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2106A" w14:textId="77777777" w:rsidR="00BB1E23" w:rsidRDefault="00000000">
      <w:pPr>
        <w:pStyle w:val="Title"/>
        <w:keepNext w:val="0"/>
        <w:keepLines w:val="0"/>
        <w:pBdr>
          <w:top w:val="single" w:sz="24" w:space="1" w:color="2F3D4C"/>
          <w:left w:val="single" w:sz="24" w:space="4" w:color="2F3D4C"/>
          <w:bottom w:val="single" w:sz="24" w:space="1" w:color="2F3D4C"/>
          <w:right w:val="single" w:sz="24" w:space="4" w:color="2F3D4C"/>
        </w:pBdr>
        <w:shd w:val="clear" w:color="auto" w:fill="2F3D4C"/>
        <w:spacing w:after="0" w:line="240" w:lineRule="auto"/>
        <w:ind w:left="-630" w:right="-630"/>
        <w:jc w:val="center"/>
        <w:rPr>
          <w:rFonts w:ascii="Aptos" w:eastAsia="Aptos" w:hAnsi="Aptos" w:cs="Aptos"/>
          <w:b/>
          <w:bCs/>
          <w:color w:val="FFFFFF"/>
          <w:sz w:val="32"/>
          <w:szCs w:val="32"/>
        </w:rPr>
      </w:pPr>
      <w:r>
        <w:rPr>
          <w:rFonts w:ascii="Aptos" w:eastAsia="Aptos" w:hAnsi="Aptos" w:cs="Aptos"/>
          <w:b/>
          <w:bCs/>
          <w:color w:val="FFFFFF"/>
          <w:sz w:val="32"/>
          <w:szCs w:val="32"/>
        </w:rPr>
        <w:t>Signed Languages Exemption Letter</w:t>
      </w:r>
    </w:p>
    <w:p w14:paraId="417C8215" w14:textId="77777777" w:rsidR="00BB1E23" w:rsidRDefault="00BB1E23">
      <w:pPr>
        <w:spacing w:line="240" w:lineRule="auto"/>
        <w:rPr>
          <w:b/>
          <w:bCs/>
          <w:sz w:val="24"/>
          <w:szCs w:val="24"/>
        </w:rPr>
      </w:pPr>
    </w:p>
    <w:p w14:paraId="609735B8" w14:textId="77777777" w:rsidR="00BB1E23" w:rsidRDefault="00000000">
      <w:pPr>
        <w:spacing w:line="240" w:lineRule="auto"/>
        <w:ind w:left="-180"/>
        <w:rPr>
          <w:sz w:val="24"/>
          <w:szCs w:val="24"/>
        </w:rPr>
      </w:pPr>
      <w:r>
        <w:rPr>
          <w:sz w:val="24"/>
          <w:szCs w:val="24"/>
        </w:rPr>
        <w:t>According to the United States Department of Education (USED), under the former Title VII of the Elementary and Secondary Education Act (ESEA), as amended by the Improving America’s Schools Act (IASA), Title VII was designed to address the needs of students whose language minority status was tied to their national origin status; hence it provided services to students covered by the Lau obligation under Title VI of the Civil Rights Act of 1964, rather than students with disabilities, individuals cannot be considered multilingual learners (MLs) solely because of their reliance on American Sign Language (ASL), or other signed languages, for communication due to deafness or a hearing impairment.</w:t>
      </w:r>
    </w:p>
    <w:p w14:paraId="23F4C8BC" w14:textId="77777777" w:rsidR="00BB1E23" w:rsidRDefault="00000000">
      <w:pPr>
        <w:spacing w:before="240" w:after="240" w:line="240" w:lineRule="auto"/>
        <w:ind w:left="-180"/>
        <w:rPr>
          <w:sz w:val="24"/>
          <w:szCs w:val="24"/>
        </w:rPr>
      </w:pPr>
      <w:r>
        <w:rPr>
          <w:sz w:val="24"/>
          <w:szCs w:val="24"/>
        </w:rPr>
        <w:t>Although ASL and other signed languages (e.g., Mexican Sign Language (MSL), etc.) are considered languages other than English, if English and/or any signed language is the only language(s) listed on the Home Language Survey (HLS), the student must not participate in English language proficiency (ELP) screening. If a language(s) other than English/a signed language is listed on the HLS, the student will participate in ELP screening.</w:t>
      </w:r>
    </w:p>
    <w:p w14:paraId="00C59590" w14:textId="77777777" w:rsidR="00BB1E23" w:rsidRDefault="00000000">
      <w:pPr>
        <w:spacing w:line="240" w:lineRule="auto"/>
        <w:ind w:left="-180"/>
        <w:rPr>
          <w:sz w:val="24"/>
          <w:szCs w:val="24"/>
        </w:rPr>
      </w:pPr>
      <w:r>
        <w:rPr>
          <w:sz w:val="24"/>
          <w:szCs w:val="24"/>
        </w:rPr>
        <w:t>Students whose HLS indicates English and a signed language for communication due to deafness or hearing impairment only do not meet the criteria for participation in the Multilingual Learner Program (MLP).</w:t>
      </w:r>
    </w:p>
    <w:p w14:paraId="370770CE" w14:textId="77777777" w:rsidR="00BB1E23" w:rsidRDefault="00BB1E23">
      <w:pPr>
        <w:spacing w:line="240" w:lineRule="auto"/>
        <w:ind w:left="-180"/>
        <w:rPr>
          <w:sz w:val="24"/>
          <w:szCs w:val="24"/>
        </w:rPr>
      </w:pPr>
    </w:p>
    <w:p w14:paraId="337F7138" w14:textId="77777777" w:rsidR="00BB1E23" w:rsidRDefault="00BB1E23">
      <w:pPr>
        <w:spacing w:line="240" w:lineRule="auto"/>
        <w:ind w:left="-180"/>
        <w:rPr>
          <w:sz w:val="24"/>
          <w:szCs w:val="24"/>
        </w:rPr>
      </w:pPr>
    </w:p>
    <w:p w14:paraId="3B27433E" w14:textId="77777777" w:rsidR="00BB1E23" w:rsidRDefault="00000000">
      <w:pPr>
        <w:spacing w:line="360" w:lineRule="auto"/>
        <w:ind w:left="-180"/>
        <w:rPr>
          <w:sz w:val="24"/>
          <w:szCs w:val="24"/>
        </w:rPr>
      </w:pPr>
      <w:r>
        <w:rPr>
          <w:sz w:val="24"/>
          <w:szCs w:val="24"/>
        </w:rPr>
        <w:t>Therefore, ______________________________________________</w:t>
      </w:r>
      <w:proofErr w:type="gramStart"/>
      <w:r>
        <w:rPr>
          <w:sz w:val="24"/>
          <w:szCs w:val="24"/>
        </w:rPr>
        <w:t>_(</w:t>
      </w:r>
      <w:proofErr w:type="gramEnd"/>
      <w:r>
        <w:rPr>
          <w:sz w:val="24"/>
          <w:szCs w:val="24"/>
        </w:rPr>
        <w:t>student name), ID# ___________________________ (student ID), grade ______, is being removed from the MLP.</w:t>
      </w:r>
    </w:p>
    <w:p w14:paraId="6C4B6974" w14:textId="77777777" w:rsidR="00BB1E23" w:rsidRDefault="00BB1E23">
      <w:pPr>
        <w:ind w:left="-180"/>
        <w:rPr>
          <w:sz w:val="24"/>
          <w:szCs w:val="24"/>
        </w:rPr>
      </w:pPr>
    </w:p>
    <w:p w14:paraId="24196F5E" w14:textId="77777777" w:rsidR="00BB1E23" w:rsidRDefault="00000000">
      <w:pPr>
        <w:ind w:left="-180"/>
        <w:rPr>
          <w:sz w:val="24"/>
          <w:szCs w:val="24"/>
        </w:rPr>
      </w:pPr>
      <w:r>
        <w:rPr>
          <w:sz w:val="24"/>
          <w:szCs w:val="24"/>
        </w:rPr>
        <w:t>Please contact the district’s Title III coordinator if you have any questions.</w:t>
      </w:r>
    </w:p>
    <w:p w14:paraId="7ED23619" w14:textId="77777777" w:rsidR="00BB1E23" w:rsidRDefault="00BB1E23">
      <w:pPr>
        <w:ind w:left="-180"/>
        <w:rPr>
          <w:sz w:val="24"/>
          <w:szCs w:val="24"/>
        </w:rPr>
      </w:pPr>
    </w:p>
    <w:p w14:paraId="61724BD3" w14:textId="77777777" w:rsidR="00BB1E23" w:rsidRDefault="00000000">
      <w:pPr>
        <w:ind w:left="-180"/>
        <w:rPr>
          <w:sz w:val="24"/>
          <w:szCs w:val="24"/>
        </w:rPr>
      </w:pPr>
      <w:r>
        <w:rPr>
          <w:b/>
          <w:bCs/>
          <w:sz w:val="24"/>
          <w:szCs w:val="24"/>
        </w:rPr>
        <w:t>School District</w:t>
      </w:r>
      <w:r>
        <w:rPr>
          <w:sz w:val="24"/>
          <w:szCs w:val="24"/>
        </w:rPr>
        <w:t xml:space="preserve"> ________________________________________________________</w:t>
      </w:r>
    </w:p>
    <w:p w14:paraId="78D3C952" w14:textId="77777777" w:rsidR="00BB1E23" w:rsidRDefault="00BB1E23">
      <w:pPr>
        <w:ind w:left="-180"/>
        <w:rPr>
          <w:sz w:val="24"/>
          <w:szCs w:val="24"/>
        </w:rPr>
      </w:pPr>
    </w:p>
    <w:p w14:paraId="6FDF4FAA" w14:textId="77777777" w:rsidR="00BB1E23" w:rsidRDefault="00000000">
      <w:pPr>
        <w:ind w:left="-180"/>
        <w:rPr>
          <w:sz w:val="24"/>
          <w:szCs w:val="24"/>
        </w:rPr>
      </w:pPr>
      <w:r>
        <w:rPr>
          <w:b/>
          <w:bCs/>
          <w:sz w:val="24"/>
          <w:szCs w:val="24"/>
        </w:rPr>
        <w:t>School</w:t>
      </w:r>
      <w:r>
        <w:rPr>
          <w:sz w:val="24"/>
          <w:szCs w:val="24"/>
        </w:rPr>
        <w:t>________________________________________________________________</w:t>
      </w:r>
    </w:p>
    <w:p w14:paraId="650016C8" w14:textId="77777777" w:rsidR="00BB1E23" w:rsidRDefault="00BB1E23">
      <w:pPr>
        <w:ind w:left="-180"/>
        <w:rPr>
          <w:sz w:val="24"/>
          <w:szCs w:val="24"/>
        </w:rPr>
      </w:pPr>
    </w:p>
    <w:p w14:paraId="4F76D165" w14:textId="77777777" w:rsidR="00BB1E23" w:rsidRDefault="00000000">
      <w:pPr>
        <w:ind w:left="-180"/>
        <w:rPr>
          <w:sz w:val="24"/>
          <w:szCs w:val="24"/>
        </w:rPr>
      </w:pPr>
      <w:r>
        <w:rPr>
          <w:b/>
          <w:bCs/>
          <w:sz w:val="24"/>
          <w:szCs w:val="24"/>
        </w:rPr>
        <w:t>Title III Coordinator (Name)</w:t>
      </w:r>
      <w:r>
        <w:rPr>
          <w:sz w:val="24"/>
          <w:szCs w:val="24"/>
        </w:rPr>
        <w:t xml:space="preserve"> ______________________________________________</w:t>
      </w:r>
    </w:p>
    <w:p w14:paraId="1C4BE842" w14:textId="77777777" w:rsidR="00BB1E23" w:rsidRDefault="00BB1E23">
      <w:pPr>
        <w:ind w:left="-180"/>
        <w:rPr>
          <w:sz w:val="24"/>
          <w:szCs w:val="24"/>
        </w:rPr>
      </w:pPr>
    </w:p>
    <w:p w14:paraId="2719FA47" w14:textId="77777777" w:rsidR="00BB1E23" w:rsidRDefault="00000000">
      <w:pPr>
        <w:ind w:left="-180"/>
        <w:rPr>
          <w:sz w:val="24"/>
          <w:szCs w:val="24"/>
        </w:rPr>
      </w:pPr>
      <w:r>
        <w:rPr>
          <w:b/>
          <w:bCs/>
          <w:sz w:val="24"/>
          <w:szCs w:val="24"/>
        </w:rPr>
        <w:t>Title III Coordinator (Signature)</w:t>
      </w:r>
      <w:r>
        <w:rPr>
          <w:sz w:val="24"/>
          <w:szCs w:val="24"/>
        </w:rPr>
        <w:t xml:space="preserve"> ___________________________________________</w:t>
      </w:r>
    </w:p>
    <w:p w14:paraId="2AA34884" w14:textId="77777777" w:rsidR="00BB1E23" w:rsidRDefault="00BB1E23">
      <w:pPr>
        <w:ind w:left="-180"/>
        <w:rPr>
          <w:sz w:val="24"/>
          <w:szCs w:val="24"/>
        </w:rPr>
      </w:pPr>
    </w:p>
    <w:p w14:paraId="5521B7CF" w14:textId="77777777" w:rsidR="00BB1E23" w:rsidRDefault="00000000">
      <w:pPr>
        <w:ind w:left="-180"/>
      </w:pPr>
      <w:r>
        <w:rPr>
          <w:b/>
          <w:bCs/>
          <w:sz w:val="24"/>
          <w:szCs w:val="24"/>
        </w:rPr>
        <w:t>Date</w:t>
      </w:r>
      <w:r>
        <w:rPr>
          <w:sz w:val="24"/>
          <w:szCs w:val="24"/>
        </w:rPr>
        <w:t xml:space="preserve"> _______________________________________________________________</w:t>
      </w:r>
    </w:p>
    <w:sectPr w:rsidR="00BB1E23">
      <w:headerReference w:type="default" r:id="rId6"/>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87CDD5" w14:textId="77777777" w:rsidR="00F926B0" w:rsidRDefault="00F926B0">
      <w:pPr>
        <w:spacing w:line="240" w:lineRule="auto"/>
      </w:pPr>
      <w:r>
        <w:separator/>
      </w:r>
    </w:p>
  </w:endnote>
  <w:endnote w:type="continuationSeparator" w:id="0">
    <w:p w14:paraId="56F1779E" w14:textId="77777777" w:rsidR="00F926B0" w:rsidRDefault="00F926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embedRegular r:id="rId1" w:fontKey="{A562737D-8E7A-CF4C-BDDB-030F5AC7E451}"/>
    <w:embedBold r:id="rId2" w:fontKey="{22DEA649-70A8-4A4B-AFE6-09E32B313E9B}"/>
    <w:embedItalic r:id="rId3" w:fontKey="{712E2149-8CAF-CA40-9098-4D1C1BE98FF4}"/>
  </w:font>
  <w:font w:name="Times New Roman">
    <w:panose1 w:val="02020603050405020304"/>
    <w:charset w:val="00"/>
    <w:family w:val="roman"/>
    <w:pitch w:val="variable"/>
    <w:sig w:usb0="E0002EFF" w:usb1="C000785B" w:usb2="00000009" w:usb3="00000000" w:csb0="000001FF" w:csb1="00000000"/>
    <w:embedRegular r:id="rId4" w:fontKey="{28AC414C-D7B1-0F44-8426-785FE2B741A1}"/>
  </w:font>
  <w:font w:name="Aptos">
    <w:panose1 w:val="020B0004020202020204"/>
    <w:charset w:val="00"/>
    <w:family w:val="swiss"/>
    <w:pitch w:val="variable"/>
    <w:sig w:usb0="20000287" w:usb1="00000003" w:usb2="00000000" w:usb3="00000000" w:csb0="0000019F" w:csb1="00000000"/>
    <w:embedBold r:id="rId5" w:fontKey="{1203AD08-AA89-8A4E-AE6D-CAEBDBD3980D}"/>
  </w:font>
  <w:font w:name="Calibri">
    <w:panose1 w:val="020F0502020204030204"/>
    <w:charset w:val="00"/>
    <w:family w:val="swiss"/>
    <w:pitch w:val="variable"/>
    <w:sig w:usb0="E4002EFF" w:usb1="C200247B" w:usb2="00000009" w:usb3="00000000" w:csb0="000001FF" w:csb1="00000000"/>
    <w:embedRegular r:id="rId6" w:fontKey="{E5FB0FDC-3878-4643-88AA-16234115B04F}"/>
  </w:font>
  <w:font w:name="Cambria">
    <w:panose1 w:val="02040503050406030204"/>
    <w:charset w:val="00"/>
    <w:family w:val="roman"/>
    <w:pitch w:val="variable"/>
    <w:sig w:usb0="E00006FF" w:usb1="420024FF" w:usb2="02000000" w:usb3="00000000" w:csb0="0000019F" w:csb1="00000000"/>
    <w:embedRegular r:id="rId7" w:fontKey="{27F2FB41-08E9-6E45-8653-2278419E134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22735" w14:textId="77777777" w:rsidR="00BB1E23" w:rsidRDefault="00000000">
    <w:r>
      <w:t>OFSA/ Title III, Multilingual Learner Program</w:t>
    </w:r>
  </w:p>
  <w:p w14:paraId="0D66E7A3" w14:textId="77777777" w:rsidR="00BB1E23" w:rsidRDefault="00000000">
    <w:r>
      <w:t>Updated as of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E98113" w14:textId="77777777" w:rsidR="00F926B0" w:rsidRDefault="00F926B0">
      <w:pPr>
        <w:spacing w:line="240" w:lineRule="auto"/>
      </w:pPr>
      <w:r>
        <w:separator/>
      </w:r>
    </w:p>
  </w:footnote>
  <w:footnote w:type="continuationSeparator" w:id="0">
    <w:p w14:paraId="4A9972A1" w14:textId="77777777" w:rsidR="00F926B0" w:rsidRDefault="00F926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4EA1" w14:textId="77777777" w:rsidR="00BB1E23" w:rsidRDefault="00000000">
    <w:r>
      <w:rPr>
        <w:noProof/>
      </w:rPr>
      <w:drawing>
        <wp:anchor distT="0" distB="0" distL="114300" distR="114300" simplePos="0" relativeHeight="251658240" behindDoc="0" locked="0" layoutInCell="1" hidden="0" allowOverlap="1" wp14:anchorId="02B252F0" wp14:editId="0E248214">
          <wp:simplePos x="0" y="0"/>
          <wp:positionH relativeFrom="column">
            <wp:posOffset>-514349</wp:posOffset>
          </wp:positionH>
          <wp:positionV relativeFrom="paragraph">
            <wp:posOffset>-38099</wp:posOffset>
          </wp:positionV>
          <wp:extent cx="3180596" cy="429658"/>
          <wp:effectExtent l="0" t="0" r="0" b="0"/>
          <wp:wrapNone/>
          <wp:docPr id="1" name="image1.png" descr="South Carolina Department of Education logo"/>
          <wp:cNvGraphicFramePr/>
          <a:graphic xmlns:a="http://schemas.openxmlformats.org/drawingml/2006/main">
            <a:graphicData uri="http://schemas.openxmlformats.org/drawingml/2006/picture">
              <pic:pic xmlns:pic="http://schemas.openxmlformats.org/drawingml/2006/picture">
                <pic:nvPicPr>
                  <pic:cNvPr id="0" name="image1.png" descr="South Carolina Department of Education logo"/>
                  <pic:cNvPicPr preferRelativeResize="0"/>
                </pic:nvPicPr>
                <pic:blipFill>
                  <a:blip r:embed="rId1"/>
                  <a:srcRect/>
                  <a:stretch>
                    <a:fillRect/>
                  </a:stretch>
                </pic:blipFill>
                <pic:spPr>
                  <a:xfrm>
                    <a:off x="0" y="0"/>
                    <a:ext cx="3180596" cy="429658"/>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E23"/>
    <w:rsid w:val="003F2106"/>
    <w:rsid w:val="00501570"/>
    <w:rsid w:val="00BB1E23"/>
    <w:rsid w:val="00F926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2A7C9C8"/>
  <w15:docId w15:val="{15ADB236-7ABB-494D-A56D-8903BB9A3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252</Words>
  <Characters>1736</Characters>
  <Application>Microsoft Office Word</Application>
  <DocSecurity>0</DocSecurity>
  <Lines>37</Lines>
  <Paragraphs>11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1977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Signed Languages Exemption Letter</dc:title>
  <dc:subject/>
  <dc:creator>South Carolina Department of Education</dc:creator>
  <cp:keywords/>
  <dc:description/>
  <cp:lastModifiedBy>McCain, William</cp:lastModifiedBy>
  <cp:revision>2</cp:revision>
  <dcterms:created xsi:type="dcterms:W3CDTF">2025-11-21T16:25:00Z</dcterms:created>
  <dcterms:modified xsi:type="dcterms:W3CDTF">2025-11-21T16:29:00Z</dcterms:modified>
  <cp:category/>
</cp:coreProperties>
</file>