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F38" w:rsidRDefault="00A14F38" w14:paraId="20DE7A6E" w14:textId="77777777">
      <w:pPr>
        <w:spacing w:line="240" w:lineRule="auto"/>
        <w:ind w:right="180"/>
        <w:rPr>
          <w:rFonts w:ascii="Times New Roman" w:hAnsi="Times New Roman" w:eastAsia="Times New Roman" w:cs="Times New Roman"/>
          <w:sz w:val="24"/>
          <w:szCs w:val="24"/>
        </w:rPr>
      </w:pPr>
      <w:bookmarkStart w:name="_GoBack" w:id="0"/>
      <w:bookmarkEnd w:id="0"/>
    </w:p>
    <w:tbl>
      <w:tblPr>
        <w:tblW w:w="11820" w:type="dxa"/>
        <w:jc w:val="center"/>
        <w:tblBorders>
          <w:top w:val="nil"/>
          <w:left w:val="nil"/>
          <w:bottom w:val="nil"/>
          <w:right w:val="nil"/>
          <w:insideH w:val="nil"/>
          <w:insideV w:val="nil"/>
        </w:tblBorders>
        <w:tblLayout w:type="fixed"/>
        <w:tblLook w:val="0620" w:firstRow="1" w:lastRow="0" w:firstColumn="0" w:lastColumn="0" w:noHBand="1" w:noVBand="1"/>
        <w:tblDescription w:val="This table displays components that frame and support teaching and learning for South Carolina and United States History, Grade 8 students. In some instances, teacher and student actions are described."/>
      </w:tblPr>
      <w:tblGrid>
        <w:gridCol w:w="5550"/>
        <w:gridCol w:w="6270"/>
      </w:tblGrid>
      <w:tr w:rsidR="00A14F38" w:rsidTr="7E459DF7" w14:paraId="617F542E" w14:textId="77777777">
        <w:trPr>
          <w:trHeight w:val="465"/>
          <w:tblHeader/>
        </w:trPr>
        <w:tc>
          <w:tcPr>
            <w:tcW w:w="11820"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D9D9" w:themeFill="background1" w:themeFillShade="D9"/>
            <w:tcMar>
              <w:top w:w="100" w:type="dxa"/>
              <w:left w:w="100" w:type="dxa"/>
              <w:bottom w:w="100" w:type="dxa"/>
              <w:right w:w="100" w:type="dxa"/>
            </w:tcMar>
          </w:tcPr>
          <w:p w:rsidR="00A14F38" w:rsidRDefault="00410F71" w14:paraId="120B95D2" w14:textId="77777777">
            <w:pPr>
              <w:spacing w:before="240" w:after="240" w:line="240" w:lineRule="auto"/>
              <w:ind w:right="-105"/>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Grade 8 Unit 10  Cold War Carolina &amp; Beyond</w:t>
            </w:r>
          </w:p>
        </w:tc>
      </w:tr>
      <w:tr w:rsidR="00A14F38" w:rsidTr="7E459DF7" w14:paraId="1DEB79F1" w14:textId="77777777">
        <w:trPr>
          <w:trHeight w:val="570"/>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6CCD6012"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 Overview</w:t>
            </w:r>
          </w:p>
        </w:tc>
      </w:tr>
      <w:tr w:rsidR="00A14F38" w:rsidTr="7E459DF7" w14:paraId="0D59D659" w14:textId="77777777">
        <w:trPr>
          <w:trHeight w:val="2040"/>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6DB1DF80"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This unit explores life in South Carolina from the Cold War to modern day.  Students will explore the conflicts and resulting tensions surrounding the Cold War Conflict.  Students will also investigate the modern Civil Rights Movement, including key activists and events in South Carolina. This unit will also allow students to examine the political shift in the South, including the challenge of the “</w:t>
            </w:r>
            <w:proofErr w:type="spellStart"/>
            <w:r>
              <w:rPr>
                <w:rFonts w:ascii="Times New Roman" w:hAnsi="Times New Roman" w:eastAsia="Times New Roman" w:cs="Times New Roman"/>
                <w:sz w:val="24"/>
                <w:szCs w:val="24"/>
              </w:rPr>
              <w:t>Dixiecrats</w:t>
            </w:r>
            <w:proofErr w:type="spellEnd"/>
            <w:r>
              <w:rPr>
                <w:rFonts w:ascii="Times New Roman" w:hAnsi="Times New Roman" w:eastAsia="Times New Roman" w:cs="Times New Roman"/>
                <w:sz w:val="24"/>
                <w:szCs w:val="24"/>
              </w:rPr>
              <w:t>” and the end of the Solid South.  This unit concludes with the students analyzing the changes that come to South Carolina in the modern era, including the boost in tourism, growth of technical colleges, and the impact of new industries.</w:t>
            </w:r>
          </w:p>
          <w:p w:rsidR="00A14F38" w:rsidRDefault="00635BF2" w14:paraId="5BD8203E"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This unit and subsequent units addresses difficult racial topics. The teacher would be wise to read about how to navigate these topics in the classroom. An excellent site for teachers to examine to learn about how to discuss difficult topics is a general guide provided by tolerance.org. The organization also provides suggestions for teaching slavery specifically at </w:t>
            </w:r>
            <w:hyperlink w:history="1" r:id="rId8">
              <w:r>
                <w:rPr>
                  <w:rStyle w:val="Hyperlink"/>
                  <w:rFonts w:ascii="Times New Roman" w:hAnsi="Times New Roman" w:eastAsia="Times New Roman" w:cs="Times New Roman"/>
                  <w:i/>
                  <w:color w:val="1155CC"/>
                  <w:sz w:val="24"/>
                  <w:szCs w:val="24"/>
                </w:rPr>
                <w:t>Teaching Hard History: American Slavery</w:t>
              </w:r>
            </w:hyperlink>
            <w:r>
              <w:rPr>
                <w:rFonts w:ascii="Times New Roman" w:hAnsi="Times New Roman" w:eastAsia="Times New Roman" w:cs="Times New Roman"/>
                <w:i/>
                <w:sz w:val="24"/>
                <w:szCs w:val="24"/>
              </w:rPr>
              <w:t>.</w:t>
            </w:r>
          </w:p>
        </w:tc>
      </w:tr>
      <w:tr w:rsidR="00A14F38" w:rsidTr="7E459DF7" w14:paraId="4BAEA8A7"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4A80D66B"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Overarching Inquiry Question</w:t>
            </w:r>
          </w:p>
        </w:tc>
      </w:tr>
      <w:tr w:rsidR="00A14F38" w:rsidTr="7E459DF7" w14:paraId="19BFC4A7"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0688EA16" w14:textId="77777777">
            <w:pPr>
              <w:spacing w:before="240" w:after="240" w:line="240" w:lineRule="auto"/>
              <w:rPr>
                <w:rFonts w:ascii="Times New Roman" w:hAnsi="Times New Roman" w:eastAsia="Times New Roman" w:cs="Times New Roman"/>
                <w:b/>
                <w:i/>
                <w:sz w:val="24"/>
                <w:szCs w:val="24"/>
              </w:rPr>
            </w:pPr>
            <w:r>
              <w:rPr>
                <w:rFonts w:ascii="Times New Roman" w:hAnsi="Times New Roman" w:eastAsia="Times New Roman" w:cs="Times New Roman"/>
                <w:b/>
                <w:i/>
                <w:sz w:val="24"/>
                <w:szCs w:val="24"/>
              </w:rPr>
              <w:t>What causes a society to change?</w:t>
            </w:r>
          </w:p>
          <w:p w:rsidR="00A14F38" w:rsidRDefault="00410F71" w14:paraId="4D88F22F" w14:textId="77777777">
            <w:pPr>
              <w:spacing w:before="240" w:after="240" w:line="240" w:lineRule="auto"/>
              <w:rPr>
                <w:rFonts w:ascii="Times New Roman" w:hAnsi="Times New Roman" w:eastAsia="Times New Roman" w:cs="Times New Roman"/>
                <w:b/>
                <w:i/>
                <w:sz w:val="24"/>
                <w:szCs w:val="24"/>
              </w:rPr>
            </w:pPr>
            <w:r>
              <w:rPr>
                <w:rFonts w:ascii="Times New Roman" w:hAnsi="Times New Roman" w:eastAsia="Times New Roman" w:cs="Times New Roman"/>
                <w:i/>
                <w:sz w:val="24"/>
                <w:szCs w:val="24"/>
                <w:highlight w:val="white"/>
              </w:rPr>
              <w:t xml:space="preserve">All units are created to support the </w:t>
            </w:r>
            <w:r>
              <w:rPr>
                <w:rFonts w:ascii="Times New Roman" w:hAnsi="Times New Roman" w:eastAsia="Times New Roman" w:cs="Times New Roman"/>
                <w:b/>
                <w:i/>
                <w:sz w:val="24"/>
                <w:szCs w:val="24"/>
                <w:highlight w:val="white"/>
              </w:rPr>
              <w:t>Overarching Inquiry Question</w:t>
            </w:r>
            <w:r>
              <w:rPr>
                <w:rFonts w:ascii="Times New Roman" w:hAnsi="Times New Roman" w:eastAsia="Times New Roman" w:cs="Times New Roman"/>
                <w:i/>
                <w:sz w:val="24"/>
                <w:szCs w:val="24"/>
                <w:highlight w:val="white"/>
              </w:rPr>
              <w:t xml:space="preserve">. Inquiry-Based Learning supports the </w:t>
            </w:r>
            <w:r>
              <w:rPr>
                <w:rFonts w:ascii="Times New Roman" w:hAnsi="Times New Roman" w:eastAsia="Times New Roman" w:cs="Times New Roman"/>
                <w:b/>
                <w:i/>
                <w:sz w:val="24"/>
                <w:szCs w:val="24"/>
                <w:highlight w:val="white"/>
              </w:rPr>
              <w:t>Profile of the South Carolina Graduate</w:t>
            </w:r>
            <w:r>
              <w:rPr>
                <w:rFonts w:ascii="Times New Roman" w:hAnsi="Times New Roman" w:eastAsia="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A14F38" w:rsidTr="7E459DF7" w14:paraId="18181995"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6CE7EA65"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Theme</w:t>
            </w:r>
          </w:p>
        </w:tc>
      </w:tr>
      <w:tr w:rsidR="00A14F38" w:rsidTr="7E459DF7" w14:paraId="387CFBB1" w14:textId="77777777">
        <w:trPr>
          <w:trHeight w:val="541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6F9A2A64" w14:textId="77777777">
            <w:pPr>
              <w:spacing w:before="22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Civic Participation</w:t>
            </w:r>
            <w:r>
              <w:rPr>
                <w:rFonts w:ascii="Times New Roman" w:hAnsi="Times New Roman" w:eastAsia="Times New Roman" w:cs="Times New Roman"/>
                <w:sz w:val="24"/>
                <w:szCs w:val="24"/>
              </w:rPr>
              <w:t xml:space="preserve"> – The Civic Participation theme encourages the study of people using the economic, political, and social processes to create change in South Carolina and the United States. People utilize these processes in order to serve varied interests at the local, state, and national levels.</w:t>
            </w:r>
          </w:p>
          <w:p w:rsidR="00A14F38" w:rsidRDefault="00410F71" w14:paraId="08592030" w14:textId="77777777">
            <w:pPr>
              <w:spacing w:before="22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Cultural Interactions</w:t>
            </w:r>
            <w:r>
              <w:rPr>
                <w:rFonts w:ascii="Times New Roman" w:hAnsi="Times New Roman" w:eastAsia="Times New Roman" w:cs="Times New Roman"/>
                <w:sz w:val="24"/>
                <w:szCs w:val="24"/>
              </w:rPr>
              <w:t xml:space="preserve"> – The Cultural Interactions theme encourages the study of how cultural exchanges have played a pivotal role in the foundation and shaping of society. These interactions have shaped the mosaic of South Carolina and the United States.</w:t>
            </w:r>
          </w:p>
          <w:p w:rsidR="00A14F38" w:rsidRDefault="00410F71" w14:paraId="5E348D9A" w14:textId="77777777">
            <w:pPr>
              <w:spacing w:before="220" w:after="24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Pr>
              <w:t>Development of Political Ideas and Institutions</w:t>
            </w:r>
            <w:r>
              <w:rPr>
                <w:rFonts w:ascii="Times New Roman" w:hAnsi="Times New Roman" w:eastAsia="Times New Roman" w:cs="Times New Roman"/>
                <w:sz w:val="24"/>
                <w:szCs w:val="24"/>
              </w:rPr>
              <w:t xml:space="preserve"> – The Development of Political Ideas and Institutions theme encourages the study of South Carolina’s leading role in establishing founding principles and documents that serve as the basis for our federal system of government. Citizens continue to exercise their natural rights to define the role of government locally, regionally, and nationally through civic participation.</w:t>
            </w:r>
          </w:p>
          <w:p w:rsidR="00A14F38" w:rsidRDefault="00410F71" w14:paraId="212947AE" w14:textId="77777777">
            <w:pPr>
              <w:spacing w:before="22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Economic Decision Making </w:t>
            </w:r>
            <w:r>
              <w:rPr>
                <w:rFonts w:ascii="Times New Roman" w:hAnsi="Times New Roman" w:eastAsia="Times New Roman" w:cs="Times New Roman"/>
                <w:sz w:val="24"/>
                <w:szCs w:val="24"/>
              </w:rPr>
              <w:t>– The Economic Decision Making theme encourages the study of how people make choices based on and influenced by scarcity and limited resources. From colonial mercantilism to modern day capitalism, these decisions impact political, geographic, and social issues at the local, state, and national levels. Through economic and policy decisions, South Carolinians have increased their role in the national economic landscape.</w:t>
            </w:r>
          </w:p>
          <w:p w:rsidR="00A14F38" w:rsidRDefault="00410F71" w14:paraId="47AFA5EB" w14:textId="77777777">
            <w:pPr>
              <w:spacing w:before="22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Geographic Relationships</w:t>
            </w:r>
            <w:r>
              <w:rPr>
                <w:rFonts w:ascii="Times New Roman" w:hAnsi="Times New Roman" w:eastAsia="Times New Roman" w:cs="Times New Roman"/>
                <w:sz w:val="24"/>
                <w:szCs w:val="24"/>
              </w:rPr>
              <w:t xml:space="preserve"> – The Geographic Relationships theme encourages the study of how geography defined the development of the economic, political, and social landscape in both South Carolina and the United State</w:t>
            </w:r>
          </w:p>
        </w:tc>
      </w:tr>
      <w:tr w:rsidR="00A14F38" w:rsidTr="7E459DF7" w14:paraId="34F92AC9"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2DD08E8B"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Skills Emphasis at a Glance</w:t>
            </w:r>
          </w:p>
        </w:tc>
      </w:tr>
      <w:tr w:rsidR="00A14F38" w:rsidTr="7E459DF7" w14:paraId="75BA9FF9" w14:textId="77777777">
        <w:trPr>
          <w:trHeight w:val="379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55EB3503"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lastRenderedPageBreak/>
              <w:t xml:space="preserve">Indicator 8.5.CE </w:t>
            </w:r>
            <w:r>
              <w:rPr>
                <w:rFonts w:ascii="Times New Roman" w:hAnsi="Times New Roman" w:eastAsia="Times New Roman" w:cs="Times New Roman"/>
                <w:sz w:val="24"/>
                <w:szCs w:val="24"/>
              </w:rPr>
              <w:t xml:space="preserve">Analyze the factors contributing to the shifts in the political party platforms </w:t>
            </w:r>
            <w:proofErr w:type="gramStart"/>
            <w:r>
              <w:rPr>
                <w:rFonts w:ascii="Times New Roman" w:hAnsi="Times New Roman" w:eastAsia="Times New Roman" w:cs="Times New Roman"/>
                <w:sz w:val="24"/>
                <w:szCs w:val="24"/>
              </w:rPr>
              <w:t>between 1946–1972</w:t>
            </w:r>
            <w:proofErr w:type="gramEnd"/>
            <w:r>
              <w:rPr>
                <w:rFonts w:ascii="Times New Roman" w:hAnsi="Times New Roman" w:eastAsia="Times New Roman" w:cs="Times New Roman"/>
                <w:sz w:val="24"/>
                <w:szCs w:val="24"/>
              </w:rPr>
              <w:t>. This indicator was designed to foster inquiry into the changes in South Carolina’s political party platforms resulting from the Civil Rights Movement, from Elmore v. Rice to the national Democratic Party’s support of civil rights to Nixon’s Southern Strategy. This indicator also supports inquiry into the effect on South Carolina’s political party platforms resulting from the emergence of the national Republican Party’s positions on foreign policy, limited government, and free trade policies.</w:t>
            </w:r>
          </w:p>
          <w:p w:rsidR="00A14F38" w:rsidRDefault="00410F71" w14:paraId="3B5DA5AF"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Indicator 8.5.P </w:t>
            </w:r>
            <w:r>
              <w:rPr>
                <w:rFonts w:ascii="Times New Roman" w:hAnsi="Times New Roman" w:eastAsia="Times New Roman" w:cs="Times New Roman"/>
                <w:sz w:val="24"/>
                <w:szCs w:val="24"/>
              </w:rPr>
              <w:t>Analyze the transformation of South Carolina’s economy from the Great Depression to its current economic diversification. This indicator was designed to promote inquiry into the devastation of the Great Depression and the impact of the New Deal on a largely agricultural South Carolina. This indicator was also designed to foster inquiry into the economic diversification between World War II and the present, to include tourism, global trade and industry, and the maintenance of military bases.</w:t>
            </w:r>
          </w:p>
          <w:p w:rsidR="00A14F38" w:rsidRDefault="00410F71" w14:paraId="12A9EC24" w14:textId="77777777">
            <w:pPr>
              <w:spacing w:before="240" w:after="240" w:line="240" w:lineRule="auto"/>
              <w:ind w:right="-105"/>
              <w:rPr>
                <w:rFonts w:ascii="Times New Roman" w:hAnsi="Times New Roman" w:eastAsia="Times New Roman" w:cs="Times New Roman"/>
                <w:sz w:val="24"/>
                <w:szCs w:val="24"/>
              </w:rPr>
            </w:pPr>
            <w:r>
              <w:rPr>
                <w:rFonts w:ascii="Times New Roman" w:hAnsi="Times New Roman" w:eastAsia="Times New Roman" w:cs="Times New Roman"/>
                <w:b/>
                <w:sz w:val="24"/>
                <w:szCs w:val="24"/>
              </w:rPr>
              <w:t>Indicator 8.5.CX</w:t>
            </w:r>
            <w:r>
              <w:rPr>
                <w:rFonts w:ascii="Times New Roman" w:hAnsi="Times New Roman" w:eastAsia="Times New Roman" w:cs="Times New Roman"/>
                <w:sz w:val="24"/>
                <w:szCs w:val="24"/>
              </w:rPr>
              <w:t xml:space="preserve"> Analyze the correlation between the Modern Civil Rights Movement in South Carolina and the U.S. This indicator was designed to foster inquiry into the role of South Carolina in the Modern Civil Rights Movement, to include the influence of court cases such as Briggs v. Elliot and </w:t>
            </w:r>
            <w:proofErr w:type="spellStart"/>
            <w:r>
              <w:rPr>
                <w:rFonts w:ascii="Times New Roman" w:hAnsi="Times New Roman" w:eastAsia="Times New Roman" w:cs="Times New Roman"/>
                <w:sz w:val="24"/>
                <w:szCs w:val="24"/>
                <w:highlight w:val="white"/>
              </w:rPr>
              <w:t>Flemming</w:t>
            </w:r>
            <w:proofErr w:type="spellEnd"/>
            <w:r>
              <w:rPr>
                <w:rFonts w:ascii="Times New Roman" w:hAnsi="Times New Roman" w:eastAsia="Times New Roman" w:cs="Times New Roman"/>
                <w:sz w:val="24"/>
                <w:szCs w:val="24"/>
                <w:highlight w:val="white"/>
              </w:rPr>
              <w:t xml:space="preserve"> v. South Carolina Electric and Gas. This indicator was also developed to promote inquiry into the relationship between national leadership, protests, and events and South Carolina leadership, protests and events, such as the Friendship Nine and the Orangeburg Massacre.</w:t>
            </w:r>
          </w:p>
          <w:p w:rsidR="00A14F38" w:rsidRDefault="00410F71" w14:paraId="1BD4D215"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Indicator 8.5.CC</w:t>
            </w:r>
            <w:r>
              <w:rPr>
                <w:rFonts w:ascii="Times New Roman" w:hAnsi="Times New Roman" w:eastAsia="Times New Roman" w:cs="Times New Roman"/>
                <w:sz w:val="24"/>
                <w:szCs w:val="24"/>
              </w:rPr>
              <w:t xml:space="preserve"> Analyze the continuities and changes in South Carolina’s identity resulting from the civic participation of different individuals and groups of South Carolinians. This indicator was developed to encourage inquiry into civic engagement, such as military service, public demonstrations, and political activism, to shape the identity of modern South Carolina. This indicator was also written to encourage inquiry into South Carolinians’ use of the court system and legislation to affect South Carolina’s post-World War II identity. </w:t>
            </w:r>
          </w:p>
          <w:p w:rsidR="00A14F38" w:rsidRDefault="00410F71" w14:paraId="4E8C4186"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Indicator 8.5.E</w:t>
            </w:r>
            <w:r>
              <w:rPr>
                <w:rFonts w:ascii="Times New Roman" w:hAnsi="Times New Roman" w:eastAsia="Times New Roman" w:cs="Times New Roman"/>
                <w:sz w:val="24"/>
                <w:szCs w:val="24"/>
              </w:rPr>
              <w:t xml:space="preserve"> Utilize a variety of primary and secondary sources to analyze multiple perspectives on the cultural changes in South Carolina and the U.S.</w:t>
            </w:r>
          </w:p>
        </w:tc>
      </w:tr>
      <w:tr w:rsidR="00A14F38" w:rsidTr="7E459DF7" w14:paraId="489F3586"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1397FBAF"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Standard(s)</w:t>
            </w:r>
          </w:p>
        </w:tc>
      </w:tr>
      <w:tr w:rsidR="00A14F38" w:rsidTr="7E459DF7" w14:paraId="76AECEE7" w14:textId="77777777">
        <w:trPr>
          <w:trHeight w:val="73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1ED5446D"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 xml:space="preserve">Standard 5:  </w:t>
            </w:r>
            <w:r>
              <w:rPr>
                <w:rFonts w:ascii="Times New Roman" w:hAnsi="Times New Roman" w:eastAsia="Times New Roman" w:cs="Times New Roman"/>
                <w:sz w:val="24"/>
                <w:szCs w:val="24"/>
              </w:rPr>
              <w:t>Demonstrate an understanding of the impact of world events on South Carolina and the United States from 1929 to present.</w:t>
            </w:r>
          </w:p>
        </w:tc>
      </w:tr>
      <w:tr w:rsidR="00A14F38" w:rsidTr="7E459DF7" w14:paraId="7C4179C4" w14:textId="77777777">
        <w:trPr>
          <w:trHeight w:val="46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P="00C240E2" w:rsidRDefault="00410F71" w14:paraId="2B4474CC" w14:textId="77777777">
            <w:pPr>
              <w:spacing w:before="240" w:after="24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I Can Statement(s)</w:t>
            </w:r>
          </w:p>
        </w:tc>
      </w:tr>
      <w:tr w:rsidR="00A14F38" w:rsidTr="7E459DF7" w14:paraId="76FD3AAC" w14:textId="77777777">
        <w:trPr>
          <w:trHeight w:val="250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2E3B3C" w:rsidR="00A14F38" w:rsidRDefault="00410F71" w14:paraId="76E9553A" w14:textId="77777777">
            <w:pPr>
              <w:spacing w:before="240" w:after="240" w:line="240" w:lineRule="auto"/>
              <w:rPr>
                <w:rFonts w:ascii="Times New Roman" w:hAnsi="Times New Roman" w:eastAsia="Times New Roman" w:cs="Times New Roman"/>
                <w:sz w:val="24"/>
                <w:szCs w:val="24"/>
              </w:rPr>
            </w:pPr>
            <w:r w:rsidRPr="002E3B3C">
              <w:rPr>
                <w:rFonts w:ascii="Times New Roman" w:hAnsi="Times New Roman" w:eastAsia="Times New Roman" w:cs="Times New Roman"/>
                <w:sz w:val="24"/>
                <w:szCs w:val="24"/>
              </w:rPr>
              <w:t>I can describe life during the Cold War Era.</w:t>
            </w:r>
          </w:p>
          <w:p w:rsidRPr="002E3B3C" w:rsidR="00A14F38" w:rsidRDefault="00410F71" w14:paraId="70778A2E" w14:textId="77777777">
            <w:pPr>
              <w:spacing w:line="240" w:lineRule="auto"/>
              <w:rPr>
                <w:rFonts w:ascii="Times New Roman" w:hAnsi="Times New Roman" w:eastAsia="Times New Roman" w:cs="Times New Roman"/>
                <w:sz w:val="24"/>
                <w:szCs w:val="24"/>
              </w:rPr>
            </w:pPr>
            <w:r w:rsidRPr="002E3B3C">
              <w:rPr>
                <w:rFonts w:ascii="Times New Roman" w:hAnsi="Times New Roman" w:eastAsia="Times New Roman" w:cs="Times New Roman"/>
                <w:sz w:val="24"/>
                <w:szCs w:val="24"/>
              </w:rPr>
              <w:t>I can contextualize the state and national events and leaders of the Civil Rights Movement.</w:t>
            </w:r>
          </w:p>
          <w:p w:rsidRPr="002E3B3C" w:rsidR="00A14F38" w:rsidRDefault="00A14F38" w14:paraId="34FCE725" w14:textId="77777777">
            <w:pPr>
              <w:spacing w:line="240" w:lineRule="auto"/>
              <w:rPr>
                <w:rFonts w:ascii="Times New Roman" w:hAnsi="Times New Roman" w:eastAsia="Times New Roman" w:cs="Times New Roman"/>
                <w:sz w:val="24"/>
                <w:szCs w:val="24"/>
              </w:rPr>
            </w:pPr>
          </w:p>
          <w:p w:rsidRPr="002E3B3C" w:rsidR="00A14F38" w:rsidRDefault="00410F71" w14:paraId="653C4796" w14:textId="77777777">
            <w:pPr>
              <w:spacing w:line="240" w:lineRule="auto"/>
              <w:rPr>
                <w:rFonts w:ascii="Times New Roman" w:hAnsi="Times New Roman" w:eastAsia="Times New Roman" w:cs="Times New Roman"/>
                <w:sz w:val="24"/>
                <w:szCs w:val="24"/>
              </w:rPr>
            </w:pPr>
            <w:r w:rsidRPr="002E3B3C">
              <w:rPr>
                <w:rFonts w:ascii="Times New Roman" w:hAnsi="Times New Roman" w:eastAsia="Times New Roman" w:cs="Times New Roman"/>
                <w:sz w:val="24"/>
                <w:szCs w:val="24"/>
              </w:rPr>
              <w:t xml:space="preserve">I can analyze the factors contributing to the shifts in the political party platforms </w:t>
            </w:r>
            <w:proofErr w:type="gramStart"/>
            <w:r w:rsidRPr="002E3B3C">
              <w:rPr>
                <w:rFonts w:ascii="Times New Roman" w:hAnsi="Times New Roman" w:eastAsia="Times New Roman" w:cs="Times New Roman"/>
                <w:sz w:val="24"/>
                <w:szCs w:val="24"/>
              </w:rPr>
              <w:t>between 1946 to 1972</w:t>
            </w:r>
            <w:proofErr w:type="gramEnd"/>
            <w:r w:rsidRPr="002E3B3C">
              <w:rPr>
                <w:rFonts w:ascii="Times New Roman" w:hAnsi="Times New Roman" w:eastAsia="Times New Roman" w:cs="Times New Roman"/>
                <w:sz w:val="24"/>
                <w:szCs w:val="24"/>
              </w:rPr>
              <w:t>.</w:t>
            </w:r>
          </w:p>
          <w:p w:rsidRPr="002E3B3C" w:rsidR="00A14F38" w:rsidRDefault="00A14F38" w14:paraId="54933AD4" w14:textId="77777777">
            <w:pPr>
              <w:spacing w:line="240" w:lineRule="auto"/>
              <w:rPr>
                <w:rFonts w:ascii="Times New Roman" w:hAnsi="Times New Roman" w:eastAsia="Times New Roman" w:cs="Times New Roman"/>
                <w:sz w:val="24"/>
                <w:szCs w:val="24"/>
              </w:rPr>
            </w:pPr>
          </w:p>
          <w:p w:rsidRPr="002E3B3C" w:rsidR="00A14F38" w:rsidRDefault="00410F71" w14:paraId="2F44C217" w14:textId="77777777">
            <w:pPr>
              <w:spacing w:line="240" w:lineRule="auto"/>
              <w:rPr>
                <w:rFonts w:ascii="Times New Roman" w:hAnsi="Times New Roman" w:eastAsia="Times New Roman" w:cs="Times New Roman"/>
                <w:sz w:val="24"/>
                <w:szCs w:val="24"/>
              </w:rPr>
            </w:pPr>
            <w:r w:rsidRPr="002E3B3C">
              <w:rPr>
                <w:rFonts w:ascii="Times New Roman" w:hAnsi="Times New Roman" w:eastAsia="Times New Roman" w:cs="Times New Roman"/>
                <w:sz w:val="24"/>
                <w:szCs w:val="24"/>
              </w:rPr>
              <w:t>I can evaluate the impact of individuals and groups effecting social change.</w:t>
            </w:r>
          </w:p>
          <w:p w:rsidR="00A14F38" w:rsidRDefault="00410F71" w14:paraId="7BD6B57B" w14:textId="77777777">
            <w:pPr>
              <w:spacing w:before="240" w:after="240" w:line="240" w:lineRule="auto"/>
              <w:rPr>
                <w:rFonts w:ascii="Times New Roman" w:hAnsi="Times New Roman" w:eastAsia="Times New Roman" w:cs="Times New Roman"/>
                <w:b/>
                <w:sz w:val="24"/>
                <w:szCs w:val="24"/>
              </w:rPr>
            </w:pPr>
            <w:r w:rsidRPr="002E3B3C">
              <w:rPr>
                <w:rFonts w:ascii="Times New Roman" w:hAnsi="Times New Roman" w:eastAsia="Times New Roman" w:cs="Times New Roman"/>
                <w:sz w:val="24"/>
                <w:szCs w:val="24"/>
              </w:rPr>
              <w:t>I can analyze the changes in South Carolina’s economy.</w:t>
            </w:r>
          </w:p>
        </w:tc>
      </w:tr>
      <w:tr w:rsidR="00A14F38" w:rsidTr="7E459DF7" w14:paraId="053B7B20" w14:textId="77777777">
        <w:trPr>
          <w:trHeight w:val="1515"/>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RDefault="00410F71" w14:paraId="6BC0D696" w14:textId="77777777">
            <w:pPr>
              <w:widowControl w:val="0"/>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Unit Sequence of Teacher Instructional Practices and Actions Students will Take to Answer the Overarching Inquiry Question</w:t>
            </w:r>
          </w:p>
        </w:tc>
        <w:tc>
          <w:tcPr>
            <w:tcW w:w="6270" w:type="dxa"/>
            <w:tcBorders>
              <w:top w:val="nil"/>
              <w:left w:val="nil"/>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14F38" w:rsidRDefault="00410F71" w14:paraId="5FF52D4E" w14:textId="77777777">
            <w:pPr>
              <w:widowControl w:val="0"/>
              <w:spacing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Instructional Guidance and Resources</w:t>
            </w:r>
          </w:p>
          <w:p w:rsidR="00A14F38" w:rsidRDefault="00410F71" w14:paraId="5BD7EA11" w14:textId="77777777">
            <w:pPr>
              <w:widowControl w:val="0"/>
              <w:spacing w:line="240" w:lineRule="auto"/>
              <w:rPr>
                <w:rFonts w:ascii="Times New Roman" w:hAnsi="Times New Roman" w:eastAsia="Times New Roman" w:cs="Times New Roman"/>
                <w:b/>
                <w:sz w:val="24"/>
                <w:szCs w:val="24"/>
              </w:rPr>
            </w:pPr>
            <w:r>
              <w:rPr>
                <w:rFonts w:ascii="Times New Roman" w:hAnsi="Times New Roman" w:eastAsia="Times New Roman" w:cs="Times New Roman"/>
                <w:sz w:val="24"/>
                <w:szCs w:val="24"/>
              </w:rPr>
              <w:t>Instructional Guidance and resources listed below are offered as suggestions for educators to assist students in reaching the goals of the proposed sequence.</w:t>
            </w:r>
          </w:p>
        </w:tc>
      </w:tr>
      <w:tr w:rsidR="00A14F38" w:rsidTr="7E459DF7" w14:paraId="49645D0F" w14:textId="77777777">
        <w:trPr>
          <w:trHeight w:val="2330"/>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P="00970B98" w:rsidRDefault="00410F71" w14:paraId="55EF3225"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Unit Introduction</w:t>
            </w:r>
          </w:p>
          <w:p w:rsidR="00A14F38" w:rsidP="00970B98" w:rsidRDefault="00410F71" w14:paraId="5463A62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The students will brainstorm a list of ideas of things that make a society change. Their list may include new technology, social movements, and outside events. The teacher will explain that in this unit they will be examining what caused South Carolina societ</w:t>
            </w:r>
            <w:r w:rsidR="00970B98">
              <w:rPr>
                <w:rFonts w:ascii="Times New Roman" w:hAnsi="Times New Roman" w:eastAsia="Times New Roman" w:cs="Times New Roman"/>
                <w:sz w:val="24"/>
                <w:szCs w:val="24"/>
              </w:rPr>
              <w:t xml:space="preserve">y to change from World War II </w:t>
            </w:r>
            <w:r>
              <w:rPr>
                <w:rFonts w:ascii="Times New Roman" w:hAnsi="Times New Roman" w:eastAsia="Times New Roman" w:cs="Times New Roman"/>
                <w:sz w:val="24"/>
                <w:szCs w:val="24"/>
              </w:rPr>
              <w:t>to today.</w:t>
            </w:r>
          </w:p>
        </w:tc>
        <w:tc>
          <w:tcPr>
            <w:tcW w:w="6270" w:type="dxa"/>
            <w:tcBorders>
              <w:top w:val="nil"/>
              <w:left w:val="nil"/>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0DE94763"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When brainstorming, a student scribe can be used to record the ideas on the board, or anywhere else the entire class can see the list. 1:1 schools can also use a collaborative document for this list</w:t>
            </w:r>
          </w:p>
        </w:tc>
      </w:tr>
      <w:tr w:rsidR="00A14F38" w:rsidTr="7E459DF7" w14:paraId="46E2D806" w14:textId="77777777">
        <w:trPr>
          <w:trHeight w:val="630"/>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2A52D5DA" w14:textId="77777777">
            <w:pPr>
              <w:spacing w:before="240" w:after="24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I can describe life during the Cold War era</w:t>
            </w:r>
            <w:r w:rsidR="00393382">
              <w:rPr>
                <w:rFonts w:ascii="Times New Roman" w:hAnsi="Times New Roman" w:eastAsia="Times New Roman" w:cs="Times New Roman"/>
                <w:b/>
                <w:sz w:val="24"/>
                <w:szCs w:val="24"/>
              </w:rPr>
              <w:t>.</w:t>
            </w:r>
          </w:p>
        </w:tc>
      </w:tr>
      <w:tr w:rsidR="00A14F38" w:rsidTr="7E459DF7" w14:paraId="2D06BA34" w14:textId="77777777">
        <w:trPr>
          <w:trHeight w:val="2805"/>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P="00970B98" w:rsidRDefault="00410F71" w14:paraId="07863121"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The Cold War</w:t>
            </w:r>
          </w:p>
          <w:p w:rsidR="00A14F38" w:rsidP="00970B98" w:rsidRDefault="00410F71" w14:paraId="42177563"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To introduce the Cold War, the students will be presented an article about the nuclear bomb accidentally dropped in Mars Buff - “</w:t>
            </w:r>
            <w:hyperlink r:id="rId9">
              <w:r>
                <w:rPr>
                  <w:rFonts w:ascii="Times New Roman" w:hAnsi="Times New Roman" w:eastAsia="Times New Roman" w:cs="Times New Roman"/>
                  <w:color w:val="1155CC"/>
                  <w:sz w:val="24"/>
                  <w:szCs w:val="24"/>
                  <w:u w:val="single"/>
                </w:rPr>
                <w:t>The U.S. Air Force Dropped an Atomic Bomb on South Carolina in 1958</w:t>
              </w:r>
            </w:hyperlink>
            <w:r>
              <w:rPr>
                <w:rFonts w:ascii="Times New Roman" w:hAnsi="Times New Roman" w:eastAsia="Times New Roman" w:cs="Times New Roman"/>
                <w:sz w:val="24"/>
                <w:szCs w:val="24"/>
              </w:rPr>
              <w:t xml:space="preserve">” The teacher will then review the use of nuclear bombs in World War II.  Then students will generate questions using the information in the article. </w:t>
            </w:r>
          </w:p>
          <w:p w:rsidR="00970B98" w:rsidRDefault="00410F71" w14:paraId="18FF2BDC"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students will watch this brief </w:t>
            </w:r>
            <w:hyperlink r:id="rId10">
              <w:r>
                <w:rPr>
                  <w:rFonts w:ascii="Times New Roman" w:hAnsi="Times New Roman" w:eastAsia="Times New Roman" w:cs="Times New Roman"/>
                  <w:color w:val="1155CC"/>
                  <w:sz w:val="24"/>
                  <w:szCs w:val="24"/>
                  <w:u w:val="single"/>
                </w:rPr>
                <w:t>overview of the Cold War</w:t>
              </w:r>
            </w:hyperlink>
            <w:r>
              <w:rPr>
                <w:rFonts w:ascii="Times New Roman" w:hAnsi="Times New Roman" w:eastAsia="Times New Roman" w:cs="Times New Roman"/>
                <w:sz w:val="24"/>
                <w:szCs w:val="24"/>
              </w:rPr>
              <w:t>.  As students watch it, they will add answers to their list of questions as well as any new questions they might have.</w:t>
            </w:r>
          </w:p>
          <w:p w:rsidR="00A14F38" w:rsidRDefault="00410F71" w14:paraId="1042690C"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After the video, the students will discuss their questions and answers with a partner. Then as a class students will share any questions they d</w:t>
            </w:r>
            <w:r w:rsidR="000162E1">
              <w:rPr>
                <w:rFonts w:ascii="Times New Roman" w:hAnsi="Times New Roman" w:eastAsia="Times New Roman" w:cs="Times New Roman"/>
                <w:sz w:val="24"/>
                <w:szCs w:val="24"/>
              </w:rPr>
              <w:t xml:space="preserve">id or did not </w:t>
            </w:r>
            <w:r w:rsidR="000162E1">
              <w:rPr>
                <w:rFonts w:ascii="Times New Roman" w:hAnsi="Times New Roman" w:eastAsia="Times New Roman" w:cs="Times New Roman"/>
                <w:sz w:val="24"/>
                <w:szCs w:val="24"/>
              </w:rPr>
              <w:lastRenderedPageBreak/>
              <w:t xml:space="preserve">find answers to. </w:t>
            </w:r>
            <w:r>
              <w:rPr>
                <w:rFonts w:ascii="Times New Roman" w:hAnsi="Times New Roman" w:eastAsia="Times New Roman" w:cs="Times New Roman"/>
                <w:sz w:val="24"/>
                <w:szCs w:val="24"/>
              </w:rPr>
              <w:t xml:space="preserve">Once students have finished sharing, the teacher should clarify the Cold War was a conflict </w:t>
            </w:r>
            <w:r w:rsidR="000162E1">
              <w:rPr>
                <w:rFonts w:ascii="Times New Roman" w:hAnsi="Times New Roman" w:eastAsia="Times New Roman" w:cs="Times New Roman"/>
                <w:sz w:val="24"/>
                <w:szCs w:val="24"/>
              </w:rPr>
              <w:t>between the US</w:t>
            </w:r>
            <w:r>
              <w:rPr>
                <w:rFonts w:ascii="Times New Roman" w:hAnsi="Times New Roman" w:eastAsia="Times New Roman" w:cs="Times New Roman"/>
                <w:sz w:val="24"/>
                <w:szCs w:val="24"/>
              </w:rPr>
              <w:t xml:space="preserve"> and the USSR.  The two nations fought each other indirectly, but people still died.</w:t>
            </w:r>
          </w:p>
          <w:p w:rsidR="00A14F38" w:rsidRDefault="00410F71" w14:paraId="5EC4A7D5"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Next, the students will examine photographs that show different ways the tensio</w:t>
            </w:r>
            <w:r w:rsidR="000162E1">
              <w:rPr>
                <w:rFonts w:ascii="Times New Roman" w:hAnsi="Times New Roman" w:eastAsia="Times New Roman" w:cs="Times New Roman"/>
                <w:sz w:val="24"/>
                <w:szCs w:val="24"/>
              </w:rPr>
              <w:t xml:space="preserve">n and competition between the US </w:t>
            </w:r>
            <w:r>
              <w:rPr>
                <w:rFonts w:ascii="Times New Roman" w:hAnsi="Times New Roman" w:eastAsia="Times New Roman" w:cs="Times New Roman"/>
                <w:sz w:val="24"/>
                <w:szCs w:val="24"/>
              </w:rPr>
              <w:t>and USSR manifested itself.  The students will discuss one photograph at a time with a partner as the photographs rotate throughout the room. Suggested resources are in the Instructional Guidance column to the left.</w:t>
            </w:r>
          </w:p>
          <w:p w:rsidR="00A14F38" w:rsidRDefault="00410F71" w14:paraId="3967723E"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After students have finished looking at all the photographs they should try to identify specific cause and effect relationships between elements of the Cold War and the new American identity.</w:t>
            </w:r>
          </w:p>
          <w:p w:rsidR="00A14F38" w:rsidRDefault="00410F71" w14:paraId="50968286"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should be able to identify a cause for each of these ideas:</w:t>
            </w:r>
          </w:p>
          <w:p w:rsidR="00A14F38" w:rsidRDefault="00410F71" w14:paraId="391A2BE4" w14:textId="77777777">
            <w:pPr>
              <w:numPr>
                <w:ilvl w:val="0"/>
                <w:numId w:val="2"/>
              </w:numPr>
              <w:spacing w:before="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“Us versus Them” mentality</w:t>
            </w:r>
          </w:p>
          <w:p w:rsidR="00A14F38" w:rsidRDefault="00410F71" w14:paraId="3C12A22B" w14:textId="77777777">
            <w:pPr>
              <w:numPr>
                <w:ilvl w:val="0"/>
                <w:numId w:val="2"/>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New focus on education</w:t>
            </w:r>
          </w:p>
          <w:p w:rsidR="00A14F38" w:rsidRDefault="00410F71" w14:paraId="31E42B61" w14:textId="77777777">
            <w:pPr>
              <w:numPr>
                <w:ilvl w:val="0"/>
                <w:numId w:val="2"/>
              </w:numPr>
              <w:spacing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Capitalism synonymous with patriotism</w:t>
            </w:r>
          </w:p>
          <w:p w:rsidR="00A14F38" w:rsidRDefault="00410F71" w14:paraId="19610753"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Then, as a whole class, students should brainstorm ways in which they think South Carolina was impacted by the Cold War.  Either the teacher or a designated scribe should write this list down.</w:t>
            </w:r>
          </w:p>
          <w:p w:rsidR="00A14F38" w:rsidRDefault="00410F71" w14:paraId="3A62C1E3"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Afterwards, in groups, students will be assigned topics to research using either their books, an approved website such as </w:t>
            </w:r>
            <w:r>
              <w:rPr>
                <w:rFonts w:ascii="Times New Roman" w:hAnsi="Times New Roman" w:eastAsia="Times New Roman" w:cs="Times New Roman"/>
                <w:i/>
                <w:sz w:val="24"/>
                <w:szCs w:val="24"/>
              </w:rPr>
              <w:t>South Carolina Encyclopedia</w:t>
            </w:r>
            <w:r>
              <w:rPr>
                <w:rFonts w:ascii="Times New Roman" w:hAnsi="Times New Roman" w:eastAsia="Times New Roman" w:cs="Times New Roman"/>
                <w:sz w:val="24"/>
                <w:szCs w:val="24"/>
              </w:rPr>
              <w:t>, the Library of Congress, the Digital Public Libraries of America, or U.S. military websites. Each group will be responsible for creating a three paragraph summary of how their topic related to South Carolina during the Cold War. They also must create a presentation to share their findings with the class.</w:t>
            </w:r>
          </w:p>
          <w:p w:rsidR="00A14F38" w:rsidRDefault="00410F71" w14:paraId="79B4E6EC"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Topics:</w:t>
            </w:r>
          </w:p>
          <w:p w:rsidR="00A14F38" w:rsidRDefault="00410F71" w14:paraId="2C0BD430" w14:textId="77777777">
            <w:pPr>
              <w:numPr>
                <w:ilvl w:val="0"/>
                <w:numId w:val="4"/>
              </w:numPr>
              <w:spacing w:line="240" w:lineRule="auto"/>
              <w:rPr>
                <w:rFonts w:ascii="Times New Roman" w:hAnsi="Times New Roman" w:eastAsia="Times New Roman" w:cs="Times New Roman"/>
              </w:rPr>
            </w:pPr>
            <w:r>
              <w:rPr>
                <w:rFonts w:ascii="Times New Roman" w:hAnsi="Times New Roman" w:eastAsia="Times New Roman" w:cs="Times New Roman"/>
                <w:sz w:val="24"/>
                <w:szCs w:val="24"/>
              </w:rPr>
              <w:t>Immigration and Migration: Hispanic Immigration, Post-War Jewish Refugees, White Flight</w:t>
            </w:r>
          </w:p>
          <w:p w:rsidR="00A14F38" w:rsidRDefault="00410F71" w14:paraId="5CD7F101" w14:textId="77777777">
            <w:pPr>
              <w:numPr>
                <w:ilvl w:val="0"/>
                <w:numId w:val="4"/>
              </w:numPr>
              <w:spacing w:line="240" w:lineRule="auto"/>
              <w:rPr>
                <w:rFonts w:ascii="Times New Roman" w:hAnsi="Times New Roman" w:eastAsia="Times New Roman" w:cs="Times New Roman"/>
              </w:rPr>
            </w:pPr>
            <w:r>
              <w:rPr>
                <w:rFonts w:ascii="Times New Roman" w:hAnsi="Times New Roman" w:eastAsia="Times New Roman" w:cs="Times New Roman"/>
                <w:sz w:val="24"/>
                <w:szCs w:val="24"/>
              </w:rPr>
              <w:t>National Defense Education Act (1958)</w:t>
            </w:r>
          </w:p>
          <w:p w:rsidR="00A14F38" w:rsidRDefault="00410F71" w14:paraId="63459CB6" w14:textId="77777777">
            <w:pPr>
              <w:numPr>
                <w:ilvl w:val="0"/>
                <w:numId w:val="4"/>
              </w:numPr>
              <w:spacing w:line="240" w:lineRule="auto"/>
              <w:rPr>
                <w:rFonts w:ascii="Times New Roman" w:hAnsi="Times New Roman" w:eastAsia="Times New Roman" w:cs="Times New Roman"/>
              </w:rPr>
            </w:pPr>
            <w:r>
              <w:rPr>
                <w:rFonts w:ascii="Times New Roman" w:hAnsi="Times New Roman" w:eastAsia="Times New Roman" w:cs="Times New Roman"/>
                <w:sz w:val="14"/>
                <w:szCs w:val="14"/>
              </w:rPr>
              <w:t xml:space="preserve"> </w:t>
            </w:r>
            <w:r>
              <w:rPr>
                <w:rFonts w:ascii="Times New Roman" w:hAnsi="Times New Roman" w:eastAsia="Times New Roman" w:cs="Times New Roman"/>
                <w:sz w:val="24"/>
                <w:szCs w:val="24"/>
              </w:rPr>
              <w:t>Savannah River Nuclear Plant</w:t>
            </w:r>
          </w:p>
          <w:p w:rsidR="00A14F38" w:rsidRDefault="00410F71" w14:paraId="0099DACC" w14:textId="77777777">
            <w:pPr>
              <w:numPr>
                <w:ilvl w:val="0"/>
                <w:numId w:val="4"/>
              </w:numPr>
              <w:spacing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South Carolina Military bases </w:t>
            </w:r>
          </w:p>
          <w:p w:rsidR="00A14F38" w:rsidRDefault="00410F71" w14:paraId="296B6E12"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should be given explicit instruction on expectations such as the ones listed below:</w:t>
            </w:r>
          </w:p>
          <w:p w:rsidR="00A14F38" w:rsidRDefault="00410F71" w14:paraId="196A7798" w14:textId="77777777">
            <w:pPr>
              <w:spacing w:line="240" w:lineRule="auto"/>
              <w:ind w:left="360"/>
              <w:rPr>
                <w:rFonts w:ascii="Times New Roman" w:hAnsi="Times New Roman" w:eastAsia="Times New Roman" w:cs="Times New Roman"/>
                <w:sz w:val="24"/>
                <w:szCs w:val="24"/>
              </w:rPr>
            </w:pPr>
            <w:r>
              <w:rPr>
                <w:rFonts w:ascii="Times New Roman" w:hAnsi="Times New Roman" w:eastAsia="Times New Roman" w:cs="Times New Roman"/>
                <w:sz w:val="24"/>
                <w:szCs w:val="24"/>
              </w:rPr>
              <w:t>Presentation Requirements</w:t>
            </w:r>
          </w:p>
          <w:p w:rsidR="00A14F38" w:rsidRDefault="00410F71" w14:paraId="247AB309" w14:textId="77777777">
            <w:pPr>
              <w:numPr>
                <w:ilvl w:val="0"/>
                <w:numId w:val="5"/>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Title</w:t>
            </w:r>
          </w:p>
          <w:p w:rsidR="00A14F38" w:rsidRDefault="00410F71" w14:paraId="123333EE" w14:textId="77777777">
            <w:pPr>
              <w:numPr>
                <w:ilvl w:val="0"/>
                <w:numId w:val="5"/>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The group’s definition of the Cold War (in their own words)</w:t>
            </w:r>
          </w:p>
          <w:p w:rsidR="00A14F38" w:rsidRDefault="00410F71" w14:paraId="515BF083" w14:textId="77777777">
            <w:pPr>
              <w:numPr>
                <w:ilvl w:val="0"/>
                <w:numId w:val="5"/>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What their topic is and how it relates to South Carolina during the Cold War</w:t>
            </w:r>
          </w:p>
          <w:p w:rsidR="00A14F38" w:rsidRDefault="00410F71" w14:paraId="4F26B8E1" w14:textId="77777777">
            <w:pPr>
              <w:numPr>
                <w:ilvl w:val="0"/>
                <w:numId w:val="5"/>
              </w:numPr>
              <w:spacing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The presentation must include at least three primary source pictures that are explicitly explained during the presentation. </w:t>
            </w:r>
          </w:p>
          <w:p w:rsidR="00A14F38" w:rsidRDefault="00410F71" w14:paraId="1B8F6575"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Once all groups have presented, the class should revisit the list of predictions. Any incorrect ones should be edited to be correct. </w:t>
            </w:r>
          </w:p>
          <w:p w:rsidR="00A14F38" w:rsidRDefault="00410F71" w14:paraId="67340B8C"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After looking at specific changes in South Carolina, students will compare and contrast changes in general American society, with specific changes that occurred in South Carolina.  This could be done verbally as a class, or as a small writing assignment as individuals or in groups.</w:t>
            </w:r>
          </w:p>
          <w:p w:rsidR="00A14F38" w:rsidRDefault="00410F71" w14:paraId="52ABF617"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As a wrap up, students will read this article on the </w:t>
            </w:r>
            <w:hyperlink r:id="rId11">
              <w:r>
                <w:rPr>
                  <w:rFonts w:ascii="Times New Roman" w:hAnsi="Times New Roman" w:eastAsia="Times New Roman" w:cs="Times New Roman"/>
                  <w:color w:val="1155CC"/>
                  <w:sz w:val="24"/>
                  <w:szCs w:val="24"/>
                  <w:u w:val="single"/>
                </w:rPr>
                <w:t>increase of military bases in South C</w:t>
              </w:r>
            </w:hyperlink>
            <w:r>
              <w:rPr>
                <w:rFonts w:ascii="Times New Roman" w:hAnsi="Times New Roman" w:eastAsia="Times New Roman" w:cs="Times New Roman"/>
                <w:sz w:val="24"/>
                <w:szCs w:val="24"/>
              </w:rPr>
              <w:t>arolina during the Cold War and complete a GIST activity.</w:t>
            </w:r>
          </w:p>
          <w:p w:rsidR="00A14F38" w:rsidRDefault="00410F71" w14:paraId="2A0CB057"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wil</w:t>
            </w:r>
            <w:r w:rsidR="000162E1">
              <w:rPr>
                <w:rFonts w:ascii="Times New Roman" w:hAnsi="Times New Roman" w:eastAsia="Times New Roman" w:cs="Times New Roman"/>
                <w:sz w:val="24"/>
                <w:szCs w:val="24"/>
              </w:rPr>
              <w:t xml:space="preserve">l then read this article about </w:t>
            </w:r>
            <w:r>
              <w:rPr>
                <w:rFonts w:ascii="Times New Roman" w:hAnsi="Times New Roman" w:eastAsia="Times New Roman" w:cs="Times New Roman"/>
                <w:sz w:val="24"/>
                <w:szCs w:val="24"/>
              </w:rPr>
              <w:t xml:space="preserve">the </w:t>
            </w:r>
            <w:hyperlink r:id="rId12">
              <w:r>
                <w:rPr>
                  <w:rFonts w:ascii="Times New Roman" w:hAnsi="Times New Roman" w:eastAsia="Times New Roman" w:cs="Times New Roman"/>
                  <w:color w:val="1155CC"/>
                  <w:sz w:val="24"/>
                  <w:szCs w:val="24"/>
                  <w:u w:val="single"/>
                </w:rPr>
                <w:t>increase in South Carolina military base</w:t>
              </w:r>
            </w:hyperlink>
            <w:r>
              <w:rPr>
                <w:rFonts w:ascii="Times New Roman" w:hAnsi="Times New Roman" w:eastAsia="Times New Roman" w:cs="Times New Roman"/>
                <w:sz w:val="24"/>
                <w:szCs w:val="24"/>
              </w:rPr>
              <w:t xml:space="preserve"> and complete a GIST activity.</w:t>
            </w:r>
          </w:p>
          <w:p w:rsidR="00A14F38" w:rsidRDefault="00410F71" w14:paraId="43D5C73B"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teacher will tell students that many historians compare the tensions in the Middle East to the Cold War and that the increase of military bases in South Carolina during the Cold War correlated with the bases being used with modern tensions in the Middle East.  The students will then use this article </w:t>
            </w:r>
            <w:hyperlink r:id="rId13">
              <w:r>
                <w:rPr>
                  <w:rFonts w:ascii="Times New Roman" w:hAnsi="Times New Roman" w:eastAsia="Times New Roman" w:cs="Times New Roman"/>
                  <w:color w:val="1155CC"/>
                  <w:sz w:val="24"/>
                  <w:szCs w:val="24"/>
                  <w:u w:val="single"/>
                </w:rPr>
                <w:t>modern tensions in the Middle Eas</w:t>
              </w:r>
            </w:hyperlink>
            <w:r>
              <w:rPr>
                <w:rFonts w:ascii="Times New Roman" w:hAnsi="Times New Roman" w:eastAsia="Times New Roman" w:cs="Times New Roman"/>
                <w:sz w:val="24"/>
                <w:szCs w:val="24"/>
              </w:rPr>
              <w:t xml:space="preserve">t to engage in a whole class </w:t>
            </w:r>
            <w:r>
              <w:rPr>
                <w:rFonts w:ascii="Times New Roman" w:hAnsi="Times New Roman" w:eastAsia="Times New Roman" w:cs="Times New Roman"/>
                <w:sz w:val="24"/>
                <w:szCs w:val="24"/>
              </w:rPr>
              <w:lastRenderedPageBreak/>
              <w:t xml:space="preserve">discussion “popcorn style” on any idea that they have to compare the two previous readings. This discussion will also consider the theme of continuity and change (What has changed or stayed the same?). </w:t>
            </w:r>
          </w:p>
        </w:tc>
        <w:tc>
          <w:tcPr>
            <w:tcW w:w="6270" w:type="dxa"/>
            <w:tcBorders>
              <w:top w:val="nil"/>
              <w:left w:val="nil"/>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7B49032A"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An understanding of the Cold War is important background context for the Sou</w:t>
            </w:r>
            <w:r w:rsidR="000162E1">
              <w:rPr>
                <w:rFonts w:ascii="Times New Roman" w:hAnsi="Times New Roman" w:eastAsia="Times New Roman" w:cs="Times New Roman"/>
                <w:sz w:val="24"/>
                <w:szCs w:val="24"/>
              </w:rPr>
              <w:t xml:space="preserve">th Carolina history standards. </w:t>
            </w:r>
            <w:r>
              <w:rPr>
                <w:rFonts w:ascii="Times New Roman" w:hAnsi="Times New Roman" w:eastAsia="Times New Roman" w:cs="Times New Roman"/>
                <w:sz w:val="24"/>
                <w:szCs w:val="24"/>
              </w:rPr>
              <w:t>Howev</w:t>
            </w:r>
            <w:r w:rsidR="000162E1">
              <w:rPr>
                <w:rFonts w:ascii="Times New Roman" w:hAnsi="Times New Roman" w:eastAsia="Times New Roman" w:cs="Times New Roman"/>
                <w:sz w:val="24"/>
                <w:szCs w:val="24"/>
              </w:rPr>
              <w:t xml:space="preserve">er, it is not a central focus. </w:t>
            </w:r>
            <w:r>
              <w:rPr>
                <w:rFonts w:ascii="Times New Roman" w:hAnsi="Times New Roman" w:eastAsia="Times New Roman" w:cs="Times New Roman"/>
                <w:sz w:val="24"/>
                <w:szCs w:val="24"/>
              </w:rPr>
              <w:t>Therefore, teachers may want to keep the overview brief, and basic to help students prioritize their attention.</w:t>
            </w:r>
          </w:p>
          <w:p w:rsidR="00A14F38" w:rsidRDefault="000162E1" w14:paraId="3B0B4F34"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Stanford History </w:t>
            </w:r>
            <w:r w:rsidR="00410F71">
              <w:rPr>
                <w:rFonts w:ascii="Times New Roman" w:hAnsi="Times New Roman" w:eastAsia="Times New Roman" w:cs="Times New Roman"/>
                <w:sz w:val="24"/>
                <w:szCs w:val="24"/>
              </w:rPr>
              <w:t xml:space="preserve">Education Group has an excellent </w:t>
            </w:r>
            <w:hyperlink r:id="rId14">
              <w:r w:rsidR="00410F71">
                <w:rPr>
                  <w:rFonts w:ascii="Times New Roman" w:hAnsi="Times New Roman" w:eastAsia="Times New Roman" w:cs="Times New Roman"/>
                  <w:color w:val="1155CC"/>
                  <w:sz w:val="24"/>
                  <w:szCs w:val="24"/>
                  <w:u w:val="single"/>
                </w:rPr>
                <w:t>lesson plan</w:t>
              </w:r>
            </w:hyperlink>
            <w:r w:rsidR="00410F71">
              <w:rPr>
                <w:rFonts w:ascii="Times New Roman" w:hAnsi="Times New Roman" w:eastAsia="Times New Roman" w:cs="Times New Roman"/>
                <w:sz w:val="24"/>
                <w:szCs w:val="24"/>
              </w:rPr>
              <w:t xml:space="preserve"> that is primarily focused on who started the Cold War and covers events through 1955.</w:t>
            </w:r>
          </w:p>
          <w:p w:rsidR="00A14F38" w:rsidRDefault="00A14F38" w14:paraId="3BEA5BED" w14:textId="77777777">
            <w:pPr>
              <w:spacing w:before="240" w:after="240" w:line="240" w:lineRule="auto"/>
              <w:rPr>
                <w:rFonts w:ascii="Times New Roman" w:hAnsi="Times New Roman" w:eastAsia="Times New Roman" w:cs="Times New Roman"/>
                <w:sz w:val="24"/>
                <w:szCs w:val="24"/>
              </w:rPr>
            </w:pPr>
          </w:p>
          <w:p w:rsidR="00A14F38" w:rsidRDefault="00A14F38" w14:paraId="28D56B5D" w14:textId="77777777">
            <w:pPr>
              <w:widowControl w:val="0"/>
              <w:spacing w:line="240" w:lineRule="auto"/>
              <w:rPr>
                <w:rFonts w:ascii="Times New Roman" w:hAnsi="Times New Roman" w:eastAsia="Times New Roman" w:cs="Times New Roman"/>
                <w:b/>
                <w:sz w:val="24"/>
                <w:szCs w:val="24"/>
              </w:rPr>
            </w:pPr>
          </w:p>
          <w:p w:rsidR="00970B98" w:rsidRDefault="00970B98" w14:paraId="1E84A794" w14:textId="77777777">
            <w:pPr>
              <w:widowControl w:val="0"/>
              <w:spacing w:line="240" w:lineRule="auto"/>
              <w:rPr>
                <w:rFonts w:ascii="Times New Roman" w:hAnsi="Times New Roman" w:eastAsia="Times New Roman" w:cs="Times New Roman"/>
                <w:sz w:val="24"/>
                <w:szCs w:val="24"/>
              </w:rPr>
            </w:pPr>
          </w:p>
          <w:p w:rsidR="00A14F38" w:rsidRDefault="00410F71" w14:paraId="621D959B" w14:textId="77777777">
            <w:pPr>
              <w:widowControl w:val="0"/>
              <w:spacing w:line="240" w:lineRule="auto"/>
              <w:rPr>
                <w:rFonts w:ascii="Times New Roman" w:hAnsi="Times New Roman" w:eastAsia="Times New Roman" w:cs="Times New Roman"/>
                <w:b/>
                <w:sz w:val="24"/>
                <w:szCs w:val="24"/>
              </w:rPr>
            </w:pPr>
            <w:r>
              <w:rPr>
                <w:rFonts w:ascii="Times New Roman" w:hAnsi="Times New Roman" w:eastAsia="Times New Roman" w:cs="Times New Roman"/>
                <w:sz w:val="24"/>
                <w:szCs w:val="24"/>
              </w:rPr>
              <w:t xml:space="preserve">If the teacher needs some additional information about Think, Pair, Share, visit </w:t>
            </w:r>
            <w:hyperlink r:id="rId15">
              <w:r>
                <w:rPr>
                  <w:rFonts w:ascii="Times New Roman" w:hAnsi="Times New Roman" w:eastAsia="Times New Roman" w:cs="Times New Roman"/>
                  <w:color w:val="1155CC"/>
                  <w:sz w:val="24"/>
                  <w:szCs w:val="24"/>
                  <w:u w:val="single"/>
                </w:rPr>
                <w:t>NCTE</w:t>
              </w:r>
            </w:hyperlink>
            <w:r>
              <w:rPr>
                <w:rFonts w:ascii="Times New Roman" w:hAnsi="Times New Roman" w:eastAsia="Times New Roman" w:cs="Times New Roman"/>
                <w:sz w:val="24"/>
                <w:szCs w:val="24"/>
              </w:rPr>
              <w:t>.</w:t>
            </w:r>
          </w:p>
          <w:p w:rsidR="00A14F38" w:rsidRDefault="00A14F38" w14:paraId="24014808" w14:textId="77777777">
            <w:pPr>
              <w:spacing w:before="240" w:after="240" w:line="240" w:lineRule="auto"/>
              <w:rPr>
                <w:rFonts w:ascii="Times New Roman" w:hAnsi="Times New Roman" w:eastAsia="Times New Roman" w:cs="Times New Roman"/>
                <w:b/>
                <w:sz w:val="24"/>
                <w:szCs w:val="24"/>
              </w:rPr>
            </w:pPr>
          </w:p>
          <w:p w:rsidR="00A14F38" w:rsidRDefault="00410F71" w14:paraId="603523E3" w14:textId="77777777">
            <w:pPr>
              <w:spacing w:before="240" w:after="24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Resources for the cause and effect picture activity</w:t>
            </w:r>
          </w:p>
          <w:p w:rsidR="00A14F38" w:rsidRDefault="00410F71" w14:paraId="71AE9227"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This is a picture of a page from the </w:t>
            </w:r>
            <w:hyperlink r:id="rId16">
              <w:r>
                <w:rPr>
                  <w:rFonts w:ascii="Times New Roman" w:hAnsi="Times New Roman" w:eastAsia="Times New Roman" w:cs="Times New Roman"/>
                  <w:color w:val="1155CC"/>
                  <w:sz w:val="24"/>
                  <w:szCs w:val="24"/>
                  <w:u w:val="single"/>
                </w:rPr>
                <w:t>National Defense Education Act</w:t>
              </w:r>
            </w:hyperlink>
            <w:r>
              <w:rPr>
                <w:rFonts w:ascii="Times New Roman" w:hAnsi="Times New Roman" w:eastAsia="Times New Roman" w:cs="Times New Roman"/>
                <w:sz w:val="24"/>
                <w:szCs w:val="24"/>
              </w:rPr>
              <w:t>, it specifically mentions education as a defense act.</w:t>
            </w:r>
          </w:p>
          <w:p w:rsidR="00A14F38" w:rsidRDefault="00410F71" w14:paraId="5129E870"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Crowd gathered on street to see Soviet leader Nikita Khrushchev in Des Moines, Iowa; man holds sign reading "</w:t>
            </w:r>
            <w:hyperlink r:id="rId17">
              <w:r>
                <w:rPr>
                  <w:rFonts w:ascii="Times New Roman" w:hAnsi="Times New Roman" w:eastAsia="Times New Roman" w:cs="Times New Roman"/>
                  <w:color w:val="1155CC"/>
                  <w:sz w:val="24"/>
                  <w:szCs w:val="24"/>
                  <w:u w:val="single"/>
                </w:rPr>
                <w:t>The only good communist is a dead communist</w:t>
              </w:r>
            </w:hyperlink>
            <w:r>
              <w:rPr>
                <w:rFonts w:ascii="Times New Roman" w:hAnsi="Times New Roman" w:eastAsia="Times New Roman" w:cs="Times New Roman"/>
                <w:sz w:val="24"/>
                <w:szCs w:val="24"/>
              </w:rPr>
              <w:t>”</w:t>
            </w:r>
          </w:p>
          <w:p w:rsidR="00A14F38" w:rsidRDefault="007E080E" w14:paraId="4FC6FDB5" w14:textId="77777777">
            <w:pPr>
              <w:spacing w:before="240" w:after="240" w:line="240" w:lineRule="auto"/>
              <w:rPr>
                <w:rFonts w:ascii="Times New Roman" w:hAnsi="Times New Roman" w:eastAsia="Times New Roman" w:cs="Times New Roman"/>
                <w:sz w:val="24"/>
                <w:szCs w:val="24"/>
              </w:rPr>
            </w:pPr>
            <w:hyperlink r:id="rId18">
              <w:r w:rsidR="00410F71">
                <w:rPr>
                  <w:rFonts w:ascii="Times New Roman" w:hAnsi="Times New Roman" w:eastAsia="Times New Roman" w:cs="Times New Roman"/>
                  <w:color w:val="1155CC"/>
                  <w:sz w:val="24"/>
                  <w:szCs w:val="24"/>
                  <w:u w:val="single"/>
                </w:rPr>
                <w:t>Rocky IV movie poster</w:t>
              </w:r>
            </w:hyperlink>
            <w:r w:rsidR="00970B98">
              <w:rPr>
                <w:rFonts w:ascii="Times New Roman" w:hAnsi="Times New Roman" w:eastAsia="Times New Roman" w:cs="Times New Roman"/>
                <w:sz w:val="24"/>
                <w:szCs w:val="24"/>
              </w:rPr>
              <w:t>.  Shows that US v USSR rivalry stretched</w:t>
            </w:r>
            <w:r w:rsidR="00410F71">
              <w:rPr>
                <w:rFonts w:ascii="Times New Roman" w:hAnsi="Times New Roman" w:eastAsia="Times New Roman" w:cs="Times New Roman"/>
                <w:sz w:val="24"/>
                <w:szCs w:val="24"/>
              </w:rPr>
              <w:t xml:space="preserve"> into pop culture.</w:t>
            </w:r>
          </w:p>
          <w:p w:rsidR="00A14F38" w:rsidRDefault="00410F71" w14:paraId="1FFFED9C"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 poster that says “</w:t>
            </w:r>
            <w:hyperlink r:id="rId19">
              <w:r>
                <w:rPr>
                  <w:rFonts w:ascii="Times New Roman" w:hAnsi="Times New Roman" w:eastAsia="Times New Roman" w:cs="Times New Roman"/>
                  <w:color w:val="1155CC"/>
                  <w:sz w:val="24"/>
                  <w:szCs w:val="24"/>
                  <w:u w:val="single"/>
                </w:rPr>
                <w:t>Help Truth fight Communism ... Join the Crusade for Freedom</w:t>
              </w:r>
            </w:hyperlink>
            <w:r>
              <w:rPr>
                <w:rFonts w:ascii="Times New Roman" w:hAnsi="Times New Roman" w:eastAsia="Times New Roman" w:cs="Times New Roman"/>
                <w:sz w:val="24"/>
                <w:szCs w:val="24"/>
              </w:rPr>
              <w:t>”</w:t>
            </w:r>
          </w:p>
          <w:p w:rsidR="00A14F38" w:rsidRDefault="007E080E" w14:paraId="384B3FE1" w14:textId="77777777">
            <w:pPr>
              <w:spacing w:before="240" w:after="240" w:line="240" w:lineRule="auto"/>
              <w:rPr>
                <w:rFonts w:ascii="Times New Roman" w:hAnsi="Times New Roman" w:eastAsia="Times New Roman" w:cs="Times New Roman"/>
                <w:sz w:val="24"/>
                <w:szCs w:val="24"/>
              </w:rPr>
            </w:pPr>
            <w:hyperlink r:id="rId20">
              <w:r w:rsidR="00410F71">
                <w:rPr>
                  <w:rFonts w:ascii="Times New Roman" w:hAnsi="Times New Roman" w:eastAsia="Times New Roman" w:cs="Times New Roman"/>
                  <w:color w:val="1155CC"/>
                  <w:sz w:val="24"/>
                  <w:szCs w:val="24"/>
                  <w:u w:val="single"/>
                </w:rPr>
                <w:t>This site</w:t>
              </w:r>
            </w:hyperlink>
            <w:r w:rsidR="00410F71">
              <w:rPr>
                <w:rFonts w:ascii="Times New Roman" w:hAnsi="Times New Roman" w:eastAsia="Times New Roman" w:cs="Times New Roman"/>
                <w:sz w:val="24"/>
                <w:szCs w:val="24"/>
              </w:rPr>
              <w:t xml:space="preserve"> includes primary course posters at the bottom.  Two particularly useful ones are “Capitalism, our children’s heritage” and “It can happen here, so let’s nuke ‘</w:t>
            </w:r>
            <w:proofErr w:type="spellStart"/>
            <w:r w:rsidR="00410F71">
              <w:rPr>
                <w:rFonts w:ascii="Times New Roman" w:hAnsi="Times New Roman" w:eastAsia="Times New Roman" w:cs="Times New Roman"/>
                <w:sz w:val="24"/>
                <w:szCs w:val="24"/>
              </w:rPr>
              <w:t>em</w:t>
            </w:r>
            <w:proofErr w:type="spellEnd"/>
            <w:r w:rsidR="00410F71">
              <w:rPr>
                <w:rFonts w:ascii="Times New Roman" w:hAnsi="Times New Roman" w:eastAsia="Times New Roman" w:cs="Times New Roman"/>
                <w:sz w:val="24"/>
                <w:szCs w:val="24"/>
              </w:rPr>
              <w:t xml:space="preserve"> first”</w:t>
            </w:r>
          </w:p>
          <w:p w:rsidR="00A14F38" w:rsidRDefault="00410F71" w14:paraId="39DE7C25"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Not every example on </w:t>
            </w:r>
            <w:hyperlink r:id="rId21">
              <w:r>
                <w:rPr>
                  <w:rFonts w:ascii="Times New Roman" w:hAnsi="Times New Roman" w:eastAsia="Times New Roman" w:cs="Times New Roman"/>
                  <w:color w:val="1155CC"/>
                  <w:sz w:val="24"/>
                  <w:szCs w:val="24"/>
                  <w:u w:val="single"/>
                </w:rPr>
                <w:t>this site</w:t>
              </w:r>
            </w:hyperlink>
            <w:r>
              <w:rPr>
                <w:rFonts w:ascii="Times New Roman" w:hAnsi="Times New Roman" w:eastAsia="Times New Roman" w:cs="Times New Roman"/>
                <w:sz w:val="24"/>
                <w:szCs w:val="24"/>
              </w:rPr>
              <w:t xml:space="preserve"> would be classroom appropriate, however, it does include several Cold War propaganda posters, advertisements, and movie posters</w:t>
            </w:r>
          </w:p>
          <w:p w:rsidR="00A14F38" w:rsidRDefault="00410F71" w14:paraId="274D7661"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 </w:t>
            </w:r>
            <w:hyperlink r:id="rId22">
              <w:r>
                <w:rPr>
                  <w:rFonts w:ascii="Times New Roman" w:hAnsi="Times New Roman" w:eastAsia="Times New Roman" w:cs="Times New Roman"/>
                  <w:color w:val="1155CC"/>
                  <w:sz w:val="24"/>
                  <w:szCs w:val="24"/>
                  <w:u w:val="single"/>
                </w:rPr>
                <w:t xml:space="preserve">advertisement </w:t>
              </w:r>
            </w:hyperlink>
            <w:r>
              <w:rPr>
                <w:rFonts w:ascii="Times New Roman" w:hAnsi="Times New Roman" w:eastAsia="Times New Roman" w:cs="Times New Roman"/>
                <w:sz w:val="24"/>
                <w:szCs w:val="24"/>
              </w:rPr>
              <w:t>linking capitalism with American freedoms.</w:t>
            </w:r>
          </w:p>
          <w:p w:rsidR="00A14F38" w:rsidRDefault="00410F71" w14:paraId="61C32008"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Part of a page from the </w:t>
            </w:r>
            <w:hyperlink r:id="rId23">
              <w:r>
                <w:rPr>
                  <w:rFonts w:ascii="Times New Roman" w:hAnsi="Times New Roman" w:eastAsia="Times New Roman" w:cs="Times New Roman"/>
                  <w:color w:val="1155CC"/>
                  <w:sz w:val="24"/>
                  <w:szCs w:val="24"/>
                  <w:u w:val="single"/>
                </w:rPr>
                <w:t xml:space="preserve">1970s booklet that used Charles Schulz’s Peanuts </w:t>
              </w:r>
            </w:hyperlink>
            <w:r>
              <w:rPr>
                <w:rFonts w:ascii="Times New Roman" w:hAnsi="Times New Roman" w:eastAsia="Times New Roman" w:cs="Times New Roman"/>
                <w:sz w:val="24"/>
                <w:szCs w:val="24"/>
              </w:rPr>
              <w:t>comic strips to explain the benefits of America’s economic system.</w:t>
            </w:r>
          </w:p>
          <w:p w:rsidR="00A14F38" w:rsidRDefault="00410F71" w14:paraId="15B0C6F9"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Propaganda with the phrase “</w:t>
            </w:r>
            <w:hyperlink r:id="rId24">
              <w:r>
                <w:rPr>
                  <w:rFonts w:ascii="Times New Roman" w:hAnsi="Times New Roman" w:eastAsia="Times New Roman" w:cs="Times New Roman"/>
                  <w:color w:val="1155CC"/>
                  <w:sz w:val="24"/>
                  <w:szCs w:val="24"/>
                  <w:u w:val="single"/>
                </w:rPr>
                <w:t>Do we actually know where to fight communism?</w:t>
              </w:r>
            </w:hyperlink>
            <w:r>
              <w:rPr>
                <w:rFonts w:ascii="Times New Roman" w:hAnsi="Times New Roman" w:eastAsia="Times New Roman" w:cs="Times New Roman"/>
                <w:sz w:val="24"/>
                <w:szCs w:val="24"/>
              </w:rPr>
              <w:t>” to promote education in the fight against the USSR.</w:t>
            </w:r>
          </w:p>
          <w:p w:rsidR="00A14F38" w:rsidRDefault="00410F71" w14:paraId="39CDFFCC"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Protestors holding “</w:t>
            </w:r>
            <w:hyperlink r:id="rId25">
              <w:r>
                <w:rPr>
                  <w:rFonts w:ascii="Times New Roman" w:hAnsi="Times New Roman" w:eastAsia="Times New Roman" w:cs="Times New Roman"/>
                  <w:color w:val="1155CC"/>
                  <w:sz w:val="24"/>
                  <w:szCs w:val="24"/>
                  <w:u w:val="single"/>
                </w:rPr>
                <w:t xml:space="preserve">better dead than red </w:t>
              </w:r>
            </w:hyperlink>
            <w:r>
              <w:rPr>
                <w:rFonts w:ascii="Times New Roman" w:hAnsi="Times New Roman" w:eastAsia="Times New Roman" w:cs="Times New Roman"/>
                <w:sz w:val="24"/>
                <w:szCs w:val="24"/>
              </w:rPr>
              <w:t>signs”</w:t>
            </w:r>
          </w:p>
          <w:p w:rsidR="00A14F38" w:rsidRDefault="00410F71" w14:paraId="2EDAF792"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This video clip was widespread </w:t>
            </w:r>
            <w:hyperlink r:id="rId26">
              <w:r>
                <w:rPr>
                  <w:rFonts w:ascii="Times New Roman" w:hAnsi="Times New Roman" w:eastAsia="Times New Roman" w:cs="Times New Roman"/>
                  <w:color w:val="1155CC"/>
                  <w:sz w:val="24"/>
                  <w:szCs w:val="24"/>
                  <w:u w:val="single"/>
                </w:rPr>
                <w:t>Duck and Cover (1951)</w:t>
              </w:r>
            </w:hyperlink>
            <w:r>
              <w:rPr>
                <w:rFonts w:ascii="Times New Roman" w:hAnsi="Times New Roman" w:eastAsia="Times New Roman" w:cs="Times New Roman"/>
                <w:sz w:val="24"/>
                <w:szCs w:val="24"/>
              </w:rPr>
              <w:t xml:space="preserve"> and geared towards children.</w:t>
            </w:r>
          </w:p>
          <w:p w:rsidR="00A14F38" w:rsidRDefault="00410F71" w14:paraId="21587A4D"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This is a</w:t>
            </w:r>
            <w:hyperlink w:anchor=".Xr_sPWhKiUk" r:id="rId27">
              <w:r>
                <w:rPr>
                  <w:rFonts w:ascii="Times New Roman" w:hAnsi="Times New Roman" w:eastAsia="Times New Roman" w:cs="Times New Roman"/>
                  <w:color w:val="1155CC"/>
                  <w:sz w:val="24"/>
                  <w:szCs w:val="24"/>
                  <w:u w:val="single"/>
                </w:rPr>
                <w:t xml:space="preserve"> poster</w:t>
              </w:r>
            </w:hyperlink>
            <w:r>
              <w:rPr>
                <w:rFonts w:ascii="Times New Roman" w:hAnsi="Times New Roman" w:eastAsia="Times New Roman" w:cs="Times New Roman"/>
                <w:sz w:val="24"/>
                <w:szCs w:val="24"/>
              </w:rPr>
              <w:t xml:space="preserve"> of the Bert the Turtle’s Duck and Cover campaign</w:t>
            </w:r>
          </w:p>
          <w:p w:rsidR="000162E1" w:rsidRDefault="000162E1" w14:paraId="5A58A2C7" w14:textId="77777777">
            <w:pPr>
              <w:spacing w:before="240" w:after="240" w:line="240" w:lineRule="auto"/>
              <w:rPr>
                <w:rFonts w:ascii="Times New Roman" w:hAnsi="Times New Roman" w:eastAsia="Times New Roman" w:cs="Times New Roman"/>
                <w:sz w:val="24"/>
                <w:szCs w:val="24"/>
              </w:rPr>
            </w:pPr>
          </w:p>
          <w:p w:rsidR="000162E1" w:rsidRDefault="000162E1" w14:paraId="15699F16" w14:textId="77777777">
            <w:pPr>
              <w:spacing w:before="240" w:after="240" w:line="240" w:lineRule="auto"/>
              <w:rPr>
                <w:rFonts w:ascii="Times New Roman" w:hAnsi="Times New Roman" w:eastAsia="Times New Roman" w:cs="Times New Roman"/>
                <w:sz w:val="24"/>
                <w:szCs w:val="24"/>
              </w:rPr>
            </w:pPr>
          </w:p>
          <w:p w:rsidR="000162E1" w:rsidRDefault="000162E1" w14:paraId="1008CCF6" w14:textId="77777777">
            <w:pPr>
              <w:spacing w:before="240" w:after="240" w:line="240" w:lineRule="auto"/>
              <w:rPr>
                <w:rFonts w:ascii="Times New Roman" w:hAnsi="Times New Roman" w:eastAsia="Times New Roman" w:cs="Times New Roman"/>
                <w:sz w:val="24"/>
                <w:szCs w:val="24"/>
              </w:rPr>
            </w:pPr>
          </w:p>
          <w:p w:rsidR="00A14F38" w:rsidRDefault="00410F71" w14:paraId="3CABB529"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Teachers need to give students clear expectations for the presentation assignment. Students need to be explicitly told requirements (i</w:t>
            </w:r>
            <w:r w:rsidR="00970B98">
              <w:rPr>
                <w:rFonts w:ascii="Times New Roman" w:hAnsi="Times New Roman" w:eastAsia="Times New Roman" w:cs="Times New Roman"/>
                <w:sz w:val="24"/>
                <w:szCs w:val="24"/>
              </w:rPr>
              <w:t>.</w:t>
            </w:r>
            <w:r>
              <w:rPr>
                <w:rFonts w:ascii="Times New Roman" w:hAnsi="Times New Roman" w:eastAsia="Times New Roman" w:cs="Times New Roman"/>
                <w:sz w:val="24"/>
                <w:szCs w:val="24"/>
              </w:rPr>
              <w:t>e</w:t>
            </w:r>
            <w:r w:rsidR="00970B98">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sources, length, pictures).  A rubric would be helpful to pass out with the directions. (</w:t>
            </w:r>
            <w:proofErr w:type="spellStart"/>
            <w:r>
              <w:rPr>
                <w:rFonts w:ascii="Times New Roman" w:hAnsi="Times New Roman" w:eastAsia="Times New Roman" w:cs="Times New Roman"/>
                <w:color w:val="1155CC"/>
                <w:sz w:val="24"/>
                <w:szCs w:val="24"/>
                <w:u w:val="single"/>
              </w:rPr>
              <w:fldChar w:fldCharType="begin"/>
            </w:r>
            <w:r>
              <w:rPr>
                <w:rFonts w:ascii="Times New Roman" w:hAnsi="Times New Roman" w:eastAsia="Times New Roman" w:cs="Times New Roman"/>
                <w:color w:val="1155CC"/>
                <w:sz w:val="24"/>
                <w:szCs w:val="24"/>
                <w:u w:val="single"/>
              </w:rPr>
              <w:instrText xml:space="preserve"> HYPERLINK "http://rubistar.4teachers.org/" \h </w:instrText>
            </w:r>
            <w:r>
              <w:rPr>
                <w:rFonts w:ascii="Times New Roman" w:hAnsi="Times New Roman" w:eastAsia="Times New Roman" w:cs="Times New Roman"/>
                <w:color w:val="1155CC"/>
                <w:sz w:val="24"/>
                <w:szCs w:val="24"/>
                <w:u w:val="single"/>
              </w:rPr>
              <w:fldChar w:fldCharType="separate"/>
            </w:r>
            <w:r>
              <w:rPr>
                <w:rFonts w:ascii="Times New Roman" w:hAnsi="Times New Roman" w:eastAsia="Times New Roman" w:cs="Times New Roman"/>
                <w:color w:val="1155CC"/>
                <w:sz w:val="24"/>
                <w:szCs w:val="24"/>
                <w:u w:val="single"/>
              </w:rPr>
              <w:t>RubiStar</w:t>
            </w:r>
            <w:proofErr w:type="spellEnd"/>
            <w:r>
              <w:rPr>
                <w:rFonts w:ascii="Times New Roman" w:hAnsi="Times New Roman" w:eastAsia="Times New Roman" w:cs="Times New Roman"/>
                <w:color w:val="1155CC"/>
                <w:sz w:val="24"/>
                <w:szCs w:val="24"/>
                <w:u w:val="single"/>
              </w:rPr>
              <w:t xml:space="preserve"> Home</w:t>
            </w:r>
            <w:r>
              <w:rPr>
                <w:rFonts w:ascii="Times New Roman" w:hAnsi="Times New Roman" w:eastAsia="Times New Roman" w:cs="Times New Roman"/>
                <w:color w:val="1155CC"/>
                <w:sz w:val="24"/>
                <w:szCs w:val="24"/>
                <w:u w:val="single"/>
              </w:rPr>
              <w:fldChar w:fldCharType="end"/>
            </w:r>
            <w:r>
              <w:rPr>
                <w:rFonts w:ascii="Times New Roman" w:hAnsi="Times New Roman" w:eastAsia="Times New Roman" w:cs="Times New Roman"/>
                <w:sz w:val="24"/>
                <w:szCs w:val="24"/>
              </w:rPr>
              <w:t xml:space="preserve"> is an excellent resource for building rubrics or discovering pre-built ones tailored to your needs)</w:t>
            </w:r>
          </w:p>
          <w:p w:rsidR="00A14F38" w:rsidRDefault="00A14F38" w14:paraId="2251BDCA" w14:textId="77777777">
            <w:pPr>
              <w:spacing w:before="240" w:after="240" w:line="240" w:lineRule="auto"/>
              <w:rPr>
                <w:rFonts w:ascii="Times New Roman" w:hAnsi="Times New Roman" w:eastAsia="Times New Roman" w:cs="Times New Roman"/>
                <w:sz w:val="24"/>
                <w:szCs w:val="24"/>
              </w:rPr>
            </w:pPr>
          </w:p>
          <w:p w:rsidR="00A14F38" w:rsidRDefault="00A14F38" w14:paraId="34EAA455" w14:textId="77777777">
            <w:pPr>
              <w:spacing w:before="240" w:after="240" w:line="240" w:lineRule="auto"/>
              <w:rPr>
                <w:rFonts w:ascii="Times New Roman" w:hAnsi="Times New Roman" w:eastAsia="Times New Roman" w:cs="Times New Roman"/>
                <w:sz w:val="24"/>
                <w:szCs w:val="24"/>
              </w:rPr>
            </w:pPr>
          </w:p>
          <w:p w:rsidR="00A14F38" w:rsidRDefault="00A14F38" w14:paraId="28AF2254" w14:textId="77777777">
            <w:pPr>
              <w:spacing w:before="240" w:after="240" w:line="240" w:lineRule="auto"/>
              <w:rPr>
                <w:rFonts w:ascii="Times New Roman" w:hAnsi="Times New Roman" w:eastAsia="Times New Roman" w:cs="Times New Roman"/>
                <w:sz w:val="24"/>
                <w:szCs w:val="24"/>
              </w:rPr>
            </w:pPr>
          </w:p>
          <w:p w:rsidR="00A14F38" w:rsidRDefault="00A14F38" w14:paraId="61C4B500" w14:textId="77777777">
            <w:pPr>
              <w:spacing w:before="240" w:after="240" w:line="240" w:lineRule="auto"/>
              <w:rPr>
                <w:rFonts w:ascii="Times New Roman" w:hAnsi="Times New Roman" w:eastAsia="Times New Roman" w:cs="Times New Roman"/>
                <w:sz w:val="24"/>
                <w:szCs w:val="24"/>
              </w:rPr>
            </w:pPr>
          </w:p>
          <w:p w:rsidR="00A14F38" w:rsidRDefault="00A14F38" w14:paraId="52609B96" w14:textId="77777777">
            <w:pPr>
              <w:spacing w:before="240" w:after="240" w:line="240" w:lineRule="auto"/>
              <w:rPr>
                <w:rFonts w:ascii="Times New Roman" w:hAnsi="Times New Roman" w:eastAsia="Times New Roman" w:cs="Times New Roman"/>
                <w:sz w:val="24"/>
                <w:szCs w:val="24"/>
              </w:rPr>
            </w:pPr>
          </w:p>
          <w:p w:rsidR="00A14F38" w:rsidRDefault="00A14F38" w14:paraId="5F3DBA7C" w14:textId="77777777">
            <w:pPr>
              <w:spacing w:before="240" w:after="240" w:line="240" w:lineRule="auto"/>
              <w:rPr>
                <w:rFonts w:ascii="Times New Roman" w:hAnsi="Times New Roman" w:eastAsia="Times New Roman" w:cs="Times New Roman"/>
                <w:sz w:val="24"/>
                <w:szCs w:val="24"/>
              </w:rPr>
            </w:pPr>
          </w:p>
          <w:p w:rsidR="00A14F38" w:rsidRDefault="00A14F38" w14:paraId="5E27FD96" w14:textId="77777777">
            <w:pPr>
              <w:spacing w:before="240" w:after="240" w:line="240" w:lineRule="auto"/>
              <w:rPr>
                <w:rFonts w:ascii="Times New Roman" w:hAnsi="Times New Roman" w:eastAsia="Times New Roman" w:cs="Times New Roman"/>
                <w:sz w:val="24"/>
                <w:szCs w:val="24"/>
              </w:rPr>
            </w:pPr>
          </w:p>
          <w:p w:rsidR="00A14F38" w:rsidRDefault="00A14F38" w14:paraId="3F385BD4" w14:textId="77777777">
            <w:pPr>
              <w:spacing w:before="240" w:after="240" w:line="240" w:lineRule="auto"/>
              <w:rPr>
                <w:rFonts w:ascii="Times New Roman" w:hAnsi="Times New Roman" w:eastAsia="Times New Roman" w:cs="Times New Roman"/>
                <w:sz w:val="24"/>
                <w:szCs w:val="24"/>
              </w:rPr>
            </w:pPr>
          </w:p>
          <w:p w:rsidR="00A14F38" w:rsidRDefault="00A14F38" w14:paraId="7027A2EA" w14:textId="77777777">
            <w:pPr>
              <w:spacing w:before="240" w:after="240" w:line="240" w:lineRule="auto"/>
              <w:rPr>
                <w:rFonts w:ascii="Times New Roman" w:hAnsi="Times New Roman" w:eastAsia="Times New Roman" w:cs="Times New Roman"/>
                <w:sz w:val="24"/>
                <w:szCs w:val="24"/>
              </w:rPr>
            </w:pPr>
          </w:p>
          <w:p w:rsidR="00A14F38" w:rsidRDefault="00A14F38" w14:paraId="3BA1CF1D" w14:textId="77777777">
            <w:pPr>
              <w:spacing w:before="240" w:after="240" w:line="240" w:lineRule="auto"/>
              <w:rPr>
                <w:rFonts w:ascii="Times New Roman" w:hAnsi="Times New Roman" w:eastAsia="Times New Roman" w:cs="Times New Roman"/>
                <w:sz w:val="24"/>
                <w:szCs w:val="24"/>
              </w:rPr>
            </w:pPr>
          </w:p>
          <w:p w:rsidR="00A14F38" w:rsidRDefault="00410F71" w14:paraId="499358C9"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teachers need some additional information about the GIST strategy visit NCTE’s </w:t>
            </w:r>
            <w:hyperlink r:id="rId28">
              <w:proofErr w:type="spellStart"/>
              <w:r>
                <w:rPr>
                  <w:rFonts w:ascii="Times New Roman" w:hAnsi="Times New Roman" w:eastAsia="Times New Roman" w:cs="Times New Roman"/>
                  <w:color w:val="1155CC"/>
                  <w:sz w:val="24"/>
                  <w:szCs w:val="24"/>
                  <w:u w:val="single"/>
                </w:rPr>
                <w:t>ReadWriteThink</w:t>
              </w:r>
              <w:proofErr w:type="spellEnd"/>
            </w:hyperlink>
            <w:r>
              <w:rPr>
                <w:rFonts w:ascii="Times New Roman" w:hAnsi="Times New Roman" w:eastAsia="Times New Roman" w:cs="Times New Roman"/>
                <w:sz w:val="24"/>
                <w:szCs w:val="24"/>
              </w:rPr>
              <w:t>.</w:t>
            </w:r>
          </w:p>
          <w:p w:rsidR="00A14F38" w:rsidRDefault="00A14F38" w14:paraId="34C1FB46" w14:textId="77777777">
            <w:pPr>
              <w:spacing w:before="240" w:after="240" w:line="240" w:lineRule="auto"/>
              <w:rPr>
                <w:rFonts w:ascii="Times New Roman" w:hAnsi="Times New Roman" w:eastAsia="Times New Roman" w:cs="Times New Roman"/>
                <w:sz w:val="24"/>
                <w:szCs w:val="24"/>
              </w:rPr>
            </w:pPr>
          </w:p>
          <w:p w:rsidR="00A14F38" w:rsidRDefault="00A14F38" w14:paraId="10D1879F" w14:textId="77777777">
            <w:pPr>
              <w:spacing w:before="240" w:after="240" w:line="240" w:lineRule="auto"/>
              <w:rPr>
                <w:rFonts w:ascii="Times New Roman" w:hAnsi="Times New Roman" w:eastAsia="Times New Roman" w:cs="Times New Roman"/>
                <w:sz w:val="24"/>
                <w:szCs w:val="24"/>
              </w:rPr>
            </w:pPr>
          </w:p>
          <w:p w:rsidR="00A14F38" w:rsidRDefault="00A14F38" w14:paraId="514C9469" w14:textId="77777777">
            <w:pPr>
              <w:spacing w:before="240" w:after="240" w:line="240" w:lineRule="auto"/>
              <w:rPr>
                <w:rFonts w:ascii="Times New Roman" w:hAnsi="Times New Roman" w:eastAsia="Times New Roman" w:cs="Times New Roman"/>
                <w:sz w:val="24"/>
                <w:szCs w:val="24"/>
              </w:rPr>
            </w:pPr>
          </w:p>
          <w:p w:rsidR="00A14F38" w:rsidRDefault="00A14F38" w14:paraId="01E65C16" w14:textId="77777777">
            <w:pPr>
              <w:spacing w:before="240" w:after="240" w:line="240" w:lineRule="auto"/>
              <w:rPr>
                <w:rFonts w:ascii="Times New Roman" w:hAnsi="Times New Roman" w:eastAsia="Times New Roman" w:cs="Times New Roman"/>
                <w:sz w:val="24"/>
                <w:szCs w:val="24"/>
              </w:rPr>
            </w:pPr>
          </w:p>
          <w:p w:rsidR="00A14F38" w:rsidRDefault="00A14F38" w14:paraId="7D676698" w14:textId="77777777">
            <w:pPr>
              <w:spacing w:before="240" w:after="240" w:line="240" w:lineRule="auto"/>
              <w:rPr>
                <w:rFonts w:ascii="Times New Roman" w:hAnsi="Times New Roman" w:eastAsia="Times New Roman" w:cs="Times New Roman"/>
                <w:sz w:val="24"/>
                <w:szCs w:val="24"/>
              </w:rPr>
            </w:pPr>
          </w:p>
          <w:p w:rsidR="00A14F38" w:rsidRDefault="000162E1" w14:paraId="02D7D4AE"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the teacher needs some additional information about “popcorn style” discussions, visit the </w:t>
            </w:r>
            <w:hyperlink r:id="rId29">
              <w:r>
                <w:rPr>
                  <w:rFonts w:ascii="Times New Roman" w:hAnsi="Times New Roman" w:eastAsia="Times New Roman" w:cs="Times New Roman"/>
                  <w:color w:val="1155CC"/>
                  <w:sz w:val="24"/>
                  <w:szCs w:val="24"/>
                  <w:u w:val="single"/>
                </w:rPr>
                <w:t>Teaching Channel</w:t>
              </w:r>
            </w:hyperlink>
          </w:p>
        </w:tc>
      </w:tr>
      <w:tr w:rsidR="00A14F38" w:rsidTr="7E459DF7" w14:paraId="50A90EBD" w14:textId="77777777">
        <w:trPr>
          <w:trHeight w:val="85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7622300F"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I can contextualize the state and national events and leaders of the Civil Rights Movement.</w:t>
            </w:r>
          </w:p>
          <w:p w:rsidR="00A14F38" w:rsidRDefault="00A14F38" w14:paraId="189AB81F" w14:textId="77777777">
            <w:pPr>
              <w:spacing w:line="240" w:lineRule="auto"/>
              <w:rPr>
                <w:rFonts w:ascii="Times New Roman" w:hAnsi="Times New Roman" w:eastAsia="Times New Roman" w:cs="Times New Roman"/>
                <w:b/>
                <w:sz w:val="24"/>
                <w:szCs w:val="24"/>
              </w:rPr>
            </w:pPr>
          </w:p>
          <w:p w:rsidR="00A14F38" w:rsidRDefault="00410F71" w14:paraId="02963CBB"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I can analyze the factors contributing to the shifts in the political party platforms </w:t>
            </w:r>
            <w:proofErr w:type="gramStart"/>
            <w:r>
              <w:rPr>
                <w:rFonts w:ascii="Times New Roman" w:hAnsi="Times New Roman" w:eastAsia="Times New Roman" w:cs="Times New Roman"/>
                <w:b/>
                <w:sz w:val="24"/>
                <w:szCs w:val="24"/>
              </w:rPr>
              <w:t>between 1946 to 1972</w:t>
            </w:r>
            <w:proofErr w:type="gramEnd"/>
            <w:r>
              <w:rPr>
                <w:rFonts w:ascii="Times New Roman" w:hAnsi="Times New Roman" w:eastAsia="Times New Roman" w:cs="Times New Roman"/>
                <w:b/>
                <w:sz w:val="24"/>
                <w:szCs w:val="24"/>
              </w:rPr>
              <w:t>.</w:t>
            </w:r>
          </w:p>
          <w:p w:rsidR="00A14F38" w:rsidRDefault="00A14F38" w14:paraId="58A47FA4" w14:textId="77777777">
            <w:pPr>
              <w:spacing w:line="240" w:lineRule="auto"/>
              <w:rPr>
                <w:rFonts w:ascii="Times New Roman" w:hAnsi="Times New Roman" w:eastAsia="Times New Roman" w:cs="Times New Roman"/>
                <w:b/>
                <w:sz w:val="24"/>
                <w:szCs w:val="24"/>
              </w:rPr>
            </w:pPr>
          </w:p>
          <w:p w:rsidR="00A14F38" w:rsidRDefault="00410F71" w14:paraId="39C188C7"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b/>
                <w:sz w:val="24"/>
                <w:szCs w:val="24"/>
              </w:rPr>
              <w:t>I can evaluate the impact of individuals and groups effecting social change.</w:t>
            </w:r>
          </w:p>
        </w:tc>
      </w:tr>
      <w:tr w:rsidR="00A14F38" w:rsidTr="7E459DF7" w14:paraId="4F1A7D68" w14:textId="77777777">
        <w:trPr>
          <w:trHeight w:val="855"/>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00A73757"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students will work in groups to create a class Civil Rights Movement museum. They will be assigned one of the following categories: Political Actions, Protests Actions, Important South Carolina Figures, Education, and Assassinations. The groups do not need to have an equal number of students. The teacher can determine the number based on the number of topics in each category. The students will use classroom resources such as textbooks and library books. The teacher is encouraged to work with the media center specialist in pulling titles for the classroom. In addition, students </w:t>
            </w:r>
            <w:r>
              <w:rPr>
                <w:rFonts w:ascii="Times New Roman" w:hAnsi="Times New Roman" w:eastAsia="Times New Roman" w:cs="Times New Roman"/>
                <w:sz w:val="24"/>
                <w:szCs w:val="24"/>
              </w:rPr>
              <w:lastRenderedPageBreak/>
              <w:t xml:space="preserve">could use online resources including the sites suggested in the right column of this unit plan. </w:t>
            </w:r>
          </w:p>
          <w:p w:rsidR="00A14F38" w:rsidRDefault="00A14F38" w14:paraId="2A02AD71" w14:textId="77777777">
            <w:pPr>
              <w:spacing w:line="240" w:lineRule="auto"/>
              <w:rPr>
                <w:rFonts w:ascii="Times New Roman" w:hAnsi="Times New Roman" w:eastAsia="Times New Roman" w:cs="Times New Roman"/>
                <w:sz w:val="24"/>
                <w:szCs w:val="24"/>
              </w:rPr>
            </w:pPr>
          </w:p>
          <w:p w:rsidR="00A14F38" w:rsidRDefault="00410F71" w14:paraId="43C4A1AB"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Each group will create exhibits for their topics that should include text briefl</w:t>
            </w:r>
            <w:r w:rsidR="000162E1">
              <w:rPr>
                <w:rFonts w:ascii="Times New Roman" w:hAnsi="Times New Roman" w:eastAsia="Times New Roman" w:cs="Times New Roman"/>
                <w:sz w:val="24"/>
                <w:szCs w:val="24"/>
              </w:rPr>
              <w:t>y explaining the basic facts, a</w:t>
            </w:r>
            <w:r>
              <w:rPr>
                <w:rFonts w:ascii="Times New Roman" w:hAnsi="Times New Roman" w:eastAsia="Times New Roman" w:cs="Times New Roman"/>
                <w:sz w:val="24"/>
                <w:szCs w:val="24"/>
              </w:rPr>
              <w:t xml:space="preserve"> primary source quote, and an artifact (photograph of a person or place). Once the groups have finished, students will initially put them on the wall. As a class, they will discuss and put them in a chronological order in two parallel rows (the top for more national events and the bottom for state events).</w:t>
            </w:r>
          </w:p>
          <w:p w:rsidR="00A14F38" w:rsidRDefault="00A14F38" w14:paraId="697AE563" w14:textId="77777777">
            <w:pPr>
              <w:spacing w:line="240" w:lineRule="auto"/>
              <w:rPr>
                <w:rFonts w:ascii="Times New Roman" w:hAnsi="Times New Roman" w:eastAsia="Times New Roman" w:cs="Times New Roman"/>
                <w:sz w:val="24"/>
                <w:szCs w:val="24"/>
              </w:rPr>
            </w:pPr>
          </w:p>
          <w:p w:rsidR="00A14F38" w:rsidRDefault="00410F71" w14:paraId="2ABEFB68"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Next, each group will present their part of the exhibit wall to the class. Students will take notes on these presentations.</w:t>
            </w:r>
          </w:p>
          <w:p w:rsidR="00A14F38" w:rsidRDefault="00A14F38" w14:paraId="7BBF8298" w14:textId="77777777">
            <w:pPr>
              <w:spacing w:line="240" w:lineRule="auto"/>
              <w:rPr>
                <w:rFonts w:ascii="Times New Roman" w:hAnsi="Times New Roman" w:eastAsia="Times New Roman" w:cs="Times New Roman"/>
                <w:sz w:val="24"/>
                <w:szCs w:val="24"/>
              </w:rPr>
            </w:pPr>
          </w:p>
          <w:p w:rsidR="00A14F38" w:rsidRDefault="00410F71" w14:paraId="7D01FBCC"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will then be given time to visit the museum exhibits to examine them more closely and add to their notes.</w:t>
            </w:r>
          </w:p>
          <w:p w:rsidR="00A14F38" w:rsidRDefault="00A14F38" w14:paraId="5025C79B" w14:textId="77777777">
            <w:pPr>
              <w:spacing w:line="240" w:lineRule="auto"/>
              <w:rPr>
                <w:rFonts w:ascii="Times New Roman" w:hAnsi="Times New Roman" w:eastAsia="Times New Roman" w:cs="Times New Roman"/>
                <w:sz w:val="24"/>
                <w:szCs w:val="24"/>
              </w:rPr>
            </w:pPr>
          </w:p>
          <w:p w:rsidR="00A14F38" w:rsidRDefault="00410F71" w14:paraId="546760F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The class will then engage in a Socratic discussion on the following question:</w:t>
            </w:r>
          </w:p>
          <w:p w:rsidR="00A14F38" w:rsidRDefault="00410F71" w14:paraId="1CFF0360" w14:textId="77777777">
            <w:pPr>
              <w:numPr>
                <w:ilvl w:val="0"/>
                <w:numId w:val="1"/>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What lessons can we learn from the Civil Rights Movement about the challenges and impact of social activism?</w:t>
            </w:r>
          </w:p>
          <w:p w:rsidR="00A14F38" w:rsidRDefault="00A14F38" w14:paraId="7E313D15" w14:textId="77777777">
            <w:pPr>
              <w:spacing w:line="240" w:lineRule="auto"/>
              <w:rPr>
                <w:rFonts w:ascii="Times New Roman" w:hAnsi="Times New Roman" w:eastAsia="Times New Roman" w:cs="Times New Roman"/>
                <w:sz w:val="24"/>
                <w:szCs w:val="24"/>
              </w:rPr>
            </w:pPr>
          </w:p>
          <w:p w:rsidR="00A14F38" w:rsidRDefault="00410F71" w14:paraId="42014C35"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Political Actions</w:t>
            </w:r>
          </w:p>
          <w:p w:rsidR="00A14F38" w:rsidRDefault="00410F71" w14:paraId="46D57794"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Isaac Woodard Case (1946)</w:t>
            </w:r>
          </w:p>
          <w:p w:rsidR="00A14F38" w:rsidRDefault="00410F71" w14:paraId="065938F1"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Executive Order #9981 (1948)</w:t>
            </w:r>
          </w:p>
          <w:p w:rsidR="00A14F38" w:rsidRDefault="00410F71" w14:paraId="27EA36AA"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lastRenderedPageBreak/>
              <w:t>Elmore v. Rice</w:t>
            </w:r>
            <w:r>
              <w:rPr>
                <w:rFonts w:ascii="Times New Roman" w:hAnsi="Times New Roman" w:eastAsia="Times New Roman" w:cs="Times New Roman"/>
                <w:sz w:val="24"/>
                <w:szCs w:val="24"/>
              </w:rPr>
              <w:t xml:space="preserve"> (1947)</w:t>
            </w:r>
          </w:p>
          <w:p w:rsidR="00A14F38" w:rsidRDefault="00410F71" w14:paraId="5F3FEBAD"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Civil Rights Act of 1964</w:t>
            </w:r>
          </w:p>
          <w:p w:rsidR="00A14F38" w:rsidRDefault="00410F71" w14:paraId="32413679"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Voting Rights Act of 1965</w:t>
            </w:r>
          </w:p>
          <w:p w:rsidR="00A14F38" w:rsidRDefault="00410F71" w14:paraId="0AD385A5" w14:textId="77777777">
            <w:pPr>
              <w:numPr>
                <w:ilvl w:val="0"/>
                <w:numId w:val="3"/>
              </w:numPr>
              <w:spacing w:line="240" w:lineRule="auto"/>
              <w:rPr>
                <w:rFonts w:ascii="Times New Roman" w:hAnsi="Times New Roman" w:eastAsia="Times New Roman" w:cs="Times New Roman"/>
                <w:sz w:val="24"/>
                <w:szCs w:val="24"/>
              </w:rPr>
            </w:pPr>
            <w:proofErr w:type="spellStart"/>
            <w:r>
              <w:rPr>
                <w:rFonts w:ascii="Times New Roman" w:hAnsi="Times New Roman" w:eastAsia="Times New Roman" w:cs="Times New Roman"/>
                <w:sz w:val="24"/>
                <w:szCs w:val="24"/>
              </w:rPr>
              <w:t>Dixiecrats</w:t>
            </w:r>
            <w:proofErr w:type="spellEnd"/>
            <w:r>
              <w:rPr>
                <w:rFonts w:ascii="Times New Roman" w:hAnsi="Times New Roman" w:eastAsia="Times New Roman" w:cs="Times New Roman"/>
                <w:sz w:val="24"/>
                <w:szCs w:val="24"/>
              </w:rPr>
              <w:t xml:space="preserve"> (1948)</w:t>
            </w:r>
          </w:p>
          <w:p w:rsidR="00A14F38" w:rsidRDefault="00410F71" w14:paraId="6FBABB91"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Realignment of Political Parties (1948-1972)</w:t>
            </w:r>
          </w:p>
          <w:p w:rsidR="00A14F38" w:rsidRDefault="00410F71" w14:paraId="69BAA575"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Loving v. Virginia</w:t>
            </w:r>
            <w:r>
              <w:rPr>
                <w:rFonts w:ascii="Times New Roman" w:hAnsi="Times New Roman" w:eastAsia="Times New Roman" w:cs="Times New Roman"/>
                <w:sz w:val="24"/>
                <w:szCs w:val="24"/>
              </w:rPr>
              <w:t xml:space="preserve"> (1967)</w:t>
            </w:r>
          </w:p>
          <w:p w:rsidR="00A14F38" w:rsidRDefault="00A14F38" w14:paraId="386A560B" w14:textId="77777777">
            <w:pPr>
              <w:spacing w:line="240" w:lineRule="auto"/>
              <w:rPr>
                <w:rFonts w:ascii="Times New Roman" w:hAnsi="Times New Roman" w:eastAsia="Times New Roman" w:cs="Times New Roman"/>
                <w:sz w:val="24"/>
                <w:szCs w:val="24"/>
              </w:rPr>
            </w:pPr>
          </w:p>
          <w:p w:rsidR="00A14F38" w:rsidRDefault="00410F71" w14:paraId="6273A3FC"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Protests Actions</w:t>
            </w:r>
          </w:p>
          <w:p w:rsidR="00A14F38" w:rsidRDefault="00410F71" w14:paraId="0966D909"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National Association for the Advancement of Colored People</w:t>
            </w:r>
          </w:p>
          <w:p w:rsidR="00A14F38" w:rsidRDefault="00410F71" w14:paraId="49A0E39E"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Friendship Nine (1961)</w:t>
            </w:r>
          </w:p>
          <w:p w:rsidR="00A14F38" w:rsidRDefault="00410F71" w14:paraId="3C490AD3"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Kress Sit-In (1960)</w:t>
            </w:r>
          </w:p>
          <w:p w:rsidR="00A14F38" w:rsidRDefault="00410F71" w14:paraId="5931261B"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Charleston Nurses Strike (1969)</w:t>
            </w:r>
          </w:p>
          <w:p w:rsidR="00A14F38" w:rsidRDefault="00410F71" w14:paraId="4D8FB166"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Montgomery Bus Boycott (December 1955 - November 1956)</w:t>
            </w:r>
          </w:p>
          <w:p w:rsidR="00A14F38" w:rsidRDefault="00410F71" w14:paraId="1C957CDC"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March from Selma to Montgomery (March 1965)</w:t>
            </w:r>
          </w:p>
          <w:p w:rsidR="00A14F38" w:rsidRDefault="00410F71" w14:paraId="2DE3BF7E"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March on Washington, DC (August 28, 1963)</w:t>
            </w:r>
          </w:p>
          <w:p w:rsidR="00A14F38" w:rsidRDefault="00410F71" w14:paraId="153607C3"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Freedom Riders (1961)</w:t>
            </w:r>
          </w:p>
          <w:p w:rsidR="00A14F38" w:rsidRDefault="00410F71" w14:paraId="54D48627"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Orangeburg Massacre (1968)</w:t>
            </w:r>
          </w:p>
          <w:p w:rsidR="00A14F38" w:rsidRDefault="00A14F38" w14:paraId="782B567D" w14:textId="77777777">
            <w:pPr>
              <w:spacing w:line="240" w:lineRule="auto"/>
              <w:rPr>
                <w:rFonts w:ascii="Times New Roman" w:hAnsi="Times New Roman" w:eastAsia="Times New Roman" w:cs="Times New Roman"/>
                <w:sz w:val="24"/>
                <w:szCs w:val="24"/>
              </w:rPr>
            </w:pPr>
          </w:p>
          <w:p w:rsidR="00A14F38" w:rsidRDefault="00410F71" w14:paraId="31A1EED3"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Important South Carolina Figures</w:t>
            </w:r>
          </w:p>
          <w:p w:rsidR="00A14F38" w:rsidRDefault="00410F71" w14:paraId="2C53E068" w14:textId="77777777">
            <w:pPr>
              <w:numPr>
                <w:ilvl w:val="0"/>
                <w:numId w:val="3"/>
              </w:numPr>
              <w:spacing w:line="240" w:lineRule="auto"/>
              <w:rPr>
                <w:rFonts w:ascii="Times New Roman" w:hAnsi="Times New Roman" w:eastAsia="Times New Roman" w:cs="Times New Roman"/>
                <w:sz w:val="24"/>
                <w:szCs w:val="24"/>
              </w:rPr>
            </w:pPr>
            <w:proofErr w:type="spellStart"/>
            <w:r>
              <w:rPr>
                <w:rFonts w:ascii="Times New Roman" w:hAnsi="Times New Roman" w:eastAsia="Times New Roman" w:cs="Times New Roman"/>
                <w:sz w:val="24"/>
                <w:szCs w:val="24"/>
              </w:rPr>
              <w:t>Septima</w:t>
            </w:r>
            <w:proofErr w:type="spellEnd"/>
            <w:r>
              <w:rPr>
                <w:rFonts w:ascii="Times New Roman" w:hAnsi="Times New Roman" w:eastAsia="Times New Roman" w:cs="Times New Roman"/>
                <w:sz w:val="24"/>
                <w:szCs w:val="24"/>
              </w:rPr>
              <w:t xml:space="preserve"> Clark</w:t>
            </w:r>
          </w:p>
          <w:p w:rsidR="00A14F38" w:rsidRDefault="00410F71" w14:paraId="28D4C1C3"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Modjeska </w:t>
            </w:r>
            <w:proofErr w:type="spellStart"/>
            <w:r>
              <w:rPr>
                <w:rFonts w:ascii="Times New Roman" w:hAnsi="Times New Roman" w:eastAsia="Times New Roman" w:cs="Times New Roman"/>
                <w:sz w:val="24"/>
                <w:szCs w:val="24"/>
              </w:rPr>
              <w:t>Simkins</w:t>
            </w:r>
            <w:proofErr w:type="spellEnd"/>
          </w:p>
          <w:p w:rsidR="00A14F38" w:rsidRDefault="00410F71" w14:paraId="051A105D"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Ernest Finney</w:t>
            </w:r>
          </w:p>
          <w:p w:rsidR="00A14F38" w:rsidRDefault="00410F71" w14:paraId="53F26DF1"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James Clyburn</w:t>
            </w:r>
          </w:p>
          <w:p w:rsidR="00A14F38" w:rsidRDefault="00410F71" w14:paraId="16708C32"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Matthew Perry</w:t>
            </w:r>
          </w:p>
          <w:p w:rsidR="00A14F38" w:rsidRDefault="00410F71" w14:paraId="76BF253D"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J. </w:t>
            </w:r>
            <w:proofErr w:type="spellStart"/>
            <w:r>
              <w:rPr>
                <w:rFonts w:ascii="Times New Roman" w:hAnsi="Times New Roman" w:eastAsia="Times New Roman" w:cs="Times New Roman"/>
                <w:sz w:val="24"/>
                <w:szCs w:val="24"/>
              </w:rPr>
              <w:t>Waties</w:t>
            </w:r>
            <w:proofErr w:type="spellEnd"/>
            <w:r>
              <w:rPr>
                <w:rFonts w:ascii="Times New Roman" w:hAnsi="Times New Roman" w:eastAsia="Times New Roman" w:cs="Times New Roman"/>
                <w:sz w:val="24"/>
                <w:szCs w:val="24"/>
              </w:rPr>
              <w:t xml:space="preserve"> Waring</w:t>
            </w:r>
          </w:p>
          <w:p w:rsidR="00A14F38" w:rsidRDefault="00A14F38" w14:paraId="1E049584" w14:textId="77777777">
            <w:pPr>
              <w:spacing w:line="240" w:lineRule="auto"/>
              <w:rPr>
                <w:rFonts w:ascii="Times New Roman" w:hAnsi="Times New Roman" w:eastAsia="Times New Roman" w:cs="Times New Roman"/>
                <w:sz w:val="24"/>
                <w:szCs w:val="24"/>
              </w:rPr>
            </w:pPr>
          </w:p>
          <w:p w:rsidR="00A14F38" w:rsidRDefault="00410F71" w14:paraId="30E8A246"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Education</w:t>
            </w:r>
          </w:p>
          <w:p w:rsidR="00A14F38" w:rsidRDefault="00410F71" w14:paraId="67A62F8B"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Briggs v. Elliott </w:t>
            </w:r>
            <w:r>
              <w:rPr>
                <w:rFonts w:ascii="Times New Roman" w:hAnsi="Times New Roman" w:eastAsia="Times New Roman" w:cs="Times New Roman"/>
                <w:sz w:val="24"/>
                <w:szCs w:val="24"/>
              </w:rPr>
              <w:t>(1947)</w:t>
            </w:r>
          </w:p>
          <w:p w:rsidR="00A14F38" w:rsidRDefault="00410F71" w14:paraId="6D7AD8B6"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School Equalization in South Carolina  (1951-1960)</w:t>
            </w:r>
          </w:p>
          <w:p w:rsidR="00A14F38" w:rsidRDefault="00410F71" w14:paraId="1CD8A991"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 xml:space="preserve">Abbeville v. South Carolina </w:t>
            </w:r>
            <w:r>
              <w:rPr>
                <w:rFonts w:ascii="Times New Roman" w:hAnsi="Times New Roman" w:eastAsia="Times New Roman" w:cs="Times New Roman"/>
                <w:sz w:val="24"/>
                <w:szCs w:val="24"/>
              </w:rPr>
              <w:t>(2014)</w:t>
            </w:r>
          </w:p>
          <w:p w:rsidR="00A14F38" w:rsidRDefault="00410F71" w14:paraId="3EEDE56F"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Desegregation of the University of South Carolina and Clemson University</w:t>
            </w:r>
          </w:p>
          <w:p w:rsidR="00A14F38" w:rsidRDefault="00410F71" w14:paraId="4787B149"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i/>
                <w:sz w:val="24"/>
                <w:szCs w:val="24"/>
              </w:rPr>
              <w:t>Brown v. Board of Education</w:t>
            </w:r>
            <w:r>
              <w:rPr>
                <w:rFonts w:ascii="Times New Roman" w:hAnsi="Times New Roman" w:eastAsia="Times New Roman" w:cs="Times New Roman"/>
                <w:sz w:val="24"/>
                <w:szCs w:val="24"/>
              </w:rPr>
              <w:t xml:space="preserve"> (1954)</w:t>
            </w:r>
          </w:p>
          <w:p w:rsidR="00A14F38" w:rsidRDefault="00410F71" w14:paraId="3BA90ED1"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Little Rock Nine (September 3, 1957)</w:t>
            </w:r>
          </w:p>
          <w:p w:rsidR="00A14F38" w:rsidRDefault="00410F71" w14:paraId="5FAA44D6"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White Citizens Councils</w:t>
            </w:r>
          </w:p>
          <w:p w:rsidR="00A14F38" w:rsidRDefault="00A14F38" w14:paraId="221FA893" w14:textId="77777777">
            <w:pPr>
              <w:spacing w:line="240" w:lineRule="auto"/>
              <w:rPr>
                <w:rFonts w:ascii="Times New Roman" w:hAnsi="Times New Roman" w:eastAsia="Times New Roman" w:cs="Times New Roman"/>
                <w:sz w:val="24"/>
                <w:szCs w:val="24"/>
              </w:rPr>
            </w:pPr>
          </w:p>
          <w:p w:rsidR="00A14F38" w:rsidRDefault="00410F71" w14:paraId="3392D948"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Assassinations</w:t>
            </w:r>
          </w:p>
          <w:p w:rsidR="00A14F38" w:rsidRDefault="00410F71" w14:paraId="23A67CBE"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Assassination of Malcolm X (February 21, 1965)</w:t>
            </w:r>
          </w:p>
          <w:p w:rsidR="00A14F38" w:rsidRDefault="00410F71" w14:paraId="450C59D8"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Assassination of Martin Luther King, Jr. (April 4, 1968)</w:t>
            </w:r>
          </w:p>
          <w:p w:rsidR="00A14F38" w:rsidRDefault="00410F71" w14:paraId="05DF7EA0" w14:textId="77777777">
            <w:pPr>
              <w:numPr>
                <w:ilvl w:val="0"/>
                <w:numId w:val="3"/>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Mother Emanuel A.M.E. Church Massacre (2015) and Removal of Confederate Flag at the State Capitol in Columbia, South Carolina</w:t>
            </w:r>
          </w:p>
          <w:p w:rsidR="00A14F38" w:rsidRDefault="00A14F38" w14:paraId="6A097AB7" w14:textId="77777777">
            <w:pPr>
              <w:spacing w:before="240" w:after="240" w:line="240" w:lineRule="auto"/>
              <w:rPr>
                <w:rFonts w:ascii="Times New Roman" w:hAnsi="Times New Roman" w:eastAsia="Times New Roman" w:cs="Times New Roman"/>
                <w:b/>
                <w:sz w:val="24"/>
                <w:szCs w:val="24"/>
              </w:rPr>
            </w:pPr>
          </w:p>
        </w:tc>
        <w:tc>
          <w:tcPr>
            <w:tcW w:w="6270" w:type="dxa"/>
            <w:tcBorders>
              <w:top w:val="nil"/>
              <w:left w:val="nil"/>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08B5C056"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The Columbia, South Carolina 63 group has developed a </w:t>
            </w:r>
            <w:hyperlink r:id="rId30">
              <w:r>
                <w:rPr>
                  <w:rFonts w:ascii="Times New Roman" w:hAnsi="Times New Roman" w:eastAsia="Times New Roman" w:cs="Times New Roman"/>
                  <w:color w:val="1155CC"/>
                  <w:sz w:val="24"/>
                  <w:szCs w:val="24"/>
                  <w:u w:val="single"/>
                </w:rPr>
                <w:t>Civil Rights Timeline</w:t>
              </w:r>
            </w:hyperlink>
            <w:r>
              <w:rPr>
                <w:rFonts w:ascii="Times New Roman" w:hAnsi="Times New Roman" w:eastAsia="Times New Roman" w:cs="Times New Roman"/>
                <w:sz w:val="24"/>
                <w:szCs w:val="24"/>
              </w:rPr>
              <w:t>.</w:t>
            </w:r>
          </w:p>
          <w:p w:rsidR="00A14F38" w:rsidRDefault="00A14F38" w14:paraId="3FA04E67" w14:textId="77777777">
            <w:pPr>
              <w:widowControl w:val="0"/>
              <w:spacing w:line="240" w:lineRule="auto"/>
              <w:rPr>
                <w:rFonts w:ascii="Times New Roman" w:hAnsi="Times New Roman" w:eastAsia="Times New Roman" w:cs="Times New Roman"/>
                <w:sz w:val="24"/>
                <w:szCs w:val="24"/>
              </w:rPr>
            </w:pPr>
          </w:p>
          <w:p w:rsidR="00A14F38" w:rsidRDefault="00410F71" w14:paraId="03EC90E0"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Another resource the teacher may consider using as “Get Started” activities during this unit is the Library of Congress’s repository of political cartoons available </w:t>
            </w:r>
            <w:hyperlink r:id="rId31">
              <w:r>
                <w:rPr>
                  <w:rFonts w:ascii="Times New Roman" w:hAnsi="Times New Roman" w:eastAsia="Times New Roman" w:cs="Times New Roman"/>
                  <w:color w:val="1155CC"/>
                  <w:sz w:val="24"/>
                  <w:szCs w:val="24"/>
                  <w:u w:val="single"/>
                </w:rPr>
                <w:t>here</w:t>
              </w:r>
            </w:hyperlink>
            <w:r>
              <w:rPr>
                <w:rFonts w:ascii="Times New Roman" w:hAnsi="Times New Roman" w:eastAsia="Times New Roman" w:cs="Times New Roman"/>
                <w:sz w:val="24"/>
                <w:szCs w:val="24"/>
              </w:rPr>
              <w:t xml:space="preserve">. If the teacher needs some additional information about analyzing political cartoons visit the </w:t>
            </w:r>
            <w:hyperlink r:id="rId32">
              <w:r>
                <w:rPr>
                  <w:rFonts w:ascii="Times New Roman" w:hAnsi="Times New Roman" w:eastAsia="Times New Roman" w:cs="Times New Roman"/>
                  <w:color w:val="1155CC"/>
                  <w:sz w:val="24"/>
                  <w:szCs w:val="24"/>
                  <w:u w:val="single"/>
                </w:rPr>
                <w:t>Library of Congress</w:t>
              </w:r>
            </w:hyperlink>
            <w:r>
              <w:rPr>
                <w:rFonts w:ascii="Times New Roman" w:hAnsi="Times New Roman" w:eastAsia="Times New Roman" w:cs="Times New Roman"/>
                <w:sz w:val="24"/>
                <w:szCs w:val="24"/>
              </w:rPr>
              <w:t>.</w:t>
            </w:r>
          </w:p>
          <w:p w:rsidR="00A14F38" w:rsidRDefault="00A14F38" w14:paraId="257E917B" w14:textId="77777777">
            <w:pPr>
              <w:widowControl w:val="0"/>
              <w:spacing w:line="240" w:lineRule="auto"/>
              <w:rPr>
                <w:rFonts w:ascii="Times New Roman" w:hAnsi="Times New Roman" w:eastAsia="Times New Roman" w:cs="Times New Roman"/>
                <w:sz w:val="24"/>
                <w:szCs w:val="24"/>
              </w:rPr>
            </w:pPr>
          </w:p>
          <w:p w:rsidR="00A14F38" w:rsidRDefault="00A14F38" w14:paraId="039FE6B1" w14:textId="77777777">
            <w:pPr>
              <w:widowControl w:val="0"/>
              <w:spacing w:line="240" w:lineRule="auto"/>
              <w:rPr>
                <w:rFonts w:ascii="Times New Roman" w:hAnsi="Times New Roman" w:eastAsia="Times New Roman" w:cs="Times New Roman"/>
                <w:sz w:val="24"/>
                <w:szCs w:val="24"/>
              </w:rPr>
            </w:pPr>
          </w:p>
          <w:p w:rsidR="00A14F38" w:rsidRDefault="00A14F38" w14:paraId="2861C0F6" w14:textId="77777777">
            <w:pPr>
              <w:spacing w:line="240" w:lineRule="auto"/>
              <w:rPr>
                <w:rFonts w:ascii="Times New Roman" w:hAnsi="Times New Roman" w:eastAsia="Times New Roman" w:cs="Times New Roman"/>
                <w:sz w:val="24"/>
                <w:szCs w:val="24"/>
              </w:rPr>
            </w:pPr>
          </w:p>
          <w:p w:rsidR="00A14F38" w:rsidRDefault="00A14F38" w14:paraId="49345ABC" w14:textId="77777777">
            <w:pPr>
              <w:spacing w:line="240" w:lineRule="auto"/>
              <w:rPr>
                <w:rFonts w:ascii="Times New Roman" w:hAnsi="Times New Roman" w:eastAsia="Times New Roman" w:cs="Times New Roman"/>
                <w:sz w:val="24"/>
                <w:szCs w:val="24"/>
              </w:rPr>
            </w:pPr>
          </w:p>
          <w:p w:rsidR="00A14F38" w:rsidRDefault="00A14F38" w14:paraId="7889AF11" w14:textId="77777777">
            <w:pPr>
              <w:spacing w:line="240" w:lineRule="auto"/>
              <w:rPr>
                <w:rFonts w:ascii="Times New Roman" w:hAnsi="Times New Roman" w:eastAsia="Times New Roman" w:cs="Times New Roman"/>
                <w:sz w:val="24"/>
                <w:szCs w:val="24"/>
              </w:rPr>
            </w:pPr>
          </w:p>
          <w:p w:rsidR="00A14F38" w:rsidRDefault="00A14F38" w14:paraId="550E1809" w14:textId="77777777">
            <w:pPr>
              <w:spacing w:line="240" w:lineRule="auto"/>
              <w:rPr>
                <w:rFonts w:ascii="Times New Roman" w:hAnsi="Times New Roman" w:eastAsia="Times New Roman" w:cs="Times New Roman"/>
                <w:sz w:val="24"/>
                <w:szCs w:val="24"/>
              </w:rPr>
            </w:pPr>
          </w:p>
          <w:p w:rsidR="00A14F38" w:rsidRDefault="00A14F38" w14:paraId="18BCEAA9" w14:textId="77777777">
            <w:pPr>
              <w:spacing w:line="240" w:lineRule="auto"/>
              <w:rPr>
                <w:rFonts w:ascii="Times New Roman" w:hAnsi="Times New Roman" w:eastAsia="Times New Roman" w:cs="Times New Roman"/>
                <w:sz w:val="24"/>
                <w:szCs w:val="24"/>
              </w:rPr>
            </w:pPr>
          </w:p>
          <w:p w:rsidR="00A14F38" w:rsidRDefault="00A14F38" w14:paraId="2283239F" w14:textId="77777777">
            <w:pPr>
              <w:spacing w:line="240" w:lineRule="auto"/>
              <w:rPr>
                <w:rFonts w:ascii="Times New Roman" w:hAnsi="Times New Roman" w:eastAsia="Times New Roman" w:cs="Times New Roman"/>
                <w:sz w:val="24"/>
                <w:szCs w:val="24"/>
              </w:rPr>
            </w:pPr>
          </w:p>
          <w:p w:rsidR="00A14F38" w:rsidRDefault="00A14F38" w14:paraId="1BFA5684" w14:textId="77777777">
            <w:pPr>
              <w:spacing w:line="240" w:lineRule="auto"/>
              <w:rPr>
                <w:rFonts w:ascii="Times New Roman" w:hAnsi="Times New Roman" w:eastAsia="Times New Roman" w:cs="Times New Roman"/>
                <w:sz w:val="24"/>
                <w:szCs w:val="24"/>
              </w:rPr>
            </w:pPr>
          </w:p>
          <w:p w:rsidR="00A14F38" w:rsidRDefault="00A14F38" w14:paraId="6DD5D1EE" w14:textId="77777777">
            <w:pPr>
              <w:spacing w:line="240" w:lineRule="auto"/>
              <w:rPr>
                <w:rFonts w:ascii="Times New Roman" w:hAnsi="Times New Roman" w:eastAsia="Times New Roman" w:cs="Times New Roman"/>
                <w:sz w:val="24"/>
                <w:szCs w:val="24"/>
              </w:rPr>
            </w:pPr>
          </w:p>
          <w:p w:rsidR="00A14F38" w:rsidRDefault="00A14F38" w14:paraId="3EE37858" w14:textId="77777777">
            <w:pPr>
              <w:spacing w:line="240" w:lineRule="auto"/>
              <w:rPr>
                <w:rFonts w:ascii="Times New Roman" w:hAnsi="Times New Roman" w:eastAsia="Times New Roman" w:cs="Times New Roman"/>
                <w:sz w:val="24"/>
                <w:szCs w:val="24"/>
              </w:rPr>
            </w:pPr>
          </w:p>
          <w:p w:rsidR="00A14F38" w:rsidRDefault="00A14F38" w14:paraId="378C9C90" w14:textId="77777777">
            <w:pPr>
              <w:spacing w:line="240" w:lineRule="auto"/>
              <w:rPr>
                <w:rFonts w:ascii="Times New Roman" w:hAnsi="Times New Roman" w:eastAsia="Times New Roman" w:cs="Times New Roman"/>
                <w:sz w:val="24"/>
                <w:szCs w:val="24"/>
              </w:rPr>
            </w:pPr>
          </w:p>
          <w:p w:rsidR="000162E1" w:rsidRDefault="000162E1" w14:paraId="285F1CED" w14:textId="77777777">
            <w:pPr>
              <w:spacing w:line="240" w:lineRule="auto"/>
              <w:rPr>
                <w:rFonts w:ascii="Times New Roman" w:hAnsi="Times New Roman" w:eastAsia="Times New Roman" w:cs="Times New Roman"/>
                <w:sz w:val="24"/>
                <w:szCs w:val="24"/>
              </w:rPr>
            </w:pPr>
          </w:p>
          <w:p w:rsidR="000162E1" w:rsidRDefault="000162E1" w14:paraId="63E5770E" w14:textId="77777777">
            <w:pPr>
              <w:spacing w:line="240" w:lineRule="auto"/>
              <w:rPr>
                <w:rFonts w:ascii="Times New Roman" w:hAnsi="Times New Roman" w:eastAsia="Times New Roman" w:cs="Times New Roman"/>
                <w:sz w:val="24"/>
                <w:szCs w:val="24"/>
              </w:rPr>
            </w:pPr>
          </w:p>
          <w:p w:rsidR="000162E1" w:rsidRDefault="000162E1" w14:paraId="75152E72" w14:textId="77777777">
            <w:pPr>
              <w:spacing w:line="240" w:lineRule="auto"/>
              <w:rPr>
                <w:rFonts w:ascii="Times New Roman" w:hAnsi="Times New Roman" w:eastAsia="Times New Roman" w:cs="Times New Roman"/>
                <w:sz w:val="24"/>
                <w:szCs w:val="24"/>
              </w:rPr>
            </w:pPr>
          </w:p>
          <w:p w:rsidR="000162E1" w:rsidRDefault="000162E1" w14:paraId="48A3CDDD" w14:textId="77777777">
            <w:pPr>
              <w:spacing w:line="240" w:lineRule="auto"/>
              <w:rPr>
                <w:rFonts w:ascii="Times New Roman" w:hAnsi="Times New Roman" w:eastAsia="Times New Roman" w:cs="Times New Roman"/>
                <w:sz w:val="24"/>
                <w:szCs w:val="24"/>
              </w:rPr>
            </w:pPr>
          </w:p>
          <w:p w:rsidR="000162E1" w:rsidRDefault="000162E1" w14:paraId="4F1D7A44" w14:textId="77777777">
            <w:pPr>
              <w:spacing w:line="240" w:lineRule="auto"/>
              <w:rPr>
                <w:rFonts w:ascii="Times New Roman" w:hAnsi="Times New Roman" w:eastAsia="Times New Roman" w:cs="Times New Roman"/>
                <w:sz w:val="24"/>
                <w:szCs w:val="24"/>
              </w:rPr>
            </w:pPr>
          </w:p>
          <w:p w:rsidR="000162E1" w:rsidRDefault="000162E1" w14:paraId="38E85A85" w14:textId="77777777">
            <w:pPr>
              <w:spacing w:line="240" w:lineRule="auto"/>
              <w:rPr>
                <w:rFonts w:ascii="Times New Roman" w:hAnsi="Times New Roman" w:eastAsia="Times New Roman" w:cs="Times New Roman"/>
                <w:sz w:val="24"/>
                <w:szCs w:val="24"/>
              </w:rPr>
            </w:pPr>
          </w:p>
          <w:p w:rsidR="000162E1" w:rsidRDefault="000162E1" w14:paraId="44E575A9" w14:textId="77777777">
            <w:pPr>
              <w:spacing w:line="240" w:lineRule="auto"/>
              <w:rPr>
                <w:rFonts w:ascii="Times New Roman" w:hAnsi="Times New Roman" w:eastAsia="Times New Roman" w:cs="Times New Roman"/>
                <w:sz w:val="24"/>
                <w:szCs w:val="24"/>
              </w:rPr>
            </w:pPr>
          </w:p>
          <w:p w:rsidR="00A14F38" w:rsidRDefault="00410F71" w14:paraId="31DFA9F7"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the teacher wants to use a gallery walk to have students examine the exhibits, then visit </w:t>
            </w:r>
            <w:hyperlink r:id="rId33">
              <w:r>
                <w:rPr>
                  <w:rFonts w:ascii="Times New Roman" w:hAnsi="Times New Roman" w:eastAsia="Times New Roman" w:cs="Times New Roman"/>
                  <w:color w:val="1155CC"/>
                  <w:sz w:val="24"/>
                  <w:szCs w:val="24"/>
                  <w:u w:val="single"/>
                </w:rPr>
                <w:t>Facing History and Ourselves</w:t>
              </w:r>
            </w:hyperlink>
            <w:hyperlink r:id="rId34">
              <w:r>
                <w:rPr>
                  <w:rFonts w:ascii="Times New Roman" w:hAnsi="Times New Roman" w:eastAsia="Times New Roman" w:cs="Times New Roman"/>
                  <w:sz w:val="24"/>
                  <w:szCs w:val="24"/>
                </w:rPr>
                <w:t>.</w:t>
              </w:r>
            </w:hyperlink>
          </w:p>
          <w:p w:rsidR="00A14F38" w:rsidRDefault="00A14F38" w14:paraId="6C882CD7" w14:textId="77777777">
            <w:pPr>
              <w:spacing w:line="240" w:lineRule="auto"/>
              <w:rPr>
                <w:rFonts w:ascii="Times New Roman" w:hAnsi="Times New Roman" w:eastAsia="Times New Roman" w:cs="Times New Roman"/>
                <w:sz w:val="24"/>
                <w:szCs w:val="24"/>
              </w:rPr>
            </w:pPr>
          </w:p>
          <w:p w:rsidR="00A14F38" w:rsidRDefault="00A14F38" w14:paraId="3F2D1237" w14:textId="77777777">
            <w:pPr>
              <w:spacing w:line="240" w:lineRule="auto"/>
              <w:rPr>
                <w:rFonts w:ascii="Times New Roman" w:hAnsi="Times New Roman" w:eastAsia="Times New Roman" w:cs="Times New Roman"/>
                <w:sz w:val="24"/>
                <w:szCs w:val="24"/>
              </w:rPr>
            </w:pPr>
          </w:p>
          <w:p w:rsidR="00A14F38" w:rsidRDefault="00A14F38" w14:paraId="3F20A737" w14:textId="77777777">
            <w:pPr>
              <w:spacing w:line="240" w:lineRule="auto"/>
              <w:rPr>
                <w:rFonts w:ascii="Times New Roman" w:hAnsi="Times New Roman" w:eastAsia="Times New Roman" w:cs="Times New Roman"/>
                <w:sz w:val="24"/>
                <w:szCs w:val="24"/>
              </w:rPr>
            </w:pPr>
          </w:p>
          <w:p w:rsidR="00A14F38" w:rsidRDefault="00410F71" w14:paraId="62BBBDA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the teacher needs some additional information about Socratic Seminars, visit </w:t>
            </w:r>
            <w:hyperlink r:id="rId35">
              <w:proofErr w:type="spellStart"/>
              <w:r>
                <w:rPr>
                  <w:rFonts w:ascii="Times New Roman" w:hAnsi="Times New Roman" w:eastAsia="Times New Roman" w:cs="Times New Roman"/>
                  <w:color w:val="1155CC"/>
                  <w:sz w:val="24"/>
                  <w:szCs w:val="24"/>
                  <w:u w:val="single"/>
                </w:rPr>
                <w:t>ReadWriteThink</w:t>
              </w:r>
              <w:proofErr w:type="spellEnd"/>
            </w:hyperlink>
            <w:r>
              <w:rPr>
                <w:rFonts w:ascii="Times New Roman" w:hAnsi="Times New Roman" w:eastAsia="Times New Roman" w:cs="Times New Roman"/>
                <w:sz w:val="24"/>
                <w:szCs w:val="24"/>
              </w:rPr>
              <w:t>.</w:t>
            </w:r>
          </w:p>
          <w:p w:rsidR="00A14F38" w:rsidRDefault="00A14F38" w14:paraId="57676CE2" w14:textId="77777777">
            <w:pPr>
              <w:spacing w:line="240" w:lineRule="auto"/>
              <w:rPr>
                <w:rFonts w:ascii="Times New Roman" w:hAnsi="Times New Roman" w:eastAsia="Times New Roman" w:cs="Times New Roman"/>
                <w:sz w:val="24"/>
                <w:szCs w:val="24"/>
              </w:rPr>
            </w:pPr>
          </w:p>
          <w:p w:rsidR="00A14F38" w:rsidRDefault="00A14F38" w14:paraId="35C9034D" w14:textId="77777777">
            <w:pPr>
              <w:spacing w:line="240" w:lineRule="auto"/>
              <w:rPr>
                <w:rFonts w:ascii="Times New Roman" w:hAnsi="Times New Roman" w:eastAsia="Times New Roman" w:cs="Times New Roman"/>
                <w:b/>
                <w:sz w:val="24"/>
                <w:szCs w:val="24"/>
              </w:rPr>
            </w:pPr>
          </w:p>
          <w:p w:rsidR="00A14F38" w:rsidRDefault="00A14F38" w14:paraId="7B907BB5" w14:textId="77777777">
            <w:pPr>
              <w:spacing w:line="240" w:lineRule="auto"/>
              <w:rPr>
                <w:rFonts w:ascii="Times New Roman" w:hAnsi="Times New Roman" w:eastAsia="Times New Roman" w:cs="Times New Roman"/>
                <w:b/>
                <w:sz w:val="24"/>
                <w:szCs w:val="24"/>
              </w:rPr>
            </w:pPr>
          </w:p>
          <w:p w:rsidR="00A14F38" w:rsidRDefault="00410F71" w14:paraId="70E6CDAE"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Political Actions </w:t>
            </w:r>
          </w:p>
          <w:p w:rsidR="00A14F38" w:rsidRDefault="00410F71" w14:paraId="616D810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Among the South Carolina Department of Education’s African American Instructional Materials is a primary source unit written by the author of this unit plan. It examines the impact </w:t>
            </w:r>
            <w:r>
              <w:rPr>
                <w:rFonts w:ascii="Times New Roman" w:hAnsi="Times New Roman" w:eastAsia="Times New Roman" w:cs="Times New Roman"/>
                <w:sz w:val="24"/>
                <w:szCs w:val="24"/>
              </w:rPr>
              <w:lastRenderedPageBreak/>
              <w:t xml:space="preserve">of the blinding of Sargent Isaac Woodard, an African American World War II veteran. This extensive unit can be accessed </w:t>
            </w:r>
            <w:hyperlink r:id="rId36">
              <w:r>
                <w:rPr>
                  <w:rFonts w:ascii="Times New Roman" w:hAnsi="Times New Roman" w:eastAsia="Times New Roman" w:cs="Times New Roman"/>
                  <w:color w:val="1155CC"/>
                  <w:sz w:val="24"/>
                  <w:szCs w:val="24"/>
                  <w:u w:val="single"/>
                </w:rPr>
                <w:t>here</w:t>
              </w:r>
            </w:hyperlink>
            <w:r>
              <w:rPr>
                <w:rFonts w:ascii="Times New Roman" w:hAnsi="Times New Roman" w:eastAsia="Times New Roman" w:cs="Times New Roman"/>
                <w:sz w:val="24"/>
                <w:szCs w:val="24"/>
              </w:rPr>
              <w:t xml:space="preserve">. It examines how President Truman’s desegregation of the military (Executive Order #9981 in 1948 and his President’s Committee on Civil Rights) changed the Democratic Party’s platform. In addition, the federal trial against the police officer who beat Woodard changed the racial views of Federal Judge </w:t>
            </w:r>
            <w:proofErr w:type="spellStart"/>
            <w:r>
              <w:rPr>
                <w:rFonts w:ascii="Times New Roman" w:hAnsi="Times New Roman" w:eastAsia="Times New Roman" w:cs="Times New Roman"/>
                <w:sz w:val="24"/>
                <w:szCs w:val="24"/>
              </w:rPr>
              <w:t>Waties</w:t>
            </w:r>
            <w:proofErr w:type="spellEnd"/>
            <w:r>
              <w:rPr>
                <w:rFonts w:ascii="Times New Roman" w:hAnsi="Times New Roman" w:eastAsia="Times New Roman" w:cs="Times New Roman"/>
                <w:sz w:val="24"/>
                <w:szCs w:val="24"/>
              </w:rPr>
              <w:t xml:space="preserve"> Waring, who went on to hear important civil rights cases in South Carolina, including </w:t>
            </w:r>
            <w:r>
              <w:rPr>
                <w:rFonts w:ascii="Times New Roman" w:hAnsi="Times New Roman" w:eastAsia="Times New Roman" w:cs="Times New Roman"/>
                <w:i/>
                <w:sz w:val="24"/>
                <w:szCs w:val="24"/>
              </w:rPr>
              <w:t>Elmore v. Rice</w:t>
            </w:r>
            <w:r>
              <w:rPr>
                <w:rFonts w:ascii="Times New Roman" w:hAnsi="Times New Roman" w:eastAsia="Times New Roman" w:cs="Times New Roman"/>
                <w:sz w:val="24"/>
                <w:szCs w:val="24"/>
              </w:rPr>
              <w:t xml:space="preserve"> (1947) ending South Carolina’s all-white primary and </w:t>
            </w:r>
            <w:r>
              <w:rPr>
                <w:rFonts w:ascii="Times New Roman" w:hAnsi="Times New Roman" w:eastAsia="Times New Roman" w:cs="Times New Roman"/>
                <w:i/>
                <w:sz w:val="24"/>
                <w:szCs w:val="24"/>
              </w:rPr>
              <w:t>Briggs v. Elliott</w:t>
            </w:r>
            <w:r>
              <w:rPr>
                <w:rFonts w:ascii="Times New Roman" w:hAnsi="Times New Roman" w:eastAsia="Times New Roman" w:cs="Times New Roman"/>
                <w:sz w:val="24"/>
                <w:szCs w:val="24"/>
              </w:rPr>
              <w:t xml:space="preserve"> (1947), which was heard by the Supreme Court as part of the </w:t>
            </w:r>
            <w:r>
              <w:rPr>
                <w:rFonts w:ascii="Times New Roman" w:hAnsi="Times New Roman" w:eastAsia="Times New Roman" w:cs="Times New Roman"/>
                <w:i/>
                <w:sz w:val="24"/>
                <w:szCs w:val="24"/>
              </w:rPr>
              <w:t>Brown v. Board of Education</w:t>
            </w:r>
            <w:r>
              <w:rPr>
                <w:rFonts w:ascii="Times New Roman" w:hAnsi="Times New Roman" w:eastAsia="Times New Roman" w:cs="Times New Roman"/>
                <w:sz w:val="24"/>
                <w:szCs w:val="24"/>
              </w:rPr>
              <w:t xml:space="preserve"> case.</w:t>
            </w:r>
          </w:p>
          <w:p w:rsidR="00A14F38" w:rsidRDefault="00A14F38" w14:paraId="40FBA3EA" w14:textId="77777777">
            <w:pPr>
              <w:widowControl w:val="0"/>
              <w:spacing w:line="240" w:lineRule="auto"/>
              <w:rPr>
                <w:rFonts w:ascii="Times New Roman" w:hAnsi="Times New Roman" w:eastAsia="Times New Roman" w:cs="Times New Roman"/>
                <w:sz w:val="24"/>
                <w:szCs w:val="24"/>
              </w:rPr>
            </w:pPr>
          </w:p>
          <w:p w:rsidR="00A14F38" w:rsidRDefault="00410F71" w14:paraId="10CC0E98"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 image and background of Executive Order #9981 (1948), which desegregated the military can be accessed at </w:t>
            </w:r>
            <w:hyperlink r:id="rId37">
              <w:r>
                <w:rPr>
                  <w:rFonts w:ascii="Times New Roman" w:hAnsi="Times New Roman" w:eastAsia="Times New Roman" w:cs="Times New Roman"/>
                  <w:color w:val="1155CC"/>
                  <w:sz w:val="24"/>
                  <w:szCs w:val="24"/>
                  <w:u w:val="single"/>
                </w:rPr>
                <w:t>Executive Order 9981: Desegregation of the Armed Forces (1948)</w:t>
              </w:r>
            </w:hyperlink>
            <w:r>
              <w:rPr>
                <w:rFonts w:ascii="Times New Roman" w:hAnsi="Times New Roman" w:eastAsia="Times New Roman" w:cs="Times New Roman"/>
                <w:sz w:val="24"/>
                <w:szCs w:val="24"/>
              </w:rPr>
              <w:t>.</w:t>
            </w:r>
          </w:p>
          <w:p w:rsidR="00A14F38" w:rsidRDefault="00A14F38" w14:paraId="7F5894BD" w14:textId="77777777">
            <w:pPr>
              <w:widowControl w:val="0"/>
              <w:spacing w:line="240" w:lineRule="auto"/>
              <w:rPr>
                <w:rFonts w:ascii="Times New Roman" w:hAnsi="Times New Roman" w:eastAsia="Times New Roman" w:cs="Times New Roman"/>
                <w:sz w:val="24"/>
                <w:szCs w:val="24"/>
              </w:rPr>
            </w:pPr>
          </w:p>
          <w:p w:rsidR="00A14F38" w:rsidRDefault="00410F71" w14:paraId="044F075B"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thorough article on </w:t>
            </w:r>
            <w:r>
              <w:rPr>
                <w:rFonts w:ascii="Times New Roman" w:hAnsi="Times New Roman" w:eastAsia="Times New Roman" w:cs="Times New Roman"/>
                <w:i/>
                <w:sz w:val="24"/>
                <w:szCs w:val="24"/>
              </w:rPr>
              <w:t>Elmore v. Rice</w:t>
            </w:r>
            <w:r>
              <w:rPr>
                <w:rFonts w:ascii="Times New Roman" w:hAnsi="Times New Roman" w:eastAsia="Times New Roman" w:cs="Times New Roman"/>
                <w:sz w:val="24"/>
                <w:szCs w:val="24"/>
              </w:rPr>
              <w:t xml:space="preserve"> (1947) is available at </w:t>
            </w:r>
            <w:hyperlink r:id="rId38">
              <w:r>
                <w:rPr>
                  <w:rFonts w:ascii="Times New Roman" w:hAnsi="Times New Roman" w:eastAsia="Times New Roman" w:cs="Times New Roman"/>
                  <w:color w:val="1155CC"/>
                  <w:sz w:val="24"/>
                  <w:szCs w:val="24"/>
                  <w:u w:val="single"/>
                </w:rPr>
                <w:t>Elmore v. Rice</w:t>
              </w:r>
            </w:hyperlink>
            <w:r>
              <w:rPr>
                <w:rFonts w:ascii="Times New Roman" w:hAnsi="Times New Roman" w:eastAsia="Times New Roman" w:cs="Times New Roman"/>
                <w:sz w:val="24"/>
                <w:szCs w:val="24"/>
              </w:rPr>
              <w:t xml:space="preserve">. Judge Waring’s decision can be read </w:t>
            </w:r>
            <w:hyperlink r:id="rId39">
              <w:r>
                <w:rPr>
                  <w:rFonts w:ascii="Times New Roman" w:hAnsi="Times New Roman" w:eastAsia="Times New Roman" w:cs="Times New Roman"/>
                  <w:color w:val="1155CC"/>
                  <w:sz w:val="24"/>
                  <w:szCs w:val="24"/>
                  <w:u w:val="single"/>
                </w:rPr>
                <w:t>here</w:t>
              </w:r>
            </w:hyperlink>
            <w:r>
              <w:rPr>
                <w:rFonts w:ascii="Times New Roman" w:hAnsi="Times New Roman" w:eastAsia="Times New Roman" w:cs="Times New Roman"/>
                <w:sz w:val="24"/>
                <w:szCs w:val="24"/>
              </w:rPr>
              <w:t>.</w:t>
            </w:r>
          </w:p>
          <w:p w:rsidR="00A14F38" w:rsidRDefault="00A14F38" w14:paraId="66D9E8BA" w14:textId="77777777">
            <w:pPr>
              <w:widowControl w:val="0"/>
              <w:spacing w:line="240" w:lineRule="auto"/>
              <w:rPr>
                <w:rFonts w:ascii="Times New Roman" w:hAnsi="Times New Roman" w:eastAsia="Times New Roman" w:cs="Times New Roman"/>
                <w:sz w:val="24"/>
                <w:szCs w:val="24"/>
              </w:rPr>
            </w:pPr>
          </w:p>
          <w:p w:rsidR="00A14F38" w:rsidRDefault="00410F71" w14:paraId="50C20A0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 introductory article on the Civil Rights Act of 1964 can be read at </w:t>
            </w:r>
            <w:hyperlink r:id="rId40">
              <w:r>
                <w:rPr>
                  <w:rFonts w:ascii="Times New Roman" w:hAnsi="Times New Roman" w:eastAsia="Times New Roman" w:cs="Times New Roman"/>
                  <w:color w:val="1155CC"/>
                  <w:sz w:val="24"/>
                  <w:szCs w:val="24"/>
                  <w:u w:val="single"/>
                </w:rPr>
                <w:t>Civil Rights Act of 1964 (US National Park Service)</w:t>
              </w:r>
            </w:hyperlink>
            <w:r>
              <w:rPr>
                <w:rFonts w:ascii="Times New Roman" w:hAnsi="Times New Roman" w:eastAsia="Times New Roman" w:cs="Times New Roman"/>
                <w:sz w:val="24"/>
                <w:szCs w:val="24"/>
              </w:rPr>
              <w:t xml:space="preserve">. The law itself along with more background from the Our Documents series may be found at </w:t>
            </w:r>
            <w:hyperlink r:id="rId41">
              <w:r>
                <w:rPr>
                  <w:rFonts w:ascii="Times New Roman" w:hAnsi="Times New Roman" w:eastAsia="Times New Roman" w:cs="Times New Roman"/>
                  <w:color w:val="1155CC"/>
                  <w:sz w:val="24"/>
                  <w:szCs w:val="24"/>
                  <w:u w:val="single"/>
                </w:rPr>
                <w:t>Civil Rights Act (1964)</w:t>
              </w:r>
            </w:hyperlink>
            <w:r>
              <w:rPr>
                <w:rFonts w:ascii="Times New Roman" w:hAnsi="Times New Roman" w:eastAsia="Times New Roman" w:cs="Times New Roman"/>
                <w:sz w:val="24"/>
                <w:szCs w:val="24"/>
              </w:rPr>
              <w:t xml:space="preserve">. The National Archives has a lesson the teacher may consider using at </w:t>
            </w:r>
            <w:hyperlink r:id="rId42">
              <w:r>
                <w:rPr>
                  <w:rFonts w:ascii="Times New Roman" w:hAnsi="Times New Roman" w:eastAsia="Times New Roman" w:cs="Times New Roman"/>
                  <w:color w:val="1155CC"/>
                  <w:sz w:val="24"/>
                  <w:szCs w:val="24"/>
                  <w:u w:val="single"/>
                </w:rPr>
                <w:t>The Civil Rights Act of 1964 and the Equal Employment Opportunity Commission</w:t>
              </w:r>
            </w:hyperlink>
            <w:r>
              <w:rPr>
                <w:rFonts w:ascii="Times New Roman" w:hAnsi="Times New Roman" w:eastAsia="Times New Roman" w:cs="Times New Roman"/>
                <w:sz w:val="24"/>
                <w:szCs w:val="24"/>
              </w:rPr>
              <w:t>.</w:t>
            </w:r>
          </w:p>
          <w:p w:rsidR="00A14F38" w:rsidRDefault="00A14F38" w14:paraId="3F077BF2" w14:textId="77777777">
            <w:pPr>
              <w:widowControl w:val="0"/>
              <w:spacing w:line="240" w:lineRule="auto"/>
              <w:rPr>
                <w:rFonts w:ascii="Times New Roman" w:hAnsi="Times New Roman" w:eastAsia="Times New Roman" w:cs="Times New Roman"/>
                <w:sz w:val="24"/>
                <w:szCs w:val="24"/>
              </w:rPr>
            </w:pPr>
          </w:p>
          <w:p w:rsidR="00A14F38" w:rsidRDefault="00410F71" w14:paraId="1D2ABEBE"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 xml:space="preserve">An introductory article on the Voting Rights Act of 1965 can be read at </w:t>
            </w:r>
            <w:hyperlink r:id="rId43">
              <w:r>
                <w:rPr>
                  <w:rFonts w:ascii="Times New Roman" w:hAnsi="Times New Roman" w:eastAsia="Times New Roman" w:cs="Times New Roman"/>
                  <w:color w:val="1155CC"/>
                  <w:sz w:val="24"/>
                  <w:szCs w:val="24"/>
                  <w:u w:val="single"/>
                </w:rPr>
                <w:t>Voting Rights Act of 1965 (US National Park Service)</w:t>
              </w:r>
            </w:hyperlink>
            <w:r>
              <w:rPr>
                <w:rFonts w:ascii="Times New Roman" w:hAnsi="Times New Roman" w:eastAsia="Times New Roman" w:cs="Times New Roman"/>
                <w:sz w:val="24"/>
                <w:szCs w:val="24"/>
              </w:rPr>
              <w:t xml:space="preserve">. The law itself along with more background from the Our Documents series may be found at </w:t>
            </w:r>
            <w:hyperlink r:id="rId44">
              <w:r>
                <w:rPr>
                  <w:rFonts w:ascii="Times New Roman" w:hAnsi="Times New Roman" w:eastAsia="Times New Roman" w:cs="Times New Roman"/>
                  <w:color w:val="1155CC"/>
                  <w:sz w:val="24"/>
                  <w:szCs w:val="24"/>
                  <w:u w:val="single"/>
                </w:rPr>
                <w:t>Voting Rights Act (1965)</w:t>
              </w:r>
            </w:hyperlink>
          </w:p>
          <w:p w:rsidR="00A14F38" w:rsidRDefault="00A14F38" w14:paraId="0BE451F9" w14:textId="77777777">
            <w:pPr>
              <w:spacing w:line="240" w:lineRule="auto"/>
              <w:rPr>
                <w:rFonts w:ascii="Times New Roman" w:hAnsi="Times New Roman" w:eastAsia="Times New Roman" w:cs="Times New Roman"/>
                <w:sz w:val="24"/>
                <w:szCs w:val="24"/>
              </w:rPr>
            </w:pPr>
          </w:p>
          <w:p w:rsidR="00A14F38" w:rsidRDefault="00410F71" w14:paraId="512973DB"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w:t>
            </w:r>
            <w:r>
              <w:rPr>
                <w:rFonts w:ascii="Times New Roman" w:hAnsi="Times New Roman" w:eastAsia="Times New Roman" w:cs="Times New Roman"/>
                <w:i/>
                <w:sz w:val="24"/>
                <w:szCs w:val="24"/>
              </w:rPr>
              <w:t>South Carolina Encyclopedia</w:t>
            </w:r>
            <w:r>
              <w:rPr>
                <w:rFonts w:ascii="Times New Roman" w:hAnsi="Times New Roman" w:eastAsia="Times New Roman" w:cs="Times New Roman"/>
                <w:sz w:val="24"/>
                <w:szCs w:val="24"/>
              </w:rPr>
              <w:t xml:space="preserve"> examines the 1948 </w:t>
            </w:r>
            <w:hyperlink r:id="rId45">
              <w:proofErr w:type="spellStart"/>
              <w:r>
                <w:rPr>
                  <w:rFonts w:ascii="Times New Roman" w:hAnsi="Times New Roman" w:eastAsia="Times New Roman" w:cs="Times New Roman"/>
                  <w:color w:val="1155CC"/>
                  <w:sz w:val="24"/>
                  <w:szCs w:val="24"/>
                  <w:u w:val="single"/>
                </w:rPr>
                <w:t>Dixiecrats</w:t>
              </w:r>
              <w:proofErr w:type="spellEnd"/>
            </w:hyperlink>
            <w:r>
              <w:rPr>
                <w:rFonts w:ascii="Times New Roman" w:hAnsi="Times New Roman" w:eastAsia="Times New Roman" w:cs="Times New Roman"/>
                <w:sz w:val="24"/>
                <w:szCs w:val="24"/>
              </w:rPr>
              <w:t xml:space="preserve">. </w:t>
            </w:r>
          </w:p>
          <w:p w:rsidR="00A14F38" w:rsidRDefault="00A14F38" w14:paraId="3E4E6D74" w14:textId="77777777">
            <w:pPr>
              <w:spacing w:line="240" w:lineRule="auto"/>
              <w:rPr>
                <w:rFonts w:ascii="Times New Roman" w:hAnsi="Times New Roman" w:eastAsia="Times New Roman" w:cs="Times New Roman"/>
                <w:sz w:val="24"/>
                <w:szCs w:val="24"/>
              </w:rPr>
            </w:pPr>
          </w:p>
          <w:p w:rsidR="00A14F38" w:rsidRDefault="00410F71" w14:paraId="61C9CD43"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realignment of political parties from 1948 to 1972 and the end of the Solid South can be read at </w:t>
            </w:r>
            <w:hyperlink r:id="rId46">
              <w:r>
                <w:rPr>
                  <w:rFonts w:ascii="Times New Roman" w:hAnsi="Times New Roman" w:eastAsia="Times New Roman" w:cs="Times New Roman"/>
                  <w:color w:val="1155CC"/>
                  <w:sz w:val="24"/>
                  <w:szCs w:val="24"/>
                  <w:u w:val="single"/>
                </w:rPr>
                <w:t>How Republicans and the 'Southern Strategy' Won Over the Once Democratic South</w:t>
              </w:r>
            </w:hyperlink>
            <w:r>
              <w:rPr>
                <w:rFonts w:ascii="Times New Roman" w:hAnsi="Times New Roman" w:eastAsia="Times New Roman" w:cs="Times New Roman"/>
                <w:sz w:val="24"/>
                <w:szCs w:val="24"/>
              </w:rPr>
              <w:t>.</w:t>
            </w:r>
          </w:p>
          <w:p w:rsidR="00A14F38" w:rsidRDefault="00A14F38" w14:paraId="15D4602E" w14:textId="77777777">
            <w:pPr>
              <w:spacing w:line="240" w:lineRule="auto"/>
              <w:rPr>
                <w:rFonts w:ascii="Times New Roman" w:hAnsi="Times New Roman" w:eastAsia="Times New Roman" w:cs="Times New Roman"/>
                <w:sz w:val="24"/>
                <w:szCs w:val="24"/>
              </w:rPr>
            </w:pPr>
          </w:p>
          <w:p w:rsidR="00A14F38" w:rsidRDefault="00410F71" w14:paraId="0F7A7A37"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site </w:t>
            </w:r>
            <w:hyperlink r:id="rId47">
              <w:r>
                <w:rPr>
                  <w:rFonts w:ascii="Times New Roman" w:hAnsi="Times New Roman" w:eastAsia="Times New Roman" w:cs="Times New Roman"/>
                  <w:color w:val="1155CC"/>
                  <w:sz w:val="24"/>
                  <w:szCs w:val="24"/>
                  <w:u w:val="single"/>
                </w:rPr>
                <w:t>Loving v. Virginia</w:t>
              </w:r>
            </w:hyperlink>
            <w:r>
              <w:rPr>
                <w:rFonts w:ascii="Times New Roman" w:hAnsi="Times New Roman" w:eastAsia="Times New Roman" w:cs="Times New Roman"/>
                <w:sz w:val="24"/>
                <w:szCs w:val="24"/>
              </w:rPr>
              <w:t xml:space="preserve"> covers the basic facts of the 1967 case and includes audio of the arguments and the decision itself.</w:t>
            </w:r>
          </w:p>
          <w:p w:rsidR="00A14F38" w:rsidRDefault="00A14F38" w14:paraId="68AF379E" w14:textId="77777777">
            <w:pPr>
              <w:widowControl w:val="0"/>
              <w:spacing w:line="240" w:lineRule="auto"/>
              <w:rPr>
                <w:rFonts w:ascii="Times New Roman" w:hAnsi="Times New Roman" w:eastAsia="Times New Roman" w:cs="Times New Roman"/>
                <w:sz w:val="24"/>
                <w:szCs w:val="24"/>
              </w:rPr>
            </w:pPr>
          </w:p>
          <w:p w:rsidR="00A14F38" w:rsidRDefault="00410F71" w14:paraId="24F5859C" w14:textId="77777777">
            <w:pPr>
              <w:widowControl w:val="0"/>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Protests Actions</w:t>
            </w:r>
          </w:p>
          <w:p w:rsidR="00A14F38" w:rsidRDefault="00410F71" w14:paraId="7A138A0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For an introduction to the National Association for the Advancement of Colored People, the teacher should consult its website at </w:t>
            </w:r>
            <w:hyperlink r:id="rId48">
              <w:r>
                <w:rPr>
                  <w:rFonts w:ascii="Times New Roman" w:hAnsi="Times New Roman" w:eastAsia="Times New Roman" w:cs="Times New Roman"/>
                  <w:color w:val="1155CC"/>
                  <w:sz w:val="24"/>
                  <w:szCs w:val="24"/>
                  <w:u w:val="single"/>
                </w:rPr>
                <w:t>NAACP</w:t>
              </w:r>
            </w:hyperlink>
            <w:r>
              <w:rPr>
                <w:rFonts w:ascii="Times New Roman" w:hAnsi="Times New Roman" w:eastAsia="Times New Roman" w:cs="Times New Roman"/>
                <w:sz w:val="24"/>
                <w:szCs w:val="24"/>
              </w:rPr>
              <w:t>.</w:t>
            </w:r>
          </w:p>
          <w:p w:rsidR="00A14F38" w:rsidRDefault="00A14F38" w14:paraId="5AA274D9" w14:textId="77777777">
            <w:pPr>
              <w:spacing w:line="240" w:lineRule="auto"/>
              <w:rPr>
                <w:rFonts w:ascii="Times New Roman" w:hAnsi="Times New Roman" w:eastAsia="Times New Roman" w:cs="Times New Roman"/>
                <w:sz w:val="24"/>
                <w:szCs w:val="24"/>
              </w:rPr>
            </w:pPr>
          </w:p>
          <w:p w:rsidR="00A14F38" w:rsidRDefault="00410F71" w14:paraId="25698811"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South Carolina Picture Project article including photographs of the McCrory’s where the sit-in took place can be accessed at </w:t>
            </w:r>
            <w:hyperlink r:id="rId49">
              <w:r>
                <w:rPr>
                  <w:rFonts w:ascii="Times New Roman" w:hAnsi="Times New Roman" w:eastAsia="Times New Roman" w:cs="Times New Roman"/>
                  <w:color w:val="1155CC"/>
                  <w:sz w:val="24"/>
                  <w:szCs w:val="24"/>
                  <w:u w:val="single"/>
                </w:rPr>
                <w:t>Friendship Nine</w:t>
              </w:r>
            </w:hyperlink>
            <w:r>
              <w:rPr>
                <w:rFonts w:ascii="Times New Roman" w:hAnsi="Times New Roman" w:eastAsia="Times New Roman" w:cs="Times New Roman"/>
                <w:sz w:val="24"/>
                <w:szCs w:val="24"/>
              </w:rPr>
              <w:t xml:space="preserve">. SCETV has a series of videos including interviews with members of the Friendship Nine at </w:t>
            </w:r>
            <w:hyperlink r:id="rId50">
              <w:r>
                <w:rPr>
                  <w:rFonts w:ascii="Times New Roman" w:hAnsi="Times New Roman" w:eastAsia="Times New Roman" w:cs="Times New Roman"/>
                  <w:color w:val="1155CC"/>
                  <w:sz w:val="24"/>
                  <w:szCs w:val="24"/>
                  <w:u w:val="single"/>
                </w:rPr>
                <w:t>Knowitall.org</w:t>
              </w:r>
            </w:hyperlink>
            <w:r>
              <w:rPr>
                <w:rFonts w:ascii="Times New Roman" w:hAnsi="Times New Roman" w:eastAsia="Times New Roman" w:cs="Times New Roman"/>
                <w:sz w:val="24"/>
                <w:szCs w:val="24"/>
              </w:rPr>
              <w:t>.</w:t>
            </w:r>
          </w:p>
          <w:p w:rsidR="00A14F38" w:rsidRDefault="00A14F38" w14:paraId="5C95C8D8" w14:textId="77777777">
            <w:pPr>
              <w:widowControl w:val="0"/>
              <w:spacing w:line="240" w:lineRule="auto"/>
              <w:rPr>
                <w:rFonts w:ascii="Times New Roman" w:hAnsi="Times New Roman" w:eastAsia="Times New Roman" w:cs="Times New Roman"/>
                <w:sz w:val="24"/>
                <w:szCs w:val="24"/>
              </w:rPr>
            </w:pPr>
          </w:p>
          <w:p w:rsidR="00A14F38" w:rsidRDefault="00410F71" w14:paraId="7946EA0C"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Another South Carolina Picture Project article on the Kress </w:t>
            </w:r>
            <w:r>
              <w:rPr>
                <w:rFonts w:ascii="Times New Roman" w:hAnsi="Times New Roman" w:eastAsia="Times New Roman" w:cs="Times New Roman"/>
                <w:sz w:val="24"/>
                <w:szCs w:val="24"/>
              </w:rPr>
              <w:lastRenderedPageBreak/>
              <w:t xml:space="preserve">Sit-In (1960) is available at </w:t>
            </w:r>
            <w:hyperlink r:id="rId51">
              <w:r>
                <w:rPr>
                  <w:rFonts w:ascii="Times New Roman" w:hAnsi="Times New Roman" w:eastAsia="Times New Roman" w:cs="Times New Roman"/>
                  <w:color w:val="1155CC"/>
                  <w:sz w:val="24"/>
                  <w:szCs w:val="24"/>
                  <w:u w:val="single"/>
                </w:rPr>
                <w:t>SH Kress Building</w:t>
              </w:r>
            </w:hyperlink>
            <w:r>
              <w:rPr>
                <w:rFonts w:ascii="Times New Roman" w:hAnsi="Times New Roman" w:eastAsia="Times New Roman" w:cs="Times New Roman"/>
                <w:sz w:val="24"/>
                <w:szCs w:val="24"/>
              </w:rPr>
              <w:t xml:space="preserve">. The United States Civil Rights Trail places the Kress Sit-In within the context of other civil rights sit-ins at </w:t>
            </w:r>
            <w:hyperlink r:id="rId52">
              <w:r>
                <w:rPr>
                  <w:rFonts w:ascii="Times New Roman" w:hAnsi="Times New Roman" w:eastAsia="Times New Roman" w:cs="Times New Roman"/>
                  <w:color w:val="1155CC"/>
                  <w:sz w:val="24"/>
                  <w:szCs w:val="24"/>
                  <w:u w:val="single"/>
                </w:rPr>
                <w:t>The Sit-In Movement Takes a Stand</w:t>
              </w:r>
            </w:hyperlink>
            <w:r>
              <w:rPr>
                <w:rFonts w:ascii="Times New Roman" w:hAnsi="Times New Roman" w:eastAsia="Times New Roman" w:cs="Times New Roman"/>
                <w:sz w:val="24"/>
                <w:szCs w:val="24"/>
              </w:rPr>
              <w:t>.</w:t>
            </w:r>
          </w:p>
          <w:p w:rsidR="00A14F38" w:rsidRDefault="00A14F38" w14:paraId="308DB78F" w14:textId="77777777">
            <w:pPr>
              <w:spacing w:line="240" w:lineRule="auto"/>
              <w:rPr>
                <w:rFonts w:ascii="Times New Roman" w:hAnsi="Times New Roman" w:eastAsia="Times New Roman" w:cs="Times New Roman"/>
                <w:sz w:val="24"/>
                <w:szCs w:val="24"/>
              </w:rPr>
            </w:pPr>
          </w:p>
          <w:p w:rsidR="00A14F38" w:rsidRDefault="00410F71" w14:paraId="47C7C3B0"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w:t>
            </w:r>
            <w:r>
              <w:rPr>
                <w:rFonts w:ascii="Times New Roman" w:hAnsi="Times New Roman" w:eastAsia="Times New Roman" w:cs="Times New Roman"/>
                <w:i/>
                <w:sz w:val="24"/>
                <w:szCs w:val="24"/>
              </w:rPr>
              <w:t>South Carolina Encyclopedia</w:t>
            </w:r>
            <w:r>
              <w:rPr>
                <w:rFonts w:ascii="Times New Roman" w:hAnsi="Times New Roman" w:eastAsia="Times New Roman" w:cs="Times New Roman"/>
                <w:sz w:val="24"/>
                <w:szCs w:val="24"/>
              </w:rPr>
              <w:t xml:space="preserve"> examines the 1969 </w:t>
            </w:r>
            <w:hyperlink r:id="rId53">
              <w:r>
                <w:rPr>
                  <w:rFonts w:ascii="Times New Roman" w:hAnsi="Times New Roman" w:eastAsia="Times New Roman" w:cs="Times New Roman"/>
                  <w:color w:val="1155CC"/>
                  <w:sz w:val="24"/>
                  <w:szCs w:val="24"/>
                  <w:u w:val="single"/>
                </w:rPr>
                <w:t>Charleston hospital workers' strike</w:t>
              </w:r>
            </w:hyperlink>
            <w:r>
              <w:rPr>
                <w:rFonts w:ascii="Times New Roman" w:hAnsi="Times New Roman" w:eastAsia="Times New Roman" w:cs="Times New Roman"/>
                <w:sz w:val="24"/>
                <w:szCs w:val="24"/>
              </w:rPr>
              <w:t xml:space="preserve">. </w:t>
            </w:r>
          </w:p>
          <w:p w:rsidR="00A14F38" w:rsidRDefault="00A14F38" w14:paraId="55AB0F80" w14:textId="77777777">
            <w:pPr>
              <w:spacing w:line="240" w:lineRule="auto"/>
              <w:rPr>
                <w:rFonts w:ascii="Times New Roman" w:hAnsi="Times New Roman" w:eastAsia="Times New Roman" w:cs="Times New Roman"/>
                <w:sz w:val="24"/>
                <w:szCs w:val="24"/>
              </w:rPr>
            </w:pPr>
          </w:p>
          <w:p w:rsidR="00A14F38" w:rsidRDefault="00410F71" w14:paraId="1E7E962A"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Secondary articles on the Montgomery Bus Boycott (December 1955 - November 1956) can be found at </w:t>
            </w:r>
            <w:hyperlink r:id="rId54">
              <w:r>
                <w:rPr>
                  <w:rFonts w:ascii="Times New Roman" w:hAnsi="Times New Roman" w:eastAsia="Times New Roman" w:cs="Times New Roman"/>
                  <w:color w:val="1155CC"/>
                  <w:sz w:val="24"/>
                  <w:szCs w:val="24"/>
                  <w:u w:val="single"/>
                </w:rPr>
                <w:t>Montgomery Bus Boycott (1955-56)</w:t>
              </w:r>
            </w:hyperlink>
            <w:r>
              <w:rPr>
                <w:rFonts w:ascii="Times New Roman" w:hAnsi="Times New Roman" w:eastAsia="Times New Roman" w:cs="Times New Roman"/>
                <w:sz w:val="24"/>
                <w:szCs w:val="24"/>
              </w:rPr>
              <w:t xml:space="preserve">, </w:t>
            </w:r>
            <w:hyperlink r:id="rId55">
              <w:r>
                <w:rPr>
                  <w:rFonts w:ascii="Times New Roman" w:hAnsi="Times New Roman" w:eastAsia="Times New Roman" w:cs="Times New Roman"/>
                  <w:color w:val="1155CC"/>
                  <w:sz w:val="24"/>
                  <w:szCs w:val="24"/>
                  <w:u w:val="single"/>
                </w:rPr>
                <w:t xml:space="preserve">Montgomery Bus Boycott - Facts, </w:t>
              </w:r>
            </w:hyperlink>
            <w:hyperlink r:id="rId56">
              <w:r>
                <w:rPr>
                  <w:rFonts w:ascii="Times New Roman" w:hAnsi="Times New Roman" w:eastAsia="Times New Roman" w:cs="Times New Roman"/>
                  <w:sz w:val="24"/>
                  <w:szCs w:val="24"/>
                </w:rPr>
                <w:t xml:space="preserve">and </w:t>
              </w:r>
            </w:hyperlink>
            <w:hyperlink r:id="rId57">
              <w:r>
                <w:rPr>
                  <w:rFonts w:ascii="Times New Roman" w:hAnsi="Times New Roman" w:eastAsia="Times New Roman" w:cs="Times New Roman"/>
                  <w:color w:val="1155CC"/>
                  <w:sz w:val="24"/>
                  <w:szCs w:val="24"/>
                  <w:u w:val="single"/>
                </w:rPr>
                <w:t xml:space="preserve"> Significance &amp; Rosa Parks</w:t>
              </w:r>
            </w:hyperlink>
            <w:r>
              <w:rPr>
                <w:rFonts w:ascii="Times New Roman" w:hAnsi="Times New Roman" w:eastAsia="Times New Roman" w:cs="Times New Roman"/>
                <w:sz w:val="24"/>
                <w:szCs w:val="24"/>
              </w:rPr>
              <w:t xml:space="preserve">. Primary sources can be accessed at </w:t>
            </w:r>
            <w:hyperlink r:id="rId58">
              <w:r>
                <w:rPr>
                  <w:rFonts w:ascii="Times New Roman" w:hAnsi="Times New Roman" w:eastAsia="Times New Roman" w:cs="Times New Roman"/>
                  <w:color w:val="1155CC"/>
                  <w:sz w:val="24"/>
                  <w:szCs w:val="24"/>
                  <w:u w:val="single"/>
                </w:rPr>
                <w:t>Rosa Parks: A Primary Source Gallery - Classroom Presentation | Teacher Resources</w:t>
              </w:r>
            </w:hyperlink>
            <w:r>
              <w:rPr>
                <w:rFonts w:ascii="Times New Roman" w:hAnsi="Times New Roman" w:eastAsia="Times New Roman" w:cs="Times New Roman"/>
                <w:sz w:val="24"/>
                <w:szCs w:val="24"/>
              </w:rPr>
              <w:t xml:space="preserve">. </w:t>
            </w:r>
          </w:p>
          <w:p w:rsidR="00A14F38" w:rsidRDefault="00A14F38" w14:paraId="79539BFA" w14:textId="77777777">
            <w:pPr>
              <w:spacing w:line="240" w:lineRule="auto"/>
              <w:rPr>
                <w:rFonts w:ascii="Times New Roman" w:hAnsi="Times New Roman" w:eastAsia="Times New Roman" w:cs="Times New Roman"/>
                <w:sz w:val="24"/>
                <w:szCs w:val="24"/>
              </w:rPr>
            </w:pPr>
          </w:p>
          <w:p w:rsidR="00A14F38" w:rsidRDefault="00410F71" w14:paraId="1793B40B"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secondary article on the Selma March can be read at </w:t>
            </w:r>
            <w:hyperlink r:id="rId59">
              <w:r>
                <w:rPr>
                  <w:rFonts w:ascii="Times New Roman" w:hAnsi="Times New Roman" w:eastAsia="Times New Roman" w:cs="Times New Roman"/>
                  <w:color w:val="1155CC"/>
                  <w:sz w:val="24"/>
                  <w:szCs w:val="24"/>
                  <w:u w:val="single"/>
                </w:rPr>
                <w:t>Selma to Montgomery March - MLK, Purpose &amp; Distance - HISTORY</w:t>
              </w:r>
            </w:hyperlink>
            <w:r>
              <w:rPr>
                <w:rFonts w:ascii="Times New Roman" w:hAnsi="Times New Roman" w:eastAsia="Times New Roman" w:cs="Times New Roman"/>
                <w:sz w:val="24"/>
                <w:szCs w:val="24"/>
              </w:rPr>
              <w:t xml:space="preserve"> and civil rights leader John Lewis’s federal testimony on Bloody Sunday is at </w:t>
            </w:r>
            <w:hyperlink r:id="rId60">
              <w:r>
                <w:rPr>
                  <w:rFonts w:ascii="Times New Roman" w:hAnsi="Times New Roman" w:eastAsia="Times New Roman" w:cs="Times New Roman"/>
                  <w:color w:val="1155CC"/>
                  <w:sz w:val="24"/>
                  <w:szCs w:val="24"/>
                  <w:u w:val="single"/>
                </w:rPr>
                <w:t>Eyewitness</w:t>
              </w:r>
            </w:hyperlink>
            <w:r>
              <w:rPr>
                <w:rFonts w:ascii="Times New Roman" w:hAnsi="Times New Roman" w:eastAsia="Times New Roman" w:cs="Times New Roman"/>
                <w:sz w:val="24"/>
                <w:szCs w:val="24"/>
              </w:rPr>
              <w:t xml:space="preserve">. </w:t>
            </w:r>
          </w:p>
          <w:p w:rsidR="00A14F38" w:rsidRDefault="00A14F38" w14:paraId="186EC4F8" w14:textId="77777777">
            <w:pPr>
              <w:spacing w:line="240" w:lineRule="auto"/>
              <w:rPr>
                <w:rFonts w:ascii="Times New Roman" w:hAnsi="Times New Roman" w:eastAsia="Times New Roman" w:cs="Times New Roman"/>
                <w:sz w:val="24"/>
                <w:szCs w:val="24"/>
              </w:rPr>
            </w:pPr>
          </w:p>
          <w:p w:rsidR="00A14F38" w:rsidRDefault="00410F71" w14:paraId="6C870FB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One of the highpoints was the March on Washington on August 28, 1963. An introductory article is </w:t>
            </w:r>
            <w:hyperlink r:id="rId61">
              <w:r>
                <w:rPr>
                  <w:rFonts w:ascii="Times New Roman" w:hAnsi="Times New Roman" w:eastAsia="Times New Roman" w:cs="Times New Roman"/>
                  <w:color w:val="1155CC"/>
                  <w:sz w:val="24"/>
                  <w:szCs w:val="24"/>
                  <w:u w:val="single"/>
                </w:rPr>
                <w:t>March on Washington - HISTORY</w:t>
              </w:r>
            </w:hyperlink>
            <w:r>
              <w:rPr>
                <w:rFonts w:ascii="Times New Roman" w:hAnsi="Times New Roman" w:eastAsia="Times New Roman" w:cs="Times New Roman"/>
                <w:sz w:val="24"/>
                <w:szCs w:val="24"/>
              </w:rPr>
              <w:t xml:space="preserve">. Primary sources including audio are available at </w:t>
            </w:r>
            <w:hyperlink r:id="rId62">
              <w:proofErr w:type="spellStart"/>
              <w:r>
                <w:rPr>
                  <w:rFonts w:ascii="Times New Roman" w:hAnsi="Times New Roman" w:eastAsia="Times New Roman" w:cs="Times New Roman"/>
                  <w:color w:val="1155CC"/>
                  <w:sz w:val="24"/>
                  <w:szCs w:val="24"/>
                  <w:u w:val="single"/>
                </w:rPr>
                <w:t>LibGuides</w:t>
              </w:r>
              <w:proofErr w:type="spellEnd"/>
              <w:r>
                <w:rPr>
                  <w:rFonts w:ascii="Times New Roman" w:hAnsi="Times New Roman" w:eastAsia="Times New Roman" w:cs="Times New Roman"/>
                  <w:color w:val="1155CC"/>
                  <w:sz w:val="24"/>
                  <w:szCs w:val="24"/>
                  <w:u w:val="single"/>
                </w:rPr>
                <w:t>: Primary Sources: The 1960s: March on Washington (1963)</w:t>
              </w:r>
            </w:hyperlink>
            <w:r>
              <w:rPr>
                <w:rFonts w:ascii="Times New Roman" w:hAnsi="Times New Roman" w:eastAsia="Times New Roman" w:cs="Times New Roman"/>
                <w:sz w:val="24"/>
                <w:szCs w:val="24"/>
              </w:rPr>
              <w:t xml:space="preserve"> and at </w:t>
            </w:r>
            <w:hyperlink r:id="rId63">
              <w:r>
                <w:rPr>
                  <w:rFonts w:ascii="Times New Roman" w:hAnsi="Times New Roman" w:eastAsia="Times New Roman" w:cs="Times New Roman"/>
                  <w:color w:val="1155CC"/>
                  <w:sz w:val="24"/>
                  <w:szCs w:val="24"/>
                  <w:u w:val="single"/>
                </w:rPr>
                <w:t>SCETV</w:t>
              </w:r>
            </w:hyperlink>
            <w:r>
              <w:rPr>
                <w:rFonts w:ascii="Times New Roman" w:hAnsi="Times New Roman" w:eastAsia="Times New Roman" w:cs="Times New Roman"/>
                <w:sz w:val="24"/>
                <w:szCs w:val="24"/>
              </w:rPr>
              <w:t xml:space="preserve">. </w:t>
            </w:r>
          </w:p>
          <w:p w:rsidR="00A14F38" w:rsidRDefault="00A14F38" w14:paraId="147202F2" w14:textId="77777777">
            <w:pPr>
              <w:widowControl w:val="0"/>
              <w:spacing w:line="240" w:lineRule="auto"/>
              <w:rPr>
                <w:rFonts w:ascii="Times New Roman" w:hAnsi="Times New Roman" w:eastAsia="Times New Roman" w:cs="Times New Roman"/>
                <w:sz w:val="24"/>
                <w:szCs w:val="24"/>
              </w:rPr>
            </w:pPr>
          </w:p>
          <w:p w:rsidR="00A14F38" w:rsidRDefault="00410F71" w14:paraId="74E7CB50"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1961 Freedom Riders are introduced at </w:t>
            </w:r>
            <w:hyperlink r:id="rId64">
              <w:r>
                <w:rPr>
                  <w:rFonts w:ascii="Times New Roman" w:hAnsi="Times New Roman" w:eastAsia="Times New Roman" w:cs="Times New Roman"/>
                  <w:color w:val="1155CC"/>
                  <w:sz w:val="24"/>
                  <w:szCs w:val="24"/>
                  <w:u w:val="single"/>
                </w:rPr>
                <w:t>Freedom Riders - Facts, Timeline &amp; Significance - HISTORY</w:t>
              </w:r>
            </w:hyperlink>
            <w:r>
              <w:rPr>
                <w:rFonts w:ascii="Times New Roman" w:hAnsi="Times New Roman" w:eastAsia="Times New Roman" w:cs="Times New Roman"/>
                <w:sz w:val="24"/>
                <w:szCs w:val="24"/>
              </w:rPr>
              <w:t xml:space="preserve"> and the </w:t>
            </w:r>
            <w:r>
              <w:rPr>
                <w:rFonts w:ascii="Times New Roman" w:hAnsi="Times New Roman" w:eastAsia="Times New Roman" w:cs="Times New Roman"/>
                <w:i/>
                <w:sz w:val="24"/>
                <w:szCs w:val="24"/>
              </w:rPr>
              <w:t>Smithsonian Magazine’s</w:t>
            </w:r>
            <w:r>
              <w:rPr>
                <w:rFonts w:ascii="Times New Roman" w:hAnsi="Times New Roman" w:eastAsia="Times New Roman" w:cs="Times New Roman"/>
                <w:sz w:val="24"/>
                <w:szCs w:val="24"/>
              </w:rPr>
              <w:t xml:space="preserve"> </w:t>
            </w:r>
            <w:hyperlink r:id="rId65">
              <w:r>
                <w:rPr>
                  <w:rFonts w:ascii="Times New Roman" w:hAnsi="Times New Roman" w:eastAsia="Times New Roman" w:cs="Times New Roman"/>
                  <w:color w:val="1155CC"/>
                  <w:sz w:val="24"/>
                  <w:szCs w:val="24"/>
                  <w:u w:val="single"/>
                </w:rPr>
                <w:t xml:space="preserve">The Freedom Riders, Then and Now | </w:t>
              </w:r>
              <w:r>
                <w:rPr>
                  <w:rFonts w:ascii="Times New Roman" w:hAnsi="Times New Roman" w:eastAsia="Times New Roman" w:cs="Times New Roman"/>
                  <w:color w:val="1155CC"/>
                  <w:sz w:val="24"/>
                  <w:szCs w:val="24"/>
                  <w:u w:val="single"/>
                </w:rPr>
                <w:lastRenderedPageBreak/>
                <w:t>History</w:t>
              </w:r>
            </w:hyperlink>
            <w:r>
              <w:rPr>
                <w:rFonts w:ascii="Times New Roman" w:hAnsi="Times New Roman" w:eastAsia="Times New Roman" w:cs="Times New Roman"/>
                <w:sz w:val="24"/>
                <w:szCs w:val="24"/>
              </w:rPr>
              <w:t xml:space="preserve">. Firsthand sources are </w:t>
            </w:r>
            <w:hyperlink r:id="rId66">
              <w:r>
                <w:rPr>
                  <w:rFonts w:ascii="Times New Roman" w:hAnsi="Times New Roman" w:eastAsia="Times New Roman" w:cs="Times New Roman"/>
                  <w:color w:val="1155CC"/>
                  <w:sz w:val="24"/>
                  <w:szCs w:val="24"/>
                  <w:u w:val="single"/>
                </w:rPr>
                <w:t>Civil Rights Movement Archive: Freedom Rides and freedom riders.</w:t>
              </w:r>
            </w:hyperlink>
          </w:p>
          <w:p w:rsidR="00A14F38" w:rsidRDefault="00A14F38" w14:paraId="7B6FAE40" w14:textId="77777777">
            <w:pPr>
              <w:spacing w:line="240" w:lineRule="auto"/>
              <w:rPr>
                <w:rFonts w:ascii="Times New Roman" w:hAnsi="Times New Roman" w:eastAsia="Times New Roman" w:cs="Times New Roman"/>
                <w:sz w:val="24"/>
                <w:szCs w:val="24"/>
              </w:rPr>
            </w:pPr>
          </w:p>
          <w:p w:rsidR="00A14F38" w:rsidRDefault="00410F71" w14:paraId="067CC690" w14:textId="77777777">
            <w:pPr>
              <w:spacing w:line="240" w:lineRule="auto"/>
            </w:pPr>
            <w:r>
              <w:rPr>
                <w:rFonts w:ascii="Times New Roman" w:hAnsi="Times New Roman" w:eastAsia="Times New Roman" w:cs="Times New Roman"/>
                <w:sz w:val="24"/>
                <w:szCs w:val="24"/>
              </w:rPr>
              <w:t xml:space="preserve">SCIWAY provides a thorough article with primary sources on the 1968 Orangeburg Massacre - </w:t>
            </w:r>
            <w:hyperlink r:id="rId67">
              <w:r>
                <w:rPr>
                  <w:rFonts w:ascii="Times New Roman" w:hAnsi="Times New Roman" w:eastAsia="Times New Roman" w:cs="Times New Roman"/>
                  <w:color w:val="1155CC"/>
                  <w:sz w:val="24"/>
                  <w:szCs w:val="24"/>
                  <w:u w:val="single"/>
                </w:rPr>
                <w:t>Orangeburg Massacre: South Carolina State, 1968</w:t>
              </w:r>
            </w:hyperlink>
            <w:r>
              <w:rPr>
                <w:rFonts w:ascii="Times New Roman" w:hAnsi="Times New Roman" w:eastAsia="Times New Roman" w:cs="Times New Roman"/>
                <w:sz w:val="24"/>
                <w:szCs w:val="24"/>
              </w:rPr>
              <w:t xml:space="preserve">. In addition, teachers may also use clips from this interview of Cecil J. Williams to give students a firsthand perspective on life during Jim Crow, the </w:t>
            </w:r>
            <w:r>
              <w:rPr>
                <w:rFonts w:ascii="Times New Roman" w:hAnsi="Times New Roman" w:eastAsia="Times New Roman" w:cs="Times New Roman"/>
                <w:i/>
                <w:sz w:val="24"/>
                <w:szCs w:val="24"/>
              </w:rPr>
              <w:t>Briggs v. Elliot</w:t>
            </w:r>
            <w:r>
              <w:rPr>
                <w:rFonts w:ascii="Times New Roman" w:hAnsi="Times New Roman" w:eastAsia="Times New Roman" w:cs="Times New Roman"/>
                <w:sz w:val="24"/>
                <w:szCs w:val="24"/>
              </w:rPr>
              <w:t xml:space="preserve"> case and the Orangeburg Massacre, of which he took </w:t>
            </w:r>
            <w:hyperlink r:id="rId68">
              <w:r>
                <w:rPr>
                  <w:rFonts w:ascii="Times New Roman" w:hAnsi="Times New Roman" w:eastAsia="Times New Roman" w:cs="Times New Roman"/>
                  <w:sz w:val="24"/>
                  <w:szCs w:val="24"/>
                </w:rPr>
                <w:t xml:space="preserve">photographs. This interview is available </w:t>
              </w:r>
            </w:hyperlink>
            <w:hyperlink r:id="rId69">
              <w:r>
                <w:rPr>
                  <w:rFonts w:ascii="Times New Roman" w:hAnsi="Times New Roman" w:eastAsia="Times New Roman" w:cs="Times New Roman"/>
                  <w:color w:val="4A86E8"/>
                  <w:sz w:val="24"/>
                  <w:szCs w:val="24"/>
                </w:rPr>
                <w:t>here</w:t>
              </w:r>
            </w:hyperlink>
            <w:hyperlink r:id="rId70">
              <w:r>
                <w:rPr>
                  <w:rFonts w:ascii="Times New Roman" w:hAnsi="Times New Roman" w:eastAsia="Times New Roman" w:cs="Times New Roman"/>
                  <w:sz w:val="24"/>
                  <w:szCs w:val="24"/>
                </w:rPr>
                <w:t>.</w:t>
              </w:r>
            </w:hyperlink>
          </w:p>
          <w:p w:rsidR="00A14F38" w:rsidRDefault="00A14F38" w14:paraId="7BDA38C8" w14:textId="77777777">
            <w:pPr>
              <w:spacing w:line="240" w:lineRule="auto"/>
            </w:pPr>
          </w:p>
          <w:p w:rsidR="00A14F38" w:rsidRDefault="00410F71" w14:paraId="7DC152E1"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Important South Carolina Figures</w:t>
            </w:r>
          </w:p>
          <w:p w:rsidR="00A14F38" w:rsidRDefault="00410F71" w14:paraId="7C957640"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following persons will appear in much of the other sources listed in this column, but biographies from the </w:t>
            </w:r>
            <w:r>
              <w:rPr>
                <w:rFonts w:ascii="Times New Roman" w:hAnsi="Times New Roman" w:eastAsia="Times New Roman" w:cs="Times New Roman"/>
                <w:i/>
                <w:sz w:val="24"/>
                <w:szCs w:val="24"/>
              </w:rPr>
              <w:t>South Carolina Encyclopedia</w:t>
            </w:r>
            <w:r>
              <w:rPr>
                <w:rFonts w:ascii="Times New Roman" w:hAnsi="Times New Roman" w:eastAsia="Times New Roman" w:cs="Times New Roman"/>
                <w:sz w:val="24"/>
                <w:szCs w:val="24"/>
              </w:rPr>
              <w:t xml:space="preserve"> are provided below:</w:t>
            </w:r>
          </w:p>
          <w:p w:rsidR="00A14F38" w:rsidRDefault="007E080E" w14:paraId="0CE6607A" w14:textId="77777777">
            <w:pPr>
              <w:widowControl w:val="0"/>
              <w:spacing w:line="240" w:lineRule="auto"/>
              <w:rPr>
                <w:rFonts w:ascii="Times New Roman" w:hAnsi="Times New Roman" w:eastAsia="Times New Roman" w:cs="Times New Roman"/>
                <w:sz w:val="24"/>
                <w:szCs w:val="24"/>
              </w:rPr>
            </w:pPr>
            <w:hyperlink r:id="rId71">
              <w:r w:rsidR="00410F71">
                <w:rPr>
                  <w:rFonts w:ascii="Times New Roman" w:hAnsi="Times New Roman" w:eastAsia="Times New Roman" w:cs="Times New Roman"/>
                  <w:color w:val="1155CC"/>
                  <w:sz w:val="24"/>
                  <w:szCs w:val="24"/>
                  <w:u w:val="single"/>
                </w:rPr>
                <w:t xml:space="preserve">Clark, </w:t>
              </w:r>
              <w:proofErr w:type="spellStart"/>
              <w:r w:rsidR="00410F71">
                <w:rPr>
                  <w:rFonts w:ascii="Times New Roman" w:hAnsi="Times New Roman" w:eastAsia="Times New Roman" w:cs="Times New Roman"/>
                  <w:color w:val="1155CC"/>
                  <w:sz w:val="24"/>
                  <w:szCs w:val="24"/>
                  <w:u w:val="single"/>
                </w:rPr>
                <w:t>Septima</w:t>
              </w:r>
              <w:proofErr w:type="spellEnd"/>
              <w:r w:rsidR="00410F71">
                <w:rPr>
                  <w:rFonts w:ascii="Times New Roman" w:hAnsi="Times New Roman" w:eastAsia="Times New Roman" w:cs="Times New Roman"/>
                  <w:color w:val="1155CC"/>
                  <w:sz w:val="24"/>
                  <w:szCs w:val="24"/>
                  <w:u w:val="single"/>
                </w:rPr>
                <w:t xml:space="preserve"> </w:t>
              </w:r>
              <w:proofErr w:type="spellStart"/>
              <w:r w:rsidR="00410F71">
                <w:rPr>
                  <w:rFonts w:ascii="Times New Roman" w:hAnsi="Times New Roman" w:eastAsia="Times New Roman" w:cs="Times New Roman"/>
                  <w:color w:val="1155CC"/>
                  <w:sz w:val="24"/>
                  <w:szCs w:val="24"/>
                  <w:u w:val="single"/>
                </w:rPr>
                <w:t>Poinsette</w:t>
              </w:r>
              <w:proofErr w:type="spellEnd"/>
            </w:hyperlink>
          </w:p>
          <w:p w:rsidR="00A14F38" w:rsidRDefault="007E080E" w14:paraId="7D0FD918" w14:textId="77777777">
            <w:pPr>
              <w:widowControl w:val="0"/>
              <w:spacing w:line="240" w:lineRule="auto"/>
              <w:rPr>
                <w:rFonts w:ascii="Times New Roman" w:hAnsi="Times New Roman" w:eastAsia="Times New Roman" w:cs="Times New Roman"/>
                <w:sz w:val="24"/>
                <w:szCs w:val="24"/>
              </w:rPr>
            </w:pPr>
            <w:hyperlink r:id="rId72">
              <w:proofErr w:type="spellStart"/>
              <w:r w:rsidR="00410F71">
                <w:rPr>
                  <w:rFonts w:ascii="Times New Roman" w:hAnsi="Times New Roman" w:eastAsia="Times New Roman" w:cs="Times New Roman"/>
                  <w:color w:val="1155CC"/>
                  <w:sz w:val="24"/>
                  <w:szCs w:val="24"/>
                  <w:u w:val="single"/>
                </w:rPr>
                <w:t>Simkins</w:t>
              </w:r>
              <w:proofErr w:type="spellEnd"/>
              <w:r w:rsidR="00410F71">
                <w:rPr>
                  <w:rFonts w:ascii="Times New Roman" w:hAnsi="Times New Roman" w:eastAsia="Times New Roman" w:cs="Times New Roman"/>
                  <w:color w:val="1155CC"/>
                  <w:sz w:val="24"/>
                  <w:szCs w:val="24"/>
                  <w:u w:val="single"/>
                </w:rPr>
                <w:t xml:space="preserve">, Modjeska </w:t>
              </w:r>
              <w:proofErr w:type="spellStart"/>
              <w:r w:rsidR="00410F71">
                <w:rPr>
                  <w:rFonts w:ascii="Times New Roman" w:hAnsi="Times New Roman" w:eastAsia="Times New Roman" w:cs="Times New Roman"/>
                  <w:color w:val="1155CC"/>
                  <w:sz w:val="24"/>
                  <w:szCs w:val="24"/>
                  <w:u w:val="single"/>
                </w:rPr>
                <w:t>Monteith</w:t>
              </w:r>
              <w:proofErr w:type="spellEnd"/>
            </w:hyperlink>
          </w:p>
          <w:p w:rsidR="00A14F38" w:rsidRDefault="007E080E" w14:paraId="6408776F" w14:textId="77777777">
            <w:pPr>
              <w:widowControl w:val="0"/>
              <w:spacing w:line="240" w:lineRule="auto"/>
              <w:rPr>
                <w:rFonts w:ascii="Times New Roman" w:hAnsi="Times New Roman" w:eastAsia="Times New Roman" w:cs="Times New Roman"/>
                <w:sz w:val="24"/>
                <w:szCs w:val="24"/>
              </w:rPr>
            </w:pPr>
            <w:hyperlink r:id="rId73">
              <w:r w:rsidR="00410F71">
                <w:rPr>
                  <w:rFonts w:ascii="Times New Roman" w:hAnsi="Times New Roman" w:eastAsia="Times New Roman" w:cs="Times New Roman"/>
                  <w:color w:val="1155CC"/>
                  <w:sz w:val="24"/>
                  <w:szCs w:val="24"/>
                  <w:u w:val="single"/>
                </w:rPr>
                <w:t>Finney, Ernest Adolphus, Jr.</w:t>
              </w:r>
            </w:hyperlink>
          </w:p>
          <w:p w:rsidR="00A14F38" w:rsidRDefault="007E080E" w14:paraId="33DAD822" w14:textId="77777777">
            <w:pPr>
              <w:widowControl w:val="0"/>
              <w:spacing w:line="240" w:lineRule="auto"/>
              <w:rPr>
                <w:rFonts w:ascii="Times New Roman" w:hAnsi="Times New Roman" w:eastAsia="Times New Roman" w:cs="Times New Roman"/>
                <w:sz w:val="24"/>
                <w:szCs w:val="24"/>
              </w:rPr>
            </w:pPr>
            <w:hyperlink r:id="rId74">
              <w:r w:rsidR="00410F71">
                <w:rPr>
                  <w:rFonts w:ascii="Times New Roman" w:hAnsi="Times New Roman" w:eastAsia="Times New Roman" w:cs="Times New Roman"/>
                  <w:color w:val="1155CC"/>
                  <w:sz w:val="24"/>
                  <w:szCs w:val="24"/>
                  <w:u w:val="single"/>
                </w:rPr>
                <w:t>Perry, Matthew J., Jr.</w:t>
              </w:r>
            </w:hyperlink>
          </w:p>
          <w:p w:rsidR="00A14F38" w:rsidRDefault="007E080E" w14:paraId="6DA25F06" w14:textId="77777777">
            <w:pPr>
              <w:widowControl w:val="0"/>
              <w:spacing w:line="240" w:lineRule="auto"/>
              <w:rPr>
                <w:rFonts w:ascii="Times New Roman" w:hAnsi="Times New Roman" w:eastAsia="Times New Roman" w:cs="Times New Roman"/>
                <w:sz w:val="24"/>
                <w:szCs w:val="24"/>
              </w:rPr>
            </w:pPr>
            <w:hyperlink r:id="rId75">
              <w:r w:rsidR="00410F71">
                <w:rPr>
                  <w:rFonts w:ascii="Times New Roman" w:hAnsi="Times New Roman" w:eastAsia="Times New Roman" w:cs="Times New Roman"/>
                  <w:color w:val="1155CC"/>
                  <w:sz w:val="24"/>
                  <w:szCs w:val="24"/>
                  <w:u w:val="single"/>
                </w:rPr>
                <w:t xml:space="preserve">Waring, Julius </w:t>
              </w:r>
              <w:proofErr w:type="spellStart"/>
              <w:r w:rsidR="00410F71">
                <w:rPr>
                  <w:rFonts w:ascii="Times New Roman" w:hAnsi="Times New Roman" w:eastAsia="Times New Roman" w:cs="Times New Roman"/>
                  <w:color w:val="1155CC"/>
                  <w:sz w:val="24"/>
                  <w:szCs w:val="24"/>
                  <w:u w:val="single"/>
                </w:rPr>
                <w:t>Waties</w:t>
              </w:r>
              <w:proofErr w:type="spellEnd"/>
            </w:hyperlink>
          </w:p>
          <w:p w:rsidR="00A14F38" w:rsidRDefault="00A14F38" w14:paraId="09245EBF" w14:textId="77777777">
            <w:pPr>
              <w:spacing w:line="240" w:lineRule="auto"/>
              <w:rPr>
                <w:rFonts w:ascii="Times New Roman" w:hAnsi="Times New Roman" w:eastAsia="Times New Roman" w:cs="Times New Roman"/>
                <w:sz w:val="24"/>
                <w:szCs w:val="24"/>
              </w:rPr>
            </w:pPr>
          </w:p>
          <w:p w:rsidR="00A14F38" w:rsidRDefault="00410F71" w14:paraId="535378B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biography of James E. Clyburn can be read at </w:t>
            </w:r>
            <w:hyperlink r:id="rId76">
              <w:r>
                <w:rPr>
                  <w:rFonts w:ascii="Times New Roman" w:hAnsi="Times New Roman" w:eastAsia="Times New Roman" w:cs="Times New Roman"/>
                  <w:color w:val="1155CC"/>
                  <w:sz w:val="24"/>
                  <w:szCs w:val="24"/>
                  <w:u w:val="single"/>
                </w:rPr>
                <w:t>Biography</w:t>
              </w:r>
            </w:hyperlink>
            <w:r>
              <w:rPr>
                <w:rFonts w:ascii="Times New Roman" w:hAnsi="Times New Roman" w:eastAsia="Times New Roman" w:cs="Times New Roman"/>
                <w:sz w:val="24"/>
                <w:szCs w:val="24"/>
              </w:rPr>
              <w:t>.</w:t>
            </w:r>
          </w:p>
          <w:p w:rsidR="00A14F38" w:rsidRDefault="00A14F38" w14:paraId="444AC837" w14:textId="77777777">
            <w:pPr>
              <w:spacing w:line="240" w:lineRule="auto"/>
              <w:rPr>
                <w:rFonts w:ascii="Times New Roman" w:hAnsi="Times New Roman" w:eastAsia="Times New Roman" w:cs="Times New Roman"/>
                <w:sz w:val="24"/>
                <w:szCs w:val="24"/>
              </w:rPr>
            </w:pPr>
          </w:p>
          <w:p w:rsidR="00A14F38" w:rsidRDefault="00410F71" w14:paraId="03EFC79E"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video interview with Judge Ernest Finney can be viewed at the </w:t>
            </w:r>
            <w:hyperlink r:id="rId77">
              <w:r>
                <w:rPr>
                  <w:rFonts w:ascii="Times New Roman" w:hAnsi="Times New Roman" w:eastAsia="Times New Roman" w:cs="Times New Roman"/>
                  <w:color w:val="1155CC"/>
                  <w:sz w:val="24"/>
                  <w:szCs w:val="24"/>
                  <w:u w:val="single"/>
                </w:rPr>
                <w:t>Library of Congress</w:t>
              </w:r>
            </w:hyperlink>
            <w:r>
              <w:rPr>
                <w:rFonts w:ascii="Times New Roman" w:hAnsi="Times New Roman" w:eastAsia="Times New Roman" w:cs="Times New Roman"/>
                <w:sz w:val="24"/>
                <w:szCs w:val="24"/>
              </w:rPr>
              <w:t>.</w:t>
            </w:r>
          </w:p>
          <w:p w:rsidR="00A14F38" w:rsidRDefault="00A14F38" w14:paraId="20C99F83" w14:textId="77777777">
            <w:pPr>
              <w:spacing w:line="240" w:lineRule="auto"/>
              <w:rPr>
                <w:rFonts w:ascii="Times New Roman" w:hAnsi="Times New Roman" w:eastAsia="Times New Roman" w:cs="Times New Roman"/>
                <w:sz w:val="24"/>
                <w:szCs w:val="24"/>
              </w:rPr>
            </w:pPr>
          </w:p>
          <w:p w:rsidR="00A14F38" w:rsidRDefault="00410F71" w14:paraId="71F9376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video interview with Judge Matthew J. Perry can be seen at the </w:t>
            </w:r>
            <w:hyperlink r:id="rId78">
              <w:r>
                <w:rPr>
                  <w:rFonts w:ascii="Times New Roman" w:hAnsi="Times New Roman" w:eastAsia="Times New Roman" w:cs="Times New Roman"/>
                  <w:color w:val="1155CC"/>
                  <w:sz w:val="24"/>
                  <w:szCs w:val="24"/>
                  <w:u w:val="single"/>
                </w:rPr>
                <w:t>Library of Congress</w:t>
              </w:r>
            </w:hyperlink>
            <w:r>
              <w:rPr>
                <w:rFonts w:ascii="Times New Roman" w:hAnsi="Times New Roman" w:eastAsia="Times New Roman" w:cs="Times New Roman"/>
                <w:sz w:val="24"/>
                <w:szCs w:val="24"/>
              </w:rPr>
              <w:t xml:space="preserve">, and his obituary from </w:t>
            </w:r>
            <w:r>
              <w:rPr>
                <w:rFonts w:ascii="Times New Roman" w:hAnsi="Times New Roman" w:eastAsia="Times New Roman" w:cs="Times New Roman"/>
                <w:i/>
                <w:sz w:val="24"/>
                <w:szCs w:val="24"/>
              </w:rPr>
              <w:t>The State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lastRenderedPageBreak/>
              <w:t xml:space="preserve">newspaper can be read at </w:t>
            </w:r>
            <w:hyperlink r:id="rId79">
              <w:r>
                <w:rPr>
                  <w:rFonts w:ascii="Times New Roman" w:hAnsi="Times New Roman" w:eastAsia="Times New Roman" w:cs="Times New Roman"/>
                  <w:color w:val="1155CC"/>
                  <w:sz w:val="24"/>
                  <w:szCs w:val="24"/>
                  <w:u w:val="single"/>
                </w:rPr>
                <w:t>Matthew Perry Obituary - Columbia, South Carolina | The State</w:t>
              </w:r>
            </w:hyperlink>
            <w:r>
              <w:rPr>
                <w:rFonts w:ascii="Times New Roman" w:hAnsi="Times New Roman" w:eastAsia="Times New Roman" w:cs="Times New Roman"/>
                <w:sz w:val="24"/>
                <w:szCs w:val="24"/>
              </w:rPr>
              <w:t xml:space="preserve">. </w:t>
            </w:r>
          </w:p>
          <w:p w:rsidR="00A14F38" w:rsidRDefault="00A14F38" w14:paraId="00CE9FCB" w14:textId="77777777">
            <w:pPr>
              <w:spacing w:line="240" w:lineRule="auto"/>
              <w:rPr>
                <w:rFonts w:ascii="Times New Roman" w:hAnsi="Times New Roman" w:eastAsia="Times New Roman" w:cs="Times New Roman"/>
                <w:sz w:val="24"/>
                <w:szCs w:val="24"/>
              </w:rPr>
            </w:pPr>
          </w:p>
          <w:p w:rsidR="00A14F38" w:rsidRDefault="00410F71" w14:paraId="11D4E586"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Education</w:t>
            </w:r>
          </w:p>
          <w:p w:rsidR="00A14F38" w:rsidRDefault="00410F71" w14:paraId="2F75F0B1"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Introductory articles on this important court case can be found at </w:t>
            </w:r>
            <w:hyperlink r:id="rId80">
              <w:r>
                <w:rPr>
                  <w:rFonts w:ascii="Times New Roman" w:hAnsi="Times New Roman" w:eastAsia="Times New Roman" w:cs="Times New Roman"/>
                  <w:color w:val="1155CC"/>
                  <w:sz w:val="24"/>
                  <w:szCs w:val="24"/>
                  <w:u w:val="single"/>
                </w:rPr>
                <w:t>Briggs v. Elliott</w:t>
              </w:r>
            </w:hyperlink>
            <w:r>
              <w:rPr>
                <w:rFonts w:ascii="Times New Roman" w:hAnsi="Times New Roman" w:eastAsia="Times New Roman" w:cs="Times New Roman"/>
                <w:sz w:val="24"/>
                <w:szCs w:val="24"/>
              </w:rPr>
              <w:t xml:space="preserve"> and </w:t>
            </w:r>
            <w:hyperlink r:id="rId81">
              <w:r>
                <w:rPr>
                  <w:rFonts w:ascii="Times New Roman" w:hAnsi="Times New Roman" w:eastAsia="Times New Roman" w:cs="Times New Roman"/>
                  <w:color w:val="1155CC"/>
                  <w:sz w:val="24"/>
                  <w:szCs w:val="24"/>
                  <w:u w:val="single"/>
                </w:rPr>
                <w:t>Briggs v. Elliott</w:t>
              </w:r>
            </w:hyperlink>
            <w:r>
              <w:rPr>
                <w:rFonts w:ascii="Times New Roman" w:hAnsi="Times New Roman" w:eastAsia="Times New Roman" w:cs="Times New Roman"/>
                <w:sz w:val="24"/>
                <w:szCs w:val="24"/>
              </w:rPr>
              <w:t xml:space="preserve">. The dissenting opinion of Judge J. </w:t>
            </w:r>
            <w:proofErr w:type="spellStart"/>
            <w:r>
              <w:rPr>
                <w:rFonts w:ascii="Times New Roman" w:hAnsi="Times New Roman" w:eastAsia="Times New Roman" w:cs="Times New Roman"/>
                <w:sz w:val="24"/>
                <w:szCs w:val="24"/>
              </w:rPr>
              <w:t>Waties</w:t>
            </w:r>
            <w:proofErr w:type="spellEnd"/>
            <w:r>
              <w:rPr>
                <w:rFonts w:ascii="Times New Roman" w:hAnsi="Times New Roman" w:eastAsia="Times New Roman" w:cs="Times New Roman"/>
                <w:sz w:val="24"/>
                <w:szCs w:val="24"/>
              </w:rPr>
              <w:t xml:space="preserve"> Waring can be accessed at </w:t>
            </w:r>
            <w:hyperlink r:id="rId82">
              <w:r>
                <w:rPr>
                  <w:rFonts w:ascii="Times New Roman" w:hAnsi="Times New Roman" w:eastAsia="Times New Roman" w:cs="Times New Roman"/>
                  <w:color w:val="1155CC"/>
                  <w:sz w:val="24"/>
                  <w:szCs w:val="24"/>
                  <w:highlight w:val="white"/>
                  <w:u w:val="single"/>
                </w:rPr>
                <w:t>Documents Related to Brown v. Board of Education</w:t>
              </w:r>
            </w:hyperlink>
            <w:r>
              <w:rPr>
                <w:rFonts w:ascii="Times New Roman" w:hAnsi="Times New Roman" w:eastAsia="Times New Roman" w:cs="Times New Roman"/>
                <w:sz w:val="24"/>
                <w:szCs w:val="24"/>
              </w:rPr>
              <w:t xml:space="preserve">. Two websites on school equalization can be read at </w:t>
            </w:r>
            <w:hyperlink r:id="rId83">
              <w:r>
                <w:rPr>
                  <w:rFonts w:ascii="Times New Roman" w:hAnsi="Times New Roman" w:eastAsia="Times New Roman" w:cs="Times New Roman"/>
                  <w:color w:val="1155CC"/>
                  <w:sz w:val="24"/>
                  <w:szCs w:val="24"/>
                  <w:u w:val="single"/>
                </w:rPr>
                <w:t>South Carolina's Equalization Schools 1951-1960 - Home</w:t>
              </w:r>
            </w:hyperlink>
            <w:r>
              <w:rPr>
                <w:rFonts w:ascii="Times New Roman" w:hAnsi="Times New Roman" w:eastAsia="Times New Roman" w:cs="Times New Roman"/>
                <w:sz w:val="24"/>
                <w:szCs w:val="24"/>
              </w:rPr>
              <w:t xml:space="preserve"> and SCIWAY’s </w:t>
            </w:r>
            <w:hyperlink r:id="rId84">
              <w:r>
                <w:rPr>
                  <w:rFonts w:ascii="Times New Roman" w:hAnsi="Times New Roman" w:eastAsia="Times New Roman" w:cs="Times New Roman"/>
                  <w:color w:val="1155CC"/>
                  <w:sz w:val="24"/>
                  <w:szCs w:val="24"/>
                  <w:u w:val="single"/>
                </w:rPr>
                <w:t>South Carolina African Americans - Separate But Equal Schools, Equalization Schools</w:t>
              </w:r>
            </w:hyperlink>
            <w:r>
              <w:rPr>
                <w:rFonts w:ascii="Times New Roman" w:hAnsi="Times New Roman" w:eastAsia="Times New Roman" w:cs="Times New Roman"/>
                <w:sz w:val="24"/>
                <w:szCs w:val="24"/>
              </w:rPr>
              <w:t xml:space="preserve">. The National Park Service examines this topic as well at </w:t>
            </w:r>
            <w:hyperlink r:id="rId85">
              <w:r>
                <w:rPr>
                  <w:rFonts w:ascii="Times New Roman" w:hAnsi="Times New Roman" w:eastAsia="Times New Roman" w:cs="Times New Roman"/>
                  <w:color w:val="1155CC"/>
                  <w:sz w:val="24"/>
                  <w:szCs w:val="24"/>
                  <w:u w:val="single"/>
                </w:rPr>
                <w:t>Equalization Schools of South Carolina (US National Park Service)</w:t>
              </w:r>
            </w:hyperlink>
            <w:r>
              <w:rPr>
                <w:rFonts w:ascii="Times New Roman" w:hAnsi="Times New Roman" w:eastAsia="Times New Roman" w:cs="Times New Roman"/>
                <w:sz w:val="24"/>
                <w:szCs w:val="24"/>
              </w:rPr>
              <w:t>.</w:t>
            </w:r>
          </w:p>
          <w:p w:rsidR="00A14F38" w:rsidRDefault="00A14F38" w14:paraId="5A9F7F51" w14:textId="77777777">
            <w:pPr>
              <w:widowControl w:val="0"/>
              <w:spacing w:line="240" w:lineRule="auto"/>
              <w:rPr>
                <w:rFonts w:ascii="Times New Roman" w:hAnsi="Times New Roman" w:eastAsia="Times New Roman" w:cs="Times New Roman"/>
                <w:sz w:val="24"/>
                <w:szCs w:val="24"/>
              </w:rPr>
            </w:pPr>
          </w:p>
          <w:p w:rsidR="00A14F38" w:rsidRDefault="00410F71" w14:paraId="33E433C9"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effort to equalize public schools in South Carolina continues in the 21st century in </w:t>
            </w:r>
            <w:r>
              <w:rPr>
                <w:rFonts w:ascii="Times New Roman" w:hAnsi="Times New Roman" w:eastAsia="Times New Roman" w:cs="Times New Roman"/>
                <w:i/>
                <w:sz w:val="24"/>
                <w:szCs w:val="24"/>
              </w:rPr>
              <w:t xml:space="preserve">Abbeville v. South Carolina </w:t>
            </w:r>
            <w:r>
              <w:rPr>
                <w:rFonts w:ascii="Times New Roman" w:hAnsi="Times New Roman" w:eastAsia="Times New Roman" w:cs="Times New Roman"/>
                <w:sz w:val="24"/>
                <w:szCs w:val="24"/>
              </w:rPr>
              <w:t xml:space="preserve">(2014). Documents and statistics of the case are available </w:t>
            </w:r>
            <w:hyperlink r:id="rId86">
              <w:r>
                <w:rPr>
                  <w:rFonts w:ascii="Times New Roman" w:hAnsi="Times New Roman" w:eastAsia="Times New Roman" w:cs="Times New Roman"/>
                  <w:color w:val="1155CC"/>
                  <w:sz w:val="24"/>
                  <w:szCs w:val="24"/>
                  <w:u w:val="single"/>
                </w:rPr>
                <w:t>here</w:t>
              </w:r>
            </w:hyperlink>
            <w:r>
              <w:rPr>
                <w:rFonts w:ascii="Times New Roman" w:hAnsi="Times New Roman" w:eastAsia="Times New Roman" w:cs="Times New Roman"/>
                <w:sz w:val="24"/>
                <w:szCs w:val="24"/>
              </w:rPr>
              <w:t xml:space="preserve">. The South Carolina Supreme Court’s original 1999 case and the 2014 reversal is examined in </w:t>
            </w:r>
            <w:r>
              <w:rPr>
                <w:rFonts w:ascii="Times New Roman" w:hAnsi="Times New Roman" w:eastAsia="Times New Roman" w:cs="Times New Roman"/>
                <w:i/>
                <w:sz w:val="24"/>
                <w:szCs w:val="24"/>
              </w:rPr>
              <w:t>The State</w:t>
            </w:r>
            <w:r>
              <w:rPr>
                <w:rFonts w:ascii="Times New Roman" w:hAnsi="Times New Roman" w:eastAsia="Times New Roman" w:cs="Times New Roman"/>
                <w:sz w:val="24"/>
                <w:szCs w:val="24"/>
              </w:rPr>
              <w:t xml:space="preserve"> newspaper, which can be read at </w:t>
            </w:r>
            <w:hyperlink r:id="rId87">
              <w:r>
                <w:rPr>
                  <w:rFonts w:ascii="Times New Roman" w:hAnsi="Times New Roman" w:eastAsia="Times New Roman" w:cs="Times New Roman"/>
                  <w:color w:val="1155CC"/>
                  <w:sz w:val="24"/>
                  <w:szCs w:val="24"/>
                  <w:u w:val="single"/>
                </w:rPr>
                <w:t>South Carolina Supreme Court retreats from enforcing constitutional duty in education</w:t>
              </w:r>
            </w:hyperlink>
            <w:r>
              <w:rPr>
                <w:rFonts w:ascii="Times New Roman" w:hAnsi="Times New Roman" w:eastAsia="Times New Roman" w:cs="Times New Roman"/>
                <w:sz w:val="24"/>
                <w:szCs w:val="24"/>
              </w:rPr>
              <w:t>.</w:t>
            </w:r>
          </w:p>
          <w:p w:rsidR="00A14F38" w:rsidRDefault="00A14F38" w14:paraId="54A370A6" w14:textId="77777777">
            <w:pPr>
              <w:widowControl w:val="0"/>
              <w:spacing w:line="240" w:lineRule="auto"/>
              <w:rPr>
                <w:rFonts w:ascii="Times New Roman" w:hAnsi="Times New Roman" w:eastAsia="Times New Roman" w:cs="Times New Roman"/>
                <w:sz w:val="24"/>
                <w:szCs w:val="24"/>
              </w:rPr>
            </w:pPr>
          </w:p>
          <w:p w:rsidR="00A14F38" w:rsidRDefault="00410F71" w14:paraId="1D2566D9"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 timeline of the desegregation </w:t>
            </w:r>
            <w:proofErr w:type="gramStart"/>
            <w:r>
              <w:rPr>
                <w:rFonts w:ascii="Times New Roman" w:hAnsi="Times New Roman" w:eastAsia="Times New Roman" w:cs="Times New Roman"/>
                <w:sz w:val="24"/>
                <w:szCs w:val="24"/>
              </w:rPr>
              <w:t>of  private</w:t>
            </w:r>
            <w:proofErr w:type="gramEnd"/>
            <w:r>
              <w:rPr>
                <w:rFonts w:ascii="Times New Roman" w:hAnsi="Times New Roman" w:eastAsia="Times New Roman" w:cs="Times New Roman"/>
                <w:sz w:val="24"/>
                <w:szCs w:val="24"/>
              </w:rPr>
              <w:t xml:space="preserve"> and public colleges and universities is available at </w:t>
            </w:r>
            <w:hyperlink r:id="rId88">
              <w:r>
                <w:rPr>
                  <w:rFonts w:ascii="Times New Roman" w:hAnsi="Times New Roman" w:eastAsia="Times New Roman" w:cs="Times New Roman"/>
                  <w:color w:val="1155CC"/>
                  <w:sz w:val="24"/>
                  <w:szCs w:val="24"/>
                  <w:u w:val="single"/>
                </w:rPr>
                <w:t>South Carolina - College and University Desegregation</w:t>
              </w:r>
            </w:hyperlink>
            <w:r>
              <w:rPr>
                <w:rFonts w:ascii="Times New Roman" w:hAnsi="Times New Roman" w:eastAsia="Times New Roman" w:cs="Times New Roman"/>
                <w:sz w:val="24"/>
                <w:szCs w:val="24"/>
              </w:rPr>
              <w:t xml:space="preserve">. </w:t>
            </w:r>
          </w:p>
          <w:p w:rsidR="00A14F38" w:rsidRDefault="00410F71" w14:paraId="3EE764CE"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14F38" w:rsidRDefault="00410F71" w14:paraId="4E1301BC"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Sources on the desegregation of the University of South Carolina include secondary articles at </w:t>
            </w:r>
            <w:hyperlink r:id="rId89">
              <w:r>
                <w:rPr>
                  <w:rFonts w:ascii="Times New Roman" w:hAnsi="Times New Roman" w:eastAsia="Times New Roman" w:cs="Times New Roman"/>
                  <w:color w:val="1155CC"/>
                  <w:sz w:val="24"/>
                  <w:szCs w:val="24"/>
                  <w:u w:val="single"/>
                </w:rPr>
                <w:t xml:space="preserve">50th Anniversary of </w:t>
              </w:r>
              <w:r>
                <w:rPr>
                  <w:rFonts w:ascii="Times New Roman" w:hAnsi="Times New Roman" w:eastAsia="Times New Roman" w:cs="Times New Roman"/>
                  <w:color w:val="1155CC"/>
                  <w:sz w:val="24"/>
                  <w:szCs w:val="24"/>
                  <w:u w:val="single"/>
                </w:rPr>
                <w:lastRenderedPageBreak/>
                <w:t>Desegregation</w:t>
              </w:r>
            </w:hyperlink>
            <w:r>
              <w:rPr>
                <w:rFonts w:ascii="Times New Roman" w:hAnsi="Times New Roman" w:eastAsia="Times New Roman" w:cs="Times New Roman"/>
                <w:sz w:val="24"/>
                <w:szCs w:val="24"/>
              </w:rPr>
              <w:t xml:space="preserve"> and </w:t>
            </w:r>
            <w:hyperlink r:id="rId90">
              <w:r>
                <w:rPr>
                  <w:rFonts w:ascii="Times New Roman" w:hAnsi="Times New Roman" w:eastAsia="Times New Roman" w:cs="Times New Roman"/>
                  <w:color w:val="1155CC"/>
                  <w:sz w:val="24"/>
                  <w:szCs w:val="24"/>
                  <w:u w:val="single"/>
                </w:rPr>
                <w:t>USC in ’63: Black students step onto campus, into history</w:t>
              </w:r>
            </w:hyperlink>
            <w:r>
              <w:rPr>
                <w:rFonts w:ascii="Times New Roman" w:hAnsi="Times New Roman" w:eastAsia="Times New Roman" w:cs="Times New Roman"/>
                <w:sz w:val="24"/>
                <w:szCs w:val="24"/>
              </w:rPr>
              <w:t xml:space="preserve">. </w:t>
            </w:r>
          </w:p>
          <w:p w:rsidR="00A14F38" w:rsidRDefault="00410F71" w14:paraId="4A366D67"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In addition, textual and visual primary sources are located at </w:t>
            </w:r>
            <w:hyperlink r:id="rId91">
              <w:r>
                <w:rPr>
                  <w:rFonts w:ascii="Times New Roman" w:hAnsi="Times New Roman" w:eastAsia="Times New Roman" w:cs="Times New Roman"/>
                  <w:color w:val="1155CC"/>
                  <w:sz w:val="24"/>
                  <w:szCs w:val="24"/>
                  <w:u w:val="single"/>
                </w:rPr>
                <w:t>1963 desegregation of USC-Columbia</w:t>
              </w:r>
            </w:hyperlink>
            <w:r>
              <w:rPr>
                <w:rFonts w:ascii="Times New Roman" w:hAnsi="Times New Roman" w:eastAsia="Times New Roman" w:cs="Times New Roman"/>
                <w:sz w:val="24"/>
                <w:szCs w:val="24"/>
              </w:rPr>
              <w:t>.</w:t>
            </w:r>
          </w:p>
          <w:p w:rsidR="00A14F38" w:rsidRDefault="00A14F38" w14:paraId="250FD5AC" w14:textId="77777777">
            <w:pPr>
              <w:widowControl w:val="0"/>
              <w:spacing w:line="240" w:lineRule="auto"/>
              <w:rPr>
                <w:rFonts w:ascii="Times New Roman" w:hAnsi="Times New Roman" w:eastAsia="Times New Roman" w:cs="Times New Roman"/>
                <w:sz w:val="24"/>
                <w:szCs w:val="24"/>
              </w:rPr>
            </w:pPr>
          </w:p>
          <w:p w:rsidR="00A14F38" w:rsidRDefault="00410F71" w14:paraId="6B84E55F"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Clemson’s integration is explained in an online book </w:t>
            </w:r>
            <w:hyperlink r:id="rId92">
              <w:r>
                <w:rPr>
                  <w:rFonts w:ascii="Times New Roman" w:hAnsi="Times New Roman" w:eastAsia="Times New Roman" w:cs="Times New Roman"/>
                  <w:color w:val="1155CC"/>
                  <w:sz w:val="24"/>
                  <w:szCs w:val="24"/>
                  <w:u w:val="single"/>
                </w:rPr>
                <w:t>Integration with Dignity: A Celebration of Harvey Gantt's Admission to Clemson</w:t>
              </w:r>
            </w:hyperlink>
            <w:r>
              <w:rPr>
                <w:rFonts w:ascii="Times New Roman" w:hAnsi="Times New Roman" w:eastAsia="Times New Roman" w:cs="Times New Roman"/>
                <w:sz w:val="24"/>
                <w:szCs w:val="24"/>
              </w:rPr>
              <w:t>. It contains secondary articles, photographs, and an appendix with a number of primary textual sources on Harvey Gantt’s experiences.</w:t>
            </w:r>
          </w:p>
          <w:p w:rsidR="00A14F38" w:rsidRDefault="00A14F38" w14:paraId="64606F10" w14:textId="77777777">
            <w:pPr>
              <w:widowControl w:val="0"/>
              <w:spacing w:line="240" w:lineRule="auto"/>
              <w:rPr>
                <w:rFonts w:ascii="Times New Roman" w:hAnsi="Times New Roman" w:eastAsia="Times New Roman" w:cs="Times New Roman"/>
                <w:sz w:val="24"/>
                <w:szCs w:val="24"/>
              </w:rPr>
            </w:pPr>
          </w:p>
          <w:p w:rsidR="00A14F38" w:rsidRDefault="00410F71" w14:paraId="629194E6"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Articles on the </w:t>
            </w:r>
            <w:r>
              <w:rPr>
                <w:rFonts w:ascii="Times New Roman" w:hAnsi="Times New Roman" w:eastAsia="Times New Roman" w:cs="Times New Roman"/>
                <w:i/>
                <w:sz w:val="24"/>
                <w:szCs w:val="24"/>
              </w:rPr>
              <w:t>Brown v. Board of Education</w:t>
            </w:r>
            <w:r>
              <w:rPr>
                <w:rFonts w:ascii="Times New Roman" w:hAnsi="Times New Roman" w:eastAsia="Times New Roman" w:cs="Times New Roman"/>
                <w:sz w:val="24"/>
                <w:szCs w:val="24"/>
              </w:rPr>
              <w:t xml:space="preserve"> (1954) case can be read at </w:t>
            </w:r>
            <w:hyperlink r:id="rId93">
              <w:r>
                <w:rPr>
                  <w:rFonts w:ascii="Times New Roman" w:hAnsi="Times New Roman" w:eastAsia="Times New Roman" w:cs="Times New Roman"/>
                  <w:color w:val="1155CC"/>
                  <w:sz w:val="24"/>
                  <w:szCs w:val="24"/>
                  <w:u w:val="single"/>
                </w:rPr>
                <w:t>Brown v. Board of Education: Summary &amp; Ruling - HISTORY</w:t>
              </w:r>
            </w:hyperlink>
            <w:r>
              <w:rPr>
                <w:rFonts w:ascii="Times New Roman" w:hAnsi="Times New Roman" w:eastAsia="Times New Roman" w:cs="Times New Roman"/>
                <w:sz w:val="24"/>
                <w:szCs w:val="24"/>
              </w:rPr>
              <w:t xml:space="preserve"> and </w:t>
            </w:r>
            <w:hyperlink r:id="rId94">
              <w:r>
                <w:rPr>
                  <w:rFonts w:ascii="Times New Roman" w:hAnsi="Times New Roman" w:eastAsia="Times New Roman" w:cs="Times New Roman"/>
                  <w:color w:val="1155CC"/>
                  <w:sz w:val="24"/>
                  <w:szCs w:val="24"/>
                  <w:u w:val="single"/>
                </w:rPr>
                <w:t>History - Brown v. Board of Education Re-enactment</w:t>
              </w:r>
            </w:hyperlink>
            <w:r>
              <w:rPr>
                <w:rFonts w:ascii="Times New Roman" w:hAnsi="Times New Roman" w:eastAsia="Times New Roman" w:cs="Times New Roman"/>
                <w:sz w:val="24"/>
                <w:szCs w:val="24"/>
              </w:rPr>
              <w:t xml:space="preserve">. Two excellent videos include the Georgia State Bar’s </w:t>
            </w:r>
            <w:hyperlink r:id="rId95">
              <w:r>
                <w:rPr>
                  <w:rFonts w:ascii="Times New Roman" w:hAnsi="Times New Roman" w:eastAsia="Times New Roman" w:cs="Times New Roman"/>
                  <w:color w:val="1155CC"/>
                  <w:sz w:val="24"/>
                  <w:szCs w:val="24"/>
                  <w:u w:val="single"/>
                </w:rPr>
                <w:t>Brown v. Board of Education (1954) | Separate Is NOT Equal</w:t>
              </w:r>
            </w:hyperlink>
            <w:r>
              <w:rPr>
                <w:rFonts w:ascii="Times New Roman" w:hAnsi="Times New Roman" w:eastAsia="Times New Roman" w:cs="Times New Roman"/>
                <w:sz w:val="24"/>
                <w:szCs w:val="24"/>
              </w:rPr>
              <w:t xml:space="preserve"> and the Bill of Rights Institute’s </w:t>
            </w:r>
            <w:hyperlink r:id="rId96">
              <w:r>
                <w:rPr>
                  <w:rFonts w:ascii="Times New Roman" w:hAnsi="Times New Roman" w:eastAsia="Times New Roman" w:cs="Times New Roman"/>
                  <w:color w:val="1155CC"/>
                  <w:sz w:val="24"/>
                  <w:szCs w:val="24"/>
                  <w:u w:val="single"/>
                </w:rPr>
                <w:t>Brown v. Board of Education | BRI's Homework Help Series</w:t>
              </w:r>
            </w:hyperlink>
            <w:r>
              <w:rPr>
                <w:rFonts w:ascii="Times New Roman" w:hAnsi="Times New Roman" w:eastAsia="Times New Roman" w:cs="Times New Roman"/>
                <w:sz w:val="24"/>
                <w:szCs w:val="24"/>
              </w:rPr>
              <w:t>.</w:t>
            </w:r>
          </w:p>
          <w:p w:rsidR="00A14F38" w:rsidRDefault="00A14F38" w14:paraId="060A1E77" w14:textId="77777777">
            <w:pPr>
              <w:widowControl w:val="0"/>
              <w:spacing w:line="240" w:lineRule="auto"/>
              <w:rPr>
                <w:rFonts w:ascii="Times New Roman" w:hAnsi="Times New Roman" w:eastAsia="Times New Roman" w:cs="Times New Roman"/>
                <w:sz w:val="24"/>
                <w:szCs w:val="24"/>
              </w:rPr>
            </w:pPr>
          </w:p>
          <w:p w:rsidR="00A14F38" w:rsidRDefault="00410F71" w14:paraId="4D3F65B7"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Implementation of the Brown decision led to the Little Rock Nine (September 3, 1957). An introductory article can be read at </w:t>
            </w:r>
            <w:hyperlink r:id="rId97">
              <w:r>
                <w:rPr>
                  <w:rFonts w:ascii="Times New Roman" w:hAnsi="Times New Roman" w:eastAsia="Times New Roman" w:cs="Times New Roman"/>
                  <w:color w:val="1155CC"/>
                  <w:sz w:val="24"/>
                  <w:szCs w:val="24"/>
                  <w:u w:val="single"/>
                </w:rPr>
                <w:t>Little Rock Nine - Definition, Names &amp; Facts - HISTORY</w:t>
              </w:r>
            </w:hyperlink>
            <w:r>
              <w:rPr>
                <w:rFonts w:ascii="Times New Roman" w:hAnsi="Times New Roman" w:eastAsia="Times New Roman" w:cs="Times New Roman"/>
                <w:sz w:val="24"/>
                <w:szCs w:val="24"/>
              </w:rPr>
              <w:t xml:space="preserve">. Numerous sources including interviews are at </w:t>
            </w:r>
            <w:hyperlink r:id="rId98">
              <w:proofErr w:type="spellStart"/>
              <w:r>
                <w:rPr>
                  <w:rFonts w:ascii="Times New Roman" w:hAnsi="Times New Roman" w:eastAsia="Times New Roman" w:cs="Times New Roman"/>
                  <w:color w:val="1155CC"/>
                  <w:sz w:val="24"/>
                  <w:szCs w:val="24"/>
                  <w:u w:val="single"/>
                </w:rPr>
                <w:t>LibGuides</w:t>
              </w:r>
              <w:proofErr w:type="spellEnd"/>
              <w:r>
                <w:rPr>
                  <w:rFonts w:ascii="Times New Roman" w:hAnsi="Times New Roman" w:eastAsia="Times New Roman" w:cs="Times New Roman"/>
                  <w:color w:val="1155CC"/>
                  <w:sz w:val="24"/>
                  <w:szCs w:val="24"/>
                  <w:u w:val="single"/>
                </w:rPr>
                <w:t>: Primary Sources: Civil Rights in America - Events: Central High (Little Rock, AK) [1957]</w:t>
              </w:r>
            </w:hyperlink>
            <w:r>
              <w:rPr>
                <w:rFonts w:ascii="Times New Roman" w:hAnsi="Times New Roman" w:eastAsia="Times New Roman" w:cs="Times New Roman"/>
                <w:sz w:val="24"/>
                <w:szCs w:val="24"/>
              </w:rPr>
              <w:t xml:space="preserve"> and an interview with Elizabeth Eckford, one of the Little Rock Nine can be found at </w:t>
            </w:r>
            <w:hyperlink r:id="rId99">
              <w:r>
                <w:rPr>
                  <w:rFonts w:ascii="Times New Roman" w:hAnsi="Times New Roman" w:eastAsia="Times New Roman" w:cs="Times New Roman"/>
                  <w:color w:val="1155CC"/>
                  <w:sz w:val="24"/>
                  <w:szCs w:val="24"/>
                  <w:u w:val="single"/>
                </w:rPr>
                <w:t>In Her Own Words: Elizabeth Eckford</w:t>
              </w:r>
            </w:hyperlink>
            <w:r>
              <w:rPr>
                <w:rFonts w:ascii="Times New Roman" w:hAnsi="Times New Roman" w:eastAsia="Times New Roman" w:cs="Times New Roman"/>
                <w:sz w:val="24"/>
                <w:szCs w:val="24"/>
              </w:rPr>
              <w:t>.</w:t>
            </w:r>
          </w:p>
          <w:p w:rsidR="00A14F38" w:rsidRDefault="00410F71" w14:paraId="142DF6F3"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w:t>
            </w:r>
          </w:p>
          <w:p w:rsidR="00A14F38" w:rsidRDefault="00410F71" w14:paraId="4267771C"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 inquiry lesson focusing on a civil rights leader describing </w:t>
            </w:r>
            <w:r>
              <w:rPr>
                <w:rFonts w:ascii="Times New Roman" w:hAnsi="Times New Roman" w:eastAsia="Times New Roman" w:cs="Times New Roman"/>
                <w:sz w:val="24"/>
                <w:szCs w:val="24"/>
              </w:rPr>
              <w:lastRenderedPageBreak/>
              <w:t xml:space="preserve">the treatment of the Little Rock Nine can be found at </w:t>
            </w:r>
            <w:hyperlink r:id="rId100">
              <w:r>
                <w:rPr>
                  <w:rFonts w:ascii="Times New Roman" w:hAnsi="Times New Roman" w:eastAsia="Times New Roman" w:cs="Times New Roman"/>
                  <w:color w:val="1155CC"/>
                  <w:sz w:val="24"/>
                  <w:szCs w:val="24"/>
                  <w:u w:val="single"/>
                </w:rPr>
                <w:t>Daisy Bates’ Letter about "Little Rock Nine," December 17, 1957</w:t>
              </w:r>
            </w:hyperlink>
            <w:r>
              <w:rPr>
                <w:rFonts w:ascii="Times New Roman" w:hAnsi="Times New Roman" w:eastAsia="Times New Roman" w:cs="Times New Roman"/>
                <w:sz w:val="24"/>
                <w:szCs w:val="24"/>
              </w:rPr>
              <w:t>.</w:t>
            </w:r>
          </w:p>
          <w:p w:rsidR="00A14F38" w:rsidRDefault="00A14F38" w14:paraId="165134CE" w14:textId="77777777">
            <w:pPr>
              <w:widowControl w:val="0"/>
              <w:spacing w:line="240" w:lineRule="auto"/>
              <w:rPr>
                <w:rFonts w:ascii="Times New Roman" w:hAnsi="Times New Roman" w:eastAsia="Times New Roman" w:cs="Times New Roman"/>
                <w:sz w:val="24"/>
                <w:szCs w:val="24"/>
              </w:rPr>
            </w:pPr>
          </w:p>
          <w:p w:rsidR="00A14F38" w:rsidRDefault="00410F71" w14:paraId="44638F30"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Resistance against integration can be read about at </w:t>
            </w:r>
            <w:hyperlink r:id="rId101">
              <w:r>
                <w:rPr>
                  <w:rFonts w:ascii="Times New Roman" w:hAnsi="Times New Roman" w:eastAsia="Times New Roman" w:cs="Times New Roman"/>
                  <w:color w:val="1155CC"/>
                  <w:sz w:val="24"/>
                  <w:szCs w:val="24"/>
                  <w:u w:val="single"/>
                </w:rPr>
                <w:t>Citizens' Councils</w:t>
              </w:r>
            </w:hyperlink>
            <w:r>
              <w:rPr>
                <w:rFonts w:ascii="Times New Roman" w:hAnsi="Times New Roman" w:eastAsia="Times New Roman" w:cs="Times New Roman"/>
                <w:sz w:val="24"/>
                <w:szCs w:val="24"/>
              </w:rPr>
              <w:t>.</w:t>
            </w:r>
          </w:p>
          <w:p w:rsidR="00A14F38" w:rsidRDefault="00A14F38" w14:paraId="3A7901CC" w14:textId="77777777">
            <w:pPr>
              <w:spacing w:line="240" w:lineRule="auto"/>
              <w:rPr>
                <w:rFonts w:ascii="Times New Roman" w:hAnsi="Times New Roman" w:eastAsia="Times New Roman" w:cs="Times New Roman"/>
                <w:sz w:val="24"/>
                <w:szCs w:val="24"/>
              </w:rPr>
            </w:pPr>
          </w:p>
          <w:p w:rsidR="00A14F38" w:rsidRDefault="00410F71" w14:paraId="4F46D563"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Assassinations</w:t>
            </w:r>
          </w:p>
          <w:p w:rsidR="00A14F38" w:rsidRDefault="00410F71" w14:paraId="6B750E7B"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Sources on the assassination of Malcolm X (February 21, 1965) can be read at </w:t>
            </w:r>
            <w:hyperlink r:id="rId102">
              <w:r>
                <w:rPr>
                  <w:rFonts w:ascii="Times New Roman" w:hAnsi="Times New Roman" w:eastAsia="Times New Roman" w:cs="Times New Roman"/>
                  <w:color w:val="1155CC"/>
                  <w:sz w:val="24"/>
                  <w:szCs w:val="24"/>
                  <w:u w:val="single"/>
                </w:rPr>
                <w:t>Malcolm X Assassinated - HISTORY</w:t>
              </w:r>
            </w:hyperlink>
            <w:r>
              <w:rPr>
                <w:rFonts w:ascii="Times New Roman" w:hAnsi="Times New Roman" w:eastAsia="Times New Roman" w:cs="Times New Roman"/>
                <w:sz w:val="24"/>
                <w:szCs w:val="24"/>
              </w:rPr>
              <w:t xml:space="preserve">, a </w:t>
            </w:r>
            <w:r>
              <w:rPr>
                <w:rFonts w:ascii="Times New Roman" w:hAnsi="Times New Roman" w:eastAsia="Times New Roman" w:cs="Times New Roman"/>
                <w:i/>
                <w:sz w:val="24"/>
                <w:szCs w:val="24"/>
              </w:rPr>
              <w:t>Time Magazine</w:t>
            </w:r>
            <w:r>
              <w:rPr>
                <w:rFonts w:ascii="Times New Roman" w:hAnsi="Times New Roman" w:eastAsia="Times New Roman" w:cs="Times New Roman"/>
                <w:sz w:val="24"/>
                <w:szCs w:val="24"/>
              </w:rPr>
              <w:t xml:space="preserve"> article at </w:t>
            </w:r>
            <w:hyperlink r:id="rId103">
              <w:r>
                <w:rPr>
                  <w:rFonts w:ascii="Times New Roman" w:hAnsi="Times New Roman" w:eastAsia="Times New Roman" w:cs="Times New Roman"/>
                  <w:color w:val="1155CC"/>
                  <w:sz w:val="24"/>
                  <w:szCs w:val="24"/>
                  <w:u w:val="single"/>
                </w:rPr>
                <w:t>The Mystery Surrounding Malcolm X's Assassination</w:t>
              </w:r>
            </w:hyperlink>
            <w:r>
              <w:t xml:space="preserve">, and </w:t>
            </w:r>
            <w:hyperlink r:id="rId104">
              <w:proofErr w:type="spellStart"/>
              <w:r>
                <w:rPr>
                  <w:rFonts w:ascii="Times New Roman" w:hAnsi="Times New Roman" w:eastAsia="Times New Roman" w:cs="Times New Roman"/>
                  <w:color w:val="1155CC"/>
                  <w:sz w:val="24"/>
                  <w:szCs w:val="24"/>
                  <w:u w:val="single"/>
                </w:rPr>
                <w:t>LibGuides</w:t>
              </w:r>
              <w:proofErr w:type="spellEnd"/>
              <w:r>
                <w:rPr>
                  <w:rFonts w:ascii="Times New Roman" w:hAnsi="Times New Roman" w:eastAsia="Times New Roman" w:cs="Times New Roman"/>
                  <w:color w:val="1155CC"/>
                  <w:sz w:val="24"/>
                  <w:szCs w:val="24"/>
                  <w:u w:val="single"/>
                </w:rPr>
                <w:t>: Primary Sources: The 1960s: Malcolm X Assassination (1965)</w:t>
              </w:r>
            </w:hyperlink>
            <w:r>
              <w:rPr>
                <w:rFonts w:ascii="Times New Roman" w:hAnsi="Times New Roman" w:eastAsia="Times New Roman" w:cs="Times New Roman"/>
                <w:sz w:val="24"/>
                <w:szCs w:val="24"/>
              </w:rPr>
              <w:t>.</w:t>
            </w:r>
          </w:p>
          <w:p w:rsidR="00A14F38" w:rsidRDefault="00A14F38" w14:paraId="04B96485" w14:textId="77777777">
            <w:pPr>
              <w:spacing w:line="240" w:lineRule="auto"/>
              <w:rPr>
                <w:rFonts w:ascii="Times New Roman" w:hAnsi="Times New Roman" w:eastAsia="Times New Roman" w:cs="Times New Roman"/>
                <w:sz w:val="24"/>
                <w:szCs w:val="24"/>
              </w:rPr>
            </w:pPr>
          </w:p>
          <w:p w:rsidR="00A14F38" w:rsidRDefault="00410F71" w14:paraId="57520214"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 introductory article on the assassination of Martin Luther King, Jr. (April 4, 1968) is at </w:t>
            </w:r>
            <w:hyperlink r:id="rId105">
              <w:r>
                <w:rPr>
                  <w:rFonts w:ascii="Times New Roman" w:hAnsi="Times New Roman" w:eastAsia="Times New Roman" w:cs="Times New Roman"/>
                  <w:color w:val="1155CC"/>
                  <w:sz w:val="24"/>
                  <w:szCs w:val="24"/>
                  <w:u w:val="single"/>
                </w:rPr>
                <w:t>Martin Luther King, Jr. Assassination - HISTORY</w:t>
              </w:r>
            </w:hyperlink>
            <w:r>
              <w:rPr>
                <w:rFonts w:ascii="Times New Roman" w:hAnsi="Times New Roman" w:eastAsia="Times New Roman" w:cs="Times New Roman"/>
                <w:sz w:val="24"/>
                <w:szCs w:val="24"/>
              </w:rPr>
              <w:t>. Photographs of artifacts, t</w:t>
            </w:r>
            <w:r w:rsidR="002524DE">
              <w:rPr>
                <w:rFonts w:ascii="Times New Roman" w:hAnsi="Times New Roman" w:eastAsia="Times New Roman" w:cs="Times New Roman"/>
                <w:sz w:val="24"/>
                <w:szCs w:val="24"/>
              </w:rPr>
              <w:t>he crime scene, and docu</w:t>
            </w:r>
            <w:r>
              <w:rPr>
                <w:rFonts w:ascii="Times New Roman" w:hAnsi="Times New Roman" w:eastAsia="Times New Roman" w:cs="Times New Roman"/>
                <w:sz w:val="24"/>
                <w:szCs w:val="24"/>
              </w:rPr>
              <w:t xml:space="preserve">ments associated with the assassination are available at </w:t>
            </w:r>
            <w:hyperlink r:id="rId106">
              <w:proofErr w:type="spellStart"/>
              <w:r>
                <w:rPr>
                  <w:rFonts w:ascii="Times New Roman" w:hAnsi="Times New Roman" w:eastAsia="Times New Roman" w:cs="Times New Roman"/>
                  <w:color w:val="1155CC"/>
                  <w:sz w:val="24"/>
                  <w:szCs w:val="24"/>
                  <w:u w:val="single"/>
                </w:rPr>
                <w:t>Shelandra</w:t>
              </w:r>
              <w:proofErr w:type="spellEnd"/>
              <w:r>
                <w:rPr>
                  <w:rFonts w:ascii="Times New Roman" w:hAnsi="Times New Roman" w:eastAsia="Times New Roman" w:cs="Times New Roman"/>
                  <w:color w:val="1155CC"/>
                  <w:sz w:val="24"/>
                  <w:szCs w:val="24"/>
                  <w:u w:val="single"/>
                </w:rPr>
                <w:t xml:space="preserve"> Y. Ford</w:t>
              </w:r>
            </w:hyperlink>
            <w:r>
              <w:rPr>
                <w:rFonts w:ascii="Times New Roman" w:hAnsi="Times New Roman" w:eastAsia="Times New Roman" w:cs="Times New Roman"/>
                <w:sz w:val="24"/>
                <w:szCs w:val="24"/>
              </w:rPr>
              <w:t xml:space="preserve">. The home link to the overall site is </w:t>
            </w:r>
            <w:hyperlink r:id="rId107">
              <w:r>
                <w:rPr>
                  <w:rFonts w:ascii="Times New Roman" w:hAnsi="Times New Roman" w:eastAsia="Times New Roman" w:cs="Times New Roman"/>
                  <w:color w:val="1155CC"/>
                  <w:sz w:val="24"/>
                  <w:szCs w:val="24"/>
                  <w:u w:val="single"/>
                </w:rPr>
                <w:t>Dr. King's Assassination</w:t>
              </w:r>
            </w:hyperlink>
            <w:r>
              <w:rPr>
                <w:rFonts w:ascii="Times New Roman" w:hAnsi="Times New Roman" w:eastAsia="Times New Roman" w:cs="Times New Roman"/>
                <w:sz w:val="24"/>
                <w:szCs w:val="24"/>
              </w:rPr>
              <w:t>.</w:t>
            </w:r>
          </w:p>
          <w:p w:rsidR="00A14F38" w:rsidRDefault="00A14F38" w14:paraId="0026A936" w14:textId="77777777">
            <w:pPr>
              <w:spacing w:line="240" w:lineRule="auto"/>
              <w:rPr>
                <w:rFonts w:ascii="Times New Roman" w:hAnsi="Times New Roman" w:eastAsia="Times New Roman" w:cs="Times New Roman"/>
                <w:sz w:val="24"/>
                <w:szCs w:val="24"/>
              </w:rPr>
            </w:pPr>
          </w:p>
          <w:p w:rsidR="00A14F38" w:rsidRDefault="00410F71" w14:paraId="66363E54"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Mother Emanuel A.M.E. Church Massacre can be read at </w:t>
            </w:r>
            <w:hyperlink r:id="rId108">
              <w:r>
                <w:rPr>
                  <w:rFonts w:ascii="Times New Roman" w:hAnsi="Times New Roman" w:eastAsia="Times New Roman" w:cs="Times New Roman"/>
                  <w:color w:val="1155CC"/>
                  <w:sz w:val="24"/>
                  <w:szCs w:val="24"/>
                  <w:u w:val="single"/>
                </w:rPr>
                <w:t>The Charleston Church Massacre (2015)</w:t>
              </w:r>
            </w:hyperlink>
            <w:r>
              <w:rPr>
                <w:rFonts w:ascii="Times New Roman" w:hAnsi="Times New Roman" w:eastAsia="Times New Roman" w:cs="Times New Roman"/>
                <w:sz w:val="24"/>
                <w:szCs w:val="24"/>
              </w:rPr>
              <w:t xml:space="preserve">. A review of the documentary Emanuel, which examines these tragic events is available at </w:t>
            </w:r>
            <w:hyperlink r:id="rId109">
              <w:r>
                <w:rPr>
                  <w:rFonts w:ascii="Times New Roman" w:hAnsi="Times New Roman" w:eastAsia="Times New Roman" w:cs="Times New Roman"/>
                  <w:color w:val="1155CC"/>
                  <w:sz w:val="24"/>
                  <w:szCs w:val="24"/>
                  <w:u w:val="single"/>
                </w:rPr>
                <w:t>Emanuel: a poignant documentary on the Charleston church massacre</w:t>
              </w:r>
            </w:hyperlink>
            <w:r>
              <w:rPr>
                <w:rFonts w:ascii="Times New Roman" w:hAnsi="Times New Roman" w:eastAsia="Times New Roman" w:cs="Times New Roman"/>
                <w:sz w:val="24"/>
                <w:szCs w:val="24"/>
              </w:rPr>
              <w:t xml:space="preserve">. One of the significant effects of this event was the removal of the Confederate flag from the State House grounds and USA Today covered it at </w:t>
            </w:r>
            <w:hyperlink r:id="rId110">
              <w:r>
                <w:rPr>
                  <w:rFonts w:ascii="Times New Roman" w:hAnsi="Times New Roman" w:eastAsia="Times New Roman" w:cs="Times New Roman"/>
                  <w:color w:val="1155CC"/>
                  <w:sz w:val="24"/>
                  <w:szCs w:val="24"/>
                  <w:u w:val="single"/>
                </w:rPr>
                <w:t>South Carolina takes down Confederate flag</w:t>
              </w:r>
            </w:hyperlink>
            <w:r>
              <w:rPr>
                <w:rFonts w:ascii="Times New Roman" w:hAnsi="Times New Roman" w:eastAsia="Times New Roman" w:cs="Times New Roman"/>
                <w:sz w:val="24"/>
                <w:szCs w:val="24"/>
              </w:rPr>
              <w:t>.</w:t>
            </w:r>
          </w:p>
          <w:p w:rsidR="00A14F38" w:rsidRDefault="00A14F38" w14:paraId="4A0201D2" w14:textId="77777777">
            <w:pPr>
              <w:spacing w:line="240" w:lineRule="auto"/>
              <w:rPr>
                <w:rFonts w:ascii="Times New Roman" w:hAnsi="Times New Roman" w:eastAsia="Times New Roman" w:cs="Times New Roman"/>
                <w:sz w:val="24"/>
                <w:szCs w:val="24"/>
              </w:rPr>
            </w:pPr>
          </w:p>
          <w:p w:rsidR="00A14F38" w:rsidRDefault="00410F71" w14:paraId="4A0CAD54" w14:textId="77777777">
            <w:pPr>
              <w:widowControl w:val="0"/>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Possible Cumulative Lesson</w:t>
            </w:r>
          </w:p>
          <w:p w:rsidR="00A14F38" w:rsidRDefault="00410F71" w14:paraId="636259C3" w14:textId="77777777">
            <w:pPr>
              <w:widowControl w:val="0"/>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Another lesson could be this Document Based Question (DBQ) - </w:t>
            </w:r>
            <w:hyperlink r:id="rId111">
              <w:r>
                <w:rPr>
                  <w:rFonts w:ascii="Times New Roman" w:hAnsi="Times New Roman" w:eastAsia="Times New Roman" w:cs="Times New Roman"/>
                  <w:color w:val="1155CC"/>
                  <w:sz w:val="24"/>
                  <w:szCs w:val="24"/>
                  <w:u w:val="single"/>
                </w:rPr>
                <w:t>African Americans Impact with Voting</w:t>
              </w:r>
            </w:hyperlink>
            <w:r>
              <w:rPr>
                <w:rFonts w:ascii="Times New Roman" w:hAnsi="Times New Roman" w:eastAsia="Times New Roman" w:cs="Times New Roman"/>
                <w:sz w:val="24"/>
                <w:szCs w:val="24"/>
              </w:rPr>
              <w:t xml:space="preserve">.  This DBQ focuses on the African American vote from Reconstruction to the 1960s.  </w:t>
            </w:r>
          </w:p>
        </w:tc>
      </w:tr>
      <w:tr w:rsidR="00A14F38" w:rsidTr="7E459DF7" w14:paraId="1CB15EC9" w14:textId="77777777">
        <w:trPr>
          <w:trHeight w:val="85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4649EA61" w14:textId="77777777">
            <w:pPr>
              <w:spacing w:before="240" w:after="24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 xml:space="preserve">I can analyze the factors contributing to the shifts in the political </w:t>
            </w:r>
            <w:r w:rsidR="000162E1">
              <w:rPr>
                <w:rFonts w:ascii="Times New Roman" w:hAnsi="Times New Roman" w:eastAsia="Times New Roman" w:cs="Times New Roman"/>
                <w:b/>
                <w:sz w:val="24"/>
                <w:szCs w:val="24"/>
              </w:rPr>
              <w:t xml:space="preserve">party platforms </w:t>
            </w:r>
            <w:proofErr w:type="gramStart"/>
            <w:r w:rsidR="000162E1">
              <w:rPr>
                <w:rFonts w:ascii="Times New Roman" w:hAnsi="Times New Roman" w:eastAsia="Times New Roman" w:cs="Times New Roman"/>
                <w:b/>
                <w:sz w:val="24"/>
                <w:szCs w:val="24"/>
              </w:rPr>
              <w:t xml:space="preserve">between 1946 to </w:t>
            </w:r>
            <w:r>
              <w:rPr>
                <w:rFonts w:ascii="Times New Roman" w:hAnsi="Times New Roman" w:eastAsia="Times New Roman" w:cs="Times New Roman"/>
                <w:b/>
                <w:sz w:val="24"/>
                <w:szCs w:val="24"/>
              </w:rPr>
              <w:t>1972</w:t>
            </w:r>
            <w:proofErr w:type="gramEnd"/>
            <w:r>
              <w:rPr>
                <w:rFonts w:ascii="Times New Roman" w:hAnsi="Times New Roman" w:eastAsia="Times New Roman" w:cs="Times New Roman"/>
                <w:b/>
                <w:sz w:val="24"/>
                <w:szCs w:val="24"/>
              </w:rPr>
              <w:t>.</w:t>
            </w:r>
          </w:p>
        </w:tc>
      </w:tr>
      <w:tr w:rsidR="00A14F38" w:rsidTr="7E459DF7" w14:paraId="5319ACD1" w14:textId="77777777">
        <w:trPr>
          <w:trHeight w:val="2060"/>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5B8E0CCD"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Political Shifts</w:t>
            </w:r>
          </w:p>
          <w:p w:rsidR="00A14F38" w:rsidRDefault="00410F71" w14:paraId="738DEEC2"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Working in groups of four, students will create a timeline illustrating major political shifts.  Two students from each group will cooperatively work on the Republican timeline, and two students will work on the Democ</w:t>
            </w:r>
            <w:r w:rsidR="000162E1">
              <w:rPr>
                <w:rFonts w:ascii="Times New Roman" w:hAnsi="Times New Roman" w:eastAsia="Times New Roman" w:cs="Times New Roman"/>
                <w:sz w:val="24"/>
                <w:szCs w:val="24"/>
              </w:rPr>
              <w:t>r</w:t>
            </w:r>
            <w:r>
              <w:rPr>
                <w:rFonts w:ascii="Times New Roman" w:hAnsi="Times New Roman" w:eastAsia="Times New Roman" w:cs="Times New Roman"/>
                <w:sz w:val="24"/>
                <w:szCs w:val="24"/>
              </w:rPr>
              <w:t xml:space="preserve">atic timeline.  Students will use poster paper (for digital option-see instructional guidance) to </w:t>
            </w:r>
            <w:r w:rsidR="00393382">
              <w:rPr>
                <w:rFonts w:ascii="Times New Roman" w:hAnsi="Times New Roman" w:eastAsia="Times New Roman" w:cs="Times New Roman"/>
                <w:sz w:val="24"/>
                <w:szCs w:val="24"/>
              </w:rPr>
              <w:t xml:space="preserve">create the </w:t>
            </w:r>
            <w:r>
              <w:rPr>
                <w:rFonts w:ascii="Times New Roman" w:hAnsi="Times New Roman" w:eastAsia="Times New Roman" w:cs="Times New Roman"/>
                <w:sz w:val="24"/>
                <w:szCs w:val="24"/>
              </w:rPr>
              <w:t xml:space="preserve">timeline.  Each political party should have a different color.  Students could review their notes, textbook, or information from the </w:t>
            </w:r>
            <w:hyperlink r:id="rId112">
              <w:r>
                <w:rPr>
                  <w:rFonts w:ascii="Times New Roman" w:hAnsi="Times New Roman" w:eastAsia="Times New Roman" w:cs="Times New Roman"/>
                  <w:i/>
                  <w:color w:val="1155CC"/>
                  <w:sz w:val="24"/>
                  <w:szCs w:val="24"/>
                  <w:u w:val="single"/>
                </w:rPr>
                <w:t>South Carolina Encyclopedia</w:t>
              </w:r>
            </w:hyperlink>
            <w:r>
              <w:rPr>
                <w:rFonts w:ascii="Times New Roman" w:hAnsi="Times New Roman" w:eastAsia="Times New Roman" w:cs="Times New Roman"/>
                <w:sz w:val="24"/>
                <w:szCs w:val="24"/>
              </w:rPr>
              <w:t xml:space="preserve"> to create this timeline. The </w:t>
            </w:r>
            <w:r>
              <w:rPr>
                <w:rFonts w:ascii="Times New Roman" w:hAnsi="Times New Roman" w:eastAsia="Times New Roman" w:cs="Times New Roman"/>
                <w:i/>
                <w:sz w:val="24"/>
                <w:szCs w:val="24"/>
              </w:rPr>
              <w:t>South Carolina Encyclopedia</w:t>
            </w:r>
            <w:r>
              <w:rPr>
                <w:rFonts w:ascii="Times New Roman" w:hAnsi="Times New Roman" w:eastAsia="Times New Roman" w:cs="Times New Roman"/>
                <w:sz w:val="24"/>
                <w:szCs w:val="24"/>
              </w:rPr>
              <w:t xml:space="preserve"> has an article on the evolution of both the </w:t>
            </w:r>
            <w:hyperlink r:id="rId113">
              <w:r>
                <w:rPr>
                  <w:rFonts w:ascii="Times New Roman" w:hAnsi="Times New Roman" w:eastAsia="Times New Roman" w:cs="Times New Roman"/>
                  <w:color w:val="1155CC"/>
                  <w:sz w:val="24"/>
                  <w:szCs w:val="24"/>
                  <w:u w:val="single"/>
                </w:rPr>
                <w:t>Democratic</w:t>
              </w:r>
            </w:hyperlink>
            <w:r>
              <w:rPr>
                <w:rFonts w:ascii="Times New Roman" w:hAnsi="Times New Roman" w:eastAsia="Times New Roman" w:cs="Times New Roman"/>
                <w:sz w:val="24"/>
                <w:szCs w:val="24"/>
              </w:rPr>
              <w:t xml:space="preserve"> and </w:t>
            </w:r>
            <w:hyperlink r:id="rId114">
              <w:r>
                <w:rPr>
                  <w:rFonts w:ascii="Times New Roman" w:hAnsi="Times New Roman" w:eastAsia="Times New Roman" w:cs="Times New Roman"/>
                  <w:color w:val="1155CC"/>
                  <w:sz w:val="24"/>
                  <w:szCs w:val="24"/>
                  <w:u w:val="single"/>
                </w:rPr>
                <w:t>Republican</w:t>
              </w:r>
            </w:hyperlink>
            <w:r>
              <w:rPr>
                <w:rFonts w:ascii="Times New Roman" w:hAnsi="Times New Roman" w:eastAsia="Times New Roman" w:cs="Times New Roman"/>
                <w:sz w:val="24"/>
                <w:szCs w:val="24"/>
              </w:rPr>
              <w:t xml:space="preserve"> parties.</w:t>
            </w:r>
          </w:p>
          <w:p w:rsidR="00A14F38" w:rsidRDefault="00410F71" w14:paraId="270D83F6"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should annotate the timeline by explaining how the events caused the parties to shift their platform.</w:t>
            </w:r>
          </w:p>
          <w:p w:rsidR="00A14F38" w:rsidP="00393382" w:rsidRDefault="00410F71" w14:paraId="4C8C3508"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Topics</w:t>
            </w:r>
          </w:p>
          <w:p w:rsidR="00A14F38" w:rsidP="00393382" w:rsidRDefault="00410F71" w14:paraId="39DB4461" w14:textId="77777777">
            <w:pPr>
              <w:numPr>
                <w:ilvl w:val="0"/>
                <w:numId w:val="6"/>
              </w:numPr>
              <w:spacing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Elmore v. Rice</w:t>
            </w:r>
          </w:p>
          <w:p w:rsidR="00A14F38" w:rsidRDefault="00410F71" w14:paraId="2BDB1A3A"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National Democratic Party’s support of civil rights</w:t>
            </w:r>
          </w:p>
          <w:p w:rsidR="00A14F38" w:rsidRDefault="00410F71" w14:paraId="0F89E682"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Strom Thurmond’s Segregation/State’s Rights Platform as a </w:t>
            </w:r>
            <w:proofErr w:type="spellStart"/>
            <w:r>
              <w:rPr>
                <w:rFonts w:ascii="Times New Roman" w:hAnsi="Times New Roman" w:eastAsia="Times New Roman" w:cs="Times New Roman"/>
                <w:sz w:val="24"/>
                <w:szCs w:val="24"/>
              </w:rPr>
              <w:t>Dixiecrat</w:t>
            </w:r>
            <w:proofErr w:type="spellEnd"/>
            <w:r>
              <w:rPr>
                <w:rFonts w:ascii="Times New Roman" w:hAnsi="Times New Roman" w:eastAsia="Times New Roman" w:cs="Times New Roman"/>
                <w:sz w:val="24"/>
                <w:szCs w:val="24"/>
              </w:rPr>
              <w:t xml:space="preserve"> presidential candidate</w:t>
            </w:r>
          </w:p>
          <w:p w:rsidR="00A14F38" w:rsidRDefault="00410F71" w14:paraId="385CCEFC"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School Equalization in South Carolina  (1951-1960)</w:t>
            </w:r>
          </w:p>
          <w:p w:rsidR="00A14F38" w:rsidRDefault="00410F71" w14:paraId="5B7D7781"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Strom Thurmond’s switch to the Republican Party and support of Barry Goldwater in 1964 Presidential race</w:t>
            </w:r>
          </w:p>
          <w:p w:rsidR="00A14F38" w:rsidRDefault="00410F71" w14:paraId="775E8785"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Nixon’s Southern Strategy</w:t>
            </w:r>
          </w:p>
          <w:p w:rsidR="00A14F38" w:rsidRDefault="00410F71" w14:paraId="0081FC98"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Republican Party’s positions on foreign policy</w:t>
            </w:r>
          </w:p>
          <w:p w:rsidR="00A14F38" w:rsidRDefault="00410F71" w14:paraId="15C40FB0" w14:textId="77777777">
            <w:pPr>
              <w:numPr>
                <w:ilvl w:val="0"/>
                <w:numId w:val="6"/>
              </w:num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Republican Party’s positions on limited government</w:t>
            </w:r>
          </w:p>
          <w:p w:rsidR="00A14F38" w:rsidRDefault="00410F71" w14:paraId="1D9A9CD2" w14:textId="77777777">
            <w:pPr>
              <w:numPr>
                <w:ilvl w:val="0"/>
                <w:numId w:val="6"/>
              </w:numPr>
              <w:spacing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Republican Party’s positions on free trade policies</w:t>
            </w:r>
          </w:p>
        </w:tc>
        <w:tc>
          <w:tcPr>
            <w:tcW w:w="6270" w:type="dxa"/>
            <w:tcBorders>
              <w:top w:val="nil"/>
              <w:left w:val="nil"/>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4F7EE703"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If in a 1:1 situation, software, such as Microsoft word, or websites such as Timeline   JS</w:t>
            </w:r>
            <w:hyperlink r:id="rId115">
              <w:r>
                <w:rPr>
                  <w:rFonts w:ascii="Times New Roman" w:hAnsi="Times New Roman" w:eastAsia="Times New Roman" w:cs="Times New Roman"/>
                  <w:sz w:val="24"/>
                  <w:szCs w:val="24"/>
                </w:rPr>
                <w:t xml:space="preserve"> </w:t>
              </w:r>
            </w:hyperlink>
            <w:hyperlink r:id="rId116">
              <w:r>
                <w:rPr>
                  <w:rFonts w:ascii="Times New Roman" w:hAnsi="Times New Roman" w:eastAsia="Times New Roman" w:cs="Times New Roman"/>
                  <w:color w:val="1155CC"/>
                  <w:sz w:val="24"/>
                  <w:szCs w:val="24"/>
                  <w:u w:val="single"/>
                </w:rPr>
                <w:t>https://timeline.knightlab.com/</w:t>
              </w:r>
            </w:hyperlink>
            <w:r>
              <w:rPr>
                <w:rFonts w:ascii="Times New Roman" w:hAnsi="Times New Roman" w:eastAsia="Times New Roman" w:cs="Times New Roman"/>
                <w:sz w:val="24"/>
                <w:szCs w:val="24"/>
              </w:rPr>
              <w:t xml:space="preserve">, </w:t>
            </w:r>
            <w:proofErr w:type="spellStart"/>
            <w:r>
              <w:rPr>
                <w:rFonts w:ascii="Times New Roman" w:hAnsi="Times New Roman" w:eastAsia="Times New Roman" w:cs="Times New Roman"/>
                <w:sz w:val="24"/>
                <w:szCs w:val="24"/>
              </w:rPr>
              <w:t>Timetoast</w:t>
            </w:r>
            <w:proofErr w:type="spellEnd"/>
            <w:r>
              <w:rPr>
                <w:rFonts w:ascii="Times New Roman" w:hAnsi="Times New Roman" w:eastAsia="Times New Roman" w:cs="Times New Roman"/>
                <w:color w:val="1155CC"/>
                <w:sz w:val="24"/>
                <w:szCs w:val="24"/>
              </w:rPr>
              <w:fldChar w:fldCharType="begin"/>
            </w:r>
            <w:r>
              <w:rPr>
                <w:rFonts w:ascii="Times New Roman" w:hAnsi="Times New Roman" w:eastAsia="Times New Roman" w:cs="Times New Roman"/>
                <w:color w:val="1155CC"/>
                <w:sz w:val="24"/>
                <w:szCs w:val="24"/>
              </w:rPr>
              <w:instrText xml:space="preserve"> HYPERLINK "https://www.timetoast.com/" \h </w:instrText>
            </w:r>
            <w:r>
              <w:rPr>
                <w:rFonts w:ascii="Times New Roman" w:hAnsi="Times New Roman" w:eastAsia="Times New Roman" w:cs="Times New Roman"/>
                <w:color w:val="1155CC"/>
                <w:sz w:val="24"/>
                <w:szCs w:val="24"/>
              </w:rPr>
              <w:fldChar w:fldCharType="separate"/>
            </w:r>
            <w:r>
              <w:rPr>
                <w:rFonts w:ascii="Times New Roman" w:hAnsi="Times New Roman" w:eastAsia="Times New Roman" w:cs="Times New Roman"/>
                <w:color w:val="1155CC"/>
                <w:sz w:val="24"/>
                <w:szCs w:val="24"/>
              </w:rPr>
              <w:t xml:space="preserve"> </w:t>
            </w:r>
            <w:r>
              <w:rPr>
                <w:rFonts w:ascii="Times New Roman" w:hAnsi="Times New Roman" w:eastAsia="Times New Roman" w:cs="Times New Roman"/>
                <w:color w:val="1155CC"/>
                <w:sz w:val="24"/>
                <w:szCs w:val="24"/>
              </w:rPr>
              <w:fldChar w:fldCharType="end"/>
            </w:r>
            <w:hyperlink r:id="rId117">
              <w:r>
                <w:rPr>
                  <w:rFonts w:ascii="Times New Roman" w:hAnsi="Times New Roman" w:eastAsia="Times New Roman" w:cs="Times New Roman"/>
                  <w:color w:val="1155CC"/>
                  <w:sz w:val="24"/>
                  <w:szCs w:val="24"/>
                  <w:u w:val="single"/>
                </w:rPr>
                <w:t>https://www.timetoast.com/</w:t>
              </w:r>
            </w:hyperlink>
            <w:r>
              <w:rPr>
                <w:rFonts w:ascii="Times New Roman" w:hAnsi="Times New Roman" w:eastAsia="Times New Roman" w:cs="Times New Roman"/>
                <w:sz w:val="24"/>
                <w:szCs w:val="24"/>
              </w:rPr>
              <w:t xml:space="preserve">or </w:t>
            </w:r>
            <w:proofErr w:type="spellStart"/>
            <w:r>
              <w:rPr>
                <w:rFonts w:ascii="Times New Roman" w:hAnsi="Times New Roman" w:eastAsia="Times New Roman" w:cs="Times New Roman"/>
                <w:sz w:val="24"/>
                <w:szCs w:val="24"/>
              </w:rPr>
              <w:t>Tiki</w:t>
            </w:r>
            <w:proofErr w:type="spellEnd"/>
            <w:r>
              <w:rPr>
                <w:rFonts w:ascii="Times New Roman" w:hAnsi="Times New Roman" w:eastAsia="Times New Roman" w:cs="Times New Roman"/>
                <w:sz w:val="24"/>
                <w:szCs w:val="24"/>
              </w:rPr>
              <w:t xml:space="preserve"> Toki</w:t>
            </w:r>
            <w:hyperlink r:id="rId118">
              <w:r>
                <w:rPr>
                  <w:rFonts w:ascii="Times New Roman" w:hAnsi="Times New Roman" w:eastAsia="Times New Roman" w:cs="Times New Roman"/>
                  <w:color w:val="1155CC"/>
                  <w:sz w:val="24"/>
                  <w:szCs w:val="24"/>
                </w:rPr>
                <w:t xml:space="preserve"> </w:t>
              </w:r>
            </w:hyperlink>
            <w:hyperlink r:id="rId119">
              <w:r>
                <w:rPr>
                  <w:rFonts w:ascii="Times New Roman" w:hAnsi="Times New Roman" w:eastAsia="Times New Roman" w:cs="Times New Roman"/>
                  <w:color w:val="1155CC"/>
                  <w:sz w:val="24"/>
                  <w:szCs w:val="24"/>
                  <w:u w:val="single"/>
                </w:rPr>
                <w:t>https://www.tiki-toki.com/</w:t>
              </w:r>
            </w:hyperlink>
            <w:r>
              <w:rPr>
                <w:rFonts w:ascii="Times New Roman" w:hAnsi="Times New Roman" w:eastAsia="Times New Roman" w:cs="Times New Roman"/>
                <w:sz w:val="24"/>
                <w:szCs w:val="24"/>
              </w:rPr>
              <w:t xml:space="preserve"> may be used.</w:t>
            </w:r>
          </w:p>
          <w:p w:rsidR="00A14F38" w:rsidRDefault="00410F71" w14:paraId="5271418E"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If the teacher needs additional information about annotated timelines, visit </w:t>
            </w:r>
            <w:hyperlink r:id="rId120">
              <w:r>
                <w:rPr>
                  <w:rFonts w:ascii="Times New Roman" w:hAnsi="Times New Roman" w:eastAsia="Times New Roman" w:cs="Times New Roman"/>
                  <w:color w:val="1155CC"/>
                  <w:sz w:val="24"/>
                  <w:szCs w:val="24"/>
                  <w:u w:val="single"/>
                </w:rPr>
                <w:t>History Matters 365</w:t>
              </w:r>
            </w:hyperlink>
            <w:r>
              <w:rPr>
                <w:rFonts w:ascii="Times New Roman" w:hAnsi="Times New Roman" w:eastAsia="Times New Roman" w:cs="Times New Roman"/>
                <w:sz w:val="24"/>
                <w:szCs w:val="24"/>
              </w:rPr>
              <w:t>. Alternatively, for teachers who have covered the political shifts post 1946 inside of other lessons, the timeline could be used as a potential assessment tool. One way of doing this is by the teacher putting each event on separate slips of paper. Each group should be given a complete set of events.  Students then have to put the events in order and annotate how those events affected the rise and fall of political parties.</w:t>
            </w:r>
          </w:p>
          <w:p w:rsidR="00A14F38" w:rsidRDefault="00A14F38" w14:paraId="5DECD67A" w14:textId="77777777">
            <w:pPr>
              <w:spacing w:before="240" w:after="240" w:line="240" w:lineRule="auto"/>
              <w:rPr>
                <w:rFonts w:ascii="Times New Roman" w:hAnsi="Times New Roman" w:eastAsia="Times New Roman" w:cs="Times New Roman"/>
                <w:sz w:val="24"/>
                <w:szCs w:val="24"/>
              </w:rPr>
            </w:pPr>
          </w:p>
          <w:p w:rsidR="00A14F38" w:rsidRDefault="00410F71" w14:paraId="61ECE3C1"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The teacher may consider providing students with resources that address how the Republican Party’s positions on foreign </w:t>
            </w:r>
            <w:r>
              <w:rPr>
                <w:rFonts w:ascii="Times New Roman" w:hAnsi="Times New Roman" w:eastAsia="Times New Roman" w:cs="Times New Roman"/>
                <w:sz w:val="24"/>
                <w:szCs w:val="24"/>
              </w:rPr>
              <w:lastRenderedPageBreak/>
              <w:t>policy, limited government, and free trade helped grow the party in South Carolina, an impact still evident in the state today. Possible resources include:</w:t>
            </w:r>
          </w:p>
          <w:p w:rsidR="00A14F38" w:rsidRDefault="007E080E" w14:paraId="57EA505C" w14:textId="77777777">
            <w:pPr>
              <w:spacing w:before="240" w:after="240" w:line="240" w:lineRule="auto"/>
              <w:rPr>
                <w:rFonts w:ascii="Times New Roman" w:hAnsi="Times New Roman" w:eastAsia="Times New Roman" w:cs="Times New Roman"/>
                <w:sz w:val="24"/>
                <w:szCs w:val="24"/>
              </w:rPr>
            </w:pPr>
            <w:hyperlink r:id="rId121">
              <w:r w:rsidR="00410F71">
                <w:rPr>
                  <w:rFonts w:ascii="Times New Roman" w:hAnsi="Times New Roman" w:eastAsia="Times New Roman" w:cs="Times New Roman"/>
                  <w:color w:val="1155CC"/>
                  <w:sz w:val="24"/>
                  <w:szCs w:val="24"/>
                  <w:u w:val="single"/>
                </w:rPr>
                <w:t>Welcome to The American Presidency Project | The American Presidency Project</w:t>
              </w:r>
            </w:hyperlink>
            <w:r w:rsidR="00410F71">
              <w:rPr>
                <w:rFonts w:ascii="Times New Roman" w:hAnsi="Times New Roman" w:eastAsia="Times New Roman" w:cs="Times New Roman"/>
                <w:sz w:val="24"/>
                <w:szCs w:val="24"/>
              </w:rPr>
              <w:t xml:space="preserve"> is an excellent resource for primary and secondary sources on the American presidents, especially the Republican ones South Carolina supported. The 1980 Republican Platform addresses key ideas of foreign policy, limited government, and free trade. It can be directly accessed at </w:t>
            </w:r>
            <w:hyperlink r:id="rId122">
              <w:r w:rsidR="00410F71">
                <w:rPr>
                  <w:rFonts w:ascii="Times New Roman" w:hAnsi="Times New Roman" w:eastAsia="Times New Roman" w:cs="Times New Roman"/>
                  <w:color w:val="1155CC"/>
                  <w:sz w:val="24"/>
                  <w:szCs w:val="24"/>
                  <w:u w:val="single"/>
                </w:rPr>
                <w:t>Republican Party Platform of 1980 | The American Presidency Project</w:t>
              </w:r>
            </w:hyperlink>
            <w:r w:rsidR="00410F71">
              <w:rPr>
                <w:rFonts w:ascii="Times New Roman" w:hAnsi="Times New Roman" w:eastAsia="Times New Roman" w:cs="Times New Roman"/>
                <w:sz w:val="24"/>
                <w:szCs w:val="24"/>
              </w:rPr>
              <w:t xml:space="preserve">. The teacher will need to scan through this document and pull out key quotes that address foreign policy, the support for a strong defense, limited government, and free trade. The teacher may want to read an overview of the evolution of the Republican Party at </w:t>
            </w:r>
            <w:hyperlink r:id="rId123">
              <w:r w:rsidR="00410F71">
                <w:rPr>
                  <w:rFonts w:ascii="Times New Roman" w:hAnsi="Times New Roman" w:eastAsia="Times New Roman" w:cs="Times New Roman"/>
                  <w:color w:val="1155CC"/>
                  <w:sz w:val="24"/>
                  <w:szCs w:val="24"/>
                  <w:u w:val="single"/>
                </w:rPr>
                <w:t>From Lincoln to Trump: The long evolution of the Republican party</w:t>
              </w:r>
            </w:hyperlink>
            <w:r w:rsidR="00410F71">
              <w:rPr>
                <w:rFonts w:ascii="Times New Roman" w:hAnsi="Times New Roman" w:eastAsia="Times New Roman" w:cs="Times New Roman"/>
                <w:sz w:val="24"/>
                <w:szCs w:val="24"/>
              </w:rPr>
              <w:t>.</w:t>
            </w:r>
          </w:p>
        </w:tc>
      </w:tr>
      <w:tr w:rsidR="00A14F38" w:rsidTr="7E459DF7" w14:paraId="10B030E3" w14:textId="77777777">
        <w:trPr>
          <w:trHeight w:val="585"/>
        </w:trPr>
        <w:tc>
          <w:tcPr>
            <w:tcW w:w="11820" w:type="dxa"/>
            <w:gridSpan w:val="2"/>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1B07AE23" w14:textId="77777777">
            <w:pPr>
              <w:spacing w:before="240" w:after="240"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lastRenderedPageBreak/>
              <w:t>I can analyze the changes in South Carolina’s economy.</w:t>
            </w:r>
          </w:p>
        </w:tc>
      </w:tr>
      <w:tr w:rsidR="00A14F38" w:rsidTr="7E459DF7" w14:paraId="05E119DB" w14:textId="77777777">
        <w:trPr>
          <w:trHeight w:val="1430"/>
        </w:trPr>
        <w:tc>
          <w:tcPr>
            <w:tcW w:w="5550" w:type="dxa"/>
            <w:tcBorders>
              <w:top w:val="nil"/>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RDefault="00410F71" w14:paraId="52502278" w14:textId="77777777">
            <w:pPr>
              <w:spacing w:line="240" w:lineRule="auto"/>
              <w:rPr>
                <w:rFonts w:ascii="Times New Roman" w:hAnsi="Times New Roman" w:eastAsia="Times New Roman" w:cs="Times New Roman"/>
                <w:b/>
                <w:sz w:val="24"/>
                <w:szCs w:val="24"/>
              </w:rPr>
            </w:pPr>
            <w:r>
              <w:rPr>
                <w:rFonts w:ascii="Times New Roman" w:hAnsi="Times New Roman" w:eastAsia="Times New Roman" w:cs="Times New Roman"/>
                <w:b/>
                <w:sz w:val="24"/>
                <w:szCs w:val="24"/>
              </w:rPr>
              <w:t>How did we get here?- Modern Carolina</w:t>
            </w:r>
          </w:p>
          <w:p w:rsidR="00A14F38" w:rsidRDefault="00410F71" w14:paraId="674743A9" w14:textId="77777777">
            <w:pPr>
              <w:spacing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As a class, have students brainstorm a list of ways, society has changed in South Carolina since </w:t>
            </w:r>
            <w:r w:rsidR="00F3117D">
              <w:rPr>
                <w:rFonts w:ascii="Times New Roman" w:hAnsi="Times New Roman" w:eastAsia="Times New Roman" w:cs="Times New Roman"/>
                <w:sz w:val="24"/>
                <w:szCs w:val="24"/>
              </w:rPr>
              <w:t xml:space="preserve">the beginning of the Cold War. </w:t>
            </w:r>
            <w:r>
              <w:rPr>
                <w:rFonts w:ascii="Times New Roman" w:hAnsi="Times New Roman" w:eastAsia="Times New Roman" w:cs="Times New Roman"/>
                <w:sz w:val="24"/>
                <w:szCs w:val="24"/>
              </w:rPr>
              <w:t>The teacher should write a list of their ideas on the board feeling free to combine an</w:t>
            </w:r>
            <w:r w:rsidR="00F3117D">
              <w:rPr>
                <w:rFonts w:ascii="Times New Roman" w:hAnsi="Times New Roman" w:eastAsia="Times New Roman" w:cs="Times New Roman"/>
                <w:sz w:val="24"/>
                <w:szCs w:val="24"/>
              </w:rPr>
              <w:t xml:space="preserve">y ideas that are very similar. </w:t>
            </w:r>
            <w:r>
              <w:rPr>
                <w:rFonts w:ascii="Times New Roman" w:hAnsi="Times New Roman" w:eastAsia="Times New Roman" w:cs="Times New Roman"/>
                <w:sz w:val="24"/>
                <w:szCs w:val="24"/>
              </w:rPr>
              <w:t xml:space="preserve">This list should go beyond civil rights and political shifts and students </w:t>
            </w:r>
            <w:r>
              <w:rPr>
                <w:rFonts w:ascii="Times New Roman" w:hAnsi="Times New Roman" w:eastAsia="Times New Roman" w:cs="Times New Roman"/>
                <w:sz w:val="24"/>
                <w:szCs w:val="24"/>
              </w:rPr>
              <w:lastRenderedPageBreak/>
              <w:t>should concentrate on how their lives are vastly different</w:t>
            </w:r>
            <w:r w:rsidR="00F3117D">
              <w:rPr>
                <w:rFonts w:ascii="Times New Roman" w:hAnsi="Times New Roman" w:eastAsia="Times New Roman" w:cs="Times New Roman"/>
                <w:sz w:val="24"/>
                <w:szCs w:val="24"/>
              </w:rPr>
              <w:t xml:space="preserve"> from someone born in the 50s.</w:t>
            </w:r>
            <w:r>
              <w:rPr>
                <w:rFonts w:ascii="Times New Roman" w:hAnsi="Times New Roman" w:eastAsia="Times New Roman" w:cs="Times New Roman"/>
                <w:sz w:val="24"/>
                <w:szCs w:val="24"/>
              </w:rPr>
              <w:t xml:space="preserve"> Teachers can also add changes if students are missing a major point du</w:t>
            </w:r>
            <w:r w:rsidR="00F3117D">
              <w:rPr>
                <w:rFonts w:ascii="Times New Roman" w:hAnsi="Times New Roman" w:eastAsia="Times New Roman" w:cs="Times New Roman"/>
                <w:sz w:val="24"/>
                <w:szCs w:val="24"/>
              </w:rPr>
              <w:t xml:space="preserve">ring their brainstorm session. </w:t>
            </w:r>
            <w:r>
              <w:rPr>
                <w:rFonts w:ascii="Times New Roman" w:hAnsi="Times New Roman" w:eastAsia="Times New Roman" w:cs="Times New Roman"/>
                <w:sz w:val="24"/>
                <w:szCs w:val="24"/>
              </w:rPr>
              <w:t xml:space="preserve">Students then can work in pairs to research the root causes the changes. </w:t>
            </w:r>
          </w:p>
          <w:p w:rsidR="00A14F38" w:rsidRDefault="00410F71" w14:paraId="33FBA414"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Students will create a presentation to present their findings to the class.</w:t>
            </w:r>
          </w:p>
          <w:p w:rsidR="00A14F38" w:rsidRDefault="00410F71" w14:paraId="57D26C81"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Topics to include:</w:t>
            </w:r>
          </w:p>
          <w:p w:rsidR="00A14F38" w:rsidRDefault="00410F71" w14:paraId="3E997784" w14:textId="77777777">
            <w:pPr>
              <w:numPr>
                <w:ilvl w:val="0"/>
                <w:numId w:val="7"/>
              </w:numPr>
              <w:spacing w:before="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Immigration and </w:t>
            </w:r>
            <w:hyperlink r:id="rId124">
              <w:r>
                <w:rPr>
                  <w:rFonts w:ascii="Times New Roman" w:hAnsi="Times New Roman" w:eastAsia="Times New Roman" w:cs="Times New Roman"/>
                  <w:color w:val="1155CC"/>
                  <w:sz w:val="24"/>
                  <w:szCs w:val="24"/>
                  <w:u w:val="single"/>
                </w:rPr>
                <w:t>Migration</w:t>
              </w:r>
            </w:hyperlink>
          </w:p>
          <w:p w:rsidR="00A14F38" w:rsidRDefault="007E080E" w14:paraId="208AD6F3" w14:textId="77777777">
            <w:pPr>
              <w:numPr>
                <w:ilvl w:val="0"/>
                <w:numId w:val="7"/>
              </w:numPr>
              <w:spacing w:line="240" w:lineRule="auto"/>
              <w:rPr>
                <w:rFonts w:ascii="Times New Roman" w:hAnsi="Times New Roman" w:eastAsia="Times New Roman" w:cs="Times New Roman"/>
                <w:sz w:val="24"/>
                <w:szCs w:val="24"/>
              </w:rPr>
            </w:pPr>
            <w:hyperlink r:id="rId125">
              <w:r w:rsidR="00410F71">
                <w:rPr>
                  <w:rFonts w:ascii="Times New Roman" w:hAnsi="Times New Roman" w:eastAsia="Times New Roman" w:cs="Times New Roman"/>
                  <w:color w:val="1155CC"/>
                  <w:sz w:val="24"/>
                  <w:szCs w:val="24"/>
                  <w:u w:val="single"/>
                </w:rPr>
                <w:t>School Reform</w:t>
              </w:r>
            </w:hyperlink>
            <w:r w:rsidR="00410F71">
              <w:rPr>
                <w:rFonts w:ascii="Times New Roman" w:hAnsi="Times New Roman" w:eastAsia="Times New Roman" w:cs="Times New Roman"/>
                <w:sz w:val="24"/>
                <w:szCs w:val="24"/>
              </w:rPr>
              <w:t xml:space="preserve"> - pg. 18-24</w:t>
            </w:r>
          </w:p>
          <w:p w:rsidR="00A14F38" w:rsidRDefault="007E080E" w14:paraId="0964F382" w14:textId="77777777">
            <w:pPr>
              <w:numPr>
                <w:ilvl w:val="0"/>
                <w:numId w:val="7"/>
              </w:numPr>
              <w:spacing w:line="240" w:lineRule="auto"/>
              <w:rPr>
                <w:rFonts w:ascii="Times New Roman" w:hAnsi="Times New Roman" w:eastAsia="Times New Roman" w:cs="Times New Roman"/>
                <w:sz w:val="24"/>
                <w:szCs w:val="24"/>
              </w:rPr>
            </w:pPr>
            <w:hyperlink r:id="rId126">
              <w:r w:rsidR="00410F71">
                <w:rPr>
                  <w:rFonts w:ascii="Times New Roman" w:hAnsi="Times New Roman" w:eastAsia="Times New Roman" w:cs="Times New Roman"/>
                  <w:color w:val="1155CC"/>
                  <w:sz w:val="24"/>
                  <w:szCs w:val="24"/>
                  <w:u w:val="single"/>
                </w:rPr>
                <w:t>Industrial Boom</w:t>
              </w:r>
            </w:hyperlink>
            <w:r w:rsidR="00410F71">
              <w:rPr>
                <w:rFonts w:ascii="Times New Roman" w:hAnsi="Times New Roman" w:eastAsia="Times New Roman" w:cs="Times New Roman"/>
                <w:sz w:val="24"/>
                <w:szCs w:val="24"/>
              </w:rPr>
              <w:t>: Amazon, BMW, Boeing, Bosch, Continental Tire, Michelin Tires</w:t>
            </w:r>
          </w:p>
          <w:p w:rsidR="00A14F38" w:rsidRDefault="007E080E" w14:paraId="00DE83CB" w14:textId="77777777">
            <w:pPr>
              <w:numPr>
                <w:ilvl w:val="0"/>
                <w:numId w:val="7"/>
              </w:numPr>
              <w:spacing w:line="240" w:lineRule="auto"/>
              <w:rPr>
                <w:rFonts w:ascii="Times New Roman" w:hAnsi="Times New Roman" w:eastAsia="Times New Roman" w:cs="Times New Roman"/>
                <w:sz w:val="24"/>
                <w:szCs w:val="24"/>
              </w:rPr>
            </w:pPr>
            <w:hyperlink r:id="rId127">
              <w:r w:rsidR="00410F71">
                <w:rPr>
                  <w:rFonts w:ascii="Times New Roman" w:hAnsi="Times New Roman" w:eastAsia="Times New Roman" w:cs="Times New Roman"/>
                  <w:color w:val="1155CC"/>
                  <w:sz w:val="24"/>
                  <w:szCs w:val="24"/>
                  <w:u w:val="single"/>
                </w:rPr>
                <w:t>Boom in Tourism</w:t>
              </w:r>
            </w:hyperlink>
          </w:p>
          <w:p w:rsidR="00A14F38" w:rsidRDefault="007E080E" w14:paraId="7372B3BF" w14:textId="77777777">
            <w:pPr>
              <w:numPr>
                <w:ilvl w:val="0"/>
                <w:numId w:val="7"/>
              </w:numPr>
              <w:spacing w:after="240" w:line="240" w:lineRule="auto"/>
              <w:rPr>
                <w:rFonts w:ascii="Times New Roman" w:hAnsi="Times New Roman" w:eastAsia="Times New Roman" w:cs="Times New Roman"/>
                <w:sz w:val="24"/>
                <w:szCs w:val="24"/>
              </w:rPr>
            </w:pPr>
            <w:hyperlink r:id="rId128">
              <w:r w:rsidR="00410F71">
                <w:rPr>
                  <w:rFonts w:ascii="Times New Roman" w:hAnsi="Times New Roman" w:eastAsia="Times New Roman" w:cs="Times New Roman"/>
                  <w:color w:val="1155CC"/>
                  <w:sz w:val="24"/>
                  <w:szCs w:val="24"/>
                  <w:u w:val="single"/>
                </w:rPr>
                <w:t>Development of the technical college system</w:t>
              </w:r>
            </w:hyperlink>
          </w:p>
        </w:tc>
        <w:tc>
          <w:tcPr>
            <w:tcW w:w="6270" w:type="dxa"/>
            <w:tcBorders>
              <w:top w:val="nil"/>
              <w:left w:val="nil"/>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00A14F38" w:rsidP="000162E1" w:rsidRDefault="00410F71" w14:paraId="12669EA7" w14:textId="77777777">
            <w:pPr>
              <w:spacing w:before="240" w:after="24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lastRenderedPageBreak/>
              <w:t>Teachers need to give students clear expectations for the presentation assignment. Students need to be explicitly told requirements (i</w:t>
            </w:r>
            <w:r w:rsidR="000162E1">
              <w:rPr>
                <w:rFonts w:ascii="Times New Roman" w:hAnsi="Times New Roman" w:eastAsia="Times New Roman" w:cs="Times New Roman"/>
                <w:sz w:val="24"/>
                <w:szCs w:val="24"/>
              </w:rPr>
              <w:t>.</w:t>
            </w:r>
            <w:r>
              <w:rPr>
                <w:rFonts w:ascii="Times New Roman" w:hAnsi="Times New Roman" w:eastAsia="Times New Roman" w:cs="Times New Roman"/>
                <w:sz w:val="24"/>
                <w:szCs w:val="24"/>
              </w:rPr>
              <w:t>e</w:t>
            </w:r>
            <w:r w:rsidR="000162E1">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sources, length, </w:t>
            </w:r>
            <w:r w:rsidR="000162E1">
              <w:rPr>
                <w:rFonts w:ascii="Times New Roman" w:hAnsi="Times New Roman" w:eastAsia="Times New Roman" w:cs="Times New Roman"/>
                <w:sz w:val="24"/>
                <w:szCs w:val="24"/>
              </w:rPr>
              <w:t xml:space="preserve">pictures). </w:t>
            </w:r>
            <w:r>
              <w:rPr>
                <w:rFonts w:ascii="Times New Roman" w:hAnsi="Times New Roman" w:eastAsia="Times New Roman" w:cs="Times New Roman"/>
                <w:sz w:val="24"/>
                <w:szCs w:val="24"/>
              </w:rPr>
              <w:t>A rubric would be helpful to pass out with the directions. (</w:t>
            </w:r>
            <w:proofErr w:type="spellStart"/>
            <w:r>
              <w:rPr>
                <w:rFonts w:ascii="Times New Roman" w:hAnsi="Times New Roman" w:eastAsia="Times New Roman" w:cs="Times New Roman"/>
                <w:color w:val="1155CC"/>
                <w:sz w:val="24"/>
                <w:szCs w:val="24"/>
                <w:u w:val="single"/>
              </w:rPr>
              <w:fldChar w:fldCharType="begin"/>
            </w:r>
            <w:r>
              <w:rPr>
                <w:rFonts w:ascii="Times New Roman" w:hAnsi="Times New Roman" w:eastAsia="Times New Roman" w:cs="Times New Roman"/>
                <w:color w:val="1155CC"/>
                <w:sz w:val="24"/>
                <w:szCs w:val="24"/>
                <w:u w:val="single"/>
              </w:rPr>
              <w:instrText xml:space="preserve"> HYPERLINK "http://rubistar.4teachers.org/" \h </w:instrText>
            </w:r>
            <w:r>
              <w:rPr>
                <w:rFonts w:ascii="Times New Roman" w:hAnsi="Times New Roman" w:eastAsia="Times New Roman" w:cs="Times New Roman"/>
                <w:color w:val="1155CC"/>
                <w:sz w:val="24"/>
                <w:szCs w:val="24"/>
                <w:u w:val="single"/>
              </w:rPr>
              <w:fldChar w:fldCharType="separate"/>
            </w:r>
            <w:r>
              <w:rPr>
                <w:rFonts w:ascii="Times New Roman" w:hAnsi="Times New Roman" w:eastAsia="Times New Roman" w:cs="Times New Roman"/>
                <w:color w:val="1155CC"/>
                <w:sz w:val="24"/>
                <w:szCs w:val="24"/>
                <w:u w:val="single"/>
              </w:rPr>
              <w:t>RubiStar</w:t>
            </w:r>
            <w:proofErr w:type="spellEnd"/>
            <w:r>
              <w:rPr>
                <w:rFonts w:ascii="Times New Roman" w:hAnsi="Times New Roman" w:eastAsia="Times New Roman" w:cs="Times New Roman"/>
                <w:color w:val="1155CC"/>
                <w:sz w:val="24"/>
                <w:szCs w:val="24"/>
                <w:u w:val="single"/>
              </w:rPr>
              <w:t xml:space="preserve"> Home</w:t>
            </w:r>
            <w:r>
              <w:rPr>
                <w:rFonts w:ascii="Times New Roman" w:hAnsi="Times New Roman" w:eastAsia="Times New Roman" w:cs="Times New Roman"/>
                <w:color w:val="1155CC"/>
                <w:sz w:val="24"/>
                <w:szCs w:val="24"/>
                <w:u w:val="single"/>
              </w:rPr>
              <w:fldChar w:fldCharType="end"/>
            </w:r>
            <w:r>
              <w:rPr>
                <w:rFonts w:ascii="Times New Roman" w:hAnsi="Times New Roman" w:eastAsia="Times New Roman" w:cs="Times New Roman"/>
                <w:sz w:val="24"/>
                <w:szCs w:val="24"/>
              </w:rPr>
              <w:t xml:space="preserve"> is </w:t>
            </w:r>
            <w:r>
              <w:rPr>
                <w:rFonts w:ascii="Times New Roman" w:hAnsi="Times New Roman" w:eastAsia="Times New Roman" w:cs="Times New Roman"/>
                <w:sz w:val="24"/>
                <w:szCs w:val="24"/>
              </w:rPr>
              <w:lastRenderedPageBreak/>
              <w:t>an excellent resource for building rubrics or discovering pre-built ones tailored to your needs)</w:t>
            </w:r>
          </w:p>
        </w:tc>
      </w:tr>
    </w:tbl>
    <w:p w:rsidR="00A14F38" w:rsidRDefault="007E080E" w14:paraId="27A987FA" w14:noSpellErr="1" w14:textId="342D29EC">
      <w:pPr/>
    </w:p>
    <w:p w:rsidR="00A14F38" w:rsidRDefault="00410F71" w14:paraId="2DD25C1C" w14:textId="77777777">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References</w:t>
      </w:r>
    </w:p>
    <w:p w:rsidR="00A14F38" w:rsidRDefault="00410F71" w14:paraId="7A24734A" w14:textId="77777777">
      <w:pPr>
        <w:widowControl w:val="0"/>
        <w:spacing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2019 South Carolina Social Studies College-and-Career-Ready Standards</w:t>
      </w:r>
    </w:p>
    <w:p w:rsidR="00A14F38" w:rsidRDefault="00A14F38" w14:paraId="6367C4E8" w14:textId="77777777">
      <w:pPr>
        <w:widowControl w:val="0"/>
        <w:spacing w:line="240" w:lineRule="auto"/>
        <w:rPr>
          <w:rFonts w:ascii="Times New Roman" w:hAnsi="Times New Roman" w:eastAsia="Times New Roman" w:cs="Times New Roman"/>
          <w:sz w:val="24"/>
          <w:szCs w:val="24"/>
        </w:rPr>
      </w:pPr>
    </w:p>
    <w:p w:rsidR="00A14F38" w:rsidRDefault="00410F71" w14:paraId="1EF9EF32" w14:textId="77777777">
      <w:pPr>
        <w:widowControl w:val="0"/>
        <w:spacing w:line="240" w:lineRule="auto"/>
        <w:rPr>
          <w:rFonts w:ascii="Times New Roman" w:hAnsi="Times New Roman" w:eastAsia="Times New Roman" w:cs="Times New Roman"/>
          <w:i/>
          <w:sz w:val="24"/>
          <w:szCs w:val="24"/>
        </w:rPr>
      </w:pPr>
      <w:r>
        <w:rPr>
          <w:rFonts w:ascii="Times New Roman" w:hAnsi="Times New Roman" w:eastAsia="Times New Roman" w:cs="Times New Roman"/>
          <w:i/>
          <w:sz w:val="24"/>
          <w:szCs w:val="24"/>
        </w:rPr>
        <w:t>2019 Alignment Guide for the South Carolina Social Studies College-and-Career-Ready Standards</w:t>
      </w:r>
    </w:p>
    <w:p w:rsidR="00A14F38" w:rsidRDefault="00A14F38" w14:paraId="755A0EC1" w14:textId="77777777">
      <w:pPr>
        <w:rPr>
          <w:rFonts w:ascii="Times New Roman" w:hAnsi="Times New Roman" w:eastAsia="Times New Roman" w:cs="Times New Roman"/>
          <w:sz w:val="24"/>
          <w:szCs w:val="24"/>
        </w:rPr>
      </w:pPr>
    </w:p>
    <w:p w:rsidR="00A14F38" w:rsidRDefault="00410F71" w14:paraId="1AF4E7CB" w14:textId="77777777">
      <w:pPr>
        <w:rPr>
          <w:rFonts w:ascii="Times New Roman" w:hAnsi="Times New Roman" w:eastAsia="Times New Roman" w:cs="Times New Roman"/>
          <w:b/>
          <w:sz w:val="24"/>
          <w:szCs w:val="24"/>
        </w:rPr>
      </w:pPr>
      <w:r>
        <w:rPr>
          <w:rFonts w:ascii="Times New Roman" w:hAnsi="Times New Roman" w:eastAsia="Times New Roman" w:cs="Times New Roman"/>
          <w:b/>
          <w:sz w:val="24"/>
          <w:szCs w:val="24"/>
        </w:rPr>
        <w:t>Additional Resources</w:t>
      </w:r>
    </w:p>
    <w:p w:rsidR="00A14F38" w:rsidP="000162E1" w:rsidRDefault="00410F71" w14:paraId="406D1CF4" w14:textId="77777777">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Barton, K. &amp; </w:t>
      </w:r>
      <w:proofErr w:type="spellStart"/>
      <w:r>
        <w:rPr>
          <w:rFonts w:ascii="Times New Roman" w:hAnsi="Times New Roman" w:eastAsia="Times New Roman" w:cs="Times New Roman"/>
          <w:sz w:val="24"/>
          <w:szCs w:val="24"/>
        </w:rPr>
        <w:t>Levstik</w:t>
      </w:r>
      <w:proofErr w:type="spellEnd"/>
      <w:r>
        <w:rPr>
          <w:rFonts w:ascii="Times New Roman" w:hAnsi="Times New Roman" w:eastAsia="Times New Roman" w:cs="Times New Roman"/>
          <w:sz w:val="24"/>
          <w:szCs w:val="24"/>
        </w:rPr>
        <w:t xml:space="preserve">, L. (2004). </w:t>
      </w:r>
      <w:r>
        <w:rPr>
          <w:rFonts w:ascii="Times New Roman" w:hAnsi="Times New Roman" w:eastAsia="Times New Roman" w:cs="Times New Roman"/>
          <w:i/>
          <w:sz w:val="24"/>
          <w:szCs w:val="24"/>
        </w:rPr>
        <w:t>Teaching history for the common good</w:t>
      </w:r>
      <w:r>
        <w:rPr>
          <w:rFonts w:ascii="Times New Roman" w:hAnsi="Times New Roman" w:eastAsia="Times New Roman" w:cs="Times New Roman"/>
          <w:sz w:val="24"/>
          <w:szCs w:val="24"/>
        </w:rPr>
        <w:t>. Lawrence Erlbaum Associates.</w:t>
      </w:r>
    </w:p>
    <w:p w:rsidR="00A14F38" w:rsidRDefault="00A14F38" w14:paraId="34FC9E0C" w14:textId="77777777">
      <w:pPr>
        <w:rPr>
          <w:rFonts w:ascii="Times New Roman" w:hAnsi="Times New Roman" w:eastAsia="Times New Roman" w:cs="Times New Roman"/>
          <w:sz w:val="24"/>
          <w:szCs w:val="24"/>
        </w:rPr>
      </w:pPr>
    </w:p>
    <w:p w:rsidRPr="000162E1" w:rsidR="00A14F38" w:rsidP="000162E1" w:rsidRDefault="000162E1" w14:paraId="5A48114B" w14:textId="77777777">
      <w:pPr>
        <w:rPr>
          <w:rFonts w:ascii="Times New Roman" w:hAnsi="Times New Roman" w:eastAsia="Times New Roman" w:cs="Times New Roman"/>
          <w:i/>
          <w:sz w:val="24"/>
          <w:szCs w:val="24"/>
        </w:rPr>
      </w:pPr>
      <w:r>
        <w:rPr>
          <w:rFonts w:ascii="Times New Roman" w:hAnsi="Times New Roman" w:eastAsia="Times New Roman" w:cs="Times New Roman"/>
          <w:sz w:val="24"/>
          <w:szCs w:val="24"/>
        </w:rPr>
        <w:t>Bass, J.</w:t>
      </w:r>
      <w:r w:rsidR="00410F71">
        <w:rPr>
          <w:rFonts w:ascii="Times New Roman" w:hAnsi="Times New Roman" w:eastAsia="Times New Roman" w:cs="Times New Roman"/>
          <w:sz w:val="24"/>
          <w:szCs w:val="24"/>
        </w:rPr>
        <w:t xml:space="preserve"> &amp; Thompson, J. W. (2005). </w:t>
      </w:r>
      <w:r w:rsidR="00410F71">
        <w:rPr>
          <w:rFonts w:ascii="Times New Roman" w:hAnsi="Times New Roman" w:eastAsia="Times New Roman" w:cs="Times New Roman"/>
          <w:i/>
          <w:sz w:val="24"/>
          <w:szCs w:val="24"/>
        </w:rPr>
        <w:t>Strom: The complicated personal and political life of Strom Thurmond</w:t>
      </w:r>
      <w:r w:rsidR="00410F71">
        <w:rPr>
          <w:rFonts w:ascii="Times New Roman" w:hAnsi="Times New Roman" w:eastAsia="Times New Roman" w:cs="Times New Roman"/>
          <w:sz w:val="24"/>
          <w:szCs w:val="24"/>
        </w:rPr>
        <w:t>. Public Affairs.</w:t>
      </w:r>
    </w:p>
    <w:p w:rsidR="00A14F38" w:rsidRDefault="00A14F38" w14:paraId="19CC4968" w14:textId="77777777">
      <w:pPr>
        <w:rPr>
          <w:rFonts w:ascii="Times New Roman" w:hAnsi="Times New Roman" w:eastAsia="Times New Roman" w:cs="Times New Roman"/>
          <w:sz w:val="24"/>
          <w:szCs w:val="24"/>
        </w:rPr>
      </w:pPr>
    </w:p>
    <w:p w:rsidR="000162E1" w:rsidP="000162E1" w:rsidRDefault="00410F71" w14:paraId="4D28E87B" w14:textId="77777777">
      <w:pPr>
        <w:rPr>
          <w:rFonts w:ascii="Times New Roman" w:hAnsi="Times New Roman" w:eastAsia="Times New Roman" w:cs="Times New Roman"/>
          <w:sz w:val="24"/>
          <w:szCs w:val="24"/>
          <w:highlight w:val="white"/>
        </w:rPr>
      </w:pPr>
      <w:r>
        <w:rPr>
          <w:rFonts w:ascii="Times New Roman" w:hAnsi="Times New Roman" w:eastAsia="Times New Roman" w:cs="Times New Roman"/>
          <w:sz w:val="24"/>
          <w:szCs w:val="24"/>
        </w:rPr>
        <w:lastRenderedPageBreak/>
        <w:t xml:space="preserve">Davis, Jr., O. L., Yeager, E. A., and Foster, S. J. (2001). </w:t>
      </w:r>
      <w:r w:rsidR="000162E1">
        <w:rPr>
          <w:rFonts w:ascii="Times New Roman" w:hAnsi="Times New Roman" w:eastAsia="Times New Roman" w:cs="Times New Roman"/>
          <w:i/>
          <w:sz w:val="24"/>
          <w:szCs w:val="24"/>
          <w:highlight w:val="white"/>
        </w:rPr>
        <w:t>Historical empathy and p</w:t>
      </w:r>
      <w:r>
        <w:rPr>
          <w:rFonts w:ascii="Times New Roman" w:hAnsi="Times New Roman" w:eastAsia="Times New Roman" w:cs="Times New Roman"/>
          <w:i/>
          <w:sz w:val="24"/>
          <w:szCs w:val="24"/>
          <w:highlight w:val="white"/>
        </w:rPr>
        <w:t xml:space="preserve">erspective </w:t>
      </w:r>
      <w:r w:rsidR="000162E1">
        <w:rPr>
          <w:rFonts w:ascii="Times New Roman" w:hAnsi="Times New Roman" w:eastAsia="Times New Roman" w:cs="Times New Roman"/>
          <w:i/>
          <w:sz w:val="24"/>
          <w:szCs w:val="24"/>
          <w:highlight w:val="white"/>
        </w:rPr>
        <w:t>taking in the social s</w:t>
      </w:r>
      <w:r>
        <w:rPr>
          <w:rFonts w:ascii="Times New Roman" w:hAnsi="Times New Roman" w:eastAsia="Times New Roman" w:cs="Times New Roman"/>
          <w:i/>
          <w:sz w:val="24"/>
          <w:szCs w:val="24"/>
          <w:highlight w:val="white"/>
        </w:rPr>
        <w:t>tudies.</w:t>
      </w:r>
      <w:r w:rsidR="000162E1">
        <w:rPr>
          <w:rFonts w:ascii="Times New Roman" w:hAnsi="Times New Roman" w:eastAsia="Times New Roman" w:cs="Times New Roman"/>
          <w:i/>
          <w:sz w:val="24"/>
          <w:szCs w:val="24"/>
          <w:highlight w:val="white"/>
        </w:rPr>
        <w:t xml:space="preserve"> </w:t>
      </w:r>
      <w:r>
        <w:rPr>
          <w:rFonts w:ascii="Times New Roman" w:hAnsi="Times New Roman" w:eastAsia="Times New Roman" w:cs="Times New Roman"/>
          <w:sz w:val="24"/>
          <w:szCs w:val="24"/>
          <w:highlight w:val="white"/>
        </w:rPr>
        <w:t xml:space="preserve">Rowman and </w:t>
      </w:r>
    </w:p>
    <w:p w:rsidRPr="000162E1" w:rsidR="00A14F38" w:rsidP="000162E1" w:rsidRDefault="00410F71" w14:paraId="356B9E63" w14:textId="77777777">
      <w:pPr>
        <w:ind w:firstLine="720"/>
        <w:rPr>
          <w:rFonts w:ascii="Times New Roman" w:hAnsi="Times New Roman" w:eastAsia="Times New Roman" w:cs="Times New Roman"/>
          <w:i/>
          <w:sz w:val="24"/>
          <w:szCs w:val="24"/>
          <w:highlight w:val="white"/>
        </w:rPr>
      </w:pPr>
      <w:r>
        <w:rPr>
          <w:rFonts w:ascii="Times New Roman" w:hAnsi="Times New Roman" w:eastAsia="Times New Roman" w:cs="Times New Roman"/>
          <w:sz w:val="24"/>
          <w:szCs w:val="24"/>
          <w:highlight w:val="white"/>
        </w:rPr>
        <w:t>Littlefield Publishers.</w:t>
      </w:r>
    </w:p>
    <w:p w:rsidR="00A14F38" w:rsidRDefault="00A14F38" w14:paraId="7CA7FE6C" w14:textId="77777777">
      <w:pPr>
        <w:widowControl w:val="0"/>
        <w:spacing w:line="240" w:lineRule="auto"/>
        <w:rPr>
          <w:rFonts w:ascii="Times New Roman" w:hAnsi="Times New Roman" w:eastAsia="Times New Roman" w:cs="Times New Roman"/>
          <w:b/>
          <w:sz w:val="24"/>
          <w:szCs w:val="24"/>
        </w:rPr>
      </w:pPr>
    </w:p>
    <w:p w:rsidR="00A14F38" w:rsidRDefault="00410F71" w14:paraId="53D879DB" w14:textId="77777777">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Edgar, W. (1998). </w:t>
      </w:r>
      <w:r>
        <w:rPr>
          <w:rFonts w:ascii="Times New Roman" w:hAnsi="Times New Roman" w:eastAsia="Times New Roman" w:cs="Times New Roman"/>
          <w:i/>
          <w:sz w:val="24"/>
          <w:szCs w:val="24"/>
        </w:rPr>
        <w:t>South Carolina: A history</w:t>
      </w:r>
      <w:r>
        <w:rPr>
          <w:rFonts w:ascii="Times New Roman" w:hAnsi="Times New Roman" w:eastAsia="Times New Roman" w:cs="Times New Roman"/>
          <w:sz w:val="24"/>
          <w:szCs w:val="24"/>
        </w:rPr>
        <w:t>. University of South Carolina Press.</w:t>
      </w:r>
    </w:p>
    <w:p w:rsidR="00A14F38" w:rsidRDefault="00A14F38" w14:paraId="32C7B3E1" w14:textId="77777777">
      <w:pPr>
        <w:rPr>
          <w:rFonts w:ascii="Times New Roman" w:hAnsi="Times New Roman" w:eastAsia="Times New Roman" w:cs="Times New Roman"/>
          <w:sz w:val="24"/>
          <w:szCs w:val="24"/>
        </w:rPr>
      </w:pPr>
    </w:p>
    <w:p w:rsidR="000162E1" w:rsidP="000162E1" w:rsidRDefault="00410F71" w14:paraId="324C991A" w14:textId="77777777">
      <w:pPr>
        <w:rPr>
          <w:rFonts w:ascii="Times New Roman" w:hAnsi="Times New Roman" w:eastAsia="Times New Roman" w:cs="Times New Roman"/>
          <w:i/>
          <w:sz w:val="24"/>
          <w:szCs w:val="24"/>
        </w:rPr>
      </w:pPr>
      <w:r>
        <w:rPr>
          <w:rFonts w:ascii="Times New Roman" w:hAnsi="Times New Roman" w:eastAsia="Times New Roman" w:cs="Times New Roman"/>
          <w:sz w:val="24"/>
          <w:szCs w:val="24"/>
        </w:rPr>
        <w:t xml:space="preserve">Gergel, R. (2019). </w:t>
      </w:r>
      <w:r>
        <w:rPr>
          <w:rFonts w:ascii="Times New Roman" w:hAnsi="Times New Roman" w:eastAsia="Times New Roman" w:cs="Times New Roman"/>
          <w:i/>
          <w:sz w:val="24"/>
          <w:szCs w:val="24"/>
        </w:rPr>
        <w:t xml:space="preserve">Unexampled courage: The blinding of Sgt. Isaac Woodard and the awakening of President Harry S. Truman and </w:t>
      </w:r>
    </w:p>
    <w:p w:rsidRPr="000162E1" w:rsidR="00A14F38" w:rsidP="000162E1" w:rsidRDefault="00410F71" w14:paraId="3F9A5688" w14:textId="77777777">
      <w:pPr>
        <w:ind w:firstLine="720"/>
        <w:rPr>
          <w:rFonts w:ascii="Times New Roman" w:hAnsi="Times New Roman" w:eastAsia="Times New Roman" w:cs="Times New Roman"/>
          <w:i/>
          <w:sz w:val="24"/>
          <w:szCs w:val="24"/>
        </w:rPr>
      </w:pPr>
      <w:r>
        <w:rPr>
          <w:rFonts w:ascii="Times New Roman" w:hAnsi="Times New Roman" w:eastAsia="Times New Roman" w:cs="Times New Roman"/>
          <w:i/>
          <w:sz w:val="24"/>
          <w:szCs w:val="24"/>
        </w:rPr>
        <w:t xml:space="preserve">Judge J. </w:t>
      </w:r>
      <w:proofErr w:type="spellStart"/>
      <w:r>
        <w:rPr>
          <w:rFonts w:ascii="Times New Roman" w:hAnsi="Times New Roman" w:eastAsia="Times New Roman" w:cs="Times New Roman"/>
          <w:i/>
          <w:sz w:val="24"/>
          <w:szCs w:val="24"/>
        </w:rPr>
        <w:t>Waties</w:t>
      </w:r>
      <w:proofErr w:type="spellEnd"/>
      <w:r>
        <w:rPr>
          <w:rFonts w:ascii="Times New Roman" w:hAnsi="Times New Roman" w:eastAsia="Times New Roman" w:cs="Times New Roman"/>
          <w:i/>
          <w:sz w:val="24"/>
          <w:szCs w:val="24"/>
        </w:rPr>
        <w:t xml:space="preserve"> Waring</w:t>
      </w:r>
      <w:r>
        <w:rPr>
          <w:rFonts w:ascii="Times New Roman" w:hAnsi="Times New Roman" w:eastAsia="Times New Roman" w:cs="Times New Roman"/>
          <w:sz w:val="24"/>
          <w:szCs w:val="24"/>
        </w:rPr>
        <w:t>. Sara Crichton Books.</w:t>
      </w:r>
    </w:p>
    <w:p w:rsidR="00A14F38" w:rsidRDefault="00A14F38" w14:paraId="1EF68250" w14:textId="77777777">
      <w:pPr>
        <w:rPr>
          <w:rFonts w:ascii="Times New Roman" w:hAnsi="Times New Roman" w:eastAsia="Times New Roman" w:cs="Times New Roman"/>
          <w:sz w:val="24"/>
          <w:szCs w:val="24"/>
        </w:rPr>
      </w:pPr>
    </w:p>
    <w:p w:rsidR="00A14F38" w:rsidP="000162E1" w:rsidRDefault="00410F71" w14:paraId="71F207E8" w14:textId="77777777">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Kirchner, J. &amp; McMichael, A. (2015). </w:t>
      </w:r>
      <w:r>
        <w:rPr>
          <w:rFonts w:ascii="Times New Roman" w:hAnsi="Times New Roman" w:eastAsia="Times New Roman" w:cs="Times New Roman"/>
          <w:i/>
          <w:sz w:val="24"/>
          <w:szCs w:val="24"/>
        </w:rPr>
        <w:t>Decoding the past: Inquiry-based lessons in U.S. History</w:t>
      </w:r>
      <w:r>
        <w:rPr>
          <w:rFonts w:ascii="Times New Roman" w:hAnsi="Times New Roman" w:eastAsia="Times New Roman" w:cs="Times New Roman"/>
          <w:sz w:val="24"/>
          <w:szCs w:val="24"/>
        </w:rPr>
        <w:t xml:space="preserve">. </w:t>
      </w:r>
      <w:proofErr w:type="spellStart"/>
      <w:r>
        <w:rPr>
          <w:rFonts w:ascii="Times New Roman" w:hAnsi="Times New Roman" w:eastAsia="Times New Roman" w:cs="Times New Roman"/>
          <w:sz w:val="24"/>
          <w:szCs w:val="24"/>
        </w:rPr>
        <w:t>Prufrock</w:t>
      </w:r>
      <w:proofErr w:type="spellEnd"/>
      <w:r>
        <w:rPr>
          <w:rFonts w:ascii="Times New Roman" w:hAnsi="Times New Roman" w:eastAsia="Times New Roman" w:cs="Times New Roman"/>
          <w:sz w:val="24"/>
          <w:szCs w:val="24"/>
        </w:rPr>
        <w:t xml:space="preserve"> Press.</w:t>
      </w:r>
    </w:p>
    <w:p w:rsidR="00A14F38" w:rsidRDefault="00A14F38" w14:paraId="6D264F1B" w14:textId="77777777">
      <w:pPr>
        <w:rPr>
          <w:rFonts w:ascii="Times New Roman" w:hAnsi="Times New Roman" w:eastAsia="Times New Roman" w:cs="Times New Roman"/>
          <w:sz w:val="24"/>
          <w:szCs w:val="24"/>
        </w:rPr>
      </w:pPr>
    </w:p>
    <w:p w:rsidRPr="000162E1" w:rsidR="00A14F38" w:rsidP="000162E1" w:rsidRDefault="00410F71" w14:paraId="71B5BA83" w14:textId="77777777">
      <w:pPr>
        <w:rPr>
          <w:rFonts w:ascii="Times New Roman" w:hAnsi="Times New Roman" w:eastAsia="Times New Roman" w:cs="Times New Roman"/>
          <w:i/>
          <w:sz w:val="24"/>
          <w:szCs w:val="24"/>
        </w:rPr>
      </w:pPr>
      <w:proofErr w:type="spellStart"/>
      <w:r>
        <w:rPr>
          <w:rFonts w:ascii="Times New Roman" w:hAnsi="Times New Roman" w:eastAsia="Times New Roman" w:cs="Times New Roman"/>
          <w:sz w:val="24"/>
          <w:szCs w:val="24"/>
        </w:rPr>
        <w:t>Lesh</w:t>
      </w:r>
      <w:proofErr w:type="spellEnd"/>
      <w:r>
        <w:rPr>
          <w:rFonts w:ascii="Times New Roman" w:hAnsi="Times New Roman" w:eastAsia="Times New Roman" w:cs="Times New Roman"/>
          <w:sz w:val="24"/>
          <w:szCs w:val="24"/>
        </w:rPr>
        <w:t xml:space="preserve">, B. (2011). </w:t>
      </w:r>
      <w:r>
        <w:rPr>
          <w:rFonts w:ascii="Times New Roman" w:hAnsi="Times New Roman" w:eastAsia="Times New Roman" w:cs="Times New Roman"/>
          <w:i/>
          <w:sz w:val="24"/>
          <w:szCs w:val="24"/>
        </w:rPr>
        <w:t>“Why won’t you just tell us the answer?” Teaching historical thinking in grades 7-12.</w:t>
      </w:r>
      <w:r>
        <w:rPr>
          <w:rFonts w:ascii="Times New Roman" w:hAnsi="Times New Roman" w:eastAsia="Times New Roman" w:cs="Times New Roman"/>
          <w:sz w:val="24"/>
          <w:szCs w:val="24"/>
        </w:rPr>
        <w:t xml:space="preserve"> </w:t>
      </w:r>
      <w:proofErr w:type="spellStart"/>
      <w:r>
        <w:rPr>
          <w:rFonts w:ascii="Times New Roman" w:hAnsi="Times New Roman" w:eastAsia="Times New Roman" w:cs="Times New Roman"/>
          <w:sz w:val="24"/>
          <w:szCs w:val="24"/>
        </w:rPr>
        <w:t>Stenhouse</w:t>
      </w:r>
      <w:proofErr w:type="spellEnd"/>
      <w:r>
        <w:rPr>
          <w:rFonts w:ascii="Times New Roman" w:hAnsi="Times New Roman" w:eastAsia="Times New Roman" w:cs="Times New Roman"/>
          <w:sz w:val="24"/>
          <w:szCs w:val="24"/>
        </w:rPr>
        <w:t xml:space="preserve"> Publishers.</w:t>
      </w:r>
    </w:p>
    <w:p w:rsidR="00A14F38" w:rsidRDefault="00A14F38" w14:paraId="63C12F98" w14:textId="77777777">
      <w:pPr>
        <w:rPr>
          <w:rFonts w:ascii="Times New Roman" w:hAnsi="Times New Roman" w:eastAsia="Times New Roman" w:cs="Times New Roman"/>
          <w:sz w:val="24"/>
          <w:szCs w:val="24"/>
        </w:rPr>
      </w:pPr>
    </w:p>
    <w:p w:rsidR="000162E1" w:rsidP="000162E1" w:rsidRDefault="00410F71" w14:paraId="054BCBBD" w14:textId="77777777">
      <w:pPr>
        <w:rPr>
          <w:rFonts w:ascii="Times New Roman" w:hAnsi="Times New Roman" w:eastAsia="Times New Roman" w:cs="Times New Roman"/>
          <w:sz w:val="24"/>
          <w:szCs w:val="24"/>
        </w:rPr>
      </w:pPr>
      <w:proofErr w:type="spellStart"/>
      <w:r>
        <w:rPr>
          <w:rFonts w:ascii="Times New Roman" w:hAnsi="Times New Roman" w:eastAsia="Times New Roman" w:cs="Times New Roman"/>
          <w:sz w:val="24"/>
          <w:szCs w:val="24"/>
        </w:rPr>
        <w:t>Levstik</w:t>
      </w:r>
      <w:proofErr w:type="spellEnd"/>
      <w:r>
        <w:rPr>
          <w:rFonts w:ascii="Times New Roman" w:hAnsi="Times New Roman" w:eastAsia="Times New Roman" w:cs="Times New Roman"/>
          <w:sz w:val="24"/>
          <w:szCs w:val="24"/>
        </w:rPr>
        <w:t>, L. &amp; Barton, K. (2001).</w:t>
      </w:r>
      <w:r>
        <w:rPr>
          <w:rFonts w:ascii="Times New Roman" w:hAnsi="Times New Roman" w:eastAsia="Times New Roman" w:cs="Times New Roman"/>
          <w:i/>
          <w:sz w:val="24"/>
          <w:szCs w:val="24"/>
        </w:rPr>
        <w:t xml:space="preserve"> Doing history: Investigating with children in elementary and middle schools</w:t>
      </w:r>
      <w:r>
        <w:rPr>
          <w:rFonts w:ascii="Times New Roman" w:hAnsi="Times New Roman" w:eastAsia="Times New Roman" w:cs="Times New Roman"/>
          <w:sz w:val="24"/>
          <w:szCs w:val="24"/>
        </w:rPr>
        <w:t xml:space="preserve">. Lawrence Erlbaum </w:t>
      </w:r>
    </w:p>
    <w:p w:rsidRPr="000162E1" w:rsidR="00A14F38" w:rsidP="000162E1" w:rsidRDefault="00410F71" w14:paraId="47D3CC41" w14:textId="77777777">
      <w:pPr>
        <w:ind w:firstLine="720"/>
        <w:rPr>
          <w:rFonts w:ascii="Times New Roman" w:hAnsi="Times New Roman" w:eastAsia="Times New Roman" w:cs="Times New Roman"/>
          <w:i/>
          <w:sz w:val="24"/>
          <w:szCs w:val="24"/>
        </w:rPr>
      </w:pPr>
      <w:r>
        <w:rPr>
          <w:rFonts w:ascii="Times New Roman" w:hAnsi="Times New Roman" w:eastAsia="Times New Roman" w:cs="Times New Roman"/>
          <w:sz w:val="24"/>
          <w:szCs w:val="24"/>
        </w:rPr>
        <w:t>Associates.</w:t>
      </w:r>
    </w:p>
    <w:p w:rsidR="00A14F38" w:rsidRDefault="00A14F38" w14:paraId="234FB51A" w14:textId="77777777">
      <w:pPr>
        <w:rPr>
          <w:rFonts w:ascii="Times New Roman" w:hAnsi="Times New Roman" w:eastAsia="Times New Roman" w:cs="Times New Roman"/>
          <w:sz w:val="24"/>
          <w:szCs w:val="24"/>
        </w:rPr>
      </w:pPr>
    </w:p>
    <w:p w:rsidR="00A14F38" w:rsidRDefault="00410F71" w14:paraId="43E377F8" w14:textId="77777777">
      <w:pP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McCullough, D. (1992). </w:t>
      </w:r>
      <w:r>
        <w:rPr>
          <w:rFonts w:ascii="Times New Roman" w:hAnsi="Times New Roman" w:eastAsia="Times New Roman" w:cs="Times New Roman"/>
          <w:i/>
          <w:sz w:val="24"/>
          <w:szCs w:val="24"/>
        </w:rPr>
        <w:t>Truman</w:t>
      </w:r>
      <w:r>
        <w:rPr>
          <w:rFonts w:ascii="Times New Roman" w:hAnsi="Times New Roman" w:eastAsia="Times New Roman" w:cs="Times New Roman"/>
          <w:sz w:val="24"/>
          <w:szCs w:val="24"/>
        </w:rPr>
        <w:t>. Simon &amp; Schuster.</w:t>
      </w:r>
    </w:p>
    <w:p w:rsidR="00A14F38" w:rsidRDefault="00A14F38" w14:paraId="087E308D" w14:textId="77777777">
      <w:pPr>
        <w:rPr>
          <w:rFonts w:ascii="Times New Roman" w:hAnsi="Times New Roman" w:eastAsia="Times New Roman" w:cs="Times New Roman"/>
          <w:sz w:val="24"/>
          <w:szCs w:val="24"/>
        </w:rPr>
      </w:pPr>
    </w:p>
    <w:p w:rsidRPr="000162E1" w:rsidR="00A14F38" w:rsidP="000162E1" w:rsidRDefault="00410F71" w14:paraId="6C194153" w14:textId="77777777">
      <w:pPr>
        <w:rPr>
          <w:rFonts w:ascii="Times New Roman" w:hAnsi="Times New Roman" w:eastAsia="Times New Roman" w:cs="Times New Roman"/>
          <w:i/>
          <w:sz w:val="24"/>
          <w:szCs w:val="24"/>
        </w:rPr>
      </w:pPr>
      <w:proofErr w:type="spellStart"/>
      <w:r>
        <w:rPr>
          <w:rFonts w:ascii="Times New Roman" w:hAnsi="Times New Roman" w:eastAsia="Times New Roman" w:cs="Times New Roman"/>
          <w:sz w:val="24"/>
          <w:szCs w:val="24"/>
        </w:rPr>
        <w:t>VanSledright</w:t>
      </w:r>
      <w:proofErr w:type="spellEnd"/>
      <w:r>
        <w:rPr>
          <w:rFonts w:ascii="Times New Roman" w:hAnsi="Times New Roman" w:eastAsia="Times New Roman" w:cs="Times New Roman"/>
          <w:sz w:val="24"/>
          <w:szCs w:val="24"/>
        </w:rPr>
        <w:t>, B. (2002).</w:t>
      </w:r>
      <w:r>
        <w:rPr>
          <w:rFonts w:ascii="Times New Roman" w:hAnsi="Times New Roman" w:eastAsia="Times New Roman" w:cs="Times New Roman"/>
          <w:i/>
          <w:sz w:val="24"/>
          <w:szCs w:val="24"/>
        </w:rPr>
        <w:t xml:space="preserve"> In search of America’s past: Learning to read history in elementary school</w:t>
      </w:r>
      <w:r>
        <w:rPr>
          <w:rFonts w:ascii="Times New Roman" w:hAnsi="Times New Roman" w:eastAsia="Times New Roman" w:cs="Times New Roman"/>
          <w:sz w:val="24"/>
          <w:szCs w:val="24"/>
        </w:rPr>
        <w:t>. Teacher College Press.</w:t>
      </w:r>
    </w:p>
    <w:p w:rsidR="00A14F38" w:rsidRDefault="00A14F38" w14:paraId="1FEBFE85" w14:textId="77777777">
      <w:pPr>
        <w:rPr>
          <w:rFonts w:ascii="Times New Roman" w:hAnsi="Times New Roman" w:eastAsia="Times New Roman" w:cs="Times New Roman"/>
          <w:sz w:val="24"/>
          <w:szCs w:val="24"/>
        </w:rPr>
      </w:pPr>
    </w:p>
    <w:p w:rsidRPr="000162E1" w:rsidR="00A14F38" w:rsidP="000162E1" w:rsidRDefault="00410F71" w14:paraId="3B90076A" w14:textId="77777777">
      <w:pPr>
        <w:rPr>
          <w:rFonts w:ascii="Times New Roman" w:hAnsi="Times New Roman" w:eastAsia="Times New Roman" w:cs="Times New Roman"/>
          <w:i/>
          <w:sz w:val="24"/>
          <w:szCs w:val="24"/>
        </w:rPr>
      </w:pPr>
      <w:proofErr w:type="spellStart"/>
      <w:r>
        <w:rPr>
          <w:rFonts w:ascii="Times New Roman" w:hAnsi="Times New Roman" w:eastAsia="Times New Roman" w:cs="Times New Roman"/>
          <w:sz w:val="24"/>
          <w:szCs w:val="24"/>
        </w:rPr>
        <w:t>Wineburg</w:t>
      </w:r>
      <w:proofErr w:type="spellEnd"/>
      <w:r>
        <w:rPr>
          <w:rFonts w:ascii="Times New Roman" w:hAnsi="Times New Roman" w:eastAsia="Times New Roman" w:cs="Times New Roman"/>
          <w:sz w:val="24"/>
          <w:szCs w:val="24"/>
        </w:rPr>
        <w:t xml:space="preserve">, S. (2001). </w:t>
      </w:r>
      <w:r>
        <w:rPr>
          <w:rFonts w:ascii="Times New Roman" w:hAnsi="Times New Roman" w:eastAsia="Times New Roman" w:cs="Times New Roman"/>
          <w:i/>
          <w:sz w:val="24"/>
          <w:szCs w:val="24"/>
        </w:rPr>
        <w:t xml:space="preserve">Historical thinking and other unnatural acts: Charting the future </w:t>
      </w:r>
      <w:proofErr w:type="gramStart"/>
      <w:r>
        <w:rPr>
          <w:rFonts w:ascii="Times New Roman" w:hAnsi="Times New Roman" w:eastAsia="Times New Roman" w:cs="Times New Roman"/>
          <w:i/>
          <w:sz w:val="24"/>
          <w:szCs w:val="24"/>
        </w:rPr>
        <w:t xml:space="preserve">of </w:t>
      </w:r>
      <w:r w:rsidR="000162E1">
        <w:rPr>
          <w:rFonts w:ascii="Times New Roman" w:hAnsi="Times New Roman" w:eastAsia="Times New Roman" w:cs="Times New Roman"/>
          <w:i/>
          <w:sz w:val="24"/>
          <w:szCs w:val="24"/>
        </w:rPr>
        <w:t xml:space="preserve"> </w:t>
      </w:r>
      <w:r>
        <w:rPr>
          <w:rFonts w:ascii="Times New Roman" w:hAnsi="Times New Roman" w:eastAsia="Times New Roman" w:cs="Times New Roman"/>
          <w:i/>
          <w:sz w:val="24"/>
          <w:szCs w:val="24"/>
        </w:rPr>
        <w:t>teaching</w:t>
      </w:r>
      <w:proofErr w:type="gramEnd"/>
      <w:r>
        <w:rPr>
          <w:rFonts w:ascii="Times New Roman" w:hAnsi="Times New Roman" w:eastAsia="Times New Roman" w:cs="Times New Roman"/>
          <w:i/>
          <w:sz w:val="24"/>
          <w:szCs w:val="24"/>
        </w:rPr>
        <w:t xml:space="preserve"> the past.</w:t>
      </w:r>
      <w:r>
        <w:rPr>
          <w:rFonts w:ascii="Times New Roman" w:hAnsi="Times New Roman" w:eastAsia="Times New Roman" w:cs="Times New Roman"/>
          <w:sz w:val="24"/>
          <w:szCs w:val="24"/>
        </w:rPr>
        <w:t xml:space="preserve"> Temple University Press.</w:t>
      </w:r>
    </w:p>
    <w:p w:rsidR="00A14F38" w:rsidRDefault="00A14F38" w14:paraId="1F7931D8" w14:textId="77777777">
      <w:pPr>
        <w:rPr>
          <w:rFonts w:ascii="Times New Roman" w:hAnsi="Times New Roman" w:eastAsia="Times New Roman" w:cs="Times New Roman"/>
          <w:sz w:val="24"/>
          <w:szCs w:val="24"/>
        </w:rPr>
      </w:pPr>
    </w:p>
    <w:p w:rsidR="00A14F38" w:rsidRDefault="00410F71" w14:paraId="0779F820" w14:textId="77777777">
      <w:pPr>
        <w:rPr>
          <w:rFonts w:ascii="Times New Roman" w:hAnsi="Times New Roman" w:eastAsia="Times New Roman" w:cs="Times New Roman"/>
          <w:sz w:val="24"/>
          <w:szCs w:val="24"/>
        </w:rPr>
      </w:pPr>
      <w:proofErr w:type="spellStart"/>
      <w:r>
        <w:rPr>
          <w:rFonts w:ascii="Times New Roman" w:hAnsi="Times New Roman" w:eastAsia="Times New Roman" w:cs="Times New Roman"/>
          <w:sz w:val="24"/>
          <w:szCs w:val="24"/>
        </w:rPr>
        <w:t>Wineburg</w:t>
      </w:r>
      <w:proofErr w:type="spellEnd"/>
      <w:r>
        <w:rPr>
          <w:rFonts w:ascii="Times New Roman" w:hAnsi="Times New Roman" w:eastAsia="Times New Roman" w:cs="Times New Roman"/>
          <w:sz w:val="24"/>
          <w:szCs w:val="24"/>
        </w:rPr>
        <w:t xml:space="preserve">, S. (2018). </w:t>
      </w:r>
      <w:r>
        <w:rPr>
          <w:rFonts w:ascii="Times New Roman" w:hAnsi="Times New Roman" w:eastAsia="Times New Roman" w:cs="Times New Roman"/>
          <w:i/>
          <w:sz w:val="24"/>
          <w:szCs w:val="24"/>
        </w:rPr>
        <w:t>Why learn history: When it’s already on your phone.</w:t>
      </w:r>
      <w:r>
        <w:rPr>
          <w:rFonts w:ascii="Times New Roman" w:hAnsi="Times New Roman" w:eastAsia="Times New Roman" w:cs="Times New Roman"/>
          <w:sz w:val="24"/>
          <w:szCs w:val="24"/>
        </w:rPr>
        <w:t xml:space="preserve"> University of Chicago Press.</w:t>
      </w:r>
    </w:p>
    <w:sectPr w:rsidR="00A14F38">
      <w:pgSz w:w="15840" w:h="122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61EB3"/>
    <w:multiLevelType w:val="multilevel"/>
    <w:tmpl w:val="F1EEC4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C17EE1"/>
    <w:multiLevelType w:val="multilevel"/>
    <w:tmpl w:val="AEF816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66D053F"/>
    <w:multiLevelType w:val="multilevel"/>
    <w:tmpl w:val="C100A1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787152"/>
    <w:multiLevelType w:val="multilevel"/>
    <w:tmpl w:val="4BD6A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07D5C59"/>
    <w:multiLevelType w:val="multilevel"/>
    <w:tmpl w:val="28268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2364970"/>
    <w:multiLevelType w:val="multilevel"/>
    <w:tmpl w:val="43AA56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DE46DD4"/>
    <w:multiLevelType w:val="multilevel"/>
    <w:tmpl w:val="3A5AF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1"/>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F38"/>
    <w:rsid w:val="000162E1"/>
    <w:rsid w:val="002524DE"/>
    <w:rsid w:val="002E3B3C"/>
    <w:rsid w:val="00393382"/>
    <w:rsid w:val="00410F71"/>
    <w:rsid w:val="004B7AB5"/>
    <w:rsid w:val="00635BF2"/>
    <w:rsid w:val="007E080E"/>
    <w:rsid w:val="008A3B8F"/>
    <w:rsid w:val="00970B98"/>
    <w:rsid w:val="00A14F38"/>
    <w:rsid w:val="00C240E2"/>
    <w:rsid w:val="00C74AB9"/>
    <w:rsid w:val="00F3117D"/>
    <w:rsid w:val="00FA2259"/>
    <w:rsid w:val="4E19659E"/>
    <w:rsid w:val="7E459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E43C31"/>
  <w15:docId w15:val="{F32CA588-5570-4A49-8B74-F12BD663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semiHidden/>
    <w:unhideWhenUsed/>
    <w:rsid w:val="00635B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hyperlink" Target="https://www.timetoast.com/" TargetMode="External" Id="rId117" /><Relationship Type="http://schemas.openxmlformats.org/officeDocument/2006/relationships/hyperlink" Target="https://www.designer-daily.com/examples-of-american-cold-war-propaganda-2918" TargetMode="External" Id="rId21" /><Relationship Type="http://schemas.openxmlformats.org/officeDocument/2006/relationships/hyperlink" Target="https://www.archives.gov/education/lessons/civil-rights-act" TargetMode="External" Id="rId42" /><Relationship Type="http://schemas.openxmlformats.org/officeDocument/2006/relationships/hyperlink" Target="https://www.oyez.org/cases/1966/395" TargetMode="External" Id="rId47" /><Relationship Type="http://schemas.openxmlformats.org/officeDocument/2006/relationships/hyperlink" Target="https://scetv.pbslearningmedia.org/collection/primary-sources/" TargetMode="External" Id="rId63" /><Relationship Type="http://schemas.openxmlformats.org/officeDocument/2006/relationships/hyperlink" Target="https://www.loc.gov/item/2015669125" TargetMode="External" Id="rId68" /><Relationship Type="http://schemas.openxmlformats.org/officeDocument/2006/relationships/hyperlink" Target="https://www.sciway.net/afam/sc-equalization-schools.html" TargetMode="External" Id="rId84" /><Relationship Type="http://schemas.openxmlformats.org/officeDocument/2006/relationships/hyperlink" Target="https://www.sc.edu/desegregation/" TargetMode="External" Id="rId89" /><Relationship Type="http://schemas.openxmlformats.org/officeDocument/2006/relationships/hyperlink" Target="https://www.scencyclopedia.org/sce/" TargetMode="External" Id="rId112" /><Relationship Type="http://schemas.openxmlformats.org/officeDocument/2006/relationships/hyperlink" Target="https://history.house.gov/HouseRecord/Detail/15032436195" TargetMode="External" Id="rId16" /><Relationship Type="http://schemas.openxmlformats.org/officeDocument/2006/relationships/hyperlink" Target="http://crdl.usg.edu/events/mlk_assassination/?Welcome" TargetMode="External" Id="rId107" /><Relationship Type="http://schemas.openxmlformats.org/officeDocument/2006/relationships/hyperlink" Target="http://www.scencyclopedia.org/sce/entries/cold-war/" TargetMode="External" Id="rId11" /><Relationship Type="http://schemas.openxmlformats.org/officeDocument/2006/relationships/hyperlink" Target="http://www.loc.gov/teachers/classroommaterials/presentationsandactivities/activities/political-cartoon/cag.html" TargetMode="External" Id="rId32" /><Relationship Type="http://schemas.openxmlformats.org/officeDocument/2006/relationships/hyperlink" Target="https://www.ourdocuments.gov/doc.php?flash=false&amp;doc=84" TargetMode="External" Id="rId37" /><Relationship Type="http://schemas.openxmlformats.org/officeDocument/2006/relationships/hyperlink" Target="http://www.scencyclopedia.org/sce/entries/charleston-hospital-workers-strike/" TargetMode="External" Id="rId53" /><Relationship Type="http://schemas.openxmlformats.org/officeDocument/2006/relationships/hyperlink" Target="https://www.loc.gov/teachers/classroommaterials/presentationsandactivities/presentations/rosa-parks-gallery/" TargetMode="External" Id="rId58" /><Relationship Type="http://schemas.openxmlformats.org/officeDocument/2006/relationships/hyperlink" Target="https://www.scencyclopedia.org/sce/entries/perry-matthew-j-jr/" TargetMode="External" Id="rId74" /><Relationship Type="http://schemas.openxmlformats.org/officeDocument/2006/relationships/hyperlink" Target="https://www.legacy.com/obituaries/thestate/obituary.aspx?n=matthew-perry&amp;pid=152828512" TargetMode="External" Id="rId79" /><Relationship Type="http://schemas.openxmlformats.org/officeDocument/2006/relationships/hyperlink" Target="https://www.history.com/this-day-in-history/malcolm-x-assassinated" TargetMode="External" Id="rId102" /><Relationship Type="http://schemas.openxmlformats.org/officeDocument/2006/relationships/hyperlink" Target="https://www.abc.net.au/radionational/programs/rearvision/the-long-evolution-of-the-republican-party/7625722" TargetMode="External" Id="rId123" /><Relationship Type="http://schemas.openxmlformats.org/officeDocument/2006/relationships/hyperlink" Target="http://scencyclopedia.org/sce/entries/technical-education/" TargetMode="External" Id="rId128" /><Relationship Type="http://schemas.openxmlformats.org/officeDocument/2006/relationships/styles" Target="styles.xml" Id="rId5" /><Relationship Type="http://schemas.openxmlformats.org/officeDocument/2006/relationships/hyperlink" Target="https://www.thestate.com/news/local/civil-rights/article14440106.html" TargetMode="External" Id="rId90" /><Relationship Type="http://schemas.openxmlformats.org/officeDocument/2006/relationships/hyperlink" Target="https://www.youtube.com/watch?v=aX9Dmo24_cc" TargetMode="External" Id="rId95" /><Relationship Type="http://schemas.openxmlformats.org/officeDocument/2006/relationships/hyperlink" Target="https://ballouonvisualcomms.files.wordpress.com/2016/06/1949_comes_the_revolution.jpg" TargetMode="External" Id="rId22" /><Relationship Type="http://schemas.openxmlformats.org/officeDocument/2006/relationships/hyperlink" Target="https://oregonhistoryproject.org/articles/historical-records/duck-and-cover-civil-defense-pamphlet/" TargetMode="External" Id="rId27" /><Relationship Type="http://schemas.openxmlformats.org/officeDocument/2006/relationships/hyperlink" Target="https://www.nps.gov/articles/votingrightsact.htm" TargetMode="External" Id="rId43" /><Relationship Type="http://schemas.openxmlformats.org/officeDocument/2006/relationships/hyperlink" Target="https://www.naacp.org/" TargetMode="External" Id="rId48" /><Relationship Type="http://schemas.openxmlformats.org/officeDocument/2006/relationships/hyperlink" Target="https://www.history.com/topics/black-history/freedom-rides" TargetMode="External" Id="rId64" /><Relationship Type="http://schemas.openxmlformats.org/officeDocument/2006/relationships/hyperlink" Target="https://www.loc.gov/item/2015669125" TargetMode="External" Id="rId69" /><Relationship Type="http://schemas.openxmlformats.org/officeDocument/2006/relationships/hyperlink" Target="https://www.scencyclopedia.org/sce/entries/democratic-party/" TargetMode="External" Id="rId113" /><Relationship Type="http://schemas.openxmlformats.org/officeDocument/2006/relationships/hyperlink" Target="https://www.tiki-toki.com/" TargetMode="External" Id="rId118" /><Relationship Type="http://schemas.openxmlformats.org/officeDocument/2006/relationships/hyperlink" Target="https://www.scencyclopedia.org/sce/entries/briggs-v-elliott/" TargetMode="External" Id="rId80" /><Relationship Type="http://schemas.openxmlformats.org/officeDocument/2006/relationships/hyperlink" Target="https://www.nps.gov/articles/equalization-schools-of-south-carolina.htm" TargetMode="External" Id="rId85" /><Relationship Type="http://schemas.openxmlformats.org/officeDocument/2006/relationships/hyperlink" Target="https://www.businessinsider.com/us-middle-east-central-command-south-carolina-sitting-duck-iran-2019-9" TargetMode="External" Id="rId12" /><Relationship Type="http://schemas.openxmlformats.org/officeDocument/2006/relationships/hyperlink" Target="https://www.loc.gov/item/2015647177/" TargetMode="External" Id="rId17" /><Relationship Type="http://schemas.openxmlformats.org/officeDocument/2006/relationships/hyperlink" Target="https://www.facinghistory.org/resource-library/teaching-strategies/gallery-walk" TargetMode="External" Id="rId33" /><Relationship Type="http://schemas.openxmlformats.org/officeDocument/2006/relationships/hyperlink" Target="http://www.scencyclopedia.org/sce/entries/elmore-v-rice/" TargetMode="External" Id="rId38" /><Relationship Type="http://schemas.openxmlformats.org/officeDocument/2006/relationships/hyperlink" Target="https://www.history.com/topics/black-history/selma-montgomery-march" TargetMode="External" Id="rId59" /><Relationship Type="http://schemas.openxmlformats.org/officeDocument/2006/relationships/hyperlink" Target="https://time.com/5778688/malcolm-x-assassination/" TargetMode="External" Id="rId103" /><Relationship Type="http://schemas.openxmlformats.org/officeDocument/2006/relationships/hyperlink" Target="https://www.blackpast.org/african-american-history/charleston-church-massacre-2015/" TargetMode="External" Id="rId108" /><Relationship Type="http://schemas.openxmlformats.org/officeDocument/2006/relationships/hyperlink" Target="https://www.postandcourier.com/business/real_estate/people-relocating-from-other-states-made-south-carolina-the-9th-fastest-growing-in-us/article_999fc8e8-03a4-11e9-91e6-4ba1038fa981.html" TargetMode="External" Id="rId124" /><Relationship Type="http://schemas.openxmlformats.org/officeDocument/2006/relationships/fontTable" Target="fontTable.xml" Id="rId129" /><Relationship Type="http://schemas.openxmlformats.org/officeDocument/2006/relationships/hyperlink" Target="https://www.blackpast.org/african-american-history/montgomery-bus-boycott-1955-56/" TargetMode="External" Id="rId54" /><Relationship Type="http://schemas.openxmlformats.org/officeDocument/2006/relationships/hyperlink" Target="https://www.loc.gov/item/2015669125" TargetMode="External" Id="rId70" /><Relationship Type="http://schemas.openxmlformats.org/officeDocument/2006/relationships/hyperlink" Target="https://www.scencyclopedia.org/sce/entries/waring-julius-waties/" TargetMode="External" Id="rId75" /><Relationship Type="http://schemas.openxmlformats.org/officeDocument/2006/relationships/hyperlink" Target="https://www.scribd.com/doc/160818237/1963-desegregation-of-USC-Columbia" TargetMode="External" Id="rId91" /><Relationship Type="http://schemas.openxmlformats.org/officeDocument/2006/relationships/hyperlink" Target="https://www.youtube.com/watch?v=1siiQelPHbQ" TargetMode="External" Id="rId9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images.theconversation.com/files/317192/original/file-20200225-24659-s8egp4.png?ixlib=rb-1.1.0&amp;q=45&amp;auto=format&amp;w=1000&amp;fit=clip" TargetMode="External" Id="rId23" /><Relationship Type="http://schemas.openxmlformats.org/officeDocument/2006/relationships/hyperlink" Target="http://www.readwritethink.org/classroom-resources/lesson-plans/gist-summarizing-strategy-content-290.html" TargetMode="External" Id="rId28" /><Relationship Type="http://schemas.openxmlformats.org/officeDocument/2006/relationships/hyperlink" Target="https://www.scpictureproject.org/york-county/friendship-nine.html" TargetMode="External" Id="rId49" /><Relationship Type="http://schemas.openxmlformats.org/officeDocument/2006/relationships/hyperlink" Target="https://www.scencyclopedia.org/sce/entries/republican-party/" TargetMode="External" Id="rId114" /><Relationship Type="http://schemas.openxmlformats.org/officeDocument/2006/relationships/hyperlink" Target="https://www.tiki-toki.com/" TargetMode="External" Id="rId119" /><Relationship Type="http://schemas.openxmlformats.org/officeDocument/2006/relationships/hyperlink" Target="https://www.ourdocuments.gov/doc.php?flash=false&amp;doc=100" TargetMode="External" Id="rId44" /><Relationship Type="http://schemas.openxmlformats.org/officeDocument/2006/relationships/hyperlink" Target="https://www.archives.gov/exhibits/eyewitness/html.php?section=2" TargetMode="External" Id="rId60" /><Relationship Type="http://schemas.openxmlformats.org/officeDocument/2006/relationships/hyperlink" Target="https://www.smithsonianmag.com/history/the-freedom-riders-then-and-now-45351758/" TargetMode="External" Id="rId65" /><Relationship Type="http://schemas.openxmlformats.org/officeDocument/2006/relationships/hyperlink" Target="http://www.scequalizationschools.org/briggs-v-elliott1.html" TargetMode="External" Id="rId81" /><Relationship Type="http://schemas.openxmlformats.org/officeDocument/2006/relationships/hyperlink" Target="http://ed.sc.gov/scdoe/assets/File/stateboard/documents/Equity_Lawsuit.pdf" TargetMode="External" Id="rId86" /><Relationship Type="http://schemas.openxmlformats.org/officeDocument/2006/relationships/theme" Target="theme/theme1.xml" Id="rId130" /><Relationship Type="http://schemas.openxmlformats.org/officeDocument/2006/relationships/hyperlink" Target="http://www.internationalaffairs.org.au/resource/a-comparative-look-at-the-new-cold-war-of-the-middle-east/" TargetMode="External" Id="rId13" /><Relationship Type="http://schemas.openxmlformats.org/officeDocument/2006/relationships/hyperlink" Target="http://www.all80smovies.com/action/675-rocky-iv-1985/" TargetMode="External" Id="rId18" /><Relationship Type="http://schemas.openxmlformats.org/officeDocument/2006/relationships/hyperlink" Target="https://scholar.google.com/scholar_case?case=12479622253530396499&amp;q=Elmore+v.+Rice&amp;hl=en&amp;as_sdt=6,41&amp;as_vis=1" TargetMode="External" Id="rId39" /><Relationship Type="http://schemas.openxmlformats.org/officeDocument/2006/relationships/hyperlink" Target="https://www.theguardian.com/film/2019/oct/09/emanuel-a-poignant-documentary-on-the-charleston-church-massacre" TargetMode="External" Id="rId109" /><Relationship Type="http://schemas.openxmlformats.org/officeDocument/2006/relationships/hyperlink" Target="https://www.facinghistory.org/resource-library/teaching-strategies/gallery-walk" TargetMode="External" Id="rId34" /><Relationship Type="http://schemas.openxmlformats.org/officeDocument/2006/relationships/hyperlink" Target="https://www.knowitall.org/collections/friendship-nine" TargetMode="External" Id="rId50" /><Relationship Type="http://schemas.openxmlformats.org/officeDocument/2006/relationships/hyperlink" Target="https://www.history.com/topics/black-history/montgomery-bus-boycott" TargetMode="External" Id="rId55" /><Relationship Type="http://schemas.openxmlformats.org/officeDocument/2006/relationships/hyperlink" Target="https://clyburn.house.gov/about-me/full-biography" TargetMode="External" Id="rId76" /><Relationship Type="http://schemas.openxmlformats.org/officeDocument/2006/relationships/hyperlink" Target="https://www.history.com/topics/black-history/central-high-school-integration" TargetMode="External" Id="rId97" /><Relationship Type="http://schemas.openxmlformats.org/officeDocument/2006/relationships/hyperlink" Target="https://cnu.libguides.com/psthe1960s/malcolmxassassination" TargetMode="External" Id="rId104" /><Relationship Type="http://schemas.openxmlformats.org/officeDocument/2006/relationships/hyperlink" Target="https://www.historymatters365.com/history-matters-365-blog/annotated-timeline" TargetMode="External" Id="rId120" /><Relationship Type="http://schemas.openxmlformats.org/officeDocument/2006/relationships/hyperlink" Target="https://www.carolana.com/SC/Education/History_of_South_Carolina_Schools_Virginia_B_Bartels.pdf" TargetMode="External" Id="rId125" /><Relationship Type="http://schemas.openxmlformats.org/officeDocument/2006/relationships/webSettings" Target="webSettings.xml" Id="rId7" /><Relationship Type="http://schemas.openxmlformats.org/officeDocument/2006/relationships/hyperlink" Target="https://www.scencyclopedia.org/sce/entries/clark-septima-poinsette/" TargetMode="External" Id="rId71" /><Relationship Type="http://schemas.openxmlformats.org/officeDocument/2006/relationships/hyperlink" Target="https://tigerprints.clemson.edu/cgi/viewcontent.cgi?article=1021&amp;context=cudp_mono" TargetMode="External" Id="rId92" /><Relationship Type="http://schemas.openxmlformats.org/officeDocument/2006/relationships/customXml" Target="../customXml/item2.xml" Id="rId2" /><Relationship Type="http://schemas.openxmlformats.org/officeDocument/2006/relationships/hyperlink" Target="https://learn.teachingchannel.com/video/student-participation-popcorn-share" TargetMode="External" Id="rId29" /><Relationship Type="http://schemas.openxmlformats.org/officeDocument/2006/relationships/hyperlink" Target="https://live.staticflickr.com/2505/4185167906_b61d1be230_z.jpg" TargetMode="External" Id="rId24" /><Relationship Type="http://schemas.openxmlformats.org/officeDocument/2006/relationships/hyperlink" Target="https://www.nps.gov/articles/civil-rights-act.htm" TargetMode="External" Id="rId40" /><Relationship Type="http://schemas.openxmlformats.org/officeDocument/2006/relationships/hyperlink" Target="http://www.scencyclopedia.org/sce/entries/dixiecrats/" TargetMode="External" Id="rId45" /><Relationship Type="http://schemas.openxmlformats.org/officeDocument/2006/relationships/hyperlink" Target="https://www.crmvet.org/riders/frhome.htm" TargetMode="External" Id="rId66" /><Relationship Type="http://schemas.openxmlformats.org/officeDocument/2006/relationships/hyperlink" Target="https://www.thestate.com/opinion/op-ed/article186489863.html" TargetMode="External" Id="rId87" /><Relationship Type="http://schemas.openxmlformats.org/officeDocument/2006/relationships/hyperlink" Target="https://www.usatoday.com/story/news/nation/2015/07/10/south-carolina-confederate-flag/29952953/" TargetMode="External" Id="rId110" /><Relationship Type="http://schemas.openxmlformats.org/officeDocument/2006/relationships/hyperlink" Target="https://timeline.knightlab.com/" TargetMode="External" Id="rId115" /><Relationship Type="http://schemas.openxmlformats.org/officeDocument/2006/relationships/hyperlink" Target="https://www.history.com/topics/black-history/march-on-washington" TargetMode="External" Id="rId61" /><Relationship Type="http://schemas.openxmlformats.org/officeDocument/2006/relationships/hyperlink" Target="https://www.archives.gov/education/lessons/brown-v-board" TargetMode="External" Id="rId82" /><Relationship Type="http://schemas.openxmlformats.org/officeDocument/2006/relationships/hyperlink" Target="https://repository.duke.edu/dc/outdooradvertising/AAA0022" TargetMode="External" Id="rId19" /><Relationship Type="http://schemas.openxmlformats.org/officeDocument/2006/relationships/hyperlink" Target="https://sheg.stanford.edu/history-lessons/cold-war" TargetMode="External" Id="rId14" /><Relationship Type="http://schemas.openxmlformats.org/officeDocument/2006/relationships/hyperlink" Target="https://columbiasc63.com/history/civil-rights-timelinee/" TargetMode="External" Id="rId30" /><Relationship Type="http://schemas.openxmlformats.org/officeDocument/2006/relationships/hyperlink" Target="http://www.readwritethink.org/professional-development/strategy-guides/socratic-seminars-30600.html" TargetMode="External" Id="rId35" /><Relationship Type="http://schemas.openxmlformats.org/officeDocument/2006/relationships/hyperlink" Target="https://www.history.com/topics/black-history/montgomery-bus-boycott" TargetMode="External" Id="rId56" /><Relationship Type="http://schemas.openxmlformats.org/officeDocument/2006/relationships/hyperlink" Target="https://www.loc.gov/item/2015669124/" TargetMode="External" Id="rId77" /><Relationship Type="http://schemas.openxmlformats.org/officeDocument/2006/relationships/hyperlink" Target="https://iowaculture.gov/history/education/educator-resources/primary-source-sets/school-desegregation/daisy-bates-letter" TargetMode="External" Id="rId100" /><Relationship Type="http://schemas.openxmlformats.org/officeDocument/2006/relationships/hyperlink" Target="https://www.history.com/topics/black-history/martin-luther-king-jr-assassination" TargetMode="External" Id="rId105" /><Relationship Type="http://schemas.openxmlformats.org/officeDocument/2006/relationships/hyperlink" Target="https://www.southcarolinamanufacturing.com/industries-2/" TargetMode="External" Id="rId126" /><Relationship Type="http://schemas.openxmlformats.org/officeDocument/2006/relationships/hyperlink" Target="https://www.tolerance.org/frameworks/teaching-hard-history/american-slavery" TargetMode="External" Id="rId8" /><Relationship Type="http://schemas.openxmlformats.org/officeDocument/2006/relationships/hyperlink" Target="https://www.scpictureproject.org/charleston-county/s-h-kress-building.html" TargetMode="External" Id="rId51" /><Relationship Type="http://schemas.openxmlformats.org/officeDocument/2006/relationships/hyperlink" Target="https://www.scencyclopedia.org/sce/entries/simkins-modjeska-monteith/" TargetMode="External" Id="rId72" /><Relationship Type="http://schemas.openxmlformats.org/officeDocument/2006/relationships/hyperlink" Target="https://www.history.com/topics/black-history/brown-v-board-of-education-of-topeka" TargetMode="External" Id="rId93" /><Relationship Type="http://schemas.openxmlformats.org/officeDocument/2006/relationships/hyperlink" Target="https://cnu.libguides.com/civilrightsevents/centralhigh" TargetMode="External" Id="rId98" /><Relationship Type="http://schemas.openxmlformats.org/officeDocument/2006/relationships/hyperlink" Target="https://www.presidency.ucsb.edu/" TargetMode="External" Id="rId121" /><Relationship Type="http://schemas.openxmlformats.org/officeDocument/2006/relationships/customXml" Target="../customXml/item3.xml" Id="rId3" /><Relationship Type="http://schemas.openxmlformats.org/officeDocument/2006/relationships/hyperlink" Target="https://teachingamericanhistory.org/wp-content/uploads/2019/04/cold-war-1.jpg" TargetMode="External" Id="rId25" /><Relationship Type="http://schemas.openxmlformats.org/officeDocument/2006/relationships/hyperlink" Target="https://www.history.com/news/how-the-party-of-lincoln-won-over-the-once-democratic-south" TargetMode="External" Id="rId46" /><Relationship Type="http://schemas.openxmlformats.org/officeDocument/2006/relationships/hyperlink" Target="https://www.sciway.net/afam/orangeburg-massacre.html" TargetMode="External" Id="rId67" /><Relationship Type="http://schemas.openxmlformats.org/officeDocument/2006/relationships/hyperlink" Target="https://timeline.knightlab.com/" TargetMode="External" Id="rId116" /><Relationship Type="http://schemas.openxmlformats.org/officeDocument/2006/relationships/hyperlink" Target="https://coldwareraswag.weebly.com/change-and-continuity.html" TargetMode="External" Id="rId20" /><Relationship Type="http://schemas.openxmlformats.org/officeDocument/2006/relationships/hyperlink" Target="https://www.ourdocuments.gov/doc.php?flash=false&amp;doc=97" TargetMode="External" Id="rId41" /><Relationship Type="http://schemas.openxmlformats.org/officeDocument/2006/relationships/hyperlink" Target="https://cnu.libguides.com/psthe1960s/marchonwashington" TargetMode="External" Id="rId62" /><Relationship Type="http://schemas.openxmlformats.org/officeDocument/2006/relationships/hyperlink" Target="http://www.scequalizationschools.org/" TargetMode="External" Id="rId83" /><Relationship Type="http://schemas.openxmlformats.org/officeDocument/2006/relationships/hyperlink" Target="https://www.sciway.net/edu/sc-college-university-desegregation.html" TargetMode="External" Id="rId88" /><Relationship Type="http://schemas.openxmlformats.org/officeDocument/2006/relationships/hyperlink" Target="https://ed.sc.gov/scdoe/assets/File/instruction/standards/Social%20Studies/Units/DBQs/Voting.pdf" TargetMode="External" Id="rId111" /><Relationship Type="http://schemas.openxmlformats.org/officeDocument/2006/relationships/hyperlink" Target="http://www.readwritethink.org/professional-development/strategy-guides/using-think-pair-share-30626.html" TargetMode="External" Id="rId15" /><Relationship Type="http://schemas.openxmlformats.org/officeDocument/2006/relationships/hyperlink" Target="https://sites.google.com/richland2.org/aaim/middle?authuser=0" TargetMode="External" Id="rId36" /><Relationship Type="http://schemas.openxmlformats.org/officeDocument/2006/relationships/hyperlink" Target="https://www.history.com/topics/black-history/montgomery-bus-boycott" TargetMode="External" Id="rId57" /><Relationship Type="http://schemas.openxmlformats.org/officeDocument/2006/relationships/hyperlink" Target="https://register.shelby.tn.us/media/mlk/index.php" TargetMode="External" Id="rId106" /><Relationship Type="http://schemas.openxmlformats.org/officeDocument/2006/relationships/hyperlink" Target="http://www.scencyclopedia.org/sce/entries/tourism/" TargetMode="External" Id="rId127" /><Relationship Type="http://schemas.openxmlformats.org/officeDocument/2006/relationships/hyperlink" Target="https://www.youtube.com/watch?v=uBeKucnWlm4" TargetMode="External" Id="rId10" /><Relationship Type="http://schemas.openxmlformats.org/officeDocument/2006/relationships/hyperlink" Target="https://www.loc.gov/collections/cartoon-drawings/?fa=subject:civil+rights&amp;sp=1" TargetMode="External" Id="rId31" /><Relationship Type="http://schemas.openxmlformats.org/officeDocument/2006/relationships/hyperlink" Target="https://civilrightstrail.com/experience/student-led-sit-ins-across-the-south-lead-to-desegregated-businesses/" TargetMode="External" Id="rId52" /><Relationship Type="http://schemas.openxmlformats.org/officeDocument/2006/relationships/hyperlink" Target="https://www.scencyclopedia.org/sce/entries/finney-ernest-adolphus-jr/" TargetMode="External" Id="rId73" /><Relationship Type="http://schemas.openxmlformats.org/officeDocument/2006/relationships/hyperlink" Target="https://www.loc.gov/item/2015669123/" TargetMode="External" Id="rId78" /><Relationship Type="http://schemas.openxmlformats.org/officeDocument/2006/relationships/hyperlink" Target="https://www.uscourts.gov/educational-resources/educational-activities/history-brown-v-board-education-re-enactment" TargetMode="External" Id="rId94" /><Relationship Type="http://schemas.openxmlformats.org/officeDocument/2006/relationships/hyperlink" Target="https://www.facinghistory.org/resource-library/her-own-words-elizabeth-eckford" TargetMode="External" Id="rId99" /><Relationship Type="http://schemas.openxmlformats.org/officeDocument/2006/relationships/hyperlink" Target="https://www.scencyclopedia.org/sce/entries/citizens-councils/" TargetMode="External" Id="rId101" /><Relationship Type="http://schemas.openxmlformats.org/officeDocument/2006/relationships/hyperlink" Target="https://www.presidency.ucsb.edu/documents/republican-party-platform-1980" TargetMode="External" Id="rId122" /><Relationship Type="http://schemas.openxmlformats.org/officeDocument/2006/relationships/numbering" Target="numbering.xml" Id="rId4" /><Relationship Type="http://schemas.openxmlformats.org/officeDocument/2006/relationships/hyperlink" Target="https://history.howstuffworks.com/american-history/nuclear-bomb-air-force-south-carolina-1958.htm" TargetMode="External" Id="rId9" /><Relationship Type="http://schemas.openxmlformats.org/officeDocument/2006/relationships/hyperlink" Target="https://youtu.be/IKqXu-5jw60" TargetMode="External" Id="rId2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1F9948380B64EBD107735BA2D065C" ma:contentTypeVersion="9" ma:contentTypeDescription="Create a new document." ma:contentTypeScope="" ma:versionID="91de3bce1b084f4a11855a4ef4a0dc65">
  <xsd:schema xmlns:xsd="http://www.w3.org/2001/XMLSchema" xmlns:xs="http://www.w3.org/2001/XMLSchema" xmlns:p="http://schemas.microsoft.com/office/2006/metadata/properties" xmlns:ns3="1de956bf-66c4-4394-8640-06e01b7f5da1" xmlns:ns4="47aff290-cc39-4e21-94ef-27685c740739" targetNamespace="http://schemas.microsoft.com/office/2006/metadata/properties" ma:root="true" ma:fieldsID="427c49871371b69acfaab4b7f85fa802" ns3:_="" ns4:_="">
    <xsd:import namespace="1de956bf-66c4-4394-8640-06e01b7f5da1"/>
    <xsd:import namespace="47aff290-cc39-4e21-94ef-27685c74073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956bf-66c4-4394-8640-06e01b7f5da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aff290-cc39-4e21-94ef-27685c74073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5EC197-E936-484E-8079-E0BBC11A7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956bf-66c4-4394-8640-06e01b7f5da1"/>
    <ds:schemaRef ds:uri="47aff290-cc39-4e21-94ef-27685c74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EADA8-8C0A-4051-9B9F-D69734122CD1}">
  <ds:schemaRefs>
    <ds:schemaRef ds:uri="http://schemas.microsoft.com/sharepoint/v3/contenttype/forms"/>
  </ds:schemaRefs>
</ds:datastoreItem>
</file>

<file path=customXml/itemProps3.xml><?xml version="1.0" encoding="utf-8"?>
<ds:datastoreItem xmlns:ds="http://schemas.openxmlformats.org/officeDocument/2006/customXml" ds:itemID="{68FF96FA-44C3-4226-91E9-36FBBBCABBA2}">
  <ds:schemaRefs>
    <ds:schemaRef ds:uri="http://schemas.microsoft.com/office/2006/documentManagement/types"/>
    <ds:schemaRef ds:uri="http://schemas.microsoft.com/office/infopath/2007/PartnerControls"/>
    <ds:schemaRef ds:uri="47aff290-cc39-4e21-94ef-27685c740739"/>
    <ds:schemaRef ds:uri="1de956bf-66c4-4394-8640-06e01b7f5da1"/>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8 Unit 10 Cold War Carolina &amp; Beyond 15 June 2020</dc:title>
  <dc:creator>South Carolina Department of Education</dc:creator>
  <cp:lastModifiedBy>Ammons, Sandra</cp:lastModifiedBy>
  <cp:revision>3</cp:revision>
  <dcterms:created xsi:type="dcterms:W3CDTF">2021-08-12T17:27:00Z</dcterms:created>
  <dcterms:modified xsi:type="dcterms:W3CDTF">2021-08-12T17:51:25Z</dcterms:modified>
  <dc:language>English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0x010100D581F9948380B64EBD107735BA2D065C</vt:lpwstr>
  </property>
</Properties>
</file>