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3023C" w14:textId="77777777" w:rsidR="00D93999" w:rsidRDefault="00D93999">
      <w:pPr>
        <w:rPr>
          <w:rFonts w:ascii="Times New Roman" w:eastAsia="Times New Roman" w:hAnsi="Times New Roman" w:cs="Times New Roman"/>
          <w:sz w:val="24"/>
          <w:szCs w:val="24"/>
        </w:rPr>
      </w:pPr>
    </w:p>
    <w:tbl>
      <w:tblPr>
        <w:tblStyle w:val="a"/>
        <w:tblW w:w="129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Grade 4 Unit 8 The Civil War begins"/>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50"/>
        <w:gridCol w:w="6480"/>
      </w:tblGrid>
      <w:tr w:rsidR="00D93999" w14:paraId="268DA235" w14:textId="77777777" w:rsidTr="00300752">
        <w:trPr>
          <w:trHeight w:val="420"/>
          <w:tblHeader/>
        </w:trPr>
        <w:tc>
          <w:tcPr>
            <w:tcW w:w="12930" w:type="dxa"/>
            <w:gridSpan w:val="2"/>
            <w:shd w:val="clear" w:color="auto" w:fill="CCCCCC"/>
            <w:tcMar>
              <w:top w:w="100" w:type="dxa"/>
              <w:left w:w="100" w:type="dxa"/>
              <w:bottom w:w="100" w:type="dxa"/>
              <w:right w:w="100" w:type="dxa"/>
            </w:tcMar>
          </w:tcPr>
          <w:p w14:paraId="53A9722A" w14:textId="77777777" w:rsidR="00D93999" w:rsidRDefault="0030075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4 Unit 8 The Civil War Begins</w:t>
            </w:r>
          </w:p>
        </w:tc>
      </w:tr>
      <w:tr w:rsidR="00D93999" w14:paraId="155B72CC" w14:textId="77777777">
        <w:trPr>
          <w:trHeight w:val="420"/>
        </w:trPr>
        <w:tc>
          <w:tcPr>
            <w:tcW w:w="12930" w:type="dxa"/>
            <w:gridSpan w:val="2"/>
            <w:shd w:val="clear" w:color="auto" w:fill="auto"/>
            <w:tcMar>
              <w:top w:w="100" w:type="dxa"/>
              <w:left w:w="100" w:type="dxa"/>
              <w:bottom w:w="100" w:type="dxa"/>
              <w:right w:w="100" w:type="dxa"/>
            </w:tcMar>
          </w:tcPr>
          <w:p w14:paraId="229482C7"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p w14:paraId="3669D69F" w14:textId="77777777" w:rsidR="00D93999" w:rsidRDefault="00300752">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unit, students will understand the political and economic reasons, including an industrializing North and an agrarian South built largely on enslaved labor, divided the nation and eventually led to the Civil War. The election of President Abraham Lincoln in 1860 further inflamed the tensions leading to the secession of South Carolina and the first shots of the Civil War at Fort Sumter in Charleston harbor. Other states followed and formed the Confederate States of America.  The militaries fighting on behalf of the Union and Confederacy during the Civil War had many differences.  These differences materialized in the militia-style fighting of the Confederacy compared to the systematic plan of the Union. Students will create a strategy or plan to win a battle, and present that plan with a model group presentation.  </w:t>
            </w:r>
          </w:p>
        </w:tc>
      </w:tr>
      <w:tr w:rsidR="00D93999" w14:paraId="174F2B7D" w14:textId="77777777">
        <w:trPr>
          <w:trHeight w:val="420"/>
        </w:trPr>
        <w:tc>
          <w:tcPr>
            <w:tcW w:w="12930" w:type="dxa"/>
            <w:gridSpan w:val="2"/>
            <w:shd w:val="clear" w:color="auto" w:fill="auto"/>
            <w:tcMar>
              <w:top w:w="100" w:type="dxa"/>
              <w:left w:w="100" w:type="dxa"/>
              <w:bottom w:w="100" w:type="dxa"/>
              <w:right w:w="100" w:type="dxa"/>
            </w:tcMar>
          </w:tcPr>
          <w:p w14:paraId="704FB833"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p w14:paraId="3D5A704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strategies do you use to win a battle?</w:t>
            </w:r>
          </w:p>
          <w:p w14:paraId="5192B926" w14:textId="77777777" w:rsidR="00D93999" w:rsidRDefault="00D93999">
            <w:pPr>
              <w:widowControl w:val="0"/>
              <w:spacing w:line="240" w:lineRule="auto"/>
              <w:rPr>
                <w:rFonts w:ascii="Times New Roman" w:eastAsia="Times New Roman" w:hAnsi="Times New Roman" w:cs="Times New Roman"/>
                <w:sz w:val="24"/>
                <w:szCs w:val="24"/>
              </w:rPr>
            </w:pPr>
          </w:p>
          <w:p w14:paraId="04D5C0B9"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w:t>
            </w:r>
            <w:proofErr w:type="gramStart"/>
            <w:r>
              <w:rPr>
                <w:rFonts w:ascii="Times New Roman" w:eastAsia="Times New Roman" w:hAnsi="Times New Roman" w:cs="Times New Roman"/>
                <w:i/>
                <w:sz w:val="24"/>
                <w:szCs w:val="24"/>
                <w:highlight w:val="white"/>
              </w:rPr>
              <w:t>are created</w:t>
            </w:r>
            <w:proofErr w:type="gramEnd"/>
            <w:r>
              <w:rPr>
                <w:rFonts w:ascii="Times New Roman" w:eastAsia="Times New Roman" w:hAnsi="Times New Roman" w:cs="Times New Roman"/>
                <w:i/>
                <w:sz w:val="24"/>
                <w:szCs w:val="24"/>
                <w:highlight w:val="white"/>
              </w:rPr>
              <w:t xml:space="preserve">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D93999" w14:paraId="407E72CF" w14:textId="77777777">
        <w:trPr>
          <w:trHeight w:val="420"/>
        </w:trPr>
        <w:tc>
          <w:tcPr>
            <w:tcW w:w="12930" w:type="dxa"/>
            <w:gridSpan w:val="2"/>
            <w:shd w:val="clear" w:color="auto" w:fill="auto"/>
            <w:tcMar>
              <w:top w:w="100" w:type="dxa"/>
              <w:left w:w="100" w:type="dxa"/>
              <w:bottom w:w="100" w:type="dxa"/>
              <w:right w:w="100" w:type="dxa"/>
            </w:tcMar>
          </w:tcPr>
          <w:p w14:paraId="53440950"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p w14:paraId="74263706"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14:paraId="7919CFC5"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14:paraId="6E44BCAA"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&amp; Sustainment of a State and Nation</w:t>
            </w:r>
          </w:p>
          <w:p w14:paraId="5E06A896"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D93999" w14:paraId="60AAA04F" w14:textId="77777777">
        <w:trPr>
          <w:trHeight w:val="420"/>
        </w:trPr>
        <w:tc>
          <w:tcPr>
            <w:tcW w:w="12930" w:type="dxa"/>
            <w:gridSpan w:val="2"/>
            <w:shd w:val="clear" w:color="auto" w:fill="auto"/>
            <w:tcMar>
              <w:top w:w="100" w:type="dxa"/>
              <w:left w:w="100" w:type="dxa"/>
              <w:bottom w:w="100" w:type="dxa"/>
              <w:right w:w="100" w:type="dxa"/>
            </w:tcMar>
          </w:tcPr>
          <w:p w14:paraId="4E0753C1"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p w14:paraId="0A24E3D1"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Comparison</w:t>
            </w:r>
            <w:r>
              <w:rPr>
                <w:rFonts w:ascii="Times New Roman" w:eastAsia="Times New Roman" w:hAnsi="Times New Roman" w:cs="Times New Roman"/>
                <w:sz w:val="24"/>
                <w:szCs w:val="24"/>
              </w:rPr>
              <w:t>-Identify comparisons based on common or differing characteristics.</w:t>
            </w:r>
          </w:p>
          <w:p w14:paraId="44446E17"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-Identify multiple causes and effects, to include distinguishing long-term and short-term examples.</w:t>
            </w:r>
          </w:p>
          <w:p w14:paraId="104045CB"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Periodization</w:t>
            </w:r>
            <w:r>
              <w:rPr>
                <w:rFonts w:ascii="Times New Roman" w:eastAsia="Times New Roman" w:hAnsi="Times New Roman" w:cs="Times New Roman"/>
                <w:sz w:val="24"/>
                <w:szCs w:val="24"/>
              </w:rPr>
              <w:t xml:space="preserve">-Organize historical narratives into </w:t>
            </w:r>
            <w:proofErr w:type="gramStart"/>
            <w:r>
              <w:rPr>
                <w:rFonts w:ascii="Times New Roman" w:eastAsia="Times New Roman" w:hAnsi="Times New Roman" w:cs="Times New Roman"/>
                <w:sz w:val="24"/>
                <w:szCs w:val="24"/>
              </w:rPr>
              <w:t>time periods</w:t>
            </w:r>
            <w:proofErr w:type="gramEnd"/>
            <w:r>
              <w:rPr>
                <w:rFonts w:ascii="Times New Roman" w:eastAsia="Times New Roman" w:hAnsi="Times New Roman" w:cs="Times New Roman"/>
                <w:sz w:val="24"/>
                <w:szCs w:val="24"/>
              </w:rPr>
              <w:t xml:space="preserve"> using units of time.</w:t>
            </w:r>
          </w:p>
          <w:p w14:paraId="0CC243A2"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Contextualization</w:t>
            </w:r>
            <w:r>
              <w:rPr>
                <w:rFonts w:ascii="Times New Roman" w:eastAsia="Times New Roman" w:hAnsi="Times New Roman" w:cs="Times New Roman"/>
                <w:sz w:val="24"/>
                <w:szCs w:val="24"/>
              </w:rPr>
              <w:t>-Make connections between historical developments in history with specific references in time, place, and broader circumstances.</w:t>
            </w:r>
          </w:p>
          <w:p w14:paraId="13A94AE3"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Change and Continuity</w:t>
            </w:r>
            <w:r>
              <w:rPr>
                <w:rFonts w:ascii="Times New Roman" w:eastAsia="Times New Roman" w:hAnsi="Times New Roman" w:cs="Times New Roman"/>
                <w:sz w:val="24"/>
                <w:szCs w:val="24"/>
              </w:rPr>
              <w:t>-Recognize patterns of historical continuity and changes in history.</w:t>
            </w:r>
          </w:p>
        </w:tc>
      </w:tr>
      <w:tr w:rsidR="00D93999" w14:paraId="2388DD1C" w14:textId="77777777">
        <w:trPr>
          <w:trHeight w:val="420"/>
        </w:trPr>
        <w:tc>
          <w:tcPr>
            <w:tcW w:w="12930" w:type="dxa"/>
            <w:gridSpan w:val="2"/>
            <w:shd w:val="clear" w:color="auto" w:fill="auto"/>
            <w:tcMar>
              <w:top w:w="100" w:type="dxa"/>
              <w:left w:w="100" w:type="dxa"/>
              <w:bottom w:w="100" w:type="dxa"/>
              <w:right w:w="100" w:type="dxa"/>
            </w:tcMar>
          </w:tcPr>
          <w:p w14:paraId="0CD4D93C"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p w14:paraId="5C9E80CD" w14:textId="77777777" w:rsidR="00D93999" w:rsidRDefault="00D93999">
            <w:pPr>
              <w:widowControl w:val="0"/>
              <w:spacing w:line="240" w:lineRule="auto"/>
              <w:rPr>
                <w:rFonts w:ascii="Times New Roman" w:eastAsia="Times New Roman" w:hAnsi="Times New Roman" w:cs="Times New Roman"/>
                <w:b/>
                <w:sz w:val="24"/>
                <w:szCs w:val="24"/>
              </w:rPr>
            </w:pPr>
          </w:p>
          <w:p w14:paraId="47C0268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 xml:space="preserve">Demonstrate an understanding of economic, political, and social divisions during the United States Civil War, including the role of South Carolina </w:t>
            </w:r>
            <w:proofErr w:type="gramStart"/>
            <w:r>
              <w:rPr>
                <w:rFonts w:ascii="Times New Roman" w:eastAsia="Times New Roman" w:hAnsi="Times New Roman" w:cs="Times New Roman"/>
                <w:sz w:val="24"/>
                <w:szCs w:val="24"/>
              </w:rPr>
              <w:t>between 1850–1870</w:t>
            </w:r>
            <w:proofErr w:type="gramEnd"/>
            <w:r>
              <w:rPr>
                <w:rFonts w:ascii="Times New Roman" w:eastAsia="Times New Roman" w:hAnsi="Times New Roman" w:cs="Times New Roman"/>
                <w:sz w:val="24"/>
                <w:szCs w:val="24"/>
              </w:rPr>
              <w:t>.</w:t>
            </w:r>
          </w:p>
          <w:p w14:paraId="319375D1"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4.4.CE</w:t>
            </w:r>
          </w:p>
          <w:p w14:paraId="011BAC2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effects of military strategies utilized by the Union and the Confederacy.</w:t>
            </w:r>
          </w:p>
          <w:p w14:paraId="1DA8ADE9"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4.4.P </w:t>
            </w:r>
          </w:p>
          <w:p w14:paraId="6B2497A3"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how emancipation was achieved </w:t>
            </w:r>
            <w:proofErr w:type="gramStart"/>
            <w:r>
              <w:rPr>
                <w:rFonts w:ascii="Times New Roman" w:eastAsia="Times New Roman" w:hAnsi="Times New Roman" w:cs="Times New Roman"/>
                <w:sz w:val="24"/>
                <w:szCs w:val="24"/>
              </w:rPr>
              <w:t>as a result</w:t>
            </w:r>
            <w:proofErr w:type="gramEnd"/>
            <w:r>
              <w:rPr>
                <w:rFonts w:ascii="Times New Roman" w:eastAsia="Times New Roman" w:hAnsi="Times New Roman" w:cs="Times New Roman"/>
                <w:sz w:val="24"/>
                <w:szCs w:val="24"/>
              </w:rPr>
              <w:t xml:space="preserve"> of civic participation.</w:t>
            </w:r>
          </w:p>
          <w:p w14:paraId="75DA454E"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4.4.CX</w:t>
            </w:r>
          </w:p>
          <w:p w14:paraId="51A1B7F2"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Contextualize South Carolina’s experience during the Civil War.</w:t>
            </w:r>
          </w:p>
          <w:p w14:paraId="441AAD6F"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4.4.CC</w:t>
            </w:r>
          </w:p>
          <w:p w14:paraId="4E7C5217"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and evaluate the impact of political, economic, and social changes experienced throughout the Civil War. </w:t>
            </w:r>
          </w:p>
          <w:p w14:paraId="1266233C"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4.4.E</w:t>
            </w:r>
          </w:p>
          <w:p w14:paraId="73627755"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Analyze the economic, political, and social division during the Civil War using primary and secondary sources. </w:t>
            </w:r>
            <w:r>
              <w:rPr>
                <w:rFonts w:ascii="Times New Roman" w:eastAsia="Times New Roman" w:hAnsi="Times New Roman" w:cs="Times New Roman"/>
                <w:b/>
                <w:sz w:val="24"/>
                <w:szCs w:val="24"/>
              </w:rPr>
              <w:t xml:space="preserve"> </w:t>
            </w:r>
          </w:p>
        </w:tc>
      </w:tr>
      <w:tr w:rsidR="00D93999" w14:paraId="1980713B" w14:textId="77777777">
        <w:trPr>
          <w:trHeight w:val="420"/>
        </w:trPr>
        <w:tc>
          <w:tcPr>
            <w:tcW w:w="12930" w:type="dxa"/>
            <w:gridSpan w:val="2"/>
            <w:shd w:val="clear" w:color="auto" w:fill="auto"/>
            <w:tcMar>
              <w:top w:w="100" w:type="dxa"/>
              <w:left w:w="100" w:type="dxa"/>
              <w:bottom w:w="100" w:type="dxa"/>
              <w:right w:w="100" w:type="dxa"/>
            </w:tcMar>
          </w:tcPr>
          <w:p w14:paraId="54973DEF"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Statement(s)</w:t>
            </w:r>
          </w:p>
          <w:p w14:paraId="492FCD98"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military strategies used by both the Union and the Confederacy.</w:t>
            </w:r>
          </w:p>
          <w:p w14:paraId="49EF1CE8"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explore South Carolina’s involvement in the Civil War.</w:t>
            </w:r>
          </w:p>
          <w:p w14:paraId="7534BE34"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emancipation </w:t>
            </w:r>
            <w:proofErr w:type="gramStart"/>
            <w:r>
              <w:rPr>
                <w:rFonts w:ascii="Times New Roman" w:eastAsia="Times New Roman" w:hAnsi="Times New Roman" w:cs="Times New Roman"/>
                <w:sz w:val="24"/>
                <w:szCs w:val="24"/>
              </w:rPr>
              <w:t>was obtained</w:t>
            </w:r>
            <w:proofErr w:type="gramEnd"/>
            <w:r>
              <w:rPr>
                <w:rFonts w:ascii="Times New Roman" w:eastAsia="Times New Roman" w:hAnsi="Times New Roman" w:cs="Times New Roman"/>
                <w:sz w:val="24"/>
                <w:szCs w:val="24"/>
              </w:rPr>
              <w:t xml:space="preserve"> with citizen involvement.</w:t>
            </w:r>
          </w:p>
          <w:p w14:paraId="0371CD80"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evaluate the social changes that happened during the Civil War.</w:t>
            </w:r>
          </w:p>
          <w:p w14:paraId="3FE55DAC"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evaluate the political changes that happened during the Civil War.</w:t>
            </w:r>
          </w:p>
          <w:p w14:paraId="5D4775D6"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identify and evaluate the economic changes that happened during the Civil War.   </w:t>
            </w:r>
          </w:p>
        </w:tc>
      </w:tr>
      <w:tr w:rsidR="00D93999" w14:paraId="624E852F" w14:textId="77777777">
        <w:tc>
          <w:tcPr>
            <w:tcW w:w="6450" w:type="dxa"/>
            <w:shd w:val="clear" w:color="auto" w:fill="CCCCCC"/>
            <w:tcMar>
              <w:top w:w="100" w:type="dxa"/>
              <w:left w:w="100" w:type="dxa"/>
              <w:bottom w:w="100" w:type="dxa"/>
              <w:right w:w="100" w:type="dxa"/>
            </w:tcMar>
          </w:tcPr>
          <w:p w14:paraId="6F8499C8"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Sequence of Teacher Instructional Practices and Actions Students will Take to answer the Overarching Inquiry Question </w:t>
            </w:r>
          </w:p>
        </w:tc>
        <w:tc>
          <w:tcPr>
            <w:tcW w:w="6480" w:type="dxa"/>
            <w:shd w:val="clear" w:color="auto" w:fill="CCCCCC"/>
            <w:tcMar>
              <w:top w:w="100" w:type="dxa"/>
              <w:left w:w="100" w:type="dxa"/>
              <w:bottom w:w="100" w:type="dxa"/>
              <w:right w:w="100" w:type="dxa"/>
            </w:tcMar>
          </w:tcPr>
          <w:p w14:paraId="4D0C7415"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71CE2F27"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Instructional Guidance and resources listed below </w:t>
            </w:r>
            <w:proofErr w:type="gramStart"/>
            <w:r>
              <w:rPr>
                <w:rFonts w:ascii="Times New Roman" w:eastAsia="Times New Roman" w:hAnsi="Times New Roman" w:cs="Times New Roman"/>
                <w:i/>
                <w:sz w:val="24"/>
                <w:szCs w:val="24"/>
              </w:rPr>
              <w:t>are offered</w:t>
            </w:r>
            <w:proofErr w:type="gramEnd"/>
            <w:r>
              <w:rPr>
                <w:rFonts w:ascii="Times New Roman" w:eastAsia="Times New Roman" w:hAnsi="Times New Roman" w:cs="Times New Roman"/>
                <w:i/>
                <w:sz w:val="24"/>
                <w:szCs w:val="24"/>
              </w:rPr>
              <w:t xml:space="preserve"> as suggestions for educators to assist students in reaching the goals of the proposed sequence.</w:t>
            </w:r>
          </w:p>
          <w:p w14:paraId="0DF3F018" w14:textId="77777777" w:rsidR="00D93999" w:rsidRDefault="00D93999">
            <w:pPr>
              <w:widowControl w:val="0"/>
              <w:spacing w:line="240" w:lineRule="auto"/>
              <w:rPr>
                <w:rFonts w:ascii="Times New Roman" w:eastAsia="Times New Roman" w:hAnsi="Times New Roman" w:cs="Times New Roman"/>
                <w:b/>
                <w:sz w:val="24"/>
                <w:szCs w:val="24"/>
              </w:rPr>
            </w:pPr>
          </w:p>
        </w:tc>
      </w:tr>
      <w:tr w:rsidR="00D93999" w14:paraId="4B749D03" w14:textId="77777777">
        <w:trPr>
          <w:trHeight w:val="440"/>
        </w:trPr>
        <w:tc>
          <w:tcPr>
            <w:tcW w:w="12930" w:type="dxa"/>
            <w:gridSpan w:val="2"/>
            <w:shd w:val="clear" w:color="auto" w:fill="auto"/>
            <w:tcMar>
              <w:top w:w="100" w:type="dxa"/>
              <w:left w:w="100" w:type="dxa"/>
              <w:bottom w:w="100" w:type="dxa"/>
              <w:right w:w="100" w:type="dxa"/>
            </w:tcMar>
          </w:tcPr>
          <w:p w14:paraId="79584C50" w14:textId="77777777" w:rsidR="00D93999" w:rsidRDefault="00300752">
            <w:pPr>
              <w:widowControl w:val="0"/>
              <w:spacing w:line="240" w:lineRule="auto"/>
              <w:ind w:left="9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the military strategies used by both the Union and the Confederacy. </w:t>
            </w:r>
          </w:p>
        </w:tc>
      </w:tr>
      <w:tr w:rsidR="00D93999" w14:paraId="0B69718C" w14:textId="77777777">
        <w:trPr>
          <w:trHeight w:val="440"/>
        </w:trPr>
        <w:tc>
          <w:tcPr>
            <w:tcW w:w="6450" w:type="dxa"/>
            <w:shd w:val="clear" w:color="auto" w:fill="auto"/>
            <w:tcMar>
              <w:top w:w="100" w:type="dxa"/>
              <w:left w:w="100" w:type="dxa"/>
              <w:bottom w:w="100" w:type="dxa"/>
              <w:right w:w="100" w:type="dxa"/>
            </w:tcMar>
          </w:tcPr>
          <w:p w14:paraId="53B850FC" w14:textId="77777777" w:rsidR="00D93999" w:rsidRDefault="00300752">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complete a group brainstorming activity with the inquiry question, “What strategies do you use to win a battle?”   </w:t>
            </w:r>
          </w:p>
          <w:p w14:paraId="6107A5AB"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4-2-1 Strategy- Students will individually brainstorm the question by creating a list of </w:t>
            </w:r>
            <w:proofErr w:type="gramStart"/>
            <w:r>
              <w:rPr>
                <w:rFonts w:ascii="Times New Roman" w:eastAsia="Times New Roman" w:hAnsi="Times New Roman" w:cs="Times New Roman"/>
                <w:sz w:val="24"/>
                <w:szCs w:val="24"/>
              </w:rPr>
              <w:t>4</w:t>
            </w:r>
            <w:proofErr w:type="gramEnd"/>
            <w:r>
              <w:rPr>
                <w:rFonts w:ascii="Times New Roman" w:eastAsia="Times New Roman" w:hAnsi="Times New Roman" w:cs="Times New Roman"/>
                <w:sz w:val="24"/>
                <w:szCs w:val="24"/>
              </w:rPr>
              <w:t xml:space="preserve"> responses.  </w:t>
            </w:r>
          </w:p>
          <w:p w14:paraId="7D6B6DF4"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they will share their list with a partner.  Together they will choose the best </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responses.</w:t>
            </w:r>
          </w:p>
          <w:p w14:paraId="1D662BDE"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they will get into a larger group of four and both pairs share responses together in groups to continue to brainstorm by putting their ideas together. The group of four will narrow their responses to </w:t>
            </w:r>
            <w:proofErr w:type="gramStart"/>
            <w:r>
              <w:rPr>
                <w:rFonts w:ascii="Times New Roman" w:eastAsia="Times New Roman" w:hAnsi="Times New Roman" w:cs="Times New Roman"/>
                <w:sz w:val="24"/>
                <w:szCs w:val="24"/>
              </w:rPr>
              <w:t>1</w:t>
            </w:r>
            <w:proofErr w:type="gramEnd"/>
            <w:r>
              <w:rPr>
                <w:rFonts w:ascii="Times New Roman" w:eastAsia="Times New Roman" w:hAnsi="Times New Roman" w:cs="Times New Roman"/>
                <w:sz w:val="24"/>
                <w:szCs w:val="24"/>
              </w:rPr>
              <w:t xml:space="preserve">.  </w:t>
            </w:r>
          </w:p>
          <w:p w14:paraId="73ADB1CC"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 all groups of four to share while the teacher records the responses.</w:t>
            </w:r>
          </w:p>
        </w:tc>
        <w:tc>
          <w:tcPr>
            <w:tcW w:w="6480" w:type="dxa"/>
            <w:shd w:val="clear" w:color="auto" w:fill="auto"/>
            <w:tcMar>
              <w:top w:w="100" w:type="dxa"/>
              <w:left w:w="100" w:type="dxa"/>
              <w:bottom w:w="100" w:type="dxa"/>
              <w:right w:w="100" w:type="dxa"/>
            </w:tcMar>
          </w:tcPr>
          <w:p w14:paraId="698ACA41" w14:textId="77777777" w:rsidR="00D93999" w:rsidRDefault="00300752">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video that will help guide you with the </w:t>
            </w:r>
            <w:hyperlink r:id="rId5">
              <w:r>
                <w:rPr>
                  <w:rFonts w:ascii="Times New Roman" w:eastAsia="Times New Roman" w:hAnsi="Times New Roman" w:cs="Times New Roman"/>
                  <w:color w:val="1155CC"/>
                  <w:sz w:val="24"/>
                  <w:szCs w:val="24"/>
                  <w:u w:val="single"/>
                </w:rPr>
                <w:t>group brainstorming</w:t>
              </w:r>
            </w:hyperlink>
            <w:r>
              <w:rPr>
                <w:rFonts w:ascii="Times New Roman" w:eastAsia="Times New Roman" w:hAnsi="Times New Roman" w:cs="Times New Roman"/>
                <w:sz w:val="24"/>
                <w:szCs w:val="24"/>
              </w:rPr>
              <w:t xml:space="preserve"> activity.</w:t>
            </w:r>
          </w:p>
          <w:p w14:paraId="0C7E163A" w14:textId="77777777" w:rsidR="00D93999" w:rsidRDefault="00300752">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the guidance for the </w:t>
            </w:r>
            <w:hyperlink r:id="rId6">
              <w:r>
                <w:rPr>
                  <w:rFonts w:ascii="Times New Roman" w:eastAsia="Times New Roman" w:hAnsi="Times New Roman" w:cs="Times New Roman"/>
                  <w:color w:val="1155CC"/>
                  <w:sz w:val="24"/>
                  <w:szCs w:val="24"/>
                  <w:u w:val="single"/>
                </w:rPr>
                <w:t>4-2-1 Activity</w:t>
              </w:r>
            </w:hyperlink>
            <w:r>
              <w:rPr>
                <w:rFonts w:ascii="Times New Roman" w:eastAsia="Times New Roman" w:hAnsi="Times New Roman" w:cs="Times New Roman"/>
                <w:sz w:val="24"/>
                <w:szCs w:val="24"/>
              </w:rPr>
              <w:t>.</w:t>
            </w:r>
          </w:p>
          <w:p w14:paraId="5C277726" w14:textId="77777777" w:rsidR="00D93999" w:rsidRDefault="00D93999">
            <w:pPr>
              <w:widowControl w:val="0"/>
              <w:spacing w:line="240" w:lineRule="auto"/>
              <w:rPr>
                <w:rFonts w:ascii="Times New Roman" w:eastAsia="Times New Roman" w:hAnsi="Times New Roman" w:cs="Times New Roman"/>
                <w:sz w:val="24"/>
                <w:szCs w:val="24"/>
              </w:rPr>
            </w:pPr>
          </w:p>
          <w:p w14:paraId="7112E2F7" w14:textId="77777777" w:rsidR="00D93999" w:rsidRDefault="00D93999">
            <w:pPr>
              <w:widowControl w:val="0"/>
              <w:spacing w:line="240" w:lineRule="auto"/>
              <w:rPr>
                <w:rFonts w:ascii="Times New Roman" w:eastAsia="Times New Roman" w:hAnsi="Times New Roman" w:cs="Times New Roman"/>
                <w:sz w:val="24"/>
                <w:szCs w:val="24"/>
              </w:rPr>
            </w:pPr>
          </w:p>
          <w:p w14:paraId="7C9A08BA"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will you group your students? Here is a resource to help: </w:t>
            </w:r>
            <w:hyperlink r:id="rId7">
              <w:r>
                <w:rPr>
                  <w:rFonts w:ascii="Times New Roman" w:eastAsia="Times New Roman" w:hAnsi="Times New Roman" w:cs="Times New Roman"/>
                  <w:color w:val="1155CC"/>
                  <w:sz w:val="24"/>
                  <w:szCs w:val="24"/>
                  <w:u w:val="single"/>
                </w:rPr>
                <w:t>15 quick and creative ways group and partner students</w:t>
              </w:r>
            </w:hyperlink>
          </w:p>
          <w:p w14:paraId="3C4DB019" w14:textId="77777777" w:rsidR="00D93999" w:rsidRDefault="00D93999">
            <w:pPr>
              <w:widowControl w:val="0"/>
              <w:spacing w:line="240" w:lineRule="auto"/>
              <w:ind w:left="720"/>
              <w:rPr>
                <w:rFonts w:ascii="Times New Roman" w:eastAsia="Times New Roman" w:hAnsi="Times New Roman" w:cs="Times New Roman"/>
                <w:sz w:val="24"/>
                <w:szCs w:val="24"/>
              </w:rPr>
            </w:pPr>
          </w:p>
        </w:tc>
      </w:tr>
      <w:tr w:rsidR="00D93999" w14:paraId="070D903F" w14:textId="77777777">
        <w:trPr>
          <w:trHeight w:val="440"/>
        </w:trPr>
        <w:tc>
          <w:tcPr>
            <w:tcW w:w="6450" w:type="dxa"/>
            <w:shd w:val="clear" w:color="auto" w:fill="auto"/>
            <w:tcMar>
              <w:top w:w="100" w:type="dxa"/>
              <w:left w:w="100" w:type="dxa"/>
              <w:bottom w:w="100" w:type="dxa"/>
              <w:right w:w="100" w:type="dxa"/>
            </w:tcMar>
          </w:tcPr>
          <w:p w14:paraId="6735BFC1" w14:textId="77777777" w:rsidR="00D93999" w:rsidRDefault="00300752">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the animated map video about </w:t>
            </w:r>
            <w:hyperlink r:id="rId8">
              <w:r>
                <w:rPr>
                  <w:rFonts w:ascii="Times New Roman" w:eastAsia="Times New Roman" w:hAnsi="Times New Roman" w:cs="Times New Roman"/>
                  <w:color w:val="1155CC"/>
                  <w:sz w:val="24"/>
                  <w:szCs w:val="24"/>
                  <w:u w:val="single"/>
                </w:rPr>
                <w:t xml:space="preserve">Fort Sumter </w:t>
              </w:r>
            </w:hyperlink>
            <w:r>
              <w:rPr>
                <w:rFonts w:ascii="Times New Roman" w:eastAsia="Times New Roman" w:hAnsi="Times New Roman" w:cs="Times New Roman"/>
                <w:sz w:val="24"/>
                <w:szCs w:val="24"/>
              </w:rPr>
              <w:t xml:space="preserve">and see if they can decide what type of plan </w:t>
            </w:r>
            <w:proofErr w:type="gramStart"/>
            <w:r>
              <w:rPr>
                <w:rFonts w:ascii="Times New Roman" w:eastAsia="Times New Roman" w:hAnsi="Times New Roman" w:cs="Times New Roman"/>
                <w:sz w:val="24"/>
                <w:szCs w:val="24"/>
              </w:rPr>
              <w:t>was being used</w:t>
            </w:r>
            <w:proofErr w:type="gramEnd"/>
            <w:r>
              <w:rPr>
                <w:rFonts w:ascii="Times New Roman" w:eastAsia="Times New Roman" w:hAnsi="Times New Roman" w:cs="Times New Roman"/>
                <w:sz w:val="24"/>
                <w:szCs w:val="24"/>
              </w:rPr>
              <w:t>.</w:t>
            </w:r>
          </w:p>
          <w:p w14:paraId="140A3C49" w14:textId="77777777" w:rsidR="00D93999" w:rsidRDefault="00300752">
            <w:pPr>
              <w:widowControl w:val="0"/>
              <w:numPr>
                <w:ilvl w:val="1"/>
                <w:numId w:val="15"/>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think-pair-share to discuss their answer. </w:t>
            </w:r>
          </w:p>
        </w:tc>
        <w:tc>
          <w:tcPr>
            <w:tcW w:w="6480" w:type="dxa"/>
            <w:shd w:val="clear" w:color="auto" w:fill="auto"/>
            <w:tcMar>
              <w:top w:w="100" w:type="dxa"/>
              <w:left w:w="100" w:type="dxa"/>
              <w:bottom w:w="100" w:type="dxa"/>
              <w:right w:w="100" w:type="dxa"/>
            </w:tcMar>
          </w:tcPr>
          <w:p w14:paraId="67B788F2"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with guidance on the </w:t>
            </w:r>
            <w:hyperlink r:id="rId9">
              <w:r>
                <w:rPr>
                  <w:rFonts w:ascii="Times New Roman" w:eastAsia="Times New Roman" w:hAnsi="Times New Roman" w:cs="Times New Roman"/>
                  <w:color w:val="1155CC"/>
                  <w:sz w:val="24"/>
                  <w:szCs w:val="24"/>
                  <w:u w:val="single"/>
                </w:rPr>
                <w:t xml:space="preserve">Think, Pair Share Strategy. </w:t>
              </w:r>
            </w:hyperlink>
          </w:p>
        </w:tc>
      </w:tr>
      <w:tr w:rsidR="00D93999" w14:paraId="63BA5E8D" w14:textId="77777777">
        <w:trPr>
          <w:trHeight w:val="440"/>
        </w:trPr>
        <w:tc>
          <w:tcPr>
            <w:tcW w:w="6450" w:type="dxa"/>
            <w:shd w:val="clear" w:color="auto" w:fill="auto"/>
            <w:tcMar>
              <w:top w:w="100" w:type="dxa"/>
              <w:left w:w="100" w:type="dxa"/>
              <w:bottom w:w="100" w:type="dxa"/>
              <w:right w:w="100" w:type="dxa"/>
            </w:tcMar>
          </w:tcPr>
          <w:p w14:paraId="2E637CAE" w14:textId="77777777" w:rsidR="00D93999" w:rsidRDefault="0030075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compare and contrast the Union’s Anaconda Plan vs. the Ironclads of the Confederacy.</w:t>
            </w:r>
          </w:p>
          <w:p w14:paraId="39B2F71A" w14:textId="77777777" w:rsidR="00D93999" w:rsidRDefault="0030075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the </w:t>
            </w:r>
            <w:hyperlink r:id="rId10">
              <w:r>
                <w:rPr>
                  <w:rFonts w:ascii="Times New Roman" w:eastAsia="Times New Roman" w:hAnsi="Times New Roman" w:cs="Times New Roman"/>
                  <w:color w:val="1155CC"/>
                  <w:sz w:val="24"/>
                  <w:szCs w:val="24"/>
                  <w:u w:val="single"/>
                </w:rPr>
                <w:t>Union’s Grand Strategy map</w:t>
              </w:r>
            </w:hyperlink>
            <w:r>
              <w:rPr>
                <w:rFonts w:ascii="Times New Roman" w:eastAsia="Times New Roman" w:hAnsi="Times New Roman" w:cs="Times New Roman"/>
                <w:sz w:val="24"/>
                <w:szCs w:val="24"/>
              </w:rPr>
              <w:t xml:space="preserve"> from PBS by answering the following questions:</w:t>
            </w:r>
          </w:p>
          <w:p w14:paraId="21BE7CC2" w14:textId="77777777"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first notice about the map?</w:t>
            </w:r>
          </w:p>
          <w:p w14:paraId="23C4EFED" w14:textId="77777777"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notice about the blue arrows?</w:t>
            </w:r>
          </w:p>
          <w:p w14:paraId="55351B95" w14:textId="77777777"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happening with the ships?</w:t>
            </w:r>
          </w:p>
          <w:p w14:paraId="716FFDB7" w14:textId="6682CF8A"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students will read in groups the </w:t>
            </w:r>
            <w:hyperlink r:id="rId11">
              <w:r>
                <w:rPr>
                  <w:rFonts w:ascii="Times New Roman" w:eastAsia="Times New Roman" w:hAnsi="Times New Roman" w:cs="Times New Roman"/>
                  <w:color w:val="1155CC"/>
                  <w:sz w:val="24"/>
                  <w:szCs w:val="24"/>
                  <w:u w:val="single"/>
                </w:rPr>
                <w:t>modified excerpt</w:t>
              </w:r>
            </w:hyperlink>
            <w:r>
              <w:rPr>
                <w:rFonts w:ascii="Times New Roman" w:eastAsia="Times New Roman" w:hAnsi="Times New Roman" w:cs="Times New Roman"/>
                <w:sz w:val="24"/>
                <w:szCs w:val="24"/>
              </w:rPr>
              <w:t xml:space="preserve"> from </w:t>
            </w:r>
            <w:r w:rsidR="004E7A86">
              <w:rPr>
                <w:rFonts w:ascii="Times New Roman" w:eastAsia="Times New Roman" w:hAnsi="Times New Roman" w:cs="Times New Roman"/>
                <w:sz w:val="24"/>
                <w:szCs w:val="24"/>
              </w:rPr>
              <w:t>Encyclopedia</w:t>
            </w:r>
            <w:r>
              <w:rPr>
                <w:rFonts w:ascii="Times New Roman" w:eastAsia="Times New Roman" w:hAnsi="Times New Roman" w:cs="Times New Roman"/>
                <w:sz w:val="24"/>
                <w:szCs w:val="24"/>
              </w:rPr>
              <w:t xml:space="preserve"> Britannica about </w:t>
            </w:r>
            <w:r>
              <w:rPr>
                <w:rFonts w:ascii="Times New Roman" w:eastAsia="Times New Roman" w:hAnsi="Times New Roman" w:cs="Times New Roman"/>
                <w:sz w:val="24"/>
                <w:szCs w:val="24"/>
              </w:rPr>
              <w:lastRenderedPageBreak/>
              <w:t>military strategies of the Union and Confederacy.</w:t>
            </w:r>
          </w:p>
          <w:p w14:paraId="70654678" w14:textId="77777777" w:rsidR="00D93999" w:rsidRDefault="00300752">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the following: Name 2 differences with the Confederacy plan vs. the Union. </w:t>
            </w:r>
          </w:p>
          <w:p w14:paraId="784D667F" w14:textId="72A98057" w:rsidR="00D93999" w:rsidRDefault="0030075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completing both activities above the students will complete a Venn </w:t>
            </w:r>
            <w:r w:rsidR="004E7A86">
              <w:rPr>
                <w:rFonts w:ascii="Times New Roman" w:eastAsia="Times New Roman" w:hAnsi="Times New Roman" w:cs="Times New Roman"/>
                <w:sz w:val="24"/>
                <w:szCs w:val="24"/>
              </w:rPr>
              <w:t>diagram</w:t>
            </w:r>
            <w:r>
              <w:rPr>
                <w:rFonts w:ascii="Times New Roman" w:eastAsia="Times New Roman" w:hAnsi="Times New Roman" w:cs="Times New Roman"/>
                <w:sz w:val="24"/>
                <w:szCs w:val="24"/>
              </w:rPr>
              <w:t xml:space="preserve"> for the comparison of both strategies used. They will decide which one was the better plan.</w:t>
            </w:r>
          </w:p>
        </w:tc>
        <w:tc>
          <w:tcPr>
            <w:tcW w:w="6480" w:type="dxa"/>
            <w:shd w:val="clear" w:color="auto" w:fill="auto"/>
            <w:tcMar>
              <w:top w:w="100" w:type="dxa"/>
              <w:left w:w="100" w:type="dxa"/>
              <w:bottom w:w="100" w:type="dxa"/>
              <w:right w:w="100" w:type="dxa"/>
            </w:tcMar>
          </w:tcPr>
          <w:p w14:paraId="4C620E8C"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to explain that the Anaconda Plan was the Union’s Strategy </w:t>
            </w:r>
          </w:p>
          <w:p w14:paraId="68D4E6CD" w14:textId="78FA59A2"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to obtain a </w:t>
            </w:r>
            <w:hyperlink r:id="rId12">
              <w:r>
                <w:rPr>
                  <w:rFonts w:ascii="Times New Roman" w:eastAsia="Times New Roman" w:hAnsi="Times New Roman" w:cs="Times New Roman"/>
                  <w:color w:val="1155CC"/>
                  <w:sz w:val="24"/>
                  <w:szCs w:val="24"/>
                  <w:u w:val="single"/>
                </w:rPr>
                <w:t xml:space="preserve">Venn </w:t>
              </w:r>
              <w:r w:rsidR="004E7A86">
                <w:rPr>
                  <w:rFonts w:ascii="Times New Roman" w:eastAsia="Times New Roman" w:hAnsi="Times New Roman" w:cs="Times New Roman"/>
                  <w:color w:val="1155CC"/>
                  <w:sz w:val="24"/>
                  <w:szCs w:val="24"/>
                  <w:u w:val="single"/>
                </w:rPr>
                <w:t>diagram</w:t>
              </w:r>
              <w:r>
                <w:rPr>
                  <w:rFonts w:ascii="Times New Roman" w:eastAsia="Times New Roman" w:hAnsi="Times New Roman" w:cs="Times New Roman"/>
                  <w:color w:val="1155CC"/>
                  <w:sz w:val="24"/>
                  <w:szCs w:val="24"/>
                  <w:u w:val="single"/>
                </w:rPr>
                <w:t>.</w:t>
              </w:r>
            </w:hyperlink>
          </w:p>
          <w:p w14:paraId="4AA72D6C"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print out a copy of the article for students to have a copy.  </w:t>
            </w:r>
          </w:p>
          <w:p w14:paraId="0A86781B" w14:textId="77777777" w:rsidR="00D93999" w:rsidRDefault="00D93999">
            <w:pPr>
              <w:widowControl w:val="0"/>
              <w:numPr>
                <w:ilvl w:val="0"/>
                <w:numId w:val="8"/>
              </w:numPr>
              <w:spacing w:line="240" w:lineRule="auto"/>
              <w:rPr>
                <w:rFonts w:ascii="Times New Roman" w:eastAsia="Times New Roman" w:hAnsi="Times New Roman" w:cs="Times New Roman"/>
                <w:sz w:val="24"/>
                <w:szCs w:val="24"/>
              </w:rPr>
            </w:pPr>
          </w:p>
        </w:tc>
      </w:tr>
      <w:tr w:rsidR="00D93999" w14:paraId="662A3FF4" w14:textId="77777777">
        <w:trPr>
          <w:trHeight w:val="440"/>
        </w:trPr>
        <w:tc>
          <w:tcPr>
            <w:tcW w:w="6450" w:type="dxa"/>
            <w:shd w:val="clear" w:color="auto" w:fill="auto"/>
            <w:tcMar>
              <w:top w:w="100" w:type="dxa"/>
              <w:left w:w="100" w:type="dxa"/>
              <w:bottom w:w="100" w:type="dxa"/>
              <w:right w:w="100" w:type="dxa"/>
            </w:tcMar>
          </w:tcPr>
          <w:p w14:paraId="7FCA30A5" w14:textId="77777777" w:rsidR="00D93999" w:rsidRDefault="00300752">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in groups to analyze a </w:t>
            </w:r>
            <w:hyperlink r:id="rId13">
              <w:r>
                <w:rPr>
                  <w:rFonts w:ascii="Times New Roman" w:eastAsia="Times New Roman" w:hAnsi="Times New Roman" w:cs="Times New Roman"/>
                  <w:color w:val="1155CC"/>
                  <w:sz w:val="24"/>
                  <w:szCs w:val="24"/>
                  <w:u w:val="single"/>
                </w:rPr>
                <w:t xml:space="preserve">poster </w:t>
              </w:r>
            </w:hyperlink>
            <w:r>
              <w:rPr>
                <w:rFonts w:ascii="Times New Roman" w:eastAsia="Times New Roman" w:hAnsi="Times New Roman" w:cs="Times New Roman"/>
                <w:sz w:val="24"/>
                <w:szCs w:val="24"/>
              </w:rPr>
              <w:t xml:space="preserve">about the first draft or conscription during the Civil War. </w:t>
            </w:r>
          </w:p>
          <w:p w14:paraId="0AB91997" w14:textId="77777777" w:rsidR="00D93999" w:rsidRDefault="00300752">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create their own poster to show how they would persuade citizens to fight on their side. </w:t>
            </w:r>
          </w:p>
          <w:p w14:paraId="7A175BD7" w14:textId="77777777" w:rsidR="00D93999" w:rsidRDefault="00300752">
            <w:pPr>
              <w:widowControl w:val="0"/>
              <w:numPr>
                <w:ilvl w:val="1"/>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answer these questions about the poster: </w:t>
            </w:r>
          </w:p>
          <w:p w14:paraId="6D2B4AD4"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first thing you notice about the poster?</w:t>
            </w:r>
          </w:p>
          <w:p w14:paraId="30E28D72"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was the Union trying to get soldiers to fight?</w:t>
            </w:r>
          </w:p>
          <w:p w14:paraId="7E590D93"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w:t>
            </w:r>
            <w:proofErr w:type="gramStart"/>
            <w:r>
              <w:rPr>
                <w:rFonts w:ascii="Times New Roman" w:eastAsia="Times New Roman" w:hAnsi="Times New Roman" w:cs="Times New Roman"/>
                <w:sz w:val="24"/>
                <w:szCs w:val="24"/>
              </w:rPr>
              <w:t>was offered</w:t>
            </w:r>
            <w:proofErr w:type="gramEnd"/>
            <w:r>
              <w:rPr>
                <w:rFonts w:ascii="Times New Roman" w:eastAsia="Times New Roman" w:hAnsi="Times New Roman" w:cs="Times New Roman"/>
                <w:sz w:val="24"/>
                <w:szCs w:val="24"/>
              </w:rPr>
              <w:t xml:space="preserve"> to the soldiers if they joined? </w:t>
            </w:r>
          </w:p>
          <w:p w14:paraId="396AC553"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you think it is going to work? </w:t>
            </w:r>
          </w:p>
          <w:p w14:paraId="5020E3FB" w14:textId="77777777" w:rsidR="00D93999" w:rsidRDefault="00300752">
            <w:pPr>
              <w:widowControl w:val="0"/>
              <w:numPr>
                <w:ilvl w:val="1"/>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Second, students will create their own </w:t>
            </w:r>
            <w:hyperlink r:id="rId14">
              <w:r>
                <w:rPr>
                  <w:rFonts w:ascii="Times New Roman" w:eastAsia="Times New Roman" w:hAnsi="Times New Roman" w:cs="Times New Roman"/>
                  <w:color w:val="1155CC"/>
                  <w:sz w:val="24"/>
                  <w:szCs w:val="24"/>
                  <w:u w:val="single"/>
                </w:rPr>
                <w:t>posters</w:t>
              </w:r>
            </w:hyperlink>
            <w:r>
              <w:rPr>
                <w:rFonts w:ascii="Times New Roman" w:eastAsia="Times New Roman" w:hAnsi="Times New Roman" w:cs="Times New Roman"/>
                <w:sz w:val="24"/>
                <w:szCs w:val="24"/>
              </w:rPr>
              <w:t xml:space="preserve"> and display them for other students to identify the similar questions they answered. </w:t>
            </w:r>
          </w:p>
        </w:tc>
        <w:tc>
          <w:tcPr>
            <w:tcW w:w="6480" w:type="dxa"/>
            <w:shd w:val="clear" w:color="auto" w:fill="auto"/>
            <w:tcMar>
              <w:top w:w="100" w:type="dxa"/>
              <w:left w:w="100" w:type="dxa"/>
              <w:bottom w:w="100" w:type="dxa"/>
              <w:right w:w="100" w:type="dxa"/>
            </w:tcMar>
          </w:tcPr>
          <w:p w14:paraId="18D7046E" w14:textId="77777777" w:rsidR="00D93999" w:rsidRDefault="00300752">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poster is part of a lesson plan from Southern Regional Institute and Educational Technology Training Center at Stockton University.  The lesson </w:t>
            </w:r>
            <w:proofErr w:type="gramStart"/>
            <w:r>
              <w:rPr>
                <w:rFonts w:ascii="Times New Roman" w:eastAsia="Times New Roman" w:hAnsi="Times New Roman" w:cs="Times New Roman"/>
                <w:sz w:val="24"/>
                <w:szCs w:val="24"/>
              </w:rPr>
              <w:t>is attached</w:t>
            </w:r>
            <w:proofErr w:type="gramEnd"/>
            <w:r>
              <w:rPr>
                <w:rFonts w:ascii="Times New Roman" w:eastAsia="Times New Roman" w:hAnsi="Times New Roman" w:cs="Times New Roman"/>
                <w:sz w:val="24"/>
                <w:szCs w:val="24"/>
              </w:rPr>
              <w:t xml:space="preserve"> in the resources.</w:t>
            </w:r>
          </w:p>
          <w:p w14:paraId="0BD1A730" w14:textId="77777777" w:rsidR="00D93999" w:rsidRDefault="00D93999">
            <w:pPr>
              <w:widowControl w:val="0"/>
              <w:spacing w:line="240" w:lineRule="auto"/>
              <w:rPr>
                <w:rFonts w:ascii="Times New Roman" w:eastAsia="Times New Roman" w:hAnsi="Times New Roman" w:cs="Times New Roman"/>
                <w:sz w:val="24"/>
                <w:szCs w:val="24"/>
              </w:rPr>
            </w:pPr>
          </w:p>
          <w:p w14:paraId="05078AE6" w14:textId="77777777" w:rsidR="00D93999" w:rsidRDefault="00300752">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poster can be done digitally or non-digital.</w:t>
            </w:r>
          </w:p>
          <w:p w14:paraId="0D683E59" w14:textId="77777777" w:rsidR="00D93999" w:rsidRDefault="00300752">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Digital tools that could be used:</w:t>
            </w:r>
          </w:p>
          <w:p w14:paraId="732C96EC" w14:textId="77777777" w:rsidR="00D93999" w:rsidRDefault="00905E46">
            <w:pPr>
              <w:widowControl w:val="0"/>
              <w:numPr>
                <w:ilvl w:val="2"/>
                <w:numId w:val="14"/>
              </w:numPr>
              <w:spacing w:line="240" w:lineRule="auto"/>
              <w:rPr>
                <w:rFonts w:ascii="Times New Roman" w:eastAsia="Times New Roman" w:hAnsi="Times New Roman" w:cs="Times New Roman"/>
                <w:sz w:val="24"/>
                <w:szCs w:val="24"/>
              </w:rPr>
            </w:pPr>
            <w:hyperlink r:id="rId15">
              <w:r w:rsidR="00300752">
                <w:rPr>
                  <w:rFonts w:ascii="Times New Roman" w:eastAsia="Times New Roman" w:hAnsi="Times New Roman" w:cs="Times New Roman"/>
                  <w:color w:val="1155CC"/>
                  <w:sz w:val="24"/>
                  <w:szCs w:val="24"/>
                  <w:u w:val="single"/>
                </w:rPr>
                <w:t>Canva.com</w:t>
              </w:r>
            </w:hyperlink>
          </w:p>
          <w:p w14:paraId="10A6DD97"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Google Docs</w:t>
            </w:r>
          </w:p>
          <w:p w14:paraId="6C8F9516"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Pages or Keynote App</w:t>
            </w:r>
          </w:p>
          <w:p w14:paraId="5B5765C6" w14:textId="77777777" w:rsidR="00D93999" w:rsidRDefault="00D93999">
            <w:pPr>
              <w:widowControl w:val="0"/>
              <w:spacing w:line="240" w:lineRule="auto"/>
              <w:rPr>
                <w:rFonts w:ascii="Times New Roman" w:eastAsia="Times New Roman" w:hAnsi="Times New Roman" w:cs="Times New Roman"/>
                <w:sz w:val="24"/>
                <w:szCs w:val="24"/>
              </w:rPr>
            </w:pPr>
          </w:p>
          <w:p w14:paraId="42E855A4" w14:textId="77777777" w:rsidR="00D93999" w:rsidRDefault="00D93999">
            <w:pPr>
              <w:widowControl w:val="0"/>
              <w:spacing w:line="240" w:lineRule="auto"/>
              <w:ind w:left="720" w:hanging="360"/>
              <w:rPr>
                <w:rFonts w:ascii="Times New Roman" w:eastAsia="Times New Roman" w:hAnsi="Times New Roman" w:cs="Times New Roman"/>
                <w:sz w:val="24"/>
                <w:szCs w:val="24"/>
              </w:rPr>
            </w:pPr>
          </w:p>
        </w:tc>
      </w:tr>
      <w:tr w:rsidR="00D93999" w14:paraId="2879FF2B" w14:textId="77777777">
        <w:trPr>
          <w:trHeight w:val="440"/>
        </w:trPr>
        <w:tc>
          <w:tcPr>
            <w:tcW w:w="6450" w:type="dxa"/>
            <w:shd w:val="clear" w:color="auto" w:fill="auto"/>
            <w:tcMar>
              <w:top w:w="100" w:type="dxa"/>
              <w:left w:w="100" w:type="dxa"/>
              <w:bottom w:w="100" w:type="dxa"/>
              <w:right w:w="100" w:type="dxa"/>
            </w:tcMar>
          </w:tcPr>
          <w:p w14:paraId="7DE46980" w14:textId="77777777" w:rsidR="00D93999" w:rsidRDefault="00300752">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the differences of the amount of railroads from the North vs. the South by examining the </w:t>
            </w:r>
            <w:hyperlink r:id="rId16">
              <w:r>
                <w:rPr>
                  <w:rFonts w:ascii="Times New Roman" w:eastAsia="Times New Roman" w:hAnsi="Times New Roman" w:cs="Times New Roman"/>
                  <w:color w:val="1155CC"/>
                  <w:sz w:val="24"/>
                  <w:szCs w:val="24"/>
                  <w:u w:val="single"/>
                </w:rPr>
                <w:t>map</w:t>
              </w:r>
            </w:hyperlink>
            <w:r>
              <w:rPr>
                <w:rFonts w:ascii="Times New Roman" w:eastAsia="Times New Roman" w:hAnsi="Times New Roman" w:cs="Times New Roman"/>
                <w:sz w:val="24"/>
                <w:szCs w:val="24"/>
              </w:rPr>
              <w:t xml:space="preserve">.  </w:t>
            </w:r>
          </w:p>
          <w:p w14:paraId="3EB048FD" w14:textId="77777777" w:rsidR="00D93999" w:rsidRDefault="00300752">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Students discuss the differences by  turning and talking with a partner to answer these questions: </w:t>
            </w:r>
          </w:p>
          <w:p w14:paraId="0BECE48F"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did the increase of the railroads in the </w:t>
            </w:r>
            <w:r>
              <w:rPr>
                <w:rFonts w:ascii="Times New Roman" w:eastAsia="Times New Roman" w:hAnsi="Times New Roman" w:cs="Times New Roman"/>
                <w:sz w:val="24"/>
                <w:szCs w:val="24"/>
              </w:rPr>
              <w:lastRenderedPageBreak/>
              <w:t xml:space="preserve">North affect how the Union was able to get supplies and navigate on land during the war?  </w:t>
            </w:r>
          </w:p>
          <w:p w14:paraId="1A0902D7"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did the lack of railroad in the south affect how the Confederacy was able to get supplies and navigate the land during the war?  </w:t>
            </w:r>
          </w:p>
          <w:p w14:paraId="66BEB11E" w14:textId="372399F0" w:rsidR="00D93999" w:rsidRDefault="00300752">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students will write a </w:t>
            </w:r>
            <w:r w:rsidR="004E7A86">
              <w:rPr>
                <w:rFonts w:ascii="Times New Roman" w:eastAsia="Times New Roman" w:hAnsi="Times New Roman" w:cs="Times New Roman"/>
                <w:sz w:val="24"/>
                <w:szCs w:val="24"/>
              </w:rPr>
              <w:t>one-minute</w:t>
            </w:r>
            <w:r>
              <w:rPr>
                <w:rFonts w:ascii="Times New Roman" w:eastAsia="Times New Roman" w:hAnsi="Times New Roman" w:cs="Times New Roman"/>
                <w:sz w:val="24"/>
                <w:szCs w:val="24"/>
              </w:rPr>
              <w:t xml:space="preserve"> essay about their findings. </w:t>
            </w:r>
          </w:p>
          <w:p w14:paraId="3C9DC2E3" w14:textId="77777777" w:rsidR="00D93999" w:rsidRDefault="00D93999">
            <w:pPr>
              <w:widowControl w:val="0"/>
              <w:spacing w:line="240" w:lineRule="auto"/>
              <w:ind w:left="720" w:hanging="36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0B4A4307"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Here is some guidance on a</w:t>
            </w:r>
            <w:hyperlink r:id="rId17">
              <w:r>
                <w:rPr>
                  <w:rFonts w:ascii="Times New Roman" w:eastAsia="Times New Roman" w:hAnsi="Times New Roman" w:cs="Times New Roman"/>
                  <w:color w:val="1155CC"/>
                  <w:sz w:val="24"/>
                  <w:szCs w:val="24"/>
                  <w:u w:val="single"/>
                </w:rPr>
                <w:t xml:space="preserve"> one-minute essay.</w:t>
              </w:r>
            </w:hyperlink>
          </w:p>
          <w:p w14:paraId="3AFA1EBD"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have students answer the questions on a piece of paper and then use the same paper to write their one-minute essay underneath their answers.</w:t>
            </w:r>
          </w:p>
        </w:tc>
      </w:tr>
      <w:tr w:rsidR="00D93999" w14:paraId="7F74D07E" w14:textId="77777777">
        <w:trPr>
          <w:trHeight w:val="440"/>
        </w:trPr>
        <w:tc>
          <w:tcPr>
            <w:tcW w:w="6450" w:type="dxa"/>
            <w:shd w:val="clear" w:color="auto" w:fill="auto"/>
            <w:tcMar>
              <w:top w:w="100" w:type="dxa"/>
              <w:left w:w="100" w:type="dxa"/>
              <w:bottom w:w="100" w:type="dxa"/>
              <w:right w:w="100" w:type="dxa"/>
            </w:tcMar>
          </w:tcPr>
          <w:p w14:paraId="6B3EEB89" w14:textId="77777777" w:rsidR="00D93999" w:rsidRDefault="00300752">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view the video clip about </w:t>
            </w:r>
            <w:hyperlink r:id="rId18">
              <w:r>
                <w:rPr>
                  <w:rFonts w:ascii="Times New Roman" w:eastAsia="Times New Roman" w:hAnsi="Times New Roman" w:cs="Times New Roman"/>
                  <w:color w:val="1155CC"/>
                  <w:sz w:val="24"/>
                  <w:szCs w:val="24"/>
                  <w:u w:val="single"/>
                </w:rPr>
                <w:t>Sherman’s March to the Sea</w:t>
              </w:r>
            </w:hyperlink>
            <w:r>
              <w:rPr>
                <w:rFonts w:ascii="Times New Roman" w:eastAsia="Times New Roman" w:hAnsi="Times New Roman" w:cs="Times New Roman"/>
                <w:sz w:val="24"/>
                <w:szCs w:val="24"/>
              </w:rPr>
              <w:t>. After, students will hold a debate on whether it was inhumane or humane to burn the city of Atlanta as the march began.</w:t>
            </w:r>
          </w:p>
          <w:p w14:paraId="67DEDB95" w14:textId="77777777" w:rsidR="00D93999" w:rsidRDefault="00D93999">
            <w:pPr>
              <w:widowControl w:val="0"/>
              <w:spacing w:line="240" w:lineRule="auto"/>
              <w:rPr>
                <w:rFonts w:ascii="Times New Roman" w:eastAsia="Times New Roman" w:hAnsi="Times New Roman" w:cs="Times New Roman"/>
                <w:sz w:val="24"/>
                <w:szCs w:val="24"/>
              </w:rPr>
            </w:pPr>
          </w:p>
          <w:p w14:paraId="6B9AC3DC" w14:textId="77777777" w:rsidR="00D93999" w:rsidRDefault="00300752">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Revisit the overarching question with students and follow up with probing questions.</w:t>
            </w:r>
          </w:p>
          <w:p w14:paraId="2B58BBDF" w14:textId="73451CE5"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did you notice about Sherman’s </w:t>
            </w:r>
            <w:r w:rsidR="004E7A86">
              <w:rPr>
                <w:rFonts w:ascii="Times New Roman" w:eastAsia="Times New Roman" w:hAnsi="Times New Roman" w:cs="Times New Roman"/>
                <w:sz w:val="24"/>
                <w:szCs w:val="24"/>
              </w:rPr>
              <w:t>Plan in</w:t>
            </w:r>
            <w:r>
              <w:rPr>
                <w:rFonts w:ascii="Times New Roman" w:eastAsia="Times New Roman" w:hAnsi="Times New Roman" w:cs="Times New Roman"/>
                <w:sz w:val="24"/>
                <w:szCs w:val="24"/>
              </w:rPr>
              <w:t xml:space="preserve"> the video?</w:t>
            </w:r>
          </w:p>
          <w:p w14:paraId="062C11B0" w14:textId="77777777"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the consequences?  For whom?</w:t>
            </w:r>
          </w:p>
          <w:p w14:paraId="63AF3ED7" w14:textId="30AB0294"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answered the questions </w:t>
            </w:r>
            <w:r w:rsidR="004E7A86">
              <w:rPr>
                <w:rFonts w:ascii="Times New Roman" w:eastAsia="Times New Roman" w:hAnsi="Times New Roman" w:cs="Times New Roman"/>
                <w:sz w:val="24"/>
                <w:szCs w:val="24"/>
              </w:rPr>
              <w:t>then put</w:t>
            </w:r>
            <w:r>
              <w:rPr>
                <w:rFonts w:ascii="Times New Roman" w:eastAsia="Times New Roman" w:hAnsi="Times New Roman" w:cs="Times New Roman"/>
                <w:sz w:val="24"/>
                <w:szCs w:val="24"/>
              </w:rPr>
              <w:t xml:space="preserve"> students in </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 different groups for the debate. Group 1: Agreement to Sherman’s Strategy during his march. Group 2: Disagreement to </w:t>
            </w:r>
            <w:r w:rsidR="004E7A86">
              <w:rPr>
                <w:rFonts w:ascii="Times New Roman" w:eastAsia="Times New Roman" w:hAnsi="Times New Roman" w:cs="Times New Roman"/>
                <w:sz w:val="24"/>
                <w:szCs w:val="24"/>
              </w:rPr>
              <w:t>Sherman’s Strategy</w:t>
            </w:r>
            <w:r>
              <w:rPr>
                <w:rFonts w:ascii="Times New Roman" w:eastAsia="Times New Roman" w:hAnsi="Times New Roman" w:cs="Times New Roman"/>
                <w:sz w:val="24"/>
                <w:szCs w:val="24"/>
              </w:rPr>
              <w:t xml:space="preserve"> during his march.  </w:t>
            </w:r>
          </w:p>
          <w:p w14:paraId="550A96E5" w14:textId="77777777"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end of the debate, students will decide if Sherman’s choice to take a chance was a good plan. </w:t>
            </w:r>
          </w:p>
          <w:p w14:paraId="124BB266" w14:textId="77777777" w:rsidR="00D93999" w:rsidRDefault="00D93999">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7D07B969" w14:textId="77777777" w:rsidR="00D93999" w:rsidRDefault="00300752">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way to introduce the students to the </w:t>
            </w:r>
            <w:hyperlink r:id="rId19">
              <w:r>
                <w:rPr>
                  <w:rFonts w:ascii="Times New Roman" w:eastAsia="Times New Roman" w:hAnsi="Times New Roman" w:cs="Times New Roman"/>
                  <w:color w:val="1155CC"/>
                  <w:sz w:val="24"/>
                  <w:szCs w:val="24"/>
                  <w:u w:val="single"/>
                </w:rPr>
                <w:t xml:space="preserve">Sherman’s March from </w:t>
              </w:r>
              <w:proofErr w:type="spellStart"/>
              <w:r>
                <w:rPr>
                  <w:rFonts w:ascii="Times New Roman" w:eastAsia="Times New Roman" w:hAnsi="Times New Roman" w:cs="Times New Roman"/>
                  <w:color w:val="1155CC"/>
                  <w:sz w:val="24"/>
                  <w:szCs w:val="24"/>
                  <w:u w:val="single"/>
                </w:rPr>
                <w:t>ducksters</w:t>
              </w:r>
              <w:proofErr w:type="spellEnd"/>
            </w:hyperlink>
            <w:r>
              <w:rPr>
                <w:rFonts w:ascii="Times New Roman" w:eastAsia="Times New Roman" w:hAnsi="Times New Roman" w:cs="Times New Roman"/>
                <w:sz w:val="24"/>
                <w:szCs w:val="24"/>
              </w:rPr>
              <w:t xml:space="preserve"> to provide background information. </w:t>
            </w:r>
          </w:p>
          <w:p w14:paraId="2C60E07D" w14:textId="77777777" w:rsidR="00D93999" w:rsidRDefault="00D93999">
            <w:pPr>
              <w:widowControl w:val="0"/>
              <w:spacing w:line="240" w:lineRule="auto"/>
              <w:rPr>
                <w:rFonts w:ascii="Times New Roman" w:eastAsia="Times New Roman" w:hAnsi="Times New Roman" w:cs="Times New Roman"/>
                <w:sz w:val="24"/>
                <w:szCs w:val="24"/>
              </w:rPr>
            </w:pPr>
          </w:p>
          <w:p w14:paraId="1B90F241" w14:textId="77777777" w:rsidR="00D93999" w:rsidRDefault="00300752">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to give you different ways to conduct a </w:t>
            </w:r>
            <w:hyperlink r:id="rId20">
              <w:r>
                <w:rPr>
                  <w:rFonts w:ascii="Times New Roman" w:eastAsia="Times New Roman" w:hAnsi="Times New Roman" w:cs="Times New Roman"/>
                  <w:color w:val="1155CC"/>
                  <w:sz w:val="24"/>
                  <w:szCs w:val="24"/>
                  <w:u w:val="single"/>
                </w:rPr>
                <w:t>debate</w:t>
              </w:r>
            </w:hyperlink>
            <w:r>
              <w:rPr>
                <w:rFonts w:ascii="Times New Roman" w:eastAsia="Times New Roman" w:hAnsi="Times New Roman" w:cs="Times New Roman"/>
                <w:sz w:val="24"/>
                <w:szCs w:val="24"/>
              </w:rPr>
              <w:t xml:space="preserve"> in the classroom. </w:t>
            </w:r>
          </w:p>
          <w:p w14:paraId="22AA6F19" w14:textId="77777777" w:rsidR="00D93999" w:rsidRDefault="00300752">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Another alternative to a debate could be a</w:t>
            </w:r>
            <w:hyperlink r:id="rId21">
              <w:r>
                <w:rPr>
                  <w:rFonts w:ascii="Times New Roman" w:eastAsia="Times New Roman" w:hAnsi="Times New Roman" w:cs="Times New Roman"/>
                  <w:color w:val="1155CC"/>
                  <w:sz w:val="24"/>
                  <w:szCs w:val="24"/>
                  <w:u w:val="single"/>
                </w:rPr>
                <w:t xml:space="preserve"> fishbowl.</w:t>
              </w:r>
            </w:hyperlink>
            <w:r>
              <w:rPr>
                <w:rFonts w:ascii="Times New Roman" w:eastAsia="Times New Roman" w:hAnsi="Times New Roman" w:cs="Times New Roman"/>
                <w:sz w:val="24"/>
                <w:szCs w:val="24"/>
              </w:rPr>
              <w:t xml:space="preserve">  </w:t>
            </w:r>
          </w:p>
        </w:tc>
      </w:tr>
      <w:tr w:rsidR="00D93999" w14:paraId="3337A130" w14:textId="77777777">
        <w:trPr>
          <w:trHeight w:val="440"/>
        </w:trPr>
        <w:tc>
          <w:tcPr>
            <w:tcW w:w="12930" w:type="dxa"/>
            <w:gridSpan w:val="2"/>
            <w:shd w:val="clear" w:color="auto" w:fill="auto"/>
            <w:tcMar>
              <w:top w:w="100" w:type="dxa"/>
              <w:left w:w="100" w:type="dxa"/>
              <w:bottom w:w="100" w:type="dxa"/>
              <w:right w:w="100" w:type="dxa"/>
            </w:tcMar>
          </w:tcPr>
          <w:p w14:paraId="3F6F7DBD"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explore South Carolina’s involvement in the Civil War.</w:t>
            </w:r>
          </w:p>
        </w:tc>
      </w:tr>
      <w:tr w:rsidR="00D93999" w14:paraId="48CAC36D" w14:textId="77777777">
        <w:trPr>
          <w:trHeight w:val="440"/>
        </w:trPr>
        <w:tc>
          <w:tcPr>
            <w:tcW w:w="6450" w:type="dxa"/>
            <w:shd w:val="clear" w:color="auto" w:fill="auto"/>
            <w:tcMar>
              <w:top w:w="100" w:type="dxa"/>
              <w:left w:w="100" w:type="dxa"/>
              <w:bottom w:w="100" w:type="dxa"/>
              <w:right w:w="100" w:type="dxa"/>
            </w:tcMar>
          </w:tcPr>
          <w:p w14:paraId="782F8CFE" w14:textId="1B75CDB6" w:rsidR="00D93999" w:rsidRDefault="0030075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explore the experiences of women, enslaved Africans, and freed Africans in South Carolina during the Civil War by creating a </w:t>
            </w:r>
            <w:r w:rsidR="004E7A86">
              <w:rPr>
                <w:rFonts w:ascii="Times New Roman" w:eastAsia="Times New Roman" w:hAnsi="Times New Roman" w:cs="Times New Roman"/>
                <w:sz w:val="24"/>
                <w:szCs w:val="24"/>
              </w:rPr>
              <w:t>3-column</w:t>
            </w:r>
            <w:r>
              <w:rPr>
                <w:rFonts w:ascii="Times New Roman" w:eastAsia="Times New Roman" w:hAnsi="Times New Roman" w:cs="Times New Roman"/>
                <w:sz w:val="24"/>
                <w:szCs w:val="24"/>
              </w:rPr>
              <w:t xml:space="preserve"> chart in Appendix 1.  </w:t>
            </w:r>
            <w:proofErr w:type="gramStart"/>
            <w:r>
              <w:rPr>
                <w:rFonts w:ascii="Times New Roman" w:eastAsia="Times New Roman" w:hAnsi="Times New Roman" w:cs="Times New Roman"/>
                <w:sz w:val="24"/>
                <w:szCs w:val="24"/>
              </w:rPr>
              <w:t>Also</w:t>
            </w:r>
            <w:proofErr w:type="gramEnd"/>
            <w:r>
              <w:rPr>
                <w:rFonts w:ascii="Times New Roman" w:eastAsia="Times New Roman" w:hAnsi="Times New Roman" w:cs="Times New Roman"/>
                <w:sz w:val="24"/>
                <w:szCs w:val="24"/>
              </w:rPr>
              <w:t xml:space="preserve">, students will be deciding if each group intentionally planned to become involved in the Civil War. </w:t>
            </w:r>
          </w:p>
          <w:p w14:paraId="5340F551"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assign students to </w:t>
            </w:r>
            <w:proofErr w:type="gramStart"/>
            <w:r>
              <w:rPr>
                <w:rFonts w:ascii="Times New Roman" w:eastAsia="Times New Roman" w:hAnsi="Times New Roman" w:cs="Times New Roman"/>
                <w:sz w:val="24"/>
                <w:szCs w:val="24"/>
              </w:rPr>
              <w:t>3</w:t>
            </w:r>
            <w:proofErr w:type="gramEnd"/>
            <w:r>
              <w:rPr>
                <w:rFonts w:ascii="Times New Roman" w:eastAsia="Times New Roman" w:hAnsi="Times New Roman" w:cs="Times New Roman"/>
                <w:sz w:val="24"/>
                <w:szCs w:val="24"/>
              </w:rPr>
              <w:t xml:space="preserve"> groups, one for each topic to be completed in the chart. Students will write at least </w:t>
            </w:r>
            <w:proofErr w:type="gramStart"/>
            <w:r>
              <w:rPr>
                <w:rFonts w:ascii="Times New Roman" w:eastAsia="Times New Roman" w:hAnsi="Times New Roman" w:cs="Times New Roman"/>
                <w:sz w:val="24"/>
                <w:szCs w:val="24"/>
              </w:rPr>
              <w:t>4</w:t>
            </w:r>
            <w:proofErr w:type="gramEnd"/>
            <w:r>
              <w:rPr>
                <w:rFonts w:ascii="Times New Roman" w:eastAsia="Times New Roman" w:hAnsi="Times New Roman" w:cs="Times New Roman"/>
                <w:sz w:val="24"/>
                <w:szCs w:val="24"/>
              </w:rPr>
              <w:t xml:space="preserve"> facts for each topic in their assigned column.  </w:t>
            </w:r>
          </w:p>
          <w:p w14:paraId="7E1006CE"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22">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gather information for women to include in their chart.  </w:t>
            </w:r>
          </w:p>
          <w:p w14:paraId="47E1F9A2"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23">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gather information about enslaved Africans in South Carolina during the war to include in the chart. </w:t>
            </w:r>
          </w:p>
          <w:p w14:paraId="43328BCD"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following </w:t>
            </w:r>
            <w:hyperlink r:id="rId24">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gather information on freed Africans and the impacts of them becoming soldiers in the war to include in their chart. </w:t>
            </w:r>
          </w:p>
          <w:p w14:paraId="052A0A0C" w14:textId="7893B483" w:rsidR="00D93999" w:rsidRDefault="0030075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all groups have gathered their </w:t>
            </w:r>
            <w:r w:rsidR="004E7A86">
              <w:rPr>
                <w:rFonts w:ascii="Times New Roman" w:eastAsia="Times New Roman" w:hAnsi="Times New Roman" w:cs="Times New Roman"/>
                <w:sz w:val="24"/>
                <w:szCs w:val="24"/>
              </w:rPr>
              <w:t>information,</w:t>
            </w:r>
            <w:r>
              <w:rPr>
                <w:rFonts w:ascii="Times New Roman" w:eastAsia="Times New Roman" w:hAnsi="Times New Roman" w:cs="Times New Roman"/>
                <w:sz w:val="24"/>
                <w:szCs w:val="24"/>
              </w:rPr>
              <w:t xml:space="preserve"> each group will take a turn telling the other groups the information they found, so that those students can complete the </w:t>
            </w:r>
            <w:r w:rsidR="004E7A86">
              <w:rPr>
                <w:rFonts w:ascii="Times New Roman" w:eastAsia="Times New Roman" w:hAnsi="Times New Roman" w:cs="Times New Roman"/>
                <w:sz w:val="24"/>
                <w:szCs w:val="24"/>
              </w:rPr>
              <w:t>4-column</w:t>
            </w:r>
            <w:r>
              <w:rPr>
                <w:rFonts w:ascii="Times New Roman" w:eastAsia="Times New Roman" w:hAnsi="Times New Roman" w:cs="Times New Roman"/>
                <w:sz w:val="24"/>
                <w:szCs w:val="24"/>
              </w:rPr>
              <w:t xml:space="preserve"> chart. </w:t>
            </w:r>
          </w:p>
          <w:p w14:paraId="38D02848" w14:textId="77777777" w:rsidR="00D93999" w:rsidRDefault="0030075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answer the final question under the chart: Did each group decide or plan to help fight and win during the Civil War? </w:t>
            </w:r>
          </w:p>
        </w:tc>
        <w:tc>
          <w:tcPr>
            <w:tcW w:w="6480" w:type="dxa"/>
            <w:shd w:val="clear" w:color="auto" w:fill="auto"/>
            <w:tcMar>
              <w:top w:w="100" w:type="dxa"/>
              <w:left w:w="100" w:type="dxa"/>
              <w:bottom w:w="100" w:type="dxa"/>
              <w:right w:w="100" w:type="dxa"/>
            </w:tcMar>
          </w:tcPr>
          <w:p w14:paraId="24A6154B"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will you group your students? Here is a resource to help: </w:t>
            </w:r>
            <w:hyperlink r:id="rId25">
              <w:r>
                <w:rPr>
                  <w:rFonts w:ascii="Times New Roman" w:eastAsia="Times New Roman" w:hAnsi="Times New Roman" w:cs="Times New Roman"/>
                  <w:color w:val="1155CC"/>
                  <w:sz w:val="24"/>
                  <w:szCs w:val="24"/>
                  <w:u w:val="single"/>
                </w:rPr>
                <w:t>15 quick and creative ways group and partner students</w:t>
              </w:r>
            </w:hyperlink>
          </w:p>
          <w:p w14:paraId="128BAE7F"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include information about Harriet Tubman, as well as how women disguised themselves as men to fight on both sides in the war. </w:t>
            </w:r>
          </w:p>
          <w:p w14:paraId="13B20639" w14:textId="76D90E57" w:rsidR="00D93999" w:rsidRDefault="004E7A86">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w:t>
            </w:r>
            <w:r w:rsidR="00300752">
              <w:rPr>
                <w:rFonts w:ascii="Times New Roman" w:eastAsia="Times New Roman" w:hAnsi="Times New Roman" w:cs="Times New Roman"/>
                <w:sz w:val="24"/>
                <w:szCs w:val="24"/>
              </w:rPr>
              <w:t xml:space="preserve">, the </w:t>
            </w:r>
            <w:hyperlink r:id="rId26">
              <w:r w:rsidR="00300752">
                <w:rPr>
                  <w:rFonts w:ascii="Times New Roman" w:eastAsia="Times New Roman" w:hAnsi="Times New Roman" w:cs="Times New Roman"/>
                  <w:color w:val="1155CC"/>
                  <w:sz w:val="24"/>
                  <w:szCs w:val="24"/>
                  <w:u w:val="single"/>
                </w:rPr>
                <w:t>Women in the Civil War</w:t>
              </w:r>
            </w:hyperlink>
            <w:r w:rsidR="00300752">
              <w:rPr>
                <w:rFonts w:ascii="Times New Roman" w:eastAsia="Times New Roman" w:hAnsi="Times New Roman" w:cs="Times New Roman"/>
                <w:sz w:val="24"/>
                <w:szCs w:val="24"/>
              </w:rPr>
              <w:t xml:space="preserve"> used has other links to explore about women in the civil war.  </w:t>
            </w:r>
          </w:p>
          <w:p w14:paraId="2FA56225"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w:t>
            </w:r>
            <w:hyperlink r:id="rId27">
              <w:r>
                <w:rPr>
                  <w:rFonts w:ascii="Times New Roman" w:eastAsia="Times New Roman" w:hAnsi="Times New Roman" w:cs="Times New Roman"/>
                  <w:color w:val="1155CC"/>
                  <w:sz w:val="24"/>
                  <w:szCs w:val="24"/>
                  <w:u w:val="single"/>
                </w:rPr>
                <w:t>American Civil War</w:t>
              </w:r>
            </w:hyperlink>
            <w:r>
              <w:rPr>
                <w:rFonts w:ascii="Times New Roman" w:eastAsia="Times New Roman" w:hAnsi="Times New Roman" w:cs="Times New Roman"/>
                <w:sz w:val="24"/>
                <w:szCs w:val="24"/>
              </w:rPr>
              <w:t xml:space="preserve"> to explore for this activity.</w:t>
            </w:r>
          </w:p>
          <w:p w14:paraId="76B2EA13"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have students in their groups think about the </w:t>
            </w:r>
            <w:proofErr w:type="gramStart"/>
            <w:r>
              <w:rPr>
                <w:rFonts w:ascii="Times New Roman" w:eastAsia="Times New Roman" w:hAnsi="Times New Roman" w:cs="Times New Roman"/>
                <w:sz w:val="24"/>
                <w:szCs w:val="24"/>
              </w:rPr>
              <w:t>way</w:t>
            </w:r>
            <w:proofErr w:type="gramEnd"/>
            <w:r>
              <w:rPr>
                <w:rFonts w:ascii="Times New Roman" w:eastAsia="Times New Roman" w:hAnsi="Times New Roman" w:cs="Times New Roman"/>
                <w:sz w:val="24"/>
                <w:szCs w:val="24"/>
              </w:rPr>
              <w:t xml:space="preserve"> each different group's experiences impacted the way they planned to help or fight during the Civil War. </w:t>
            </w:r>
          </w:p>
        </w:tc>
      </w:tr>
      <w:tr w:rsidR="00D93999" w14:paraId="221AAE7F" w14:textId="77777777">
        <w:trPr>
          <w:trHeight w:val="440"/>
        </w:trPr>
        <w:tc>
          <w:tcPr>
            <w:tcW w:w="12930" w:type="dxa"/>
            <w:gridSpan w:val="2"/>
            <w:shd w:val="clear" w:color="auto" w:fill="auto"/>
            <w:tcMar>
              <w:top w:w="100" w:type="dxa"/>
              <w:left w:w="100" w:type="dxa"/>
              <w:bottom w:w="100" w:type="dxa"/>
              <w:right w:w="100" w:type="dxa"/>
            </w:tcMar>
          </w:tcPr>
          <w:p w14:paraId="25B8156D"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how emancipation </w:t>
            </w:r>
            <w:proofErr w:type="gramStart"/>
            <w:r>
              <w:rPr>
                <w:rFonts w:ascii="Times New Roman" w:eastAsia="Times New Roman" w:hAnsi="Times New Roman" w:cs="Times New Roman"/>
                <w:b/>
                <w:sz w:val="24"/>
                <w:szCs w:val="24"/>
              </w:rPr>
              <w:t>was obtained</w:t>
            </w:r>
            <w:proofErr w:type="gramEnd"/>
            <w:r>
              <w:rPr>
                <w:rFonts w:ascii="Times New Roman" w:eastAsia="Times New Roman" w:hAnsi="Times New Roman" w:cs="Times New Roman"/>
                <w:b/>
                <w:sz w:val="24"/>
                <w:szCs w:val="24"/>
              </w:rPr>
              <w:t xml:space="preserve"> with citizen involvement.</w:t>
            </w:r>
          </w:p>
        </w:tc>
      </w:tr>
      <w:tr w:rsidR="00D93999" w14:paraId="30222C50" w14:textId="77777777">
        <w:trPr>
          <w:trHeight w:val="440"/>
        </w:trPr>
        <w:tc>
          <w:tcPr>
            <w:tcW w:w="6450" w:type="dxa"/>
            <w:shd w:val="clear" w:color="auto" w:fill="auto"/>
            <w:tcMar>
              <w:top w:w="100" w:type="dxa"/>
              <w:left w:w="100" w:type="dxa"/>
              <w:bottom w:w="100" w:type="dxa"/>
              <w:right w:w="100" w:type="dxa"/>
            </w:tcMar>
          </w:tcPr>
          <w:p w14:paraId="74A504F1" w14:textId="77777777"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teacher will then pose the question “What strategies do you use to win a game?”  Students will answer this question using the Think-Write-Pair Share strategy.</w:t>
            </w:r>
          </w:p>
          <w:p w14:paraId="79BB8456" w14:textId="4642028C"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remind students that Frederick Douglas was a vocal abolitionist, who had the opportunity to speak with President Lincoln.  The students will read an excerpt from Fredrick Douglas’s Autobiography, which is Document B on this </w:t>
            </w:r>
            <w:r w:rsidR="0073634A">
              <w:rPr>
                <w:rFonts w:ascii="Times New Roman" w:eastAsia="Times New Roman" w:hAnsi="Times New Roman" w:cs="Times New Roman"/>
                <w:sz w:val="24"/>
                <w:szCs w:val="24"/>
              </w:rPr>
              <w:t xml:space="preserve">Stanford History Education Group </w:t>
            </w:r>
            <w:hyperlink r:id="rId28">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w:t>
            </w:r>
          </w:p>
          <w:p w14:paraId="29D0E1F0"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will work in groups to answer the guiding questions on page 4 of the </w:t>
            </w:r>
            <w:hyperlink r:id="rId29">
              <w:r>
                <w:rPr>
                  <w:rFonts w:ascii="Times New Roman" w:eastAsia="Times New Roman" w:hAnsi="Times New Roman" w:cs="Times New Roman"/>
                  <w:color w:val="1155CC"/>
                  <w:sz w:val="24"/>
                  <w:szCs w:val="24"/>
                  <w:u w:val="single"/>
                </w:rPr>
                <w:t>document</w:t>
              </w:r>
            </w:hyperlink>
            <w:r>
              <w:rPr>
                <w:rFonts w:ascii="Times New Roman" w:eastAsia="Times New Roman" w:hAnsi="Times New Roman" w:cs="Times New Roman"/>
                <w:sz w:val="24"/>
                <w:szCs w:val="24"/>
              </w:rPr>
              <w:t xml:space="preserve"> to help them analyze Frederick Douglas writings. </w:t>
            </w:r>
          </w:p>
          <w:p w14:paraId="4D78700E"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share their responses using their responses with an across the room </w:t>
            </w:r>
            <w:proofErr w:type="gramStart"/>
            <w:r>
              <w:rPr>
                <w:rFonts w:ascii="Times New Roman" w:eastAsia="Times New Roman" w:hAnsi="Times New Roman" w:cs="Times New Roman"/>
                <w:sz w:val="24"/>
                <w:szCs w:val="24"/>
              </w:rPr>
              <w:t>buddy</w:t>
            </w:r>
            <w:proofErr w:type="gramEnd"/>
            <w:r>
              <w:rPr>
                <w:rFonts w:ascii="Times New Roman" w:eastAsia="Times New Roman" w:hAnsi="Times New Roman" w:cs="Times New Roman"/>
                <w:sz w:val="24"/>
                <w:szCs w:val="24"/>
              </w:rPr>
              <w:t xml:space="preserve">.   </w:t>
            </w:r>
          </w:p>
          <w:p w14:paraId="206FA7F3" w14:textId="77777777"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w:t>
            </w:r>
            <w:proofErr w:type="gramStart"/>
            <w:r>
              <w:rPr>
                <w:rFonts w:ascii="Times New Roman" w:eastAsia="Times New Roman" w:hAnsi="Times New Roman" w:cs="Times New Roman"/>
                <w:sz w:val="24"/>
                <w:szCs w:val="24"/>
              </w:rPr>
              <w:t>moving</w:t>
            </w:r>
            <w:proofErr w:type="gramEnd"/>
            <w:r>
              <w:rPr>
                <w:rFonts w:ascii="Times New Roman" w:eastAsia="Times New Roman" w:hAnsi="Times New Roman" w:cs="Times New Roman"/>
                <w:sz w:val="24"/>
                <w:szCs w:val="24"/>
              </w:rPr>
              <w:t xml:space="preserve"> to Document A, students will use a dictionary to define the words “proclamation” and “emancipation”. Students will discuss the Emancipation Proclamation by using the “Throw the ball” technique.</w:t>
            </w:r>
          </w:p>
          <w:p w14:paraId="768AC71A" w14:textId="515A69B9"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begin by having a copy of </w:t>
            </w:r>
            <w:hyperlink r:id="rId30">
              <w:r>
                <w:rPr>
                  <w:rFonts w:ascii="Times New Roman" w:eastAsia="Times New Roman" w:hAnsi="Times New Roman" w:cs="Times New Roman"/>
                  <w:color w:val="1155CC"/>
                  <w:sz w:val="24"/>
                  <w:szCs w:val="24"/>
                  <w:u w:val="single"/>
                </w:rPr>
                <w:t xml:space="preserve">document </w:t>
              </w:r>
            </w:hyperlink>
            <w:r>
              <w:rPr>
                <w:rFonts w:ascii="Times New Roman" w:eastAsia="Times New Roman" w:hAnsi="Times New Roman" w:cs="Times New Roman"/>
                <w:sz w:val="24"/>
                <w:szCs w:val="24"/>
              </w:rPr>
              <w:t xml:space="preserve">A to </w:t>
            </w:r>
            <w:r w:rsidR="004E7A86">
              <w:rPr>
                <w:rFonts w:ascii="Times New Roman" w:eastAsia="Times New Roman" w:hAnsi="Times New Roman" w:cs="Times New Roman"/>
                <w:sz w:val="24"/>
                <w:szCs w:val="24"/>
              </w:rPr>
              <w:t>read.</w:t>
            </w:r>
          </w:p>
          <w:p w14:paraId="450528A1"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take turns reading aloud the transcript until the end. </w:t>
            </w:r>
          </w:p>
          <w:p w14:paraId="71F48FD0"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Students will then re-read the transcript with a partner and highlight any words/phrases they think are important.</w:t>
            </w:r>
            <w:proofErr w:type="gramEnd"/>
            <w:r>
              <w:rPr>
                <w:rFonts w:ascii="Times New Roman" w:eastAsia="Times New Roman" w:hAnsi="Times New Roman" w:cs="Times New Roman"/>
                <w:sz w:val="24"/>
                <w:szCs w:val="24"/>
              </w:rPr>
              <w:t xml:space="preserve">  </w:t>
            </w:r>
          </w:p>
          <w:p w14:paraId="4E3E0AE9"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share the information they chose to highlight with the </w:t>
            </w:r>
            <w:hyperlink r:id="rId31">
              <w:r>
                <w:rPr>
                  <w:rFonts w:ascii="Times New Roman" w:eastAsia="Times New Roman" w:hAnsi="Times New Roman" w:cs="Times New Roman"/>
                  <w:color w:val="1155CC"/>
                  <w:sz w:val="24"/>
                  <w:szCs w:val="24"/>
                  <w:u w:val="single"/>
                </w:rPr>
                <w:t>Throw the Ball</w:t>
              </w:r>
            </w:hyperlink>
            <w:r>
              <w:rPr>
                <w:rFonts w:ascii="Times New Roman" w:eastAsia="Times New Roman" w:hAnsi="Times New Roman" w:cs="Times New Roman"/>
                <w:sz w:val="24"/>
                <w:szCs w:val="24"/>
              </w:rPr>
              <w:t>.</w:t>
            </w:r>
          </w:p>
          <w:p w14:paraId="3D35594C"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with their partners to answer the guiding questions for Document A.  </w:t>
            </w:r>
          </w:p>
          <w:p w14:paraId="42AF8B7B"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completed the assignments </w:t>
            </w:r>
            <w:r>
              <w:rPr>
                <w:rFonts w:ascii="Times New Roman" w:eastAsia="Times New Roman" w:hAnsi="Times New Roman" w:cs="Times New Roman"/>
                <w:sz w:val="24"/>
                <w:szCs w:val="24"/>
              </w:rPr>
              <w:lastRenderedPageBreak/>
              <w:t xml:space="preserve">with their partner, the class will </w:t>
            </w:r>
            <w:proofErr w:type="gramStart"/>
            <w:r>
              <w:rPr>
                <w:rFonts w:ascii="Times New Roman" w:eastAsia="Times New Roman" w:hAnsi="Times New Roman" w:cs="Times New Roman"/>
                <w:sz w:val="24"/>
                <w:szCs w:val="24"/>
              </w:rPr>
              <w:t>have a discussion about</w:t>
            </w:r>
            <w:proofErr w:type="gramEnd"/>
            <w:r>
              <w:rPr>
                <w:rFonts w:ascii="Times New Roman" w:eastAsia="Times New Roman" w:hAnsi="Times New Roman" w:cs="Times New Roman"/>
                <w:sz w:val="24"/>
                <w:szCs w:val="24"/>
              </w:rPr>
              <w:t xml:space="preserve"> their thoughts on the documents.</w:t>
            </w:r>
          </w:p>
          <w:p w14:paraId="6386C37A" w14:textId="77777777"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close this lesson by asking the question, “What strategies do you use to win a battle?” Students will answer this question using the Think-Write-Share activity.   </w:t>
            </w:r>
          </w:p>
        </w:tc>
        <w:tc>
          <w:tcPr>
            <w:tcW w:w="6480" w:type="dxa"/>
            <w:shd w:val="clear" w:color="auto" w:fill="auto"/>
            <w:tcMar>
              <w:top w:w="100" w:type="dxa"/>
              <w:left w:w="100" w:type="dxa"/>
              <w:bottom w:w="100" w:type="dxa"/>
              <w:right w:w="100" w:type="dxa"/>
            </w:tcMar>
          </w:tcPr>
          <w:p w14:paraId="4405F856" w14:textId="77777777" w:rsidR="00D93999" w:rsidRDefault="00D93999">
            <w:pPr>
              <w:widowControl w:val="0"/>
              <w:spacing w:line="240" w:lineRule="auto"/>
              <w:rPr>
                <w:rFonts w:ascii="Times New Roman" w:eastAsia="Times New Roman" w:hAnsi="Times New Roman" w:cs="Times New Roman"/>
                <w:sz w:val="24"/>
                <w:szCs w:val="24"/>
              </w:rPr>
            </w:pPr>
          </w:p>
          <w:p w14:paraId="3414CCFD"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have student access to dictionaries (digital or print). </w:t>
            </w:r>
          </w:p>
          <w:p w14:paraId="1D08E645"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print and copy the </w:t>
            </w:r>
            <w:hyperlink r:id="rId32">
              <w:r>
                <w:rPr>
                  <w:rFonts w:ascii="Times New Roman" w:eastAsia="Times New Roman" w:hAnsi="Times New Roman" w:cs="Times New Roman"/>
                  <w:color w:val="1155CC"/>
                  <w:sz w:val="24"/>
                  <w:szCs w:val="24"/>
                  <w:u w:val="single"/>
                </w:rPr>
                <w:t>modified transcript and document b</w:t>
              </w:r>
            </w:hyperlink>
            <w:r>
              <w:rPr>
                <w:rFonts w:ascii="Times New Roman" w:eastAsia="Times New Roman" w:hAnsi="Times New Roman" w:cs="Times New Roman"/>
                <w:sz w:val="24"/>
                <w:szCs w:val="24"/>
              </w:rPr>
              <w:t xml:space="preserve"> for each student.</w:t>
            </w:r>
          </w:p>
          <w:p w14:paraId="7976AF2B"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stop during the read aloud to address any words or phrases that may need more explanation for students.  </w:t>
            </w:r>
          </w:p>
          <w:p w14:paraId="592AF71C"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056DBFD"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understand that the proclamation “aimed” to free all slaves, but that was not necessarily the case. </w:t>
            </w:r>
          </w:p>
          <w:p w14:paraId="7F426B8C"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the </w:t>
            </w:r>
            <w:hyperlink r:id="rId33">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with how the Throw the Ball discussion </w:t>
            </w:r>
            <w:proofErr w:type="gramStart"/>
            <w:r>
              <w:rPr>
                <w:rFonts w:ascii="Times New Roman" w:eastAsia="Times New Roman" w:hAnsi="Times New Roman" w:cs="Times New Roman"/>
                <w:sz w:val="24"/>
                <w:szCs w:val="24"/>
              </w:rPr>
              <w:t>is done</w:t>
            </w:r>
            <w:proofErr w:type="gramEnd"/>
            <w:r>
              <w:rPr>
                <w:rFonts w:ascii="Times New Roman" w:eastAsia="Times New Roman" w:hAnsi="Times New Roman" w:cs="Times New Roman"/>
                <w:sz w:val="24"/>
                <w:szCs w:val="24"/>
              </w:rPr>
              <w:t>.</w:t>
            </w:r>
          </w:p>
          <w:p w14:paraId="3224D69E"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an opportunity to use close reading strategies such as re-reading and annotation. </w:t>
            </w:r>
          </w:p>
          <w:p w14:paraId="4A4A2F82" w14:textId="77777777" w:rsidR="00D93999" w:rsidRDefault="00D93999">
            <w:pPr>
              <w:widowControl w:val="0"/>
              <w:spacing w:line="240" w:lineRule="auto"/>
              <w:rPr>
                <w:rFonts w:ascii="Times New Roman" w:eastAsia="Times New Roman" w:hAnsi="Times New Roman" w:cs="Times New Roman"/>
                <w:sz w:val="24"/>
                <w:szCs w:val="24"/>
              </w:rPr>
            </w:pPr>
          </w:p>
          <w:p w14:paraId="1B0D6C57" w14:textId="77777777" w:rsidR="00D93999" w:rsidRDefault="00D93999">
            <w:pPr>
              <w:widowControl w:val="0"/>
              <w:spacing w:line="240" w:lineRule="auto"/>
              <w:rPr>
                <w:rFonts w:ascii="Times New Roman" w:eastAsia="Times New Roman" w:hAnsi="Times New Roman" w:cs="Times New Roman"/>
                <w:sz w:val="24"/>
                <w:szCs w:val="24"/>
              </w:rPr>
            </w:pPr>
          </w:p>
          <w:p w14:paraId="6D01FE79" w14:textId="77777777" w:rsidR="00D93999" w:rsidRDefault="00D93999">
            <w:pPr>
              <w:widowControl w:val="0"/>
              <w:spacing w:line="240" w:lineRule="auto"/>
              <w:rPr>
                <w:rFonts w:ascii="Times New Roman" w:eastAsia="Times New Roman" w:hAnsi="Times New Roman" w:cs="Times New Roman"/>
                <w:sz w:val="24"/>
                <w:szCs w:val="24"/>
              </w:rPr>
            </w:pPr>
          </w:p>
          <w:p w14:paraId="008C62FE" w14:textId="77777777" w:rsidR="00D93999" w:rsidRDefault="00D93999">
            <w:pPr>
              <w:widowControl w:val="0"/>
              <w:spacing w:line="240" w:lineRule="auto"/>
              <w:rPr>
                <w:rFonts w:ascii="Times New Roman" w:eastAsia="Times New Roman" w:hAnsi="Times New Roman" w:cs="Times New Roman"/>
                <w:sz w:val="24"/>
                <w:szCs w:val="24"/>
              </w:rPr>
            </w:pPr>
          </w:p>
          <w:p w14:paraId="24BE67A4" w14:textId="77777777" w:rsidR="00D93999" w:rsidRDefault="00D93999">
            <w:pPr>
              <w:widowControl w:val="0"/>
              <w:spacing w:line="240" w:lineRule="auto"/>
              <w:rPr>
                <w:rFonts w:ascii="Times New Roman" w:eastAsia="Times New Roman" w:hAnsi="Times New Roman" w:cs="Times New Roman"/>
                <w:sz w:val="24"/>
                <w:szCs w:val="24"/>
              </w:rPr>
            </w:pPr>
          </w:p>
          <w:p w14:paraId="379ACF5A" w14:textId="77777777" w:rsidR="00D93999" w:rsidRDefault="00D93999">
            <w:pPr>
              <w:widowControl w:val="0"/>
              <w:spacing w:line="240" w:lineRule="auto"/>
              <w:rPr>
                <w:rFonts w:ascii="Times New Roman" w:eastAsia="Times New Roman" w:hAnsi="Times New Roman" w:cs="Times New Roman"/>
                <w:sz w:val="24"/>
                <w:szCs w:val="24"/>
              </w:rPr>
            </w:pPr>
          </w:p>
          <w:p w14:paraId="49118DB1" w14:textId="77777777" w:rsidR="00D93999" w:rsidRDefault="00D93999">
            <w:pPr>
              <w:widowControl w:val="0"/>
              <w:spacing w:line="240" w:lineRule="auto"/>
              <w:rPr>
                <w:rFonts w:ascii="Times New Roman" w:eastAsia="Times New Roman" w:hAnsi="Times New Roman" w:cs="Times New Roman"/>
                <w:sz w:val="24"/>
                <w:szCs w:val="24"/>
              </w:rPr>
            </w:pPr>
          </w:p>
          <w:p w14:paraId="4175A74D" w14:textId="77777777" w:rsidR="00D93999" w:rsidRDefault="00D93999">
            <w:pPr>
              <w:widowControl w:val="0"/>
              <w:spacing w:line="240" w:lineRule="auto"/>
              <w:rPr>
                <w:rFonts w:ascii="Times New Roman" w:eastAsia="Times New Roman" w:hAnsi="Times New Roman" w:cs="Times New Roman"/>
                <w:sz w:val="24"/>
                <w:szCs w:val="24"/>
              </w:rPr>
            </w:pPr>
          </w:p>
          <w:p w14:paraId="59A0134E" w14:textId="77777777" w:rsidR="00D93999" w:rsidRDefault="00D93999">
            <w:pPr>
              <w:widowControl w:val="0"/>
              <w:spacing w:line="240" w:lineRule="auto"/>
              <w:rPr>
                <w:rFonts w:ascii="Times New Roman" w:eastAsia="Times New Roman" w:hAnsi="Times New Roman" w:cs="Times New Roman"/>
                <w:sz w:val="24"/>
                <w:szCs w:val="24"/>
              </w:rPr>
            </w:pPr>
          </w:p>
          <w:p w14:paraId="6D118B79" w14:textId="77777777" w:rsidR="00D93999" w:rsidRDefault="00D93999">
            <w:pPr>
              <w:widowControl w:val="0"/>
              <w:spacing w:line="240" w:lineRule="auto"/>
              <w:rPr>
                <w:rFonts w:ascii="Times New Roman" w:eastAsia="Times New Roman" w:hAnsi="Times New Roman" w:cs="Times New Roman"/>
                <w:sz w:val="24"/>
                <w:szCs w:val="24"/>
              </w:rPr>
            </w:pPr>
          </w:p>
          <w:p w14:paraId="55208FA0" w14:textId="77777777" w:rsidR="00D93999" w:rsidRDefault="00D93999">
            <w:pPr>
              <w:widowControl w:val="0"/>
              <w:spacing w:line="240" w:lineRule="auto"/>
              <w:rPr>
                <w:rFonts w:ascii="Times New Roman" w:eastAsia="Times New Roman" w:hAnsi="Times New Roman" w:cs="Times New Roman"/>
                <w:sz w:val="24"/>
                <w:szCs w:val="24"/>
              </w:rPr>
            </w:pPr>
          </w:p>
          <w:p w14:paraId="5D32D1E7" w14:textId="77777777" w:rsidR="00D93999" w:rsidRDefault="00D93999">
            <w:pPr>
              <w:widowControl w:val="0"/>
              <w:spacing w:line="240" w:lineRule="auto"/>
              <w:rPr>
                <w:rFonts w:ascii="Times New Roman" w:eastAsia="Times New Roman" w:hAnsi="Times New Roman" w:cs="Times New Roman"/>
                <w:sz w:val="24"/>
                <w:szCs w:val="24"/>
              </w:rPr>
            </w:pPr>
          </w:p>
          <w:p w14:paraId="01AB7086" w14:textId="77777777" w:rsidR="00D93999" w:rsidRDefault="00D93999">
            <w:pPr>
              <w:widowControl w:val="0"/>
              <w:spacing w:line="240" w:lineRule="auto"/>
              <w:rPr>
                <w:rFonts w:ascii="Times New Roman" w:eastAsia="Times New Roman" w:hAnsi="Times New Roman" w:cs="Times New Roman"/>
                <w:sz w:val="24"/>
                <w:szCs w:val="24"/>
              </w:rPr>
            </w:pPr>
          </w:p>
          <w:p w14:paraId="290883D9" w14:textId="77777777" w:rsidR="00D93999" w:rsidRDefault="00D93999">
            <w:pPr>
              <w:widowControl w:val="0"/>
              <w:spacing w:line="240" w:lineRule="auto"/>
              <w:rPr>
                <w:rFonts w:ascii="Times New Roman" w:eastAsia="Times New Roman" w:hAnsi="Times New Roman" w:cs="Times New Roman"/>
                <w:sz w:val="24"/>
                <w:szCs w:val="24"/>
              </w:rPr>
            </w:pPr>
          </w:p>
          <w:p w14:paraId="46B6D408" w14:textId="77777777" w:rsidR="00D93999" w:rsidRDefault="00D93999">
            <w:pPr>
              <w:widowControl w:val="0"/>
              <w:spacing w:line="240" w:lineRule="auto"/>
              <w:rPr>
                <w:rFonts w:ascii="Times New Roman" w:eastAsia="Times New Roman" w:hAnsi="Times New Roman" w:cs="Times New Roman"/>
                <w:sz w:val="24"/>
                <w:szCs w:val="24"/>
              </w:rPr>
            </w:pPr>
          </w:p>
          <w:p w14:paraId="6EF10A39" w14:textId="77777777" w:rsidR="00D93999" w:rsidRDefault="00300752">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emphasize this quote in the </w:t>
            </w:r>
            <w:hyperlink r:id="rId34">
              <w:r>
                <w:rPr>
                  <w:rFonts w:ascii="Times New Roman" w:eastAsia="Times New Roman" w:hAnsi="Times New Roman" w:cs="Times New Roman"/>
                  <w:color w:val="1155CC"/>
                  <w:sz w:val="24"/>
                  <w:szCs w:val="24"/>
                  <w:u w:val="single"/>
                </w:rPr>
                <w:t xml:space="preserve">document’s </w:t>
              </w:r>
            </w:hyperlink>
            <w:r>
              <w:rPr>
                <w:rFonts w:ascii="Times New Roman" w:eastAsia="Times New Roman" w:hAnsi="Times New Roman" w:cs="Times New Roman"/>
                <w:sz w:val="24"/>
                <w:szCs w:val="24"/>
              </w:rPr>
              <w:t>introduction, “</w:t>
            </w:r>
            <w:proofErr w:type="gramStart"/>
            <w:r>
              <w:rPr>
                <w:rFonts w:ascii="Times New Roman" w:eastAsia="Times New Roman" w:hAnsi="Times New Roman" w:cs="Times New Roman"/>
                <w:sz w:val="24"/>
                <w:szCs w:val="24"/>
              </w:rPr>
              <w:t>by</w:t>
            </w:r>
            <w:proofErr w:type="gramEnd"/>
            <w:r>
              <w:rPr>
                <w:rFonts w:ascii="Times New Roman" w:eastAsia="Times New Roman" w:hAnsi="Times New Roman" w:cs="Times New Roman"/>
                <w:sz w:val="24"/>
                <w:szCs w:val="24"/>
              </w:rPr>
              <w:t xml:space="preserve"> 1862, Lincoln was considering emancipation as a necessary step toward winning the war. The South was using enslaved people to aid the war effort. Black men and women </w:t>
            </w:r>
            <w:proofErr w:type="gramStart"/>
            <w:r>
              <w:rPr>
                <w:rFonts w:ascii="Times New Roman" w:eastAsia="Times New Roman" w:hAnsi="Times New Roman" w:cs="Times New Roman"/>
                <w:sz w:val="24"/>
                <w:szCs w:val="24"/>
              </w:rPr>
              <w:t>were forced</w:t>
            </w:r>
            <w:proofErr w:type="gramEnd"/>
            <w:r>
              <w:rPr>
                <w:rFonts w:ascii="Times New Roman" w:eastAsia="Times New Roman" w:hAnsi="Times New Roman" w:cs="Times New Roman"/>
                <w:sz w:val="24"/>
                <w:szCs w:val="24"/>
              </w:rPr>
              <w:t xml:space="preserve"> to build fortifications, work as blacksmiths, nurses, boatmen, and laundresses, and to work in factories, hospitals, and armories. In the meantime, the North was refusing to accept the services of black volunteers and freed slaves, the very people who most wanted to defeat the slaveholders.”</w:t>
            </w:r>
          </w:p>
        </w:tc>
      </w:tr>
      <w:tr w:rsidR="00D93999" w14:paraId="524B7E7D" w14:textId="77777777">
        <w:trPr>
          <w:trHeight w:val="440"/>
        </w:trPr>
        <w:tc>
          <w:tcPr>
            <w:tcW w:w="6450" w:type="dxa"/>
            <w:shd w:val="clear" w:color="auto" w:fill="auto"/>
            <w:tcMar>
              <w:top w:w="100" w:type="dxa"/>
              <w:left w:w="100" w:type="dxa"/>
              <w:bottom w:w="100" w:type="dxa"/>
              <w:right w:w="100" w:type="dxa"/>
            </w:tcMar>
          </w:tcPr>
          <w:p w14:paraId="2A0AB96D" w14:textId="77777777" w:rsidR="00D93999" w:rsidRDefault="00300752">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now explore how citizens involved in Abolition helped to determine Abraham Lincoln’s actions to declare the Emancipation Proclamation and free slaves during the Civil War. </w:t>
            </w:r>
          </w:p>
          <w:p w14:paraId="7878658F" w14:textId="77777777" w:rsidR="00D93999" w:rsidRDefault="00300752">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 put into groups of 4-5 students and will use this </w:t>
            </w:r>
            <w:hyperlink r:id="rId35">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and pick an Abolitionist or Antislavery Activist.  </w:t>
            </w:r>
          </w:p>
          <w:p w14:paraId="3DDD0C6B" w14:textId="76B4D16E" w:rsidR="00D93999" w:rsidRDefault="00300752">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the Appendix 2 chart about the person that they choose. The chart will include the name of the person, the work of the person and how it </w:t>
            </w:r>
            <w:r w:rsidR="004E7A86">
              <w:rPr>
                <w:rFonts w:ascii="Times New Roman" w:eastAsia="Times New Roman" w:hAnsi="Times New Roman" w:cs="Times New Roman"/>
                <w:sz w:val="24"/>
                <w:szCs w:val="24"/>
              </w:rPr>
              <w:t>contributed</w:t>
            </w:r>
            <w:r>
              <w:rPr>
                <w:rFonts w:ascii="Times New Roman" w:eastAsia="Times New Roman" w:hAnsi="Times New Roman" w:cs="Times New Roman"/>
                <w:sz w:val="24"/>
                <w:szCs w:val="24"/>
              </w:rPr>
              <w:t xml:space="preserve"> to abolition, why they were against slavery, and what they see in the picture. </w:t>
            </w:r>
          </w:p>
          <w:p w14:paraId="64324D3F" w14:textId="77777777" w:rsidR="00D93999" w:rsidRDefault="00300752">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in their groups will present their findings to the other groups, and then as a whole class will discuss the impact that these people or citizens had on helping to free slaves.   </w:t>
            </w:r>
          </w:p>
        </w:tc>
        <w:tc>
          <w:tcPr>
            <w:tcW w:w="6480" w:type="dxa"/>
            <w:shd w:val="clear" w:color="auto" w:fill="auto"/>
            <w:tcMar>
              <w:top w:w="100" w:type="dxa"/>
              <w:left w:w="100" w:type="dxa"/>
              <w:bottom w:w="100" w:type="dxa"/>
              <w:right w:w="100" w:type="dxa"/>
            </w:tcMar>
          </w:tcPr>
          <w:p w14:paraId="78CA44B2" w14:textId="77777777" w:rsidR="00D93999" w:rsidRDefault="00300752">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limit the students' time with choosing a person, since there are many on the </w:t>
            </w:r>
            <w:hyperlink r:id="rId36">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being used</w:t>
            </w:r>
            <w:proofErr w:type="gramEnd"/>
            <w:r>
              <w:rPr>
                <w:rFonts w:ascii="Times New Roman" w:eastAsia="Times New Roman" w:hAnsi="Times New Roman" w:cs="Times New Roman"/>
                <w:sz w:val="24"/>
                <w:szCs w:val="24"/>
              </w:rPr>
              <w:t xml:space="preserve">.  </w:t>
            </w:r>
          </w:p>
          <w:p w14:paraId="02BA6691" w14:textId="77777777" w:rsidR="00D93999" w:rsidRDefault="00300752">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suggestion is the teacher chooses </w:t>
            </w:r>
            <w:proofErr w:type="gramStart"/>
            <w:r>
              <w:rPr>
                <w:rFonts w:ascii="Times New Roman" w:eastAsia="Times New Roman" w:hAnsi="Times New Roman" w:cs="Times New Roman"/>
                <w:sz w:val="24"/>
                <w:szCs w:val="24"/>
              </w:rPr>
              <w:t>4</w:t>
            </w:r>
            <w:proofErr w:type="gramEnd"/>
            <w:r>
              <w:rPr>
                <w:rFonts w:ascii="Times New Roman" w:eastAsia="Times New Roman" w:hAnsi="Times New Roman" w:cs="Times New Roman"/>
                <w:sz w:val="24"/>
                <w:szCs w:val="24"/>
              </w:rPr>
              <w:t xml:space="preserve"> or 5 abolitionists and assigns one per group.</w:t>
            </w:r>
          </w:p>
          <w:p w14:paraId="43FD6C91" w14:textId="77777777" w:rsidR="00D93999" w:rsidRDefault="00D93999">
            <w:pPr>
              <w:widowControl w:val="0"/>
              <w:spacing w:line="240" w:lineRule="auto"/>
              <w:ind w:left="1440"/>
              <w:rPr>
                <w:rFonts w:ascii="Times New Roman" w:eastAsia="Times New Roman" w:hAnsi="Times New Roman" w:cs="Times New Roman"/>
                <w:sz w:val="24"/>
                <w:szCs w:val="24"/>
              </w:rPr>
            </w:pPr>
          </w:p>
          <w:p w14:paraId="6C3AD0BD" w14:textId="77777777" w:rsidR="00D93999" w:rsidRDefault="00D93999">
            <w:pPr>
              <w:widowControl w:val="0"/>
              <w:spacing w:line="240" w:lineRule="auto"/>
              <w:ind w:left="1440"/>
              <w:rPr>
                <w:rFonts w:ascii="Times New Roman" w:eastAsia="Times New Roman" w:hAnsi="Times New Roman" w:cs="Times New Roman"/>
                <w:sz w:val="24"/>
                <w:szCs w:val="24"/>
              </w:rPr>
            </w:pPr>
          </w:p>
          <w:p w14:paraId="2766E03E" w14:textId="77777777" w:rsidR="00D93999" w:rsidRDefault="00D93999">
            <w:pPr>
              <w:widowControl w:val="0"/>
              <w:spacing w:line="240" w:lineRule="auto"/>
              <w:ind w:left="1440"/>
              <w:rPr>
                <w:rFonts w:ascii="Times New Roman" w:eastAsia="Times New Roman" w:hAnsi="Times New Roman" w:cs="Times New Roman"/>
                <w:sz w:val="24"/>
                <w:szCs w:val="24"/>
              </w:rPr>
            </w:pPr>
          </w:p>
          <w:p w14:paraId="30B56E7C" w14:textId="77777777" w:rsidR="00D93999" w:rsidRDefault="00D93999">
            <w:pPr>
              <w:widowControl w:val="0"/>
              <w:spacing w:line="240" w:lineRule="auto"/>
              <w:ind w:left="1440"/>
              <w:rPr>
                <w:rFonts w:ascii="Times New Roman" w:eastAsia="Times New Roman" w:hAnsi="Times New Roman" w:cs="Times New Roman"/>
                <w:sz w:val="24"/>
                <w:szCs w:val="24"/>
              </w:rPr>
            </w:pPr>
          </w:p>
          <w:p w14:paraId="3B5C5B39" w14:textId="77777777" w:rsidR="00D93999" w:rsidRDefault="00D93999">
            <w:pPr>
              <w:widowControl w:val="0"/>
              <w:spacing w:line="240" w:lineRule="auto"/>
              <w:ind w:left="1440"/>
              <w:rPr>
                <w:rFonts w:ascii="Times New Roman" w:eastAsia="Times New Roman" w:hAnsi="Times New Roman" w:cs="Times New Roman"/>
                <w:sz w:val="24"/>
                <w:szCs w:val="24"/>
              </w:rPr>
            </w:pPr>
          </w:p>
          <w:p w14:paraId="61245AD1" w14:textId="77777777" w:rsidR="00D93999" w:rsidRDefault="00D93999">
            <w:pPr>
              <w:widowControl w:val="0"/>
              <w:spacing w:line="240" w:lineRule="auto"/>
              <w:ind w:left="1440"/>
              <w:rPr>
                <w:rFonts w:ascii="Times New Roman" w:eastAsia="Times New Roman" w:hAnsi="Times New Roman" w:cs="Times New Roman"/>
                <w:sz w:val="24"/>
                <w:szCs w:val="24"/>
              </w:rPr>
            </w:pPr>
          </w:p>
          <w:p w14:paraId="4ABCFE35" w14:textId="77777777" w:rsidR="00D93999" w:rsidRDefault="00D93999">
            <w:pPr>
              <w:widowControl w:val="0"/>
              <w:spacing w:line="240" w:lineRule="auto"/>
              <w:ind w:left="1440"/>
              <w:rPr>
                <w:rFonts w:ascii="Times New Roman" w:eastAsia="Times New Roman" w:hAnsi="Times New Roman" w:cs="Times New Roman"/>
                <w:sz w:val="24"/>
                <w:szCs w:val="24"/>
              </w:rPr>
            </w:pPr>
          </w:p>
          <w:p w14:paraId="4F7121E0" w14:textId="77777777" w:rsidR="00D93999" w:rsidRDefault="00D93999">
            <w:pPr>
              <w:widowControl w:val="0"/>
              <w:spacing w:line="240" w:lineRule="auto"/>
              <w:ind w:left="1440"/>
              <w:rPr>
                <w:rFonts w:ascii="Times New Roman" w:eastAsia="Times New Roman" w:hAnsi="Times New Roman" w:cs="Times New Roman"/>
                <w:sz w:val="24"/>
                <w:szCs w:val="24"/>
              </w:rPr>
            </w:pPr>
          </w:p>
          <w:p w14:paraId="422D7A6C" w14:textId="77777777" w:rsidR="00D93999" w:rsidRDefault="00D93999">
            <w:pPr>
              <w:widowControl w:val="0"/>
              <w:spacing w:line="240" w:lineRule="auto"/>
              <w:ind w:left="1440"/>
              <w:rPr>
                <w:rFonts w:ascii="Times New Roman" w:eastAsia="Times New Roman" w:hAnsi="Times New Roman" w:cs="Times New Roman"/>
                <w:sz w:val="24"/>
                <w:szCs w:val="24"/>
              </w:rPr>
            </w:pPr>
          </w:p>
          <w:p w14:paraId="65BE5839" w14:textId="77777777" w:rsidR="00D93999" w:rsidRDefault="00300752">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continue the Throw the Ball discussion or choose a different discussion technique from this </w:t>
            </w:r>
            <w:hyperlink r:id="rId37">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w:t>
            </w:r>
          </w:p>
        </w:tc>
      </w:tr>
      <w:tr w:rsidR="00D93999" w14:paraId="0160F345" w14:textId="77777777">
        <w:trPr>
          <w:trHeight w:val="440"/>
        </w:trPr>
        <w:tc>
          <w:tcPr>
            <w:tcW w:w="12930" w:type="dxa"/>
            <w:gridSpan w:val="2"/>
            <w:shd w:val="clear" w:color="auto" w:fill="auto"/>
            <w:tcMar>
              <w:top w:w="100" w:type="dxa"/>
              <w:left w:w="100" w:type="dxa"/>
              <w:bottom w:w="100" w:type="dxa"/>
              <w:right w:w="100" w:type="dxa"/>
            </w:tcMar>
          </w:tcPr>
          <w:p w14:paraId="35405DF3" w14:textId="77777777" w:rsidR="00D93999" w:rsidRDefault="00300752">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identify and evaluate the social changes that happened during the Civil War.</w:t>
            </w:r>
          </w:p>
        </w:tc>
      </w:tr>
      <w:tr w:rsidR="00D93999" w14:paraId="4E6707B1" w14:textId="77777777">
        <w:trPr>
          <w:trHeight w:val="440"/>
        </w:trPr>
        <w:tc>
          <w:tcPr>
            <w:tcW w:w="6450" w:type="dxa"/>
            <w:shd w:val="clear" w:color="auto" w:fill="auto"/>
            <w:tcMar>
              <w:top w:w="100" w:type="dxa"/>
              <w:left w:w="100" w:type="dxa"/>
              <w:bottom w:w="100" w:type="dxa"/>
              <w:right w:w="100" w:type="dxa"/>
            </w:tcMar>
          </w:tcPr>
          <w:p w14:paraId="7F61562F" w14:textId="77777777" w:rsidR="00D93999" w:rsidRDefault="00300752">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the social status of African Americans before, during and after the Civil War.</w:t>
            </w:r>
          </w:p>
          <w:p w14:paraId="54344B26"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analyze three pictures of African Americans during the time before, during and after the Civil War. See Appendix 3.</w:t>
            </w:r>
          </w:p>
          <w:p w14:paraId="7533E2C5"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use the scaffolding questions with the images to guide their analysis.</w:t>
            </w:r>
          </w:p>
          <w:p w14:paraId="628F83F8"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w:t>
            </w:r>
            <w:hyperlink r:id="rId38">
              <w:r>
                <w:rPr>
                  <w:rFonts w:ascii="Times New Roman" w:eastAsia="Times New Roman" w:hAnsi="Times New Roman" w:cs="Times New Roman"/>
                  <w:color w:val="1155CC"/>
                  <w:sz w:val="24"/>
                  <w:szCs w:val="24"/>
                  <w:u w:val="single"/>
                </w:rPr>
                <w:t>share</w:t>
              </w:r>
            </w:hyperlink>
            <w:r>
              <w:rPr>
                <w:rFonts w:ascii="Times New Roman" w:eastAsia="Times New Roman" w:hAnsi="Times New Roman" w:cs="Times New Roman"/>
                <w:sz w:val="24"/>
                <w:szCs w:val="24"/>
              </w:rPr>
              <w:t xml:space="preserve"> their answers with their classmates. </w:t>
            </w:r>
          </w:p>
          <w:p w14:paraId="36C6AA38"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hold an </w:t>
            </w:r>
            <w:hyperlink r:id="rId39">
              <w:r>
                <w:rPr>
                  <w:rFonts w:ascii="Times New Roman" w:eastAsia="Times New Roman" w:hAnsi="Times New Roman" w:cs="Times New Roman"/>
                  <w:color w:val="1155CC"/>
                  <w:sz w:val="24"/>
                  <w:szCs w:val="24"/>
                  <w:u w:val="single"/>
                </w:rPr>
                <w:t>inside-outside circle</w:t>
              </w:r>
            </w:hyperlink>
            <w:r>
              <w:rPr>
                <w:rFonts w:ascii="Times New Roman" w:eastAsia="Times New Roman" w:hAnsi="Times New Roman" w:cs="Times New Roman"/>
                <w:sz w:val="24"/>
                <w:szCs w:val="24"/>
              </w:rPr>
              <w:t xml:space="preserve"> discussion to talk </w:t>
            </w:r>
            <w:proofErr w:type="gramStart"/>
            <w:r>
              <w:rPr>
                <w:rFonts w:ascii="Times New Roman" w:eastAsia="Times New Roman" w:hAnsi="Times New Roman" w:cs="Times New Roman"/>
                <w:sz w:val="24"/>
                <w:szCs w:val="24"/>
              </w:rPr>
              <w:t>about the differences in the pictures depending on the time during the war</w:t>
            </w:r>
            <w:proofErr w:type="gramEnd"/>
            <w:r>
              <w:rPr>
                <w:rFonts w:ascii="Times New Roman" w:eastAsia="Times New Roman" w:hAnsi="Times New Roman" w:cs="Times New Roman"/>
                <w:sz w:val="24"/>
                <w:szCs w:val="24"/>
              </w:rPr>
              <w:t xml:space="preserve">. </w:t>
            </w:r>
          </w:p>
        </w:tc>
        <w:tc>
          <w:tcPr>
            <w:tcW w:w="6480" w:type="dxa"/>
            <w:shd w:val="clear" w:color="auto" w:fill="auto"/>
            <w:tcMar>
              <w:top w:w="100" w:type="dxa"/>
              <w:left w:w="100" w:type="dxa"/>
              <w:bottom w:w="100" w:type="dxa"/>
              <w:right w:w="100" w:type="dxa"/>
            </w:tcMar>
          </w:tcPr>
          <w:p w14:paraId="7E7CFA1C"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pick a way for students to share the annotations. Use this </w:t>
            </w:r>
            <w:hyperlink r:id="rId40">
              <w:r>
                <w:rPr>
                  <w:rFonts w:ascii="Times New Roman" w:eastAsia="Times New Roman" w:hAnsi="Times New Roman" w:cs="Times New Roman"/>
                  <w:color w:val="1155CC"/>
                  <w:sz w:val="24"/>
                  <w:szCs w:val="24"/>
                  <w:u w:val="single"/>
                </w:rPr>
                <w:t>resource</w:t>
              </w:r>
            </w:hyperlink>
            <w:r>
              <w:rPr>
                <w:rFonts w:ascii="Times New Roman" w:eastAsia="Times New Roman" w:hAnsi="Times New Roman" w:cs="Times New Roman"/>
                <w:sz w:val="24"/>
                <w:szCs w:val="24"/>
              </w:rPr>
              <w:t xml:space="preserve">. </w:t>
            </w:r>
          </w:p>
          <w:p w14:paraId="1B940739" w14:textId="77777777" w:rsidR="00D93999" w:rsidRDefault="00D93999">
            <w:pPr>
              <w:widowControl w:val="0"/>
              <w:spacing w:line="240" w:lineRule="auto"/>
              <w:rPr>
                <w:rFonts w:ascii="Times New Roman" w:eastAsia="Times New Roman" w:hAnsi="Times New Roman" w:cs="Times New Roman"/>
                <w:sz w:val="24"/>
                <w:szCs w:val="24"/>
              </w:rPr>
            </w:pPr>
          </w:p>
          <w:p w14:paraId="18E5E3B6" w14:textId="77777777" w:rsidR="00D93999" w:rsidRDefault="00D93999">
            <w:pPr>
              <w:widowControl w:val="0"/>
              <w:spacing w:line="240" w:lineRule="auto"/>
              <w:rPr>
                <w:rFonts w:ascii="Times New Roman" w:eastAsia="Times New Roman" w:hAnsi="Times New Roman" w:cs="Times New Roman"/>
                <w:sz w:val="24"/>
                <w:szCs w:val="24"/>
              </w:rPr>
            </w:pPr>
          </w:p>
          <w:p w14:paraId="465D73F7" w14:textId="77777777" w:rsidR="00D93999" w:rsidRDefault="00D93999">
            <w:pPr>
              <w:widowControl w:val="0"/>
              <w:spacing w:line="240" w:lineRule="auto"/>
              <w:rPr>
                <w:rFonts w:ascii="Times New Roman" w:eastAsia="Times New Roman" w:hAnsi="Times New Roman" w:cs="Times New Roman"/>
                <w:sz w:val="24"/>
                <w:szCs w:val="24"/>
              </w:rPr>
            </w:pPr>
          </w:p>
          <w:p w14:paraId="0A36A313" w14:textId="77777777" w:rsidR="00D93999" w:rsidRDefault="00D93999">
            <w:pPr>
              <w:widowControl w:val="0"/>
              <w:spacing w:line="240" w:lineRule="auto"/>
              <w:rPr>
                <w:rFonts w:ascii="Times New Roman" w:eastAsia="Times New Roman" w:hAnsi="Times New Roman" w:cs="Times New Roman"/>
                <w:sz w:val="24"/>
                <w:szCs w:val="24"/>
              </w:rPr>
            </w:pPr>
          </w:p>
          <w:p w14:paraId="6D1AC94C"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use a strategy from this link for engaging ways for students to share. </w:t>
            </w:r>
          </w:p>
          <w:p w14:paraId="37A947B2" w14:textId="77777777" w:rsidR="00D93999" w:rsidRDefault="00905E46">
            <w:pPr>
              <w:widowControl w:val="0"/>
              <w:numPr>
                <w:ilvl w:val="1"/>
                <w:numId w:val="22"/>
              </w:numPr>
              <w:spacing w:line="240" w:lineRule="auto"/>
              <w:rPr>
                <w:rFonts w:ascii="Times New Roman" w:eastAsia="Times New Roman" w:hAnsi="Times New Roman" w:cs="Times New Roman"/>
                <w:sz w:val="24"/>
                <w:szCs w:val="24"/>
              </w:rPr>
            </w:pPr>
            <w:hyperlink r:id="rId41">
              <w:r w:rsidR="00300752">
                <w:rPr>
                  <w:rFonts w:ascii="Times New Roman" w:eastAsia="Times New Roman" w:hAnsi="Times New Roman" w:cs="Times New Roman"/>
                  <w:color w:val="1155CC"/>
                  <w:sz w:val="24"/>
                  <w:szCs w:val="24"/>
                  <w:u w:val="single"/>
                </w:rPr>
                <w:t>10 Fun Alternatives to Think Pair Share</w:t>
              </w:r>
            </w:hyperlink>
          </w:p>
          <w:p w14:paraId="74303E78" w14:textId="77777777" w:rsidR="00D93999" w:rsidRDefault="00D93999">
            <w:pPr>
              <w:widowControl w:val="0"/>
              <w:spacing w:line="240" w:lineRule="auto"/>
              <w:ind w:left="1440"/>
              <w:rPr>
                <w:rFonts w:ascii="Times New Roman" w:eastAsia="Times New Roman" w:hAnsi="Times New Roman" w:cs="Times New Roman"/>
                <w:sz w:val="24"/>
                <w:szCs w:val="24"/>
              </w:rPr>
            </w:pPr>
          </w:p>
          <w:p w14:paraId="79D97461"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w:t>
            </w:r>
            <w:hyperlink r:id="rId42">
              <w:r>
                <w:rPr>
                  <w:rFonts w:ascii="Times New Roman" w:eastAsia="Times New Roman" w:hAnsi="Times New Roman" w:cs="Times New Roman"/>
                  <w:color w:val="1155CC"/>
                  <w:sz w:val="24"/>
                  <w:szCs w:val="24"/>
                  <w:u w:val="single"/>
                </w:rPr>
                <w:t xml:space="preserve">inside-outside circles. </w:t>
              </w:r>
            </w:hyperlink>
          </w:p>
          <w:p w14:paraId="2652B7EF"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hold students accountable to their work in the circle. </w:t>
            </w:r>
          </w:p>
        </w:tc>
      </w:tr>
      <w:tr w:rsidR="00D93999" w14:paraId="5FAAE5C3" w14:textId="77777777">
        <w:trPr>
          <w:trHeight w:val="440"/>
        </w:trPr>
        <w:tc>
          <w:tcPr>
            <w:tcW w:w="6450" w:type="dxa"/>
            <w:shd w:val="clear" w:color="auto" w:fill="auto"/>
            <w:tcMar>
              <w:top w:w="100" w:type="dxa"/>
              <w:left w:w="100" w:type="dxa"/>
              <w:bottom w:w="100" w:type="dxa"/>
              <w:right w:w="100" w:type="dxa"/>
            </w:tcMar>
          </w:tcPr>
          <w:p w14:paraId="619EF029" w14:textId="77777777" w:rsidR="00D93999" w:rsidRDefault="00300752">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the social status of the Planter Class before, during and after the Civil War.</w:t>
            </w:r>
          </w:p>
          <w:p w14:paraId="29702D16"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analyze three pictures of the planter class during the time before, during and after the Civil War. See Appendix 3.</w:t>
            </w:r>
          </w:p>
          <w:p w14:paraId="4F7E76D0"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scaffolding questions with the images to guide their analysis. </w:t>
            </w:r>
          </w:p>
          <w:p w14:paraId="41A0F0E4"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w:t>
            </w:r>
            <w:hyperlink r:id="rId43">
              <w:r>
                <w:rPr>
                  <w:rFonts w:ascii="Times New Roman" w:eastAsia="Times New Roman" w:hAnsi="Times New Roman" w:cs="Times New Roman"/>
                  <w:color w:val="1155CC"/>
                  <w:sz w:val="24"/>
                  <w:szCs w:val="24"/>
                  <w:u w:val="single"/>
                </w:rPr>
                <w:t>share</w:t>
              </w:r>
            </w:hyperlink>
            <w:r>
              <w:rPr>
                <w:rFonts w:ascii="Times New Roman" w:eastAsia="Times New Roman" w:hAnsi="Times New Roman" w:cs="Times New Roman"/>
                <w:sz w:val="24"/>
                <w:szCs w:val="24"/>
              </w:rPr>
              <w:t xml:space="preserve"> their answers with their classmates.</w:t>
            </w:r>
          </w:p>
          <w:p w14:paraId="564620CF"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hold an </w:t>
            </w:r>
            <w:hyperlink r:id="rId44">
              <w:r>
                <w:rPr>
                  <w:rFonts w:ascii="Times New Roman" w:eastAsia="Times New Roman" w:hAnsi="Times New Roman" w:cs="Times New Roman"/>
                  <w:color w:val="1155CC"/>
                  <w:sz w:val="24"/>
                  <w:szCs w:val="24"/>
                  <w:u w:val="single"/>
                </w:rPr>
                <w:t>inside-outside circle</w:t>
              </w:r>
            </w:hyperlink>
            <w:r>
              <w:rPr>
                <w:rFonts w:ascii="Times New Roman" w:eastAsia="Times New Roman" w:hAnsi="Times New Roman" w:cs="Times New Roman"/>
                <w:sz w:val="24"/>
                <w:szCs w:val="24"/>
              </w:rPr>
              <w:t xml:space="preserve"> discussion to talk </w:t>
            </w:r>
            <w:proofErr w:type="gramStart"/>
            <w:r>
              <w:rPr>
                <w:rFonts w:ascii="Times New Roman" w:eastAsia="Times New Roman" w:hAnsi="Times New Roman" w:cs="Times New Roman"/>
                <w:sz w:val="24"/>
                <w:szCs w:val="24"/>
              </w:rPr>
              <w:t>about the differences in the pictures depending on the time during the war</w:t>
            </w:r>
            <w:proofErr w:type="gramEnd"/>
            <w:r>
              <w:rPr>
                <w:rFonts w:ascii="Times New Roman" w:eastAsia="Times New Roman" w:hAnsi="Times New Roman" w:cs="Times New Roman"/>
                <w:sz w:val="24"/>
                <w:szCs w:val="24"/>
              </w:rPr>
              <w:t>.</w:t>
            </w:r>
          </w:p>
        </w:tc>
        <w:tc>
          <w:tcPr>
            <w:tcW w:w="6480" w:type="dxa"/>
            <w:shd w:val="clear" w:color="auto" w:fill="auto"/>
            <w:tcMar>
              <w:top w:w="100" w:type="dxa"/>
              <w:left w:w="100" w:type="dxa"/>
              <w:bottom w:w="100" w:type="dxa"/>
              <w:right w:w="100" w:type="dxa"/>
            </w:tcMar>
          </w:tcPr>
          <w:p w14:paraId="5B659810" w14:textId="75E3A886" w:rsidR="00D93999" w:rsidRDefault="00300752">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explain t</w:t>
            </w:r>
            <w:r w:rsidR="004E7A86">
              <w:rPr>
                <w:rFonts w:ascii="Times New Roman" w:eastAsia="Times New Roman" w:hAnsi="Times New Roman" w:cs="Times New Roman"/>
                <w:sz w:val="24"/>
                <w:szCs w:val="24"/>
              </w:rPr>
              <w:t>o the students what the planter</w:t>
            </w:r>
            <w:r>
              <w:rPr>
                <w:rFonts w:ascii="Times New Roman" w:eastAsia="Times New Roman" w:hAnsi="Times New Roman" w:cs="Times New Roman"/>
                <w:sz w:val="24"/>
                <w:szCs w:val="24"/>
              </w:rPr>
              <w:t xml:space="preserve"> class was during this </w:t>
            </w:r>
            <w:proofErr w:type="gramStart"/>
            <w:r>
              <w:rPr>
                <w:rFonts w:ascii="Times New Roman" w:eastAsia="Times New Roman" w:hAnsi="Times New Roman" w:cs="Times New Roman"/>
                <w:sz w:val="24"/>
                <w:szCs w:val="24"/>
              </w:rPr>
              <w:t>time period</w:t>
            </w:r>
            <w:proofErr w:type="gramEnd"/>
            <w:r>
              <w:rPr>
                <w:rFonts w:ascii="Times New Roman" w:eastAsia="Times New Roman" w:hAnsi="Times New Roman" w:cs="Times New Roman"/>
                <w:sz w:val="24"/>
                <w:szCs w:val="24"/>
              </w:rPr>
              <w:t xml:space="preserve">.  </w:t>
            </w:r>
          </w:p>
          <w:p w14:paraId="6387891C" w14:textId="77777777" w:rsidR="00D93999" w:rsidRDefault="00905E46">
            <w:pPr>
              <w:widowControl w:val="0"/>
              <w:numPr>
                <w:ilvl w:val="0"/>
                <w:numId w:val="24"/>
              </w:numPr>
              <w:spacing w:line="240" w:lineRule="auto"/>
              <w:rPr>
                <w:rFonts w:ascii="Times New Roman" w:eastAsia="Times New Roman" w:hAnsi="Times New Roman" w:cs="Times New Roman"/>
                <w:sz w:val="24"/>
                <w:szCs w:val="24"/>
              </w:rPr>
            </w:pPr>
            <w:hyperlink r:id="rId45">
              <w:r w:rsidR="00300752">
                <w:rPr>
                  <w:rFonts w:ascii="Times New Roman" w:eastAsia="Times New Roman" w:hAnsi="Times New Roman" w:cs="Times New Roman"/>
                  <w:color w:val="1155CC"/>
                  <w:sz w:val="24"/>
                  <w:szCs w:val="24"/>
                  <w:u w:val="single"/>
                </w:rPr>
                <w:t>The Plantation System</w:t>
              </w:r>
            </w:hyperlink>
          </w:p>
          <w:p w14:paraId="61A3D535" w14:textId="77777777" w:rsidR="00D93999" w:rsidRDefault="00D93999">
            <w:pPr>
              <w:widowControl w:val="0"/>
              <w:spacing w:line="240" w:lineRule="auto"/>
              <w:rPr>
                <w:rFonts w:ascii="Times New Roman" w:eastAsia="Times New Roman" w:hAnsi="Times New Roman" w:cs="Times New Roman"/>
                <w:sz w:val="24"/>
                <w:szCs w:val="24"/>
              </w:rPr>
            </w:pPr>
          </w:p>
          <w:p w14:paraId="65372A84" w14:textId="77777777" w:rsidR="00D93999" w:rsidRDefault="00D93999">
            <w:pPr>
              <w:widowControl w:val="0"/>
              <w:spacing w:line="240" w:lineRule="auto"/>
              <w:rPr>
                <w:rFonts w:ascii="Times New Roman" w:eastAsia="Times New Roman" w:hAnsi="Times New Roman" w:cs="Times New Roman"/>
                <w:sz w:val="24"/>
                <w:szCs w:val="24"/>
              </w:rPr>
            </w:pPr>
          </w:p>
          <w:p w14:paraId="1067091C" w14:textId="77777777" w:rsidR="00D93999" w:rsidRDefault="00D93999">
            <w:pPr>
              <w:widowControl w:val="0"/>
              <w:spacing w:line="240" w:lineRule="auto"/>
              <w:rPr>
                <w:rFonts w:ascii="Times New Roman" w:eastAsia="Times New Roman" w:hAnsi="Times New Roman" w:cs="Times New Roman"/>
                <w:sz w:val="24"/>
                <w:szCs w:val="24"/>
              </w:rPr>
            </w:pPr>
          </w:p>
          <w:p w14:paraId="5BD53403" w14:textId="77777777" w:rsidR="00D93999" w:rsidRDefault="00D93999">
            <w:pPr>
              <w:widowControl w:val="0"/>
              <w:spacing w:line="240" w:lineRule="auto"/>
              <w:rPr>
                <w:rFonts w:ascii="Times New Roman" w:eastAsia="Times New Roman" w:hAnsi="Times New Roman" w:cs="Times New Roman"/>
                <w:sz w:val="24"/>
                <w:szCs w:val="24"/>
              </w:rPr>
            </w:pPr>
          </w:p>
          <w:p w14:paraId="1D3943D0" w14:textId="77777777" w:rsidR="00D93999" w:rsidRDefault="00D93999">
            <w:pPr>
              <w:widowControl w:val="0"/>
              <w:spacing w:line="240" w:lineRule="auto"/>
              <w:rPr>
                <w:rFonts w:ascii="Times New Roman" w:eastAsia="Times New Roman" w:hAnsi="Times New Roman" w:cs="Times New Roman"/>
                <w:sz w:val="24"/>
                <w:szCs w:val="24"/>
              </w:rPr>
            </w:pPr>
          </w:p>
          <w:p w14:paraId="38EB4B8B" w14:textId="77777777" w:rsidR="00D93999" w:rsidRDefault="00D93999">
            <w:pPr>
              <w:widowControl w:val="0"/>
              <w:spacing w:line="240" w:lineRule="auto"/>
              <w:rPr>
                <w:rFonts w:ascii="Times New Roman" w:eastAsia="Times New Roman" w:hAnsi="Times New Roman" w:cs="Times New Roman"/>
                <w:sz w:val="24"/>
                <w:szCs w:val="24"/>
              </w:rPr>
            </w:pPr>
          </w:p>
          <w:p w14:paraId="35BDEA30" w14:textId="77777777" w:rsidR="00D93999" w:rsidRDefault="00300752">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w:t>
            </w:r>
            <w:hyperlink r:id="rId46">
              <w:r>
                <w:rPr>
                  <w:rFonts w:ascii="Times New Roman" w:eastAsia="Times New Roman" w:hAnsi="Times New Roman" w:cs="Times New Roman"/>
                  <w:color w:val="1155CC"/>
                  <w:sz w:val="24"/>
                  <w:szCs w:val="24"/>
                  <w:u w:val="single"/>
                </w:rPr>
                <w:t xml:space="preserve">inside-outside circles. </w:t>
              </w:r>
            </w:hyperlink>
          </w:p>
          <w:p w14:paraId="51CE1358" w14:textId="77777777" w:rsidR="00D93999" w:rsidRDefault="00D93999">
            <w:pPr>
              <w:widowControl w:val="0"/>
              <w:spacing w:line="240" w:lineRule="auto"/>
              <w:rPr>
                <w:rFonts w:ascii="Times New Roman" w:eastAsia="Times New Roman" w:hAnsi="Times New Roman" w:cs="Times New Roman"/>
                <w:sz w:val="24"/>
                <w:szCs w:val="24"/>
              </w:rPr>
            </w:pPr>
          </w:p>
          <w:p w14:paraId="69C903FD" w14:textId="77777777" w:rsidR="00D93999" w:rsidRDefault="00D93999">
            <w:pPr>
              <w:widowControl w:val="0"/>
              <w:spacing w:line="240" w:lineRule="auto"/>
              <w:rPr>
                <w:rFonts w:ascii="Times New Roman" w:eastAsia="Times New Roman" w:hAnsi="Times New Roman" w:cs="Times New Roman"/>
                <w:sz w:val="24"/>
                <w:szCs w:val="24"/>
              </w:rPr>
            </w:pPr>
          </w:p>
        </w:tc>
      </w:tr>
      <w:tr w:rsidR="00D93999" w14:paraId="5E28DB8D" w14:textId="77777777">
        <w:trPr>
          <w:trHeight w:val="440"/>
        </w:trPr>
        <w:tc>
          <w:tcPr>
            <w:tcW w:w="12930" w:type="dxa"/>
            <w:gridSpan w:val="2"/>
            <w:shd w:val="clear" w:color="auto" w:fill="auto"/>
            <w:tcMar>
              <w:top w:w="100" w:type="dxa"/>
              <w:left w:w="100" w:type="dxa"/>
              <w:bottom w:w="100" w:type="dxa"/>
              <w:right w:w="100" w:type="dxa"/>
            </w:tcMar>
          </w:tcPr>
          <w:p w14:paraId="3A3D5669" w14:textId="4A47ECF6" w:rsidR="00D93999" w:rsidRDefault="00300752">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identify and evaluate the political and </w:t>
            </w:r>
            <w:r w:rsidR="004E7A86">
              <w:rPr>
                <w:rFonts w:ascii="Times New Roman" w:eastAsia="Times New Roman" w:hAnsi="Times New Roman" w:cs="Times New Roman"/>
                <w:b/>
                <w:sz w:val="24"/>
                <w:szCs w:val="24"/>
              </w:rPr>
              <w:t>economic</w:t>
            </w:r>
            <w:r>
              <w:rPr>
                <w:rFonts w:ascii="Times New Roman" w:eastAsia="Times New Roman" w:hAnsi="Times New Roman" w:cs="Times New Roman"/>
                <w:b/>
                <w:sz w:val="24"/>
                <w:szCs w:val="24"/>
              </w:rPr>
              <w:t xml:space="preserve"> changes that happened during the Civil War.</w:t>
            </w:r>
          </w:p>
        </w:tc>
      </w:tr>
      <w:tr w:rsidR="00D93999" w14:paraId="72783701" w14:textId="77777777" w:rsidTr="0073634A">
        <w:trPr>
          <w:trHeight w:val="2751"/>
        </w:trPr>
        <w:tc>
          <w:tcPr>
            <w:tcW w:w="6450" w:type="dxa"/>
            <w:shd w:val="clear" w:color="auto" w:fill="auto"/>
            <w:tcMar>
              <w:top w:w="100" w:type="dxa"/>
              <w:left w:w="100" w:type="dxa"/>
              <w:bottom w:w="100" w:type="dxa"/>
              <w:right w:w="100" w:type="dxa"/>
            </w:tcMar>
          </w:tcPr>
          <w:p w14:paraId="607B8F28" w14:textId="77777777" w:rsidR="00D93999" w:rsidRDefault="00300752">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compare States’ Rights between the North and South during the Civil War. </w:t>
            </w:r>
          </w:p>
          <w:p w14:paraId="7F2FD0B0" w14:textId="6F951B65" w:rsidR="00D93999" w:rsidRDefault="00300752">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47" w:anchor="Southern_states.27_rights">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complete a Venn </w:t>
            </w:r>
            <w:r w:rsidR="004E7A86">
              <w:rPr>
                <w:rFonts w:ascii="Times New Roman" w:eastAsia="Times New Roman" w:hAnsi="Times New Roman" w:cs="Times New Roman"/>
                <w:sz w:val="24"/>
                <w:szCs w:val="24"/>
              </w:rPr>
              <w:t>diagram</w:t>
            </w:r>
            <w:r w:rsidR="0073634A">
              <w:rPr>
                <w:rFonts w:ascii="Times New Roman" w:eastAsia="Times New Roman" w:hAnsi="Times New Roman" w:cs="Times New Roman"/>
                <w:sz w:val="24"/>
                <w:szCs w:val="24"/>
              </w:rPr>
              <w:t xml:space="preserve"> on the North and the South</w:t>
            </w:r>
            <w:r>
              <w:rPr>
                <w:rFonts w:ascii="Times New Roman" w:eastAsia="Times New Roman" w:hAnsi="Times New Roman" w:cs="Times New Roman"/>
                <w:sz w:val="24"/>
                <w:szCs w:val="24"/>
              </w:rPr>
              <w:t xml:space="preserve">. </w:t>
            </w:r>
          </w:p>
          <w:p w14:paraId="6865E400" w14:textId="0CAFE878" w:rsidR="00D93999" w:rsidRDefault="00300752">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compare the differences and similarities </w:t>
            </w:r>
            <w:r w:rsidR="004E7A86">
              <w:rPr>
                <w:rFonts w:ascii="Times New Roman" w:eastAsia="Times New Roman" w:hAnsi="Times New Roman" w:cs="Times New Roman"/>
                <w:sz w:val="24"/>
                <w:szCs w:val="24"/>
              </w:rPr>
              <w:t>between the</w:t>
            </w:r>
            <w:r>
              <w:rPr>
                <w:rFonts w:ascii="Times New Roman" w:eastAsia="Times New Roman" w:hAnsi="Times New Roman" w:cs="Times New Roman"/>
                <w:sz w:val="24"/>
                <w:szCs w:val="24"/>
              </w:rPr>
              <w:t xml:space="preserve"> Northern and Southern states.  </w:t>
            </w:r>
          </w:p>
          <w:p w14:paraId="27E8BBC7" w14:textId="77777777" w:rsidR="00D93999" w:rsidRDefault="00300752">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talk about how the differences affected the way the states planned their fighting in the war.   </w:t>
            </w:r>
          </w:p>
          <w:p w14:paraId="26788AB9" w14:textId="77777777" w:rsidR="00D93999" w:rsidRDefault="00D93999">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796EB558"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site to get a </w:t>
            </w:r>
            <w:hyperlink r:id="rId48">
              <w:r>
                <w:rPr>
                  <w:rFonts w:ascii="Times New Roman" w:eastAsia="Times New Roman" w:hAnsi="Times New Roman" w:cs="Times New Roman"/>
                  <w:color w:val="1155CC"/>
                  <w:sz w:val="24"/>
                  <w:szCs w:val="24"/>
                  <w:u w:val="single"/>
                </w:rPr>
                <w:t>Venn Diagram</w:t>
              </w:r>
            </w:hyperlink>
          </w:p>
          <w:p w14:paraId="272FDE84"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have students looking at how people’s rights affected the way they participated in the civil war.  </w:t>
            </w:r>
          </w:p>
        </w:tc>
      </w:tr>
      <w:tr w:rsidR="00D93999" w14:paraId="5B7C65D2" w14:textId="77777777">
        <w:trPr>
          <w:trHeight w:val="440"/>
        </w:trPr>
        <w:tc>
          <w:tcPr>
            <w:tcW w:w="6450" w:type="dxa"/>
            <w:shd w:val="clear" w:color="auto" w:fill="auto"/>
            <w:tcMar>
              <w:top w:w="100" w:type="dxa"/>
              <w:left w:w="100" w:type="dxa"/>
              <w:bottom w:w="100" w:type="dxa"/>
              <w:right w:w="100" w:type="dxa"/>
            </w:tcMar>
          </w:tcPr>
          <w:p w14:paraId="08E32564" w14:textId="6F32839B" w:rsidR="00D93999" w:rsidRDefault="00300752">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w:t>
            </w:r>
            <w:r w:rsidR="004E7A86">
              <w:rPr>
                <w:rFonts w:ascii="Times New Roman" w:eastAsia="Times New Roman" w:hAnsi="Times New Roman" w:cs="Times New Roman"/>
                <w:sz w:val="24"/>
                <w:szCs w:val="24"/>
              </w:rPr>
              <w:t>, Students</w:t>
            </w:r>
            <w:r>
              <w:rPr>
                <w:rFonts w:ascii="Times New Roman" w:eastAsia="Times New Roman" w:hAnsi="Times New Roman" w:cs="Times New Roman"/>
                <w:sz w:val="24"/>
                <w:szCs w:val="24"/>
              </w:rPr>
              <w:t xml:space="preserve"> will explain how the loss of labor and plantations in the south affected the economy.  </w:t>
            </w:r>
          </w:p>
          <w:p w14:paraId="0D1E22E8" w14:textId="77777777"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49">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explain and answer the questions below about the loss of labor and plantations during and after the Civil War.  </w:t>
            </w:r>
          </w:p>
          <w:p w14:paraId="582DCCE3" w14:textId="2C347822"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explain and answer the question below </w:t>
            </w:r>
            <w:r w:rsidR="004E7A86">
              <w:rPr>
                <w:rFonts w:ascii="Times New Roman" w:eastAsia="Times New Roman" w:hAnsi="Times New Roman" w:cs="Times New Roman"/>
                <w:sz w:val="24"/>
                <w:szCs w:val="24"/>
              </w:rPr>
              <w:t>about how</w:t>
            </w:r>
            <w:r>
              <w:rPr>
                <w:rFonts w:ascii="Times New Roman" w:eastAsia="Times New Roman" w:hAnsi="Times New Roman" w:cs="Times New Roman"/>
                <w:sz w:val="24"/>
                <w:szCs w:val="24"/>
              </w:rPr>
              <w:t xml:space="preserve"> confederate money </w:t>
            </w:r>
            <w:proofErr w:type="gramStart"/>
            <w:r>
              <w:rPr>
                <w:rFonts w:ascii="Times New Roman" w:eastAsia="Times New Roman" w:hAnsi="Times New Roman" w:cs="Times New Roman"/>
                <w:sz w:val="24"/>
                <w:szCs w:val="24"/>
              </w:rPr>
              <w:t>was used</w:t>
            </w:r>
            <w:proofErr w:type="gramEnd"/>
            <w:r>
              <w:rPr>
                <w:rFonts w:ascii="Times New Roman" w:eastAsia="Times New Roman" w:hAnsi="Times New Roman" w:cs="Times New Roman"/>
                <w:sz w:val="24"/>
                <w:szCs w:val="24"/>
              </w:rPr>
              <w:t xml:space="preserve"> during the ci</w:t>
            </w:r>
            <w:bookmarkStart w:id="0" w:name="_GoBack"/>
            <w:bookmarkEnd w:id="0"/>
            <w:r>
              <w:rPr>
                <w:rFonts w:ascii="Times New Roman" w:eastAsia="Times New Roman" w:hAnsi="Times New Roman" w:cs="Times New Roman"/>
                <w:sz w:val="24"/>
                <w:szCs w:val="24"/>
              </w:rPr>
              <w:t xml:space="preserve">vil war by using this </w:t>
            </w:r>
            <w:hyperlink r:id="rId50">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w:t>
            </w:r>
          </w:p>
          <w:p w14:paraId="7019F98D" w14:textId="13F34F9D"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explain how the economy of the south affected the way they planned to win the war.  Students will </w:t>
            </w:r>
            <w:r w:rsidR="004E7A86">
              <w:rPr>
                <w:rFonts w:ascii="Times New Roman" w:eastAsia="Times New Roman" w:hAnsi="Times New Roman" w:cs="Times New Roman"/>
                <w:sz w:val="24"/>
                <w:szCs w:val="24"/>
              </w:rPr>
              <w:t>do</w:t>
            </w:r>
            <w:r>
              <w:rPr>
                <w:rFonts w:ascii="Times New Roman" w:eastAsia="Times New Roman" w:hAnsi="Times New Roman" w:cs="Times New Roman"/>
                <w:sz w:val="24"/>
                <w:szCs w:val="24"/>
              </w:rPr>
              <w:t xml:space="preserve"> this by answering the following questions:</w:t>
            </w:r>
          </w:p>
          <w:p w14:paraId="2F87954D" w14:textId="77777777" w:rsidR="00D93999" w:rsidRDefault="00300752">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loss of labor affect plantations in the south?</w:t>
            </w:r>
          </w:p>
          <w:p w14:paraId="7F778735" w14:textId="77777777" w:rsidR="00D93999" w:rsidRDefault="00300752">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Why did the confederacy have to create their own currency?</w:t>
            </w:r>
          </w:p>
          <w:p w14:paraId="278AED19" w14:textId="77777777"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discuss the answers to their questions in a </w:t>
            </w:r>
            <w:hyperlink r:id="rId51">
              <w:r>
                <w:rPr>
                  <w:rFonts w:ascii="Times New Roman" w:eastAsia="Times New Roman" w:hAnsi="Times New Roman" w:cs="Times New Roman"/>
                  <w:color w:val="1155CC"/>
                  <w:sz w:val="24"/>
                  <w:szCs w:val="24"/>
                  <w:u w:val="single"/>
                </w:rPr>
                <w:t>Team Huddle</w:t>
              </w:r>
            </w:hyperlink>
            <w:r>
              <w:rPr>
                <w:rFonts w:ascii="Times New Roman" w:eastAsia="Times New Roman" w:hAnsi="Times New Roman" w:cs="Times New Roman"/>
                <w:sz w:val="24"/>
                <w:szCs w:val="24"/>
              </w:rPr>
              <w:t xml:space="preserve">. </w:t>
            </w:r>
          </w:p>
          <w:p w14:paraId="17B6A0D7" w14:textId="77777777" w:rsidR="00D93999" w:rsidRDefault="00300752">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One student from each huddle should report out when the discussions have ended.  </w:t>
            </w:r>
          </w:p>
          <w:p w14:paraId="544519E4" w14:textId="77777777" w:rsidR="00D93999" w:rsidRDefault="00D93999">
            <w:pPr>
              <w:widowControl w:val="0"/>
              <w:spacing w:line="240" w:lineRule="auto"/>
              <w:rPr>
                <w:rFonts w:ascii="Times New Roman" w:eastAsia="Times New Roman" w:hAnsi="Times New Roman" w:cs="Times New Roman"/>
                <w:sz w:val="24"/>
                <w:szCs w:val="24"/>
              </w:rPr>
            </w:pPr>
          </w:p>
          <w:p w14:paraId="79FF2C19" w14:textId="77777777" w:rsidR="00D93999" w:rsidRDefault="00D93999">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4D4BA6FA" w14:textId="77777777" w:rsidR="00D93999" w:rsidRDefault="00300752">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Here is some guidance on a </w:t>
            </w:r>
            <w:hyperlink r:id="rId52">
              <w:r>
                <w:rPr>
                  <w:rFonts w:ascii="Times New Roman" w:eastAsia="Times New Roman" w:hAnsi="Times New Roman" w:cs="Times New Roman"/>
                  <w:color w:val="1155CC"/>
                  <w:sz w:val="24"/>
                  <w:szCs w:val="24"/>
                  <w:u w:val="single"/>
                </w:rPr>
                <w:t>Team Huddle</w:t>
              </w:r>
            </w:hyperlink>
            <w:r>
              <w:rPr>
                <w:rFonts w:ascii="Times New Roman" w:eastAsia="Times New Roman" w:hAnsi="Times New Roman" w:cs="Times New Roman"/>
                <w:sz w:val="24"/>
                <w:szCs w:val="24"/>
              </w:rPr>
              <w:t xml:space="preserve">. </w:t>
            </w:r>
          </w:p>
          <w:p w14:paraId="6A51B43D" w14:textId="77777777" w:rsidR="00D93999" w:rsidRDefault="00300752">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choose </w:t>
            </w:r>
            <w:proofErr w:type="gramStart"/>
            <w:r>
              <w:rPr>
                <w:rFonts w:ascii="Times New Roman" w:eastAsia="Times New Roman" w:hAnsi="Times New Roman" w:cs="Times New Roman"/>
                <w:sz w:val="24"/>
                <w:szCs w:val="24"/>
              </w:rPr>
              <w:t>to just complete</w:t>
            </w:r>
            <w:proofErr w:type="gramEnd"/>
            <w:r>
              <w:rPr>
                <w:rFonts w:ascii="Times New Roman" w:eastAsia="Times New Roman" w:hAnsi="Times New Roman" w:cs="Times New Roman"/>
                <w:sz w:val="24"/>
                <w:szCs w:val="24"/>
              </w:rPr>
              <w:t xml:space="preserve"> the team huddle with groups that students are currently sitting in or mix the groups up.</w:t>
            </w:r>
          </w:p>
        </w:tc>
      </w:tr>
      <w:tr w:rsidR="00D93999" w14:paraId="19BAE233" w14:textId="77777777">
        <w:trPr>
          <w:trHeight w:val="440"/>
        </w:trPr>
        <w:tc>
          <w:tcPr>
            <w:tcW w:w="6450" w:type="dxa"/>
            <w:shd w:val="clear" w:color="auto" w:fill="auto"/>
            <w:tcMar>
              <w:top w:w="100" w:type="dxa"/>
              <w:left w:w="100" w:type="dxa"/>
              <w:bottom w:w="100" w:type="dxa"/>
              <w:right w:w="100" w:type="dxa"/>
            </w:tcMar>
          </w:tcPr>
          <w:p w14:paraId="4E5B0513" w14:textId="77777777" w:rsidR="00D93999" w:rsidRDefault="00300752">
            <w:pPr>
              <w:widowControl w:val="0"/>
              <w:spacing w:line="240" w:lineRule="auto"/>
              <w:ind w:left="72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Culminating Activity</w:t>
            </w:r>
          </w:p>
          <w:p w14:paraId="14DE974D" w14:textId="77777777" w:rsidR="00D93999" w:rsidRDefault="00300752">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randomly assign groups to either the Union or the Confederacy.</w:t>
            </w:r>
          </w:p>
          <w:p w14:paraId="3A5F1FF1" w14:textId="77777777" w:rsidR="00D93999" w:rsidRDefault="00300752">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use evidence of the battle plans to prepare for a debate where both sides argue their battle plan was better.</w:t>
            </w:r>
          </w:p>
        </w:tc>
        <w:tc>
          <w:tcPr>
            <w:tcW w:w="6480" w:type="dxa"/>
            <w:shd w:val="clear" w:color="auto" w:fill="auto"/>
            <w:tcMar>
              <w:top w:w="100" w:type="dxa"/>
              <w:left w:w="100" w:type="dxa"/>
              <w:bottom w:w="100" w:type="dxa"/>
              <w:right w:w="100" w:type="dxa"/>
            </w:tcMar>
          </w:tcPr>
          <w:p w14:paraId="6E593884" w14:textId="77777777" w:rsidR="00D93999" w:rsidRDefault="00300752">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use the same groups they have been using in other activities in the unit.</w:t>
            </w:r>
          </w:p>
          <w:p w14:paraId="6FDA033B" w14:textId="77777777" w:rsidR="00D93999" w:rsidRDefault="00300752">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there is an even amount of student groups for Union and Confederacy.  </w:t>
            </w:r>
          </w:p>
        </w:tc>
      </w:tr>
    </w:tbl>
    <w:p w14:paraId="31848A6E" w14:textId="77777777" w:rsidR="00D93999" w:rsidRDefault="00D93999">
      <w:pPr>
        <w:rPr>
          <w:rFonts w:ascii="Times New Roman" w:eastAsia="Times New Roman" w:hAnsi="Times New Roman" w:cs="Times New Roman"/>
          <w:sz w:val="24"/>
          <w:szCs w:val="24"/>
        </w:rPr>
      </w:pPr>
    </w:p>
    <w:p w14:paraId="44BF77E0" w14:textId="77777777" w:rsidR="00D93999" w:rsidRDefault="0030075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0066A505" w14:textId="77777777" w:rsidR="00D93999" w:rsidRDefault="00D93999">
      <w:pPr>
        <w:rPr>
          <w:rFonts w:ascii="Times New Roman" w:eastAsia="Times New Roman" w:hAnsi="Times New Roman" w:cs="Times New Roman"/>
          <w:b/>
          <w:sz w:val="24"/>
          <w:szCs w:val="24"/>
        </w:rPr>
      </w:pPr>
    </w:p>
    <w:p w14:paraId="7CD55FB8" w14:textId="77777777" w:rsidR="00D93999" w:rsidRDefault="00D93999">
      <w:pPr>
        <w:rPr>
          <w:rFonts w:ascii="Times New Roman" w:eastAsia="Times New Roman" w:hAnsi="Times New Roman" w:cs="Times New Roman"/>
          <w:sz w:val="24"/>
          <w:szCs w:val="24"/>
        </w:rPr>
      </w:pPr>
    </w:p>
    <w:p w14:paraId="20C60ACF" w14:textId="77777777" w:rsidR="00D93999" w:rsidRDefault="00300752">
      <w:pPr>
        <w:widowControl w:val="0"/>
        <w:spacing w:line="240" w:lineRule="auto"/>
        <w:rPr>
          <w:rFonts w:ascii="Proxima Nova" w:eastAsia="Proxima Nova" w:hAnsi="Proxima Nova" w:cs="Proxima Nova"/>
          <w:b/>
        </w:rPr>
      </w:pPr>
      <w:r>
        <w:rPr>
          <w:rFonts w:ascii="Times New Roman" w:eastAsia="Times New Roman" w:hAnsi="Times New Roman" w:cs="Times New Roman"/>
          <w:b/>
          <w:sz w:val="24"/>
          <w:szCs w:val="24"/>
        </w:rPr>
        <w:t>Additional Re</w:t>
      </w:r>
      <w:r>
        <w:rPr>
          <w:rFonts w:ascii="Proxima Nova" w:eastAsia="Proxima Nova" w:hAnsi="Proxima Nova" w:cs="Proxima Nova"/>
          <w:b/>
        </w:rPr>
        <w:t>sources</w:t>
      </w:r>
    </w:p>
    <w:p w14:paraId="68997DE4" w14:textId="77777777" w:rsidR="00D93999" w:rsidRDefault="00D93999">
      <w:pPr>
        <w:widowControl w:val="0"/>
        <w:spacing w:line="240" w:lineRule="auto"/>
        <w:rPr>
          <w:rFonts w:ascii="Proxima Nova" w:eastAsia="Proxima Nova" w:hAnsi="Proxima Nova" w:cs="Proxima Nova"/>
        </w:rPr>
      </w:pPr>
    </w:p>
    <w:p w14:paraId="637F73BC" w14:textId="77777777" w:rsidR="00D93999" w:rsidRDefault="00905E46">
      <w:pPr>
        <w:widowControl w:val="0"/>
        <w:spacing w:line="240" w:lineRule="auto"/>
        <w:rPr>
          <w:rFonts w:ascii="Proxima Nova" w:eastAsia="Proxima Nova" w:hAnsi="Proxima Nova" w:cs="Proxima Nova"/>
        </w:rPr>
      </w:pPr>
      <w:hyperlink r:id="rId53">
        <w:r w:rsidR="00300752">
          <w:rPr>
            <w:rFonts w:ascii="Proxima Nova" w:eastAsia="Proxima Nova" w:hAnsi="Proxima Nova" w:cs="Proxima Nova"/>
            <w:color w:val="1155CC"/>
            <w:u w:val="single"/>
          </w:rPr>
          <w:t>www.eyewitnesstohistory.com</w:t>
        </w:r>
      </w:hyperlink>
    </w:p>
    <w:p w14:paraId="2B87E052" w14:textId="77777777" w:rsidR="00D93999" w:rsidRDefault="00D93999">
      <w:pPr>
        <w:widowControl w:val="0"/>
        <w:spacing w:line="240" w:lineRule="auto"/>
        <w:rPr>
          <w:rFonts w:ascii="Proxima Nova" w:eastAsia="Proxima Nova" w:hAnsi="Proxima Nova" w:cs="Proxima Nova"/>
        </w:rPr>
      </w:pPr>
    </w:p>
    <w:p w14:paraId="16B56848" w14:textId="77777777" w:rsidR="00D93999" w:rsidRDefault="00905E46">
      <w:pPr>
        <w:widowControl w:val="0"/>
        <w:spacing w:line="240" w:lineRule="auto"/>
        <w:rPr>
          <w:rFonts w:ascii="Proxima Nova" w:eastAsia="Proxima Nova" w:hAnsi="Proxima Nova" w:cs="Proxima Nova"/>
        </w:rPr>
      </w:pPr>
      <w:hyperlink r:id="rId54">
        <w:r w:rsidR="00300752">
          <w:rPr>
            <w:rFonts w:ascii="Times New Roman" w:eastAsia="Times New Roman" w:hAnsi="Times New Roman" w:cs="Times New Roman"/>
            <w:color w:val="1155CC"/>
            <w:sz w:val="24"/>
            <w:szCs w:val="24"/>
            <w:u w:val="single"/>
          </w:rPr>
          <w:t>https://www.sciway.net/afam/reconstruction/economic.html</w:t>
        </w:r>
      </w:hyperlink>
    </w:p>
    <w:p w14:paraId="486E585D" w14:textId="77777777" w:rsidR="00D93999" w:rsidRDefault="00D93999">
      <w:pPr>
        <w:widowControl w:val="0"/>
        <w:spacing w:line="240" w:lineRule="auto"/>
        <w:rPr>
          <w:rFonts w:ascii="Proxima Nova" w:eastAsia="Proxima Nova" w:hAnsi="Proxima Nova" w:cs="Proxima Nova"/>
        </w:rPr>
      </w:pPr>
    </w:p>
    <w:p w14:paraId="4C40C931" w14:textId="77777777" w:rsidR="00D93999" w:rsidRDefault="00905E46">
      <w:pPr>
        <w:widowControl w:val="0"/>
        <w:spacing w:line="240" w:lineRule="auto"/>
        <w:rPr>
          <w:rFonts w:ascii="Proxima Nova" w:eastAsia="Proxima Nova" w:hAnsi="Proxima Nova" w:cs="Proxima Nova"/>
        </w:rPr>
      </w:pPr>
      <w:hyperlink r:id="rId55">
        <w:r w:rsidR="00300752">
          <w:rPr>
            <w:rFonts w:ascii="Proxima Nova" w:eastAsia="Proxima Nova" w:hAnsi="Proxima Nova" w:cs="Proxima Nova"/>
            <w:color w:val="1155CC"/>
            <w:u w:val="single"/>
          </w:rPr>
          <w:t>Recruiting Civil War Soldiers: Posters and their Power</w:t>
        </w:r>
      </w:hyperlink>
      <w:r w:rsidR="00300752">
        <w:rPr>
          <w:rFonts w:ascii="Proxima Nova" w:eastAsia="Proxima Nova" w:hAnsi="Proxima Nova" w:cs="Proxima Nova"/>
        </w:rPr>
        <w:t xml:space="preserve"> </w:t>
      </w:r>
    </w:p>
    <w:p w14:paraId="6C733BBC" w14:textId="77777777" w:rsidR="00D93999" w:rsidRDefault="00D93999">
      <w:pPr>
        <w:widowControl w:val="0"/>
        <w:spacing w:line="240" w:lineRule="auto"/>
        <w:rPr>
          <w:rFonts w:ascii="Proxima Nova" w:eastAsia="Proxima Nova" w:hAnsi="Proxima Nova" w:cs="Proxima Nova"/>
        </w:rPr>
      </w:pPr>
    </w:p>
    <w:p w14:paraId="1BC77A75" w14:textId="77777777" w:rsidR="00D93999" w:rsidRDefault="00905E46">
      <w:pPr>
        <w:widowControl w:val="0"/>
        <w:spacing w:line="240" w:lineRule="auto"/>
        <w:rPr>
          <w:rFonts w:ascii="Proxima Nova" w:eastAsia="Proxima Nova" w:hAnsi="Proxima Nova" w:cs="Proxima Nova"/>
        </w:rPr>
      </w:pPr>
      <w:hyperlink r:id="rId56">
        <w:r w:rsidR="00300752">
          <w:rPr>
            <w:rFonts w:ascii="Times New Roman" w:eastAsia="Times New Roman" w:hAnsi="Times New Roman" w:cs="Times New Roman"/>
            <w:color w:val="1155CC"/>
            <w:sz w:val="24"/>
            <w:szCs w:val="24"/>
            <w:u w:val="single"/>
          </w:rPr>
          <w:t>Free and Slave States Map</w:t>
        </w:r>
      </w:hyperlink>
    </w:p>
    <w:p w14:paraId="4EB1A85B" w14:textId="77777777" w:rsidR="00D93999" w:rsidRDefault="00D93999">
      <w:pPr>
        <w:widowControl w:val="0"/>
        <w:spacing w:line="240" w:lineRule="auto"/>
        <w:rPr>
          <w:rFonts w:ascii="Proxima Nova" w:eastAsia="Proxima Nova" w:hAnsi="Proxima Nova" w:cs="Proxima Nova"/>
        </w:rPr>
      </w:pPr>
    </w:p>
    <w:p w14:paraId="10947A56" w14:textId="77777777" w:rsidR="00D93999" w:rsidRDefault="00300752">
      <w:pPr>
        <w:widowControl w:val="0"/>
        <w:spacing w:line="240" w:lineRule="auto"/>
        <w:rPr>
          <w:rFonts w:ascii="Times New Roman" w:eastAsia="Times New Roman" w:hAnsi="Times New Roman" w:cs="Times New Roman"/>
          <w:sz w:val="24"/>
          <w:szCs w:val="24"/>
        </w:rPr>
      </w:pPr>
      <w:r>
        <w:br w:type="page"/>
      </w:r>
    </w:p>
    <w:p w14:paraId="2B25EF77"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Appendix 1</w:t>
      </w:r>
    </w:p>
    <w:p w14:paraId="696060E0"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Experiences of Different Groups </w:t>
      </w:r>
      <w:proofErr w:type="gramStart"/>
      <w:r>
        <w:rPr>
          <w:rFonts w:ascii="Times New Roman" w:eastAsia="Times New Roman" w:hAnsi="Times New Roman" w:cs="Times New Roman"/>
          <w:sz w:val="24"/>
          <w:szCs w:val="24"/>
        </w:rPr>
        <w:t>During</w:t>
      </w:r>
      <w:proofErr w:type="gramEnd"/>
      <w:r>
        <w:rPr>
          <w:rFonts w:ascii="Times New Roman" w:eastAsia="Times New Roman" w:hAnsi="Times New Roman" w:cs="Times New Roman"/>
          <w:sz w:val="24"/>
          <w:szCs w:val="24"/>
        </w:rPr>
        <w:t xml:space="preserve"> the Civil War Chart</w:t>
      </w:r>
    </w:p>
    <w:p w14:paraId="31715781" w14:textId="77777777" w:rsidR="00D93999" w:rsidRDefault="00D93999">
      <w:pPr>
        <w:widowControl w:val="0"/>
        <w:spacing w:line="240" w:lineRule="auto"/>
        <w:rPr>
          <w:rFonts w:ascii="Times New Roman" w:eastAsia="Times New Roman" w:hAnsi="Times New Roman" w:cs="Times New Roman"/>
          <w:sz w:val="24"/>
          <w:szCs w:val="24"/>
        </w:rPr>
      </w:pPr>
    </w:p>
    <w:p w14:paraId="6436B971" w14:textId="77777777" w:rsidR="00D93999" w:rsidRDefault="00D93999">
      <w:pPr>
        <w:widowControl w:val="0"/>
        <w:spacing w:line="240" w:lineRule="auto"/>
        <w:rPr>
          <w:rFonts w:ascii="Times New Roman" w:eastAsia="Times New Roman" w:hAnsi="Times New Roman" w:cs="Times New Roman"/>
          <w:sz w:val="24"/>
          <w:szCs w:val="24"/>
        </w:rPr>
      </w:pPr>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Appendix 1"/>
        <w:tblDescription w:val="This is a graphic organizer for studnets to use when recording facts of the experieinces of different groups during the Civil War."/>
      </w:tblPr>
      <w:tblGrid>
        <w:gridCol w:w="3240"/>
        <w:gridCol w:w="3240"/>
        <w:gridCol w:w="3240"/>
        <w:gridCol w:w="3240"/>
      </w:tblGrid>
      <w:tr w:rsidR="00D93999" w14:paraId="4DE109E5" w14:textId="77777777" w:rsidTr="00300752">
        <w:trPr>
          <w:tblHeader/>
        </w:trPr>
        <w:tc>
          <w:tcPr>
            <w:tcW w:w="3240" w:type="dxa"/>
            <w:shd w:val="clear" w:color="auto" w:fill="auto"/>
            <w:tcMar>
              <w:top w:w="100" w:type="dxa"/>
              <w:left w:w="100" w:type="dxa"/>
              <w:bottom w:w="100" w:type="dxa"/>
              <w:right w:w="100" w:type="dxa"/>
            </w:tcMar>
          </w:tcPr>
          <w:p w14:paraId="22750C2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F5F0CED"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Women</w:t>
            </w:r>
          </w:p>
        </w:tc>
        <w:tc>
          <w:tcPr>
            <w:tcW w:w="3240" w:type="dxa"/>
            <w:shd w:val="clear" w:color="auto" w:fill="auto"/>
            <w:tcMar>
              <w:top w:w="100" w:type="dxa"/>
              <w:left w:w="100" w:type="dxa"/>
              <w:bottom w:w="100" w:type="dxa"/>
              <w:right w:w="100" w:type="dxa"/>
            </w:tcMar>
          </w:tcPr>
          <w:p w14:paraId="7C7FD01D"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Enslaved Africans</w:t>
            </w:r>
          </w:p>
        </w:tc>
        <w:tc>
          <w:tcPr>
            <w:tcW w:w="3240" w:type="dxa"/>
            <w:shd w:val="clear" w:color="auto" w:fill="auto"/>
            <w:tcMar>
              <w:top w:w="100" w:type="dxa"/>
              <w:left w:w="100" w:type="dxa"/>
              <w:bottom w:w="100" w:type="dxa"/>
              <w:right w:w="100" w:type="dxa"/>
            </w:tcMar>
          </w:tcPr>
          <w:p w14:paraId="4E5FD7A7"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Freed Africans</w:t>
            </w:r>
          </w:p>
        </w:tc>
      </w:tr>
      <w:tr w:rsidR="00D93999" w14:paraId="70667277" w14:textId="77777777">
        <w:tc>
          <w:tcPr>
            <w:tcW w:w="3240" w:type="dxa"/>
            <w:shd w:val="clear" w:color="auto" w:fill="auto"/>
            <w:tcMar>
              <w:top w:w="100" w:type="dxa"/>
              <w:left w:w="100" w:type="dxa"/>
              <w:bottom w:w="100" w:type="dxa"/>
              <w:right w:w="100" w:type="dxa"/>
            </w:tcMar>
          </w:tcPr>
          <w:p w14:paraId="4D456311"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1</w:t>
            </w:r>
          </w:p>
        </w:tc>
        <w:tc>
          <w:tcPr>
            <w:tcW w:w="3240" w:type="dxa"/>
            <w:shd w:val="clear" w:color="auto" w:fill="auto"/>
            <w:tcMar>
              <w:top w:w="100" w:type="dxa"/>
              <w:left w:w="100" w:type="dxa"/>
              <w:bottom w:w="100" w:type="dxa"/>
              <w:right w:w="100" w:type="dxa"/>
            </w:tcMar>
          </w:tcPr>
          <w:p w14:paraId="79F66AF3"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D71DC1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141478AE"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555E3D63" w14:textId="77777777">
        <w:tc>
          <w:tcPr>
            <w:tcW w:w="3240" w:type="dxa"/>
            <w:shd w:val="clear" w:color="auto" w:fill="auto"/>
            <w:tcMar>
              <w:top w:w="100" w:type="dxa"/>
              <w:left w:w="100" w:type="dxa"/>
              <w:bottom w:w="100" w:type="dxa"/>
              <w:right w:w="100" w:type="dxa"/>
            </w:tcMar>
          </w:tcPr>
          <w:p w14:paraId="25423578"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2</w:t>
            </w:r>
          </w:p>
        </w:tc>
        <w:tc>
          <w:tcPr>
            <w:tcW w:w="3240" w:type="dxa"/>
            <w:shd w:val="clear" w:color="auto" w:fill="auto"/>
            <w:tcMar>
              <w:top w:w="100" w:type="dxa"/>
              <w:left w:w="100" w:type="dxa"/>
              <w:bottom w:w="100" w:type="dxa"/>
              <w:right w:w="100" w:type="dxa"/>
            </w:tcMar>
          </w:tcPr>
          <w:p w14:paraId="780A0858"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33EF0A4F"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46B59BA"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4C19F54A" w14:textId="77777777">
        <w:tc>
          <w:tcPr>
            <w:tcW w:w="3240" w:type="dxa"/>
            <w:shd w:val="clear" w:color="auto" w:fill="auto"/>
            <w:tcMar>
              <w:top w:w="100" w:type="dxa"/>
              <w:left w:w="100" w:type="dxa"/>
              <w:bottom w:w="100" w:type="dxa"/>
              <w:right w:w="100" w:type="dxa"/>
            </w:tcMar>
          </w:tcPr>
          <w:p w14:paraId="1B65F2E2"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3</w:t>
            </w:r>
          </w:p>
        </w:tc>
        <w:tc>
          <w:tcPr>
            <w:tcW w:w="3240" w:type="dxa"/>
            <w:shd w:val="clear" w:color="auto" w:fill="auto"/>
            <w:tcMar>
              <w:top w:w="100" w:type="dxa"/>
              <w:left w:w="100" w:type="dxa"/>
              <w:bottom w:w="100" w:type="dxa"/>
              <w:right w:w="100" w:type="dxa"/>
            </w:tcMar>
          </w:tcPr>
          <w:p w14:paraId="31237B8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3945CE9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46126E30"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0FB776C8" w14:textId="77777777">
        <w:tc>
          <w:tcPr>
            <w:tcW w:w="3240" w:type="dxa"/>
            <w:shd w:val="clear" w:color="auto" w:fill="auto"/>
            <w:tcMar>
              <w:top w:w="100" w:type="dxa"/>
              <w:left w:w="100" w:type="dxa"/>
              <w:bottom w:w="100" w:type="dxa"/>
              <w:right w:w="100" w:type="dxa"/>
            </w:tcMar>
          </w:tcPr>
          <w:p w14:paraId="1AE3E729"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4</w:t>
            </w:r>
          </w:p>
        </w:tc>
        <w:tc>
          <w:tcPr>
            <w:tcW w:w="3240" w:type="dxa"/>
            <w:shd w:val="clear" w:color="auto" w:fill="auto"/>
            <w:tcMar>
              <w:top w:w="100" w:type="dxa"/>
              <w:left w:w="100" w:type="dxa"/>
              <w:bottom w:w="100" w:type="dxa"/>
              <w:right w:w="100" w:type="dxa"/>
            </w:tcMar>
          </w:tcPr>
          <w:p w14:paraId="3427CA1D"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581998B"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07EC4FA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0DFAD7E3" w14:textId="77777777">
        <w:tc>
          <w:tcPr>
            <w:tcW w:w="3240" w:type="dxa"/>
            <w:shd w:val="clear" w:color="auto" w:fill="auto"/>
            <w:tcMar>
              <w:top w:w="100" w:type="dxa"/>
              <w:left w:w="100" w:type="dxa"/>
              <w:bottom w:w="100" w:type="dxa"/>
              <w:right w:w="100" w:type="dxa"/>
            </w:tcMar>
          </w:tcPr>
          <w:p w14:paraId="0C549F57"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5</w:t>
            </w:r>
          </w:p>
        </w:tc>
        <w:tc>
          <w:tcPr>
            <w:tcW w:w="3240" w:type="dxa"/>
            <w:shd w:val="clear" w:color="auto" w:fill="auto"/>
            <w:tcMar>
              <w:top w:w="100" w:type="dxa"/>
              <w:left w:w="100" w:type="dxa"/>
              <w:bottom w:w="100" w:type="dxa"/>
              <w:right w:w="100" w:type="dxa"/>
            </w:tcMar>
          </w:tcPr>
          <w:p w14:paraId="2571876D"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0F652AA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372127A6"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245DE1C4" w14:textId="77777777">
        <w:tc>
          <w:tcPr>
            <w:tcW w:w="3240" w:type="dxa"/>
            <w:shd w:val="clear" w:color="auto" w:fill="auto"/>
            <w:tcMar>
              <w:top w:w="100" w:type="dxa"/>
              <w:left w:w="100" w:type="dxa"/>
              <w:bottom w:w="100" w:type="dxa"/>
              <w:right w:w="100" w:type="dxa"/>
            </w:tcMar>
          </w:tcPr>
          <w:p w14:paraId="6B38C500"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Facts</w:t>
            </w:r>
          </w:p>
        </w:tc>
        <w:tc>
          <w:tcPr>
            <w:tcW w:w="3240" w:type="dxa"/>
            <w:shd w:val="clear" w:color="auto" w:fill="auto"/>
            <w:tcMar>
              <w:top w:w="100" w:type="dxa"/>
              <w:left w:w="100" w:type="dxa"/>
              <w:bottom w:w="100" w:type="dxa"/>
              <w:right w:w="100" w:type="dxa"/>
            </w:tcMar>
          </w:tcPr>
          <w:p w14:paraId="7BEA9146"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0D4296E"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16465CAC"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77778F24" w14:textId="77777777">
        <w:trPr>
          <w:trHeight w:val="420"/>
        </w:trPr>
        <w:tc>
          <w:tcPr>
            <w:tcW w:w="12960" w:type="dxa"/>
            <w:gridSpan w:val="4"/>
            <w:shd w:val="clear" w:color="auto" w:fill="auto"/>
            <w:tcMar>
              <w:top w:w="100" w:type="dxa"/>
              <w:left w:w="100" w:type="dxa"/>
              <w:bottom w:w="100" w:type="dxa"/>
              <w:right w:w="100" w:type="dxa"/>
            </w:tcMar>
          </w:tcPr>
          <w:p w14:paraId="40AAE748"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 Question: Did each group decide or plan to help fight and win during the Civil War?</w:t>
            </w:r>
          </w:p>
        </w:tc>
      </w:tr>
    </w:tbl>
    <w:p w14:paraId="40BB5E0D" w14:textId="77777777" w:rsidR="00D93999" w:rsidRDefault="00D93999">
      <w:pPr>
        <w:widowControl w:val="0"/>
        <w:spacing w:line="240" w:lineRule="auto"/>
        <w:rPr>
          <w:rFonts w:ascii="Times New Roman" w:eastAsia="Times New Roman" w:hAnsi="Times New Roman" w:cs="Times New Roman"/>
          <w:sz w:val="24"/>
          <w:szCs w:val="24"/>
        </w:rPr>
      </w:pPr>
    </w:p>
    <w:p w14:paraId="6F13E9DE" w14:textId="77777777" w:rsidR="00D93999" w:rsidRDefault="00D93999">
      <w:pPr>
        <w:widowControl w:val="0"/>
        <w:spacing w:line="240" w:lineRule="auto"/>
        <w:rPr>
          <w:rFonts w:ascii="Times New Roman" w:eastAsia="Times New Roman" w:hAnsi="Times New Roman" w:cs="Times New Roman"/>
          <w:sz w:val="24"/>
          <w:szCs w:val="24"/>
        </w:rPr>
      </w:pPr>
    </w:p>
    <w:p w14:paraId="69FFDEFC"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br w:type="page"/>
      </w:r>
    </w:p>
    <w:p w14:paraId="181A54C6" w14:textId="77777777" w:rsidR="00D93999" w:rsidRDefault="00D93999">
      <w:pPr>
        <w:widowControl w:val="0"/>
        <w:spacing w:line="240" w:lineRule="auto"/>
        <w:rPr>
          <w:rFonts w:ascii="Times New Roman" w:eastAsia="Times New Roman" w:hAnsi="Times New Roman" w:cs="Times New Roman"/>
          <w:sz w:val="24"/>
          <w:szCs w:val="24"/>
        </w:rPr>
      </w:pPr>
    </w:p>
    <w:p w14:paraId="4532E0A2" w14:textId="77777777" w:rsidR="00D93999" w:rsidRDefault="00D93999">
      <w:pPr>
        <w:widowControl w:val="0"/>
        <w:spacing w:line="240" w:lineRule="auto"/>
        <w:rPr>
          <w:rFonts w:ascii="Times New Roman" w:eastAsia="Times New Roman" w:hAnsi="Times New Roman" w:cs="Times New Roman"/>
          <w:sz w:val="24"/>
          <w:szCs w:val="24"/>
        </w:rPr>
      </w:pPr>
    </w:p>
    <w:p w14:paraId="4BE0833D"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7F179392"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6855521" w14:textId="77777777" w:rsidR="00D93999" w:rsidRDefault="00D93999">
      <w:pPr>
        <w:widowControl w:val="0"/>
        <w:spacing w:line="240" w:lineRule="auto"/>
        <w:rPr>
          <w:rFonts w:ascii="Times New Roman" w:eastAsia="Times New Roman" w:hAnsi="Times New Roman" w:cs="Times New Roman"/>
          <w:sz w:val="24"/>
          <w:szCs w:val="24"/>
        </w:rPr>
      </w:pPr>
    </w:p>
    <w:p w14:paraId="041FAE08" w14:textId="77777777" w:rsidR="00D93999" w:rsidRDefault="00D93999">
      <w:pPr>
        <w:widowControl w:val="0"/>
        <w:spacing w:line="240" w:lineRule="auto"/>
        <w:rPr>
          <w:rFonts w:ascii="Times New Roman" w:eastAsia="Times New Roman" w:hAnsi="Times New Roman" w:cs="Times New Roman"/>
          <w:sz w:val="24"/>
          <w:szCs w:val="24"/>
        </w:rPr>
      </w:pPr>
    </w:p>
    <w:p w14:paraId="4E64109E"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6FDE6193"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Appendix 2</w:t>
      </w:r>
    </w:p>
    <w:p w14:paraId="41523EFC" w14:textId="77777777" w:rsidR="00D93999" w:rsidRDefault="00D93999">
      <w:pPr>
        <w:widowControl w:val="0"/>
        <w:spacing w:line="240" w:lineRule="auto"/>
        <w:rPr>
          <w:rFonts w:ascii="Times New Roman" w:eastAsia="Times New Roman" w:hAnsi="Times New Roman" w:cs="Times New Roman"/>
          <w:sz w:val="24"/>
          <w:szCs w:val="24"/>
        </w:rPr>
      </w:pPr>
    </w:p>
    <w:p w14:paraId="0B4729AF"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American Abolitionist/Antislavery Activist Chart </w:t>
      </w:r>
    </w:p>
    <w:p w14:paraId="4416D3C6" w14:textId="77777777" w:rsidR="00D93999" w:rsidRDefault="00D93999">
      <w:pPr>
        <w:widowControl w:val="0"/>
        <w:spacing w:line="240" w:lineRule="auto"/>
        <w:rPr>
          <w:rFonts w:ascii="Times New Roman" w:eastAsia="Times New Roman" w:hAnsi="Times New Roman" w:cs="Times New Roman"/>
          <w:sz w:val="24"/>
          <w:szCs w:val="24"/>
        </w:rPr>
      </w:pPr>
    </w:p>
    <w:p w14:paraId="3AC72B6C" w14:textId="77777777" w:rsidR="00D93999" w:rsidRDefault="00D93999">
      <w:pPr>
        <w:widowControl w:val="0"/>
        <w:spacing w:line="240" w:lineRule="auto"/>
        <w:rPr>
          <w:rFonts w:ascii="Times New Roman" w:eastAsia="Times New Roman" w:hAnsi="Times New Roman" w:cs="Times New Roman"/>
          <w:sz w:val="24"/>
          <w:szCs w:val="24"/>
        </w:rPr>
      </w:pPr>
    </w:p>
    <w:tbl>
      <w:tblPr>
        <w:tblStyle w:val="a1"/>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American Abolitionist Chart"/>
        <w:tblDescription w:val="This is the chart students may use to record information about the abolitionist they research."/>
      </w:tblPr>
      <w:tblGrid>
        <w:gridCol w:w="3240"/>
        <w:gridCol w:w="3240"/>
        <w:gridCol w:w="3240"/>
        <w:gridCol w:w="3240"/>
      </w:tblGrid>
      <w:tr w:rsidR="00D93999" w14:paraId="0566E5A9" w14:textId="77777777" w:rsidTr="00300752">
        <w:trPr>
          <w:tblHeader/>
        </w:trPr>
        <w:tc>
          <w:tcPr>
            <w:tcW w:w="3240" w:type="dxa"/>
            <w:shd w:val="clear" w:color="auto" w:fill="auto"/>
            <w:tcMar>
              <w:top w:w="100" w:type="dxa"/>
              <w:left w:w="100" w:type="dxa"/>
              <w:bottom w:w="100" w:type="dxa"/>
              <w:right w:w="100" w:type="dxa"/>
            </w:tcMar>
          </w:tcPr>
          <w:p w14:paraId="05D99592"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Name of the Abolitionist or Antislavery Activist</w:t>
            </w:r>
            <w:r>
              <w:rPr>
                <w:rFonts w:ascii="Times New Roman" w:eastAsia="Times New Roman" w:hAnsi="Times New Roman" w:cs="Times New Roman"/>
                <w:sz w:val="24"/>
                <w:szCs w:val="24"/>
              </w:rPr>
              <w:tab/>
            </w:r>
          </w:p>
        </w:tc>
        <w:tc>
          <w:tcPr>
            <w:tcW w:w="3240" w:type="dxa"/>
            <w:shd w:val="clear" w:color="auto" w:fill="auto"/>
            <w:tcMar>
              <w:top w:w="100" w:type="dxa"/>
              <w:left w:w="100" w:type="dxa"/>
              <w:bottom w:w="100" w:type="dxa"/>
              <w:right w:w="100" w:type="dxa"/>
            </w:tcMar>
          </w:tcPr>
          <w:p w14:paraId="074BB285"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Work of the person and how it contributed to Abolition</w:t>
            </w:r>
            <w:r>
              <w:rPr>
                <w:rFonts w:ascii="Times New Roman" w:eastAsia="Times New Roman" w:hAnsi="Times New Roman" w:cs="Times New Roman"/>
                <w:sz w:val="24"/>
                <w:szCs w:val="24"/>
              </w:rPr>
              <w:tab/>
            </w:r>
          </w:p>
        </w:tc>
        <w:tc>
          <w:tcPr>
            <w:tcW w:w="3240" w:type="dxa"/>
            <w:shd w:val="clear" w:color="auto" w:fill="auto"/>
            <w:tcMar>
              <w:top w:w="100" w:type="dxa"/>
              <w:left w:w="100" w:type="dxa"/>
              <w:bottom w:w="100" w:type="dxa"/>
              <w:right w:w="100" w:type="dxa"/>
            </w:tcMar>
          </w:tcPr>
          <w:p w14:paraId="7E0C5FC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are they against slavery?</w:t>
            </w:r>
          </w:p>
        </w:tc>
        <w:tc>
          <w:tcPr>
            <w:tcW w:w="3240" w:type="dxa"/>
            <w:shd w:val="clear" w:color="auto" w:fill="auto"/>
            <w:tcMar>
              <w:top w:w="100" w:type="dxa"/>
              <w:left w:w="100" w:type="dxa"/>
              <w:bottom w:w="100" w:type="dxa"/>
              <w:right w:w="100" w:type="dxa"/>
            </w:tcMar>
          </w:tcPr>
          <w:p w14:paraId="3BC3F9E3"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what you see in the picture</w:t>
            </w:r>
          </w:p>
          <w:p w14:paraId="68565F24" w14:textId="77777777" w:rsidR="00D93999" w:rsidRDefault="00D93999">
            <w:pPr>
              <w:widowControl w:val="0"/>
              <w:spacing w:line="240" w:lineRule="auto"/>
              <w:rPr>
                <w:rFonts w:ascii="Times New Roman" w:eastAsia="Times New Roman" w:hAnsi="Times New Roman" w:cs="Times New Roman"/>
                <w:sz w:val="24"/>
                <w:szCs w:val="24"/>
              </w:rPr>
            </w:pPr>
          </w:p>
          <w:p w14:paraId="548CD493" w14:textId="77777777" w:rsidR="00D93999" w:rsidRDefault="00D93999">
            <w:pPr>
              <w:widowControl w:val="0"/>
              <w:spacing w:line="240" w:lineRule="auto"/>
              <w:rPr>
                <w:rFonts w:ascii="Times New Roman" w:eastAsia="Times New Roman" w:hAnsi="Times New Roman" w:cs="Times New Roman"/>
                <w:sz w:val="24"/>
                <w:szCs w:val="24"/>
              </w:rPr>
            </w:pPr>
          </w:p>
          <w:p w14:paraId="39C3E5D7" w14:textId="77777777" w:rsidR="00D93999" w:rsidRDefault="00D93999">
            <w:pPr>
              <w:widowControl w:val="0"/>
              <w:spacing w:line="240" w:lineRule="auto"/>
              <w:rPr>
                <w:rFonts w:ascii="Times New Roman" w:eastAsia="Times New Roman" w:hAnsi="Times New Roman" w:cs="Times New Roman"/>
                <w:sz w:val="24"/>
                <w:szCs w:val="24"/>
              </w:rPr>
            </w:pPr>
          </w:p>
          <w:p w14:paraId="2B554C2A" w14:textId="77777777" w:rsidR="00D93999" w:rsidRDefault="00D93999">
            <w:pPr>
              <w:widowControl w:val="0"/>
              <w:spacing w:line="240" w:lineRule="auto"/>
              <w:rPr>
                <w:rFonts w:ascii="Times New Roman" w:eastAsia="Times New Roman" w:hAnsi="Times New Roman" w:cs="Times New Roman"/>
                <w:sz w:val="24"/>
                <w:szCs w:val="24"/>
              </w:rPr>
            </w:pPr>
          </w:p>
          <w:p w14:paraId="02579FAF" w14:textId="77777777" w:rsidR="00D93999" w:rsidRDefault="00D93999">
            <w:pPr>
              <w:widowControl w:val="0"/>
              <w:spacing w:line="240" w:lineRule="auto"/>
              <w:rPr>
                <w:rFonts w:ascii="Times New Roman" w:eastAsia="Times New Roman" w:hAnsi="Times New Roman" w:cs="Times New Roman"/>
                <w:sz w:val="24"/>
                <w:szCs w:val="24"/>
              </w:rPr>
            </w:pPr>
          </w:p>
          <w:p w14:paraId="7695A76E" w14:textId="77777777" w:rsidR="00D93999" w:rsidRDefault="00D93999">
            <w:pPr>
              <w:widowControl w:val="0"/>
              <w:spacing w:line="240" w:lineRule="auto"/>
              <w:rPr>
                <w:rFonts w:ascii="Times New Roman" w:eastAsia="Times New Roman" w:hAnsi="Times New Roman" w:cs="Times New Roman"/>
                <w:sz w:val="24"/>
                <w:szCs w:val="24"/>
              </w:rPr>
            </w:pPr>
          </w:p>
          <w:p w14:paraId="66452344" w14:textId="77777777" w:rsidR="00D93999" w:rsidRDefault="00D93999">
            <w:pPr>
              <w:widowControl w:val="0"/>
              <w:spacing w:line="240" w:lineRule="auto"/>
              <w:rPr>
                <w:rFonts w:ascii="Times New Roman" w:eastAsia="Times New Roman" w:hAnsi="Times New Roman" w:cs="Times New Roman"/>
                <w:sz w:val="24"/>
                <w:szCs w:val="24"/>
              </w:rPr>
            </w:pPr>
          </w:p>
        </w:tc>
      </w:tr>
    </w:tbl>
    <w:p w14:paraId="578544D5" w14:textId="77777777" w:rsidR="00D93999" w:rsidRDefault="00D93999">
      <w:pPr>
        <w:widowControl w:val="0"/>
        <w:spacing w:line="240" w:lineRule="auto"/>
        <w:rPr>
          <w:rFonts w:ascii="Times New Roman" w:eastAsia="Times New Roman" w:hAnsi="Times New Roman" w:cs="Times New Roman"/>
          <w:sz w:val="24"/>
          <w:szCs w:val="24"/>
        </w:rPr>
      </w:pPr>
    </w:p>
    <w:p w14:paraId="2EAE8150" w14:textId="77777777" w:rsidR="00D93999" w:rsidRDefault="00D93999">
      <w:pPr>
        <w:widowControl w:val="0"/>
        <w:spacing w:line="240" w:lineRule="auto"/>
        <w:rPr>
          <w:rFonts w:ascii="Times New Roman" w:eastAsia="Times New Roman" w:hAnsi="Times New Roman" w:cs="Times New Roman"/>
          <w:sz w:val="24"/>
          <w:szCs w:val="24"/>
        </w:rPr>
      </w:pPr>
    </w:p>
    <w:p w14:paraId="77A39D0C"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5ACCBE08" w14:textId="77777777" w:rsidR="00D93999" w:rsidRDefault="00D93999">
      <w:pPr>
        <w:widowControl w:val="0"/>
        <w:spacing w:line="240" w:lineRule="auto"/>
        <w:rPr>
          <w:rFonts w:ascii="Proxima Nova" w:eastAsia="Proxima Nova" w:hAnsi="Proxima Nova" w:cs="Proxima Nova"/>
          <w:b/>
        </w:rPr>
      </w:pPr>
    </w:p>
    <w:p w14:paraId="7BA32FAA" w14:textId="77777777" w:rsidR="00D93999" w:rsidRDefault="00D93999">
      <w:pPr>
        <w:widowControl w:val="0"/>
        <w:spacing w:line="240" w:lineRule="auto"/>
        <w:rPr>
          <w:rFonts w:ascii="Proxima Nova" w:eastAsia="Proxima Nova" w:hAnsi="Proxima Nova" w:cs="Proxima Nova"/>
          <w:b/>
        </w:rPr>
      </w:pPr>
    </w:p>
    <w:p w14:paraId="3E688924" w14:textId="77777777" w:rsidR="00D93999" w:rsidRDefault="00D93999">
      <w:pPr>
        <w:widowControl w:val="0"/>
        <w:spacing w:line="240" w:lineRule="auto"/>
        <w:rPr>
          <w:rFonts w:ascii="Proxima Nova" w:eastAsia="Proxima Nova" w:hAnsi="Proxima Nova" w:cs="Proxima Nova"/>
          <w:b/>
        </w:rPr>
      </w:pPr>
    </w:p>
    <w:p w14:paraId="4B61F1A2" w14:textId="77777777" w:rsidR="00D93999" w:rsidRDefault="00D93999">
      <w:pPr>
        <w:widowControl w:val="0"/>
        <w:spacing w:line="240" w:lineRule="auto"/>
        <w:rPr>
          <w:rFonts w:ascii="Proxima Nova" w:eastAsia="Proxima Nova" w:hAnsi="Proxima Nova" w:cs="Proxima Nova"/>
          <w:b/>
        </w:rPr>
      </w:pPr>
    </w:p>
    <w:p w14:paraId="077FBF9A" w14:textId="77777777" w:rsidR="00D93999" w:rsidRDefault="00D93999">
      <w:pPr>
        <w:widowControl w:val="0"/>
        <w:spacing w:line="240" w:lineRule="auto"/>
        <w:rPr>
          <w:rFonts w:ascii="Proxima Nova" w:eastAsia="Proxima Nova" w:hAnsi="Proxima Nova" w:cs="Proxima Nova"/>
          <w:b/>
        </w:rPr>
      </w:pPr>
    </w:p>
    <w:p w14:paraId="4AE63210" w14:textId="77777777" w:rsidR="00D93999" w:rsidRDefault="00300752">
      <w:pPr>
        <w:widowControl w:val="0"/>
        <w:spacing w:line="240" w:lineRule="auto"/>
        <w:rPr>
          <w:sz w:val="28"/>
          <w:szCs w:val="28"/>
        </w:rPr>
      </w:pPr>
      <w:r>
        <w:rPr>
          <w:rFonts w:ascii="Proxima Nova" w:eastAsia="Proxima Nova" w:hAnsi="Proxima Nova" w:cs="Proxima Nova"/>
          <w:b/>
        </w:rPr>
        <w:tab/>
      </w:r>
      <w:r>
        <w:rPr>
          <w:rFonts w:ascii="Proxima Nova" w:eastAsia="Proxima Nova" w:hAnsi="Proxima Nova" w:cs="Proxima Nova"/>
          <w:b/>
        </w:rPr>
        <w:tab/>
      </w:r>
      <w:r>
        <w:rPr>
          <w:rFonts w:ascii="Proxima Nova" w:eastAsia="Proxima Nova" w:hAnsi="Proxima Nova" w:cs="Proxima Nova"/>
          <w:b/>
        </w:rPr>
        <w:tab/>
      </w:r>
    </w:p>
    <w:sectPr w:rsidR="00D93999">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B3360"/>
    <w:multiLevelType w:val="multilevel"/>
    <w:tmpl w:val="2F0EA6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5974A7"/>
    <w:multiLevelType w:val="multilevel"/>
    <w:tmpl w:val="0192B1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1B85196"/>
    <w:multiLevelType w:val="multilevel"/>
    <w:tmpl w:val="78C238F6"/>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171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30036C"/>
    <w:multiLevelType w:val="multilevel"/>
    <w:tmpl w:val="F3AA8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677AA6"/>
    <w:multiLevelType w:val="multilevel"/>
    <w:tmpl w:val="0E7607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9B5A0F"/>
    <w:multiLevelType w:val="multilevel"/>
    <w:tmpl w:val="860E35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8A3EE7"/>
    <w:multiLevelType w:val="multilevel"/>
    <w:tmpl w:val="B39274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0166EE"/>
    <w:multiLevelType w:val="multilevel"/>
    <w:tmpl w:val="FF7CBBFE"/>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171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7C64721"/>
    <w:multiLevelType w:val="multilevel"/>
    <w:tmpl w:val="15560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8065AEF"/>
    <w:multiLevelType w:val="multilevel"/>
    <w:tmpl w:val="A5A05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5A10C1"/>
    <w:multiLevelType w:val="multilevel"/>
    <w:tmpl w:val="FD822E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FC20DF9"/>
    <w:multiLevelType w:val="multilevel"/>
    <w:tmpl w:val="8CE6E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2165669"/>
    <w:multiLevelType w:val="multilevel"/>
    <w:tmpl w:val="72CEA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3F51D3A"/>
    <w:multiLevelType w:val="multilevel"/>
    <w:tmpl w:val="F3DAB764"/>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42D13A4"/>
    <w:multiLevelType w:val="multilevel"/>
    <w:tmpl w:val="48903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55017F4"/>
    <w:multiLevelType w:val="multilevel"/>
    <w:tmpl w:val="4790C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8835BB0"/>
    <w:multiLevelType w:val="multilevel"/>
    <w:tmpl w:val="6E148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A9E18EA"/>
    <w:multiLevelType w:val="multilevel"/>
    <w:tmpl w:val="F65CB6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9023256"/>
    <w:multiLevelType w:val="multilevel"/>
    <w:tmpl w:val="75883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4203F9B"/>
    <w:multiLevelType w:val="multilevel"/>
    <w:tmpl w:val="BA084F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578559A"/>
    <w:multiLevelType w:val="multilevel"/>
    <w:tmpl w:val="8B060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6031C12"/>
    <w:multiLevelType w:val="multilevel"/>
    <w:tmpl w:val="08D05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763543B"/>
    <w:multiLevelType w:val="multilevel"/>
    <w:tmpl w:val="40B0F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9131E23"/>
    <w:multiLevelType w:val="multilevel"/>
    <w:tmpl w:val="A34C1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0"/>
  </w:num>
  <w:num w:numId="3">
    <w:abstractNumId w:val="10"/>
  </w:num>
  <w:num w:numId="4">
    <w:abstractNumId w:val="16"/>
  </w:num>
  <w:num w:numId="5">
    <w:abstractNumId w:val="1"/>
  </w:num>
  <w:num w:numId="6">
    <w:abstractNumId w:val="11"/>
  </w:num>
  <w:num w:numId="7">
    <w:abstractNumId w:val="22"/>
  </w:num>
  <w:num w:numId="8">
    <w:abstractNumId w:val="6"/>
  </w:num>
  <w:num w:numId="9">
    <w:abstractNumId w:val="15"/>
  </w:num>
  <w:num w:numId="10">
    <w:abstractNumId w:val="23"/>
  </w:num>
  <w:num w:numId="11">
    <w:abstractNumId w:val="19"/>
  </w:num>
  <w:num w:numId="12">
    <w:abstractNumId w:val="4"/>
  </w:num>
  <w:num w:numId="13">
    <w:abstractNumId w:val="20"/>
  </w:num>
  <w:num w:numId="14">
    <w:abstractNumId w:val="2"/>
  </w:num>
  <w:num w:numId="15">
    <w:abstractNumId w:val="13"/>
  </w:num>
  <w:num w:numId="16">
    <w:abstractNumId w:val="21"/>
  </w:num>
  <w:num w:numId="17">
    <w:abstractNumId w:val="12"/>
  </w:num>
  <w:num w:numId="18">
    <w:abstractNumId w:val="3"/>
  </w:num>
  <w:num w:numId="19">
    <w:abstractNumId w:val="14"/>
  </w:num>
  <w:num w:numId="20">
    <w:abstractNumId w:val="5"/>
  </w:num>
  <w:num w:numId="21">
    <w:abstractNumId w:val="18"/>
  </w:num>
  <w:num w:numId="22">
    <w:abstractNumId w:val="8"/>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999"/>
    <w:rsid w:val="00300752"/>
    <w:rsid w:val="004E7A86"/>
    <w:rsid w:val="0073634A"/>
    <w:rsid w:val="009333B0"/>
    <w:rsid w:val="00D93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F83F7"/>
  <w15:docId w15:val="{A813F8B1-EDE0-4990-98EF-8EB68587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E7A8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A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docplayer.net/docs-images/48/23867727/images/page_6.jpg" TargetMode="External"/><Relationship Id="rId18" Type="http://schemas.openxmlformats.org/officeDocument/2006/relationships/hyperlink" Target="https://youtu.be/5c-aOnzB92I" TargetMode="External"/><Relationship Id="rId26" Type="http://schemas.openxmlformats.org/officeDocument/2006/relationships/hyperlink" Target="https://www.battlefields.org/learn/topics/women-war" TargetMode="External"/><Relationship Id="rId39" Type="http://schemas.openxmlformats.org/officeDocument/2006/relationships/hyperlink" Target="https://www.weareteachers.com/think-pair-share-alternatives/" TargetMode="External"/><Relationship Id="rId21" Type="http://schemas.openxmlformats.org/officeDocument/2006/relationships/hyperlink" Target="https://www.weareteachers.com/fishbowl-discussions/" TargetMode="External"/><Relationship Id="rId34" Type="http://schemas.openxmlformats.org/officeDocument/2006/relationships/hyperlink" Target="http://www.losbanosusd.k12.ca.us/view/12322.pdf" TargetMode="External"/><Relationship Id="rId42" Type="http://schemas.openxmlformats.org/officeDocument/2006/relationships/hyperlink" Target="http://www.theteachertoolkit.com/index.php/tool/inside-outside-circles" TargetMode="External"/><Relationship Id="rId47" Type="http://schemas.openxmlformats.org/officeDocument/2006/relationships/hyperlink" Target="https://kids.kiddle.co/States%27_rights" TargetMode="External"/><Relationship Id="rId50" Type="http://schemas.openxmlformats.org/officeDocument/2006/relationships/hyperlink" Target="https://www.knowitall.org/photo/currency-during-civil-war-history-sc-slide-collection" TargetMode="External"/><Relationship Id="rId55" Type="http://schemas.openxmlformats.org/officeDocument/2006/relationships/hyperlink" Target="http://www.ettc.net/tah/LessonPlan_Documents/Recruiting%20Civil%20War%20Soldiers--The%20Power%20of%20the%20Poster.pdf" TargetMode="External"/><Relationship Id="rId7" Type="http://schemas.openxmlformats.org/officeDocument/2006/relationships/hyperlink" Target="https://www.scholastic.com/teachers/blog-posts/genia-connell/15-quick-and-creative-ways-group-and-partner-students/" TargetMode="External"/><Relationship Id="rId2" Type="http://schemas.openxmlformats.org/officeDocument/2006/relationships/styles" Target="styles.xml"/><Relationship Id="rId16" Type="http://schemas.openxmlformats.org/officeDocument/2006/relationships/hyperlink" Target="http://railroads.unl.edu/documents/view_document.php?id=rail.str.0243" TargetMode="External"/><Relationship Id="rId29" Type="http://schemas.openxmlformats.org/officeDocument/2006/relationships/hyperlink" Target="http://www.losbanosusd.k12.ca.us/view/12322.pdf" TargetMode="External"/><Relationship Id="rId11" Type="http://schemas.openxmlformats.org/officeDocument/2006/relationships/hyperlink" Target="https://docs.google.com/document/d/1hKEBtfPbv1XY6GnJHOe5kwYUCCXpsiDXpNA9z0RchmU/edit?usp=sharing" TargetMode="External"/><Relationship Id="rId24" Type="http://schemas.openxmlformats.org/officeDocument/2006/relationships/hyperlink" Target="https://www.archives.gov/education/lessons/blacks-civil-war" TargetMode="External"/><Relationship Id="rId32" Type="http://schemas.openxmlformats.org/officeDocument/2006/relationships/hyperlink" Target="http://www.losbanosusd.k12.ca.us/view/12322.pdf" TargetMode="External"/><Relationship Id="rId37" Type="http://schemas.openxmlformats.org/officeDocument/2006/relationships/hyperlink" Target="https://www.edutopia.org/blog/make-class-discussions-more-exciting-richard-curwin" TargetMode="External"/><Relationship Id="rId40" Type="http://schemas.openxmlformats.org/officeDocument/2006/relationships/hyperlink" Target="https://www.weareteachers.com/think-pair-share-alternatives/" TargetMode="External"/><Relationship Id="rId45" Type="http://schemas.openxmlformats.org/officeDocument/2006/relationships/hyperlink" Target="https://www.nationalgeographic.org/encyclopedia/plantation-system/" TargetMode="External"/><Relationship Id="rId53" Type="http://schemas.openxmlformats.org/officeDocument/2006/relationships/hyperlink" Target="http://www.eyewitnesstohistory.com" TargetMode="External"/><Relationship Id="rId58" Type="http://schemas.openxmlformats.org/officeDocument/2006/relationships/theme" Target="theme/theme1.xml"/><Relationship Id="rId5" Type="http://schemas.openxmlformats.org/officeDocument/2006/relationships/hyperlink" Target="https://youtu.be/GLpZ6RZHyoM" TargetMode="External"/><Relationship Id="rId19" Type="http://schemas.openxmlformats.org/officeDocument/2006/relationships/hyperlink" Target="https://www.ducksters.com/history/shermans_march_to_the_sea.php" TargetMode="External"/><Relationship Id="rId4" Type="http://schemas.openxmlformats.org/officeDocument/2006/relationships/webSettings" Target="webSettings.xml"/><Relationship Id="rId9" Type="http://schemas.openxmlformats.org/officeDocument/2006/relationships/hyperlink" Target="http://distrategykit.weebly.com/thinkpairshare.html" TargetMode="External"/><Relationship Id="rId14" Type="http://schemas.openxmlformats.org/officeDocument/2006/relationships/hyperlink" Target="http://www.ettc.net/tah/LessonPlan_Documents/Recruiting%20Civil%20War%20Soldiers--The%20Power%20of%20the%20Poster.pdf" TargetMode="External"/><Relationship Id="rId22" Type="http://schemas.openxmlformats.org/officeDocument/2006/relationships/hyperlink" Target="https://www.battlefields.org/learn/topics/women-war" TargetMode="External"/><Relationship Id="rId27" Type="http://schemas.openxmlformats.org/officeDocument/2006/relationships/hyperlink" Target="https://www.ducksters.com/history/civil_war.php" TargetMode="External"/><Relationship Id="rId30" Type="http://schemas.openxmlformats.org/officeDocument/2006/relationships/hyperlink" Target="http://www.losbanosusd.k12.ca.us/view/12322.pdf" TargetMode="External"/><Relationship Id="rId35" Type="http://schemas.openxmlformats.org/officeDocument/2006/relationships/hyperlink" Target="http://www.americanabolitionists.com/illustrated-list-of-abolitionists-and-activists.html" TargetMode="External"/><Relationship Id="rId43" Type="http://schemas.openxmlformats.org/officeDocument/2006/relationships/hyperlink" Target="https://www.weareteachers.com/think-pair-share-alternatives/" TargetMode="External"/><Relationship Id="rId48" Type="http://schemas.openxmlformats.org/officeDocument/2006/relationships/hyperlink" Target="https://www.template.net/design-templates/print/blank-venn-diagram/" TargetMode="External"/><Relationship Id="rId56" Type="http://schemas.openxmlformats.org/officeDocument/2006/relationships/hyperlink" Target="https://drive.google.com/open?id=10nhfgA9-_kP6vYnrerrVmgAXvULdMM1n" TargetMode="External"/><Relationship Id="rId8" Type="http://schemas.openxmlformats.org/officeDocument/2006/relationships/hyperlink" Target="https://www.battlefields.org/learn/maps/fort-sumter-animated-map" TargetMode="External"/><Relationship Id="rId51" Type="http://schemas.openxmlformats.org/officeDocument/2006/relationships/hyperlink" Target="https://www.weareteachers.com/think-pair-share-alternatives/" TargetMode="External"/><Relationship Id="rId3" Type="http://schemas.openxmlformats.org/officeDocument/2006/relationships/settings" Target="settings.xml"/><Relationship Id="rId12" Type="http://schemas.openxmlformats.org/officeDocument/2006/relationships/hyperlink" Target="https://www.template.net/design-templates/print/blank-venn-diagram/" TargetMode="External"/><Relationship Id="rId17" Type="http://schemas.openxmlformats.org/officeDocument/2006/relationships/hyperlink" Target="http://distrategykit.weebly.com/1-minute-essay.html" TargetMode="External"/><Relationship Id="rId25" Type="http://schemas.openxmlformats.org/officeDocument/2006/relationships/hyperlink" Target="https://www.scholastic.com/teachers/blog-posts/genia-connell/15-quick-and-creative-ways-group-and-partner-students/" TargetMode="External"/><Relationship Id="rId33" Type="http://schemas.openxmlformats.org/officeDocument/2006/relationships/hyperlink" Target="https://www.edutopia.org/blog/make-class-discussions-more-exciting-richard-curwin" TargetMode="External"/><Relationship Id="rId38" Type="http://schemas.openxmlformats.org/officeDocument/2006/relationships/hyperlink" Target="https://www.weareteachers.com/think-pair-share-alternatives/" TargetMode="External"/><Relationship Id="rId46" Type="http://schemas.openxmlformats.org/officeDocument/2006/relationships/hyperlink" Target="http://www.theteachertoolkit.com/index.php/tool/inside-outside-circles" TargetMode="External"/><Relationship Id="rId20" Type="http://schemas.openxmlformats.org/officeDocument/2006/relationships/hyperlink" Target="https://www.educationworld.com/a_lesson/lesson/lesson304.shtml" TargetMode="External"/><Relationship Id="rId41" Type="http://schemas.openxmlformats.org/officeDocument/2006/relationships/hyperlink" Target="https://www.weareteachers.com/think-pair-share-alternatives/" TargetMode="External"/><Relationship Id="rId54" Type="http://schemas.openxmlformats.org/officeDocument/2006/relationships/hyperlink" Target="https://www.sciway.net/afam/reconstruction/economic.html" TargetMode="External"/><Relationship Id="rId1" Type="http://schemas.openxmlformats.org/officeDocument/2006/relationships/numbering" Target="numbering.xml"/><Relationship Id="rId6" Type="http://schemas.openxmlformats.org/officeDocument/2006/relationships/hyperlink" Target="http://distrategykit.weebly.com/4-2-1.html" TargetMode="External"/><Relationship Id="rId15" Type="http://schemas.openxmlformats.org/officeDocument/2006/relationships/hyperlink" Target="https://www.canva.com/create/posters/" TargetMode="External"/><Relationship Id="rId23" Type="http://schemas.openxmlformats.org/officeDocument/2006/relationships/hyperlink" Target="https://www.sciway.net/hist/chicora/slavery18-3.html" TargetMode="External"/><Relationship Id="rId28" Type="http://schemas.openxmlformats.org/officeDocument/2006/relationships/hyperlink" Target="http://www.losbanosusd.k12.ca.us/view/12322.pdf" TargetMode="External"/><Relationship Id="rId36" Type="http://schemas.openxmlformats.org/officeDocument/2006/relationships/hyperlink" Target="http://www.americanabolitionists.com/illustrated-list-of-abolitionists-and-activists.html" TargetMode="External"/><Relationship Id="rId49" Type="http://schemas.openxmlformats.org/officeDocument/2006/relationships/hyperlink" Target="https://www.nps.gov/articles/industry-and-economy-during-the-civil-war.htm" TargetMode="External"/><Relationship Id="rId57" Type="http://schemas.openxmlformats.org/officeDocument/2006/relationships/fontTable" Target="fontTable.xml"/><Relationship Id="rId10" Type="http://schemas.openxmlformats.org/officeDocument/2006/relationships/hyperlink" Target="https://docs.google.com/document/d/1gcVe4D2DfINi8IIWUcw6Y02VSSBevkg80sn6dDeHG9k/edit?usp=sharing" TargetMode="External"/><Relationship Id="rId31" Type="http://schemas.openxmlformats.org/officeDocument/2006/relationships/hyperlink" Target="https://www.edutopia.org/blog/make-class-discussions-more-exciting-richard-curwin" TargetMode="External"/><Relationship Id="rId44" Type="http://schemas.openxmlformats.org/officeDocument/2006/relationships/hyperlink" Target="https://www.weareteachers.com/think-pair-share-alternatives/" TargetMode="External"/><Relationship Id="rId52" Type="http://schemas.openxmlformats.org/officeDocument/2006/relationships/hyperlink" Target="https://www.weareteachers.com/think-pair-share-alterna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3387</Words>
  <Characters>19308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2020-06-15T16:17:00Z</dcterms:created>
  <dcterms:modified xsi:type="dcterms:W3CDTF">2020-06-15T16:17:00Z</dcterms:modified>
</cp:coreProperties>
</file>