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284160" w14:textId="394F2F19" w:rsidR="00DA75CE" w:rsidRPr="00DA75CE" w:rsidRDefault="00DA75CE" w:rsidP="00DA75CE">
      <w:bookmarkStart w:id="0" w:name="_gjdgxs" w:colFirst="0" w:colLast="0"/>
      <w:bookmarkEnd w:id="0"/>
      <w:r w:rsidRPr="00640B88">
        <w:rPr>
          <w:color w:val="201F1E"/>
          <w:shd w:val="clear" w:color="auto" w:fill="FFFFFF"/>
        </w:rPr>
        <w:t>The Alignment Guides are to assist educators in aligning inquiry and skills based instruction with the </w:t>
      </w:r>
      <w:r w:rsidRPr="00640B88">
        <w:rPr>
          <w:i/>
          <w:iCs/>
          <w:color w:val="201F1E"/>
          <w:shd w:val="clear" w:color="auto" w:fill="FFFFFF"/>
        </w:rPr>
        <w:t>2020 South Carolina Social Studies College- and Career- Ready Standard</w:t>
      </w:r>
      <w:r w:rsidRPr="00640B88">
        <w:rPr>
          <w:color w:val="201F1E"/>
          <w:bdr w:val="none" w:sz="0" w:space="0" w:color="auto" w:frame="1"/>
          <w:shd w:val="clear" w:color="auto" w:fill="FFFFFF"/>
        </w:rPr>
        <w:t>s. The development of the Alignment Guide</w:t>
      </w:r>
      <w:bookmarkStart w:id="1" w:name="_GoBack"/>
      <w:bookmarkEnd w:id="1"/>
      <w:r w:rsidRPr="00640B88">
        <w:rPr>
          <w:color w:val="201F1E"/>
          <w:bdr w:val="none" w:sz="0" w:space="0" w:color="auto" w:frame="1"/>
          <w:shd w:val="clear" w:color="auto" w:fill="FFFFFF"/>
        </w:rPr>
        <w:t>s is the work of educators with the intent of continuous revisions based on classroom application.  The documents are accessible for educators to make decisions regarding the suggested inquiry questions and/or content lists based on the needs of students.</w:t>
      </w:r>
    </w:p>
    <w:p w14:paraId="1926D4A1" w14:textId="77777777" w:rsidR="008929DF" w:rsidRPr="0019734D" w:rsidRDefault="00C5274B">
      <w:pPr>
        <w:jc w:val="center"/>
        <w:rPr>
          <w:b/>
        </w:rPr>
      </w:pPr>
      <w:r w:rsidRPr="0019734D">
        <w:rPr>
          <w:b/>
        </w:rPr>
        <w:t>Inquiry-Based Themes for Life in the United States</w:t>
      </w:r>
    </w:p>
    <w:tbl>
      <w:tblPr>
        <w:tblStyle w:val="a"/>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Caption w:val="Inquiry-Based Themes for Life in the United States"/>
        <w:tblDescription w:val="This chart gives a short explanation of the themes of History, Geography, Economics, and Civics and Government in the Grade 2 course."/>
      </w:tblPr>
      <w:tblGrid>
        <w:gridCol w:w="1638"/>
        <w:gridCol w:w="1577"/>
        <w:gridCol w:w="6361"/>
      </w:tblGrid>
      <w:tr w:rsidR="0019734D" w:rsidRPr="0019734D" w14:paraId="73038C42" w14:textId="77777777" w:rsidTr="0019734D">
        <w:trPr>
          <w:trHeight w:val="860"/>
          <w:tblHeader/>
        </w:trPr>
        <w:tc>
          <w:tcPr>
            <w:tcW w:w="1638" w:type="dxa"/>
          </w:tcPr>
          <w:p w14:paraId="01B7E2E8" w14:textId="77777777" w:rsidR="008929DF" w:rsidRPr="0019734D" w:rsidRDefault="008929DF">
            <w:pPr>
              <w:jc w:val="center"/>
              <w:rPr>
                <w:b/>
                <w:color w:val="auto"/>
              </w:rPr>
            </w:pPr>
          </w:p>
          <w:p w14:paraId="06889D86" w14:textId="77777777" w:rsidR="008929DF" w:rsidRPr="0019734D" w:rsidRDefault="00C5274B">
            <w:pPr>
              <w:jc w:val="center"/>
              <w:rPr>
                <w:b/>
                <w:color w:val="auto"/>
              </w:rPr>
            </w:pPr>
            <w:r w:rsidRPr="0019734D">
              <w:rPr>
                <w:b/>
                <w:color w:val="auto"/>
              </w:rPr>
              <w:t>Theme Name</w:t>
            </w:r>
          </w:p>
        </w:tc>
        <w:tc>
          <w:tcPr>
            <w:tcW w:w="1577" w:type="dxa"/>
          </w:tcPr>
          <w:p w14:paraId="420FDCD9" w14:textId="77777777" w:rsidR="008929DF" w:rsidRPr="0019734D" w:rsidRDefault="00C5274B">
            <w:pPr>
              <w:jc w:val="center"/>
              <w:rPr>
                <w:b/>
                <w:color w:val="auto"/>
              </w:rPr>
            </w:pPr>
            <w:r w:rsidRPr="0019734D">
              <w:rPr>
                <w:b/>
                <w:color w:val="auto"/>
              </w:rPr>
              <w:t>Alignment Guide Abbreviation</w:t>
            </w:r>
          </w:p>
        </w:tc>
        <w:tc>
          <w:tcPr>
            <w:tcW w:w="6361" w:type="dxa"/>
          </w:tcPr>
          <w:p w14:paraId="75984005" w14:textId="77777777" w:rsidR="008929DF" w:rsidRPr="0019734D" w:rsidRDefault="008929DF">
            <w:pPr>
              <w:jc w:val="center"/>
              <w:rPr>
                <w:b/>
                <w:color w:val="auto"/>
              </w:rPr>
            </w:pPr>
          </w:p>
          <w:p w14:paraId="6CDCF082" w14:textId="77777777" w:rsidR="008929DF" w:rsidRPr="0019734D" w:rsidRDefault="00C5274B">
            <w:pPr>
              <w:jc w:val="center"/>
              <w:rPr>
                <w:b/>
                <w:color w:val="auto"/>
              </w:rPr>
            </w:pPr>
            <w:r w:rsidRPr="0019734D">
              <w:rPr>
                <w:b/>
                <w:color w:val="auto"/>
              </w:rPr>
              <w:t>Theme Description</w:t>
            </w:r>
          </w:p>
        </w:tc>
      </w:tr>
      <w:tr w:rsidR="0019734D" w:rsidRPr="0019734D" w14:paraId="21414619" w14:textId="77777777">
        <w:tc>
          <w:tcPr>
            <w:tcW w:w="1638" w:type="dxa"/>
          </w:tcPr>
          <w:p w14:paraId="6A28A281" w14:textId="77777777" w:rsidR="008929DF" w:rsidRPr="0019734D" w:rsidRDefault="00C5274B">
            <w:pPr>
              <w:ind w:left="180"/>
              <w:rPr>
                <w:color w:val="auto"/>
              </w:rPr>
            </w:pPr>
            <w:r w:rsidRPr="0019734D">
              <w:rPr>
                <w:color w:val="auto"/>
              </w:rPr>
              <w:t>History</w:t>
            </w:r>
          </w:p>
        </w:tc>
        <w:tc>
          <w:tcPr>
            <w:tcW w:w="1577" w:type="dxa"/>
          </w:tcPr>
          <w:p w14:paraId="33EF29AC" w14:textId="77777777" w:rsidR="008929DF" w:rsidRPr="0019734D" w:rsidRDefault="00C5274B">
            <w:pPr>
              <w:ind w:left="180"/>
              <w:jc w:val="center"/>
              <w:rPr>
                <w:color w:val="auto"/>
              </w:rPr>
            </w:pPr>
            <w:r w:rsidRPr="0019734D">
              <w:rPr>
                <w:color w:val="auto"/>
              </w:rPr>
              <w:t>H</w:t>
            </w:r>
          </w:p>
        </w:tc>
        <w:tc>
          <w:tcPr>
            <w:tcW w:w="6361" w:type="dxa"/>
          </w:tcPr>
          <w:p w14:paraId="791E7A28" w14:textId="77777777" w:rsidR="008929DF" w:rsidRPr="0019734D" w:rsidRDefault="00C5274B">
            <w:pPr>
              <w:ind w:left="180"/>
              <w:rPr>
                <w:i/>
                <w:color w:val="auto"/>
              </w:rPr>
            </w:pPr>
            <w:r w:rsidRPr="0019734D">
              <w:rPr>
                <w:color w:val="auto"/>
              </w:rPr>
              <w:t>History in the primary grades encourages the use of evidence to study comparison, continuity, and changes while scaffolding content from community to nation.</w:t>
            </w:r>
          </w:p>
        </w:tc>
      </w:tr>
      <w:tr w:rsidR="0019734D" w:rsidRPr="0019734D" w14:paraId="79B7B5FC" w14:textId="77777777">
        <w:tc>
          <w:tcPr>
            <w:tcW w:w="1638" w:type="dxa"/>
          </w:tcPr>
          <w:p w14:paraId="602AE068" w14:textId="77777777" w:rsidR="008929DF" w:rsidRPr="0019734D" w:rsidRDefault="00C5274B">
            <w:pPr>
              <w:ind w:left="180"/>
              <w:rPr>
                <w:color w:val="auto"/>
              </w:rPr>
            </w:pPr>
            <w:r w:rsidRPr="0019734D">
              <w:rPr>
                <w:color w:val="auto"/>
              </w:rPr>
              <w:t>Geography</w:t>
            </w:r>
          </w:p>
        </w:tc>
        <w:tc>
          <w:tcPr>
            <w:tcW w:w="1577" w:type="dxa"/>
          </w:tcPr>
          <w:p w14:paraId="67EFDFE1" w14:textId="77777777" w:rsidR="008929DF" w:rsidRPr="0019734D" w:rsidRDefault="00C5274B">
            <w:pPr>
              <w:ind w:left="180"/>
              <w:jc w:val="center"/>
              <w:rPr>
                <w:color w:val="auto"/>
              </w:rPr>
            </w:pPr>
            <w:r w:rsidRPr="0019734D">
              <w:rPr>
                <w:color w:val="auto"/>
              </w:rPr>
              <w:t>G</w:t>
            </w:r>
          </w:p>
        </w:tc>
        <w:tc>
          <w:tcPr>
            <w:tcW w:w="6361" w:type="dxa"/>
          </w:tcPr>
          <w:p w14:paraId="786C9C5E" w14:textId="77777777" w:rsidR="008929DF" w:rsidRPr="0019734D" w:rsidRDefault="00C5274B">
            <w:pPr>
              <w:ind w:left="180"/>
              <w:rPr>
                <w:i/>
                <w:color w:val="auto"/>
              </w:rPr>
            </w:pPr>
            <w:r w:rsidRPr="0019734D">
              <w:rPr>
                <w:color w:val="auto"/>
              </w:rPr>
              <w:t>Geography in the primary grades encourages the study of Earth as a home for humans and how they interact with it.</w:t>
            </w:r>
          </w:p>
        </w:tc>
      </w:tr>
      <w:tr w:rsidR="0019734D" w:rsidRPr="0019734D" w14:paraId="06006A97" w14:textId="77777777">
        <w:tc>
          <w:tcPr>
            <w:tcW w:w="1638" w:type="dxa"/>
          </w:tcPr>
          <w:p w14:paraId="17CD7DDC" w14:textId="77777777" w:rsidR="008929DF" w:rsidRPr="0019734D" w:rsidRDefault="00C5274B">
            <w:pPr>
              <w:ind w:left="180"/>
              <w:rPr>
                <w:color w:val="auto"/>
              </w:rPr>
            </w:pPr>
            <w:r w:rsidRPr="0019734D">
              <w:rPr>
                <w:color w:val="auto"/>
              </w:rPr>
              <w:t>Economics</w:t>
            </w:r>
          </w:p>
        </w:tc>
        <w:tc>
          <w:tcPr>
            <w:tcW w:w="1577" w:type="dxa"/>
          </w:tcPr>
          <w:p w14:paraId="41621765" w14:textId="77777777" w:rsidR="008929DF" w:rsidRPr="0019734D" w:rsidRDefault="00C5274B">
            <w:pPr>
              <w:ind w:left="180"/>
              <w:jc w:val="center"/>
              <w:rPr>
                <w:color w:val="auto"/>
              </w:rPr>
            </w:pPr>
            <w:r w:rsidRPr="0019734D">
              <w:rPr>
                <w:color w:val="auto"/>
              </w:rPr>
              <w:t>E</w:t>
            </w:r>
          </w:p>
        </w:tc>
        <w:tc>
          <w:tcPr>
            <w:tcW w:w="6361" w:type="dxa"/>
          </w:tcPr>
          <w:p w14:paraId="6B28598D" w14:textId="77777777" w:rsidR="008929DF" w:rsidRPr="0019734D" w:rsidRDefault="00C5274B">
            <w:pPr>
              <w:ind w:left="180"/>
              <w:rPr>
                <w:i/>
                <w:color w:val="auto"/>
              </w:rPr>
            </w:pPr>
            <w:r w:rsidRPr="0019734D">
              <w:rPr>
                <w:color w:val="auto"/>
              </w:rPr>
              <w:t>Economics in the primary grades encourages the study of wants and needs, scarcity, and supply and demand as a basis for understanding how economic decisions affect students’ lives.</w:t>
            </w:r>
          </w:p>
        </w:tc>
      </w:tr>
      <w:tr w:rsidR="008929DF" w:rsidRPr="0019734D" w14:paraId="5E823C96" w14:textId="77777777">
        <w:tc>
          <w:tcPr>
            <w:tcW w:w="1638" w:type="dxa"/>
          </w:tcPr>
          <w:p w14:paraId="5905D9C7" w14:textId="77777777" w:rsidR="008929DF" w:rsidRPr="0019734D" w:rsidRDefault="00C5274B">
            <w:pPr>
              <w:ind w:left="180"/>
              <w:rPr>
                <w:color w:val="auto"/>
              </w:rPr>
            </w:pPr>
            <w:r w:rsidRPr="0019734D">
              <w:rPr>
                <w:color w:val="auto"/>
              </w:rPr>
              <w:t>Civics and Government</w:t>
            </w:r>
          </w:p>
        </w:tc>
        <w:tc>
          <w:tcPr>
            <w:tcW w:w="1577" w:type="dxa"/>
          </w:tcPr>
          <w:p w14:paraId="5080869A" w14:textId="77777777" w:rsidR="008929DF" w:rsidRPr="0019734D" w:rsidRDefault="00C5274B">
            <w:pPr>
              <w:ind w:left="180"/>
              <w:jc w:val="center"/>
              <w:rPr>
                <w:color w:val="auto"/>
              </w:rPr>
            </w:pPr>
            <w:r w:rsidRPr="0019734D">
              <w:rPr>
                <w:color w:val="auto"/>
              </w:rPr>
              <w:t>CG</w:t>
            </w:r>
          </w:p>
        </w:tc>
        <w:tc>
          <w:tcPr>
            <w:tcW w:w="6361" w:type="dxa"/>
          </w:tcPr>
          <w:p w14:paraId="6DB89D95" w14:textId="77777777" w:rsidR="008929DF" w:rsidRPr="0019734D" w:rsidRDefault="00C5274B">
            <w:pPr>
              <w:ind w:left="180"/>
              <w:rPr>
                <w:i/>
                <w:color w:val="auto"/>
              </w:rPr>
            </w:pPr>
            <w:r w:rsidRPr="0019734D">
              <w:rPr>
                <w:color w:val="auto"/>
              </w:rPr>
              <w:t>Civics and Government in the primary grades encourages the study of a citizen’s role and responsibility, including the study of rules, authority, and consequences within their communities.</w:t>
            </w:r>
          </w:p>
        </w:tc>
      </w:tr>
    </w:tbl>
    <w:p w14:paraId="455B3037" w14:textId="77777777" w:rsidR="008929DF" w:rsidRPr="0019734D" w:rsidRDefault="008929DF">
      <w:pPr>
        <w:pBdr>
          <w:top w:val="none" w:sz="0" w:space="0" w:color="000000"/>
          <w:left w:val="none" w:sz="0" w:space="0" w:color="000000"/>
          <w:bottom w:val="none" w:sz="0" w:space="0" w:color="000000"/>
          <w:right w:val="none" w:sz="0" w:space="0" w:color="000000"/>
          <w:between w:val="none" w:sz="0" w:space="0" w:color="000000"/>
        </w:pBdr>
        <w:spacing w:after="0"/>
      </w:pPr>
    </w:p>
    <w:p w14:paraId="56559322" w14:textId="77777777" w:rsidR="008929DF" w:rsidRPr="0019734D" w:rsidRDefault="00C5274B">
      <w:pPr>
        <w:spacing w:after="0"/>
        <w:rPr>
          <w:b/>
        </w:rPr>
      </w:pPr>
      <w:r w:rsidRPr="0019734D">
        <w:br w:type="page"/>
      </w:r>
    </w:p>
    <w:p w14:paraId="2BFA616F" w14:textId="77777777" w:rsidR="008929DF" w:rsidRPr="0019734D" w:rsidRDefault="00C5274B">
      <w:pPr>
        <w:rPr>
          <w:b/>
        </w:rPr>
      </w:pPr>
      <w:r w:rsidRPr="0019734D">
        <w:rPr>
          <w:b/>
        </w:rPr>
        <w:lastRenderedPageBreak/>
        <w:t>Standard 1:</w:t>
      </w:r>
      <w:r w:rsidRPr="0019734D">
        <w:t xml:space="preserve"> Utilize the college and career skills of a historian to study the continuity and changes over time in the United States.</w:t>
      </w:r>
    </w:p>
    <w:p w14:paraId="3F78B03F" w14:textId="77777777" w:rsidR="008929DF" w:rsidRPr="0019734D" w:rsidRDefault="00C5274B">
      <w:r w:rsidRPr="0019734D">
        <w:rPr>
          <w:b/>
        </w:rPr>
        <w:t xml:space="preserve">Enduring Understanding: </w:t>
      </w:r>
      <w:r w:rsidRPr="0019734D">
        <w:t>Students will employ the historical thinking skills of comparison, cause and effect, continuities and changes, and sourcing to study the diversity of the United States.</w:t>
      </w:r>
    </w:p>
    <w:p w14:paraId="3BD70CBE" w14:textId="77777777" w:rsidR="0019734D" w:rsidRPr="0019734D" w:rsidRDefault="00C5274B" w:rsidP="0019734D">
      <w:pPr>
        <w:pBdr>
          <w:top w:val="none" w:sz="0" w:space="0" w:color="000000"/>
          <w:left w:val="none" w:sz="0" w:space="0" w:color="000000"/>
          <w:bottom w:val="none" w:sz="0" w:space="0" w:color="000000"/>
          <w:right w:val="none" w:sz="0" w:space="0" w:color="000000"/>
          <w:between w:val="none" w:sz="0" w:space="0" w:color="000000"/>
        </w:pBdr>
        <w:spacing w:after="0"/>
      </w:pPr>
      <w:r w:rsidRPr="0019734D">
        <w:rPr>
          <w:b/>
        </w:rPr>
        <w:t xml:space="preserve">Expository Narrative and Inquiry: </w:t>
      </w:r>
      <w:r w:rsidR="003F69DF" w:rsidRPr="0019734D">
        <w:t xml:space="preserve">Communities are a part of our state and our state is a part of our nation. Various individuals and events have affected us and patterns emerge to enable us the ability to infer effects of different events. There are numerous </w:t>
      </w:r>
      <w:r w:rsidRPr="0019734D">
        <w:t>historical events, fig</w:t>
      </w:r>
      <w:r w:rsidR="003F69DF" w:rsidRPr="0019734D">
        <w:t xml:space="preserve">ures, symbols, and observances </w:t>
      </w:r>
      <w:r w:rsidRPr="0019734D">
        <w:t>that are important to the United States</w:t>
      </w:r>
      <w:r w:rsidR="003F69DF" w:rsidRPr="0019734D">
        <w:t xml:space="preserve"> and many mean different things to different people in our diverse society</w:t>
      </w:r>
      <w:r w:rsidRPr="0019734D">
        <w:t xml:space="preserve">. </w:t>
      </w:r>
      <w:r w:rsidR="000353B3" w:rsidRPr="0019734D">
        <w:t xml:space="preserve">Inquiries can help </w:t>
      </w:r>
      <w:r w:rsidRPr="0019734D">
        <w:t xml:space="preserve">determine how events </w:t>
      </w:r>
      <w:r w:rsidR="000353B3" w:rsidRPr="0019734D">
        <w:t xml:space="preserve">over various periods of time </w:t>
      </w:r>
      <w:r w:rsidRPr="0019734D">
        <w:t>are related to each other</w:t>
      </w:r>
      <w:r w:rsidR="000353B3" w:rsidRPr="0019734D">
        <w:t xml:space="preserve"> and patterns in history can begin to be explored. </w:t>
      </w:r>
      <w:r w:rsidRPr="0019734D">
        <w:t xml:space="preserve">Making inquiries based on </w:t>
      </w:r>
      <w:r w:rsidR="000353B3" w:rsidRPr="0019734D">
        <w:t xml:space="preserve">a variety of critically valuated </w:t>
      </w:r>
      <w:r w:rsidRPr="0019734D">
        <w:t>evidence provides a solid understanding of how and why places, people, and ideas have changed or stayed the same over time.</w:t>
      </w:r>
    </w:p>
    <w:p w14:paraId="01ECB7DE" w14:textId="2A849864" w:rsidR="008929DF" w:rsidRPr="0019734D" w:rsidRDefault="00C5274B" w:rsidP="0019734D">
      <w:pPr>
        <w:pBdr>
          <w:top w:val="none" w:sz="0" w:space="0" w:color="000000"/>
          <w:left w:val="none" w:sz="0" w:space="0" w:color="000000"/>
          <w:bottom w:val="none" w:sz="0" w:space="0" w:color="000000"/>
          <w:right w:val="none" w:sz="0" w:space="0" w:color="000000"/>
          <w:between w:val="none" w:sz="0" w:space="0" w:color="000000"/>
        </w:pBdr>
        <w:spacing w:after="0"/>
      </w:pPr>
      <w:r w:rsidRPr="0019734D">
        <w:t xml:space="preserve"> </w:t>
      </w:r>
    </w:p>
    <w:p w14:paraId="1FFAD589" w14:textId="77777777" w:rsidR="00F53DEC" w:rsidRPr="0019734D" w:rsidRDefault="00F53DEC" w:rsidP="00F53DEC">
      <w:pPr>
        <w:spacing w:after="0"/>
      </w:pPr>
      <w:r w:rsidRPr="0019734D">
        <w:rPr>
          <w:b/>
        </w:rPr>
        <w:t xml:space="preserve">Transdisciplinary Opportunities: </w:t>
      </w:r>
      <w:r w:rsidRPr="0019734D">
        <w:t>A sampling of</w:t>
      </w:r>
      <w:r w:rsidRPr="0019734D">
        <w:rPr>
          <w:b/>
        </w:rPr>
        <w:t xml:space="preserve"> </w:t>
      </w:r>
      <w:r w:rsidRPr="0019734D">
        <w:t>additional grade level indicators are listed below which could allow opportunities to link concepts and skills from other disciplines with this standard to create a transdisciplinary approach for inquiry-based instruction where students solve real-world problems.</w:t>
      </w:r>
    </w:p>
    <w:p w14:paraId="19DF4315" w14:textId="77777777" w:rsidR="008929DF" w:rsidRPr="0019734D" w:rsidRDefault="008929DF">
      <w:pPr>
        <w:spacing w:after="0"/>
      </w:pPr>
    </w:p>
    <w:tbl>
      <w:tblPr>
        <w:tblStyle w:val="a0"/>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Caption w:val="Transdisciplinary Opportunities"/>
        <w:tblDescription w:val="This chart provides a sample of indicators from other Grade 2 standards that could provide an opportunity to be combined with this social studies indicator for a transdisciplinary approach to instruction."/>
      </w:tblPr>
      <w:tblGrid>
        <w:gridCol w:w="3192"/>
        <w:gridCol w:w="3192"/>
        <w:gridCol w:w="3192"/>
      </w:tblGrid>
      <w:tr w:rsidR="0019734D" w:rsidRPr="0019734D" w14:paraId="4F6E546C" w14:textId="77777777" w:rsidTr="0019734D">
        <w:trPr>
          <w:tblHeader/>
        </w:trPr>
        <w:tc>
          <w:tcPr>
            <w:tcW w:w="3192" w:type="dxa"/>
          </w:tcPr>
          <w:p w14:paraId="251D361A" w14:textId="77777777" w:rsidR="008929DF" w:rsidRPr="0019734D" w:rsidRDefault="00C5274B">
            <w:pPr>
              <w:rPr>
                <w:b/>
                <w:color w:val="auto"/>
              </w:rPr>
            </w:pPr>
            <w:r w:rsidRPr="0019734D">
              <w:rPr>
                <w:b/>
                <w:color w:val="auto"/>
              </w:rPr>
              <w:t>Essential Content</w:t>
            </w:r>
          </w:p>
        </w:tc>
        <w:tc>
          <w:tcPr>
            <w:tcW w:w="3192" w:type="dxa"/>
          </w:tcPr>
          <w:p w14:paraId="6CB14322" w14:textId="77777777" w:rsidR="008929DF" w:rsidRPr="0019734D" w:rsidRDefault="00C5274B">
            <w:pPr>
              <w:rPr>
                <w:b/>
                <w:color w:val="auto"/>
              </w:rPr>
            </w:pPr>
            <w:r w:rsidRPr="0019734D">
              <w:rPr>
                <w:b/>
                <w:color w:val="auto"/>
              </w:rPr>
              <w:t xml:space="preserve">Related Course </w:t>
            </w:r>
          </w:p>
        </w:tc>
        <w:tc>
          <w:tcPr>
            <w:tcW w:w="3192" w:type="dxa"/>
          </w:tcPr>
          <w:p w14:paraId="67695853" w14:textId="77777777" w:rsidR="008929DF" w:rsidRPr="0019734D" w:rsidRDefault="00C5274B">
            <w:pPr>
              <w:rPr>
                <w:b/>
                <w:color w:val="auto"/>
              </w:rPr>
            </w:pPr>
            <w:r w:rsidRPr="0019734D">
              <w:rPr>
                <w:b/>
                <w:color w:val="auto"/>
              </w:rPr>
              <w:t>Related Course Indicator</w:t>
            </w:r>
          </w:p>
        </w:tc>
      </w:tr>
      <w:tr w:rsidR="0019734D" w:rsidRPr="0019734D" w14:paraId="433455D7" w14:textId="77777777">
        <w:tc>
          <w:tcPr>
            <w:tcW w:w="3192" w:type="dxa"/>
          </w:tcPr>
          <w:p w14:paraId="56A99F21" w14:textId="77777777" w:rsidR="008929DF" w:rsidRPr="0019734D" w:rsidRDefault="00C5274B">
            <w:pPr>
              <w:rPr>
                <w:color w:val="auto"/>
              </w:rPr>
            </w:pPr>
            <w:r w:rsidRPr="0019734D">
              <w:rPr>
                <w:color w:val="auto"/>
              </w:rPr>
              <w:t>Construct Knowledge</w:t>
            </w:r>
          </w:p>
        </w:tc>
        <w:tc>
          <w:tcPr>
            <w:tcW w:w="3192" w:type="dxa"/>
          </w:tcPr>
          <w:p w14:paraId="444AA468" w14:textId="77777777" w:rsidR="008929DF" w:rsidRPr="0019734D" w:rsidRDefault="00C5274B">
            <w:pPr>
              <w:rPr>
                <w:color w:val="auto"/>
              </w:rPr>
            </w:pPr>
            <w:r w:rsidRPr="0019734D">
              <w:rPr>
                <w:color w:val="auto"/>
              </w:rPr>
              <w:t>ELA</w:t>
            </w:r>
          </w:p>
        </w:tc>
        <w:tc>
          <w:tcPr>
            <w:tcW w:w="3192" w:type="dxa"/>
          </w:tcPr>
          <w:p w14:paraId="7E920770" w14:textId="77777777" w:rsidR="008929DF" w:rsidRPr="0019734D" w:rsidRDefault="00C5274B">
            <w:pPr>
              <w:rPr>
                <w:color w:val="auto"/>
              </w:rPr>
            </w:pPr>
            <w:r w:rsidRPr="0019734D">
              <w:rPr>
                <w:color w:val="auto"/>
              </w:rPr>
              <w:t>2.I.3</w:t>
            </w:r>
          </w:p>
        </w:tc>
      </w:tr>
      <w:tr w:rsidR="0019734D" w:rsidRPr="0019734D" w14:paraId="09EFB7B7" w14:textId="77777777">
        <w:tc>
          <w:tcPr>
            <w:tcW w:w="3192" w:type="dxa"/>
          </w:tcPr>
          <w:p w14:paraId="49CDE036" w14:textId="77777777" w:rsidR="008929DF" w:rsidRPr="0019734D" w:rsidRDefault="00C5274B">
            <w:pPr>
              <w:rPr>
                <w:color w:val="auto"/>
              </w:rPr>
            </w:pPr>
            <w:r w:rsidRPr="0019734D">
              <w:rPr>
                <w:color w:val="auto"/>
              </w:rPr>
              <w:t>Synthesize Information</w:t>
            </w:r>
          </w:p>
        </w:tc>
        <w:tc>
          <w:tcPr>
            <w:tcW w:w="3192" w:type="dxa"/>
          </w:tcPr>
          <w:p w14:paraId="7A1F5FEA" w14:textId="77777777" w:rsidR="008929DF" w:rsidRPr="0019734D" w:rsidRDefault="00C5274B">
            <w:pPr>
              <w:rPr>
                <w:color w:val="auto"/>
              </w:rPr>
            </w:pPr>
            <w:r w:rsidRPr="0019734D">
              <w:rPr>
                <w:color w:val="auto"/>
              </w:rPr>
              <w:t>ELA</w:t>
            </w:r>
          </w:p>
        </w:tc>
        <w:tc>
          <w:tcPr>
            <w:tcW w:w="3192" w:type="dxa"/>
          </w:tcPr>
          <w:p w14:paraId="20AF8E38" w14:textId="77777777" w:rsidR="008929DF" w:rsidRPr="0019734D" w:rsidRDefault="00C5274B">
            <w:pPr>
              <w:rPr>
                <w:color w:val="auto"/>
              </w:rPr>
            </w:pPr>
            <w:r w:rsidRPr="0019734D">
              <w:rPr>
                <w:color w:val="auto"/>
              </w:rPr>
              <w:t>2.I.4</w:t>
            </w:r>
          </w:p>
        </w:tc>
      </w:tr>
      <w:tr w:rsidR="0019734D" w:rsidRPr="0019734D" w14:paraId="6A1FC1D9" w14:textId="77777777">
        <w:tc>
          <w:tcPr>
            <w:tcW w:w="3192" w:type="dxa"/>
          </w:tcPr>
          <w:p w14:paraId="4C6791E4" w14:textId="77777777" w:rsidR="008929DF" w:rsidRPr="0019734D" w:rsidRDefault="00C5274B">
            <w:pPr>
              <w:rPr>
                <w:color w:val="auto"/>
              </w:rPr>
            </w:pPr>
            <w:r w:rsidRPr="0019734D">
              <w:rPr>
                <w:color w:val="auto"/>
              </w:rPr>
              <w:t xml:space="preserve">Determine Meaning and Develop Interpretations </w:t>
            </w:r>
          </w:p>
        </w:tc>
        <w:tc>
          <w:tcPr>
            <w:tcW w:w="3192" w:type="dxa"/>
          </w:tcPr>
          <w:p w14:paraId="3C54AA53" w14:textId="77777777" w:rsidR="008929DF" w:rsidRPr="0019734D" w:rsidRDefault="00C5274B">
            <w:pPr>
              <w:rPr>
                <w:color w:val="auto"/>
              </w:rPr>
            </w:pPr>
            <w:r w:rsidRPr="0019734D">
              <w:rPr>
                <w:color w:val="auto"/>
              </w:rPr>
              <w:t>ELA</w:t>
            </w:r>
          </w:p>
        </w:tc>
        <w:tc>
          <w:tcPr>
            <w:tcW w:w="3192" w:type="dxa"/>
          </w:tcPr>
          <w:p w14:paraId="17170B78" w14:textId="77777777" w:rsidR="008929DF" w:rsidRPr="0019734D" w:rsidRDefault="00C5274B">
            <w:pPr>
              <w:rPr>
                <w:color w:val="auto"/>
              </w:rPr>
            </w:pPr>
            <w:r w:rsidRPr="0019734D">
              <w:rPr>
                <w:color w:val="auto"/>
              </w:rPr>
              <w:t>2.RI.5</w:t>
            </w:r>
          </w:p>
        </w:tc>
      </w:tr>
      <w:tr w:rsidR="0019734D" w:rsidRPr="0019734D" w14:paraId="5458C2CF" w14:textId="77777777">
        <w:tc>
          <w:tcPr>
            <w:tcW w:w="3192" w:type="dxa"/>
          </w:tcPr>
          <w:p w14:paraId="5F5C9811" w14:textId="77777777" w:rsidR="008929DF" w:rsidRPr="0019734D" w:rsidRDefault="00C5274B">
            <w:pPr>
              <w:rPr>
                <w:color w:val="auto"/>
              </w:rPr>
            </w:pPr>
            <w:r w:rsidRPr="0019734D">
              <w:rPr>
                <w:color w:val="auto"/>
              </w:rPr>
              <w:t>Research</w:t>
            </w:r>
          </w:p>
        </w:tc>
        <w:tc>
          <w:tcPr>
            <w:tcW w:w="3192" w:type="dxa"/>
          </w:tcPr>
          <w:p w14:paraId="7E42B623" w14:textId="77777777" w:rsidR="008929DF" w:rsidRPr="0019734D" w:rsidRDefault="00C5274B">
            <w:pPr>
              <w:rPr>
                <w:color w:val="auto"/>
              </w:rPr>
            </w:pPr>
            <w:r w:rsidRPr="0019734D">
              <w:rPr>
                <w:color w:val="auto"/>
              </w:rPr>
              <w:t>ELA</w:t>
            </w:r>
          </w:p>
        </w:tc>
        <w:tc>
          <w:tcPr>
            <w:tcW w:w="3192" w:type="dxa"/>
          </w:tcPr>
          <w:p w14:paraId="6052677B" w14:textId="77777777" w:rsidR="008929DF" w:rsidRPr="0019734D" w:rsidRDefault="00C5274B">
            <w:pPr>
              <w:rPr>
                <w:color w:val="auto"/>
              </w:rPr>
            </w:pPr>
            <w:r w:rsidRPr="0019734D">
              <w:rPr>
                <w:color w:val="auto"/>
              </w:rPr>
              <w:t>2.RI.7</w:t>
            </w:r>
          </w:p>
        </w:tc>
      </w:tr>
      <w:tr w:rsidR="0019734D" w:rsidRPr="0019734D" w14:paraId="38E84851" w14:textId="77777777">
        <w:tc>
          <w:tcPr>
            <w:tcW w:w="3192" w:type="dxa"/>
          </w:tcPr>
          <w:p w14:paraId="6C3652F7" w14:textId="77777777" w:rsidR="008929DF" w:rsidRPr="0019734D" w:rsidRDefault="00C5274B">
            <w:pPr>
              <w:rPr>
                <w:color w:val="auto"/>
              </w:rPr>
            </w:pPr>
            <w:r w:rsidRPr="0019734D">
              <w:rPr>
                <w:color w:val="auto"/>
              </w:rPr>
              <w:t>Interact with Others</w:t>
            </w:r>
          </w:p>
        </w:tc>
        <w:tc>
          <w:tcPr>
            <w:tcW w:w="3192" w:type="dxa"/>
          </w:tcPr>
          <w:p w14:paraId="7B19D0C7" w14:textId="77777777" w:rsidR="008929DF" w:rsidRPr="0019734D" w:rsidRDefault="00C5274B">
            <w:pPr>
              <w:rPr>
                <w:color w:val="auto"/>
              </w:rPr>
            </w:pPr>
            <w:r w:rsidRPr="0019734D">
              <w:rPr>
                <w:color w:val="auto"/>
              </w:rPr>
              <w:t>ELA</w:t>
            </w:r>
          </w:p>
        </w:tc>
        <w:tc>
          <w:tcPr>
            <w:tcW w:w="3192" w:type="dxa"/>
          </w:tcPr>
          <w:p w14:paraId="286B56A9" w14:textId="77777777" w:rsidR="008929DF" w:rsidRPr="0019734D" w:rsidRDefault="00C5274B">
            <w:pPr>
              <w:rPr>
                <w:color w:val="auto"/>
              </w:rPr>
            </w:pPr>
            <w:r w:rsidRPr="0019734D">
              <w:rPr>
                <w:color w:val="auto"/>
              </w:rPr>
              <w:t>2.C.1</w:t>
            </w:r>
          </w:p>
        </w:tc>
      </w:tr>
      <w:tr w:rsidR="0019734D" w:rsidRPr="0019734D" w14:paraId="2DF0F4BB" w14:textId="77777777">
        <w:tc>
          <w:tcPr>
            <w:tcW w:w="3192" w:type="dxa"/>
          </w:tcPr>
          <w:p w14:paraId="422B2ABC" w14:textId="77777777" w:rsidR="008929DF" w:rsidRPr="0019734D" w:rsidRDefault="00C5274B">
            <w:pPr>
              <w:rPr>
                <w:color w:val="auto"/>
              </w:rPr>
            </w:pPr>
            <w:r w:rsidRPr="0019734D">
              <w:rPr>
                <w:color w:val="auto"/>
              </w:rPr>
              <w:t>Articulate Learning</w:t>
            </w:r>
          </w:p>
        </w:tc>
        <w:tc>
          <w:tcPr>
            <w:tcW w:w="3192" w:type="dxa"/>
          </w:tcPr>
          <w:p w14:paraId="0D1349F0" w14:textId="77777777" w:rsidR="008929DF" w:rsidRPr="0019734D" w:rsidRDefault="00C5274B">
            <w:pPr>
              <w:rPr>
                <w:color w:val="auto"/>
              </w:rPr>
            </w:pPr>
            <w:r w:rsidRPr="0019734D">
              <w:rPr>
                <w:color w:val="auto"/>
              </w:rPr>
              <w:t>ELA</w:t>
            </w:r>
          </w:p>
        </w:tc>
        <w:tc>
          <w:tcPr>
            <w:tcW w:w="3192" w:type="dxa"/>
          </w:tcPr>
          <w:p w14:paraId="38083549" w14:textId="77777777" w:rsidR="008929DF" w:rsidRPr="0019734D" w:rsidRDefault="00C5274B">
            <w:pPr>
              <w:rPr>
                <w:color w:val="auto"/>
              </w:rPr>
            </w:pPr>
            <w:r w:rsidRPr="0019734D">
              <w:rPr>
                <w:color w:val="auto"/>
              </w:rPr>
              <w:t>2.C.2</w:t>
            </w:r>
          </w:p>
        </w:tc>
      </w:tr>
      <w:tr w:rsidR="008929DF" w:rsidRPr="0019734D" w14:paraId="05728760" w14:textId="77777777">
        <w:tc>
          <w:tcPr>
            <w:tcW w:w="3192" w:type="dxa"/>
          </w:tcPr>
          <w:p w14:paraId="0FE98127" w14:textId="77777777" w:rsidR="008929DF" w:rsidRPr="0019734D" w:rsidRDefault="00C5274B">
            <w:pPr>
              <w:rPr>
                <w:color w:val="auto"/>
              </w:rPr>
            </w:pPr>
            <w:r w:rsidRPr="0019734D">
              <w:rPr>
                <w:color w:val="auto"/>
              </w:rPr>
              <w:t>Communicate Learning</w:t>
            </w:r>
          </w:p>
        </w:tc>
        <w:tc>
          <w:tcPr>
            <w:tcW w:w="3192" w:type="dxa"/>
          </w:tcPr>
          <w:p w14:paraId="0C0C7922" w14:textId="77777777" w:rsidR="008929DF" w:rsidRPr="0019734D" w:rsidRDefault="00C5274B">
            <w:pPr>
              <w:rPr>
                <w:color w:val="auto"/>
              </w:rPr>
            </w:pPr>
            <w:r w:rsidRPr="0019734D">
              <w:rPr>
                <w:color w:val="auto"/>
              </w:rPr>
              <w:t>ELA</w:t>
            </w:r>
          </w:p>
        </w:tc>
        <w:tc>
          <w:tcPr>
            <w:tcW w:w="3192" w:type="dxa"/>
          </w:tcPr>
          <w:p w14:paraId="558FB729" w14:textId="77777777" w:rsidR="008929DF" w:rsidRPr="0019734D" w:rsidRDefault="00C5274B">
            <w:pPr>
              <w:rPr>
                <w:color w:val="auto"/>
              </w:rPr>
            </w:pPr>
            <w:r w:rsidRPr="0019734D">
              <w:rPr>
                <w:color w:val="auto"/>
              </w:rPr>
              <w:t>2.C.3</w:t>
            </w:r>
          </w:p>
        </w:tc>
      </w:tr>
    </w:tbl>
    <w:p w14:paraId="76A48CB8" w14:textId="6A303685" w:rsidR="00C5274B" w:rsidRPr="0019734D" w:rsidRDefault="00C5274B">
      <w:pPr>
        <w:spacing w:after="0"/>
        <w:rPr>
          <w:b/>
        </w:rPr>
      </w:pPr>
    </w:p>
    <w:p w14:paraId="05E93596" w14:textId="4C0A111C" w:rsidR="008929DF" w:rsidRPr="0019734D" w:rsidRDefault="00C5274B">
      <w:pPr>
        <w:spacing w:after="0"/>
      </w:pPr>
      <w:r w:rsidRPr="0019734D">
        <w:rPr>
          <w:b/>
        </w:rPr>
        <w:t xml:space="preserve">Possible questions for inquiry: </w:t>
      </w:r>
      <w:r w:rsidRPr="0019734D">
        <w:t xml:space="preserve">Educators have the flexibility and latitude to use these and other questions that could lead students to engage in inquiry-based learning around the </w:t>
      </w:r>
      <w:r w:rsidR="009953C6" w:rsidRPr="0019734D">
        <w:t>c</w:t>
      </w:r>
      <w:r w:rsidR="007F34B9" w:rsidRPr="0019734D">
        <w:t xml:space="preserve">ontent in Standard 1 and the </w:t>
      </w:r>
      <w:r w:rsidRPr="0019734D">
        <w:t>themes of the course.</w:t>
      </w:r>
    </w:p>
    <w:p w14:paraId="0D9D7258" w14:textId="11481917" w:rsidR="008929DF" w:rsidRPr="0019734D" w:rsidRDefault="00431B01">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0"/>
      </w:pPr>
      <w:bookmarkStart w:id="2" w:name="_30j0zll" w:colFirst="0" w:colLast="0"/>
      <w:bookmarkEnd w:id="2"/>
      <w:r w:rsidRPr="0019734D">
        <w:t xml:space="preserve">What </w:t>
      </w:r>
      <w:r w:rsidR="00C5274B" w:rsidRPr="0019734D">
        <w:t>symbols</w:t>
      </w:r>
      <w:r w:rsidRPr="0019734D">
        <w:t xml:space="preserve"> should</w:t>
      </w:r>
      <w:r w:rsidR="00C5274B" w:rsidRPr="0019734D">
        <w:t xml:space="preserve"> represent the United States?</w:t>
      </w:r>
    </w:p>
    <w:p w14:paraId="6C384905" w14:textId="77777777" w:rsidR="008929DF" w:rsidRPr="0019734D" w:rsidRDefault="00C5274B">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0"/>
      </w:pPr>
      <w:r w:rsidRPr="0019734D">
        <w:t>How have the lives of different groups changed over time?</w:t>
      </w:r>
    </w:p>
    <w:p w14:paraId="465647B7" w14:textId="1B038EED" w:rsidR="008929DF" w:rsidRPr="0019734D" w:rsidRDefault="00C5274B">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0"/>
      </w:pPr>
      <w:r w:rsidRPr="0019734D">
        <w:t xml:space="preserve">What is happening around us right now that is the result of a past event? </w:t>
      </w:r>
      <w:r w:rsidR="00431B01" w:rsidRPr="0019734D">
        <w:t>How will this event affect us in the future?</w:t>
      </w:r>
    </w:p>
    <w:p w14:paraId="770A1DE8" w14:textId="62372396" w:rsidR="008929DF" w:rsidRPr="0019734D" w:rsidRDefault="00C5274B">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0"/>
      </w:pPr>
      <w:r w:rsidRPr="0019734D">
        <w:t>What are some important events that have happened in our nation this year?</w:t>
      </w:r>
    </w:p>
    <w:p w14:paraId="785D0C9A" w14:textId="0604F985" w:rsidR="00C5274B" w:rsidRPr="0019734D" w:rsidRDefault="00C5274B">
      <w:pPr>
        <w:numPr>
          <w:ilvl w:val="0"/>
          <w:numId w:val="1"/>
        </w:numPr>
        <w:pBdr>
          <w:top w:val="none" w:sz="0" w:space="0" w:color="000000"/>
          <w:left w:val="none" w:sz="0" w:space="0" w:color="000000"/>
          <w:bottom w:val="none" w:sz="0" w:space="0" w:color="000000"/>
          <w:right w:val="none" w:sz="0" w:space="0" w:color="000000"/>
          <w:between w:val="none" w:sz="0" w:space="0" w:color="000000"/>
        </w:pBdr>
        <w:spacing w:after="0"/>
      </w:pPr>
      <w:r w:rsidRPr="0019734D">
        <w:t>What makes for a good leader?</w:t>
      </w:r>
    </w:p>
    <w:p w14:paraId="5A2A32BC" w14:textId="77777777" w:rsidR="008929DF" w:rsidRPr="0019734D" w:rsidRDefault="008929DF">
      <w:pPr>
        <w:spacing w:after="0"/>
        <w:rPr>
          <w:b/>
        </w:rPr>
      </w:pPr>
    </w:p>
    <w:p w14:paraId="363C2172" w14:textId="77777777" w:rsidR="00431B01" w:rsidRPr="0019734D" w:rsidRDefault="00431B01">
      <w:pPr>
        <w:spacing w:after="0"/>
        <w:rPr>
          <w:b/>
        </w:rPr>
      </w:pPr>
    </w:p>
    <w:p w14:paraId="578BD467" w14:textId="77777777" w:rsidR="00431B01" w:rsidRPr="0019734D" w:rsidRDefault="00431B01">
      <w:pPr>
        <w:rPr>
          <w:b/>
          <w:sz w:val="28"/>
          <w:szCs w:val="28"/>
        </w:rPr>
      </w:pPr>
      <w:r w:rsidRPr="0019734D">
        <w:rPr>
          <w:b/>
          <w:sz w:val="28"/>
          <w:szCs w:val="28"/>
        </w:rPr>
        <w:br w:type="page"/>
      </w:r>
    </w:p>
    <w:p w14:paraId="378A99C3" w14:textId="746EBE6A" w:rsidR="00431B01" w:rsidRPr="0019734D" w:rsidRDefault="00431B01" w:rsidP="00431B01">
      <w:pPr>
        <w:spacing w:after="0"/>
        <w:jc w:val="center"/>
        <w:rPr>
          <w:b/>
          <w:sz w:val="28"/>
          <w:szCs w:val="28"/>
        </w:rPr>
      </w:pPr>
      <w:r w:rsidRPr="0019734D">
        <w:rPr>
          <w:b/>
          <w:sz w:val="28"/>
          <w:szCs w:val="28"/>
        </w:rPr>
        <w:lastRenderedPageBreak/>
        <w:t>HISTORY</w:t>
      </w:r>
    </w:p>
    <w:p w14:paraId="0E31B10A" w14:textId="77777777" w:rsidR="00431B01" w:rsidRPr="0019734D" w:rsidRDefault="00431B01">
      <w:pPr>
        <w:spacing w:after="0"/>
        <w:rPr>
          <w:b/>
        </w:rPr>
      </w:pPr>
    </w:p>
    <w:p w14:paraId="4F980402" w14:textId="1CEF31D2" w:rsidR="008929DF" w:rsidRPr="0019734D" w:rsidRDefault="00C5274B" w:rsidP="00353EB1">
      <w:pPr>
        <w:spacing w:after="0"/>
        <w:rPr>
          <w:b/>
        </w:rPr>
      </w:pPr>
      <w:r w:rsidRPr="0019734D">
        <w:rPr>
          <w:b/>
        </w:rPr>
        <w:t>Standard 1:</w:t>
      </w:r>
      <w:r w:rsidRPr="0019734D">
        <w:t xml:space="preserve"> Utilize the college and career skills of a historian to study the continuity and changes over time in the United States.</w:t>
      </w:r>
    </w:p>
    <w:p w14:paraId="1F571251" w14:textId="77777777" w:rsidR="00353EB1" w:rsidRPr="0019734D" w:rsidRDefault="00353EB1" w:rsidP="00353EB1">
      <w:pPr>
        <w:spacing w:after="0"/>
        <w:rPr>
          <w:b/>
        </w:rPr>
      </w:pPr>
    </w:p>
    <w:p w14:paraId="15DE9A6B" w14:textId="77777777" w:rsidR="008929DF" w:rsidRPr="0019734D" w:rsidRDefault="00C5274B">
      <w:r w:rsidRPr="0019734D">
        <w:rPr>
          <w:b/>
        </w:rPr>
        <w:t xml:space="preserve">Enduring Understanding: </w:t>
      </w:r>
      <w:r w:rsidRPr="0019734D">
        <w:t>Students will employ the historical thinking skills of comparison, cause and effect, continuities and changes, and sourcing to study the diversity of the United States.</w:t>
      </w:r>
    </w:p>
    <w:p w14:paraId="17D6BE9C" w14:textId="77777777" w:rsidR="008929DF" w:rsidRPr="0019734D" w:rsidRDefault="00C5274B">
      <w:pPr>
        <w:spacing w:after="0"/>
      </w:pPr>
      <w:proofErr w:type="gramStart"/>
      <w:r w:rsidRPr="0019734D">
        <w:rPr>
          <w:b/>
        </w:rPr>
        <w:t>2.H.1</w:t>
      </w:r>
      <w:proofErr w:type="gramEnd"/>
      <w:r w:rsidRPr="0019734D">
        <w:rPr>
          <w:b/>
        </w:rPr>
        <w:t xml:space="preserve">: </w:t>
      </w:r>
      <w:r w:rsidRPr="0019734D">
        <w:t>Identify and compare significant historical events, moments, and symbols in U.S. history.</w:t>
      </w:r>
    </w:p>
    <w:p w14:paraId="245B21F1" w14:textId="77777777" w:rsidR="008929DF" w:rsidRPr="0019734D" w:rsidRDefault="008929DF">
      <w:pPr>
        <w:spacing w:after="0"/>
      </w:pPr>
    </w:p>
    <w:p w14:paraId="5731E807" w14:textId="77777777" w:rsidR="008929DF" w:rsidRPr="0019734D" w:rsidRDefault="00C5274B">
      <w:r w:rsidRPr="0019734D">
        <w:t xml:space="preserve">This indicator was developed to encourage inquiry into historical events, including figures, symbols, and observances, that have been important to the U.S. over time as well as how they impact us. </w:t>
      </w:r>
    </w:p>
    <w:p w14:paraId="309F2757" w14:textId="3C690D47" w:rsidR="008929DF" w:rsidRPr="0019734D" w:rsidRDefault="00C5274B">
      <w:pPr>
        <w:pBdr>
          <w:top w:val="none" w:sz="0" w:space="0" w:color="000000"/>
          <w:left w:val="none" w:sz="0" w:space="0" w:color="000000"/>
          <w:bottom w:val="none" w:sz="0" w:space="0" w:color="000000"/>
          <w:right w:val="none" w:sz="0" w:space="0" w:color="000000"/>
          <w:between w:val="none" w:sz="0" w:space="0" w:color="000000"/>
        </w:pBdr>
        <w:spacing w:after="0"/>
        <w:ind w:firstLine="720"/>
      </w:pPr>
      <w:r w:rsidRPr="0019734D">
        <w:rPr>
          <w:b/>
        </w:rPr>
        <w:t xml:space="preserve">Depth of Knowledge: </w:t>
      </w:r>
      <w:r w:rsidRPr="0019734D">
        <w:t xml:space="preserve">Level 2 - Basic </w:t>
      </w:r>
      <w:r w:rsidR="00431B01" w:rsidRPr="0019734D">
        <w:t>Reasoning</w:t>
      </w:r>
      <w:r w:rsidRPr="0019734D">
        <w:t xml:space="preserve"> </w:t>
      </w:r>
    </w:p>
    <w:p w14:paraId="64B5036E" w14:textId="77777777" w:rsidR="008929DF" w:rsidRPr="0019734D" w:rsidRDefault="008929DF">
      <w:pPr>
        <w:spacing w:after="0"/>
      </w:pPr>
    </w:p>
    <w:p w14:paraId="0F51701A" w14:textId="404EF394" w:rsidR="008929DF" w:rsidRPr="0019734D" w:rsidRDefault="00C5274B">
      <w:pPr>
        <w:ind w:left="720"/>
      </w:pPr>
      <w:r w:rsidRPr="0019734D">
        <w:rPr>
          <w:b/>
        </w:rPr>
        <w:t xml:space="preserve">Target Skill: </w:t>
      </w:r>
      <w:r w:rsidRPr="0019734D">
        <w:t xml:space="preserve"> </w:t>
      </w:r>
      <w:r w:rsidR="00353EB1" w:rsidRPr="0019734D">
        <w:rPr>
          <w:b/>
        </w:rPr>
        <w:t xml:space="preserve">CO: Comparison </w:t>
      </w:r>
      <w:r w:rsidRPr="0019734D">
        <w:rPr>
          <w:b/>
        </w:rPr>
        <w:t>-</w:t>
      </w:r>
      <w:r w:rsidRPr="0019734D">
        <w:t xml:space="preserve"> Identify comparisons based on common or differing characteristics or contexts.</w:t>
      </w:r>
    </w:p>
    <w:p w14:paraId="5EBEA948" w14:textId="77777777" w:rsidR="00A955B5" w:rsidRPr="0019734D" w:rsidRDefault="00E60B41" w:rsidP="00A955B5">
      <w:pPr>
        <w:ind w:left="720"/>
        <w:rPr>
          <w:b/>
        </w:rPr>
      </w:pPr>
      <w:hyperlink r:id="rId8" w:history="1">
        <w:r w:rsidR="00431B01" w:rsidRPr="0019734D">
          <w:rPr>
            <w:rStyle w:val="Hyperlink"/>
            <w:b/>
            <w:color w:val="auto"/>
          </w:rPr>
          <w:t>Special Days</w:t>
        </w:r>
      </w:hyperlink>
      <w:r w:rsidR="00C5274B" w:rsidRPr="0019734D">
        <w:rPr>
          <w:b/>
        </w:rPr>
        <w:t xml:space="preserve"> required by state</w:t>
      </w:r>
      <w:r w:rsidR="00431B01" w:rsidRPr="0019734D">
        <w:rPr>
          <w:b/>
        </w:rPr>
        <w:t xml:space="preserve"> and federal legislation that are</w:t>
      </w:r>
      <w:r w:rsidR="00C5274B" w:rsidRPr="0019734D">
        <w:rPr>
          <w:b/>
        </w:rPr>
        <w:t xml:space="preserve"> appropriate for Grade 2:</w:t>
      </w:r>
    </w:p>
    <w:p w14:paraId="502896E2" w14:textId="77777777" w:rsidR="00A955B5" w:rsidRPr="0019734D" w:rsidRDefault="00A955B5" w:rsidP="00A955B5">
      <w:pPr>
        <w:pStyle w:val="ListParagraph"/>
        <w:numPr>
          <w:ilvl w:val="0"/>
          <w:numId w:val="8"/>
        </w:numPr>
        <w:sectPr w:rsidR="00A955B5" w:rsidRPr="0019734D">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NumType w:start="1"/>
          <w:cols w:space="720"/>
          <w:titlePg/>
        </w:sectPr>
      </w:pPr>
    </w:p>
    <w:p w14:paraId="0431D0DA" w14:textId="398576BA" w:rsidR="00A955B5" w:rsidRPr="0019734D" w:rsidRDefault="00A955B5" w:rsidP="00A955B5">
      <w:pPr>
        <w:pStyle w:val="ListParagraph"/>
        <w:numPr>
          <w:ilvl w:val="0"/>
          <w:numId w:val="8"/>
        </w:numPr>
        <w:rPr>
          <w:b/>
        </w:rPr>
      </w:pPr>
      <w:r w:rsidRPr="0019734D">
        <w:t>Section 1-1-615. Black History Month</w:t>
      </w:r>
    </w:p>
    <w:p w14:paraId="75E1C7FA" w14:textId="0A3F9000" w:rsidR="00A955B5" w:rsidRPr="0019734D" w:rsidRDefault="00431B01" w:rsidP="00A955B5">
      <w:pPr>
        <w:pStyle w:val="ListParagraph"/>
        <w:numPr>
          <w:ilvl w:val="0"/>
          <w:numId w:val="8"/>
        </w:numPr>
      </w:pPr>
      <w:r w:rsidRPr="0019734D">
        <w:t>Section 53-3-10</w:t>
      </w:r>
      <w:r w:rsidR="009B0708" w:rsidRPr="0019734D">
        <w:t>.</w:t>
      </w:r>
      <w:r w:rsidRPr="0019734D">
        <w:t xml:space="preserve"> </w:t>
      </w:r>
      <w:r w:rsidR="00C5274B" w:rsidRPr="0019734D">
        <w:t>Arbor Day (First Friday in December)</w:t>
      </w:r>
      <w:r w:rsidRPr="0019734D">
        <w:t xml:space="preserve"> </w:t>
      </w:r>
    </w:p>
    <w:p w14:paraId="4383F77D" w14:textId="13BBAD13" w:rsidR="00A955B5" w:rsidRPr="0019734D" w:rsidRDefault="00A955B5" w:rsidP="00A955B5">
      <w:pPr>
        <w:pStyle w:val="ListParagraph"/>
        <w:numPr>
          <w:ilvl w:val="0"/>
          <w:numId w:val="8"/>
        </w:numPr>
        <w:rPr>
          <w:b/>
        </w:rPr>
      </w:pPr>
      <w:r w:rsidRPr="0019734D">
        <w:t>53 R 47545 Constitution Day (September 17)</w:t>
      </w:r>
    </w:p>
    <w:p w14:paraId="26A0201E" w14:textId="77777777" w:rsidR="00A955B5" w:rsidRPr="0019734D" w:rsidRDefault="009B0708" w:rsidP="00A955B5">
      <w:pPr>
        <w:pStyle w:val="ListParagraph"/>
        <w:numPr>
          <w:ilvl w:val="0"/>
          <w:numId w:val="8"/>
        </w:numPr>
      </w:pPr>
      <w:r w:rsidRPr="0019734D">
        <w:t xml:space="preserve">Section 53-3-60. </w:t>
      </w:r>
      <w:r w:rsidR="00C5274B" w:rsidRPr="0019734D">
        <w:t>South Carolina Day (March 18)</w:t>
      </w:r>
    </w:p>
    <w:p w14:paraId="6926BCD0" w14:textId="77777777" w:rsidR="00A955B5" w:rsidRPr="0019734D" w:rsidRDefault="009B0708" w:rsidP="00A955B5">
      <w:pPr>
        <w:pStyle w:val="ListParagraph"/>
        <w:numPr>
          <w:ilvl w:val="0"/>
          <w:numId w:val="8"/>
        </w:numPr>
        <w:rPr>
          <w:b/>
        </w:rPr>
      </w:pPr>
      <w:r w:rsidRPr="0019734D">
        <w:t>Section 53-3-80. Martin Luther King Day (Third Monday in January)</w:t>
      </w:r>
    </w:p>
    <w:p w14:paraId="2C60F7C1" w14:textId="77777777" w:rsidR="00A955B5" w:rsidRPr="0019734D" w:rsidRDefault="00611137" w:rsidP="00A955B5">
      <w:pPr>
        <w:pStyle w:val="ListParagraph"/>
        <w:numPr>
          <w:ilvl w:val="0"/>
          <w:numId w:val="8"/>
        </w:numPr>
        <w:rPr>
          <w:b/>
        </w:rPr>
      </w:pPr>
      <w:r w:rsidRPr="0019734D">
        <w:t>Section 53-3-150. Patriotism Week (week including November 11)</w:t>
      </w:r>
    </w:p>
    <w:p w14:paraId="3CC6C622" w14:textId="77777777" w:rsidR="00A955B5" w:rsidRPr="0019734D" w:rsidRDefault="00611137" w:rsidP="00A955B5">
      <w:pPr>
        <w:pStyle w:val="ListParagraph"/>
        <w:numPr>
          <w:ilvl w:val="0"/>
          <w:numId w:val="8"/>
        </w:numPr>
        <w:rPr>
          <w:b/>
        </w:rPr>
      </w:pPr>
      <w:r w:rsidRPr="0019734D">
        <w:t>Section 53-3-166. Bill of Rights Day (December 15)</w:t>
      </w:r>
    </w:p>
    <w:p w14:paraId="41BC8A4D" w14:textId="77777777" w:rsidR="00A955B5" w:rsidRPr="0019734D" w:rsidRDefault="00611137" w:rsidP="00A955B5">
      <w:pPr>
        <w:pStyle w:val="ListParagraph"/>
        <w:numPr>
          <w:ilvl w:val="0"/>
          <w:numId w:val="8"/>
        </w:numPr>
        <w:rPr>
          <w:b/>
        </w:rPr>
      </w:pPr>
      <w:r w:rsidRPr="0019734D">
        <w:t>Section 53-3-215. South Carolina Native Plant Week</w:t>
      </w:r>
    </w:p>
    <w:p w14:paraId="498DBAAC" w14:textId="7A02351D" w:rsidR="008929DF" w:rsidRPr="0019734D" w:rsidRDefault="0053082A" w:rsidP="00A955B5">
      <w:pPr>
        <w:pStyle w:val="ListParagraph"/>
        <w:numPr>
          <w:ilvl w:val="0"/>
          <w:numId w:val="8"/>
        </w:numPr>
        <w:rPr>
          <w:b/>
        </w:rPr>
      </w:pPr>
      <w:r w:rsidRPr="0019734D">
        <w:t xml:space="preserve">Section 59-1-455. Time for </w:t>
      </w:r>
      <w:r w:rsidR="00C5274B" w:rsidRPr="0019734D">
        <w:t>Pledge of Allegiance</w:t>
      </w:r>
    </w:p>
    <w:p w14:paraId="3DE60E15" w14:textId="77777777" w:rsidR="00A955B5" w:rsidRPr="0019734D" w:rsidRDefault="00A955B5">
      <w:pPr>
        <w:spacing w:after="0"/>
        <w:ind w:left="2160"/>
        <w:sectPr w:rsidR="00A955B5" w:rsidRPr="0019734D" w:rsidSect="00A955B5">
          <w:type w:val="continuous"/>
          <w:pgSz w:w="12240" w:h="15840"/>
          <w:pgMar w:top="1440" w:right="1440" w:bottom="1440" w:left="1440" w:header="720" w:footer="720" w:gutter="0"/>
          <w:pgNumType w:start="1"/>
          <w:cols w:space="720"/>
          <w:titlePg/>
        </w:sectPr>
      </w:pPr>
    </w:p>
    <w:p w14:paraId="5E6315D6" w14:textId="403149B9" w:rsidR="008929DF" w:rsidRPr="0019734D" w:rsidRDefault="008929DF">
      <w:pPr>
        <w:spacing w:after="0"/>
        <w:ind w:left="2160"/>
      </w:pPr>
    </w:p>
    <w:p w14:paraId="1A49A875" w14:textId="77777777" w:rsidR="008929DF" w:rsidRPr="0019734D" w:rsidRDefault="00C5274B" w:rsidP="00353EB1">
      <w:pPr>
        <w:spacing w:after="0"/>
        <w:rPr>
          <w:b/>
        </w:rPr>
      </w:pPr>
      <w:r w:rsidRPr="0019734D">
        <w:rPr>
          <w:b/>
        </w:rPr>
        <w:t xml:space="preserve">Possible Content associated with the skill of Comparison: </w:t>
      </w:r>
    </w:p>
    <w:p w14:paraId="16D051B2" w14:textId="77777777" w:rsidR="008929DF" w:rsidRPr="0019734D" w:rsidRDefault="00C5274B" w:rsidP="00353EB1">
      <w:pPr>
        <w:spacing w:after="0"/>
        <w:jc w:val="center"/>
        <w:rPr>
          <w:i/>
        </w:rPr>
      </w:pPr>
      <w:r w:rsidRPr="0019734D">
        <w:rPr>
          <w:i/>
        </w:rPr>
        <w:t>This is an example of content that can be explored with this skill that speaks to the entirety of Standard 1.</w:t>
      </w:r>
    </w:p>
    <w:p w14:paraId="7524EDF0" w14:textId="497F1BE5" w:rsidR="008929DF" w:rsidRPr="0019734D" w:rsidRDefault="00A955B5" w:rsidP="00353EB1">
      <w:pPr>
        <w:pStyle w:val="ListParagraph"/>
        <w:numPr>
          <w:ilvl w:val="0"/>
          <w:numId w:val="24"/>
        </w:numPr>
        <w:spacing w:after="0"/>
      </w:pPr>
      <w:r w:rsidRPr="0019734D">
        <w:t>Investigate Lewis Latimer</w:t>
      </w:r>
      <w:r w:rsidR="007F34B9" w:rsidRPr="0019734D">
        <w:t>, the impact of his work, and compare his work to that of Alexander Graham Bell and Thomas Edison.</w:t>
      </w:r>
    </w:p>
    <w:p w14:paraId="35B7EAFD" w14:textId="77777777" w:rsidR="007F34B9" w:rsidRPr="0019734D" w:rsidRDefault="007F34B9" w:rsidP="007F34B9">
      <w:pPr>
        <w:spacing w:after="0"/>
        <w:ind w:left="1440"/>
      </w:pPr>
    </w:p>
    <w:p w14:paraId="5AF5A60E" w14:textId="77777777" w:rsidR="00F53DEC" w:rsidRPr="0019734D" w:rsidRDefault="00F53DEC">
      <w:pPr>
        <w:rPr>
          <w:i/>
        </w:rPr>
      </w:pPr>
      <w:r w:rsidRPr="0019734D">
        <w:rPr>
          <w:i/>
        </w:rPr>
        <w:br w:type="page"/>
      </w:r>
    </w:p>
    <w:p w14:paraId="13117B62" w14:textId="0D9EE679" w:rsidR="00F53DEC" w:rsidRPr="0019734D" w:rsidRDefault="00F53DEC" w:rsidP="00F53DEC">
      <w:pPr>
        <w:spacing w:after="0"/>
        <w:jc w:val="center"/>
        <w:rPr>
          <w:b/>
          <w:sz w:val="28"/>
          <w:szCs w:val="28"/>
        </w:rPr>
      </w:pPr>
      <w:r w:rsidRPr="0019734D">
        <w:rPr>
          <w:b/>
          <w:sz w:val="28"/>
          <w:szCs w:val="28"/>
        </w:rPr>
        <w:lastRenderedPageBreak/>
        <w:t>HISTORY</w:t>
      </w:r>
    </w:p>
    <w:p w14:paraId="42AD4AEE" w14:textId="77777777" w:rsidR="00F53DEC" w:rsidRPr="0019734D" w:rsidRDefault="00F53DEC" w:rsidP="00F53DEC">
      <w:pPr>
        <w:spacing w:after="0"/>
        <w:jc w:val="center"/>
        <w:rPr>
          <w:i/>
        </w:rPr>
      </w:pPr>
    </w:p>
    <w:p w14:paraId="02FBEBED" w14:textId="01EA42CE" w:rsidR="007F34B9" w:rsidRPr="0019734D" w:rsidRDefault="00F53DEC" w:rsidP="00F53DEC">
      <w:pPr>
        <w:spacing w:after="0"/>
        <w:jc w:val="center"/>
        <w:rPr>
          <w:i/>
        </w:rPr>
      </w:pPr>
      <w:r w:rsidRPr="0019734D">
        <w:rPr>
          <w:i/>
        </w:rPr>
        <w:t>Educators have the flexibility and latitude to use the following content list and/or additional related content that provides students with opportunities to employ the target skill.</w:t>
      </w:r>
    </w:p>
    <w:tbl>
      <w:tblPr>
        <w:tblStyle w:val="TableGrid"/>
        <w:tblW w:w="0" w:type="auto"/>
        <w:tblLook w:val="04A0" w:firstRow="1" w:lastRow="0" w:firstColumn="1" w:lastColumn="0" w:noHBand="0" w:noVBand="1"/>
        <w:tblCaption w:val="History Content List"/>
        <w:tblDescription w:val="This chart lists significant events, figures, and symbols that support the intent of Standard 1."/>
      </w:tblPr>
      <w:tblGrid>
        <w:gridCol w:w="3116"/>
        <w:gridCol w:w="3117"/>
        <w:gridCol w:w="3117"/>
      </w:tblGrid>
      <w:tr w:rsidR="0019734D" w:rsidRPr="0019734D" w14:paraId="34AC3A8F" w14:textId="77777777" w:rsidTr="0019734D">
        <w:trPr>
          <w:tblHeader/>
        </w:trPr>
        <w:tc>
          <w:tcPr>
            <w:tcW w:w="3116" w:type="dxa"/>
          </w:tcPr>
          <w:p w14:paraId="514E73A6" w14:textId="417296FD" w:rsidR="00D03699" w:rsidRPr="0019734D" w:rsidRDefault="00D03699" w:rsidP="00D03699">
            <w:r w:rsidRPr="0019734D">
              <w:t>Significant Historical Events/ Moments</w:t>
            </w:r>
          </w:p>
        </w:tc>
        <w:tc>
          <w:tcPr>
            <w:tcW w:w="3117" w:type="dxa"/>
          </w:tcPr>
          <w:p w14:paraId="5A8FAB28" w14:textId="77777777" w:rsidR="00D03699" w:rsidRPr="0019734D" w:rsidRDefault="00D03699" w:rsidP="00D03699">
            <w:r w:rsidRPr="0019734D">
              <w:t>Significant Historical Figures</w:t>
            </w:r>
          </w:p>
          <w:p w14:paraId="49B79287" w14:textId="77777777" w:rsidR="00D03699" w:rsidRPr="0019734D" w:rsidRDefault="00D03699" w:rsidP="00D03699">
            <w:pPr>
              <w:rPr>
                <w:u w:val="single"/>
              </w:rPr>
            </w:pPr>
          </w:p>
        </w:tc>
        <w:tc>
          <w:tcPr>
            <w:tcW w:w="3117" w:type="dxa"/>
          </w:tcPr>
          <w:p w14:paraId="227D1C1D" w14:textId="58F570E8" w:rsidR="00D03699" w:rsidRPr="0019734D" w:rsidRDefault="00D03699" w:rsidP="00D03699">
            <w:r w:rsidRPr="0019734D">
              <w:t>Significant American Symbols and Observances</w:t>
            </w:r>
          </w:p>
        </w:tc>
      </w:tr>
      <w:tr w:rsidR="00D03699" w:rsidRPr="0019734D" w14:paraId="16B3D8B2" w14:textId="77777777" w:rsidTr="00D03699">
        <w:tc>
          <w:tcPr>
            <w:tcW w:w="3116" w:type="dxa"/>
          </w:tcPr>
          <w:p w14:paraId="2887198E" w14:textId="50B2A05D" w:rsidR="00D03699" w:rsidRPr="0019734D" w:rsidRDefault="00D03699" w:rsidP="00D03699">
            <w:pPr>
              <w:pStyle w:val="ListParagraph"/>
              <w:numPr>
                <w:ilvl w:val="0"/>
                <w:numId w:val="10"/>
              </w:numPr>
            </w:pPr>
            <w:r w:rsidRPr="0019734D">
              <w:t>Moon Landing and the African Americans responsible for it</w:t>
            </w:r>
          </w:p>
          <w:p w14:paraId="151BB988" w14:textId="77777777" w:rsidR="00D03699" w:rsidRPr="0019734D" w:rsidRDefault="00D03699" w:rsidP="00D03699">
            <w:pPr>
              <w:pStyle w:val="ListParagraph"/>
              <w:numPr>
                <w:ilvl w:val="0"/>
                <w:numId w:val="10"/>
              </w:numPr>
            </w:pPr>
            <w:r w:rsidRPr="0019734D">
              <w:t>March on Washington during the Civil Rights Movement</w:t>
            </w:r>
          </w:p>
          <w:p w14:paraId="28A47C89" w14:textId="77777777" w:rsidR="00D03699" w:rsidRPr="0019734D" w:rsidRDefault="00D03699" w:rsidP="00D03699">
            <w:pPr>
              <w:pStyle w:val="ListParagraph"/>
              <w:numPr>
                <w:ilvl w:val="0"/>
                <w:numId w:val="10"/>
              </w:numPr>
            </w:pPr>
            <w:r w:rsidRPr="0019734D">
              <w:t>Trail of Tears</w:t>
            </w:r>
          </w:p>
          <w:p w14:paraId="370A0C12" w14:textId="77777777" w:rsidR="00D03699" w:rsidRPr="0019734D" w:rsidRDefault="00D03699" w:rsidP="00D03699">
            <w:pPr>
              <w:pStyle w:val="ListParagraph"/>
              <w:numPr>
                <w:ilvl w:val="0"/>
                <w:numId w:val="10"/>
              </w:numPr>
            </w:pPr>
            <w:r w:rsidRPr="0019734D">
              <w:t>19</w:t>
            </w:r>
            <w:r w:rsidRPr="0019734D">
              <w:rPr>
                <w:vertAlign w:val="superscript"/>
              </w:rPr>
              <w:t>th</w:t>
            </w:r>
            <w:r w:rsidRPr="0019734D">
              <w:t xml:space="preserve"> Amendment</w:t>
            </w:r>
          </w:p>
          <w:p w14:paraId="11999AF9" w14:textId="0E58870F" w:rsidR="00D03699" w:rsidRPr="0019734D" w:rsidRDefault="00D03699" w:rsidP="00D03699">
            <w:pPr>
              <w:pStyle w:val="ListParagraph"/>
              <w:numPr>
                <w:ilvl w:val="0"/>
                <w:numId w:val="10"/>
              </w:numPr>
            </w:pPr>
            <w:r w:rsidRPr="0019734D">
              <w:t>Pearl Harbor</w:t>
            </w:r>
          </w:p>
          <w:p w14:paraId="32925A92" w14:textId="77777777" w:rsidR="00D03699" w:rsidRPr="0019734D" w:rsidRDefault="00D03699" w:rsidP="00D03699">
            <w:pPr>
              <w:pStyle w:val="ListParagraph"/>
              <w:numPr>
                <w:ilvl w:val="0"/>
                <w:numId w:val="10"/>
              </w:numPr>
            </w:pPr>
            <w:r w:rsidRPr="0019734D">
              <w:t>Million Man March</w:t>
            </w:r>
          </w:p>
          <w:p w14:paraId="00AF91ED" w14:textId="77777777" w:rsidR="00D03699" w:rsidRPr="0019734D" w:rsidRDefault="00D03699" w:rsidP="00D03699">
            <w:pPr>
              <w:pStyle w:val="ListParagraph"/>
              <w:numPr>
                <w:ilvl w:val="0"/>
                <w:numId w:val="10"/>
              </w:numPr>
            </w:pPr>
            <w:r w:rsidRPr="0019734D">
              <w:t>California Gold Rush</w:t>
            </w:r>
          </w:p>
          <w:p w14:paraId="3C9FE3DF" w14:textId="407FC4D9" w:rsidR="00D03699" w:rsidRPr="0019734D" w:rsidRDefault="00D03699" w:rsidP="00D03699">
            <w:pPr>
              <w:pStyle w:val="ListParagraph"/>
              <w:numPr>
                <w:ilvl w:val="0"/>
                <w:numId w:val="10"/>
              </w:numPr>
            </w:pPr>
            <w:r w:rsidRPr="0019734D">
              <w:t>September 11, 2001</w:t>
            </w:r>
          </w:p>
          <w:p w14:paraId="4E4F585D" w14:textId="77777777" w:rsidR="00D03699" w:rsidRPr="0019734D" w:rsidRDefault="00D03699" w:rsidP="00D03699">
            <w:pPr>
              <w:rPr>
                <w:u w:val="single"/>
              </w:rPr>
            </w:pPr>
          </w:p>
        </w:tc>
        <w:tc>
          <w:tcPr>
            <w:tcW w:w="3117" w:type="dxa"/>
          </w:tcPr>
          <w:p w14:paraId="13AD1AFD" w14:textId="77777777" w:rsidR="00D03699" w:rsidRPr="0019734D" w:rsidRDefault="00D03699" w:rsidP="00D03699">
            <w:pPr>
              <w:pStyle w:val="ListParagraph"/>
              <w:numPr>
                <w:ilvl w:val="0"/>
                <w:numId w:val="10"/>
              </w:numPr>
            </w:pPr>
            <w:r w:rsidRPr="0019734D">
              <w:t>Martin Luther King, Jr.</w:t>
            </w:r>
          </w:p>
          <w:p w14:paraId="3BB756CD" w14:textId="3506740B" w:rsidR="00D03699" w:rsidRPr="0019734D" w:rsidRDefault="00D03699" w:rsidP="00D03699">
            <w:pPr>
              <w:pStyle w:val="ListParagraph"/>
              <w:numPr>
                <w:ilvl w:val="0"/>
                <w:numId w:val="10"/>
              </w:numPr>
            </w:pPr>
            <w:r w:rsidRPr="0019734D">
              <w:t>George Washington</w:t>
            </w:r>
          </w:p>
          <w:p w14:paraId="539EA87B" w14:textId="5F964807" w:rsidR="00D03699" w:rsidRPr="0019734D" w:rsidRDefault="00D03699" w:rsidP="00D03699">
            <w:pPr>
              <w:pStyle w:val="ListParagraph"/>
              <w:numPr>
                <w:ilvl w:val="0"/>
                <w:numId w:val="10"/>
              </w:numPr>
            </w:pPr>
            <w:r w:rsidRPr="0019734D">
              <w:t>Abraham Lincoln</w:t>
            </w:r>
          </w:p>
          <w:p w14:paraId="0389BD82" w14:textId="77777777" w:rsidR="00D03699" w:rsidRPr="0019734D" w:rsidRDefault="00D03699" w:rsidP="00D03699">
            <w:pPr>
              <w:pStyle w:val="ListParagraph"/>
              <w:numPr>
                <w:ilvl w:val="0"/>
                <w:numId w:val="10"/>
              </w:numPr>
            </w:pPr>
            <w:r w:rsidRPr="0019734D">
              <w:t>Mae Jamison</w:t>
            </w:r>
          </w:p>
          <w:p w14:paraId="48BA2A45" w14:textId="77777777" w:rsidR="00D03699" w:rsidRPr="0019734D" w:rsidRDefault="00D03699" w:rsidP="00D03699">
            <w:pPr>
              <w:pStyle w:val="ListParagraph"/>
              <w:numPr>
                <w:ilvl w:val="0"/>
                <w:numId w:val="10"/>
              </w:numPr>
            </w:pPr>
            <w:r w:rsidRPr="0019734D">
              <w:t>Lewis Latimer</w:t>
            </w:r>
          </w:p>
          <w:p w14:paraId="28F46665" w14:textId="77777777" w:rsidR="00D03699" w:rsidRPr="0019734D" w:rsidRDefault="00D03699" w:rsidP="00D03699">
            <w:pPr>
              <w:pStyle w:val="ListParagraph"/>
              <w:numPr>
                <w:ilvl w:val="0"/>
                <w:numId w:val="10"/>
              </w:numPr>
            </w:pPr>
            <w:r w:rsidRPr="0019734D">
              <w:t>Eleanor Roosevelt</w:t>
            </w:r>
          </w:p>
          <w:p w14:paraId="4308F58D" w14:textId="77777777" w:rsidR="00D03699" w:rsidRPr="0019734D" w:rsidRDefault="00D03699" w:rsidP="00D03699">
            <w:pPr>
              <w:pStyle w:val="ListParagraph"/>
              <w:numPr>
                <w:ilvl w:val="0"/>
                <w:numId w:val="10"/>
              </w:numPr>
            </w:pPr>
            <w:r w:rsidRPr="0019734D">
              <w:t>Ruby Bridges</w:t>
            </w:r>
          </w:p>
          <w:p w14:paraId="49C0F94A" w14:textId="77777777" w:rsidR="00D03699" w:rsidRPr="0019734D" w:rsidRDefault="00D03699" w:rsidP="00D03699">
            <w:pPr>
              <w:pStyle w:val="ListParagraph"/>
              <w:numPr>
                <w:ilvl w:val="0"/>
                <w:numId w:val="10"/>
              </w:numPr>
            </w:pPr>
            <w:r w:rsidRPr="0019734D">
              <w:t>Rosa Parks</w:t>
            </w:r>
          </w:p>
          <w:p w14:paraId="0B286846" w14:textId="77777777" w:rsidR="00D03699" w:rsidRPr="0019734D" w:rsidRDefault="00D03699" w:rsidP="00D03699">
            <w:pPr>
              <w:pStyle w:val="ListParagraph"/>
              <w:numPr>
                <w:ilvl w:val="0"/>
                <w:numId w:val="10"/>
              </w:numPr>
            </w:pPr>
            <w:r w:rsidRPr="0019734D">
              <w:t>Harriet Tubman</w:t>
            </w:r>
          </w:p>
          <w:p w14:paraId="2834F77C" w14:textId="77777777" w:rsidR="00D03699" w:rsidRPr="0019734D" w:rsidRDefault="00D03699" w:rsidP="00D03699">
            <w:pPr>
              <w:pStyle w:val="ListParagraph"/>
              <w:numPr>
                <w:ilvl w:val="0"/>
                <w:numId w:val="10"/>
              </w:numPr>
            </w:pPr>
            <w:r w:rsidRPr="0019734D">
              <w:t xml:space="preserve">Cesar Chavez </w:t>
            </w:r>
          </w:p>
          <w:p w14:paraId="1307106A" w14:textId="77777777" w:rsidR="00D03699" w:rsidRPr="0019734D" w:rsidRDefault="00D03699" w:rsidP="00D03699">
            <w:pPr>
              <w:pStyle w:val="ListParagraph"/>
              <w:numPr>
                <w:ilvl w:val="0"/>
                <w:numId w:val="10"/>
              </w:numPr>
            </w:pPr>
            <w:r w:rsidRPr="0019734D">
              <w:t>Sylvia Mendez</w:t>
            </w:r>
          </w:p>
          <w:p w14:paraId="110D671C" w14:textId="77777777" w:rsidR="00D03699" w:rsidRPr="0019734D" w:rsidRDefault="00D03699" w:rsidP="00D03699">
            <w:pPr>
              <w:pStyle w:val="ListParagraph"/>
              <w:numPr>
                <w:ilvl w:val="0"/>
                <w:numId w:val="10"/>
              </w:numPr>
            </w:pPr>
            <w:r w:rsidRPr="0019734D">
              <w:t>Hiawatha</w:t>
            </w:r>
          </w:p>
          <w:p w14:paraId="4A396447" w14:textId="77777777" w:rsidR="00D03699" w:rsidRPr="0019734D" w:rsidRDefault="00D03699" w:rsidP="00D03699">
            <w:pPr>
              <w:pStyle w:val="ListParagraph"/>
              <w:numPr>
                <w:ilvl w:val="0"/>
                <w:numId w:val="10"/>
              </w:numPr>
            </w:pPr>
            <w:r w:rsidRPr="0019734D">
              <w:t>Maria Tallchief</w:t>
            </w:r>
          </w:p>
          <w:p w14:paraId="19521B5F" w14:textId="77777777" w:rsidR="00D03699" w:rsidRPr="0019734D" w:rsidRDefault="00D03699" w:rsidP="00D03699">
            <w:pPr>
              <w:pStyle w:val="ListParagraph"/>
              <w:numPr>
                <w:ilvl w:val="0"/>
                <w:numId w:val="10"/>
              </w:numPr>
            </w:pPr>
            <w:r w:rsidRPr="0019734D">
              <w:t>Geronimo</w:t>
            </w:r>
          </w:p>
          <w:p w14:paraId="54FDCE83" w14:textId="6038F085" w:rsidR="00D03699" w:rsidRPr="0019734D" w:rsidRDefault="00D03699" w:rsidP="00D03699">
            <w:pPr>
              <w:rPr>
                <w:u w:val="single"/>
              </w:rPr>
            </w:pPr>
          </w:p>
        </w:tc>
        <w:tc>
          <w:tcPr>
            <w:tcW w:w="3117" w:type="dxa"/>
          </w:tcPr>
          <w:p w14:paraId="6B9F9A62" w14:textId="77777777" w:rsidR="00D03699" w:rsidRPr="0019734D" w:rsidRDefault="00D03699" w:rsidP="00D03699">
            <w:pPr>
              <w:numPr>
                <w:ilvl w:val="0"/>
                <w:numId w:val="11"/>
              </w:numPr>
            </w:pPr>
            <w:r w:rsidRPr="0019734D">
              <w:t>Statue of Liberty</w:t>
            </w:r>
          </w:p>
          <w:p w14:paraId="7C8ADDD4" w14:textId="77777777" w:rsidR="00D03699" w:rsidRPr="0019734D" w:rsidRDefault="00D03699" w:rsidP="00D03699">
            <w:pPr>
              <w:numPr>
                <w:ilvl w:val="0"/>
                <w:numId w:val="11"/>
              </w:numPr>
            </w:pPr>
            <w:r w:rsidRPr="0019734D">
              <w:t>Liberty Bell</w:t>
            </w:r>
          </w:p>
          <w:p w14:paraId="43E8F67D" w14:textId="442AE085" w:rsidR="00D03699" w:rsidRPr="0019734D" w:rsidRDefault="00D03699" w:rsidP="00D03699">
            <w:pPr>
              <w:numPr>
                <w:ilvl w:val="0"/>
                <w:numId w:val="11"/>
              </w:numPr>
            </w:pPr>
            <w:r w:rsidRPr="0019734D">
              <w:t>American Flag</w:t>
            </w:r>
          </w:p>
          <w:p w14:paraId="5539D778" w14:textId="77777777" w:rsidR="00D03699" w:rsidRPr="0019734D" w:rsidRDefault="00D03699" w:rsidP="00D03699">
            <w:pPr>
              <w:numPr>
                <w:ilvl w:val="0"/>
                <w:numId w:val="11"/>
              </w:numPr>
            </w:pPr>
            <w:r w:rsidRPr="0019734D">
              <w:t>Bald Eagle</w:t>
            </w:r>
          </w:p>
          <w:p w14:paraId="5E594740" w14:textId="77777777" w:rsidR="00D03699" w:rsidRPr="0019734D" w:rsidRDefault="00D03699" w:rsidP="00D03699">
            <w:pPr>
              <w:numPr>
                <w:ilvl w:val="0"/>
                <w:numId w:val="11"/>
              </w:numPr>
            </w:pPr>
            <w:r w:rsidRPr="0019734D">
              <w:t>Star Spangled Banner</w:t>
            </w:r>
          </w:p>
          <w:p w14:paraId="59E10F31" w14:textId="77777777" w:rsidR="00D03699" w:rsidRPr="0019734D" w:rsidRDefault="00D03699" w:rsidP="00D03699">
            <w:pPr>
              <w:numPr>
                <w:ilvl w:val="0"/>
                <w:numId w:val="11"/>
              </w:numPr>
            </w:pPr>
            <w:r w:rsidRPr="0019734D">
              <w:t>White House</w:t>
            </w:r>
          </w:p>
          <w:p w14:paraId="6B5BBF58" w14:textId="5A868496" w:rsidR="00D03699" w:rsidRPr="0019734D" w:rsidRDefault="00D03699" w:rsidP="00D03699">
            <w:pPr>
              <w:numPr>
                <w:ilvl w:val="0"/>
                <w:numId w:val="11"/>
              </w:numPr>
            </w:pPr>
            <w:r w:rsidRPr="0019734D">
              <w:t>Mount Rushmore</w:t>
            </w:r>
          </w:p>
          <w:p w14:paraId="75995810" w14:textId="5DA57AA6" w:rsidR="008274CE" w:rsidRPr="0019734D" w:rsidRDefault="008274CE" w:rsidP="00D03699">
            <w:pPr>
              <w:numPr>
                <w:ilvl w:val="0"/>
                <w:numId w:val="11"/>
              </w:numPr>
            </w:pPr>
            <w:r w:rsidRPr="0019734D">
              <w:t>Martin Luther King Day</w:t>
            </w:r>
          </w:p>
          <w:p w14:paraId="305F2386" w14:textId="0E8000FD" w:rsidR="008274CE" w:rsidRPr="0019734D" w:rsidRDefault="008274CE" w:rsidP="00D03699">
            <w:pPr>
              <w:numPr>
                <w:ilvl w:val="0"/>
                <w:numId w:val="11"/>
              </w:numPr>
            </w:pPr>
            <w:r w:rsidRPr="0019734D">
              <w:t>Veterans Day</w:t>
            </w:r>
          </w:p>
          <w:p w14:paraId="5FB2A314" w14:textId="2BD010A4" w:rsidR="008274CE" w:rsidRPr="0019734D" w:rsidRDefault="008274CE" w:rsidP="00D03699">
            <w:pPr>
              <w:numPr>
                <w:ilvl w:val="0"/>
                <w:numId w:val="11"/>
              </w:numPr>
            </w:pPr>
            <w:r w:rsidRPr="0019734D">
              <w:t>Memorial Day</w:t>
            </w:r>
          </w:p>
          <w:p w14:paraId="681B309A" w14:textId="4BE53A59" w:rsidR="008274CE" w:rsidRPr="0019734D" w:rsidRDefault="008274CE" w:rsidP="00D03699">
            <w:pPr>
              <w:numPr>
                <w:ilvl w:val="0"/>
                <w:numId w:val="11"/>
              </w:numPr>
            </w:pPr>
            <w:r w:rsidRPr="0019734D">
              <w:t>Presidents Day</w:t>
            </w:r>
          </w:p>
          <w:p w14:paraId="33FC4804" w14:textId="7BA0E510" w:rsidR="008274CE" w:rsidRPr="0019734D" w:rsidRDefault="008274CE" w:rsidP="00D03699">
            <w:pPr>
              <w:numPr>
                <w:ilvl w:val="0"/>
                <w:numId w:val="11"/>
              </w:numPr>
            </w:pPr>
            <w:r w:rsidRPr="0019734D">
              <w:t>Patriots Day</w:t>
            </w:r>
          </w:p>
          <w:p w14:paraId="6680A300" w14:textId="22501E7D" w:rsidR="008274CE" w:rsidRPr="0019734D" w:rsidRDefault="008274CE" w:rsidP="00D03699">
            <w:pPr>
              <w:numPr>
                <w:ilvl w:val="0"/>
                <w:numId w:val="11"/>
              </w:numPr>
            </w:pPr>
            <w:r w:rsidRPr="0019734D">
              <w:t>Independence Day</w:t>
            </w:r>
          </w:p>
          <w:p w14:paraId="76AE55DB" w14:textId="5942FD17" w:rsidR="008274CE" w:rsidRPr="0019734D" w:rsidRDefault="008274CE" w:rsidP="00D03699">
            <w:pPr>
              <w:numPr>
                <w:ilvl w:val="0"/>
                <w:numId w:val="11"/>
              </w:numPr>
            </w:pPr>
            <w:r w:rsidRPr="0019734D">
              <w:t>Labor Day</w:t>
            </w:r>
          </w:p>
          <w:p w14:paraId="27E8528E" w14:textId="70ED595E" w:rsidR="00D03699" w:rsidRPr="0019734D" w:rsidRDefault="008274CE" w:rsidP="00D03699">
            <w:pPr>
              <w:numPr>
                <w:ilvl w:val="0"/>
                <w:numId w:val="11"/>
              </w:numPr>
            </w:pPr>
            <w:r w:rsidRPr="0019734D">
              <w:t>Election Day</w:t>
            </w:r>
          </w:p>
        </w:tc>
      </w:tr>
    </w:tbl>
    <w:p w14:paraId="4AB528A0" w14:textId="77777777" w:rsidR="008929DF" w:rsidRPr="0019734D" w:rsidRDefault="008929DF">
      <w:pPr>
        <w:spacing w:after="0"/>
        <w:ind w:left="2160"/>
      </w:pPr>
    </w:p>
    <w:p w14:paraId="5A495429" w14:textId="77777777" w:rsidR="00353EB1" w:rsidRPr="0019734D" w:rsidRDefault="00353EB1">
      <w:pPr>
        <w:rPr>
          <w:b/>
        </w:rPr>
      </w:pPr>
      <w:r w:rsidRPr="0019734D">
        <w:rPr>
          <w:b/>
        </w:rPr>
        <w:br w:type="page"/>
      </w:r>
    </w:p>
    <w:p w14:paraId="60213F5C" w14:textId="4D6A8F85" w:rsidR="00353EB1" w:rsidRPr="0019734D" w:rsidRDefault="00353EB1" w:rsidP="00353EB1">
      <w:pPr>
        <w:jc w:val="center"/>
        <w:rPr>
          <w:b/>
          <w:sz w:val="28"/>
          <w:szCs w:val="28"/>
        </w:rPr>
      </w:pPr>
      <w:r w:rsidRPr="0019734D">
        <w:rPr>
          <w:b/>
          <w:sz w:val="28"/>
          <w:szCs w:val="28"/>
        </w:rPr>
        <w:lastRenderedPageBreak/>
        <w:t>HISTORY</w:t>
      </w:r>
    </w:p>
    <w:p w14:paraId="22E4561F" w14:textId="0C883335" w:rsidR="008929DF" w:rsidRPr="0019734D" w:rsidRDefault="00C5274B">
      <w:pPr>
        <w:rPr>
          <w:i/>
        </w:rPr>
      </w:pPr>
      <w:proofErr w:type="gramStart"/>
      <w:r w:rsidRPr="0019734D">
        <w:rPr>
          <w:b/>
        </w:rPr>
        <w:t>2.H.2</w:t>
      </w:r>
      <w:proofErr w:type="gramEnd"/>
      <w:r w:rsidRPr="0019734D">
        <w:rPr>
          <w:b/>
        </w:rPr>
        <w:t xml:space="preserve">: </w:t>
      </w:r>
      <w:r w:rsidRPr="0019734D">
        <w:t>Examine current or past events from U.S. history, and discuss the possible causes and effects.</w:t>
      </w:r>
    </w:p>
    <w:p w14:paraId="2CC8AE7E" w14:textId="7B429A4F" w:rsidR="008929DF" w:rsidRPr="0019734D" w:rsidRDefault="00C5274B">
      <w:r w:rsidRPr="0019734D">
        <w:t xml:space="preserve">This indicator was developed to encourage inquiry into multiple causes and effects of events in U.S. history. This indicator also promotes inquiry into how to practice appropriate group discussion and civic dispositions, especially related to </w:t>
      </w:r>
      <w:r w:rsidR="003149BB" w:rsidRPr="0019734D">
        <w:t xml:space="preserve">citizens’ roles in </w:t>
      </w:r>
      <w:r w:rsidRPr="0019734D">
        <w:t xml:space="preserve">current events.  </w:t>
      </w:r>
    </w:p>
    <w:p w14:paraId="29DAD956" w14:textId="77777777" w:rsidR="008929DF" w:rsidRPr="0019734D" w:rsidRDefault="00C5274B">
      <w:pPr>
        <w:ind w:firstLine="720"/>
      </w:pPr>
      <w:r w:rsidRPr="0019734D">
        <w:rPr>
          <w:b/>
        </w:rPr>
        <w:t xml:space="preserve">Depth of Knowledge: </w:t>
      </w:r>
      <w:r w:rsidRPr="0019734D">
        <w:t>Level 3 - Strategic Thinking</w:t>
      </w:r>
    </w:p>
    <w:p w14:paraId="4BD08F9C" w14:textId="62645455" w:rsidR="008929DF" w:rsidRPr="0019734D" w:rsidRDefault="00C5274B">
      <w:pPr>
        <w:ind w:left="720"/>
      </w:pPr>
      <w:r w:rsidRPr="0019734D">
        <w:rPr>
          <w:b/>
        </w:rPr>
        <w:t xml:space="preserve">Target Skill: </w:t>
      </w:r>
      <w:r w:rsidR="00353EB1" w:rsidRPr="0019734D">
        <w:rPr>
          <w:b/>
        </w:rPr>
        <w:t xml:space="preserve">CE: Causation </w:t>
      </w:r>
      <w:r w:rsidRPr="0019734D">
        <w:rPr>
          <w:b/>
        </w:rPr>
        <w:t xml:space="preserve">- </w:t>
      </w:r>
      <w:r w:rsidRPr="0019734D">
        <w:t>Identify multiple causes and effects, to include distinguishing long-term and short-term causes and effects.</w:t>
      </w:r>
    </w:p>
    <w:p w14:paraId="1B222592" w14:textId="77777777" w:rsidR="008929DF" w:rsidRPr="0019734D" w:rsidRDefault="00C5274B" w:rsidP="00353EB1">
      <w:pPr>
        <w:spacing w:after="0"/>
        <w:rPr>
          <w:b/>
        </w:rPr>
      </w:pPr>
      <w:r w:rsidRPr="0019734D">
        <w:rPr>
          <w:b/>
        </w:rPr>
        <w:t xml:space="preserve">Possible Content associated with the skill of Causation: </w:t>
      </w:r>
    </w:p>
    <w:p w14:paraId="080819F9" w14:textId="77777777" w:rsidR="008929DF" w:rsidRPr="0019734D" w:rsidRDefault="00C5274B" w:rsidP="00353EB1">
      <w:pPr>
        <w:spacing w:after="0"/>
        <w:jc w:val="center"/>
        <w:rPr>
          <w:i/>
        </w:rPr>
      </w:pPr>
      <w:r w:rsidRPr="0019734D">
        <w:rPr>
          <w:i/>
        </w:rPr>
        <w:t>This is an example of content that can be explored with this skill that speaks to the entirety of Standard 1.</w:t>
      </w:r>
    </w:p>
    <w:p w14:paraId="39D92752" w14:textId="1D5CDC00" w:rsidR="008929DF" w:rsidRPr="0019734D" w:rsidRDefault="0078027D" w:rsidP="00353EB1">
      <w:pPr>
        <w:pStyle w:val="ListParagraph"/>
        <w:numPr>
          <w:ilvl w:val="0"/>
          <w:numId w:val="24"/>
        </w:numPr>
        <w:spacing w:after="0"/>
      </w:pPr>
      <w:r w:rsidRPr="0019734D">
        <w:t>Examine an approaching hurricane and explore civic dispositions needed to assist in the follow up.</w:t>
      </w:r>
    </w:p>
    <w:p w14:paraId="5AC641AA" w14:textId="77777777" w:rsidR="008929DF" w:rsidRPr="0019734D" w:rsidRDefault="008929DF">
      <w:pPr>
        <w:spacing w:after="0"/>
        <w:ind w:left="1440"/>
      </w:pPr>
    </w:p>
    <w:p w14:paraId="3AB3D109" w14:textId="13BC3251" w:rsidR="0078027D" w:rsidRPr="0019734D" w:rsidRDefault="00914638" w:rsidP="0019734D">
      <w:pPr>
        <w:spacing w:after="0"/>
        <w:ind w:left="720"/>
        <w:rPr>
          <w:b/>
        </w:rPr>
      </w:pPr>
      <w:r w:rsidRPr="0019734D">
        <w:rPr>
          <w:i/>
        </w:rPr>
        <w:t xml:space="preserve">Student inquiries </w:t>
      </w:r>
      <w:r w:rsidR="0078027D" w:rsidRPr="0019734D">
        <w:rPr>
          <w:i/>
        </w:rPr>
        <w:t xml:space="preserve">and/or current events will provide additional </w:t>
      </w:r>
      <w:r w:rsidR="00C5274B" w:rsidRPr="0019734D">
        <w:rPr>
          <w:i/>
        </w:rPr>
        <w:t>content related to Standard 1 that could provide students with opportunities to employ the target skill.</w:t>
      </w:r>
      <w:r w:rsidR="0019734D" w:rsidRPr="0019734D">
        <w:rPr>
          <w:b/>
        </w:rPr>
        <w:t xml:space="preserve"> </w:t>
      </w:r>
    </w:p>
    <w:p w14:paraId="5E7E8ED1" w14:textId="77777777" w:rsidR="00353EB1" w:rsidRPr="0019734D" w:rsidRDefault="00353EB1">
      <w:pPr>
        <w:rPr>
          <w:b/>
          <w:sz w:val="28"/>
          <w:szCs w:val="28"/>
        </w:rPr>
      </w:pPr>
      <w:r w:rsidRPr="0019734D">
        <w:rPr>
          <w:b/>
          <w:sz w:val="28"/>
          <w:szCs w:val="28"/>
        </w:rPr>
        <w:br w:type="page"/>
      </w:r>
    </w:p>
    <w:p w14:paraId="54C59C9D" w14:textId="09495CEC" w:rsidR="0078027D" w:rsidRPr="0019734D" w:rsidRDefault="0078027D" w:rsidP="0078027D">
      <w:pPr>
        <w:spacing w:after="0"/>
        <w:jc w:val="center"/>
        <w:rPr>
          <w:b/>
          <w:sz w:val="28"/>
          <w:szCs w:val="28"/>
        </w:rPr>
      </w:pPr>
      <w:r w:rsidRPr="0019734D">
        <w:rPr>
          <w:b/>
          <w:sz w:val="28"/>
          <w:szCs w:val="28"/>
        </w:rPr>
        <w:lastRenderedPageBreak/>
        <w:t>HISTORY</w:t>
      </w:r>
    </w:p>
    <w:p w14:paraId="16FBCFAF" w14:textId="77777777" w:rsidR="0078027D" w:rsidRPr="0019734D" w:rsidRDefault="0078027D" w:rsidP="0078027D">
      <w:pPr>
        <w:spacing w:after="0"/>
        <w:jc w:val="center"/>
        <w:rPr>
          <w:b/>
          <w:sz w:val="28"/>
          <w:szCs w:val="28"/>
        </w:rPr>
      </w:pPr>
    </w:p>
    <w:p w14:paraId="71763D89" w14:textId="30CD731B" w:rsidR="008929DF" w:rsidRPr="0019734D" w:rsidRDefault="00C5274B">
      <w:pPr>
        <w:rPr>
          <w:i/>
        </w:rPr>
      </w:pPr>
      <w:proofErr w:type="gramStart"/>
      <w:r w:rsidRPr="0019734D">
        <w:rPr>
          <w:b/>
        </w:rPr>
        <w:t>2.H.3</w:t>
      </w:r>
      <w:proofErr w:type="gramEnd"/>
      <w:r w:rsidRPr="0019734D">
        <w:rPr>
          <w:b/>
        </w:rPr>
        <w:t xml:space="preserve">: </w:t>
      </w:r>
      <w:r w:rsidRPr="0019734D">
        <w:rPr>
          <w:highlight w:val="white"/>
        </w:rPr>
        <w:t>Analyze patterns of continuities and changes within U.S. history through the use of a variety of sources, including</w:t>
      </w:r>
      <w:r w:rsidRPr="0019734D">
        <w:t xml:space="preserve"> graphic organizers, maps, oral histories, photographs/images, texts, and timelines.</w:t>
      </w:r>
    </w:p>
    <w:p w14:paraId="6023A7AE" w14:textId="77777777" w:rsidR="008929DF" w:rsidRPr="0019734D" w:rsidRDefault="00C5274B">
      <w:r w:rsidRPr="0019734D">
        <w:t>This indicator was developed to promote inquiry into changes that occur over various periods of time and recognize patterns in history. The indicator was also developed to encourage the exposure to resources, such as charts, graphs, timelines, and tables.</w:t>
      </w:r>
    </w:p>
    <w:p w14:paraId="52E4A23D" w14:textId="6BBA6357" w:rsidR="008929DF" w:rsidRPr="0019734D" w:rsidRDefault="00C5274B">
      <w:pPr>
        <w:pBdr>
          <w:top w:val="none" w:sz="0" w:space="0" w:color="000000"/>
          <w:left w:val="none" w:sz="0" w:space="0" w:color="000000"/>
          <w:bottom w:val="none" w:sz="0" w:space="0" w:color="000000"/>
          <w:right w:val="none" w:sz="0" w:space="0" w:color="000000"/>
          <w:between w:val="none" w:sz="0" w:space="0" w:color="000000"/>
        </w:pBdr>
        <w:spacing w:after="0"/>
        <w:ind w:firstLine="720"/>
      </w:pPr>
      <w:r w:rsidRPr="0019734D">
        <w:rPr>
          <w:b/>
        </w:rPr>
        <w:t xml:space="preserve">Depth of Knowledge: </w:t>
      </w:r>
      <w:r w:rsidRPr="0019734D">
        <w:t xml:space="preserve">Level 2 - Basic </w:t>
      </w:r>
      <w:r w:rsidR="00961F91" w:rsidRPr="0019734D">
        <w:t>Reasoning</w:t>
      </w:r>
    </w:p>
    <w:p w14:paraId="2830EACF" w14:textId="77777777" w:rsidR="008929DF" w:rsidRPr="0019734D" w:rsidRDefault="008929DF">
      <w:pPr>
        <w:pBdr>
          <w:top w:val="none" w:sz="0" w:space="0" w:color="000000"/>
          <w:left w:val="none" w:sz="0" w:space="0" w:color="000000"/>
          <w:bottom w:val="none" w:sz="0" w:space="0" w:color="000000"/>
          <w:right w:val="none" w:sz="0" w:space="0" w:color="000000"/>
          <w:between w:val="none" w:sz="0" w:space="0" w:color="000000"/>
        </w:pBdr>
        <w:spacing w:after="0"/>
      </w:pPr>
    </w:p>
    <w:p w14:paraId="77ACC935" w14:textId="593ADE20" w:rsidR="008929DF" w:rsidRPr="0019734D" w:rsidRDefault="00C5274B">
      <w:pPr>
        <w:pBdr>
          <w:top w:val="none" w:sz="0" w:space="0" w:color="000000"/>
          <w:left w:val="none" w:sz="0" w:space="0" w:color="000000"/>
          <w:bottom w:val="none" w:sz="0" w:space="0" w:color="000000"/>
          <w:right w:val="none" w:sz="0" w:space="0" w:color="000000"/>
          <w:between w:val="none" w:sz="0" w:space="0" w:color="000000"/>
        </w:pBdr>
        <w:spacing w:after="0"/>
        <w:ind w:left="720"/>
      </w:pPr>
      <w:r w:rsidRPr="0019734D">
        <w:rPr>
          <w:b/>
        </w:rPr>
        <w:t xml:space="preserve">Target Skill: </w:t>
      </w:r>
      <w:r w:rsidR="00353EB1" w:rsidRPr="0019734D">
        <w:rPr>
          <w:b/>
        </w:rPr>
        <w:t xml:space="preserve">CC: Continuities and Changes </w:t>
      </w:r>
      <w:r w:rsidRPr="0019734D">
        <w:rPr>
          <w:b/>
        </w:rPr>
        <w:t xml:space="preserve">- </w:t>
      </w:r>
      <w:r w:rsidRPr="0019734D">
        <w:t xml:space="preserve">Identify historical continuities and changes by recognizing patterns in history. </w:t>
      </w:r>
    </w:p>
    <w:p w14:paraId="3AAFF76E" w14:textId="77777777" w:rsidR="008929DF" w:rsidRPr="0019734D" w:rsidRDefault="008929DF">
      <w:pPr>
        <w:pBdr>
          <w:top w:val="none" w:sz="0" w:space="0" w:color="000000"/>
          <w:left w:val="none" w:sz="0" w:space="0" w:color="000000"/>
          <w:bottom w:val="none" w:sz="0" w:space="0" w:color="000000"/>
          <w:right w:val="none" w:sz="0" w:space="0" w:color="000000"/>
          <w:between w:val="none" w:sz="0" w:space="0" w:color="000000"/>
        </w:pBdr>
        <w:spacing w:after="0"/>
        <w:ind w:left="720"/>
      </w:pPr>
    </w:p>
    <w:p w14:paraId="0BB4167F" w14:textId="77777777" w:rsidR="008929DF" w:rsidRPr="0019734D" w:rsidRDefault="00C5274B" w:rsidP="00353EB1">
      <w:pPr>
        <w:spacing w:after="0"/>
        <w:rPr>
          <w:b/>
        </w:rPr>
      </w:pPr>
      <w:r w:rsidRPr="0019734D">
        <w:rPr>
          <w:b/>
        </w:rPr>
        <w:t xml:space="preserve">Possible Content associated with the skill of Continuities and Changes: </w:t>
      </w:r>
    </w:p>
    <w:p w14:paraId="16CFD052" w14:textId="77777777" w:rsidR="008929DF" w:rsidRPr="0019734D" w:rsidRDefault="00C5274B" w:rsidP="00353EB1">
      <w:pPr>
        <w:spacing w:after="0"/>
        <w:jc w:val="center"/>
        <w:rPr>
          <w:i/>
        </w:rPr>
      </w:pPr>
      <w:r w:rsidRPr="0019734D">
        <w:rPr>
          <w:i/>
        </w:rPr>
        <w:t>This is an example of content that can be explored with this skill that speaks to the entirety of Standard 1.</w:t>
      </w:r>
    </w:p>
    <w:p w14:paraId="3D778686" w14:textId="317F78C5" w:rsidR="008929DF" w:rsidRPr="0019734D" w:rsidRDefault="00C5274B" w:rsidP="00353EB1">
      <w:pPr>
        <w:pStyle w:val="ListParagraph"/>
        <w:numPr>
          <w:ilvl w:val="0"/>
          <w:numId w:val="24"/>
        </w:numPr>
        <w:spacing w:after="0"/>
      </w:pPr>
      <w:r w:rsidRPr="0019734D">
        <w:t>Have students research a topic of personal interest</w:t>
      </w:r>
      <w:r w:rsidR="007966A6" w:rsidRPr="0019734D">
        <w:t xml:space="preserve"> such as</w:t>
      </w:r>
      <w:r w:rsidRPr="0019734D">
        <w:t xml:space="preserve"> a sport, symbol, </w:t>
      </w:r>
      <w:r w:rsidR="007966A6" w:rsidRPr="0019734D">
        <w:t xml:space="preserve">or </w:t>
      </w:r>
      <w:r w:rsidRPr="0019734D">
        <w:t>form of entertainment</w:t>
      </w:r>
      <w:r w:rsidR="007966A6" w:rsidRPr="0019734D">
        <w:t xml:space="preserve"> and explore h</w:t>
      </w:r>
      <w:r w:rsidRPr="0019734D">
        <w:t xml:space="preserve">ow </w:t>
      </w:r>
      <w:r w:rsidR="007966A6" w:rsidRPr="0019734D">
        <w:t xml:space="preserve">it has </w:t>
      </w:r>
      <w:r w:rsidRPr="0019734D">
        <w:t>changed</w:t>
      </w:r>
      <w:r w:rsidR="007966A6" w:rsidRPr="0019734D">
        <w:t xml:space="preserve"> and stayed the same</w:t>
      </w:r>
      <w:r w:rsidRPr="0019734D">
        <w:t xml:space="preserve"> since it was first introduced in the United States</w:t>
      </w:r>
      <w:r w:rsidR="007966A6" w:rsidRPr="0019734D">
        <w:t>.</w:t>
      </w:r>
    </w:p>
    <w:p w14:paraId="2D708704" w14:textId="77777777" w:rsidR="008929DF" w:rsidRPr="0019734D" w:rsidRDefault="008929DF">
      <w:pPr>
        <w:spacing w:after="0"/>
        <w:ind w:left="1440"/>
      </w:pPr>
    </w:p>
    <w:p w14:paraId="6623AF4F" w14:textId="77777777" w:rsidR="00F53DEC" w:rsidRPr="0019734D" w:rsidRDefault="00F53DEC" w:rsidP="00F53DEC">
      <w:pPr>
        <w:spacing w:after="0"/>
        <w:jc w:val="center"/>
        <w:rPr>
          <w:i/>
        </w:rPr>
      </w:pPr>
      <w:r w:rsidRPr="0019734D">
        <w:rPr>
          <w:i/>
        </w:rPr>
        <w:t>Educators have the flexibility and latitude to use the following content list and/or additional related content that provides students with opportunities to employ the target skill.</w:t>
      </w:r>
    </w:p>
    <w:p w14:paraId="29AC25E4" w14:textId="77777777" w:rsidR="00961F91" w:rsidRPr="0019734D" w:rsidRDefault="00961F91" w:rsidP="00961F91">
      <w:pPr>
        <w:pStyle w:val="ListParagraph"/>
        <w:numPr>
          <w:ilvl w:val="0"/>
          <w:numId w:val="12"/>
        </w:numPr>
        <w:spacing w:after="0"/>
        <w:sectPr w:rsidR="00961F91" w:rsidRPr="0019734D" w:rsidSect="00A955B5">
          <w:type w:val="continuous"/>
          <w:pgSz w:w="12240" w:h="15840"/>
          <w:pgMar w:top="1440" w:right="1440" w:bottom="1440" w:left="1440" w:header="720" w:footer="720" w:gutter="0"/>
          <w:pgNumType w:start="1"/>
          <w:cols w:space="720"/>
          <w:titlePg/>
        </w:sectPr>
      </w:pPr>
    </w:p>
    <w:p w14:paraId="7BF5AF67" w14:textId="14839875" w:rsidR="00961F91" w:rsidRPr="0019734D" w:rsidRDefault="00961F91" w:rsidP="00961F91">
      <w:pPr>
        <w:pStyle w:val="ListParagraph"/>
        <w:numPr>
          <w:ilvl w:val="0"/>
          <w:numId w:val="12"/>
        </w:numPr>
        <w:spacing w:after="0"/>
      </w:pPr>
      <w:r w:rsidRPr="0019734D">
        <w:t>U.S.</w:t>
      </w:r>
      <w:r w:rsidR="007966A6" w:rsidRPr="0019734D">
        <w:t xml:space="preserve"> </w:t>
      </w:r>
      <w:r w:rsidRPr="0019734D">
        <w:t>flag</w:t>
      </w:r>
    </w:p>
    <w:p w14:paraId="3C91DD25" w14:textId="7695384D" w:rsidR="00961F91" w:rsidRPr="0019734D" w:rsidRDefault="00961F91" w:rsidP="00961F91">
      <w:pPr>
        <w:pStyle w:val="ListParagraph"/>
        <w:numPr>
          <w:ilvl w:val="0"/>
          <w:numId w:val="12"/>
        </w:numPr>
        <w:spacing w:after="0"/>
      </w:pPr>
      <w:r w:rsidRPr="0019734D">
        <w:t>size of the United States</w:t>
      </w:r>
    </w:p>
    <w:p w14:paraId="14BA76DA" w14:textId="47C7156C" w:rsidR="00961F91" w:rsidRPr="0019734D" w:rsidRDefault="00961F91" w:rsidP="00961F91">
      <w:pPr>
        <w:pStyle w:val="ListParagraph"/>
        <w:numPr>
          <w:ilvl w:val="0"/>
          <w:numId w:val="12"/>
        </w:numPr>
        <w:spacing w:after="0"/>
      </w:pPr>
      <w:r w:rsidRPr="0019734D">
        <w:t>automobiles</w:t>
      </w:r>
    </w:p>
    <w:p w14:paraId="201D122F" w14:textId="5495F02E" w:rsidR="00961F91" w:rsidRPr="0019734D" w:rsidRDefault="00961F91" w:rsidP="00961F91">
      <w:pPr>
        <w:pStyle w:val="ListParagraph"/>
        <w:numPr>
          <w:ilvl w:val="0"/>
          <w:numId w:val="12"/>
        </w:numPr>
        <w:spacing w:after="0"/>
      </w:pPr>
      <w:r w:rsidRPr="0019734D">
        <w:t>telephones</w:t>
      </w:r>
    </w:p>
    <w:p w14:paraId="172BFC7D" w14:textId="29B42A4D" w:rsidR="00961F91" w:rsidRPr="0019734D" w:rsidRDefault="00961F91" w:rsidP="00961F91">
      <w:pPr>
        <w:pStyle w:val="ListParagraph"/>
        <w:numPr>
          <w:ilvl w:val="0"/>
          <w:numId w:val="12"/>
        </w:numPr>
        <w:spacing w:after="0"/>
      </w:pPr>
      <w:r w:rsidRPr="0019734D">
        <w:t>civil rights</w:t>
      </w:r>
    </w:p>
    <w:p w14:paraId="7FC79BD8" w14:textId="42AA3AFD" w:rsidR="00961F91" w:rsidRPr="0019734D" w:rsidRDefault="00961F91" w:rsidP="00961F91">
      <w:pPr>
        <w:pStyle w:val="ListParagraph"/>
        <w:numPr>
          <w:ilvl w:val="0"/>
          <w:numId w:val="12"/>
        </w:numPr>
        <w:spacing w:after="0"/>
      </w:pPr>
      <w:r w:rsidRPr="0019734D">
        <w:t>immigrants</w:t>
      </w:r>
    </w:p>
    <w:p w14:paraId="17A5C664" w14:textId="010076D2" w:rsidR="00961F91" w:rsidRPr="0019734D" w:rsidRDefault="00961F91" w:rsidP="00961F91">
      <w:pPr>
        <w:pStyle w:val="ListParagraph"/>
        <w:numPr>
          <w:ilvl w:val="0"/>
          <w:numId w:val="12"/>
        </w:numPr>
        <w:spacing w:after="0"/>
      </w:pPr>
      <w:r w:rsidRPr="0019734D">
        <w:t>women in government</w:t>
      </w:r>
    </w:p>
    <w:p w14:paraId="09DB0978" w14:textId="7F369CB2" w:rsidR="00961F91" w:rsidRPr="0019734D" w:rsidRDefault="00961F91" w:rsidP="00961F91">
      <w:pPr>
        <w:pStyle w:val="ListParagraph"/>
        <w:numPr>
          <w:ilvl w:val="0"/>
          <w:numId w:val="12"/>
        </w:numPr>
        <w:spacing w:after="0"/>
      </w:pPr>
      <w:r w:rsidRPr="0019734D">
        <w:t>minorities in government</w:t>
      </w:r>
    </w:p>
    <w:p w14:paraId="6D26666D" w14:textId="7E2CB241" w:rsidR="00961F91" w:rsidRPr="0019734D" w:rsidRDefault="00961F91" w:rsidP="00961F91">
      <w:pPr>
        <w:pStyle w:val="ListParagraph"/>
        <w:numPr>
          <w:ilvl w:val="0"/>
          <w:numId w:val="12"/>
        </w:numPr>
        <w:spacing w:after="0"/>
      </w:pPr>
      <w:r w:rsidRPr="0019734D">
        <w:t>global warming</w:t>
      </w:r>
    </w:p>
    <w:p w14:paraId="5C19E329" w14:textId="77777777" w:rsidR="00961F91" w:rsidRPr="0019734D" w:rsidRDefault="00961F91" w:rsidP="00961F91">
      <w:pPr>
        <w:spacing w:after="0"/>
        <w:sectPr w:rsidR="00961F91" w:rsidRPr="0019734D" w:rsidSect="00961F91">
          <w:type w:val="continuous"/>
          <w:pgSz w:w="12240" w:h="15840"/>
          <w:pgMar w:top="1440" w:right="1440" w:bottom="1440" w:left="1440" w:header="720" w:footer="720" w:gutter="0"/>
          <w:pgNumType w:start="1"/>
          <w:cols w:num="3" w:space="720"/>
          <w:titlePg/>
        </w:sectPr>
      </w:pPr>
    </w:p>
    <w:p w14:paraId="3AC4C92D" w14:textId="4C3659A5" w:rsidR="00961F91" w:rsidRPr="0019734D" w:rsidRDefault="00961F91" w:rsidP="00961F91">
      <w:pPr>
        <w:spacing w:after="0"/>
      </w:pPr>
    </w:p>
    <w:p w14:paraId="650C2760" w14:textId="77777777" w:rsidR="008929DF" w:rsidRPr="0019734D" w:rsidRDefault="008929DF">
      <w:pPr>
        <w:pBdr>
          <w:top w:val="none" w:sz="0" w:space="0" w:color="000000"/>
          <w:left w:val="none" w:sz="0" w:space="0" w:color="000000"/>
          <w:bottom w:val="none" w:sz="0" w:space="0" w:color="000000"/>
          <w:right w:val="none" w:sz="0" w:space="0" w:color="000000"/>
          <w:between w:val="none" w:sz="0" w:space="0" w:color="000000"/>
        </w:pBdr>
        <w:spacing w:after="0"/>
      </w:pPr>
    </w:p>
    <w:p w14:paraId="320CBC35" w14:textId="77777777" w:rsidR="00F53DEC" w:rsidRPr="0019734D" w:rsidRDefault="00F53DEC">
      <w:pPr>
        <w:rPr>
          <w:b/>
        </w:rPr>
      </w:pPr>
      <w:r w:rsidRPr="0019734D">
        <w:rPr>
          <w:b/>
        </w:rPr>
        <w:br w:type="page"/>
      </w:r>
    </w:p>
    <w:p w14:paraId="1E4F85FD" w14:textId="5F113435" w:rsidR="008929DF" w:rsidRPr="0019734D" w:rsidRDefault="00C5274B">
      <w:pPr>
        <w:rPr>
          <w:i/>
        </w:rPr>
      </w:pPr>
      <w:r w:rsidRPr="0019734D">
        <w:rPr>
          <w:b/>
        </w:rPr>
        <w:lastRenderedPageBreak/>
        <w:t xml:space="preserve">Indicator 2.H.4: </w:t>
      </w:r>
      <w:r w:rsidRPr="0019734D">
        <w:t xml:space="preserve">Evaluate different forms of evidence used in historical inquiry and determine their validity. </w:t>
      </w:r>
    </w:p>
    <w:p w14:paraId="6BD3F4E7" w14:textId="77777777" w:rsidR="008929DF" w:rsidRPr="0019734D" w:rsidRDefault="00C5274B">
      <w:r w:rsidRPr="0019734D">
        <w:t>This indicator was developed to encourage inquiry into how to critically evaluate sources for validity. The indicator was also developed to promote inquiry into how to ensure data is accurate, citable, complete, credible, current, and objective.</w:t>
      </w:r>
    </w:p>
    <w:p w14:paraId="3D673263" w14:textId="0B7ECFB8" w:rsidR="008929DF" w:rsidRPr="0019734D" w:rsidRDefault="00C5274B">
      <w:pPr>
        <w:ind w:firstLine="720"/>
      </w:pPr>
      <w:r w:rsidRPr="0019734D">
        <w:rPr>
          <w:b/>
        </w:rPr>
        <w:t xml:space="preserve">Depth of Knowledge: </w:t>
      </w:r>
      <w:r w:rsidRPr="0019734D">
        <w:t xml:space="preserve">Level 3 </w:t>
      </w:r>
      <w:r w:rsidR="00961F91" w:rsidRPr="0019734D">
        <w:t>–</w:t>
      </w:r>
      <w:r w:rsidRPr="0019734D">
        <w:t xml:space="preserve"> </w:t>
      </w:r>
      <w:r w:rsidR="00961F91" w:rsidRPr="0019734D">
        <w:t>Complex Reasoning</w:t>
      </w:r>
    </w:p>
    <w:p w14:paraId="7C730FA4" w14:textId="574AB5D4" w:rsidR="008929DF" w:rsidRPr="0019734D" w:rsidRDefault="00C5274B" w:rsidP="00F53DEC">
      <w:pPr>
        <w:ind w:left="720"/>
      </w:pPr>
      <w:r w:rsidRPr="0019734D">
        <w:rPr>
          <w:b/>
        </w:rPr>
        <w:t xml:space="preserve">Target Skill: </w:t>
      </w:r>
      <w:r w:rsidR="00F53DEC" w:rsidRPr="0019734D">
        <w:rPr>
          <w:b/>
        </w:rPr>
        <w:t>E: Evidence</w:t>
      </w:r>
      <w:r w:rsidR="007966A6" w:rsidRPr="0019734D">
        <w:rPr>
          <w:b/>
        </w:rPr>
        <w:t xml:space="preserve"> - </w:t>
      </w:r>
      <w:r w:rsidRPr="0019734D">
        <w:t>Identify, source, and utilize different forms of evidence (including primary and secondary sources) used in the study of history.</w:t>
      </w:r>
    </w:p>
    <w:p w14:paraId="784F03C0" w14:textId="77777777" w:rsidR="00961F91" w:rsidRPr="0019734D" w:rsidRDefault="00961F91" w:rsidP="00961F91">
      <w:pPr>
        <w:spacing w:after="0"/>
        <w:rPr>
          <w:b/>
        </w:rPr>
      </w:pPr>
      <w:r w:rsidRPr="0019734D">
        <w:rPr>
          <w:b/>
        </w:rPr>
        <w:t>Examples of perspectives to consider through Primary Sources:</w:t>
      </w:r>
    </w:p>
    <w:p w14:paraId="73047762" w14:textId="65DA8D3E" w:rsidR="00961F91" w:rsidRPr="0019734D" w:rsidRDefault="00573371" w:rsidP="00961F91">
      <w:pPr>
        <w:pStyle w:val="ListParagraph"/>
        <w:numPr>
          <w:ilvl w:val="0"/>
          <w:numId w:val="13"/>
        </w:numPr>
        <w:spacing w:after="0"/>
      </w:pPr>
      <w:r w:rsidRPr="0019734D">
        <w:t>diaries of famous Americans</w:t>
      </w:r>
    </w:p>
    <w:p w14:paraId="4AC77FD0" w14:textId="56E94563" w:rsidR="00961F91" w:rsidRPr="0019734D" w:rsidRDefault="00961F91" w:rsidP="00961F91">
      <w:pPr>
        <w:pStyle w:val="ListParagraph"/>
        <w:numPr>
          <w:ilvl w:val="0"/>
          <w:numId w:val="13"/>
        </w:numPr>
        <w:spacing w:after="0"/>
      </w:pPr>
      <w:r w:rsidRPr="0019734D">
        <w:t>Lew</w:t>
      </w:r>
      <w:r w:rsidR="00573371" w:rsidRPr="0019734D">
        <w:t>is Latimer’s sketches</w:t>
      </w:r>
    </w:p>
    <w:p w14:paraId="4E17D496" w14:textId="695DB3A0" w:rsidR="00573371" w:rsidRPr="0019734D" w:rsidRDefault="00573371" w:rsidP="00961F91">
      <w:pPr>
        <w:pStyle w:val="ListParagraph"/>
        <w:numPr>
          <w:ilvl w:val="0"/>
          <w:numId w:val="13"/>
        </w:numPr>
        <w:spacing w:after="0"/>
      </w:pPr>
      <w:r w:rsidRPr="0019734D">
        <w:t>Images from civil rights movement</w:t>
      </w:r>
    </w:p>
    <w:p w14:paraId="4AC0F172" w14:textId="0DD5D9F5" w:rsidR="00573371" w:rsidRPr="0019734D" w:rsidRDefault="00573371" w:rsidP="00961F91">
      <w:pPr>
        <w:pStyle w:val="ListParagraph"/>
        <w:numPr>
          <w:ilvl w:val="0"/>
          <w:numId w:val="13"/>
        </w:numPr>
        <w:spacing w:after="0"/>
      </w:pPr>
      <w:r w:rsidRPr="0019734D">
        <w:t>Images of the U.S. flag</w:t>
      </w:r>
    </w:p>
    <w:p w14:paraId="60173E35" w14:textId="6D1FA676" w:rsidR="00573371" w:rsidRPr="0019734D" w:rsidRDefault="00573371" w:rsidP="00961F91">
      <w:pPr>
        <w:pStyle w:val="ListParagraph"/>
        <w:numPr>
          <w:ilvl w:val="0"/>
          <w:numId w:val="13"/>
        </w:numPr>
        <w:spacing w:after="0"/>
      </w:pPr>
      <w:r w:rsidRPr="0019734D">
        <w:t>Astronaut journals</w:t>
      </w:r>
    </w:p>
    <w:p w14:paraId="0D64D095" w14:textId="77777777" w:rsidR="00961F91" w:rsidRPr="0019734D" w:rsidRDefault="00961F91" w:rsidP="00961F91">
      <w:pPr>
        <w:spacing w:after="0"/>
      </w:pPr>
    </w:p>
    <w:p w14:paraId="44AD4F53" w14:textId="77777777" w:rsidR="007966A6" w:rsidRPr="0019734D" w:rsidRDefault="007966A6" w:rsidP="007966A6">
      <w:pPr>
        <w:spacing w:after="0"/>
        <w:rPr>
          <w:b/>
        </w:rPr>
      </w:pPr>
      <w:r w:rsidRPr="0019734D">
        <w:rPr>
          <w:b/>
        </w:rPr>
        <w:t>Examples of secondary sources to assist in providing perspective:</w:t>
      </w:r>
    </w:p>
    <w:p w14:paraId="47C905D6" w14:textId="77777777" w:rsidR="007966A6" w:rsidRPr="0019734D" w:rsidRDefault="007966A6" w:rsidP="007966A6">
      <w:pPr>
        <w:numPr>
          <w:ilvl w:val="0"/>
          <w:numId w:val="14"/>
        </w:numPr>
        <w:spacing w:after="0"/>
        <w:sectPr w:rsidR="007966A6" w:rsidRPr="0019734D" w:rsidSect="007966A6">
          <w:type w:val="continuous"/>
          <w:pgSz w:w="12240" w:h="15840"/>
          <w:pgMar w:top="1440" w:right="1440" w:bottom="1440" w:left="1440" w:header="0" w:footer="720" w:gutter="0"/>
          <w:pgNumType w:start="1"/>
          <w:cols w:space="720"/>
          <w:titlePg/>
        </w:sectPr>
      </w:pPr>
    </w:p>
    <w:p w14:paraId="05F1AD13" w14:textId="77777777" w:rsidR="007966A6" w:rsidRPr="0019734D" w:rsidRDefault="007966A6" w:rsidP="007966A6">
      <w:pPr>
        <w:numPr>
          <w:ilvl w:val="0"/>
          <w:numId w:val="14"/>
        </w:numPr>
        <w:spacing w:after="0"/>
      </w:pPr>
      <w:r w:rsidRPr="0019734D">
        <w:t xml:space="preserve">Brochures </w:t>
      </w:r>
    </w:p>
    <w:p w14:paraId="23896C93" w14:textId="77777777" w:rsidR="007966A6" w:rsidRPr="0019734D" w:rsidRDefault="007966A6" w:rsidP="007966A6">
      <w:pPr>
        <w:numPr>
          <w:ilvl w:val="0"/>
          <w:numId w:val="14"/>
        </w:numPr>
        <w:spacing w:after="0"/>
      </w:pPr>
      <w:r w:rsidRPr="0019734D">
        <w:t>Maps/Graphs</w:t>
      </w:r>
    </w:p>
    <w:p w14:paraId="6A16FF7E" w14:textId="77777777" w:rsidR="007966A6" w:rsidRPr="0019734D" w:rsidRDefault="007966A6" w:rsidP="007966A6">
      <w:pPr>
        <w:numPr>
          <w:ilvl w:val="0"/>
          <w:numId w:val="14"/>
        </w:numPr>
        <w:spacing w:after="0"/>
      </w:pPr>
      <w:r w:rsidRPr="0019734D">
        <w:t>Trade books</w:t>
      </w:r>
    </w:p>
    <w:p w14:paraId="0F54788A" w14:textId="77777777" w:rsidR="007966A6" w:rsidRPr="0019734D" w:rsidRDefault="007966A6" w:rsidP="007966A6">
      <w:pPr>
        <w:numPr>
          <w:ilvl w:val="0"/>
          <w:numId w:val="14"/>
        </w:numPr>
        <w:spacing w:after="0"/>
      </w:pPr>
      <w:r w:rsidRPr="0019734D">
        <w:t>Online encyclopedias</w:t>
      </w:r>
    </w:p>
    <w:p w14:paraId="36A111F6" w14:textId="77777777" w:rsidR="007966A6" w:rsidRPr="0019734D" w:rsidRDefault="007966A6" w:rsidP="007966A6">
      <w:pPr>
        <w:numPr>
          <w:ilvl w:val="0"/>
          <w:numId w:val="14"/>
        </w:numPr>
        <w:spacing w:after="0"/>
      </w:pPr>
      <w:r w:rsidRPr="0019734D">
        <w:t>Textbooks</w:t>
      </w:r>
    </w:p>
    <w:p w14:paraId="5C3ADD50" w14:textId="77777777" w:rsidR="007966A6" w:rsidRPr="0019734D" w:rsidRDefault="007966A6" w:rsidP="007966A6">
      <w:pPr>
        <w:numPr>
          <w:ilvl w:val="0"/>
          <w:numId w:val="14"/>
        </w:numPr>
        <w:spacing w:after="0"/>
      </w:pPr>
      <w:r w:rsidRPr="0019734D">
        <w:t>Biographies</w:t>
      </w:r>
    </w:p>
    <w:p w14:paraId="594922D3" w14:textId="77777777" w:rsidR="007966A6" w:rsidRPr="0019734D" w:rsidRDefault="007966A6" w:rsidP="007966A6">
      <w:pPr>
        <w:numPr>
          <w:ilvl w:val="0"/>
          <w:numId w:val="14"/>
        </w:numPr>
        <w:spacing w:after="0"/>
      </w:pPr>
      <w:r w:rsidRPr="0019734D">
        <w:t>Videos</w:t>
      </w:r>
    </w:p>
    <w:p w14:paraId="65C9CD8B" w14:textId="77777777" w:rsidR="007966A6" w:rsidRPr="0019734D" w:rsidRDefault="007966A6" w:rsidP="007966A6">
      <w:pPr>
        <w:numPr>
          <w:ilvl w:val="0"/>
          <w:numId w:val="14"/>
        </w:numPr>
        <w:spacing w:after="0"/>
      </w:pPr>
      <w:r w:rsidRPr="0019734D">
        <w:t>Magazines</w:t>
      </w:r>
    </w:p>
    <w:p w14:paraId="09DF45FC" w14:textId="77777777" w:rsidR="007966A6" w:rsidRPr="0019734D" w:rsidRDefault="007966A6" w:rsidP="007966A6">
      <w:pPr>
        <w:numPr>
          <w:ilvl w:val="0"/>
          <w:numId w:val="14"/>
        </w:numPr>
        <w:spacing w:after="0"/>
      </w:pPr>
      <w:r w:rsidRPr="0019734D">
        <w:t>Newspapers</w:t>
      </w:r>
    </w:p>
    <w:p w14:paraId="558C8B05" w14:textId="77777777" w:rsidR="007966A6" w:rsidRPr="0019734D" w:rsidRDefault="007966A6" w:rsidP="007966A6">
      <w:pPr>
        <w:numPr>
          <w:ilvl w:val="0"/>
          <w:numId w:val="14"/>
        </w:numPr>
        <w:spacing w:after="0"/>
      </w:pPr>
      <w:r w:rsidRPr="0019734D">
        <w:t>Peer reviewed scholarly articles/journals</w:t>
      </w:r>
    </w:p>
    <w:p w14:paraId="0BBE1AAF" w14:textId="77777777" w:rsidR="007966A6" w:rsidRPr="0019734D" w:rsidRDefault="007966A6" w:rsidP="007966A6">
      <w:pPr>
        <w:numPr>
          <w:ilvl w:val="0"/>
          <w:numId w:val="14"/>
        </w:numPr>
        <w:spacing w:after="0"/>
      </w:pPr>
      <w:r w:rsidRPr="0019734D">
        <w:t>SC DISCUS databases</w:t>
      </w:r>
    </w:p>
    <w:p w14:paraId="17125337" w14:textId="77777777" w:rsidR="007966A6" w:rsidRPr="0019734D" w:rsidRDefault="007966A6" w:rsidP="007966A6">
      <w:pPr>
        <w:numPr>
          <w:ilvl w:val="0"/>
          <w:numId w:val="14"/>
        </w:numPr>
        <w:spacing w:after="0"/>
      </w:pPr>
      <w:r w:rsidRPr="0019734D">
        <w:t>Podcasts</w:t>
      </w:r>
    </w:p>
    <w:p w14:paraId="4B9915D3" w14:textId="77777777" w:rsidR="0019734D" w:rsidRPr="0019734D" w:rsidRDefault="007966A6" w:rsidP="0019734D">
      <w:pPr>
        <w:numPr>
          <w:ilvl w:val="0"/>
          <w:numId w:val="14"/>
        </w:numPr>
        <w:rPr>
          <w:b/>
        </w:rPr>
      </w:pPr>
      <w:r w:rsidRPr="0019734D">
        <w:t>Museum exhibits (online)</w:t>
      </w:r>
    </w:p>
    <w:p w14:paraId="480FBEEA" w14:textId="67448B18" w:rsidR="008929DF" w:rsidRPr="0019734D" w:rsidRDefault="00C5274B" w:rsidP="0019734D">
      <w:pPr>
        <w:numPr>
          <w:ilvl w:val="0"/>
          <w:numId w:val="14"/>
        </w:numPr>
        <w:rPr>
          <w:b/>
        </w:rPr>
      </w:pPr>
      <w:r w:rsidRPr="0019734D">
        <w:br w:type="page"/>
      </w:r>
    </w:p>
    <w:p w14:paraId="388ADF45" w14:textId="4AAC2625" w:rsidR="007966A6" w:rsidRPr="0019734D" w:rsidRDefault="007966A6" w:rsidP="007966A6">
      <w:pPr>
        <w:spacing w:after="0"/>
        <w:jc w:val="center"/>
        <w:rPr>
          <w:b/>
          <w:sz w:val="28"/>
          <w:szCs w:val="28"/>
        </w:rPr>
      </w:pPr>
      <w:r w:rsidRPr="0019734D">
        <w:rPr>
          <w:b/>
          <w:sz w:val="28"/>
          <w:szCs w:val="28"/>
        </w:rPr>
        <w:lastRenderedPageBreak/>
        <w:t>GEOGRAPHY</w:t>
      </w:r>
    </w:p>
    <w:p w14:paraId="14F67E73" w14:textId="77777777" w:rsidR="007966A6" w:rsidRPr="0019734D" w:rsidRDefault="007966A6">
      <w:pPr>
        <w:spacing w:after="0"/>
        <w:rPr>
          <w:b/>
        </w:rPr>
      </w:pPr>
    </w:p>
    <w:p w14:paraId="1F1BFB57" w14:textId="61D073C7" w:rsidR="008929DF" w:rsidRPr="0019734D" w:rsidRDefault="00C5274B">
      <w:pPr>
        <w:spacing w:after="0"/>
        <w:rPr>
          <w:b/>
        </w:rPr>
      </w:pPr>
      <w:r w:rsidRPr="0019734D">
        <w:rPr>
          <w:b/>
        </w:rPr>
        <w:t xml:space="preserve">Standard 2: </w:t>
      </w:r>
      <w:r w:rsidRPr="0019734D">
        <w:t>Utilize the college and career skills of a geographer to apply map skills and draw conclusions about the United States.</w:t>
      </w:r>
    </w:p>
    <w:p w14:paraId="0F85F467" w14:textId="77777777" w:rsidR="008929DF" w:rsidRPr="0019734D" w:rsidRDefault="008929DF">
      <w:pPr>
        <w:spacing w:after="0"/>
        <w:rPr>
          <w:b/>
        </w:rPr>
      </w:pPr>
    </w:p>
    <w:p w14:paraId="20FDC4F3" w14:textId="77777777" w:rsidR="008929DF" w:rsidRPr="0019734D" w:rsidRDefault="00C5274B">
      <w:r w:rsidRPr="0019734D">
        <w:rPr>
          <w:b/>
        </w:rPr>
        <w:t xml:space="preserve">Enduring Understanding: </w:t>
      </w:r>
      <w:r w:rsidRPr="0019734D">
        <w:t>The availability of resources and the physical features associated with them vary in different locations around the U. S. Students will connect these resources with various economic activities.</w:t>
      </w:r>
    </w:p>
    <w:p w14:paraId="1D3D2873" w14:textId="727C4588" w:rsidR="003D5CBE" w:rsidRPr="0019734D" w:rsidRDefault="00C5274B">
      <w:r w:rsidRPr="0019734D">
        <w:rPr>
          <w:b/>
        </w:rPr>
        <w:t xml:space="preserve">Expository Narrative and Inquiry: </w:t>
      </w:r>
      <w:r w:rsidR="003D5CBE" w:rsidRPr="0019734D">
        <w:t xml:space="preserve">Knowing where we are in the world and how we interact with our neighbors is an important aspect of American life. </w:t>
      </w:r>
      <w:r w:rsidR="0019734D">
        <w:t>Physical</w:t>
      </w:r>
      <w:r w:rsidR="003D5CBE" w:rsidRPr="0019734D">
        <w:t xml:space="preserve"> features can change over time by natural and human events</w:t>
      </w:r>
      <w:r w:rsidR="0019734D">
        <w:t xml:space="preserve"> and</w:t>
      </w:r>
      <w:r w:rsidR="003D5CBE" w:rsidRPr="0019734D">
        <w:t xml:space="preserve"> can have profound effects on the way humans live. For examples, New Englanders may live differently than Southerners or Mid-Westerners because of different climates and the various ways they interact and impact their natural surroundings. Economic activity is dependent on the availability of resources in places and over time. Human features reflect attitudes and beliefs that change over time. Inquiries into these activities and their relationship to resources helps prepare young learners for living in an increasingly interconnected world dependent on resource availability.</w:t>
      </w:r>
    </w:p>
    <w:p w14:paraId="05B5C954" w14:textId="77777777" w:rsidR="00F53DEC" w:rsidRPr="0019734D" w:rsidRDefault="00F53DEC" w:rsidP="00F53DEC">
      <w:pPr>
        <w:spacing w:after="0"/>
      </w:pPr>
      <w:r w:rsidRPr="0019734D">
        <w:rPr>
          <w:b/>
        </w:rPr>
        <w:t xml:space="preserve">Transdisciplinary Opportunities: </w:t>
      </w:r>
      <w:r w:rsidRPr="0019734D">
        <w:t>A sampling of</w:t>
      </w:r>
      <w:r w:rsidRPr="0019734D">
        <w:rPr>
          <w:b/>
        </w:rPr>
        <w:t xml:space="preserve"> </w:t>
      </w:r>
      <w:r w:rsidRPr="0019734D">
        <w:t>additional grade level indicators are listed below which could allow opportunities to link concepts and skills from other disciplines with this standard to create a transdisciplinary approach for inquiry-based instruction where students solve real-world problems.</w:t>
      </w:r>
    </w:p>
    <w:p w14:paraId="1383E0CE" w14:textId="77777777" w:rsidR="008929DF" w:rsidRPr="0019734D" w:rsidRDefault="008929DF">
      <w:pPr>
        <w:spacing w:after="0"/>
      </w:pPr>
    </w:p>
    <w:tbl>
      <w:tblPr>
        <w:tblStyle w:val="a1"/>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Caption w:val="Transdisciplinary Opportunities"/>
        <w:tblDescription w:val="This chart provides a sample of indicators from other Grade 2 standards that could provide an opportunity to be combined with this social studies indicator for a transdisciplinary approach to instruction."/>
      </w:tblPr>
      <w:tblGrid>
        <w:gridCol w:w="3192"/>
        <w:gridCol w:w="3192"/>
        <w:gridCol w:w="3192"/>
      </w:tblGrid>
      <w:tr w:rsidR="0019734D" w:rsidRPr="0019734D" w14:paraId="5F0A9930" w14:textId="77777777" w:rsidTr="0019734D">
        <w:trPr>
          <w:tblHeader/>
        </w:trPr>
        <w:tc>
          <w:tcPr>
            <w:tcW w:w="3192" w:type="dxa"/>
          </w:tcPr>
          <w:p w14:paraId="4553F310" w14:textId="77777777" w:rsidR="008929DF" w:rsidRPr="0019734D" w:rsidRDefault="00C5274B">
            <w:pPr>
              <w:rPr>
                <w:b/>
                <w:color w:val="auto"/>
              </w:rPr>
            </w:pPr>
            <w:r w:rsidRPr="0019734D">
              <w:rPr>
                <w:b/>
                <w:color w:val="auto"/>
              </w:rPr>
              <w:t>Essential Content</w:t>
            </w:r>
          </w:p>
        </w:tc>
        <w:tc>
          <w:tcPr>
            <w:tcW w:w="3192" w:type="dxa"/>
          </w:tcPr>
          <w:p w14:paraId="40A07771" w14:textId="77777777" w:rsidR="008929DF" w:rsidRPr="0019734D" w:rsidRDefault="00C5274B">
            <w:pPr>
              <w:rPr>
                <w:b/>
                <w:color w:val="auto"/>
              </w:rPr>
            </w:pPr>
            <w:r w:rsidRPr="0019734D">
              <w:rPr>
                <w:b/>
                <w:color w:val="auto"/>
              </w:rPr>
              <w:t xml:space="preserve">Related Course </w:t>
            </w:r>
          </w:p>
        </w:tc>
        <w:tc>
          <w:tcPr>
            <w:tcW w:w="3192" w:type="dxa"/>
          </w:tcPr>
          <w:p w14:paraId="67130097" w14:textId="77777777" w:rsidR="008929DF" w:rsidRPr="0019734D" w:rsidRDefault="00C5274B">
            <w:pPr>
              <w:rPr>
                <w:b/>
                <w:color w:val="auto"/>
              </w:rPr>
            </w:pPr>
            <w:r w:rsidRPr="0019734D">
              <w:rPr>
                <w:b/>
                <w:color w:val="auto"/>
              </w:rPr>
              <w:t>Related Course Indicator</w:t>
            </w:r>
          </w:p>
        </w:tc>
      </w:tr>
      <w:tr w:rsidR="0019734D" w:rsidRPr="0019734D" w14:paraId="58367F33" w14:textId="77777777">
        <w:tc>
          <w:tcPr>
            <w:tcW w:w="3192" w:type="dxa"/>
          </w:tcPr>
          <w:p w14:paraId="34A3BBB4" w14:textId="77777777" w:rsidR="008929DF" w:rsidRPr="0019734D" w:rsidRDefault="00C5274B">
            <w:pPr>
              <w:rPr>
                <w:color w:val="auto"/>
              </w:rPr>
            </w:pPr>
            <w:r w:rsidRPr="0019734D">
              <w:rPr>
                <w:color w:val="auto"/>
              </w:rPr>
              <w:t>Construct Knowledge</w:t>
            </w:r>
          </w:p>
        </w:tc>
        <w:tc>
          <w:tcPr>
            <w:tcW w:w="3192" w:type="dxa"/>
          </w:tcPr>
          <w:p w14:paraId="0864A623" w14:textId="77777777" w:rsidR="008929DF" w:rsidRPr="0019734D" w:rsidRDefault="00C5274B">
            <w:pPr>
              <w:rPr>
                <w:color w:val="auto"/>
              </w:rPr>
            </w:pPr>
            <w:r w:rsidRPr="0019734D">
              <w:rPr>
                <w:color w:val="auto"/>
              </w:rPr>
              <w:t>ELA</w:t>
            </w:r>
          </w:p>
        </w:tc>
        <w:tc>
          <w:tcPr>
            <w:tcW w:w="3192" w:type="dxa"/>
          </w:tcPr>
          <w:p w14:paraId="1846339B" w14:textId="77777777" w:rsidR="008929DF" w:rsidRPr="0019734D" w:rsidRDefault="00C5274B">
            <w:pPr>
              <w:rPr>
                <w:color w:val="auto"/>
              </w:rPr>
            </w:pPr>
            <w:r w:rsidRPr="0019734D">
              <w:rPr>
                <w:color w:val="auto"/>
              </w:rPr>
              <w:t>2.I.3</w:t>
            </w:r>
          </w:p>
        </w:tc>
      </w:tr>
      <w:tr w:rsidR="0019734D" w:rsidRPr="0019734D" w14:paraId="7CBB7615" w14:textId="77777777">
        <w:tc>
          <w:tcPr>
            <w:tcW w:w="3192" w:type="dxa"/>
          </w:tcPr>
          <w:p w14:paraId="3DBAA2B7" w14:textId="77777777" w:rsidR="008929DF" w:rsidRPr="0019734D" w:rsidRDefault="00C5274B">
            <w:pPr>
              <w:rPr>
                <w:color w:val="auto"/>
              </w:rPr>
            </w:pPr>
            <w:r w:rsidRPr="0019734D">
              <w:rPr>
                <w:color w:val="auto"/>
              </w:rPr>
              <w:t>Synthesize Information</w:t>
            </w:r>
          </w:p>
        </w:tc>
        <w:tc>
          <w:tcPr>
            <w:tcW w:w="3192" w:type="dxa"/>
          </w:tcPr>
          <w:p w14:paraId="3C01227E" w14:textId="77777777" w:rsidR="008929DF" w:rsidRPr="0019734D" w:rsidRDefault="00C5274B">
            <w:pPr>
              <w:rPr>
                <w:color w:val="auto"/>
              </w:rPr>
            </w:pPr>
            <w:r w:rsidRPr="0019734D">
              <w:rPr>
                <w:color w:val="auto"/>
              </w:rPr>
              <w:t>ELA</w:t>
            </w:r>
          </w:p>
        </w:tc>
        <w:tc>
          <w:tcPr>
            <w:tcW w:w="3192" w:type="dxa"/>
          </w:tcPr>
          <w:p w14:paraId="129517B7" w14:textId="77777777" w:rsidR="008929DF" w:rsidRPr="0019734D" w:rsidRDefault="00C5274B">
            <w:pPr>
              <w:rPr>
                <w:color w:val="auto"/>
              </w:rPr>
            </w:pPr>
            <w:r w:rsidRPr="0019734D">
              <w:rPr>
                <w:color w:val="auto"/>
              </w:rPr>
              <w:t>2.I.4</w:t>
            </w:r>
          </w:p>
        </w:tc>
      </w:tr>
      <w:tr w:rsidR="0019734D" w:rsidRPr="0019734D" w14:paraId="746BFE9F" w14:textId="77777777">
        <w:tc>
          <w:tcPr>
            <w:tcW w:w="3192" w:type="dxa"/>
          </w:tcPr>
          <w:p w14:paraId="3EAE0315" w14:textId="77777777" w:rsidR="008929DF" w:rsidRPr="0019734D" w:rsidRDefault="00C5274B">
            <w:pPr>
              <w:rPr>
                <w:color w:val="auto"/>
              </w:rPr>
            </w:pPr>
            <w:r w:rsidRPr="0019734D">
              <w:rPr>
                <w:color w:val="auto"/>
              </w:rPr>
              <w:t xml:space="preserve">Determine Meaning and Develop Interpretations </w:t>
            </w:r>
          </w:p>
        </w:tc>
        <w:tc>
          <w:tcPr>
            <w:tcW w:w="3192" w:type="dxa"/>
          </w:tcPr>
          <w:p w14:paraId="34B9156C" w14:textId="77777777" w:rsidR="008929DF" w:rsidRPr="0019734D" w:rsidRDefault="00C5274B">
            <w:pPr>
              <w:rPr>
                <w:color w:val="auto"/>
              </w:rPr>
            </w:pPr>
            <w:r w:rsidRPr="0019734D">
              <w:rPr>
                <w:color w:val="auto"/>
              </w:rPr>
              <w:t>ELA</w:t>
            </w:r>
          </w:p>
        </w:tc>
        <w:tc>
          <w:tcPr>
            <w:tcW w:w="3192" w:type="dxa"/>
          </w:tcPr>
          <w:p w14:paraId="3B778D14" w14:textId="77777777" w:rsidR="008929DF" w:rsidRPr="0019734D" w:rsidRDefault="00C5274B">
            <w:pPr>
              <w:rPr>
                <w:color w:val="auto"/>
              </w:rPr>
            </w:pPr>
            <w:r w:rsidRPr="0019734D">
              <w:rPr>
                <w:color w:val="auto"/>
              </w:rPr>
              <w:t>2.RI.5</w:t>
            </w:r>
          </w:p>
        </w:tc>
      </w:tr>
      <w:tr w:rsidR="0019734D" w:rsidRPr="0019734D" w14:paraId="21ECEB75" w14:textId="77777777">
        <w:tc>
          <w:tcPr>
            <w:tcW w:w="3192" w:type="dxa"/>
          </w:tcPr>
          <w:p w14:paraId="6E14091A" w14:textId="77777777" w:rsidR="008929DF" w:rsidRPr="0019734D" w:rsidRDefault="00C5274B">
            <w:pPr>
              <w:rPr>
                <w:color w:val="auto"/>
              </w:rPr>
            </w:pPr>
            <w:r w:rsidRPr="0019734D">
              <w:rPr>
                <w:color w:val="auto"/>
              </w:rPr>
              <w:t>Research</w:t>
            </w:r>
          </w:p>
        </w:tc>
        <w:tc>
          <w:tcPr>
            <w:tcW w:w="3192" w:type="dxa"/>
          </w:tcPr>
          <w:p w14:paraId="11AE27A7" w14:textId="77777777" w:rsidR="008929DF" w:rsidRPr="0019734D" w:rsidRDefault="00C5274B">
            <w:pPr>
              <w:rPr>
                <w:color w:val="auto"/>
              </w:rPr>
            </w:pPr>
            <w:r w:rsidRPr="0019734D">
              <w:rPr>
                <w:color w:val="auto"/>
              </w:rPr>
              <w:t>ELA</w:t>
            </w:r>
          </w:p>
        </w:tc>
        <w:tc>
          <w:tcPr>
            <w:tcW w:w="3192" w:type="dxa"/>
          </w:tcPr>
          <w:p w14:paraId="6133F939" w14:textId="77777777" w:rsidR="008929DF" w:rsidRPr="0019734D" w:rsidRDefault="00C5274B">
            <w:pPr>
              <w:rPr>
                <w:color w:val="auto"/>
              </w:rPr>
            </w:pPr>
            <w:r w:rsidRPr="0019734D">
              <w:rPr>
                <w:color w:val="auto"/>
              </w:rPr>
              <w:t>2.RI.7</w:t>
            </w:r>
          </w:p>
        </w:tc>
      </w:tr>
      <w:tr w:rsidR="0019734D" w:rsidRPr="0019734D" w14:paraId="65E24F2F" w14:textId="77777777">
        <w:tc>
          <w:tcPr>
            <w:tcW w:w="3192" w:type="dxa"/>
          </w:tcPr>
          <w:p w14:paraId="1911A2A0" w14:textId="77777777" w:rsidR="008929DF" w:rsidRPr="0019734D" w:rsidRDefault="00C5274B">
            <w:pPr>
              <w:rPr>
                <w:color w:val="auto"/>
              </w:rPr>
            </w:pPr>
            <w:r w:rsidRPr="0019734D">
              <w:rPr>
                <w:color w:val="auto"/>
              </w:rPr>
              <w:t>Interact with Others</w:t>
            </w:r>
          </w:p>
        </w:tc>
        <w:tc>
          <w:tcPr>
            <w:tcW w:w="3192" w:type="dxa"/>
          </w:tcPr>
          <w:p w14:paraId="549893AA" w14:textId="77777777" w:rsidR="008929DF" w:rsidRPr="0019734D" w:rsidRDefault="00C5274B">
            <w:pPr>
              <w:rPr>
                <w:color w:val="auto"/>
              </w:rPr>
            </w:pPr>
            <w:r w:rsidRPr="0019734D">
              <w:rPr>
                <w:color w:val="auto"/>
              </w:rPr>
              <w:t>ELA</w:t>
            </w:r>
          </w:p>
        </w:tc>
        <w:tc>
          <w:tcPr>
            <w:tcW w:w="3192" w:type="dxa"/>
          </w:tcPr>
          <w:p w14:paraId="7C65BBCB" w14:textId="77777777" w:rsidR="008929DF" w:rsidRPr="0019734D" w:rsidRDefault="00C5274B">
            <w:pPr>
              <w:rPr>
                <w:color w:val="auto"/>
              </w:rPr>
            </w:pPr>
            <w:r w:rsidRPr="0019734D">
              <w:rPr>
                <w:color w:val="auto"/>
              </w:rPr>
              <w:t>2.C.1</w:t>
            </w:r>
          </w:p>
        </w:tc>
      </w:tr>
      <w:tr w:rsidR="0019734D" w:rsidRPr="0019734D" w14:paraId="768CDFA1" w14:textId="77777777">
        <w:tc>
          <w:tcPr>
            <w:tcW w:w="3192" w:type="dxa"/>
          </w:tcPr>
          <w:p w14:paraId="3604A267" w14:textId="77777777" w:rsidR="008929DF" w:rsidRPr="0019734D" w:rsidRDefault="00C5274B">
            <w:pPr>
              <w:rPr>
                <w:color w:val="auto"/>
              </w:rPr>
            </w:pPr>
            <w:r w:rsidRPr="0019734D">
              <w:rPr>
                <w:color w:val="auto"/>
              </w:rPr>
              <w:t>Articulate Learning</w:t>
            </w:r>
          </w:p>
        </w:tc>
        <w:tc>
          <w:tcPr>
            <w:tcW w:w="3192" w:type="dxa"/>
          </w:tcPr>
          <w:p w14:paraId="6AD72B92" w14:textId="77777777" w:rsidR="008929DF" w:rsidRPr="0019734D" w:rsidRDefault="00C5274B">
            <w:pPr>
              <w:rPr>
                <w:color w:val="auto"/>
              </w:rPr>
            </w:pPr>
            <w:r w:rsidRPr="0019734D">
              <w:rPr>
                <w:color w:val="auto"/>
              </w:rPr>
              <w:t>ELA</w:t>
            </w:r>
          </w:p>
        </w:tc>
        <w:tc>
          <w:tcPr>
            <w:tcW w:w="3192" w:type="dxa"/>
          </w:tcPr>
          <w:p w14:paraId="5BAF7E4B" w14:textId="77777777" w:rsidR="008929DF" w:rsidRPr="0019734D" w:rsidRDefault="00C5274B">
            <w:pPr>
              <w:rPr>
                <w:color w:val="auto"/>
              </w:rPr>
            </w:pPr>
            <w:r w:rsidRPr="0019734D">
              <w:rPr>
                <w:color w:val="auto"/>
              </w:rPr>
              <w:t>2.C.2</w:t>
            </w:r>
          </w:p>
        </w:tc>
      </w:tr>
      <w:tr w:rsidR="0019734D" w:rsidRPr="0019734D" w14:paraId="3565425B" w14:textId="77777777">
        <w:tc>
          <w:tcPr>
            <w:tcW w:w="3192" w:type="dxa"/>
          </w:tcPr>
          <w:p w14:paraId="156C2245" w14:textId="77777777" w:rsidR="008929DF" w:rsidRPr="0019734D" w:rsidRDefault="00C5274B">
            <w:pPr>
              <w:rPr>
                <w:color w:val="auto"/>
              </w:rPr>
            </w:pPr>
            <w:r w:rsidRPr="0019734D">
              <w:rPr>
                <w:color w:val="auto"/>
              </w:rPr>
              <w:t>Communicate Learning</w:t>
            </w:r>
          </w:p>
        </w:tc>
        <w:tc>
          <w:tcPr>
            <w:tcW w:w="3192" w:type="dxa"/>
          </w:tcPr>
          <w:p w14:paraId="706B716D" w14:textId="77777777" w:rsidR="008929DF" w:rsidRPr="0019734D" w:rsidRDefault="00C5274B">
            <w:pPr>
              <w:rPr>
                <w:color w:val="auto"/>
              </w:rPr>
            </w:pPr>
            <w:r w:rsidRPr="0019734D">
              <w:rPr>
                <w:color w:val="auto"/>
              </w:rPr>
              <w:t>ELA</w:t>
            </w:r>
          </w:p>
        </w:tc>
        <w:tc>
          <w:tcPr>
            <w:tcW w:w="3192" w:type="dxa"/>
          </w:tcPr>
          <w:p w14:paraId="64EB63EC" w14:textId="77777777" w:rsidR="008929DF" w:rsidRPr="0019734D" w:rsidRDefault="00C5274B">
            <w:pPr>
              <w:rPr>
                <w:color w:val="auto"/>
              </w:rPr>
            </w:pPr>
            <w:r w:rsidRPr="0019734D">
              <w:rPr>
                <w:color w:val="auto"/>
              </w:rPr>
              <w:t>2.C.3</w:t>
            </w:r>
          </w:p>
        </w:tc>
      </w:tr>
      <w:tr w:rsidR="0019734D" w:rsidRPr="0019734D" w14:paraId="276A9320" w14:textId="77777777">
        <w:tc>
          <w:tcPr>
            <w:tcW w:w="3192" w:type="dxa"/>
          </w:tcPr>
          <w:p w14:paraId="08AF6CF0" w14:textId="77777777" w:rsidR="008929DF" w:rsidRPr="0019734D" w:rsidRDefault="00C5274B">
            <w:pPr>
              <w:rPr>
                <w:color w:val="auto"/>
              </w:rPr>
            </w:pPr>
            <w:r w:rsidRPr="0019734D">
              <w:rPr>
                <w:color w:val="auto"/>
              </w:rPr>
              <w:t>Animals and Their Environments</w:t>
            </w:r>
          </w:p>
        </w:tc>
        <w:tc>
          <w:tcPr>
            <w:tcW w:w="3192" w:type="dxa"/>
          </w:tcPr>
          <w:p w14:paraId="4CF2D86D" w14:textId="77777777" w:rsidR="008929DF" w:rsidRPr="0019734D" w:rsidRDefault="00C5274B">
            <w:pPr>
              <w:rPr>
                <w:color w:val="auto"/>
              </w:rPr>
            </w:pPr>
            <w:r w:rsidRPr="0019734D">
              <w:rPr>
                <w:color w:val="auto"/>
              </w:rPr>
              <w:t>Science</w:t>
            </w:r>
          </w:p>
        </w:tc>
        <w:tc>
          <w:tcPr>
            <w:tcW w:w="3192" w:type="dxa"/>
          </w:tcPr>
          <w:p w14:paraId="1B65B201" w14:textId="77777777" w:rsidR="008929DF" w:rsidRPr="0019734D" w:rsidRDefault="00C5274B">
            <w:pPr>
              <w:rPr>
                <w:color w:val="auto"/>
              </w:rPr>
            </w:pPr>
            <w:r w:rsidRPr="0019734D">
              <w:rPr>
                <w:color w:val="auto"/>
              </w:rPr>
              <w:t>2.L.5</w:t>
            </w:r>
          </w:p>
        </w:tc>
      </w:tr>
    </w:tbl>
    <w:p w14:paraId="3E9B0665" w14:textId="77777777" w:rsidR="008929DF" w:rsidRPr="0019734D" w:rsidRDefault="00C5274B">
      <w:pPr>
        <w:spacing w:after="0"/>
        <w:rPr>
          <w:highlight w:val="white"/>
        </w:rPr>
      </w:pPr>
      <w:r w:rsidRPr="0019734D">
        <w:rPr>
          <w:b/>
        </w:rPr>
        <w:t xml:space="preserve"> </w:t>
      </w:r>
    </w:p>
    <w:p w14:paraId="5C512D60" w14:textId="246B3DD6" w:rsidR="008929DF" w:rsidRPr="0019734D" w:rsidRDefault="00C5274B">
      <w:pPr>
        <w:spacing w:after="0"/>
      </w:pPr>
      <w:r w:rsidRPr="0019734D">
        <w:rPr>
          <w:b/>
        </w:rPr>
        <w:t xml:space="preserve">Possible questions for inquiry: </w:t>
      </w:r>
      <w:r w:rsidRPr="0019734D">
        <w:t>Educators have the flexibility and latitude to use these and other questions that could lead students to engage in inquiry-based learning around the</w:t>
      </w:r>
      <w:r w:rsidR="009953C6" w:rsidRPr="0019734D">
        <w:t xml:space="preserve"> content of Standard 2 and the</w:t>
      </w:r>
      <w:r w:rsidRPr="0019734D">
        <w:t xml:space="preserve"> themes of the course.</w:t>
      </w:r>
    </w:p>
    <w:p w14:paraId="3146B02A" w14:textId="77777777" w:rsidR="008929DF" w:rsidRPr="0019734D" w:rsidRDefault="00C5274B">
      <w:pPr>
        <w:numPr>
          <w:ilvl w:val="0"/>
          <w:numId w:val="3"/>
        </w:numPr>
        <w:pBdr>
          <w:top w:val="none" w:sz="0" w:space="0" w:color="000000"/>
          <w:left w:val="none" w:sz="0" w:space="0" w:color="000000"/>
          <w:bottom w:val="none" w:sz="0" w:space="0" w:color="000000"/>
          <w:right w:val="none" w:sz="0" w:space="0" w:color="000000"/>
          <w:between w:val="none" w:sz="0" w:space="0" w:color="000000"/>
        </w:pBdr>
        <w:spacing w:after="0"/>
      </w:pPr>
      <w:r w:rsidRPr="0019734D">
        <w:t>How do the different physical features found in the United States affect the lives of the people who live there?</w:t>
      </w:r>
    </w:p>
    <w:p w14:paraId="7FE1117F" w14:textId="77777777" w:rsidR="008929DF" w:rsidRPr="0019734D" w:rsidRDefault="00C5274B">
      <w:pPr>
        <w:numPr>
          <w:ilvl w:val="0"/>
          <w:numId w:val="3"/>
        </w:numPr>
        <w:pBdr>
          <w:top w:val="none" w:sz="0" w:space="0" w:color="000000"/>
          <w:left w:val="none" w:sz="0" w:space="0" w:color="000000"/>
          <w:bottom w:val="none" w:sz="0" w:space="0" w:color="000000"/>
          <w:right w:val="none" w:sz="0" w:space="0" w:color="000000"/>
          <w:between w:val="none" w:sz="0" w:space="0" w:color="000000"/>
        </w:pBdr>
        <w:spacing w:after="0"/>
      </w:pPr>
      <w:r w:rsidRPr="0019734D">
        <w:t>Why is it important for neighboring countries to develop good relationships?</w:t>
      </w:r>
    </w:p>
    <w:p w14:paraId="786937F5" w14:textId="77777777" w:rsidR="008929DF" w:rsidRPr="0019734D" w:rsidRDefault="00C5274B">
      <w:pPr>
        <w:numPr>
          <w:ilvl w:val="0"/>
          <w:numId w:val="3"/>
        </w:numPr>
        <w:pBdr>
          <w:top w:val="none" w:sz="0" w:space="0" w:color="000000"/>
          <w:left w:val="none" w:sz="0" w:space="0" w:color="000000"/>
          <w:bottom w:val="none" w:sz="0" w:space="0" w:color="000000"/>
          <w:right w:val="none" w:sz="0" w:space="0" w:color="000000"/>
          <w:between w:val="none" w:sz="0" w:space="0" w:color="000000"/>
        </w:pBdr>
        <w:spacing w:after="0"/>
      </w:pPr>
      <w:r w:rsidRPr="0019734D">
        <w:t>How does where we live influence how we live?</w:t>
      </w:r>
    </w:p>
    <w:p w14:paraId="7794B7E6" w14:textId="77777777" w:rsidR="008929DF" w:rsidRPr="0019734D" w:rsidRDefault="00C5274B">
      <w:pPr>
        <w:numPr>
          <w:ilvl w:val="0"/>
          <w:numId w:val="3"/>
        </w:numPr>
        <w:pBdr>
          <w:top w:val="none" w:sz="0" w:space="0" w:color="000000"/>
          <w:left w:val="none" w:sz="0" w:space="0" w:color="000000"/>
          <w:bottom w:val="none" w:sz="0" w:space="0" w:color="000000"/>
          <w:right w:val="none" w:sz="0" w:space="0" w:color="000000"/>
          <w:between w:val="none" w:sz="0" w:space="0" w:color="000000"/>
        </w:pBdr>
        <w:spacing w:after="0"/>
      </w:pPr>
      <w:r w:rsidRPr="0019734D">
        <w:t>What is the impact of human-environment interaction?</w:t>
      </w:r>
    </w:p>
    <w:p w14:paraId="3C9AE920" w14:textId="51CA475C" w:rsidR="008929DF" w:rsidRPr="0019734D" w:rsidRDefault="00C5274B" w:rsidP="007966A6">
      <w:pPr>
        <w:numPr>
          <w:ilvl w:val="0"/>
          <w:numId w:val="3"/>
        </w:numPr>
        <w:pBdr>
          <w:top w:val="none" w:sz="0" w:space="0" w:color="000000"/>
          <w:left w:val="none" w:sz="0" w:space="0" w:color="000000"/>
          <w:bottom w:val="none" w:sz="0" w:space="0" w:color="000000"/>
          <w:right w:val="none" w:sz="0" w:space="0" w:color="000000"/>
          <w:between w:val="none" w:sz="0" w:space="0" w:color="000000"/>
        </w:pBdr>
        <w:spacing w:after="0"/>
      </w:pPr>
      <w:r w:rsidRPr="0019734D">
        <w:t>Why do people move from one place to another?</w:t>
      </w:r>
    </w:p>
    <w:p w14:paraId="14FC55B1" w14:textId="4BB05A64" w:rsidR="00DF3566" w:rsidRPr="0019734D" w:rsidRDefault="00DF3566" w:rsidP="00DF3566">
      <w:pPr>
        <w:spacing w:after="0"/>
        <w:jc w:val="center"/>
        <w:rPr>
          <w:b/>
          <w:sz w:val="28"/>
          <w:szCs w:val="28"/>
        </w:rPr>
      </w:pPr>
      <w:r w:rsidRPr="0019734D">
        <w:rPr>
          <w:b/>
          <w:sz w:val="28"/>
          <w:szCs w:val="28"/>
        </w:rPr>
        <w:lastRenderedPageBreak/>
        <w:t>GEOGRAPHY</w:t>
      </w:r>
    </w:p>
    <w:p w14:paraId="59637BE1" w14:textId="77777777" w:rsidR="00DF3566" w:rsidRPr="0019734D" w:rsidRDefault="00DF3566">
      <w:pPr>
        <w:spacing w:after="0"/>
        <w:rPr>
          <w:b/>
        </w:rPr>
      </w:pPr>
    </w:p>
    <w:p w14:paraId="1DEE37CF" w14:textId="04CD7739" w:rsidR="008929DF" w:rsidRPr="0019734D" w:rsidRDefault="00C5274B">
      <w:pPr>
        <w:spacing w:after="0"/>
        <w:rPr>
          <w:b/>
        </w:rPr>
      </w:pPr>
      <w:r w:rsidRPr="0019734D">
        <w:rPr>
          <w:b/>
        </w:rPr>
        <w:t xml:space="preserve">Standard 2: </w:t>
      </w:r>
      <w:r w:rsidRPr="0019734D">
        <w:t>Utilize the college and career skills of a geographer to apply map skills and draw conclusions about the United States.</w:t>
      </w:r>
    </w:p>
    <w:p w14:paraId="56DFC91A" w14:textId="77777777" w:rsidR="008929DF" w:rsidRPr="0019734D" w:rsidRDefault="008929DF">
      <w:pPr>
        <w:spacing w:after="0"/>
        <w:rPr>
          <w:b/>
        </w:rPr>
      </w:pPr>
    </w:p>
    <w:p w14:paraId="6232E088" w14:textId="77777777" w:rsidR="008929DF" w:rsidRPr="0019734D" w:rsidRDefault="00C5274B">
      <w:pPr>
        <w:rPr>
          <w:b/>
        </w:rPr>
      </w:pPr>
      <w:r w:rsidRPr="0019734D">
        <w:rPr>
          <w:b/>
        </w:rPr>
        <w:t xml:space="preserve">Enduring Understanding: </w:t>
      </w:r>
      <w:r w:rsidRPr="0019734D">
        <w:t>The availability of resources and the physical features associated with them vary in different locations around the U. S. Students will connect these resources with various economic activities.</w:t>
      </w:r>
    </w:p>
    <w:p w14:paraId="54DCA56F" w14:textId="77777777" w:rsidR="008929DF" w:rsidRPr="0019734D" w:rsidRDefault="00C5274B">
      <w:pPr>
        <w:rPr>
          <w:i/>
          <w:highlight w:val="white"/>
        </w:rPr>
      </w:pPr>
      <w:r w:rsidRPr="0019734D">
        <w:rPr>
          <w:b/>
        </w:rPr>
        <w:t xml:space="preserve">Indicator 2.G.1: </w:t>
      </w:r>
      <w:r w:rsidRPr="0019734D">
        <w:rPr>
          <w:highlight w:val="white"/>
        </w:rPr>
        <w:t>Identify the geographic location of the U. S. in relation to the rest of the world.</w:t>
      </w:r>
    </w:p>
    <w:p w14:paraId="2FC37FF9" w14:textId="77777777" w:rsidR="008929DF" w:rsidRPr="0019734D" w:rsidRDefault="00C5274B">
      <w:r w:rsidRPr="0019734D">
        <w:rPr>
          <w:highlight w:val="white"/>
        </w:rPr>
        <w:t xml:space="preserve">This indicator was developed to encourage inquiry into the location of the U.S. on various maps and globes. This indicator promotes further inquiry into bordering nations and oceans. </w:t>
      </w:r>
    </w:p>
    <w:p w14:paraId="7A113577" w14:textId="650E673D" w:rsidR="008929DF" w:rsidRPr="0019734D" w:rsidRDefault="00C5274B">
      <w:pPr>
        <w:ind w:firstLine="720"/>
      </w:pPr>
      <w:r w:rsidRPr="0019734D">
        <w:rPr>
          <w:b/>
        </w:rPr>
        <w:t xml:space="preserve">Depth of Knowledge: </w:t>
      </w:r>
      <w:r w:rsidRPr="0019734D">
        <w:t xml:space="preserve">Level 2 - Basic </w:t>
      </w:r>
      <w:r w:rsidR="00DF3566" w:rsidRPr="0019734D">
        <w:t>Reasoning</w:t>
      </w:r>
    </w:p>
    <w:p w14:paraId="013D1769" w14:textId="1BD4F0C5" w:rsidR="008929DF" w:rsidRPr="0019734D" w:rsidRDefault="00C5274B">
      <w:pPr>
        <w:ind w:left="720"/>
      </w:pPr>
      <w:r w:rsidRPr="0019734D">
        <w:rPr>
          <w:b/>
        </w:rPr>
        <w:t xml:space="preserve">Target Skill: </w:t>
      </w:r>
      <w:r w:rsidR="007966A6" w:rsidRPr="0019734D">
        <w:rPr>
          <w:b/>
        </w:rPr>
        <w:t xml:space="preserve">GE: </w:t>
      </w:r>
      <w:r w:rsidRPr="0019734D">
        <w:rPr>
          <w:b/>
        </w:rPr>
        <w:t>Gather Eviden</w:t>
      </w:r>
      <w:r w:rsidR="007966A6" w:rsidRPr="0019734D">
        <w:rPr>
          <w:b/>
        </w:rPr>
        <w:t>ce and Communicate Findings</w:t>
      </w:r>
      <w:r w:rsidRPr="0019734D">
        <w:rPr>
          <w:b/>
        </w:rPr>
        <w:t xml:space="preserve"> - </w:t>
      </w:r>
      <w:r w:rsidRPr="0019734D">
        <w:t xml:space="preserve">Identify, use, and interpret different forms of evidence, including primary and secondary sources. </w:t>
      </w:r>
    </w:p>
    <w:p w14:paraId="1FB7D051" w14:textId="77777777" w:rsidR="008929DF" w:rsidRPr="0019734D" w:rsidRDefault="00C5274B" w:rsidP="007966A6">
      <w:pPr>
        <w:spacing w:after="0"/>
        <w:rPr>
          <w:b/>
        </w:rPr>
      </w:pPr>
      <w:r w:rsidRPr="0019734D">
        <w:rPr>
          <w:b/>
        </w:rPr>
        <w:t xml:space="preserve">Possible Content associated with the skill of Gather Evidence and Communicate Findings: </w:t>
      </w:r>
    </w:p>
    <w:p w14:paraId="69BF7D9B" w14:textId="77777777" w:rsidR="008929DF" w:rsidRPr="0019734D" w:rsidRDefault="00C5274B" w:rsidP="007966A6">
      <w:pPr>
        <w:spacing w:after="0"/>
        <w:jc w:val="center"/>
        <w:rPr>
          <w:i/>
        </w:rPr>
      </w:pPr>
      <w:r w:rsidRPr="0019734D">
        <w:rPr>
          <w:i/>
        </w:rPr>
        <w:t>This is an example of content that can be explored with this skill that speaks to the entirety of Standard 2.</w:t>
      </w:r>
    </w:p>
    <w:p w14:paraId="724281E7" w14:textId="0602C4D5" w:rsidR="008929DF" w:rsidRPr="0019734D" w:rsidRDefault="00C5274B" w:rsidP="007966A6">
      <w:pPr>
        <w:pStyle w:val="ListParagraph"/>
        <w:numPr>
          <w:ilvl w:val="0"/>
          <w:numId w:val="24"/>
        </w:numPr>
        <w:spacing w:after="0"/>
        <w:rPr>
          <w:i/>
        </w:rPr>
      </w:pPr>
      <w:r w:rsidRPr="0019734D">
        <w:t>Using</w:t>
      </w:r>
      <w:r w:rsidR="00DF3566" w:rsidRPr="0019734D">
        <w:t>, a variety of maps</w:t>
      </w:r>
      <w:r w:rsidRPr="0019734D">
        <w:t xml:space="preserve"> gather and analyze information about the location of the United States and describe it usi</w:t>
      </w:r>
      <w:r w:rsidR="00DF3566" w:rsidRPr="0019734D">
        <w:t xml:space="preserve">ng surrounding features and </w:t>
      </w:r>
      <w:r w:rsidRPr="0019734D">
        <w:t>cardinal directions.</w:t>
      </w:r>
    </w:p>
    <w:p w14:paraId="7C7E744C" w14:textId="77777777" w:rsidR="008929DF" w:rsidRPr="0019734D" w:rsidRDefault="008929DF">
      <w:pPr>
        <w:spacing w:after="0"/>
        <w:ind w:left="1440"/>
      </w:pPr>
    </w:p>
    <w:p w14:paraId="5FA43522" w14:textId="77777777" w:rsidR="00F53DEC" w:rsidRPr="0019734D" w:rsidRDefault="00F53DEC" w:rsidP="00F53DEC">
      <w:pPr>
        <w:spacing w:after="0"/>
        <w:jc w:val="center"/>
        <w:rPr>
          <w:i/>
        </w:rPr>
      </w:pPr>
      <w:r w:rsidRPr="0019734D">
        <w:rPr>
          <w:i/>
        </w:rPr>
        <w:t>Educators have the flexibility and latitude to use the following content list and/or additional related content that provides students with opportunities to employ the target skill.</w:t>
      </w:r>
    </w:p>
    <w:p w14:paraId="25686A64" w14:textId="17E0CBE7" w:rsidR="00DF3566" w:rsidRPr="0019734D" w:rsidRDefault="00DF3566" w:rsidP="006D297D">
      <w:pPr>
        <w:spacing w:after="0"/>
      </w:pPr>
    </w:p>
    <w:p w14:paraId="25FB265A" w14:textId="77777777" w:rsidR="006D297D" w:rsidRPr="0019734D" w:rsidRDefault="006D297D" w:rsidP="006D297D">
      <w:pPr>
        <w:spacing w:after="0"/>
        <w:sectPr w:rsidR="006D297D" w:rsidRPr="0019734D" w:rsidSect="00A955B5">
          <w:type w:val="continuous"/>
          <w:pgSz w:w="12240" w:h="15840"/>
          <w:pgMar w:top="1440" w:right="1440" w:bottom="1440" w:left="1440" w:header="720" w:footer="720" w:gutter="0"/>
          <w:pgNumType w:start="1"/>
          <w:cols w:space="720"/>
          <w:titlePg/>
        </w:sectPr>
      </w:pPr>
    </w:p>
    <w:p w14:paraId="4F28B529" w14:textId="72042E12" w:rsidR="00DF3566" w:rsidRPr="0019734D" w:rsidRDefault="00C5274B" w:rsidP="00DF3566">
      <w:pPr>
        <w:pStyle w:val="ListParagraph"/>
        <w:numPr>
          <w:ilvl w:val="0"/>
          <w:numId w:val="16"/>
        </w:numPr>
        <w:spacing w:after="0"/>
      </w:pPr>
      <w:r w:rsidRPr="0019734D">
        <w:t>Cardinal Directions</w:t>
      </w:r>
    </w:p>
    <w:p w14:paraId="5A09EF10" w14:textId="77777777" w:rsidR="00DF3566" w:rsidRPr="0019734D" w:rsidRDefault="00DF3566" w:rsidP="00DF3566">
      <w:pPr>
        <w:pStyle w:val="ListParagraph"/>
        <w:numPr>
          <w:ilvl w:val="0"/>
          <w:numId w:val="16"/>
        </w:numPr>
        <w:spacing w:after="0"/>
      </w:pPr>
      <w:r w:rsidRPr="0019734D">
        <w:t>Mexico</w:t>
      </w:r>
    </w:p>
    <w:p w14:paraId="3029C796" w14:textId="77777777" w:rsidR="00DF3566" w:rsidRPr="0019734D" w:rsidRDefault="00DF3566" w:rsidP="00DF3566">
      <w:pPr>
        <w:pStyle w:val="ListParagraph"/>
        <w:numPr>
          <w:ilvl w:val="0"/>
          <w:numId w:val="16"/>
        </w:numPr>
        <w:spacing w:after="0"/>
      </w:pPr>
      <w:r w:rsidRPr="0019734D">
        <w:t>Latin America</w:t>
      </w:r>
    </w:p>
    <w:p w14:paraId="574538A0" w14:textId="60296C3A" w:rsidR="008929DF" w:rsidRPr="0019734D" w:rsidRDefault="00C5274B" w:rsidP="00DF3566">
      <w:pPr>
        <w:pStyle w:val="ListParagraph"/>
        <w:numPr>
          <w:ilvl w:val="0"/>
          <w:numId w:val="16"/>
        </w:numPr>
        <w:spacing w:after="0"/>
      </w:pPr>
      <w:r w:rsidRPr="0019734D">
        <w:t>Canada</w:t>
      </w:r>
    </w:p>
    <w:p w14:paraId="7C8C1430" w14:textId="77777777" w:rsidR="00DF3566" w:rsidRPr="0019734D" w:rsidRDefault="00DF3566" w:rsidP="00DF3566">
      <w:pPr>
        <w:pStyle w:val="ListParagraph"/>
        <w:numPr>
          <w:ilvl w:val="0"/>
          <w:numId w:val="16"/>
        </w:numPr>
        <w:spacing w:after="0"/>
      </w:pPr>
      <w:r w:rsidRPr="0019734D">
        <w:t>Atlantic Ocean</w:t>
      </w:r>
    </w:p>
    <w:p w14:paraId="461E0CD9" w14:textId="77777777" w:rsidR="00DF3566" w:rsidRPr="0019734D" w:rsidRDefault="00DF3566" w:rsidP="00DF3566">
      <w:pPr>
        <w:pStyle w:val="ListParagraph"/>
        <w:numPr>
          <w:ilvl w:val="0"/>
          <w:numId w:val="16"/>
        </w:numPr>
        <w:spacing w:after="0"/>
      </w:pPr>
      <w:r w:rsidRPr="0019734D">
        <w:t>Pacific Ocean</w:t>
      </w:r>
    </w:p>
    <w:p w14:paraId="1A2C0A4B" w14:textId="7D341827" w:rsidR="00DF3566" w:rsidRPr="0019734D" w:rsidRDefault="00DF3566" w:rsidP="00DF3566">
      <w:pPr>
        <w:pStyle w:val="ListParagraph"/>
        <w:numPr>
          <w:ilvl w:val="0"/>
          <w:numId w:val="16"/>
        </w:numPr>
        <w:spacing w:after="0"/>
      </w:pPr>
      <w:r w:rsidRPr="0019734D">
        <w:t>Arctic Ocean</w:t>
      </w:r>
    </w:p>
    <w:p w14:paraId="528F9384" w14:textId="7E95418D" w:rsidR="00DF3566" w:rsidRPr="0019734D" w:rsidRDefault="00DF3566" w:rsidP="00DF3566">
      <w:pPr>
        <w:pStyle w:val="ListParagraph"/>
        <w:numPr>
          <w:ilvl w:val="0"/>
          <w:numId w:val="16"/>
        </w:numPr>
        <w:spacing w:after="0"/>
      </w:pPr>
      <w:r w:rsidRPr="0019734D">
        <w:t>Indian Ocean</w:t>
      </w:r>
    </w:p>
    <w:p w14:paraId="4584F0EE" w14:textId="77777777" w:rsidR="00DF3566" w:rsidRPr="0019734D" w:rsidRDefault="00DF3566" w:rsidP="00DF3566">
      <w:pPr>
        <w:pStyle w:val="ListParagraph"/>
        <w:numPr>
          <w:ilvl w:val="0"/>
          <w:numId w:val="16"/>
        </w:numPr>
        <w:spacing w:after="0"/>
      </w:pPr>
      <w:r w:rsidRPr="0019734D">
        <w:t>South America</w:t>
      </w:r>
    </w:p>
    <w:p w14:paraId="1149BAFF" w14:textId="77777777" w:rsidR="00DF3566" w:rsidRPr="0019734D" w:rsidRDefault="00DF3566" w:rsidP="00DF3566">
      <w:pPr>
        <w:pStyle w:val="ListParagraph"/>
        <w:numPr>
          <w:ilvl w:val="0"/>
          <w:numId w:val="16"/>
        </w:numPr>
        <w:spacing w:after="0"/>
      </w:pPr>
      <w:r w:rsidRPr="0019734D">
        <w:t>Europe</w:t>
      </w:r>
    </w:p>
    <w:p w14:paraId="47BDF113" w14:textId="77777777" w:rsidR="00DF3566" w:rsidRPr="0019734D" w:rsidRDefault="00DF3566" w:rsidP="00DF3566">
      <w:pPr>
        <w:pStyle w:val="ListParagraph"/>
        <w:numPr>
          <w:ilvl w:val="0"/>
          <w:numId w:val="16"/>
        </w:numPr>
        <w:spacing w:after="0"/>
      </w:pPr>
      <w:r w:rsidRPr="0019734D">
        <w:t>Africa</w:t>
      </w:r>
    </w:p>
    <w:p w14:paraId="0513010B" w14:textId="77777777" w:rsidR="00DF3566" w:rsidRPr="0019734D" w:rsidRDefault="00DF3566" w:rsidP="00DF3566">
      <w:pPr>
        <w:pStyle w:val="ListParagraph"/>
        <w:numPr>
          <w:ilvl w:val="0"/>
          <w:numId w:val="16"/>
        </w:numPr>
        <w:spacing w:after="0"/>
      </w:pPr>
      <w:r w:rsidRPr="0019734D">
        <w:t>Australia</w:t>
      </w:r>
    </w:p>
    <w:p w14:paraId="305681C4" w14:textId="60B0AAD0" w:rsidR="00DF3566" w:rsidRPr="0019734D" w:rsidRDefault="00DF3566" w:rsidP="00DF3566">
      <w:pPr>
        <w:pStyle w:val="ListParagraph"/>
        <w:numPr>
          <w:ilvl w:val="0"/>
          <w:numId w:val="16"/>
        </w:numPr>
        <w:spacing w:after="0"/>
      </w:pPr>
      <w:r w:rsidRPr="0019734D">
        <w:t>Antarctica</w:t>
      </w:r>
    </w:p>
    <w:p w14:paraId="7495D389" w14:textId="73B0A8CA" w:rsidR="00DF3566" w:rsidRPr="0019734D" w:rsidRDefault="00DF3566" w:rsidP="00DF3566">
      <w:pPr>
        <w:pStyle w:val="ListParagraph"/>
        <w:numPr>
          <w:ilvl w:val="0"/>
          <w:numId w:val="16"/>
        </w:numPr>
        <w:spacing w:after="0"/>
      </w:pPr>
      <w:r w:rsidRPr="0019734D">
        <w:t>Equator</w:t>
      </w:r>
    </w:p>
    <w:p w14:paraId="5B483E4C" w14:textId="1D7E05D6" w:rsidR="00DF3566" w:rsidRPr="0019734D" w:rsidRDefault="00DF3566" w:rsidP="00DF3566">
      <w:pPr>
        <w:pStyle w:val="ListParagraph"/>
        <w:numPr>
          <w:ilvl w:val="0"/>
          <w:numId w:val="16"/>
        </w:numPr>
        <w:spacing w:after="0"/>
      </w:pPr>
      <w:r w:rsidRPr="0019734D">
        <w:t>Puerto Rico</w:t>
      </w:r>
    </w:p>
    <w:p w14:paraId="06B2AE93" w14:textId="4E7E0811" w:rsidR="00DF3566" w:rsidRPr="0019734D" w:rsidRDefault="00DF3566" w:rsidP="00DF3566">
      <w:pPr>
        <w:pStyle w:val="ListParagraph"/>
        <w:numPr>
          <w:ilvl w:val="0"/>
          <w:numId w:val="16"/>
        </w:numPr>
        <w:spacing w:after="0"/>
      </w:pPr>
      <w:r w:rsidRPr="0019734D">
        <w:t>U.S. Virgin Islands</w:t>
      </w:r>
    </w:p>
    <w:p w14:paraId="54085D39" w14:textId="689520D5" w:rsidR="00DF3566" w:rsidRPr="0019734D" w:rsidRDefault="00DF3566" w:rsidP="00DF3566">
      <w:pPr>
        <w:pStyle w:val="ListParagraph"/>
        <w:numPr>
          <w:ilvl w:val="0"/>
          <w:numId w:val="16"/>
        </w:numPr>
        <w:spacing w:after="0"/>
      </w:pPr>
      <w:r w:rsidRPr="0019734D">
        <w:t>Guam</w:t>
      </w:r>
    </w:p>
    <w:p w14:paraId="3C196F09" w14:textId="3CFBDE23" w:rsidR="00DF3566" w:rsidRPr="0019734D" w:rsidRDefault="00DF3566" w:rsidP="00DF3566">
      <w:pPr>
        <w:pStyle w:val="ListParagraph"/>
        <w:numPr>
          <w:ilvl w:val="0"/>
          <w:numId w:val="16"/>
        </w:numPr>
        <w:spacing w:after="0"/>
      </w:pPr>
      <w:r w:rsidRPr="0019734D">
        <w:t>American Samoa</w:t>
      </w:r>
    </w:p>
    <w:p w14:paraId="1FF50985" w14:textId="4EA50174" w:rsidR="00DF3566" w:rsidRPr="0019734D" w:rsidRDefault="00DF3566" w:rsidP="00DF3566">
      <w:pPr>
        <w:pStyle w:val="ListParagraph"/>
        <w:numPr>
          <w:ilvl w:val="0"/>
          <w:numId w:val="16"/>
        </w:numPr>
        <w:spacing w:after="0"/>
        <w:sectPr w:rsidR="00DF3566" w:rsidRPr="0019734D" w:rsidSect="00DF3566">
          <w:type w:val="continuous"/>
          <w:pgSz w:w="12240" w:h="15840"/>
          <w:pgMar w:top="1440" w:right="1440" w:bottom="1440" w:left="1440" w:header="720" w:footer="720" w:gutter="0"/>
          <w:pgNumType w:start="1"/>
          <w:cols w:num="3" w:space="720"/>
          <w:titlePg/>
        </w:sectPr>
      </w:pPr>
      <w:r w:rsidRPr="0019734D">
        <w:t>Northern Mariana Islands</w:t>
      </w:r>
    </w:p>
    <w:p w14:paraId="1659EC99" w14:textId="5CC14CA7" w:rsidR="00DF3566" w:rsidRPr="0019734D" w:rsidRDefault="00DF3566" w:rsidP="00DF3566">
      <w:pPr>
        <w:spacing w:after="0"/>
      </w:pPr>
    </w:p>
    <w:p w14:paraId="4FD08EEB" w14:textId="77777777" w:rsidR="007966A6" w:rsidRPr="0019734D" w:rsidRDefault="007966A6">
      <w:pPr>
        <w:rPr>
          <w:b/>
          <w:sz w:val="28"/>
          <w:szCs w:val="28"/>
        </w:rPr>
      </w:pPr>
      <w:r w:rsidRPr="0019734D">
        <w:rPr>
          <w:b/>
          <w:sz w:val="28"/>
          <w:szCs w:val="28"/>
        </w:rPr>
        <w:br w:type="page"/>
      </w:r>
    </w:p>
    <w:p w14:paraId="0A0782DE" w14:textId="058EBC0A" w:rsidR="007966A6" w:rsidRPr="0019734D" w:rsidRDefault="007966A6" w:rsidP="007966A6">
      <w:pPr>
        <w:spacing w:after="0"/>
        <w:jc w:val="center"/>
        <w:rPr>
          <w:b/>
          <w:sz w:val="28"/>
          <w:szCs w:val="28"/>
        </w:rPr>
      </w:pPr>
      <w:r w:rsidRPr="0019734D">
        <w:rPr>
          <w:b/>
          <w:sz w:val="28"/>
          <w:szCs w:val="28"/>
        </w:rPr>
        <w:lastRenderedPageBreak/>
        <w:t>GEOGRAPHY</w:t>
      </w:r>
    </w:p>
    <w:p w14:paraId="64782B4C" w14:textId="53D07B5A" w:rsidR="008929DF" w:rsidRPr="0019734D" w:rsidRDefault="008929DF" w:rsidP="00DF3566">
      <w:pPr>
        <w:spacing w:after="0"/>
      </w:pPr>
    </w:p>
    <w:p w14:paraId="7121EECE" w14:textId="77777777" w:rsidR="008929DF" w:rsidRPr="0019734D" w:rsidRDefault="00C5274B">
      <w:pPr>
        <w:rPr>
          <w:i/>
        </w:rPr>
      </w:pPr>
      <w:proofErr w:type="gramStart"/>
      <w:r w:rsidRPr="0019734D">
        <w:rPr>
          <w:b/>
        </w:rPr>
        <w:t>2.G.2</w:t>
      </w:r>
      <w:proofErr w:type="gramEnd"/>
      <w:r w:rsidRPr="0019734D">
        <w:rPr>
          <w:b/>
        </w:rPr>
        <w:t xml:space="preserve">: </w:t>
      </w:r>
      <w:r w:rsidRPr="0019734D">
        <w:rPr>
          <w:highlight w:val="white"/>
        </w:rPr>
        <w:t>Describe and compare various landforms over time within the U.S. through the use of primary and secondary sources.</w:t>
      </w:r>
    </w:p>
    <w:p w14:paraId="3DD339C4" w14:textId="77777777" w:rsidR="008929DF" w:rsidRPr="0019734D" w:rsidRDefault="00C5274B">
      <w:r w:rsidRPr="0019734D">
        <w:t>This indicator was developed to encourage inquiry into using historic images, maps, narratives, texts, or video, to investigate and compare different landforms around the U.S.</w:t>
      </w:r>
    </w:p>
    <w:p w14:paraId="6B5BE174" w14:textId="1A254406" w:rsidR="008929DF" w:rsidRPr="0019734D" w:rsidRDefault="00C5274B">
      <w:pPr>
        <w:ind w:firstLine="720"/>
      </w:pPr>
      <w:r w:rsidRPr="0019734D">
        <w:rPr>
          <w:b/>
        </w:rPr>
        <w:t xml:space="preserve">Depth of Knowledge: </w:t>
      </w:r>
      <w:r w:rsidRPr="0019734D">
        <w:t xml:space="preserve">Level 3 </w:t>
      </w:r>
      <w:r w:rsidR="0059020A" w:rsidRPr="0019734D">
        <w:t>–</w:t>
      </w:r>
      <w:r w:rsidRPr="0019734D">
        <w:t xml:space="preserve"> </w:t>
      </w:r>
      <w:r w:rsidR="0059020A" w:rsidRPr="0019734D">
        <w:t>Complex Reasoning</w:t>
      </w:r>
    </w:p>
    <w:p w14:paraId="3023D1FB" w14:textId="6893B13F" w:rsidR="00480D02" w:rsidRPr="0019734D" w:rsidRDefault="00C5274B" w:rsidP="007966A6">
      <w:pPr>
        <w:ind w:firstLine="720"/>
      </w:pPr>
      <w:r w:rsidRPr="0019734D">
        <w:rPr>
          <w:b/>
        </w:rPr>
        <w:t>Target Skill: Mapping (M</w:t>
      </w:r>
      <w:proofErr w:type="gramStart"/>
      <w:r w:rsidRPr="0019734D">
        <w:rPr>
          <w:b/>
        </w:rPr>
        <w:t>)-</w:t>
      </w:r>
      <w:proofErr w:type="gramEnd"/>
      <w:r w:rsidRPr="0019734D">
        <w:rPr>
          <w:b/>
        </w:rPr>
        <w:t xml:space="preserve"> </w:t>
      </w:r>
      <w:r w:rsidRPr="0019734D">
        <w:t>Identify, use, interpret, and construct maps.</w:t>
      </w:r>
      <w:r w:rsidRPr="0019734D">
        <w:rPr>
          <w:b/>
        </w:rPr>
        <w:tab/>
      </w:r>
    </w:p>
    <w:p w14:paraId="6AB53D4F" w14:textId="77777777" w:rsidR="007966A6" w:rsidRPr="0019734D" w:rsidRDefault="00C5274B" w:rsidP="007966A6">
      <w:pPr>
        <w:rPr>
          <w:b/>
        </w:rPr>
      </w:pPr>
      <w:r w:rsidRPr="0019734D">
        <w:rPr>
          <w:b/>
        </w:rPr>
        <w:t xml:space="preserve">Possible Content associated with the skill of Mapping: </w:t>
      </w:r>
    </w:p>
    <w:p w14:paraId="4DF3977E" w14:textId="61613EDB" w:rsidR="008929DF" w:rsidRPr="0019734D" w:rsidRDefault="00C5274B" w:rsidP="007966A6">
      <w:pPr>
        <w:jc w:val="center"/>
        <w:rPr>
          <w:b/>
        </w:rPr>
      </w:pPr>
      <w:r w:rsidRPr="0019734D">
        <w:rPr>
          <w:i/>
        </w:rPr>
        <w:t>This is an example of content that can be explored with this skill that speaks to the entirety of Standard 2.</w:t>
      </w:r>
    </w:p>
    <w:p w14:paraId="23AC3C36" w14:textId="736EFAA4" w:rsidR="00516511" w:rsidRPr="0019734D" w:rsidRDefault="00C5274B" w:rsidP="007966A6">
      <w:pPr>
        <w:pStyle w:val="ListParagraph"/>
        <w:numPr>
          <w:ilvl w:val="0"/>
          <w:numId w:val="24"/>
        </w:numPr>
        <w:spacing w:after="0"/>
      </w:pPr>
      <w:r w:rsidRPr="0019734D">
        <w:t xml:space="preserve">Using primary and secondary sources, explore and compare </w:t>
      </w:r>
      <w:r w:rsidR="00516511" w:rsidRPr="0019734D">
        <w:t>maps and images of the construction of Lake Murray and track the changes over time.</w:t>
      </w:r>
    </w:p>
    <w:p w14:paraId="5E43E10D" w14:textId="77777777" w:rsidR="008929DF" w:rsidRPr="0019734D" w:rsidRDefault="008929DF">
      <w:pPr>
        <w:spacing w:after="0"/>
        <w:ind w:left="1440"/>
      </w:pPr>
    </w:p>
    <w:p w14:paraId="5AF058A4" w14:textId="77777777" w:rsidR="00F53DEC" w:rsidRPr="0019734D" w:rsidRDefault="00F53DEC" w:rsidP="00F53DEC">
      <w:pPr>
        <w:spacing w:after="0"/>
        <w:jc w:val="center"/>
        <w:rPr>
          <w:i/>
        </w:rPr>
      </w:pPr>
      <w:r w:rsidRPr="0019734D">
        <w:rPr>
          <w:i/>
        </w:rPr>
        <w:t>Educators have the flexibility and latitude to use the following content list and/or additional related content that provides students with opportunities to employ the target skill.</w:t>
      </w:r>
    </w:p>
    <w:p w14:paraId="117FAF08" w14:textId="77777777" w:rsidR="00516511" w:rsidRPr="0019734D" w:rsidRDefault="00516511" w:rsidP="00516511">
      <w:pPr>
        <w:pStyle w:val="ListParagraph"/>
        <w:numPr>
          <w:ilvl w:val="0"/>
          <w:numId w:val="17"/>
        </w:numPr>
        <w:spacing w:after="0"/>
        <w:sectPr w:rsidR="00516511" w:rsidRPr="0019734D" w:rsidSect="00A955B5">
          <w:type w:val="continuous"/>
          <w:pgSz w:w="12240" w:h="15840"/>
          <w:pgMar w:top="1440" w:right="1440" w:bottom="1440" w:left="1440" w:header="720" w:footer="720" w:gutter="0"/>
          <w:pgNumType w:start="1"/>
          <w:cols w:space="720"/>
          <w:titlePg/>
        </w:sectPr>
      </w:pPr>
    </w:p>
    <w:p w14:paraId="6A665049" w14:textId="378557A2" w:rsidR="00516511" w:rsidRPr="0019734D" w:rsidRDefault="00516511" w:rsidP="00516511">
      <w:pPr>
        <w:pStyle w:val="ListParagraph"/>
        <w:numPr>
          <w:ilvl w:val="0"/>
          <w:numId w:val="17"/>
        </w:numPr>
        <w:spacing w:after="0"/>
      </w:pPr>
      <w:r w:rsidRPr="0019734D">
        <w:t>Grand Canyon</w:t>
      </w:r>
    </w:p>
    <w:p w14:paraId="155FFD26" w14:textId="19F27822" w:rsidR="00516511" w:rsidRPr="0019734D" w:rsidRDefault="00516511" w:rsidP="00516511">
      <w:pPr>
        <w:pStyle w:val="ListParagraph"/>
        <w:numPr>
          <w:ilvl w:val="0"/>
          <w:numId w:val="17"/>
        </w:numPr>
        <w:spacing w:after="0"/>
      </w:pPr>
      <w:r w:rsidRPr="0019734D">
        <w:t>Niagara Falls</w:t>
      </w:r>
    </w:p>
    <w:p w14:paraId="05F766D4" w14:textId="55482081" w:rsidR="00516511" w:rsidRPr="0019734D" w:rsidRDefault="00516511" w:rsidP="00516511">
      <w:pPr>
        <w:pStyle w:val="ListParagraph"/>
        <w:numPr>
          <w:ilvl w:val="0"/>
          <w:numId w:val="17"/>
        </w:numPr>
        <w:spacing w:after="0"/>
      </w:pPr>
      <w:r w:rsidRPr="0019734D">
        <w:t>Old Faithful</w:t>
      </w:r>
    </w:p>
    <w:p w14:paraId="4B13CCAE" w14:textId="3E9C95CB" w:rsidR="00516511" w:rsidRPr="0019734D" w:rsidRDefault="00516511" w:rsidP="00516511">
      <w:pPr>
        <w:pStyle w:val="ListParagraph"/>
        <w:numPr>
          <w:ilvl w:val="0"/>
          <w:numId w:val="17"/>
        </w:numPr>
        <w:spacing w:after="0"/>
      </w:pPr>
      <w:r w:rsidRPr="0019734D">
        <w:t>Great Lakes</w:t>
      </w:r>
    </w:p>
    <w:p w14:paraId="182B6191" w14:textId="32C16C92" w:rsidR="00516511" w:rsidRPr="0019734D" w:rsidRDefault="00516511" w:rsidP="00516511">
      <w:pPr>
        <w:pStyle w:val="ListParagraph"/>
        <w:numPr>
          <w:ilvl w:val="0"/>
          <w:numId w:val="17"/>
        </w:numPr>
        <w:spacing w:after="0"/>
      </w:pPr>
      <w:r w:rsidRPr="0019734D">
        <w:t>San Andreas Fault</w:t>
      </w:r>
    </w:p>
    <w:p w14:paraId="416EEB1D" w14:textId="70FA4C36" w:rsidR="00516511" w:rsidRPr="0019734D" w:rsidRDefault="00516511" w:rsidP="00516511">
      <w:pPr>
        <w:pStyle w:val="ListParagraph"/>
        <w:numPr>
          <w:ilvl w:val="0"/>
          <w:numId w:val="17"/>
        </w:numPr>
        <w:spacing w:after="0"/>
      </w:pPr>
      <w:r w:rsidRPr="0019734D">
        <w:t>Mississippi River</w:t>
      </w:r>
    </w:p>
    <w:p w14:paraId="4D4AB5B1" w14:textId="62D23AD6" w:rsidR="00516511" w:rsidRPr="0019734D" w:rsidRDefault="00516511" w:rsidP="00516511">
      <w:pPr>
        <w:pStyle w:val="ListParagraph"/>
        <w:numPr>
          <w:ilvl w:val="0"/>
          <w:numId w:val="17"/>
        </w:numPr>
        <w:spacing w:after="0"/>
      </w:pPr>
      <w:r w:rsidRPr="0019734D">
        <w:t>Appalachian Mountains</w:t>
      </w:r>
    </w:p>
    <w:p w14:paraId="3627FF3B" w14:textId="0047B401" w:rsidR="00516511" w:rsidRPr="0019734D" w:rsidRDefault="00516511" w:rsidP="00516511">
      <w:pPr>
        <w:pStyle w:val="ListParagraph"/>
        <w:numPr>
          <w:ilvl w:val="0"/>
          <w:numId w:val="17"/>
        </w:numPr>
        <w:spacing w:after="0"/>
      </w:pPr>
      <w:r w:rsidRPr="0019734D">
        <w:t>Rocky Mountains</w:t>
      </w:r>
    </w:p>
    <w:p w14:paraId="59D13BF7" w14:textId="2FFA4773" w:rsidR="00516511" w:rsidRPr="0019734D" w:rsidRDefault="00516511" w:rsidP="00516511">
      <w:pPr>
        <w:pStyle w:val="ListParagraph"/>
        <w:numPr>
          <w:ilvl w:val="0"/>
          <w:numId w:val="17"/>
        </w:numPr>
        <w:spacing w:after="0"/>
      </w:pPr>
      <w:r w:rsidRPr="0019734D">
        <w:t>Charleston peninsula</w:t>
      </w:r>
    </w:p>
    <w:p w14:paraId="1243B054" w14:textId="77777777" w:rsidR="00516511" w:rsidRPr="0019734D" w:rsidRDefault="00516511" w:rsidP="00516511">
      <w:pPr>
        <w:spacing w:after="0"/>
        <w:sectPr w:rsidR="00516511" w:rsidRPr="0019734D" w:rsidSect="00516511">
          <w:type w:val="continuous"/>
          <w:pgSz w:w="12240" w:h="15840"/>
          <w:pgMar w:top="1440" w:right="1440" w:bottom="1440" w:left="1440" w:header="720" w:footer="720" w:gutter="0"/>
          <w:pgNumType w:start="1"/>
          <w:cols w:num="3" w:space="720"/>
          <w:titlePg/>
        </w:sectPr>
      </w:pPr>
    </w:p>
    <w:p w14:paraId="2F93CCFD" w14:textId="6A6A7CD4" w:rsidR="00516511" w:rsidRPr="0019734D" w:rsidRDefault="00516511" w:rsidP="00516511">
      <w:pPr>
        <w:spacing w:after="0"/>
      </w:pPr>
    </w:p>
    <w:p w14:paraId="48BB53BC" w14:textId="77777777" w:rsidR="007966A6" w:rsidRPr="0019734D" w:rsidRDefault="007966A6">
      <w:pPr>
        <w:rPr>
          <w:b/>
          <w:sz w:val="28"/>
          <w:szCs w:val="28"/>
        </w:rPr>
      </w:pPr>
      <w:r w:rsidRPr="0019734D">
        <w:rPr>
          <w:b/>
          <w:sz w:val="28"/>
          <w:szCs w:val="28"/>
        </w:rPr>
        <w:br w:type="page"/>
      </w:r>
    </w:p>
    <w:p w14:paraId="3D9D96BB" w14:textId="6CA31DCE" w:rsidR="007966A6" w:rsidRPr="0019734D" w:rsidRDefault="007966A6" w:rsidP="007966A6">
      <w:pPr>
        <w:spacing w:after="0"/>
        <w:jc w:val="center"/>
        <w:rPr>
          <w:b/>
          <w:sz w:val="28"/>
          <w:szCs w:val="28"/>
        </w:rPr>
      </w:pPr>
      <w:r w:rsidRPr="0019734D">
        <w:rPr>
          <w:b/>
          <w:sz w:val="28"/>
          <w:szCs w:val="28"/>
        </w:rPr>
        <w:lastRenderedPageBreak/>
        <w:t>GEOGRAPHY</w:t>
      </w:r>
    </w:p>
    <w:p w14:paraId="748B1807" w14:textId="77777777" w:rsidR="00516511" w:rsidRPr="0019734D" w:rsidRDefault="00516511" w:rsidP="00516511">
      <w:pPr>
        <w:spacing w:after="0"/>
        <w:rPr>
          <w:shd w:val="clear" w:color="auto" w:fill="D9EAD3"/>
        </w:rPr>
      </w:pPr>
    </w:p>
    <w:p w14:paraId="69A3F16F" w14:textId="77777777" w:rsidR="008929DF" w:rsidRPr="0019734D" w:rsidRDefault="00C5274B">
      <w:pPr>
        <w:rPr>
          <w:i/>
        </w:rPr>
      </w:pPr>
      <w:proofErr w:type="gramStart"/>
      <w:r w:rsidRPr="0019734D">
        <w:rPr>
          <w:b/>
        </w:rPr>
        <w:t>2.G.3</w:t>
      </w:r>
      <w:proofErr w:type="gramEnd"/>
      <w:r w:rsidRPr="0019734D">
        <w:rPr>
          <w:b/>
        </w:rPr>
        <w:t xml:space="preserve">: </w:t>
      </w:r>
      <w:r w:rsidRPr="0019734D">
        <w:t>Explain how the distribution of human features, physical features, and natural resources within the U. S. changes over time and impacts economic activity.</w:t>
      </w:r>
    </w:p>
    <w:p w14:paraId="51722556" w14:textId="77777777" w:rsidR="008929DF" w:rsidRPr="0019734D" w:rsidRDefault="00C5274B">
      <w:r w:rsidRPr="0019734D">
        <w:t xml:space="preserve">This indicator was developed to encourage inquiry into how rivers, lakes, mountains, and other land features affect economic activity. This indicator also prompts students to explore how different geographic areas support different activities in different times due to the availability of resources. </w:t>
      </w:r>
    </w:p>
    <w:p w14:paraId="230F314E" w14:textId="227EE610" w:rsidR="008929DF" w:rsidRPr="0019734D" w:rsidRDefault="00C5274B">
      <w:pPr>
        <w:ind w:firstLine="720"/>
      </w:pPr>
      <w:r w:rsidRPr="0019734D">
        <w:rPr>
          <w:b/>
        </w:rPr>
        <w:t xml:space="preserve">Depth of Knowledge: </w:t>
      </w:r>
      <w:r w:rsidRPr="0019734D">
        <w:t xml:space="preserve">Level 3 </w:t>
      </w:r>
      <w:r w:rsidR="00516511" w:rsidRPr="0019734D">
        <w:t>–</w:t>
      </w:r>
      <w:r w:rsidRPr="0019734D">
        <w:t xml:space="preserve"> </w:t>
      </w:r>
      <w:r w:rsidR="00516511" w:rsidRPr="0019734D">
        <w:t>Complex Reasoning</w:t>
      </w:r>
    </w:p>
    <w:p w14:paraId="18E347BE" w14:textId="77777777" w:rsidR="008929DF" w:rsidRPr="0019734D" w:rsidRDefault="00C5274B">
      <w:pPr>
        <w:ind w:firstLine="720"/>
      </w:pPr>
      <w:r w:rsidRPr="0019734D">
        <w:rPr>
          <w:b/>
        </w:rPr>
        <w:t xml:space="preserve">Target Skill: Conditions and Connections (CC) - </w:t>
      </w:r>
      <w:r w:rsidRPr="0019734D">
        <w:t xml:space="preserve">Identify, compare, and evaluate the development of conditions, connections, and regions. </w:t>
      </w:r>
    </w:p>
    <w:p w14:paraId="624405A9" w14:textId="77777777" w:rsidR="008929DF" w:rsidRPr="0019734D" w:rsidRDefault="00C5274B" w:rsidP="007966A6">
      <w:pPr>
        <w:spacing w:after="0"/>
        <w:rPr>
          <w:b/>
        </w:rPr>
      </w:pPr>
      <w:r w:rsidRPr="0019734D">
        <w:rPr>
          <w:b/>
        </w:rPr>
        <w:t xml:space="preserve">Possible Content associated with the skill of Conditions and Connections: </w:t>
      </w:r>
    </w:p>
    <w:p w14:paraId="669A02BA" w14:textId="77777777" w:rsidR="008929DF" w:rsidRPr="0019734D" w:rsidRDefault="00C5274B" w:rsidP="007966A6">
      <w:pPr>
        <w:spacing w:after="0"/>
        <w:jc w:val="center"/>
        <w:rPr>
          <w:i/>
        </w:rPr>
      </w:pPr>
      <w:r w:rsidRPr="0019734D">
        <w:rPr>
          <w:i/>
        </w:rPr>
        <w:t>This is an example of content that can be explored with this skill that speaks to the entirety of Standard 2.</w:t>
      </w:r>
    </w:p>
    <w:p w14:paraId="3D678DB6" w14:textId="77777777" w:rsidR="008929DF" w:rsidRPr="0019734D" w:rsidRDefault="00C5274B">
      <w:pPr>
        <w:spacing w:after="0"/>
        <w:ind w:left="720"/>
        <w:rPr>
          <w:i/>
        </w:rPr>
      </w:pPr>
      <w:r w:rsidRPr="0019734D">
        <w:rPr>
          <w:i/>
        </w:rPr>
        <w:tab/>
      </w:r>
    </w:p>
    <w:p w14:paraId="48B4476C" w14:textId="583D5F71" w:rsidR="008929DF" w:rsidRPr="0019734D" w:rsidRDefault="00C5274B" w:rsidP="007966A6">
      <w:pPr>
        <w:pStyle w:val="ListParagraph"/>
        <w:numPr>
          <w:ilvl w:val="0"/>
          <w:numId w:val="24"/>
        </w:numPr>
        <w:spacing w:after="0"/>
        <w:rPr>
          <w:strike/>
        </w:rPr>
      </w:pPr>
      <w:r w:rsidRPr="0019734D">
        <w:t xml:space="preserve">Have students explore </w:t>
      </w:r>
      <w:r w:rsidR="006D297D" w:rsidRPr="0019734D">
        <w:t>different vacation destinations around the country and determine how the</w:t>
      </w:r>
      <w:r w:rsidRPr="0019734D">
        <w:t xml:space="preserve"> availability of resources</w:t>
      </w:r>
      <w:r w:rsidR="006D297D" w:rsidRPr="0019734D">
        <w:t xml:space="preserve"> in those areas </w:t>
      </w:r>
      <w:r w:rsidRPr="0019734D">
        <w:t xml:space="preserve">affects </w:t>
      </w:r>
      <w:r w:rsidR="006D297D" w:rsidRPr="0019734D">
        <w:t>when and why people tend to travel there.</w:t>
      </w:r>
    </w:p>
    <w:p w14:paraId="4724DEF0" w14:textId="77777777" w:rsidR="008929DF" w:rsidRPr="0019734D" w:rsidRDefault="008929DF">
      <w:pPr>
        <w:spacing w:after="0"/>
        <w:ind w:left="720"/>
        <w:rPr>
          <w:i/>
        </w:rPr>
      </w:pPr>
    </w:p>
    <w:p w14:paraId="1FE85C71" w14:textId="77777777" w:rsidR="007966A6" w:rsidRPr="0019734D" w:rsidRDefault="007966A6" w:rsidP="007966A6">
      <w:pPr>
        <w:spacing w:after="0"/>
        <w:jc w:val="center"/>
        <w:rPr>
          <w:i/>
        </w:rPr>
      </w:pPr>
      <w:r w:rsidRPr="0019734D">
        <w:rPr>
          <w:i/>
        </w:rPr>
        <w:t>Educators have the flexibility and latitude to use the following content list and/or additional related content that provides students with opportunities to employ the target skill.</w:t>
      </w:r>
    </w:p>
    <w:p w14:paraId="75A40900" w14:textId="6F4E0C19" w:rsidR="006D297D" w:rsidRPr="0019734D" w:rsidRDefault="006D297D" w:rsidP="007966A6">
      <w:pPr>
        <w:spacing w:after="0"/>
        <w:ind w:left="720"/>
        <w:sectPr w:rsidR="006D297D" w:rsidRPr="0019734D" w:rsidSect="00A955B5">
          <w:type w:val="continuous"/>
          <w:pgSz w:w="12240" w:h="15840"/>
          <w:pgMar w:top="1440" w:right="1440" w:bottom="1440" w:left="1440" w:header="720" w:footer="720" w:gutter="0"/>
          <w:pgNumType w:start="1"/>
          <w:cols w:space="720"/>
          <w:titlePg/>
        </w:sectPr>
      </w:pPr>
    </w:p>
    <w:p w14:paraId="39412C62" w14:textId="483A0A25" w:rsidR="006D297D" w:rsidRPr="0019734D" w:rsidRDefault="006D297D" w:rsidP="006D297D">
      <w:pPr>
        <w:pStyle w:val="ListParagraph"/>
        <w:numPr>
          <w:ilvl w:val="1"/>
          <w:numId w:val="18"/>
        </w:numPr>
        <w:spacing w:after="0"/>
      </w:pPr>
      <w:r w:rsidRPr="0019734D">
        <w:t>beaches</w:t>
      </w:r>
    </w:p>
    <w:p w14:paraId="086FA942" w14:textId="2A70E511" w:rsidR="006D297D" w:rsidRPr="0019734D" w:rsidRDefault="006D297D" w:rsidP="006D297D">
      <w:pPr>
        <w:pStyle w:val="ListParagraph"/>
        <w:numPr>
          <w:ilvl w:val="1"/>
          <w:numId w:val="18"/>
        </w:numPr>
        <w:spacing w:after="0"/>
      </w:pPr>
      <w:r w:rsidRPr="0019734D">
        <w:t>mountains</w:t>
      </w:r>
    </w:p>
    <w:p w14:paraId="4810942B" w14:textId="2BEF31FA" w:rsidR="006D297D" w:rsidRPr="0019734D" w:rsidRDefault="006D297D" w:rsidP="006D297D">
      <w:pPr>
        <w:pStyle w:val="ListParagraph"/>
        <w:numPr>
          <w:ilvl w:val="1"/>
          <w:numId w:val="18"/>
        </w:numPr>
        <w:spacing w:after="0"/>
      </w:pPr>
      <w:r w:rsidRPr="0019734D">
        <w:t>islands</w:t>
      </w:r>
    </w:p>
    <w:p w14:paraId="125D0EC1" w14:textId="7A721384" w:rsidR="006D297D" w:rsidRPr="0019734D" w:rsidRDefault="006D297D" w:rsidP="006D297D">
      <w:pPr>
        <w:pStyle w:val="ListParagraph"/>
        <w:numPr>
          <w:ilvl w:val="1"/>
          <w:numId w:val="18"/>
        </w:numPr>
        <w:spacing w:after="0"/>
      </w:pPr>
      <w:r w:rsidRPr="0019734D">
        <w:t>ski resorts</w:t>
      </w:r>
    </w:p>
    <w:p w14:paraId="05639B01" w14:textId="4195C73B" w:rsidR="006D297D" w:rsidRPr="0019734D" w:rsidRDefault="006D297D" w:rsidP="006D297D">
      <w:pPr>
        <w:pStyle w:val="ListParagraph"/>
        <w:numPr>
          <w:ilvl w:val="1"/>
          <w:numId w:val="18"/>
        </w:numPr>
        <w:spacing w:after="0"/>
      </w:pPr>
      <w:r w:rsidRPr="0019734D">
        <w:t>deserts</w:t>
      </w:r>
    </w:p>
    <w:p w14:paraId="2A08F8FA" w14:textId="2BFEDABA" w:rsidR="006D297D" w:rsidRPr="0019734D" w:rsidRDefault="006D297D" w:rsidP="006D297D">
      <w:pPr>
        <w:pStyle w:val="ListParagraph"/>
        <w:numPr>
          <w:ilvl w:val="1"/>
          <w:numId w:val="18"/>
        </w:numPr>
        <w:spacing w:after="0"/>
      </w:pPr>
      <w:r w:rsidRPr="0019734D">
        <w:t>architecture</w:t>
      </w:r>
    </w:p>
    <w:p w14:paraId="6B19D7ED" w14:textId="2B3AD234" w:rsidR="006D297D" w:rsidRPr="0019734D" w:rsidRDefault="006D297D" w:rsidP="006D297D">
      <w:pPr>
        <w:pStyle w:val="ListParagraph"/>
        <w:numPr>
          <w:ilvl w:val="1"/>
          <w:numId w:val="18"/>
        </w:numPr>
        <w:spacing w:after="0"/>
      </w:pPr>
      <w:r w:rsidRPr="0019734D">
        <w:t>urban areas</w:t>
      </w:r>
    </w:p>
    <w:p w14:paraId="0A9EE42B" w14:textId="15D663F8" w:rsidR="006D297D" w:rsidRPr="0019734D" w:rsidRDefault="006D297D" w:rsidP="006D297D">
      <w:pPr>
        <w:pStyle w:val="ListParagraph"/>
        <w:numPr>
          <w:ilvl w:val="1"/>
          <w:numId w:val="18"/>
        </w:numPr>
        <w:spacing w:after="0"/>
      </w:pPr>
      <w:r w:rsidRPr="0019734D">
        <w:t>farm stands</w:t>
      </w:r>
    </w:p>
    <w:p w14:paraId="0C09EFF8" w14:textId="77777777" w:rsidR="006D297D" w:rsidRPr="0019734D" w:rsidRDefault="006D297D">
      <w:pPr>
        <w:spacing w:after="0"/>
        <w:rPr>
          <w:b/>
        </w:rPr>
        <w:sectPr w:rsidR="006D297D" w:rsidRPr="0019734D" w:rsidSect="006D297D">
          <w:type w:val="continuous"/>
          <w:pgSz w:w="12240" w:h="15840"/>
          <w:pgMar w:top="1440" w:right="1440" w:bottom="1440" w:left="1440" w:header="720" w:footer="720" w:gutter="0"/>
          <w:pgNumType w:start="1"/>
          <w:cols w:num="3" w:space="720"/>
          <w:titlePg/>
        </w:sectPr>
      </w:pPr>
    </w:p>
    <w:p w14:paraId="083A0ECC" w14:textId="30FA43DB" w:rsidR="008929DF" w:rsidRPr="0019734D" w:rsidRDefault="008929DF">
      <w:pPr>
        <w:spacing w:after="0"/>
        <w:rPr>
          <w:b/>
        </w:rPr>
      </w:pPr>
    </w:p>
    <w:p w14:paraId="365660C2" w14:textId="77777777" w:rsidR="008929DF" w:rsidRPr="0019734D" w:rsidRDefault="008929DF">
      <w:pPr>
        <w:spacing w:after="0"/>
        <w:rPr>
          <w:b/>
        </w:rPr>
      </w:pPr>
    </w:p>
    <w:p w14:paraId="2ACAB23E" w14:textId="77777777" w:rsidR="008929DF" w:rsidRPr="0019734D" w:rsidRDefault="008929DF">
      <w:pPr>
        <w:spacing w:after="0"/>
        <w:rPr>
          <w:b/>
        </w:rPr>
      </w:pPr>
    </w:p>
    <w:p w14:paraId="7EE95558" w14:textId="77777777" w:rsidR="006D297D" w:rsidRPr="0019734D" w:rsidRDefault="006D297D">
      <w:pPr>
        <w:rPr>
          <w:b/>
        </w:rPr>
      </w:pPr>
      <w:r w:rsidRPr="0019734D">
        <w:rPr>
          <w:b/>
        </w:rPr>
        <w:br w:type="page"/>
      </w:r>
    </w:p>
    <w:p w14:paraId="3D24BE1B" w14:textId="3F24B966" w:rsidR="008929DF" w:rsidRPr="0019734D" w:rsidRDefault="00C5274B">
      <w:pPr>
        <w:spacing w:after="0"/>
        <w:rPr>
          <w:b/>
        </w:rPr>
      </w:pPr>
      <w:r w:rsidRPr="0019734D">
        <w:rPr>
          <w:b/>
        </w:rPr>
        <w:lastRenderedPageBreak/>
        <w:t xml:space="preserve">Standard 3: </w:t>
      </w:r>
      <w:r w:rsidRPr="0019734D">
        <w:t>Utilize the college and career skills of an economist to understand how economic decisions affect citizenship within the United States.</w:t>
      </w:r>
    </w:p>
    <w:p w14:paraId="459DD385" w14:textId="77777777" w:rsidR="008929DF" w:rsidRPr="0019734D" w:rsidRDefault="008929DF">
      <w:pPr>
        <w:spacing w:after="0"/>
        <w:rPr>
          <w:b/>
        </w:rPr>
      </w:pPr>
    </w:p>
    <w:p w14:paraId="52C87A9E" w14:textId="77777777" w:rsidR="008929DF" w:rsidRPr="0019734D" w:rsidRDefault="00C5274B">
      <w:r w:rsidRPr="0019734D">
        <w:rPr>
          <w:b/>
        </w:rPr>
        <w:t xml:space="preserve">Enduring Understanding: </w:t>
      </w:r>
      <w:r w:rsidRPr="0019734D">
        <w:t>Creating and utilizing budgets are a foundation to becoming financially literate. Students will analyze components of budgeting; including wants and needs, to develop foundational financial literacy skills.</w:t>
      </w:r>
    </w:p>
    <w:p w14:paraId="7014EF6A" w14:textId="2FA1C1C0" w:rsidR="008929DF" w:rsidRPr="0019734D" w:rsidRDefault="00C5274B">
      <w:pPr>
        <w:rPr>
          <w:strike/>
        </w:rPr>
      </w:pPr>
      <w:r w:rsidRPr="0019734D">
        <w:rPr>
          <w:b/>
        </w:rPr>
        <w:t xml:space="preserve">Expository Narrative and Inquiry: </w:t>
      </w:r>
      <w:r w:rsidR="006D297D" w:rsidRPr="0019734D">
        <w:rPr>
          <w:b/>
        </w:rPr>
        <w:t xml:space="preserve"> </w:t>
      </w:r>
      <w:r w:rsidR="006D297D" w:rsidRPr="0019734D">
        <w:t>E</w:t>
      </w:r>
      <w:r w:rsidRPr="0019734D">
        <w:t xml:space="preserve">conomic decision-making </w:t>
      </w:r>
      <w:r w:rsidR="006D297D" w:rsidRPr="0019734D">
        <w:t xml:space="preserve">involves </w:t>
      </w:r>
      <w:r w:rsidRPr="0019734D">
        <w:t xml:space="preserve">how choices are made based on wants, needs, and the availability of goods and services. </w:t>
      </w:r>
      <w:r w:rsidR="009953C6" w:rsidRPr="0019734D">
        <w:t xml:space="preserve">Learning how to connect </w:t>
      </w:r>
      <w:r w:rsidRPr="0019734D">
        <w:t>economic wants and needs with the means to acquire them</w:t>
      </w:r>
      <w:r w:rsidR="009953C6" w:rsidRPr="0019734D">
        <w:t xml:space="preserve"> is an essential element of living in the modern world</w:t>
      </w:r>
      <w:r w:rsidRPr="0019734D">
        <w:t xml:space="preserve">. </w:t>
      </w:r>
      <w:r w:rsidR="009953C6" w:rsidRPr="0019734D">
        <w:t xml:space="preserve">By being cognizant of how human activities and environmental factors can affect pricing, individuals can become smarter consumers and good stewards of their financial resources. </w:t>
      </w:r>
    </w:p>
    <w:p w14:paraId="1B9518B9" w14:textId="77777777" w:rsidR="00F53DEC" w:rsidRPr="0019734D" w:rsidRDefault="00F53DEC" w:rsidP="00F53DEC">
      <w:pPr>
        <w:spacing w:after="0"/>
      </w:pPr>
      <w:r w:rsidRPr="0019734D">
        <w:rPr>
          <w:b/>
        </w:rPr>
        <w:t xml:space="preserve">Transdisciplinary Opportunities: </w:t>
      </w:r>
      <w:r w:rsidRPr="0019734D">
        <w:t>A sampling of</w:t>
      </w:r>
      <w:r w:rsidRPr="0019734D">
        <w:rPr>
          <w:b/>
        </w:rPr>
        <w:t xml:space="preserve"> </w:t>
      </w:r>
      <w:r w:rsidRPr="0019734D">
        <w:t>additional grade level indicators are listed below which could allow opportunities to link concepts and skills from other disciplines with this standard to create a transdisciplinary approach for inquiry-based instruction where students solve real-world problems.</w:t>
      </w:r>
    </w:p>
    <w:p w14:paraId="0182968F" w14:textId="77777777" w:rsidR="008929DF" w:rsidRPr="0019734D" w:rsidRDefault="008929DF">
      <w:pPr>
        <w:spacing w:after="0"/>
      </w:pPr>
    </w:p>
    <w:tbl>
      <w:tblPr>
        <w:tblStyle w:val="a2"/>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Caption w:val="Transdisciplinary Opportunities"/>
        <w:tblDescription w:val="This chart provides a sample of indicators from other Grade 2 standards that could provide an opportunity to be combined with this social studies indicator for a transdisciplinary approach to instruction."/>
      </w:tblPr>
      <w:tblGrid>
        <w:gridCol w:w="3192"/>
        <w:gridCol w:w="3192"/>
        <w:gridCol w:w="3192"/>
      </w:tblGrid>
      <w:tr w:rsidR="0019734D" w:rsidRPr="0019734D" w14:paraId="69543802" w14:textId="77777777" w:rsidTr="0019734D">
        <w:trPr>
          <w:tblHeader/>
        </w:trPr>
        <w:tc>
          <w:tcPr>
            <w:tcW w:w="3192" w:type="dxa"/>
          </w:tcPr>
          <w:p w14:paraId="09D69DA1" w14:textId="77777777" w:rsidR="008929DF" w:rsidRPr="0019734D" w:rsidRDefault="00C5274B">
            <w:pPr>
              <w:rPr>
                <w:b/>
                <w:color w:val="auto"/>
              </w:rPr>
            </w:pPr>
            <w:r w:rsidRPr="0019734D">
              <w:rPr>
                <w:b/>
                <w:color w:val="auto"/>
              </w:rPr>
              <w:t>Essential Content</w:t>
            </w:r>
          </w:p>
        </w:tc>
        <w:tc>
          <w:tcPr>
            <w:tcW w:w="3192" w:type="dxa"/>
          </w:tcPr>
          <w:p w14:paraId="0969ED61" w14:textId="77777777" w:rsidR="008929DF" w:rsidRPr="0019734D" w:rsidRDefault="00C5274B">
            <w:pPr>
              <w:rPr>
                <w:b/>
                <w:color w:val="auto"/>
              </w:rPr>
            </w:pPr>
            <w:r w:rsidRPr="0019734D">
              <w:rPr>
                <w:b/>
                <w:color w:val="auto"/>
              </w:rPr>
              <w:t xml:space="preserve">Related Course </w:t>
            </w:r>
          </w:p>
        </w:tc>
        <w:tc>
          <w:tcPr>
            <w:tcW w:w="3192" w:type="dxa"/>
          </w:tcPr>
          <w:p w14:paraId="3FC45095" w14:textId="77777777" w:rsidR="008929DF" w:rsidRPr="0019734D" w:rsidRDefault="00C5274B">
            <w:pPr>
              <w:rPr>
                <w:b/>
                <w:color w:val="auto"/>
              </w:rPr>
            </w:pPr>
            <w:r w:rsidRPr="0019734D">
              <w:rPr>
                <w:b/>
                <w:color w:val="auto"/>
              </w:rPr>
              <w:t>Related Course Indicator</w:t>
            </w:r>
          </w:p>
        </w:tc>
      </w:tr>
      <w:tr w:rsidR="0019734D" w:rsidRPr="0019734D" w14:paraId="2D70A43B" w14:textId="77777777">
        <w:tc>
          <w:tcPr>
            <w:tcW w:w="3192" w:type="dxa"/>
          </w:tcPr>
          <w:p w14:paraId="5EF59F02" w14:textId="77777777" w:rsidR="008929DF" w:rsidRPr="0019734D" w:rsidRDefault="00C5274B">
            <w:pPr>
              <w:ind w:right="105"/>
              <w:rPr>
                <w:color w:val="auto"/>
              </w:rPr>
            </w:pPr>
            <w:r w:rsidRPr="0019734D">
              <w:rPr>
                <w:color w:val="auto"/>
              </w:rPr>
              <w:t>Solve real-world/story problems involving money</w:t>
            </w:r>
          </w:p>
        </w:tc>
        <w:tc>
          <w:tcPr>
            <w:tcW w:w="3192" w:type="dxa"/>
          </w:tcPr>
          <w:p w14:paraId="0FE1FA5A" w14:textId="77777777" w:rsidR="008929DF" w:rsidRPr="0019734D" w:rsidRDefault="00C5274B">
            <w:pPr>
              <w:ind w:right="-165"/>
              <w:rPr>
                <w:color w:val="auto"/>
              </w:rPr>
            </w:pPr>
            <w:r w:rsidRPr="0019734D">
              <w:rPr>
                <w:color w:val="auto"/>
              </w:rPr>
              <w:t>Math</w:t>
            </w:r>
          </w:p>
        </w:tc>
        <w:tc>
          <w:tcPr>
            <w:tcW w:w="3192" w:type="dxa"/>
          </w:tcPr>
          <w:p w14:paraId="6B4E1460" w14:textId="77777777" w:rsidR="008929DF" w:rsidRPr="0019734D" w:rsidRDefault="00C5274B">
            <w:pPr>
              <w:ind w:right="-165"/>
              <w:rPr>
                <w:color w:val="auto"/>
              </w:rPr>
            </w:pPr>
            <w:r w:rsidRPr="0019734D">
              <w:rPr>
                <w:color w:val="auto"/>
              </w:rPr>
              <w:t>2.MDA.7 and 2.ATO.1</w:t>
            </w:r>
          </w:p>
        </w:tc>
      </w:tr>
      <w:tr w:rsidR="0019734D" w:rsidRPr="0019734D" w14:paraId="60721A35" w14:textId="77777777">
        <w:tc>
          <w:tcPr>
            <w:tcW w:w="3192" w:type="dxa"/>
          </w:tcPr>
          <w:p w14:paraId="555940ED" w14:textId="77777777" w:rsidR="008929DF" w:rsidRPr="0019734D" w:rsidRDefault="00C5274B">
            <w:pPr>
              <w:ind w:right="105"/>
              <w:rPr>
                <w:color w:val="auto"/>
              </w:rPr>
            </w:pPr>
            <w:r w:rsidRPr="0019734D">
              <w:rPr>
                <w:color w:val="auto"/>
              </w:rPr>
              <w:t>Add &amp; Subtract Fluently</w:t>
            </w:r>
          </w:p>
        </w:tc>
        <w:tc>
          <w:tcPr>
            <w:tcW w:w="3192" w:type="dxa"/>
          </w:tcPr>
          <w:p w14:paraId="5C1CA79A" w14:textId="77777777" w:rsidR="008929DF" w:rsidRPr="0019734D" w:rsidRDefault="00C5274B">
            <w:pPr>
              <w:ind w:right="-165"/>
              <w:rPr>
                <w:color w:val="auto"/>
              </w:rPr>
            </w:pPr>
            <w:r w:rsidRPr="0019734D">
              <w:rPr>
                <w:color w:val="auto"/>
              </w:rPr>
              <w:t>Math</w:t>
            </w:r>
          </w:p>
        </w:tc>
        <w:tc>
          <w:tcPr>
            <w:tcW w:w="3192" w:type="dxa"/>
          </w:tcPr>
          <w:p w14:paraId="5256A12D" w14:textId="77777777" w:rsidR="008929DF" w:rsidRPr="0019734D" w:rsidRDefault="00C5274B">
            <w:pPr>
              <w:ind w:right="-165"/>
              <w:rPr>
                <w:color w:val="auto"/>
              </w:rPr>
            </w:pPr>
            <w:r w:rsidRPr="0019734D">
              <w:rPr>
                <w:color w:val="auto"/>
              </w:rPr>
              <w:t>2.NSBT.5</w:t>
            </w:r>
          </w:p>
        </w:tc>
      </w:tr>
      <w:tr w:rsidR="0019734D" w:rsidRPr="0019734D" w14:paraId="3E16489C" w14:textId="77777777">
        <w:tc>
          <w:tcPr>
            <w:tcW w:w="3192" w:type="dxa"/>
          </w:tcPr>
          <w:p w14:paraId="14643B73" w14:textId="77777777" w:rsidR="008929DF" w:rsidRPr="0019734D" w:rsidRDefault="00C5274B">
            <w:pPr>
              <w:rPr>
                <w:color w:val="auto"/>
              </w:rPr>
            </w:pPr>
            <w:r w:rsidRPr="0019734D">
              <w:rPr>
                <w:color w:val="auto"/>
              </w:rPr>
              <w:t>Construct Knowledge</w:t>
            </w:r>
          </w:p>
        </w:tc>
        <w:tc>
          <w:tcPr>
            <w:tcW w:w="3192" w:type="dxa"/>
          </w:tcPr>
          <w:p w14:paraId="6449563C" w14:textId="77777777" w:rsidR="008929DF" w:rsidRPr="0019734D" w:rsidRDefault="00C5274B">
            <w:pPr>
              <w:rPr>
                <w:color w:val="auto"/>
              </w:rPr>
            </w:pPr>
            <w:r w:rsidRPr="0019734D">
              <w:rPr>
                <w:color w:val="auto"/>
              </w:rPr>
              <w:t>ELA</w:t>
            </w:r>
          </w:p>
        </w:tc>
        <w:tc>
          <w:tcPr>
            <w:tcW w:w="3192" w:type="dxa"/>
          </w:tcPr>
          <w:p w14:paraId="6C7E231F" w14:textId="77777777" w:rsidR="008929DF" w:rsidRPr="0019734D" w:rsidRDefault="00C5274B">
            <w:pPr>
              <w:rPr>
                <w:color w:val="auto"/>
              </w:rPr>
            </w:pPr>
            <w:r w:rsidRPr="0019734D">
              <w:rPr>
                <w:color w:val="auto"/>
              </w:rPr>
              <w:t>2.I.3</w:t>
            </w:r>
          </w:p>
        </w:tc>
      </w:tr>
      <w:tr w:rsidR="0019734D" w:rsidRPr="0019734D" w14:paraId="6C491C36" w14:textId="77777777">
        <w:tc>
          <w:tcPr>
            <w:tcW w:w="3192" w:type="dxa"/>
          </w:tcPr>
          <w:p w14:paraId="77EC5552" w14:textId="77777777" w:rsidR="008929DF" w:rsidRPr="0019734D" w:rsidRDefault="00C5274B">
            <w:pPr>
              <w:rPr>
                <w:color w:val="auto"/>
              </w:rPr>
            </w:pPr>
            <w:r w:rsidRPr="0019734D">
              <w:rPr>
                <w:color w:val="auto"/>
              </w:rPr>
              <w:t>Synthesize Information</w:t>
            </w:r>
          </w:p>
        </w:tc>
        <w:tc>
          <w:tcPr>
            <w:tcW w:w="3192" w:type="dxa"/>
          </w:tcPr>
          <w:p w14:paraId="40922406" w14:textId="77777777" w:rsidR="008929DF" w:rsidRPr="0019734D" w:rsidRDefault="00C5274B">
            <w:pPr>
              <w:rPr>
                <w:color w:val="auto"/>
              </w:rPr>
            </w:pPr>
            <w:r w:rsidRPr="0019734D">
              <w:rPr>
                <w:color w:val="auto"/>
              </w:rPr>
              <w:t>ELA</w:t>
            </w:r>
          </w:p>
        </w:tc>
        <w:tc>
          <w:tcPr>
            <w:tcW w:w="3192" w:type="dxa"/>
          </w:tcPr>
          <w:p w14:paraId="417CD01F" w14:textId="77777777" w:rsidR="008929DF" w:rsidRPr="0019734D" w:rsidRDefault="00C5274B">
            <w:pPr>
              <w:rPr>
                <w:color w:val="auto"/>
              </w:rPr>
            </w:pPr>
            <w:r w:rsidRPr="0019734D">
              <w:rPr>
                <w:color w:val="auto"/>
              </w:rPr>
              <w:t>2.I.4</w:t>
            </w:r>
          </w:p>
        </w:tc>
      </w:tr>
      <w:tr w:rsidR="0019734D" w:rsidRPr="0019734D" w14:paraId="4386BC64" w14:textId="77777777">
        <w:tc>
          <w:tcPr>
            <w:tcW w:w="3192" w:type="dxa"/>
          </w:tcPr>
          <w:p w14:paraId="4BCC337C" w14:textId="77777777" w:rsidR="008929DF" w:rsidRPr="0019734D" w:rsidRDefault="00C5274B">
            <w:pPr>
              <w:rPr>
                <w:color w:val="auto"/>
              </w:rPr>
            </w:pPr>
            <w:r w:rsidRPr="0019734D">
              <w:rPr>
                <w:color w:val="auto"/>
              </w:rPr>
              <w:t xml:space="preserve">Determine Meaning and Develop Interpretations </w:t>
            </w:r>
          </w:p>
        </w:tc>
        <w:tc>
          <w:tcPr>
            <w:tcW w:w="3192" w:type="dxa"/>
          </w:tcPr>
          <w:p w14:paraId="73DFFD3A" w14:textId="77777777" w:rsidR="008929DF" w:rsidRPr="0019734D" w:rsidRDefault="00C5274B">
            <w:pPr>
              <w:rPr>
                <w:color w:val="auto"/>
              </w:rPr>
            </w:pPr>
            <w:r w:rsidRPr="0019734D">
              <w:rPr>
                <w:color w:val="auto"/>
              </w:rPr>
              <w:t>ELA</w:t>
            </w:r>
          </w:p>
        </w:tc>
        <w:tc>
          <w:tcPr>
            <w:tcW w:w="3192" w:type="dxa"/>
          </w:tcPr>
          <w:p w14:paraId="73028A76" w14:textId="77777777" w:rsidR="008929DF" w:rsidRPr="0019734D" w:rsidRDefault="00C5274B">
            <w:pPr>
              <w:rPr>
                <w:color w:val="auto"/>
              </w:rPr>
            </w:pPr>
            <w:r w:rsidRPr="0019734D">
              <w:rPr>
                <w:color w:val="auto"/>
              </w:rPr>
              <w:t>2.RI.5</w:t>
            </w:r>
          </w:p>
        </w:tc>
      </w:tr>
      <w:tr w:rsidR="0019734D" w:rsidRPr="0019734D" w14:paraId="38A75AC1" w14:textId="77777777">
        <w:tc>
          <w:tcPr>
            <w:tcW w:w="3192" w:type="dxa"/>
          </w:tcPr>
          <w:p w14:paraId="22F614FB" w14:textId="77777777" w:rsidR="008929DF" w:rsidRPr="0019734D" w:rsidRDefault="00C5274B">
            <w:pPr>
              <w:rPr>
                <w:color w:val="auto"/>
              </w:rPr>
            </w:pPr>
            <w:r w:rsidRPr="0019734D">
              <w:rPr>
                <w:color w:val="auto"/>
              </w:rPr>
              <w:t>Research</w:t>
            </w:r>
          </w:p>
        </w:tc>
        <w:tc>
          <w:tcPr>
            <w:tcW w:w="3192" w:type="dxa"/>
          </w:tcPr>
          <w:p w14:paraId="558FB40E" w14:textId="77777777" w:rsidR="008929DF" w:rsidRPr="0019734D" w:rsidRDefault="00C5274B">
            <w:pPr>
              <w:rPr>
                <w:color w:val="auto"/>
              </w:rPr>
            </w:pPr>
            <w:r w:rsidRPr="0019734D">
              <w:rPr>
                <w:color w:val="auto"/>
              </w:rPr>
              <w:t>ELA</w:t>
            </w:r>
          </w:p>
        </w:tc>
        <w:tc>
          <w:tcPr>
            <w:tcW w:w="3192" w:type="dxa"/>
          </w:tcPr>
          <w:p w14:paraId="04FB52E2" w14:textId="77777777" w:rsidR="008929DF" w:rsidRPr="0019734D" w:rsidRDefault="00C5274B">
            <w:pPr>
              <w:rPr>
                <w:color w:val="auto"/>
              </w:rPr>
            </w:pPr>
            <w:r w:rsidRPr="0019734D">
              <w:rPr>
                <w:color w:val="auto"/>
              </w:rPr>
              <w:t>2.RI.7</w:t>
            </w:r>
          </w:p>
        </w:tc>
      </w:tr>
      <w:tr w:rsidR="0019734D" w:rsidRPr="0019734D" w14:paraId="0A655D78" w14:textId="77777777">
        <w:tc>
          <w:tcPr>
            <w:tcW w:w="3192" w:type="dxa"/>
          </w:tcPr>
          <w:p w14:paraId="07516FDD" w14:textId="77777777" w:rsidR="008929DF" w:rsidRPr="0019734D" w:rsidRDefault="00C5274B">
            <w:pPr>
              <w:rPr>
                <w:color w:val="auto"/>
              </w:rPr>
            </w:pPr>
            <w:r w:rsidRPr="0019734D">
              <w:rPr>
                <w:color w:val="auto"/>
              </w:rPr>
              <w:t>Interact with Others</w:t>
            </w:r>
          </w:p>
        </w:tc>
        <w:tc>
          <w:tcPr>
            <w:tcW w:w="3192" w:type="dxa"/>
          </w:tcPr>
          <w:p w14:paraId="5A3D2B47" w14:textId="77777777" w:rsidR="008929DF" w:rsidRPr="0019734D" w:rsidRDefault="00C5274B">
            <w:pPr>
              <w:rPr>
                <w:color w:val="auto"/>
              </w:rPr>
            </w:pPr>
            <w:r w:rsidRPr="0019734D">
              <w:rPr>
                <w:color w:val="auto"/>
              </w:rPr>
              <w:t>ELA</w:t>
            </w:r>
          </w:p>
        </w:tc>
        <w:tc>
          <w:tcPr>
            <w:tcW w:w="3192" w:type="dxa"/>
          </w:tcPr>
          <w:p w14:paraId="77B23342" w14:textId="77777777" w:rsidR="008929DF" w:rsidRPr="0019734D" w:rsidRDefault="00C5274B">
            <w:pPr>
              <w:rPr>
                <w:color w:val="auto"/>
              </w:rPr>
            </w:pPr>
            <w:r w:rsidRPr="0019734D">
              <w:rPr>
                <w:color w:val="auto"/>
              </w:rPr>
              <w:t>2.C.1</w:t>
            </w:r>
          </w:p>
        </w:tc>
      </w:tr>
      <w:tr w:rsidR="0019734D" w:rsidRPr="0019734D" w14:paraId="7B0C1C77" w14:textId="77777777">
        <w:tc>
          <w:tcPr>
            <w:tcW w:w="3192" w:type="dxa"/>
          </w:tcPr>
          <w:p w14:paraId="6DBF8D0C" w14:textId="77777777" w:rsidR="008929DF" w:rsidRPr="0019734D" w:rsidRDefault="00C5274B">
            <w:pPr>
              <w:rPr>
                <w:color w:val="auto"/>
              </w:rPr>
            </w:pPr>
            <w:r w:rsidRPr="0019734D">
              <w:rPr>
                <w:color w:val="auto"/>
              </w:rPr>
              <w:t>Articulate Learning</w:t>
            </w:r>
          </w:p>
        </w:tc>
        <w:tc>
          <w:tcPr>
            <w:tcW w:w="3192" w:type="dxa"/>
          </w:tcPr>
          <w:p w14:paraId="6892F7FF" w14:textId="77777777" w:rsidR="008929DF" w:rsidRPr="0019734D" w:rsidRDefault="00C5274B">
            <w:pPr>
              <w:rPr>
                <w:color w:val="auto"/>
              </w:rPr>
            </w:pPr>
            <w:r w:rsidRPr="0019734D">
              <w:rPr>
                <w:color w:val="auto"/>
              </w:rPr>
              <w:t>ELA</w:t>
            </w:r>
          </w:p>
        </w:tc>
        <w:tc>
          <w:tcPr>
            <w:tcW w:w="3192" w:type="dxa"/>
          </w:tcPr>
          <w:p w14:paraId="6940EE8A" w14:textId="77777777" w:rsidR="008929DF" w:rsidRPr="0019734D" w:rsidRDefault="00C5274B">
            <w:pPr>
              <w:rPr>
                <w:color w:val="auto"/>
              </w:rPr>
            </w:pPr>
            <w:r w:rsidRPr="0019734D">
              <w:rPr>
                <w:color w:val="auto"/>
              </w:rPr>
              <w:t>2.C.2</w:t>
            </w:r>
          </w:p>
        </w:tc>
      </w:tr>
      <w:tr w:rsidR="0019734D" w:rsidRPr="0019734D" w14:paraId="73EAA70D" w14:textId="77777777">
        <w:tc>
          <w:tcPr>
            <w:tcW w:w="3192" w:type="dxa"/>
          </w:tcPr>
          <w:p w14:paraId="1AACF67F" w14:textId="77777777" w:rsidR="008929DF" w:rsidRPr="0019734D" w:rsidRDefault="00C5274B">
            <w:pPr>
              <w:rPr>
                <w:color w:val="auto"/>
              </w:rPr>
            </w:pPr>
            <w:r w:rsidRPr="0019734D">
              <w:rPr>
                <w:color w:val="auto"/>
              </w:rPr>
              <w:t>Communicate Learning</w:t>
            </w:r>
          </w:p>
        </w:tc>
        <w:tc>
          <w:tcPr>
            <w:tcW w:w="3192" w:type="dxa"/>
          </w:tcPr>
          <w:p w14:paraId="787923F3" w14:textId="77777777" w:rsidR="008929DF" w:rsidRPr="0019734D" w:rsidRDefault="00C5274B">
            <w:pPr>
              <w:rPr>
                <w:color w:val="auto"/>
              </w:rPr>
            </w:pPr>
            <w:r w:rsidRPr="0019734D">
              <w:rPr>
                <w:color w:val="auto"/>
              </w:rPr>
              <w:t>ELA</w:t>
            </w:r>
          </w:p>
        </w:tc>
        <w:tc>
          <w:tcPr>
            <w:tcW w:w="3192" w:type="dxa"/>
          </w:tcPr>
          <w:p w14:paraId="5A651BDC" w14:textId="77777777" w:rsidR="008929DF" w:rsidRPr="0019734D" w:rsidRDefault="00C5274B">
            <w:pPr>
              <w:rPr>
                <w:color w:val="auto"/>
              </w:rPr>
            </w:pPr>
            <w:r w:rsidRPr="0019734D">
              <w:rPr>
                <w:color w:val="auto"/>
              </w:rPr>
              <w:t>2.C.3</w:t>
            </w:r>
          </w:p>
        </w:tc>
      </w:tr>
      <w:tr w:rsidR="008929DF" w:rsidRPr="0019734D" w14:paraId="74C381AC" w14:textId="77777777">
        <w:tc>
          <w:tcPr>
            <w:tcW w:w="3192" w:type="dxa"/>
          </w:tcPr>
          <w:p w14:paraId="0C179FA7" w14:textId="77777777" w:rsidR="008929DF" w:rsidRPr="0019734D" w:rsidRDefault="00C5274B">
            <w:pPr>
              <w:rPr>
                <w:color w:val="auto"/>
              </w:rPr>
            </w:pPr>
            <w:r w:rsidRPr="0019734D">
              <w:rPr>
                <w:color w:val="auto"/>
              </w:rPr>
              <w:t>Animals and Their Environments</w:t>
            </w:r>
          </w:p>
        </w:tc>
        <w:tc>
          <w:tcPr>
            <w:tcW w:w="3192" w:type="dxa"/>
          </w:tcPr>
          <w:p w14:paraId="01547BF3" w14:textId="77777777" w:rsidR="008929DF" w:rsidRPr="0019734D" w:rsidRDefault="00C5274B">
            <w:pPr>
              <w:rPr>
                <w:color w:val="auto"/>
              </w:rPr>
            </w:pPr>
            <w:r w:rsidRPr="0019734D">
              <w:rPr>
                <w:color w:val="auto"/>
              </w:rPr>
              <w:t>Science</w:t>
            </w:r>
          </w:p>
        </w:tc>
        <w:tc>
          <w:tcPr>
            <w:tcW w:w="3192" w:type="dxa"/>
          </w:tcPr>
          <w:p w14:paraId="2123C82F" w14:textId="77777777" w:rsidR="008929DF" w:rsidRPr="0019734D" w:rsidRDefault="00C5274B">
            <w:pPr>
              <w:rPr>
                <w:color w:val="auto"/>
              </w:rPr>
            </w:pPr>
            <w:r w:rsidRPr="0019734D">
              <w:rPr>
                <w:color w:val="auto"/>
              </w:rPr>
              <w:t>2.L.5B.3</w:t>
            </w:r>
          </w:p>
        </w:tc>
      </w:tr>
    </w:tbl>
    <w:p w14:paraId="0B529D95" w14:textId="77777777" w:rsidR="008929DF" w:rsidRPr="0019734D" w:rsidRDefault="008929DF">
      <w:pPr>
        <w:pBdr>
          <w:top w:val="none" w:sz="0" w:space="0" w:color="000000"/>
          <w:left w:val="none" w:sz="0" w:space="0" w:color="000000"/>
          <w:bottom w:val="none" w:sz="0" w:space="0" w:color="000000"/>
          <w:right w:val="none" w:sz="0" w:space="0" w:color="000000"/>
          <w:between w:val="none" w:sz="0" w:space="0" w:color="000000"/>
        </w:pBdr>
        <w:spacing w:after="0"/>
      </w:pPr>
    </w:p>
    <w:p w14:paraId="7B74232F" w14:textId="07DE85BC" w:rsidR="008929DF" w:rsidRPr="0019734D" w:rsidRDefault="00C5274B">
      <w:pPr>
        <w:spacing w:after="0"/>
      </w:pPr>
      <w:r w:rsidRPr="0019734D">
        <w:rPr>
          <w:b/>
        </w:rPr>
        <w:t xml:space="preserve">Possible questions for inquiry: </w:t>
      </w:r>
      <w:r w:rsidRPr="0019734D">
        <w:t xml:space="preserve">Educators have the flexibility and latitude to use these and other questions that could lead students to engage in inquiry-based learning around the </w:t>
      </w:r>
      <w:r w:rsidR="009953C6" w:rsidRPr="0019734D">
        <w:t xml:space="preserve">content of Standard 3 and the </w:t>
      </w:r>
      <w:r w:rsidRPr="0019734D">
        <w:t>themes of the course.</w:t>
      </w:r>
    </w:p>
    <w:p w14:paraId="3176BBE9" w14:textId="77777777" w:rsidR="008929DF" w:rsidRPr="0019734D" w:rsidRDefault="00C5274B">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0"/>
      </w:pPr>
      <w:r w:rsidRPr="0019734D">
        <w:t>How do you decide if you want to spend your money or save your money? How do we meet our needs and wants with a limited budget?</w:t>
      </w:r>
    </w:p>
    <w:p w14:paraId="33139A9C" w14:textId="77777777" w:rsidR="008929DF" w:rsidRPr="0019734D" w:rsidRDefault="00C5274B">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0"/>
      </w:pPr>
      <w:r w:rsidRPr="0019734D">
        <w:t>If our class is planning a field trip to the zoo and a class party at the end of the year, how do make sure we have enough money for both events?</w:t>
      </w:r>
    </w:p>
    <w:p w14:paraId="121F18A8" w14:textId="6B842925" w:rsidR="008929DF" w:rsidRPr="0019734D" w:rsidRDefault="00C5274B">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0"/>
      </w:pPr>
      <w:r w:rsidRPr="0019734D">
        <w:t>What would happen if the neighborhood grocery store closed?  How would it affect other local businesses and the community?</w:t>
      </w:r>
      <w:r w:rsidR="00480D02" w:rsidRPr="0019734D">
        <w:t xml:space="preserve"> How would it affect the cost we pay for food?</w:t>
      </w:r>
    </w:p>
    <w:p w14:paraId="4E01B188" w14:textId="77777777" w:rsidR="008929DF" w:rsidRPr="0019734D" w:rsidRDefault="00C5274B">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0"/>
      </w:pPr>
      <w:r w:rsidRPr="0019734D">
        <w:t>How does the weather affect the price of food or other goods, services, needs and wants?</w:t>
      </w:r>
    </w:p>
    <w:p w14:paraId="75896C6C" w14:textId="0032BE23" w:rsidR="008929DF" w:rsidRPr="0019734D" w:rsidRDefault="00C5274B" w:rsidP="007966A6">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0"/>
      </w:pPr>
      <w:r w:rsidRPr="0019734D">
        <w:t>How does a business owner decide what goods and services to offer in their area?</w:t>
      </w:r>
    </w:p>
    <w:p w14:paraId="71CF2415" w14:textId="7173F181" w:rsidR="00480D02" w:rsidRPr="0019734D" w:rsidRDefault="00480D02" w:rsidP="00480D02">
      <w:pPr>
        <w:spacing w:after="0"/>
        <w:jc w:val="center"/>
        <w:rPr>
          <w:b/>
          <w:sz w:val="28"/>
          <w:szCs w:val="28"/>
        </w:rPr>
      </w:pPr>
      <w:r w:rsidRPr="0019734D">
        <w:rPr>
          <w:b/>
          <w:sz w:val="28"/>
          <w:szCs w:val="28"/>
        </w:rPr>
        <w:lastRenderedPageBreak/>
        <w:t>ECONOMICS</w:t>
      </w:r>
    </w:p>
    <w:p w14:paraId="18290378" w14:textId="77777777" w:rsidR="00480D02" w:rsidRPr="0019734D" w:rsidRDefault="00480D02">
      <w:pPr>
        <w:spacing w:after="0"/>
        <w:rPr>
          <w:b/>
        </w:rPr>
      </w:pPr>
    </w:p>
    <w:p w14:paraId="341169DD" w14:textId="0CA10427" w:rsidR="008929DF" w:rsidRPr="0019734D" w:rsidRDefault="00C5274B">
      <w:pPr>
        <w:spacing w:after="0"/>
        <w:rPr>
          <w:b/>
        </w:rPr>
      </w:pPr>
      <w:r w:rsidRPr="0019734D">
        <w:rPr>
          <w:b/>
        </w:rPr>
        <w:t xml:space="preserve">Standard 3: </w:t>
      </w:r>
      <w:r w:rsidRPr="0019734D">
        <w:t>Utilize the college and career skills of an economist to understand how economic decisions affect citizenship within the United States.</w:t>
      </w:r>
    </w:p>
    <w:p w14:paraId="1B171C3A" w14:textId="77777777" w:rsidR="008929DF" w:rsidRPr="0019734D" w:rsidRDefault="008929DF">
      <w:pPr>
        <w:spacing w:after="0"/>
        <w:rPr>
          <w:b/>
        </w:rPr>
      </w:pPr>
    </w:p>
    <w:p w14:paraId="60A2A7D9" w14:textId="77777777" w:rsidR="008929DF" w:rsidRPr="0019734D" w:rsidRDefault="00C5274B">
      <w:r w:rsidRPr="0019734D">
        <w:rPr>
          <w:b/>
        </w:rPr>
        <w:t xml:space="preserve">Enduring Understanding: </w:t>
      </w:r>
      <w:r w:rsidRPr="0019734D">
        <w:t>Creating and utilizing budgets are a foundation to becoming financially literate. Students will analyze components of budgeting; including wants and needs, to develop foundational financial literacy skills.</w:t>
      </w:r>
    </w:p>
    <w:p w14:paraId="5B0E144F" w14:textId="77777777" w:rsidR="008929DF" w:rsidRPr="0019734D" w:rsidRDefault="00C5274B">
      <w:pPr>
        <w:rPr>
          <w:i/>
        </w:rPr>
      </w:pPr>
      <w:proofErr w:type="gramStart"/>
      <w:r w:rsidRPr="0019734D">
        <w:rPr>
          <w:b/>
        </w:rPr>
        <w:t>2.E.1</w:t>
      </w:r>
      <w:proofErr w:type="gramEnd"/>
      <w:r w:rsidRPr="0019734D">
        <w:rPr>
          <w:b/>
        </w:rPr>
        <w:t xml:space="preserve">: </w:t>
      </w:r>
      <w:r w:rsidRPr="0019734D">
        <w:t>Examine the purpose of currency and how income, savings, and spending are parts of a budget.</w:t>
      </w:r>
    </w:p>
    <w:p w14:paraId="462E0ACB" w14:textId="77777777" w:rsidR="008929DF" w:rsidRPr="0019734D" w:rsidRDefault="00C5274B">
      <w:r w:rsidRPr="0019734D">
        <w:t xml:space="preserve">This indicator was developed to encourage inquiry into the purpose of currency and how currency is related to economic activity. The indicator was also designed to promote inquiry into decision-making concerning spending and saving money. </w:t>
      </w:r>
    </w:p>
    <w:p w14:paraId="6F60DD64" w14:textId="729B7746" w:rsidR="008929DF" w:rsidRPr="0019734D" w:rsidRDefault="00C5274B">
      <w:pPr>
        <w:ind w:firstLine="720"/>
      </w:pPr>
      <w:r w:rsidRPr="0019734D">
        <w:rPr>
          <w:b/>
        </w:rPr>
        <w:t xml:space="preserve">Depth of Knowledge: </w:t>
      </w:r>
      <w:r w:rsidR="00480D02" w:rsidRPr="0019734D">
        <w:t>Level 2 – Basic Reasoning</w:t>
      </w:r>
    </w:p>
    <w:p w14:paraId="721A48C0" w14:textId="2586DF17" w:rsidR="008929DF" w:rsidRPr="0019734D" w:rsidRDefault="00C5274B">
      <w:pPr>
        <w:ind w:firstLine="720"/>
      </w:pPr>
      <w:r w:rsidRPr="0019734D">
        <w:rPr>
          <w:b/>
        </w:rPr>
        <w:t xml:space="preserve">Target Skill: </w:t>
      </w:r>
      <w:r w:rsidR="007966A6" w:rsidRPr="0019734D">
        <w:rPr>
          <w:b/>
        </w:rPr>
        <w:t>ER: Establish Relationships</w:t>
      </w:r>
      <w:r w:rsidRPr="0019734D">
        <w:rPr>
          <w:b/>
        </w:rPr>
        <w:t xml:space="preserve"> - </w:t>
      </w:r>
      <w:r w:rsidRPr="0019734D">
        <w:t>Clearly state, define, explain, and draw connections between ideas and terms.</w:t>
      </w:r>
    </w:p>
    <w:p w14:paraId="7565DEAA" w14:textId="76CFA266" w:rsidR="008929DF" w:rsidRPr="0019734D" w:rsidRDefault="00C5274B">
      <w:pPr>
        <w:rPr>
          <w:b/>
        </w:rPr>
      </w:pPr>
      <w:r w:rsidRPr="0019734D">
        <w:rPr>
          <w:b/>
        </w:rPr>
        <w:t xml:space="preserve">Possible Content associated with the skill of Establish Relationships: </w:t>
      </w:r>
    </w:p>
    <w:p w14:paraId="601C15C5" w14:textId="77777777" w:rsidR="008929DF" w:rsidRPr="0019734D" w:rsidRDefault="00C5274B" w:rsidP="007966A6">
      <w:pPr>
        <w:spacing w:after="0"/>
        <w:jc w:val="center"/>
        <w:rPr>
          <w:i/>
        </w:rPr>
      </w:pPr>
      <w:r w:rsidRPr="0019734D">
        <w:rPr>
          <w:i/>
        </w:rPr>
        <w:t>This is an example of content that can be explored with this skill that speaks to the entirety of Standard 3.</w:t>
      </w:r>
    </w:p>
    <w:p w14:paraId="307C03B4" w14:textId="77777777" w:rsidR="008929DF" w:rsidRPr="0019734D" w:rsidRDefault="008929DF">
      <w:pPr>
        <w:spacing w:after="0"/>
        <w:ind w:left="720"/>
        <w:rPr>
          <w:i/>
        </w:rPr>
      </w:pPr>
    </w:p>
    <w:p w14:paraId="20A6E1C4" w14:textId="60EA88EC" w:rsidR="008929DF" w:rsidRPr="0019734D" w:rsidRDefault="00C5274B" w:rsidP="007966A6">
      <w:pPr>
        <w:pStyle w:val="ListParagraph"/>
        <w:numPr>
          <w:ilvl w:val="0"/>
          <w:numId w:val="24"/>
        </w:numPr>
        <w:spacing w:after="0"/>
      </w:pPr>
      <w:r w:rsidRPr="0019734D">
        <w:t>Create a class economy assigning each student a job that they will receive payment (income) for completing</w:t>
      </w:r>
      <w:r w:rsidR="00480D02" w:rsidRPr="0019734D">
        <w:t xml:space="preserve"> in the form of classroom currency</w:t>
      </w:r>
      <w:r w:rsidRPr="0019734D">
        <w:t xml:space="preserve">. They will also be able to create a budget based on their income from the assigned jobs. Also create a system for bonuses for doing extra in the class and fines for not completing their assigned job.  The income that they receive should be used towards paying “rent” for their desk. The income earned will be used at the classroom auction or store. Students have to then make decisions on saving and/or spending. </w:t>
      </w:r>
    </w:p>
    <w:p w14:paraId="3D2FD9B8" w14:textId="77777777" w:rsidR="008929DF" w:rsidRPr="0019734D" w:rsidRDefault="008929DF">
      <w:pPr>
        <w:spacing w:after="0"/>
        <w:ind w:left="1440"/>
        <w:rPr>
          <w:i/>
        </w:rPr>
      </w:pPr>
    </w:p>
    <w:p w14:paraId="49B9A867" w14:textId="77777777" w:rsidR="00F53DEC" w:rsidRPr="0019734D" w:rsidRDefault="00F53DEC" w:rsidP="00F53DEC">
      <w:pPr>
        <w:spacing w:after="0"/>
        <w:jc w:val="center"/>
        <w:rPr>
          <w:i/>
        </w:rPr>
      </w:pPr>
      <w:r w:rsidRPr="0019734D">
        <w:rPr>
          <w:i/>
        </w:rPr>
        <w:t>Educators have the flexibility and latitude to use the following content list and/or additional related content that provides students with opportunities to employ the target skill.</w:t>
      </w:r>
    </w:p>
    <w:p w14:paraId="5F0519D1" w14:textId="77777777" w:rsidR="00480D02" w:rsidRPr="0019734D" w:rsidRDefault="00480D02" w:rsidP="00480D02">
      <w:pPr>
        <w:pStyle w:val="ListParagraph"/>
        <w:numPr>
          <w:ilvl w:val="0"/>
          <w:numId w:val="19"/>
        </w:numPr>
        <w:spacing w:after="0"/>
        <w:sectPr w:rsidR="00480D02" w:rsidRPr="0019734D" w:rsidSect="00A955B5">
          <w:type w:val="continuous"/>
          <w:pgSz w:w="12240" w:h="15840"/>
          <w:pgMar w:top="1440" w:right="1440" w:bottom="1440" w:left="1440" w:header="720" w:footer="720" w:gutter="0"/>
          <w:pgNumType w:start="1"/>
          <w:cols w:space="720"/>
          <w:titlePg/>
        </w:sectPr>
      </w:pPr>
    </w:p>
    <w:p w14:paraId="49A41F72" w14:textId="1EA94692" w:rsidR="00480D02" w:rsidRPr="0019734D" w:rsidRDefault="00480D02" w:rsidP="00480D02">
      <w:pPr>
        <w:pStyle w:val="ListParagraph"/>
        <w:numPr>
          <w:ilvl w:val="0"/>
          <w:numId w:val="19"/>
        </w:numPr>
        <w:spacing w:after="0"/>
      </w:pPr>
      <w:r w:rsidRPr="0019734D">
        <w:t>wants</w:t>
      </w:r>
    </w:p>
    <w:p w14:paraId="6F4242D0" w14:textId="10F2DF71" w:rsidR="00480D02" w:rsidRPr="0019734D" w:rsidRDefault="00480D02" w:rsidP="00480D02">
      <w:pPr>
        <w:pStyle w:val="ListParagraph"/>
        <w:numPr>
          <w:ilvl w:val="0"/>
          <w:numId w:val="19"/>
        </w:numPr>
        <w:spacing w:after="0"/>
      </w:pPr>
      <w:r w:rsidRPr="0019734D">
        <w:t>needs</w:t>
      </w:r>
    </w:p>
    <w:p w14:paraId="5072A36E" w14:textId="3783689A" w:rsidR="00480D02" w:rsidRPr="0019734D" w:rsidRDefault="00480D02" w:rsidP="00480D02">
      <w:pPr>
        <w:pStyle w:val="ListParagraph"/>
        <w:numPr>
          <w:ilvl w:val="0"/>
          <w:numId w:val="19"/>
        </w:numPr>
        <w:spacing w:after="0"/>
      </w:pPr>
      <w:r w:rsidRPr="0019734D">
        <w:t>opportunity cost</w:t>
      </w:r>
    </w:p>
    <w:p w14:paraId="7030FB5D" w14:textId="77777777" w:rsidR="00F73544" w:rsidRPr="0019734D" w:rsidRDefault="00480D02" w:rsidP="00480D02">
      <w:pPr>
        <w:pStyle w:val="ListParagraph"/>
        <w:numPr>
          <w:ilvl w:val="0"/>
          <w:numId w:val="19"/>
        </w:numPr>
        <w:spacing w:after="0"/>
      </w:pPr>
      <w:r w:rsidRPr="0019734D">
        <w:t>planning for the future</w:t>
      </w:r>
    </w:p>
    <w:p w14:paraId="74910D8E" w14:textId="77777777" w:rsidR="00F73544" w:rsidRPr="0019734D" w:rsidRDefault="00F73544" w:rsidP="00480D02">
      <w:pPr>
        <w:pStyle w:val="ListParagraph"/>
        <w:numPr>
          <w:ilvl w:val="0"/>
          <w:numId w:val="19"/>
        </w:numPr>
        <w:spacing w:after="0"/>
      </w:pPr>
      <w:r w:rsidRPr="0019734D">
        <w:t>bartering</w:t>
      </w:r>
    </w:p>
    <w:p w14:paraId="6BA314C2" w14:textId="77777777" w:rsidR="00F73544" w:rsidRPr="0019734D" w:rsidRDefault="00F73544" w:rsidP="00480D02">
      <w:pPr>
        <w:pStyle w:val="ListParagraph"/>
        <w:numPr>
          <w:ilvl w:val="0"/>
          <w:numId w:val="19"/>
        </w:numPr>
        <w:spacing w:after="0"/>
      </w:pPr>
      <w:r w:rsidRPr="0019734D">
        <w:t>trading</w:t>
      </w:r>
    </w:p>
    <w:p w14:paraId="7A7CE048" w14:textId="77777777" w:rsidR="00F73544" w:rsidRPr="0019734D" w:rsidRDefault="00F73544" w:rsidP="00480D02">
      <w:pPr>
        <w:pStyle w:val="ListParagraph"/>
        <w:numPr>
          <w:ilvl w:val="0"/>
          <w:numId w:val="19"/>
        </w:numPr>
        <w:spacing w:after="0"/>
      </w:pPr>
      <w:r w:rsidRPr="0019734D">
        <w:t>borrowing</w:t>
      </w:r>
    </w:p>
    <w:p w14:paraId="4750B20A" w14:textId="4F3AA2EE" w:rsidR="00480D02" w:rsidRPr="0019734D" w:rsidRDefault="00F73544" w:rsidP="00480D02">
      <w:pPr>
        <w:pStyle w:val="ListParagraph"/>
        <w:numPr>
          <w:ilvl w:val="0"/>
          <w:numId w:val="19"/>
        </w:numPr>
        <w:spacing w:after="0"/>
      </w:pPr>
      <w:r w:rsidRPr="0019734D">
        <w:t>debt</w:t>
      </w:r>
    </w:p>
    <w:p w14:paraId="0FA59E84" w14:textId="39C5BA16" w:rsidR="00480D02" w:rsidRPr="0019734D" w:rsidRDefault="00480D02">
      <w:pPr>
        <w:spacing w:after="0"/>
        <w:ind w:left="1440"/>
        <w:rPr>
          <w:i/>
        </w:rPr>
      </w:pPr>
    </w:p>
    <w:p w14:paraId="7180A4A6" w14:textId="0E13D980" w:rsidR="00F73544" w:rsidRPr="0019734D" w:rsidRDefault="00F73544">
      <w:pPr>
        <w:spacing w:after="0"/>
        <w:ind w:left="1440"/>
        <w:rPr>
          <w:i/>
        </w:rPr>
        <w:sectPr w:rsidR="00F73544" w:rsidRPr="0019734D" w:rsidSect="00480D02">
          <w:type w:val="continuous"/>
          <w:pgSz w:w="12240" w:h="15840"/>
          <w:pgMar w:top="1440" w:right="1440" w:bottom="1440" w:left="1440" w:header="720" w:footer="720" w:gutter="0"/>
          <w:pgNumType w:start="1"/>
          <w:cols w:num="3" w:space="720"/>
          <w:titlePg/>
        </w:sectPr>
      </w:pPr>
    </w:p>
    <w:p w14:paraId="7BD054E0" w14:textId="61BC4B67" w:rsidR="008929DF" w:rsidRPr="0019734D" w:rsidRDefault="008929DF">
      <w:pPr>
        <w:spacing w:after="0"/>
        <w:ind w:left="1440"/>
        <w:rPr>
          <w:i/>
        </w:rPr>
      </w:pPr>
    </w:p>
    <w:p w14:paraId="53B689A1" w14:textId="77777777" w:rsidR="007966A6" w:rsidRPr="0019734D" w:rsidRDefault="007966A6">
      <w:pPr>
        <w:rPr>
          <w:b/>
          <w:sz w:val="28"/>
          <w:szCs w:val="28"/>
        </w:rPr>
      </w:pPr>
      <w:r w:rsidRPr="0019734D">
        <w:rPr>
          <w:b/>
          <w:sz w:val="28"/>
          <w:szCs w:val="28"/>
        </w:rPr>
        <w:br w:type="page"/>
      </w:r>
    </w:p>
    <w:p w14:paraId="118CCA2D" w14:textId="1AD76125" w:rsidR="007966A6" w:rsidRPr="0019734D" w:rsidRDefault="007966A6" w:rsidP="007966A6">
      <w:pPr>
        <w:spacing w:after="0"/>
        <w:jc w:val="center"/>
        <w:rPr>
          <w:b/>
          <w:sz w:val="28"/>
          <w:szCs w:val="28"/>
        </w:rPr>
      </w:pPr>
      <w:r w:rsidRPr="0019734D">
        <w:rPr>
          <w:b/>
          <w:sz w:val="28"/>
          <w:szCs w:val="28"/>
        </w:rPr>
        <w:lastRenderedPageBreak/>
        <w:t>ECONOMICS</w:t>
      </w:r>
    </w:p>
    <w:p w14:paraId="426D7AD0" w14:textId="77777777" w:rsidR="007966A6" w:rsidRPr="0019734D" w:rsidRDefault="007966A6" w:rsidP="007966A6">
      <w:pPr>
        <w:spacing w:after="0"/>
        <w:jc w:val="center"/>
        <w:rPr>
          <w:b/>
          <w:sz w:val="28"/>
          <w:szCs w:val="28"/>
        </w:rPr>
      </w:pPr>
    </w:p>
    <w:p w14:paraId="035217BB" w14:textId="0BA16B49" w:rsidR="00480D02" w:rsidRPr="0019734D" w:rsidRDefault="00C5274B">
      <w:pPr>
        <w:rPr>
          <w:i/>
        </w:rPr>
      </w:pPr>
      <w:proofErr w:type="gramStart"/>
      <w:r w:rsidRPr="0019734D">
        <w:rPr>
          <w:b/>
        </w:rPr>
        <w:t>2.E.2</w:t>
      </w:r>
      <w:proofErr w:type="gramEnd"/>
      <w:r w:rsidRPr="0019734D">
        <w:rPr>
          <w:b/>
        </w:rPr>
        <w:t xml:space="preserve">: </w:t>
      </w:r>
      <w:r w:rsidRPr="0019734D">
        <w:t>Explain how budgets change as wants and needs or the availability of goods and services change.</w:t>
      </w:r>
    </w:p>
    <w:p w14:paraId="15745D27" w14:textId="122DD507" w:rsidR="008929DF" w:rsidRPr="0019734D" w:rsidRDefault="00C5274B">
      <w:r w:rsidRPr="0019734D">
        <w:t xml:space="preserve">This indicator was developed to encourage inquiry into economic decision making, specifically how choices are made based on both wants and needs and the availability of goods and services. </w:t>
      </w:r>
    </w:p>
    <w:p w14:paraId="2C26631C" w14:textId="51AC20E0" w:rsidR="008929DF" w:rsidRPr="0019734D" w:rsidRDefault="00C5274B">
      <w:pPr>
        <w:ind w:firstLine="720"/>
      </w:pPr>
      <w:r w:rsidRPr="0019734D">
        <w:rPr>
          <w:b/>
        </w:rPr>
        <w:t xml:space="preserve">Depth of Knowledge: </w:t>
      </w:r>
      <w:r w:rsidR="00480D02" w:rsidRPr="0019734D">
        <w:t>Level 2: Basic Reasoning</w:t>
      </w:r>
    </w:p>
    <w:p w14:paraId="57B4EDA8" w14:textId="662065E0" w:rsidR="008929DF" w:rsidRPr="0019734D" w:rsidRDefault="00C5274B">
      <w:pPr>
        <w:ind w:left="720"/>
        <w:rPr>
          <w:b/>
        </w:rPr>
      </w:pPr>
      <w:r w:rsidRPr="0019734D">
        <w:rPr>
          <w:b/>
        </w:rPr>
        <w:t xml:space="preserve">Target Skill: </w:t>
      </w:r>
      <w:r w:rsidR="007966A6" w:rsidRPr="0019734D">
        <w:rPr>
          <w:b/>
        </w:rPr>
        <w:t>IN: Interpret</w:t>
      </w:r>
      <w:r w:rsidRPr="0019734D">
        <w:rPr>
          <w:b/>
        </w:rPr>
        <w:t xml:space="preserve"> - </w:t>
      </w:r>
      <w:r w:rsidRPr="0019734D">
        <w:t>Gather, interpret, and construct data and graphs to evaluate the impact of changes in the economy</w:t>
      </w:r>
    </w:p>
    <w:p w14:paraId="530E209E" w14:textId="77777777" w:rsidR="008929DF" w:rsidRPr="0019734D" w:rsidRDefault="00C5274B" w:rsidP="007966A6">
      <w:pPr>
        <w:spacing w:after="0"/>
        <w:rPr>
          <w:b/>
        </w:rPr>
      </w:pPr>
      <w:r w:rsidRPr="0019734D">
        <w:rPr>
          <w:b/>
        </w:rPr>
        <w:t xml:space="preserve">Possible Content associated with the skill of Interpret: </w:t>
      </w:r>
    </w:p>
    <w:p w14:paraId="60063E63" w14:textId="77777777" w:rsidR="008929DF" w:rsidRPr="0019734D" w:rsidRDefault="00C5274B" w:rsidP="007966A6">
      <w:pPr>
        <w:spacing w:after="0"/>
        <w:jc w:val="center"/>
        <w:rPr>
          <w:i/>
        </w:rPr>
      </w:pPr>
      <w:r w:rsidRPr="0019734D">
        <w:rPr>
          <w:i/>
        </w:rPr>
        <w:t>This is an example of content that can be explored with this skill that speaks to the entirety of Standard 3.</w:t>
      </w:r>
    </w:p>
    <w:p w14:paraId="6A9458DE" w14:textId="77777777" w:rsidR="008929DF" w:rsidRPr="0019734D" w:rsidRDefault="008929DF">
      <w:pPr>
        <w:spacing w:after="0"/>
        <w:ind w:left="720"/>
        <w:rPr>
          <w:i/>
        </w:rPr>
      </w:pPr>
    </w:p>
    <w:p w14:paraId="33577673" w14:textId="5DDE40B7" w:rsidR="008929DF" w:rsidRPr="0019734D" w:rsidRDefault="00F73544" w:rsidP="007966A6">
      <w:pPr>
        <w:pStyle w:val="ListParagraph"/>
        <w:numPr>
          <w:ilvl w:val="0"/>
          <w:numId w:val="24"/>
        </w:numPr>
        <w:spacing w:after="0"/>
        <w:ind w:left="1440"/>
      </w:pPr>
      <w:r w:rsidRPr="0019734D">
        <w:t xml:space="preserve">After the school’s bookkeeper presents the basics of the school’s budget to the students, have students practice civic dispositions and examine addition ways the school can make money. </w:t>
      </w:r>
    </w:p>
    <w:p w14:paraId="314B53E6" w14:textId="77777777" w:rsidR="00F53DEC" w:rsidRPr="0019734D" w:rsidRDefault="00F53DEC" w:rsidP="00F53DEC">
      <w:pPr>
        <w:spacing w:after="0"/>
        <w:jc w:val="center"/>
        <w:rPr>
          <w:i/>
        </w:rPr>
      </w:pPr>
      <w:r w:rsidRPr="0019734D">
        <w:rPr>
          <w:i/>
        </w:rPr>
        <w:t>Educators have the flexibility and latitude to use the following content list and/or additional related content that provides students with opportunities to employ the target skill.</w:t>
      </w:r>
    </w:p>
    <w:p w14:paraId="51145D94" w14:textId="77777777" w:rsidR="00F73544" w:rsidRPr="0019734D" w:rsidRDefault="00F73544" w:rsidP="00F73544">
      <w:pPr>
        <w:pStyle w:val="ListParagraph"/>
        <w:numPr>
          <w:ilvl w:val="0"/>
          <w:numId w:val="20"/>
        </w:numPr>
        <w:spacing w:after="0"/>
        <w:sectPr w:rsidR="00F73544" w:rsidRPr="0019734D" w:rsidSect="00A955B5">
          <w:type w:val="continuous"/>
          <w:pgSz w:w="12240" w:h="15840"/>
          <w:pgMar w:top="1440" w:right="1440" w:bottom="1440" w:left="1440" w:header="720" w:footer="720" w:gutter="0"/>
          <w:pgNumType w:start="1"/>
          <w:cols w:space="720"/>
          <w:titlePg/>
        </w:sectPr>
      </w:pPr>
    </w:p>
    <w:p w14:paraId="583E0803" w14:textId="0959B228" w:rsidR="00F73544" w:rsidRPr="0019734D" w:rsidRDefault="00F73544" w:rsidP="00F73544">
      <w:pPr>
        <w:pStyle w:val="ListParagraph"/>
        <w:numPr>
          <w:ilvl w:val="0"/>
          <w:numId w:val="20"/>
        </w:numPr>
        <w:spacing w:after="0"/>
      </w:pPr>
      <w:r w:rsidRPr="0019734D">
        <w:t>fundraising</w:t>
      </w:r>
    </w:p>
    <w:p w14:paraId="1A6B2574" w14:textId="41270CAC" w:rsidR="00F73544" w:rsidRPr="0019734D" w:rsidRDefault="00F73544" w:rsidP="00F73544">
      <w:pPr>
        <w:pStyle w:val="ListParagraph"/>
        <w:numPr>
          <w:ilvl w:val="0"/>
          <w:numId w:val="20"/>
        </w:numPr>
        <w:spacing w:after="0"/>
      </w:pPr>
      <w:r w:rsidRPr="0019734D">
        <w:t>wants versus needs</w:t>
      </w:r>
    </w:p>
    <w:p w14:paraId="121E088A" w14:textId="0B261CB3" w:rsidR="00F73544" w:rsidRPr="0019734D" w:rsidRDefault="00F73544" w:rsidP="00F73544">
      <w:pPr>
        <w:pStyle w:val="ListParagraph"/>
        <w:numPr>
          <w:ilvl w:val="0"/>
          <w:numId w:val="20"/>
        </w:numPr>
        <w:spacing w:after="0"/>
      </w:pPr>
      <w:r w:rsidRPr="0019734D">
        <w:t>boom times</w:t>
      </w:r>
    </w:p>
    <w:p w14:paraId="5027A9BC" w14:textId="5727DE78" w:rsidR="00F73544" w:rsidRPr="0019734D" w:rsidRDefault="00F73544" w:rsidP="00F73544">
      <w:pPr>
        <w:pStyle w:val="ListParagraph"/>
        <w:numPr>
          <w:ilvl w:val="0"/>
          <w:numId w:val="20"/>
        </w:numPr>
        <w:spacing w:after="0"/>
      </w:pPr>
      <w:r w:rsidRPr="0019734D">
        <w:t>bust times</w:t>
      </w:r>
    </w:p>
    <w:p w14:paraId="4202F426" w14:textId="77777777" w:rsidR="00F73544" w:rsidRPr="0019734D" w:rsidRDefault="00F73544" w:rsidP="00F73544">
      <w:pPr>
        <w:spacing w:after="0"/>
        <w:sectPr w:rsidR="00F73544" w:rsidRPr="0019734D" w:rsidSect="00F73544">
          <w:type w:val="continuous"/>
          <w:pgSz w:w="12240" w:h="15840"/>
          <w:pgMar w:top="1440" w:right="1440" w:bottom="1440" w:left="1440" w:header="720" w:footer="720" w:gutter="0"/>
          <w:pgNumType w:start="1"/>
          <w:cols w:num="3" w:space="720"/>
          <w:titlePg/>
        </w:sectPr>
      </w:pPr>
    </w:p>
    <w:p w14:paraId="2F8E784A" w14:textId="1556E7AF" w:rsidR="00F73544" w:rsidRPr="0019734D" w:rsidRDefault="00F73544" w:rsidP="00F73544">
      <w:pPr>
        <w:spacing w:after="0"/>
      </w:pPr>
    </w:p>
    <w:p w14:paraId="7CD0B1B4" w14:textId="77777777" w:rsidR="00F73544" w:rsidRPr="0019734D" w:rsidRDefault="00F73544" w:rsidP="00F73544">
      <w:pPr>
        <w:spacing w:after="0"/>
      </w:pPr>
    </w:p>
    <w:p w14:paraId="06987AE8" w14:textId="77777777" w:rsidR="0093634F" w:rsidRPr="0019734D" w:rsidRDefault="0093634F">
      <w:pPr>
        <w:rPr>
          <w:b/>
          <w:sz w:val="28"/>
          <w:szCs w:val="28"/>
        </w:rPr>
      </w:pPr>
      <w:r w:rsidRPr="0019734D">
        <w:rPr>
          <w:b/>
          <w:sz w:val="28"/>
          <w:szCs w:val="28"/>
        </w:rPr>
        <w:br w:type="page"/>
      </w:r>
    </w:p>
    <w:p w14:paraId="60F7CA1A" w14:textId="2E68D3F7" w:rsidR="0093634F" w:rsidRPr="0019734D" w:rsidRDefault="0093634F" w:rsidP="0093634F">
      <w:pPr>
        <w:spacing w:after="0"/>
        <w:jc w:val="center"/>
        <w:rPr>
          <w:b/>
          <w:sz w:val="28"/>
          <w:szCs w:val="28"/>
        </w:rPr>
      </w:pPr>
      <w:r w:rsidRPr="0019734D">
        <w:rPr>
          <w:b/>
          <w:sz w:val="28"/>
          <w:szCs w:val="28"/>
        </w:rPr>
        <w:lastRenderedPageBreak/>
        <w:t>ECONOMICS</w:t>
      </w:r>
    </w:p>
    <w:p w14:paraId="53C3D691" w14:textId="77777777" w:rsidR="008929DF" w:rsidRPr="0019734D" w:rsidRDefault="008929DF">
      <w:pPr>
        <w:spacing w:after="0"/>
        <w:ind w:left="720"/>
        <w:rPr>
          <w:i/>
        </w:rPr>
      </w:pPr>
    </w:p>
    <w:p w14:paraId="20B17D13" w14:textId="77777777" w:rsidR="008929DF" w:rsidRPr="0019734D" w:rsidRDefault="008929DF">
      <w:pPr>
        <w:spacing w:after="0"/>
        <w:ind w:left="1440"/>
        <w:rPr>
          <w:i/>
          <w:shd w:val="clear" w:color="auto" w:fill="D9EAD3"/>
        </w:rPr>
      </w:pPr>
    </w:p>
    <w:p w14:paraId="5418167F" w14:textId="77777777" w:rsidR="008929DF" w:rsidRPr="0019734D" w:rsidRDefault="00C5274B">
      <w:pPr>
        <w:spacing w:after="0"/>
        <w:rPr>
          <w:i/>
        </w:rPr>
      </w:pPr>
      <w:proofErr w:type="gramStart"/>
      <w:r w:rsidRPr="0019734D">
        <w:rPr>
          <w:b/>
        </w:rPr>
        <w:t>2.E.3</w:t>
      </w:r>
      <w:proofErr w:type="gramEnd"/>
      <w:r w:rsidRPr="0019734D">
        <w:rPr>
          <w:b/>
        </w:rPr>
        <w:t xml:space="preserve">: </w:t>
      </w:r>
      <w:r w:rsidRPr="0019734D">
        <w:t xml:space="preserve">Create a simple budget, and articulate the priorities using economic terms such as expenses, income, and savings. </w:t>
      </w:r>
    </w:p>
    <w:p w14:paraId="3B23E2C0" w14:textId="77777777" w:rsidR="008929DF" w:rsidRPr="0019734D" w:rsidRDefault="008929DF">
      <w:pPr>
        <w:spacing w:after="0"/>
        <w:rPr>
          <w:i/>
        </w:rPr>
      </w:pPr>
    </w:p>
    <w:p w14:paraId="12ACAE82" w14:textId="5987E11C" w:rsidR="00E65123" w:rsidRPr="0019734D" w:rsidRDefault="00C5274B" w:rsidP="00E65123">
      <w:r w:rsidRPr="0019734D">
        <w:t xml:space="preserve">This indicator was developed to encourage inquiry into different factors that must be considered when creating a budget. </w:t>
      </w:r>
    </w:p>
    <w:p w14:paraId="2F0E481E" w14:textId="3E3BAEC6" w:rsidR="008929DF" w:rsidRPr="0019734D" w:rsidRDefault="00C5274B">
      <w:pPr>
        <w:ind w:firstLine="720"/>
      </w:pPr>
      <w:r w:rsidRPr="0019734D">
        <w:rPr>
          <w:b/>
        </w:rPr>
        <w:t xml:space="preserve">Depth of Knowledge: </w:t>
      </w:r>
      <w:r w:rsidRPr="0019734D">
        <w:t xml:space="preserve">Level 4 - Extended </w:t>
      </w:r>
      <w:r w:rsidR="00F73544" w:rsidRPr="0019734D">
        <w:t>Reasoning</w:t>
      </w:r>
    </w:p>
    <w:p w14:paraId="51F182FC" w14:textId="1866EAAA" w:rsidR="008929DF" w:rsidRPr="0019734D" w:rsidRDefault="00C5274B">
      <w:pPr>
        <w:ind w:left="720"/>
      </w:pPr>
      <w:r w:rsidRPr="0019734D">
        <w:rPr>
          <w:b/>
        </w:rPr>
        <w:t>Target Skill:</w:t>
      </w:r>
      <w:r w:rsidR="0093634F" w:rsidRPr="0019734D">
        <w:rPr>
          <w:b/>
        </w:rPr>
        <w:t xml:space="preserve"> CC: Communicate and </w:t>
      </w:r>
      <w:proofErr w:type="gramStart"/>
      <w:r w:rsidR="0093634F" w:rsidRPr="0019734D">
        <w:rPr>
          <w:b/>
        </w:rPr>
        <w:t>Conclude</w:t>
      </w:r>
      <w:proofErr w:type="gramEnd"/>
      <w:r w:rsidR="0093634F" w:rsidRPr="0019734D">
        <w:rPr>
          <w:b/>
        </w:rPr>
        <w:t xml:space="preserve"> </w:t>
      </w:r>
      <w:r w:rsidRPr="0019734D">
        <w:rPr>
          <w:b/>
        </w:rPr>
        <w:t xml:space="preserve">- </w:t>
      </w:r>
      <w:r w:rsidRPr="0019734D">
        <w:t>Utilize research from a variety of sources to discuss policies and ideas in order to create a well-developed argument.</w:t>
      </w:r>
    </w:p>
    <w:p w14:paraId="393AE074" w14:textId="1852A354" w:rsidR="008929DF" w:rsidRPr="0019734D" w:rsidRDefault="00C5274B">
      <w:pPr>
        <w:rPr>
          <w:b/>
        </w:rPr>
      </w:pPr>
      <w:r w:rsidRPr="0019734D">
        <w:rPr>
          <w:b/>
        </w:rPr>
        <w:t xml:space="preserve">Possible Content associated with the skill of Communicate and Conclude: </w:t>
      </w:r>
    </w:p>
    <w:p w14:paraId="22C192FE" w14:textId="049AADC0" w:rsidR="008929DF" w:rsidRPr="0019734D" w:rsidRDefault="00C5274B" w:rsidP="0093634F">
      <w:pPr>
        <w:spacing w:after="0"/>
        <w:jc w:val="center"/>
        <w:rPr>
          <w:i/>
        </w:rPr>
      </w:pPr>
      <w:r w:rsidRPr="0019734D">
        <w:rPr>
          <w:i/>
        </w:rPr>
        <w:t>This is an example of content that can be explored with this skill that speaks to the entirety of Standard 3.</w:t>
      </w:r>
    </w:p>
    <w:p w14:paraId="3D083F45" w14:textId="7563A72B" w:rsidR="00F73544" w:rsidRPr="0019734D" w:rsidRDefault="00F73544">
      <w:pPr>
        <w:spacing w:after="0"/>
        <w:ind w:left="720"/>
        <w:rPr>
          <w:i/>
        </w:rPr>
      </w:pPr>
    </w:p>
    <w:p w14:paraId="0B11036D" w14:textId="012335B6" w:rsidR="00F73544" w:rsidRPr="0019734D" w:rsidRDefault="00F73544">
      <w:pPr>
        <w:spacing w:after="0"/>
        <w:ind w:left="720"/>
      </w:pPr>
      <w:r w:rsidRPr="0019734D">
        <w:rPr>
          <w:i/>
        </w:rPr>
        <w:tab/>
      </w:r>
      <w:r w:rsidRPr="0019734D">
        <w:t>-Create a budget for a class party.</w:t>
      </w:r>
    </w:p>
    <w:p w14:paraId="7730CD5F" w14:textId="77777777" w:rsidR="008929DF" w:rsidRPr="0019734D" w:rsidRDefault="008929DF">
      <w:pPr>
        <w:spacing w:after="0"/>
        <w:ind w:left="720"/>
        <w:rPr>
          <w:i/>
        </w:rPr>
      </w:pPr>
    </w:p>
    <w:p w14:paraId="0DECC740" w14:textId="77777777" w:rsidR="008929DF" w:rsidRPr="0019734D" w:rsidRDefault="008929DF">
      <w:pPr>
        <w:spacing w:after="0"/>
      </w:pPr>
    </w:p>
    <w:p w14:paraId="1861A2EF" w14:textId="77777777" w:rsidR="00F53DEC" w:rsidRPr="0019734D" w:rsidRDefault="00F53DEC" w:rsidP="00F53DEC">
      <w:pPr>
        <w:spacing w:after="0"/>
        <w:jc w:val="center"/>
        <w:rPr>
          <w:i/>
        </w:rPr>
      </w:pPr>
      <w:r w:rsidRPr="0019734D">
        <w:rPr>
          <w:i/>
        </w:rPr>
        <w:t>Educators have the flexibility and latitude to use the following content list and/or additional related content that provides students with opportunities to employ the target skill.</w:t>
      </w:r>
    </w:p>
    <w:p w14:paraId="61C5CFF6" w14:textId="77777777" w:rsidR="00F73544" w:rsidRPr="0019734D" w:rsidRDefault="00F73544" w:rsidP="00F73544">
      <w:pPr>
        <w:spacing w:after="0"/>
        <w:sectPr w:rsidR="00F73544" w:rsidRPr="0019734D" w:rsidSect="00A955B5">
          <w:type w:val="continuous"/>
          <w:pgSz w:w="12240" w:h="15840"/>
          <w:pgMar w:top="1440" w:right="1440" w:bottom="1440" w:left="1440" w:header="720" w:footer="720" w:gutter="0"/>
          <w:pgNumType w:start="1"/>
          <w:cols w:space="720"/>
          <w:titlePg/>
        </w:sectPr>
      </w:pPr>
    </w:p>
    <w:p w14:paraId="510A80CA" w14:textId="0819D324" w:rsidR="00F73544" w:rsidRPr="0019734D" w:rsidRDefault="00F73544" w:rsidP="00F73544">
      <w:pPr>
        <w:pStyle w:val="ListParagraph"/>
        <w:numPr>
          <w:ilvl w:val="0"/>
          <w:numId w:val="21"/>
        </w:numPr>
        <w:spacing w:after="0"/>
      </w:pPr>
      <w:r w:rsidRPr="0019734D">
        <w:t>housing</w:t>
      </w:r>
    </w:p>
    <w:p w14:paraId="6738AD98" w14:textId="0E442566" w:rsidR="00F73544" w:rsidRPr="0019734D" w:rsidRDefault="00F73544" w:rsidP="00F73544">
      <w:pPr>
        <w:pStyle w:val="ListParagraph"/>
        <w:numPr>
          <w:ilvl w:val="0"/>
          <w:numId w:val="21"/>
        </w:numPr>
        <w:spacing w:after="0"/>
      </w:pPr>
      <w:r w:rsidRPr="0019734D">
        <w:t>utilities</w:t>
      </w:r>
    </w:p>
    <w:p w14:paraId="675B735F" w14:textId="325AC65E" w:rsidR="00F73544" w:rsidRPr="0019734D" w:rsidRDefault="00F73544" w:rsidP="00F73544">
      <w:pPr>
        <w:pStyle w:val="ListParagraph"/>
        <w:numPr>
          <w:ilvl w:val="0"/>
          <w:numId w:val="21"/>
        </w:numPr>
        <w:spacing w:after="0"/>
      </w:pPr>
      <w:r w:rsidRPr="0019734D">
        <w:t>entertainment</w:t>
      </w:r>
    </w:p>
    <w:p w14:paraId="5F78D6CB" w14:textId="0C3959F3" w:rsidR="00F73544" w:rsidRPr="0019734D" w:rsidRDefault="00F73544" w:rsidP="00F73544">
      <w:pPr>
        <w:pStyle w:val="ListParagraph"/>
        <w:numPr>
          <w:ilvl w:val="0"/>
          <w:numId w:val="21"/>
        </w:numPr>
        <w:spacing w:after="0"/>
      </w:pPr>
      <w:r w:rsidRPr="0019734D">
        <w:t>medical expenses</w:t>
      </w:r>
    </w:p>
    <w:p w14:paraId="1FB25F6C" w14:textId="77777777" w:rsidR="00F73544" w:rsidRPr="0019734D" w:rsidRDefault="00F73544" w:rsidP="00F73544">
      <w:pPr>
        <w:spacing w:after="0"/>
        <w:sectPr w:rsidR="00F73544" w:rsidRPr="0019734D" w:rsidSect="00F73544">
          <w:type w:val="continuous"/>
          <w:pgSz w:w="12240" w:h="15840"/>
          <w:pgMar w:top="1440" w:right="1440" w:bottom="1440" w:left="1440" w:header="720" w:footer="720" w:gutter="0"/>
          <w:pgNumType w:start="1"/>
          <w:cols w:num="3" w:space="720"/>
          <w:titlePg/>
        </w:sectPr>
      </w:pPr>
    </w:p>
    <w:p w14:paraId="0F3C79E0" w14:textId="7CC7FFEF" w:rsidR="00F73544" w:rsidRPr="0019734D" w:rsidRDefault="00F73544" w:rsidP="00F73544">
      <w:pPr>
        <w:spacing w:after="0"/>
      </w:pPr>
    </w:p>
    <w:p w14:paraId="78D396C5" w14:textId="77777777" w:rsidR="0093634F" w:rsidRPr="0019734D" w:rsidRDefault="0093634F">
      <w:pPr>
        <w:rPr>
          <w:i/>
        </w:rPr>
      </w:pPr>
      <w:r w:rsidRPr="0019734D">
        <w:rPr>
          <w:i/>
        </w:rPr>
        <w:br w:type="page"/>
      </w:r>
    </w:p>
    <w:p w14:paraId="36E74146" w14:textId="64D7233A" w:rsidR="008929DF" w:rsidRPr="0019734D" w:rsidRDefault="0093634F" w:rsidP="0093634F">
      <w:pPr>
        <w:spacing w:after="0"/>
        <w:jc w:val="center"/>
        <w:rPr>
          <w:b/>
          <w:sz w:val="28"/>
          <w:szCs w:val="28"/>
        </w:rPr>
      </w:pPr>
      <w:r w:rsidRPr="0019734D">
        <w:rPr>
          <w:b/>
          <w:sz w:val="28"/>
          <w:szCs w:val="28"/>
        </w:rPr>
        <w:lastRenderedPageBreak/>
        <w:t>ECONOMICS</w:t>
      </w:r>
    </w:p>
    <w:p w14:paraId="2C6F620E" w14:textId="77777777" w:rsidR="0093634F" w:rsidRPr="0019734D" w:rsidRDefault="0093634F" w:rsidP="0093634F">
      <w:pPr>
        <w:spacing w:after="0"/>
        <w:jc w:val="center"/>
        <w:rPr>
          <w:i/>
          <w:shd w:val="clear" w:color="auto" w:fill="D9EAD3"/>
        </w:rPr>
      </w:pPr>
    </w:p>
    <w:p w14:paraId="60BFDA1E" w14:textId="77777777" w:rsidR="008929DF" w:rsidRPr="0019734D" w:rsidRDefault="00C5274B">
      <w:proofErr w:type="gramStart"/>
      <w:r w:rsidRPr="0019734D">
        <w:rPr>
          <w:b/>
        </w:rPr>
        <w:t>2.E.4</w:t>
      </w:r>
      <w:proofErr w:type="gramEnd"/>
      <w:r w:rsidRPr="0019734D">
        <w:rPr>
          <w:b/>
        </w:rPr>
        <w:t xml:space="preserve">: </w:t>
      </w:r>
      <w:r w:rsidRPr="0019734D">
        <w:t>Interpret data to show how geographic location and available resources impact economic decision-making.</w:t>
      </w:r>
    </w:p>
    <w:p w14:paraId="3B1F99E0" w14:textId="77777777" w:rsidR="008929DF" w:rsidRPr="0019734D" w:rsidRDefault="00C5274B">
      <w:r w:rsidRPr="0019734D">
        <w:t xml:space="preserve">This indicator was developed to encourage inquiry into how location is related to resources and economics as resources change temporally in addition to vary spatially. </w:t>
      </w:r>
    </w:p>
    <w:p w14:paraId="465EEC35" w14:textId="3D608F94" w:rsidR="008929DF" w:rsidRPr="0019734D" w:rsidRDefault="00C5274B">
      <w:pPr>
        <w:ind w:firstLine="720"/>
      </w:pPr>
      <w:r w:rsidRPr="0019734D">
        <w:rPr>
          <w:b/>
        </w:rPr>
        <w:t xml:space="preserve">Depth of Knowledge: </w:t>
      </w:r>
      <w:r w:rsidRPr="0019734D">
        <w:t xml:space="preserve">Level 2 </w:t>
      </w:r>
      <w:r w:rsidR="0093634F" w:rsidRPr="0019734D">
        <w:t>–</w:t>
      </w:r>
      <w:r w:rsidRPr="0019734D">
        <w:t xml:space="preserve"> </w:t>
      </w:r>
      <w:r w:rsidR="0093634F" w:rsidRPr="0019734D">
        <w:t>Basic Reasoning</w:t>
      </w:r>
    </w:p>
    <w:p w14:paraId="4298922F" w14:textId="7ADF8900" w:rsidR="008929DF" w:rsidRPr="0019734D" w:rsidRDefault="00C5274B">
      <w:pPr>
        <w:ind w:firstLine="720"/>
      </w:pPr>
      <w:r w:rsidRPr="0019734D">
        <w:rPr>
          <w:b/>
        </w:rPr>
        <w:t xml:space="preserve">Target Skill: </w:t>
      </w:r>
      <w:r w:rsidR="0093634F" w:rsidRPr="0019734D">
        <w:rPr>
          <w:b/>
        </w:rPr>
        <w:t xml:space="preserve">IP: Informed Participation </w:t>
      </w:r>
      <w:r w:rsidRPr="0019734D">
        <w:rPr>
          <w:b/>
        </w:rPr>
        <w:t xml:space="preserve">- </w:t>
      </w:r>
      <w:r w:rsidRPr="0019734D">
        <w:t>Use acquired knowledge to engage in the governing process through informed decision making.</w:t>
      </w:r>
    </w:p>
    <w:p w14:paraId="722CE23F" w14:textId="39A56F7A" w:rsidR="008929DF" w:rsidRPr="0019734D" w:rsidRDefault="00C5274B">
      <w:pPr>
        <w:spacing w:after="0"/>
        <w:rPr>
          <w:b/>
        </w:rPr>
      </w:pPr>
      <w:r w:rsidRPr="0019734D">
        <w:rPr>
          <w:b/>
        </w:rPr>
        <w:t xml:space="preserve">Possible Content associated with the skill of Informed Participation: </w:t>
      </w:r>
    </w:p>
    <w:p w14:paraId="31D1E80E" w14:textId="01997323" w:rsidR="00E65123" w:rsidRPr="0019734D" w:rsidRDefault="00E65123" w:rsidP="00E65123">
      <w:pPr>
        <w:spacing w:after="0"/>
        <w:rPr>
          <w:i/>
        </w:rPr>
      </w:pPr>
    </w:p>
    <w:p w14:paraId="3EF08E89" w14:textId="423806A0" w:rsidR="008929DF" w:rsidRPr="0019734D" w:rsidRDefault="00C5274B">
      <w:pPr>
        <w:spacing w:after="0"/>
        <w:ind w:left="720"/>
        <w:rPr>
          <w:i/>
        </w:rPr>
      </w:pPr>
      <w:r w:rsidRPr="0019734D">
        <w:rPr>
          <w:i/>
        </w:rPr>
        <w:t>This is an example of content that can be explored with this skill that speaks to the entirety of Standard 3.</w:t>
      </w:r>
    </w:p>
    <w:p w14:paraId="615FDB9D" w14:textId="77777777" w:rsidR="00E65123" w:rsidRPr="0019734D" w:rsidRDefault="00E65123" w:rsidP="00E65123">
      <w:pPr>
        <w:spacing w:after="0"/>
      </w:pPr>
    </w:p>
    <w:p w14:paraId="7A62F140" w14:textId="0141DBC6" w:rsidR="00E65123" w:rsidRPr="0019734D" w:rsidRDefault="00E65123" w:rsidP="00E65123">
      <w:pPr>
        <w:spacing w:after="0"/>
        <w:ind w:left="1440"/>
      </w:pPr>
      <w:r w:rsidRPr="0019734D">
        <w:t>-Students can brainstorm possible businesses for an area, a proposed location for the business, and infer the costs for the resources needed for the business based on the availability of resources throughout the year.</w:t>
      </w:r>
    </w:p>
    <w:p w14:paraId="2D98FD28" w14:textId="77777777" w:rsidR="008929DF" w:rsidRPr="0019734D" w:rsidRDefault="008929DF">
      <w:pPr>
        <w:spacing w:after="0"/>
        <w:ind w:left="720"/>
        <w:rPr>
          <w:i/>
        </w:rPr>
      </w:pPr>
    </w:p>
    <w:p w14:paraId="3B7BBE45" w14:textId="77777777" w:rsidR="008929DF" w:rsidRPr="0019734D" w:rsidRDefault="008929DF">
      <w:pPr>
        <w:spacing w:after="0"/>
        <w:ind w:left="1440"/>
      </w:pPr>
    </w:p>
    <w:p w14:paraId="63E70AB2" w14:textId="77777777" w:rsidR="00F53DEC" w:rsidRPr="0019734D" w:rsidRDefault="00F53DEC" w:rsidP="00F53DEC">
      <w:pPr>
        <w:spacing w:after="0"/>
        <w:jc w:val="center"/>
        <w:rPr>
          <w:i/>
        </w:rPr>
      </w:pPr>
      <w:r w:rsidRPr="0019734D">
        <w:rPr>
          <w:i/>
        </w:rPr>
        <w:t>Educators have the flexibility and latitude to use the following content list and/or additional related content that provides students with opportunities to employ the target skill.</w:t>
      </w:r>
    </w:p>
    <w:p w14:paraId="31D47A5D" w14:textId="77777777" w:rsidR="008929DF" w:rsidRPr="0019734D" w:rsidRDefault="008929DF">
      <w:pPr>
        <w:spacing w:after="0"/>
        <w:ind w:left="720"/>
        <w:rPr>
          <w:i/>
        </w:rPr>
      </w:pPr>
    </w:p>
    <w:p w14:paraId="06EBC5D3" w14:textId="77777777" w:rsidR="00E65123" w:rsidRPr="0019734D" w:rsidRDefault="00C5274B" w:rsidP="0093634F">
      <w:pPr>
        <w:pStyle w:val="ListParagraph"/>
        <w:numPr>
          <w:ilvl w:val="0"/>
          <w:numId w:val="25"/>
        </w:numPr>
        <w:spacing w:after="0"/>
      </w:pPr>
      <w:r w:rsidRPr="0019734D">
        <w:t>geographic location</w:t>
      </w:r>
    </w:p>
    <w:p w14:paraId="3E45FF92" w14:textId="77777777" w:rsidR="00E65123" w:rsidRPr="0019734D" w:rsidRDefault="00C5274B" w:rsidP="0093634F">
      <w:pPr>
        <w:pStyle w:val="ListParagraph"/>
        <w:numPr>
          <w:ilvl w:val="0"/>
          <w:numId w:val="25"/>
        </w:numPr>
        <w:spacing w:after="0"/>
      </w:pPr>
      <w:r w:rsidRPr="0019734D">
        <w:t>resources</w:t>
      </w:r>
    </w:p>
    <w:p w14:paraId="49119AFA" w14:textId="77777777" w:rsidR="0019734D" w:rsidRPr="0019734D" w:rsidRDefault="00E65123" w:rsidP="0019734D">
      <w:pPr>
        <w:pStyle w:val="ListParagraph"/>
        <w:numPr>
          <w:ilvl w:val="0"/>
          <w:numId w:val="25"/>
        </w:numPr>
        <w:spacing w:after="0"/>
        <w:rPr>
          <w:b/>
        </w:rPr>
      </w:pPr>
      <w:r w:rsidRPr="0019734D">
        <w:t>weather</w:t>
      </w:r>
    </w:p>
    <w:p w14:paraId="57F44B34" w14:textId="43BD1D16" w:rsidR="00E65123" w:rsidRPr="0019734D" w:rsidRDefault="00E65123" w:rsidP="0019734D">
      <w:pPr>
        <w:pStyle w:val="ListParagraph"/>
        <w:numPr>
          <w:ilvl w:val="0"/>
          <w:numId w:val="25"/>
        </w:numPr>
        <w:spacing w:after="0"/>
        <w:rPr>
          <w:b/>
        </w:rPr>
      </w:pPr>
      <w:r w:rsidRPr="0019734D">
        <w:rPr>
          <w:b/>
        </w:rPr>
        <w:br w:type="page"/>
      </w:r>
    </w:p>
    <w:p w14:paraId="193D05DF" w14:textId="2A0F8A9D" w:rsidR="00E65123" w:rsidRPr="0019734D" w:rsidRDefault="00E65123">
      <w:pPr>
        <w:rPr>
          <w:b/>
        </w:rPr>
      </w:pPr>
    </w:p>
    <w:p w14:paraId="04F73A79" w14:textId="37963A08" w:rsidR="008929DF" w:rsidRPr="0019734D" w:rsidRDefault="00C5274B">
      <w:pPr>
        <w:spacing w:after="0"/>
        <w:rPr>
          <w:b/>
        </w:rPr>
      </w:pPr>
      <w:r w:rsidRPr="0019734D">
        <w:rPr>
          <w:b/>
        </w:rPr>
        <w:t xml:space="preserve">Standard 4: </w:t>
      </w:r>
      <w:r w:rsidRPr="0019734D">
        <w:t>Responsible citizenship requires individuals of diverse cultural backgrounds to employ dispositions that promote strong relationships to develop solutions to communal problems.</w:t>
      </w:r>
    </w:p>
    <w:p w14:paraId="1B8AEFE7" w14:textId="77777777" w:rsidR="008929DF" w:rsidRPr="0019734D" w:rsidRDefault="008929DF">
      <w:pPr>
        <w:spacing w:after="0"/>
        <w:rPr>
          <w:b/>
        </w:rPr>
      </w:pPr>
    </w:p>
    <w:p w14:paraId="3C223062" w14:textId="77777777" w:rsidR="008929DF" w:rsidRPr="0019734D" w:rsidRDefault="00C5274B">
      <w:pPr>
        <w:spacing w:after="0"/>
      </w:pPr>
      <w:r w:rsidRPr="0019734D">
        <w:rPr>
          <w:b/>
        </w:rPr>
        <w:t xml:space="preserve">Enduring Understanding: </w:t>
      </w:r>
      <w:r w:rsidRPr="0019734D">
        <w:t>Students will develop the skills necessary to address shared problems in a respectful and productive manner.</w:t>
      </w:r>
    </w:p>
    <w:p w14:paraId="06A6F3AD" w14:textId="77777777" w:rsidR="008929DF" w:rsidRPr="0019734D" w:rsidRDefault="008929DF">
      <w:pPr>
        <w:spacing w:after="0"/>
      </w:pPr>
    </w:p>
    <w:p w14:paraId="4DDEDFAE" w14:textId="5494E378" w:rsidR="008929DF" w:rsidRPr="0019734D" w:rsidRDefault="00C5274B">
      <w:pPr>
        <w:pBdr>
          <w:top w:val="none" w:sz="0" w:space="0" w:color="000000"/>
          <w:left w:val="none" w:sz="0" w:space="0" w:color="000000"/>
          <w:bottom w:val="none" w:sz="0" w:space="0" w:color="000000"/>
          <w:right w:val="none" w:sz="0" w:space="0" w:color="000000"/>
          <w:between w:val="none" w:sz="0" w:space="0" w:color="000000"/>
        </w:pBdr>
        <w:spacing w:after="0"/>
      </w:pPr>
      <w:r w:rsidRPr="0019734D">
        <w:rPr>
          <w:b/>
        </w:rPr>
        <w:t xml:space="preserve">Expository Narrative and Inquiry: </w:t>
      </w:r>
      <w:r w:rsidR="00E65123" w:rsidRPr="0019734D">
        <w:t xml:space="preserve">Responsible citizenship, proper civic dispositions, and participation in government are some components needed for the continued success of our country. By exploring </w:t>
      </w:r>
      <w:r w:rsidRPr="0019734D">
        <w:t xml:space="preserve">civic dispositions (i.e.: empathy, compassion, honesty, respect and cooperation) </w:t>
      </w:r>
      <w:r w:rsidR="00BA2F58" w:rsidRPr="0019734D">
        <w:t xml:space="preserve">students can see how these </w:t>
      </w:r>
      <w:r w:rsidRPr="0019734D">
        <w:t>support cooperation within a diverse society</w:t>
      </w:r>
      <w:r w:rsidR="00BA2F58" w:rsidRPr="0019734D">
        <w:t xml:space="preserve"> such as the United States</w:t>
      </w:r>
      <w:r w:rsidRPr="0019734D">
        <w:t xml:space="preserve">. </w:t>
      </w:r>
      <w:r w:rsidR="00BA2F58" w:rsidRPr="0019734D">
        <w:t>Our country’s basic rights build off of these dispositions to create a society allowing various historic figures who epitomize these traits to</w:t>
      </w:r>
      <w:r w:rsidR="0093634F" w:rsidRPr="0019734D">
        <w:t xml:space="preserve"> positively affect our country. </w:t>
      </w:r>
      <w:r w:rsidRPr="0019734D">
        <w:t>Ultimately</w:t>
      </w:r>
      <w:r w:rsidR="00BA2F58" w:rsidRPr="0019734D">
        <w:t xml:space="preserve">, </w:t>
      </w:r>
      <w:r w:rsidRPr="0019734D">
        <w:t>st</w:t>
      </w:r>
      <w:r w:rsidR="00BA2F58" w:rsidRPr="0019734D">
        <w:t>udents inquire to identify and propose</w:t>
      </w:r>
      <w:r w:rsidRPr="0019734D">
        <w:t xml:space="preserve"> solutions to problems at the national level. </w:t>
      </w:r>
    </w:p>
    <w:p w14:paraId="7A37FA03" w14:textId="77777777" w:rsidR="008929DF" w:rsidRPr="0019734D" w:rsidRDefault="008929DF">
      <w:pPr>
        <w:spacing w:after="0"/>
      </w:pPr>
    </w:p>
    <w:p w14:paraId="57A40C8D" w14:textId="77777777" w:rsidR="00F53DEC" w:rsidRPr="0019734D" w:rsidRDefault="00F53DEC" w:rsidP="00F53DEC">
      <w:pPr>
        <w:spacing w:after="0"/>
      </w:pPr>
      <w:r w:rsidRPr="0019734D">
        <w:rPr>
          <w:b/>
        </w:rPr>
        <w:t xml:space="preserve">Transdisciplinary Opportunities: </w:t>
      </w:r>
      <w:r w:rsidRPr="0019734D">
        <w:t>A sampling of</w:t>
      </w:r>
      <w:r w:rsidRPr="0019734D">
        <w:rPr>
          <w:b/>
        </w:rPr>
        <w:t xml:space="preserve"> </w:t>
      </w:r>
      <w:r w:rsidRPr="0019734D">
        <w:t>additional grade level indicators are listed below which could allow opportunities to link concepts and skills from other disciplines with this standard to create a transdisciplinary approach for inquiry-based instruction where students solve real-world problems.</w:t>
      </w:r>
    </w:p>
    <w:p w14:paraId="3D41A39D" w14:textId="77777777" w:rsidR="008929DF" w:rsidRPr="0019734D" w:rsidRDefault="008929DF">
      <w:pPr>
        <w:spacing w:after="0"/>
      </w:pPr>
    </w:p>
    <w:tbl>
      <w:tblPr>
        <w:tblStyle w:val="a3"/>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Caption w:val="Transdisciplinary Opportunities"/>
        <w:tblDescription w:val="This chart provides a sample of indicators from other Grade 2 standards that could provide an opportunity to be combined with this social studies indicator for a transdisciplinary approach to instruction."/>
      </w:tblPr>
      <w:tblGrid>
        <w:gridCol w:w="3192"/>
        <w:gridCol w:w="3192"/>
        <w:gridCol w:w="3192"/>
      </w:tblGrid>
      <w:tr w:rsidR="0019734D" w:rsidRPr="0019734D" w14:paraId="197DB56E" w14:textId="77777777" w:rsidTr="0019734D">
        <w:trPr>
          <w:tblHeader/>
        </w:trPr>
        <w:tc>
          <w:tcPr>
            <w:tcW w:w="3192" w:type="dxa"/>
          </w:tcPr>
          <w:p w14:paraId="1A2E9EB2" w14:textId="77777777" w:rsidR="008929DF" w:rsidRPr="0019734D" w:rsidRDefault="00C5274B">
            <w:pPr>
              <w:rPr>
                <w:b/>
                <w:color w:val="auto"/>
              </w:rPr>
            </w:pPr>
            <w:r w:rsidRPr="0019734D">
              <w:rPr>
                <w:b/>
                <w:color w:val="auto"/>
              </w:rPr>
              <w:t>Essential Content</w:t>
            </w:r>
          </w:p>
        </w:tc>
        <w:tc>
          <w:tcPr>
            <w:tcW w:w="3192" w:type="dxa"/>
          </w:tcPr>
          <w:p w14:paraId="098AD248" w14:textId="77777777" w:rsidR="008929DF" w:rsidRPr="0019734D" w:rsidRDefault="00C5274B">
            <w:pPr>
              <w:rPr>
                <w:b/>
                <w:color w:val="auto"/>
              </w:rPr>
            </w:pPr>
            <w:r w:rsidRPr="0019734D">
              <w:rPr>
                <w:b/>
                <w:color w:val="auto"/>
              </w:rPr>
              <w:t xml:space="preserve">Related Course </w:t>
            </w:r>
          </w:p>
        </w:tc>
        <w:tc>
          <w:tcPr>
            <w:tcW w:w="3192" w:type="dxa"/>
          </w:tcPr>
          <w:p w14:paraId="2DB1CFCD" w14:textId="77777777" w:rsidR="008929DF" w:rsidRPr="0019734D" w:rsidRDefault="00C5274B">
            <w:pPr>
              <w:rPr>
                <w:b/>
                <w:color w:val="auto"/>
              </w:rPr>
            </w:pPr>
            <w:r w:rsidRPr="0019734D">
              <w:rPr>
                <w:b/>
                <w:color w:val="auto"/>
              </w:rPr>
              <w:t>Related Course Indicator</w:t>
            </w:r>
          </w:p>
        </w:tc>
      </w:tr>
      <w:tr w:rsidR="0019734D" w:rsidRPr="0019734D" w14:paraId="5F333AC8" w14:textId="77777777">
        <w:tc>
          <w:tcPr>
            <w:tcW w:w="3192" w:type="dxa"/>
          </w:tcPr>
          <w:p w14:paraId="06A5FB28" w14:textId="77777777" w:rsidR="008929DF" w:rsidRPr="0019734D" w:rsidRDefault="00C5274B">
            <w:pPr>
              <w:ind w:left="90" w:right="105"/>
              <w:rPr>
                <w:color w:val="auto"/>
              </w:rPr>
            </w:pPr>
            <w:r w:rsidRPr="0019734D">
              <w:rPr>
                <w:color w:val="auto"/>
              </w:rPr>
              <w:t>Construct Knowledge</w:t>
            </w:r>
          </w:p>
        </w:tc>
        <w:tc>
          <w:tcPr>
            <w:tcW w:w="3192" w:type="dxa"/>
          </w:tcPr>
          <w:p w14:paraId="28A0D7DE" w14:textId="77777777" w:rsidR="008929DF" w:rsidRPr="0019734D" w:rsidRDefault="00C5274B">
            <w:pPr>
              <w:ind w:left="90" w:right="105"/>
              <w:rPr>
                <w:color w:val="auto"/>
              </w:rPr>
            </w:pPr>
            <w:r w:rsidRPr="0019734D">
              <w:rPr>
                <w:color w:val="auto"/>
              </w:rPr>
              <w:t>ELA</w:t>
            </w:r>
          </w:p>
        </w:tc>
        <w:tc>
          <w:tcPr>
            <w:tcW w:w="3192" w:type="dxa"/>
          </w:tcPr>
          <w:p w14:paraId="3D862B2D" w14:textId="77777777" w:rsidR="008929DF" w:rsidRPr="0019734D" w:rsidRDefault="00C5274B">
            <w:pPr>
              <w:ind w:left="90" w:right="105"/>
              <w:rPr>
                <w:color w:val="auto"/>
              </w:rPr>
            </w:pPr>
            <w:r w:rsidRPr="0019734D">
              <w:rPr>
                <w:color w:val="auto"/>
              </w:rPr>
              <w:t>2.I.3</w:t>
            </w:r>
          </w:p>
        </w:tc>
      </w:tr>
      <w:tr w:rsidR="0019734D" w:rsidRPr="0019734D" w14:paraId="30810E99" w14:textId="77777777">
        <w:tc>
          <w:tcPr>
            <w:tcW w:w="3192" w:type="dxa"/>
          </w:tcPr>
          <w:p w14:paraId="4B62F7E7" w14:textId="77777777" w:rsidR="008929DF" w:rsidRPr="0019734D" w:rsidRDefault="00C5274B">
            <w:pPr>
              <w:ind w:left="90" w:right="105"/>
              <w:rPr>
                <w:color w:val="auto"/>
              </w:rPr>
            </w:pPr>
            <w:r w:rsidRPr="0019734D">
              <w:rPr>
                <w:color w:val="auto"/>
              </w:rPr>
              <w:t>Synthesize Information</w:t>
            </w:r>
          </w:p>
        </w:tc>
        <w:tc>
          <w:tcPr>
            <w:tcW w:w="3192" w:type="dxa"/>
          </w:tcPr>
          <w:p w14:paraId="2ECD2C51" w14:textId="77777777" w:rsidR="008929DF" w:rsidRPr="0019734D" w:rsidRDefault="00C5274B">
            <w:pPr>
              <w:ind w:left="90" w:right="105"/>
              <w:rPr>
                <w:color w:val="auto"/>
              </w:rPr>
            </w:pPr>
            <w:r w:rsidRPr="0019734D">
              <w:rPr>
                <w:color w:val="auto"/>
              </w:rPr>
              <w:t>ELA</w:t>
            </w:r>
          </w:p>
        </w:tc>
        <w:tc>
          <w:tcPr>
            <w:tcW w:w="3192" w:type="dxa"/>
          </w:tcPr>
          <w:p w14:paraId="1029D946" w14:textId="77777777" w:rsidR="008929DF" w:rsidRPr="0019734D" w:rsidRDefault="00C5274B">
            <w:pPr>
              <w:ind w:left="90" w:right="105"/>
              <w:rPr>
                <w:color w:val="auto"/>
              </w:rPr>
            </w:pPr>
            <w:r w:rsidRPr="0019734D">
              <w:rPr>
                <w:color w:val="auto"/>
              </w:rPr>
              <w:t>2.I.4</w:t>
            </w:r>
          </w:p>
        </w:tc>
      </w:tr>
      <w:tr w:rsidR="0019734D" w:rsidRPr="0019734D" w14:paraId="14EC0FE9" w14:textId="77777777">
        <w:tc>
          <w:tcPr>
            <w:tcW w:w="3192" w:type="dxa"/>
          </w:tcPr>
          <w:p w14:paraId="6219D7F3" w14:textId="77777777" w:rsidR="008929DF" w:rsidRPr="0019734D" w:rsidRDefault="00C5274B">
            <w:pPr>
              <w:ind w:left="90" w:right="105"/>
              <w:rPr>
                <w:color w:val="auto"/>
              </w:rPr>
            </w:pPr>
            <w:r w:rsidRPr="0019734D">
              <w:rPr>
                <w:color w:val="auto"/>
              </w:rPr>
              <w:t xml:space="preserve">Determine Meaning and Develop Interpretations </w:t>
            </w:r>
          </w:p>
        </w:tc>
        <w:tc>
          <w:tcPr>
            <w:tcW w:w="3192" w:type="dxa"/>
          </w:tcPr>
          <w:p w14:paraId="147E735A" w14:textId="77777777" w:rsidR="008929DF" w:rsidRPr="0019734D" w:rsidRDefault="00C5274B">
            <w:pPr>
              <w:ind w:left="90" w:right="105"/>
              <w:rPr>
                <w:color w:val="auto"/>
              </w:rPr>
            </w:pPr>
            <w:r w:rsidRPr="0019734D">
              <w:rPr>
                <w:color w:val="auto"/>
              </w:rPr>
              <w:t>ELA</w:t>
            </w:r>
          </w:p>
        </w:tc>
        <w:tc>
          <w:tcPr>
            <w:tcW w:w="3192" w:type="dxa"/>
          </w:tcPr>
          <w:p w14:paraId="521BF0A7" w14:textId="77777777" w:rsidR="008929DF" w:rsidRPr="0019734D" w:rsidRDefault="00C5274B">
            <w:pPr>
              <w:ind w:left="90" w:right="105"/>
              <w:rPr>
                <w:color w:val="auto"/>
              </w:rPr>
            </w:pPr>
            <w:r w:rsidRPr="0019734D">
              <w:rPr>
                <w:color w:val="auto"/>
              </w:rPr>
              <w:t>2.RI.5</w:t>
            </w:r>
          </w:p>
        </w:tc>
      </w:tr>
      <w:tr w:rsidR="0019734D" w:rsidRPr="0019734D" w14:paraId="7BEB5BE0" w14:textId="77777777">
        <w:tc>
          <w:tcPr>
            <w:tcW w:w="3192" w:type="dxa"/>
          </w:tcPr>
          <w:p w14:paraId="3F2B1DEF" w14:textId="77777777" w:rsidR="008929DF" w:rsidRPr="0019734D" w:rsidRDefault="00C5274B">
            <w:pPr>
              <w:ind w:left="90" w:right="105"/>
              <w:rPr>
                <w:color w:val="auto"/>
              </w:rPr>
            </w:pPr>
            <w:r w:rsidRPr="0019734D">
              <w:rPr>
                <w:color w:val="auto"/>
              </w:rPr>
              <w:t>Research</w:t>
            </w:r>
          </w:p>
        </w:tc>
        <w:tc>
          <w:tcPr>
            <w:tcW w:w="3192" w:type="dxa"/>
          </w:tcPr>
          <w:p w14:paraId="74282DD1" w14:textId="77777777" w:rsidR="008929DF" w:rsidRPr="0019734D" w:rsidRDefault="00C5274B">
            <w:pPr>
              <w:ind w:left="90" w:right="105"/>
              <w:rPr>
                <w:color w:val="auto"/>
              </w:rPr>
            </w:pPr>
            <w:r w:rsidRPr="0019734D">
              <w:rPr>
                <w:color w:val="auto"/>
              </w:rPr>
              <w:t>ELA</w:t>
            </w:r>
          </w:p>
        </w:tc>
        <w:tc>
          <w:tcPr>
            <w:tcW w:w="3192" w:type="dxa"/>
          </w:tcPr>
          <w:p w14:paraId="44729C84" w14:textId="77777777" w:rsidR="008929DF" w:rsidRPr="0019734D" w:rsidRDefault="00C5274B">
            <w:pPr>
              <w:ind w:left="90" w:right="105"/>
              <w:rPr>
                <w:color w:val="auto"/>
              </w:rPr>
            </w:pPr>
            <w:r w:rsidRPr="0019734D">
              <w:rPr>
                <w:color w:val="auto"/>
              </w:rPr>
              <w:t>2.RI.7</w:t>
            </w:r>
          </w:p>
        </w:tc>
      </w:tr>
      <w:tr w:rsidR="0019734D" w:rsidRPr="0019734D" w14:paraId="59467B94" w14:textId="77777777">
        <w:tc>
          <w:tcPr>
            <w:tcW w:w="3192" w:type="dxa"/>
          </w:tcPr>
          <w:p w14:paraId="0F309E1C" w14:textId="77777777" w:rsidR="008929DF" w:rsidRPr="0019734D" w:rsidRDefault="00C5274B">
            <w:pPr>
              <w:ind w:left="90" w:right="105"/>
              <w:rPr>
                <w:color w:val="auto"/>
              </w:rPr>
            </w:pPr>
            <w:r w:rsidRPr="0019734D">
              <w:rPr>
                <w:color w:val="auto"/>
              </w:rPr>
              <w:t>Interact with Others</w:t>
            </w:r>
          </w:p>
        </w:tc>
        <w:tc>
          <w:tcPr>
            <w:tcW w:w="3192" w:type="dxa"/>
          </w:tcPr>
          <w:p w14:paraId="572E43DB" w14:textId="77777777" w:rsidR="008929DF" w:rsidRPr="0019734D" w:rsidRDefault="00C5274B">
            <w:pPr>
              <w:ind w:left="90" w:right="105"/>
              <w:rPr>
                <w:color w:val="auto"/>
              </w:rPr>
            </w:pPr>
            <w:r w:rsidRPr="0019734D">
              <w:rPr>
                <w:color w:val="auto"/>
              </w:rPr>
              <w:t>ELA</w:t>
            </w:r>
          </w:p>
        </w:tc>
        <w:tc>
          <w:tcPr>
            <w:tcW w:w="3192" w:type="dxa"/>
          </w:tcPr>
          <w:p w14:paraId="24EDFE6E" w14:textId="77777777" w:rsidR="008929DF" w:rsidRPr="0019734D" w:rsidRDefault="00C5274B">
            <w:pPr>
              <w:ind w:left="90" w:right="105"/>
              <w:rPr>
                <w:color w:val="auto"/>
              </w:rPr>
            </w:pPr>
            <w:r w:rsidRPr="0019734D">
              <w:rPr>
                <w:color w:val="auto"/>
              </w:rPr>
              <w:t>2.C.1</w:t>
            </w:r>
          </w:p>
        </w:tc>
      </w:tr>
      <w:tr w:rsidR="0019734D" w:rsidRPr="0019734D" w14:paraId="61A21B43" w14:textId="77777777">
        <w:tc>
          <w:tcPr>
            <w:tcW w:w="3192" w:type="dxa"/>
          </w:tcPr>
          <w:p w14:paraId="7FFFD0C0" w14:textId="77777777" w:rsidR="008929DF" w:rsidRPr="0019734D" w:rsidRDefault="00C5274B">
            <w:pPr>
              <w:ind w:left="90" w:right="105"/>
              <w:rPr>
                <w:color w:val="auto"/>
              </w:rPr>
            </w:pPr>
            <w:r w:rsidRPr="0019734D">
              <w:rPr>
                <w:color w:val="auto"/>
              </w:rPr>
              <w:t>Articulate Learning</w:t>
            </w:r>
          </w:p>
        </w:tc>
        <w:tc>
          <w:tcPr>
            <w:tcW w:w="3192" w:type="dxa"/>
          </w:tcPr>
          <w:p w14:paraId="13F85CD9" w14:textId="77777777" w:rsidR="008929DF" w:rsidRPr="0019734D" w:rsidRDefault="00C5274B">
            <w:pPr>
              <w:ind w:left="90" w:right="105"/>
              <w:rPr>
                <w:color w:val="auto"/>
              </w:rPr>
            </w:pPr>
            <w:r w:rsidRPr="0019734D">
              <w:rPr>
                <w:color w:val="auto"/>
              </w:rPr>
              <w:t>ELA</w:t>
            </w:r>
          </w:p>
        </w:tc>
        <w:tc>
          <w:tcPr>
            <w:tcW w:w="3192" w:type="dxa"/>
          </w:tcPr>
          <w:p w14:paraId="3A0EB77D" w14:textId="77777777" w:rsidR="008929DF" w:rsidRPr="0019734D" w:rsidRDefault="00C5274B">
            <w:pPr>
              <w:ind w:left="90" w:right="105"/>
              <w:rPr>
                <w:color w:val="auto"/>
              </w:rPr>
            </w:pPr>
            <w:r w:rsidRPr="0019734D">
              <w:rPr>
                <w:color w:val="auto"/>
              </w:rPr>
              <w:t>2.C.2</w:t>
            </w:r>
          </w:p>
        </w:tc>
      </w:tr>
      <w:tr w:rsidR="008929DF" w:rsidRPr="0019734D" w14:paraId="0088FE32" w14:textId="77777777">
        <w:tc>
          <w:tcPr>
            <w:tcW w:w="3192" w:type="dxa"/>
          </w:tcPr>
          <w:p w14:paraId="22FCC5EA" w14:textId="77777777" w:rsidR="008929DF" w:rsidRPr="0019734D" w:rsidRDefault="00C5274B">
            <w:pPr>
              <w:ind w:left="90" w:right="105"/>
              <w:rPr>
                <w:color w:val="auto"/>
              </w:rPr>
            </w:pPr>
            <w:r w:rsidRPr="0019734D">
              <w:rPr>
                <w:color w:val="auto"/>
              </w:rPr>
              <w:t>Communicate Learning</w:t>
            </w:r>
          </w:p>
        </w:tc>
        <w:tc>
          <w:tcPr>
            <w:tcW w:w="3192" w:type="dxa"/>
          </w:tcPr>
          <w:p w14:paraId="56415D0D" w14:textId="77777777" w:rsidR="008929DF" w:rsidRPr="0019734D" w:rsidRDefault="00C5274B">
            <w:pPr>
              <w:ind w:left="90" w:right="105"/>
              <w:rPr>
                <w:color w:val="auto"/>
              </w:rPr>
            </w:pPr>
            <w:r w:rsidRPr="0019734D">
              <w:rPr>
                <w:color w:val="auto"/>
              </w:rPr>
              <w:t>ELA</w:t>
            </w:r>
          </w:p>
        </w:tc>
        <w:tc>
          <w:tcPr>
            <w:tcW w:w="3192" w:type="dxa"/>
          </w:tcPr>
          <w:p w14:paraId="249B9AA9" w14:textId="77777777" w:rsidR="008929DF" w:rsidRPr="0019734D" w:rsidRDefault="00C5274B">
            <w:pPr>
              <w:ind w:left="90" w:right="105"/>
              <w:rPr>
                <w:color w:val="auto"/>
              </w:rPr>
            </w:pPr>
            <w:r w:rsidRPr="0019734D">
              <w:rPr>
                <w:color w:val="auto"/>
              </w:rPr>
              <w:t>2.C.3</w:t>
            </w:r>
          </w:p>
        </w:tc>
      </w:tr>
    </w:tbl>
    <w:p w14:paraId="228C6B81" w14:textId="77777777" w:rsidR="008929DF" w:rsidRPr="0019734D" w:rsidRDefault="008929DF">
      <w:pPr>
        <w:spacing w:after="0"/>
        <w:rPr>
          <w:b/>
        </w:rPr>
      </w:pPr>
    </w:p>
    <w:p w14:paraId="0004F535" w14:textId="34632446" w:rsidR="008929DF" w:rsidRPr="0019734D" w:rsidRDefault="00C5274B">
      <w:pPr>
        <w:spacing w:after="0"/>
      </w:pPr>
      <w:r w:rsidRPr="0019734D">
        <w:rPr>
          <w:b/>
        </w:rPr>
        <w:t xml:space="preserve">Possible questions for inquiry: </w:t>
      </w:r>
      <w:r w:rsidRPr="0019734D">
        <w:t>Educators have the flexibility and latitude to use these and other questions that could lead students to engage in inquiry-based learning around the</w:t>
      </w:r>
      <w:r w:rsidR="00BA2F58" w:rsidRPr="0019734D">
        <w:t xml:space="preserve"> content of Standard 4 and the</w:t>
      </w:r>
      <w:r w:rsidRPr="0019734D">
        <w:t xml:space="preserve"> themes of the course.</w:t>
      </w:r>
    </w:p>
    <w:p w14:paraId="5A736234" w14:textId="77777777" w:rsidR="00BA2F58" w:rsidRPr="0019734D" w:rsidRDefault="00BA2F58">
      <w:pPr>
        <w:spacing w:after="0"/>
        <w:rPr>
          <w:i/>
        </w:rPr>
      </w:pPr>
    </w:p>
    <w:p w14:paraId="3B4FA1E2" w14:textId="27584634" w:rsidR="00BA2F58" w:rsidRPr="0019734D" w:rsidRDefault="00BA2F58">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0"/>
      </w:pPr>
      <w:r w:rsidRPr="0019734D">
        <w:t>Which civic disposition is the most valuable?</w:t>
      </w:r>
    </w:p>
    <w:p w14:paraId="593F99DA" w14:textId="7FECA4A2" w:rsidR="008929DF" w:rsidRPr="0019734D" w:rsidRDefault="00C5274B">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0"/>
      </w:pPr>
      <w:r w:rsidRPr="0019734D">
        <w:t xml:space="preserve">What are ways in which civic leaders demonstrate civic dispositions? </w:t>
      </w:r>
    </w:p>
    <w:p w14:paraId="77FE2D1A" w14:textId="77777777" w:rsidR="008929DF" w:rsidRPr="0019734D" w:rsidRDefault="00C5274B">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0"/>
      </w:pPr>
      <w:r w:rsidRPr="0019734D">
        <w:t>How do our First Amendment rights protect individuals?</w:t>
      </w:r>
    </w:p>
    <w:p w14:paraId="6D1539DA" w14:textId="77777777" w:rsidR="008929DF" w:rsidRPr="0019734D" w:rsidRDefault="00C5274B">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0"/>
      </w:pPr>
      <w:r w:rsidRPr="0019734D">
        <w:t>How can citizens actively help solve a national problem?</w:t>
      </w:r>
    </w:p>
    <w:p w14:paraId="62594054" w14:textId="77777777" w:rsidR="008929DF" w:rsidRPr="0019734D" w:rsidRDefault="00C5274B">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0"/>
      </w:pPr>
      <w:r w:rsidRPr="0019734D">
        <w:t>What are some ways we can respond to an environmental issue? Social issue? Emergency?</w:t>
      </w:r>
    </w:p>
    <w:p w14:paraId="1505B228" w14:textId="77777777" w:rsidR="008929DF" w:rsidRPr="0019734D" w:rsidRDefault="00C5274B">
      <w:pPr>
        <w:numPr>
          <w:ilvl w:val="0"/>
          <w:numId w:val="4"/>
        </w:numPr>
        <w:spacing w:after="0" w:line="276" w:lineRule="auto"/>
        <w:rPr>
          <w:i/>
        </w:rPr>
      </w:pPr>
      <w:r w:rsidRPr="0019734D">
        <w:t xml:space="preserve">What makes someone an effective leader? </w:t>
      </w:r>
    </w:p>
    <w:p w14:paraId="0AD2D603" w14:textId="77777777" w:rsidR="0019734D" w:rsidRPr="0019734D" w:rsidRDefault="00C5274B" w:rsidP="0019734D">
      <w:pPr>
        <w:numPr>
          <w:ilvl w:val="0"/>
          <w:numId w:val="4"/>
        </w:numPr>
        <w:spacing w:after="0" w:line="276" w:lineRule="auto"/>
        <w:rPr>
          <w:b/>
          <w:sz w:val="28"/>
          <w:szCs w:val="28"/>
        </w:rPr>
      </w:pPr>
      <w:r w:rsidRPr="0019734D">
        <w:t>What important rights and responsibilities do citizens have in early America and what are important rights and responsibilities of citizens today?</w:t>
      </w:r>
    </w:p>
    <w:p w14:paraId="192F2D29" w14:textId="1A94A709" w:rsidR="00BA2F58" w:rsidRPr="0019734D" w:rsidRDefault="00BA2F58" w:rsidP="0019734D">
      <w:pPr>
        <w:spacing w:after="0" w:line="276" w:lineRule="auto"/>
        <w:jc w:val="center"/>
        <w:rPr>
          <w:b/>
          <w:sz w:val="28"/>
          <w:szCs w:val="28"/>
        </w:rPr>
      </w:pPr>
      <w:r w:rsidRPr="0019734D">
        <w:rPr>
          <w:b/>
          <w:sz w:val="28"/>
          <w:szCs w:val="28"/>
        </w:rPr>
        <w:lastRenderedPageBreak/>
        <w:t>CIVICS &amp; GOVERNMENT</w:t>
      </w:r>
    </w:p>
    <w:p w14:paraId="6F30F9DE" w14:textId="77777777" w:rsidR="00BA2F58" w:rsidRPr="0019734D" w:rsidRDefault="00BA2F58">
      <w:pPr>
        <w:spacing w:after="0"/>
        <w:rPr>
          <w:b/>
        </w:rPr>
      </w:pPr>
    </w:p>
    <w:p w14:paraId="1F394A3F" w14:textId="2EBEF7B0" w:rsidR="008929DF" w:rsidRPr="0019734D" w:rsidRDefault="00C5274B">
      <w:pPr>
        <w:spacing w:after="0"/>
        <w:rPr>
          <w:b/>
        </w:rPr>
      </w:pPr>
      <w:r w:rsidRPr="0019734D">
        <w:rPr>
          <w:b/>
        </w:rPr>
        <w:t xml:space="preserve">Standard 4: </w:t>
      </w:r>
      <w:r w:rsidRPr="0019734D">
        <w:t>Responsible citizenship requires individuals of diverse cultural backgrounds to employ dispositions that promote strong relationships to develop solutions to communal problems.</w:t>
      </w:r>
    </w:p>
    <w:p w14:paraId="73E216D8" w14:textId="77777777" w:rsidR="008929DF" w:rsidRPr="0019734D" w:rsidRDefault="008929DF">
      <w:pPr>
        <w:spacing w:after="0"/>
        <w:rPr>
          <w:b/>
        </w:rPr>
      </w:pPr>
    </w:p>
    <w:p w14:paraId="43935301" w14:textId="77777777" w:rsidR="008929DF" w:rsidRPr="0019734D" w:rsidRDefault="00C5274B">
      <w:pPr>
        <w:spacing w:after="0"/>
      </w:pPr>
      <w:r w:rsidRPr="0019734D">
        <w:rPr>
          <w:b/>
        </w:rPr>
        <w:t xml:space="preserve">Enduring Understanding: </w:t>
      </w:r>
      <w:r w:rsidRPr="0019734D">
        <w:t>Students will develop the skills necessary to address shared problems in a respectful and productive manner.</w:t>
      </w:r>
    </w:p>
    <w:p w14:paraId="05E434FE" w14:textId="77777777" w:rsidR="008929DF" w:rsidRPr="0019734D" w:rsidRDefault="008929DF">
      <w:pPr>
        <w:rPr>
          <w:b/>
        </w:rPr>
      </w:pPr>
    </w:p>
    <w:p w14:paraId="1ED1AFC5" w14:textId="77777777" w:rsidR="008929DF" w:rsidRPr="0019734D" w:rsidRDefault="00C5274B">
      <w:pPr>
        <w:rPr>
          <w:i/>
        </w:rPr>
      </w:pPr>
      <w:proofErr w:type="gramStart"/>
      <w:r w:rsidRPr="0019734D">
        <w:rPr>
          <w:b/>
        </w:rPr>
        <w:t>2.CG.1</w:t>
      </w:r>
      <w:proofErr w:type="gramEnd"/>
      <w:r w:rsidRPr="0019734D">
        <w:rPr>
          <w:b/>
        </w:rPr>
        <w:t xml:space="preserve">: </w:t>
      </w:r>
      <w:r w:rsidRPr="0019734D">
        <w:t xml:space="preserve">Identify cultural and ethnic groups in the U. S., explore their characteristics, and communicate how civic dispositions build relationships between groups in a diverse society.  </w:t>
      </w:r>
    </w:p>
    <w:p w14:paraId="6D50D495" w14:textId="77777777" w:rsidR="008929DF" w:rsidRPr="0019734D" w:rsidRDefault="00C5274B">
      <w:r w:rsidRPr="0019734D">
        <w:t>This indicator was developed to encourage inquiry into how civic dispositions (i.e., compassion, cooperation, empathy, honesty, and respect) support cooperation within a diverse society.</w:t>
      </w:r>
    </w:p>
    <w:p w14:paraId="50F844ED" w14:textId="4A95449C" w:rsidR="008929DF" w:rsidRPr="0019734D" w:rsidRDefault="00C5274B">
      <w:pPr>
        <w:ind w:firstLine="720"/>
      </w:pPr>
      <w:r w:rsidRPr="0019734D">
        <w:rPr>
          <w:b/>
        </w:rPr>
        <w:t xml:space="preserve">Depth of Knowledge: </w:t>
      </w:r>
      <w:r w:rsidRPr="0019734D">
        <w:t>Level 2</w:t>
      </w:r>
      <w:r w:rsidR="00BA2F58" w:rsidRPr="0019734D">
        <w:t>: Basic Reasoning</w:t>
      </w:r>
    </w:p>
    <w:p w14:paraId="5F79080B" w14:textId="1EE8C708" w:rsidR="008929DF" w:rsidRPr="0019734D" w:rsidRDefault="00C5274B">
      <w:pPr>
        <w:ind w:left="720"/>
      </w:pPr>
      <w:r w:rsidRPr="0019734D">
        <w:rPr>
          <w:b/>
        </w:rPr>
        <w:t>Target Skill:</w:t>
      </w:r>
      <w:r w:rsidR="0093634F" w:rsidRPr="0019734D">
        <w:rPr>
          <w:b/>
        </w:rPr>
        <w:t xml:space="preserve"> ER: Establish Relationships</w:t>
      </w:r>
      <w:r w:rsidRPr="0019734D">
        <w:rPr>
          <w:b/>
        </w:rPr>
        <w:t xml:space="preserve"> - </w:t>
      </w:r>
      <w:r w:rsidRPr="0019734D">
        <w:t>Clearly state, define, explain, and draw connections between ideas and terms.</w:t>
      </w:r>
    </w:p>
    <w:p w14:paraId="413686EE" w14:textId="5F3A008E" w:rsidR="008929DF" w:rsidRPr="0019734D" w:rsidRDefault="00C5274B">
      <w:pPr>
        <w:rPr>
          <w:b/>
        </w:rPr>
      </w:pPr>
      <w:r w:rsidRPr="0019734D">
        <w:rPr>
          <w:b/>
        </w:rPr>
        <w:t xml:space="preserve">Possible Content associated with the skill of Establish Relationships: </w:t>
      </w:r>
    </w:p>
    <w:p w14:paraId="63E338BE" w14:textId="77777777" w:rsidR="008929DF" w:rsidRPr="0019734D" w:rsidRDefault="00C5274B" w:rsidP="0093634F">
      <w:pPr>
        <w:spacing w:after="0"/>
        <w:jc w:val="center"/>
      </w:pPr>
      <w:r w:rsidRPr="0019734D">
        <w:rPr>
          <w:i/>
        </w:rPr>
        <w:t>This is an example of content that can be explored with this skill that speaks to the entirety of Standard 4.</w:t>
      </w:r>
    </w:p>
    <w:p w14:paraId="1F04BA86" w14:textId="0FC2B25F" w:rsidR="008929DF" w:rsidRPr="0019734D" w:rsidRDefault="00C5274B">
      <w:pPr>
        <w:spacing w:after="0"/>
        <w:ind w:left="1440"/>
      </w:pPr>
      <w:r w:rsidRPr="0019734D">
        <w:t xml:space="preserve">-At the beginning of the year, as the teacher is setting up </w:t>
      </w:r>
      <w:r w:rsidR="0093634F" w:rsidRPr="0019734D">
        <w:t>the</w:t>
      </w:r>
      <w:r w:rsidRPr="0019734D">
        <w:t xml:space="preserve"> classroom culture, engage students in discussions and role plays about how to build relationships in a diverse society. The teacher should include any cultural or ethnic group represented in their class and those that are not represented.  This should be an ongoing activity throughout the year. It can be revisited as students read literature that opens the door for this type of discussion or role play.</w:t>
      </w:r>
    </w:p>
    <w:p w14:paraId="137476EE" w14:textId="77777777" w:rsidR="008929DF" w:rsidRPr="0019734D" w:rsidRDefault="008929DF">
      <w:pPr>
        <w:spacing w:after="0"/>
        <w:ind w:left="1440"/>
      </w:pPr>
    </w:p>
    <w:p w14:paraId="6860774E" w14:textId="77777777" w:rsidR="00F53DEC" w:rsidRPr="0019734D" w:rsidRDefault="00F53DEC" w:rsidP="00F53DEC">
      <w:pPr>
        <w:spacing w:after="0"/>
        <w:jc w:val="center"/>
        <w:rPr>
          <w:i/>
        </w:rPr>
      </w:pPr>
      <w:r w:rsidRPr="0019734D">
        <w:rPr>
          <w:i/>
        </w:rPr>
        <w:t>Educators have the flexibility and latitude to use the following content list and/or additional related content that provides students with opportunities to employ the target skill.</w:t>
      </w:r>
    </w:p>
    <w:p w14:paraId="492671DF" w14:textId="68B99F0D" w:rsidR="008929DF" w:rsidRPr="0019734D" w:rsidRDefault="0019734D" w:rsidP="0019734D">
      <w:pPr>
        <w:pStyle w:val="ListParagraph"/>
        <w:numPr>
          <w:ilvl w:val="0"/>
          <w:numId w:val="26"/>
        </w:numPr>
        <w:spacing w:after="0"/>
      </w:pPr>
      <w:r w:rsidRPr="0019734D">
        <w:t>cultural groups</w:t>
      </w:r>
    </w:p>
    <w:p w14:paraId="0404C74A" w14:textId="76BE5C5D" w:rsidR="0019734D" w:rsidRPr="0019734D" w:rsidRDefault="0019734D" w:rsidP="0019734D">
      <w:pPr>
        <w:pStyle w:val="ListParagraph"/>
        <w:numPr>
          <w:ilvl w:val="0"/>
          <w:numId w:val="26"/>
        </w:numPr>
        <w:spacing w:after="0"/>
      </w:pPr>
      <w:r w:rsidRPr="0019734D">
        <w:t>ethnic groups</w:t>
      </w:r>
    </w:p>
    <w:p w14:paraId="015F40A1" w14:textId="7CD9CA76" w:rsidR="0019734D" w:rsidRPr="0019734D" w:rsidRDefault="0019734D" w:rsidP="0019734D">
      <w:pPr>
        <w:pStyle w:val="ListParagraph"/>
        <w:numPr>
          <w:ilvl w:val="0"/>
          <w:numId w:val="26"/>
        </w:numPr>
        <w:spacing w:after="0"/>
      </w:pPr>
      <w:r w:rsidRPr="0019734D">
        <w:t>diverse society</w:t>
      </w:r>
    </w:p>
    <w:p w14:paraId="690453AC" w14:textId="77777777" w:rsidR="0019734D" w:rsidRPr="0019734D" w:rsidRDefault="0019734D" w:rsidP="0019734D">
      <w:pPr>
        <w:spacing w:after="0"/>
      </w:pPr>
    </w:p>
    <w:p w14:paraId="29618779" w14:textId="77777777" w:rsidR="0093634F" w:rsidRPr="0019734D" w:rsidRDefault="0093634F">
      <w:pPr>
        <w:rPr>
          <w:b/>
          <w:sz w:val="28"/>
          <w:szCs w:val="28"/>
        </w:rPr>
      </w:pPr>
      <w:r w:rsidRPr="0019734D">
        <w:rPr>
          <w:b/>
          <w:sz w:val="28"/>
          <w:szCs w:val="28"/>
        </w:rPr>
        <w:br w:type="page"/>
      </w:r>
    </w:p>
    <w:p w14:paraId="4BFB9A66" w14:textId="3E85AD98" w:rsidR="0093634F" w:rsidRPr="0019734D" w:rsidRDefault="0093634F" w:rsidP="0093634F">
      <w:pPr>
        <w:spacing w:after="0"/>
        <w:jc w:val="center"/>
        <w:rPr>
          <w:b/>
          <w:sz w:val="28"/>
          <w:szCs w:val="28"/>
        </w:rPr>
      </w:pPr>
      <w:r w:rsidRPr="0019734D">
        <w:rPr>
          <w:b/>
          <w:sz w:val="28"/>
          <w:szCs w:val="28"/>
        </w:rPr>
        <w:lastRenderedPageBreak/>
        <w:t>CIVICS &amp; GOVERNMENT</w:t>
      </w:r>
    </w:p>
    <w:p w14:paraId="3DD9ABF1" w14:textId="77777777" w:rsidR="0093634F" w:rsidRPr="0019734D" w:rsidRDefault="0093634F">
      <w:pPr>
        <w:rPr>
          <w:b/>
        </w:rPr>
      </w:pPr>
    </w:p>
    <w:p w14:paraId="62EB4B8E" w14:textId="18B0487D" w:rsidR="008929DF" w:rsidRPr="0019734D" w:rsidRDefault="00C5274B">
      <w:pPr>
        <w:rPr>
          <w:i/>
        </w:rPr>
      </w:pPr>
      <w:proofErr w:type="gramStart"/>
      <w:r w:rsidRPr="0019734D">
        <w:rPr>
          <w:b/>
        </w:rPr>
        <w:t>2.CG.2</w:t>
      </w:r>
      <w:proofErr w:type="gramEnd"/>
      <w:r w:rsidRPr="0019734D">
        <w:rPr>
          <w:b/>
        </w:rPr>
        <w:t xml:space="preserve">: </w:t>
      </w:r>
      <w:r w:rsidRPr="0019734D">
        <w:t>Use primary and secondary sources to research a national figure who demonstrated civic dispositions. </w:t>
      </w:r>
    </w:p>
    <w:p w14:paraId="77BE74BA" w14:textId="77777777" w:rsidR="008929DF" w:rsidRPr="0019734D" w:rsidRDefault="00C5274B">
      <w:r w:rsidRPr="0019734D">
        <w:t>This indicator was developed to encourage inquiry into past and present national figures who demonstrated civic dispositions (i.e., compassion, cooperation, empathy, honesty, and respect) by exploring a variety of sources, such as children’s literature, historic documents, photographs and images, or news sources.</w:t>
      </w:r>
    </w:p>
    <w:p w14:paraId="60910438" w14:textId="07F9427E" w:rsidR="008929DF" w:rsidRPr="0019734D" w:rsidRDefault="00C5274B">
      <w:pPr>
        <w:pBdr>
          <w:top w:val="none" w:sz="0" w:space="0" w:color="000000"/>
          <w:left w:val="none" w:sz="0" w:space="0" w:color="000000"/>
          <w:bottom w:val="none" w:sz="0" w:space="0" w:color="000000"/>
          <w:right w:val="none" w:sz="0" w:space="0" w:color="000000"/>
          <w:between w:val="none" w:sz="0" w:space="0" w:color="000000"/>
        </w:pBdr>
        <w:spacing w:after="0"/>
        <w:ind w:firstLine="720"/>
      </w:pPr>
      <w:r w:rsidRPr="0019734D">
        <w:rPr>
          <w:b/>
        </w:rPr>
        <w:t xml:space="preserve">Depth of Knowledge: </w:t>
      </w:r>
      <w:r w:rsidRPr="0019734D">
        <w:t xml:space="preserve">Level </w:t>
      </w:r>
      <w:r w:rsidR="00FE6055" w:rsidRPr="0019734D">
        <w:t>3: Complex Reasoning</w:t>
      </w:r>
    </w:p>
    <w:p w14:paraId="69F6F0FA" w14:textId="50E009B1" w:rsidR="00FE6055" w:rsidRPr="0019734D" w:rsidRDefault="00FE6055" w:rsidP="0093634F">
      <w:pPr>
        <w:spacing w:after="0"/>
        <w:rPr>
          <w:b/>
          <w:sz w:val="28"/>
          <w:szCs w:val="28"/>
        </w:rPr>
      </w:pPr>
    </w:p>
    <w:p w14:paraId="7BDD0C8C" w14:textId="46AA32C1" w:rsidR="008929DF" w:rsidRPr="0019734D" w:rsidRDefault="00C5274B">
      <w:pPr>
        <w:ind w:left="720"/>
      </w:pPr>
      <w:r w:rsidRPr="0019734D">
        <w:rPr>
          <w:b/>
        </w:rPr>
        <w:t>Target Skill:</w:t>
      </w:r>
      <w:r w:rsidR="0093634F" w:rsidRPr="0019734D">
        <w:rPr>
          <w:b/>
        </w:rPr>
        <w:t xml:space="preserve"> IN: Interpret</w:t>
      </w:r>
      <w:r w:rsidRPr="0019734D">
        <w:rPr>
          <w:b/>
        </w:rPr>
        <w:t xml:space="preserve"> - </w:t>
      </w:r>
      <w:r w:rsidRPr="0019734D">
        <w:t>Gather and interpret evidence, including primary and secondary sources, to analyze data and establish an informed opinion.</w:t>
      </w:r>
    </w:p>
    <w:p w14:paraId="6A374993" w14:textId="1DBF26C5" w:rsidR="008929DF" w:rsidRPr="0019734D" w:rsidRDefault="00C5274B">
      <w:pPr>
        <w:rPr>
          <w:b/>
        </w:rPr>
      </w:pPr>
      <w:r w:rsidRPr="0019734D">
        <w:rPr>
          <w:b/>
        </w:rPr>
        <w:t xml:space="preserve">Possible Content associated with the skill of Interpret: </w:t>
      </w:r>
    </w:p>
    <w:p w14:paraId="660E69D6" w14:textId="77777777" w:rsidR="008929DF" w:rsidRPr="0019734D" w:rsidRDefault="00C5274B" w:rsidP="0093634F">
      <w:pPr>
        <w:spacing w:after="0"/>
        <w:jc w:val="center"/>
        <w:rPr>
          <w:i/>
        </w:rPr>
      </w:pPr>
      <w:r w:rsidRPr="0019734D">
        <w:rPr>
          <w:i/>
        </w:rPr>
        <w:t>This is an example of content that can be explored with this skill that speaks to the entirety of Standard 4.</w:t>
      </w:r>
    </w:p>
    <w:p w14:paraId="51FF23FD" w14:textId="77777777" w:rsidR="008929DF" w:rsidRPr="0019734D" w:rsidRDefault="008929DF">
      <w:pPr>
        <w:spacing w:after="0"/>
        <w:ind w:left="720"/>
        <w:rPr>
          <w:i/>
        </w:rPr>
      </w:pPr>
    </w:p>
    <w:p w14:paraId="4414744E" w14:textId="4C0A770A" w:rsidR="008929DF" w:rsidRPr="0019734D" w:rsidRDefault="00C5274B">
      <w:pPr>
        <w:spacing w:after="0"/>
        <w:ind w:left="1440"/>
      </w:pPr>
      <w:r w:rsidRPr="0019734D">
        <w:t>-Students can choose a national f</w:t>
      </w:r>
      <w:r w:rsidR="00FE6055" w:rsidRPr="0019734D">
        <w:t xml:space="preserve">igure from the past or present </w:t>
      </w:r>
      <w:r w:rsidRPr="0019734D">
        <w:t xml:space="preserve">and research that individual using primary and secondary sources.  Students will decide which civic dispositions the figure demonstrated and explain why. </w:t>
      </w:r>
    </w:p>
    <w:p w14:paraId="5FBEB48B" w14:textId="77777777" w:rsidR="008929DF" w:rsidRPr="0019734D" w:rsidRDefault="008929DF">
      <w:pPr>
        <w:spacing w:after="0"/>
        <w:ind w:left="1440"/>
      </w:pPr>
    </w:p>
    <w:p w14:paraId="625677B6" w14:textId="22955DFD" w:rsidR="008929DF" w:rsidRPr="0019734D" w:rsidRDefault="00FE6055">
      <w:pPr>
        <w:spacing w:after="0"/>
        <w:ind w:left="1440"/>
      </w:pPr>
      <w:r w:rsidRPr="0019734D">
        <w:rPr>
          <w:i/>
        </w:rPr>
        <w:t xml:space="preserve">Please see the </w:t>
      </w:r>
      <w:r w:rsidR="0093634F" w:rsidRPr="0019734D">
        <w:rPr>
          <w:i/>
        </w:rPr>
        <w:t>possibilities</w:t>
      </w:r>
      <w:r w:rsidRPr="0019734D">
        <w:rPr>
          <w:i/>
        </w:rPr>
        <w:t xml:space="preserve"> listed under 2.H.1.</w:t>
      </w:r>
    </w:p>
    <w:p w14:paraId="2A3B67C5" w14:textId="77777777" w:rsidR="008929DF" w:rsidRPr="0019734D" w:rsidRDefault="008929DF">
      <w:pPr>
        <w:spacing w:after="0"/>
        <w:ind w:left="720"/>
        <w:rPr>
          <w:i/>
          <w:shd w:val="clear" w:color="auto" w:fill="D9EAD3"/>
        </w:rPr>
      </w:pPr>
    </w:p>
    <w:p w14:paraId="3638776F" w14:textId="77777777" w:rsidR="0093634F" w:rsidRPr="0019734D" w:rsidRDefault="0093634F">
      <w:pPr>
        <w:rPr>
          <w:b/>
          <w:sz w:val="28"/>
          <w:szCs w:val="28"/>
        </w:rPr>
      </w:pPr>
      <w:r w:rsidRPr="0019734D">
        <w:rPr>
          <w:b/>
          <w:sz w:val="28"/>
          <w:szCs w:val="28"/>
        </w:rPr>
        <w:br w:type="page"/>
      </w:r>
    </w:p>
    <w:p w14:paraId="131A4654" w14:textId="111D9060" w:rsidR="0093634F" w:rsidRPr="0019734D" w:rsidRDefault="0093634F" w:rsidP="0093634F">
      <w:pPr>
        <w:spacing w:after="0"/>
        <w:jc w:val="center"/>
        <w:rPr>
          <w:b/>
          <w:sz w:val="28"/>
          <w:szCs w:val="28"/>
        </w:rPr>
      </w:pPr>
      <w:r w:rsidRPr="0019734D">
        <w:rPr>
          <w:b/>
          <w:sz w:val="28"/>
          <w:szCs w:val="28"/>
        </w:rPr>
        <w:lastRenderedPageBreak/>
        <w:t>CIVICS &amp; GOVERNMENT</w:t>
      </w:r>
    </w:p>
    <w:p w14:paraId="0F70D7E6" w14:textId="77777777" w:rsidR="0093634F" w:rsidRPr="0019734D" w:rsidRDefault="0093634F">
      <w:pPr>
        <w:rPr>
          <w:b/>
        </w:rPr>
      </w:pPr>
    </w:p>
    <w:p w14:paraId="4408C490" w14:textId="29251A5B" w:rsidR="008929DF" w:rsidRPr="0019734D" w:rsidRDefault="00C5274B">
      <w:pPr>
        <w:rPr>
          <w:i/>
        </w:rPr>
      </w:pPr>
      <w:proofErr w:type="gramStart"/>
      <w:r w:rsidRPr="0019734D">
        <w:rPr>
          <w:b/>
        </w:rPr>
        <w:t>2.CG.3</w:t>
      </w:r>
      <w:proofErr w:type="gramEnd"/>
      <w:r w:rsidRPr="0019734D">
        <w:rPr>
          <w:b/>
        </w:rPr>
        <w:t xml:space="preserve">: </w:t>
      </w:r>
      <w:r w:rsidRPr="0019734D">
        <w:t>Analyze how rights are granted to U. S. citizens through the founding documents.</w:t>
      </w:r>
    </w:p>
    <w:p w14:paraId="1F69938B" w14:textId="77777777" w:rsidR="008929DF" w:rsidRPr="0019734D" w:rsidRDefault="00C5274B">
      <w:r w:rsidRPr="0019734D">
        <w:t>This indicator was developed to encourage inquiry into the rights that are granted under the Constitution, the Bill of Rights, and the First Amendment to understand how these individual freedoms help form the framework of our society.</w:t>
      </w:r>
    </w:p>
    <w:p w14:paraId="304DFD0F" w14:textId="05725B8A" w:rsidR="008929DF" w:rsidRPr="0019734D" w:rsidRDefault="00C5274B">
      <w:pPr>
        <w:ind w:firstLine="720"/>
      </w:pPr>
      <w:r w:rsidRPr="0019734D">
        <w:rPr>
          <w:b/>
        </w:rPr>
        <w:t xml:space="preserve">Depth of Knowledge: </w:t>
      </w:r>
      <w:r w:rsidRPr="0019734D">
        <w:t xml:space="preserve">Level </w:t>
      </w:r>
      <w:r w:rsidR="00FE6055" w:rsidRPr="0019734D">
        <w:t>3: Complex Reasoning</w:t>
      </w:r>
    </w:p>
    <w:p w14:paraId="3AF1FFD1" w14:textId="2214B17E" w:rsidR="008929DF" w:rsidRPr="0019734D" w:rsidRDefault="00C5274B">
      <w:pPr>
        <w:ind w:left="720"/>
      </w:pPr>
      <w:r w:rsidRPr="0019734D">
        <w:rPr>
          <w:b/>
        </w:rPr>
        <w:t xml:space="preserve">Target Skill: </w:t>
      </w:r>
      <w:r w:rsidR="0093634F" w:rsidRPr="0019734D">
        <w:rPr>
          <w:b/>
        </w:rPr>
        <w:t xml:space="preserve">CC: Communicate and </w:t>
      </w:r>
      <w:proofErr w:type="gramStart"/>
      <w:r w:rsidR="0093634F" w:rsidRPr="0019734D">
        <w:rPr>
          <w:b/>
        </w:rPr>
        <w:t xml:space="preserve">Conclude </w:t>
      </w:r>
      <w:r w:rsidRPr="0019734D">
        <w:rPr>
          <w:b/>
        </w:rPr>
        <w:t xml:space="preserve"> -</w:t>
      </w:r>
      <w:proofErr w:type="gramEnd"/>
      <w:r w:rsidRPr="0019734D">
        <w:rPr>
          <w:b/>
        </w:rPr>
        <w:t xml:space="preserve"> </w:t>
      </w:r>
      <w:r w:rsidRPr="0019734D">
        <w:t>Utilize research from a variety of sources to discuss policies and ideas in order to create a well-developed argument.</w:t>
      </w:r>
    </w:p>
    <w:p w14:paraId="70EFC6D2" w14:textId="79E55066" w:rsidR="008929DF" w:rsidRPr="0019734D" w:rsidRDefault="00C5274B">
      <w:pPr>
        <w:rPr>
          <w:b/>
        </w:rPr>
      </w:pPr>
      <w:r w:rsidRPr="0019734D">
        <w:rPr>
          <w:b/>
        </w:rPr>
        <w:t xml:space="preserve">Possible Content associated with the skill of Communicate and Conclude: </w:t>
      </w:r>
    </w:p>
    <w:p w14:paraId="39AB5496" w14:textId="77777777" w:rsidR="008929DF" w:rsidRPr="0019734D" w:rsidRDefault="00C5274B" w:rsidP="0093634F">
      <w:pPr>
        <w:spacing w:after="0"/>
        <w:jc w:val="center"/>
      </w:pPr>
      <w:r w:rsidRPr="0019734D">
        <w:rPr>
          <w:i/>
        </w:rPr>
        <w:t>This is an example of content that can be explored with this skill that speaks to the entirety of Standard 4.</w:t>
      </w:r>
    </w:p>
    <w:p w14:paraId="7CD8C05A" w14:textId="1DCC49DC" w:rsidR="008929DF" w:rsidRPr="0019734D" w:rsidRDefault="00C5274B" w:rsidP="0093634F">
      <w:pPr>
        <w:pStyle w:val="ListParagraph"/>
        <w:numPr>
          <w:ilvl w:val="0"/>
          <w:numId w:val="24"/>
        </w:numPr>
        <w:spacing w:after="0"/>
      </w:pPr>
      <w:r w:rsidRPr="0019734D">
        <w:t>Have students research the rights granted in the First Amendment and select a right that they feel is most important.  Group students according to the right that they selected.  Have students collaborate to create a visual representation (tableaux, comic strip, collage, etc.) of each right. Students should present their work to the other groups.</w:t>
      </w:r>
    </w:p>
    <w:p w14:paraId="22582FF0" w14:textId="77777777" w:rsidR="008929DF" w:rsidRPr="0019734D" w:rsidRDefault="008929DF">
      <w:pPr>
        <w:spacing w:after="0"/>
        <w:ind w:left="1440"/>
      </w:pPr>
    </w:p>
    <w:p w14:paraId="6EC59A79" w14:textId="77777777" w:rsidR="00F53DEC" w:rsidRPr="0019734D" w:rsidRDefault="00F53DEC" w:rsidP="00F53DEC">
      <w:pPr>
        <w:spacing w:after="0"/>
        <w:jc w:val="center"/>
        <w:rPr>
          <w:i/>
        </w:rPr>
      </w:pPr>
      <w:r w:rsidRPr="0019734D">
        <w:rPr>
          <w:i/>
        </w:rPr>
        <w:t>Educators have the flexibility and latitude to use the following content list and/or additional related content that provides students with opportunities to employ the target skill.</w:t>
      </w:r>
    </w:p>
    <w:p w14:paraId="74D5D466" w14:textId="77777777" w:rsidR="00FE6055" w:rsidRPr="0019734D" w:rsidRDefault="00FE6055" w:rsidP="00FE6055">
      <w:pPr>
        <w:pStyle w:val="ListParagraph"/>
        <w:numPr>
          <w:ilvl w:val="0"/>
          <w:numId w:val="22"/>
        </w:numPr>
        <w:spacing w:after="0"/>
        <w:rPr>
          <w:strike/>
        </w:rPr>
        <w:sectPr w:rsidR="00FE6055" w:rsidRPr="0019734D" w:rsidSect="00A955B5">
          <w:type w:val="continuous"/>
          <w:pgSz w:w="12240" w:h="15840"/>
          <w:pgMar w:top="1440" w:right="1440" w:bottom="1440" w:left="1440" w:header="720" w:footer="720" w:gutter="0"/>
          <w:pgNumType w:start="1"/>
          <w:cols w:space="720"/>
          <w:titlePg/>
        </w:sectPr>
      </w:pPr>
    </w:p>
    <w:p w14:paraId="5685A60A" w14:textId="4E6AB3E3" w:rsidR="008929DF" w:rsidRPr="0019734D" w:rsidRDefault="00C5274B" w:rsidP="00FE6055">
      <w:pPr>
        <w:pStyle w:val="ListParagraph"/>
        <w:numPr>
          <w:ilvl w:val="0"/>
          <w:numId w:val="22"/>
        </w:numPr>
        <w:spacing w:after="0"/>
      </w:pPr>
      <w:r w:rsidRPr="0019734D">
        <w:t>Freedom of the Press</w:t>
      </w:r>
    </w:p>
    <w:p w14:paraId="603FB5DB" w14:textId="2005B92C" w:rsidR="008929DF" w:rsidRPr="0019734D" w:rsidRDefault="00C5274B" w:rsidP="00FE6055">
      <w:pPr>
        <w:pStyle w:val="ListParagraph"/>
        <w:numPr>
          <w:ilvl w:val="0"/>
          <w:numId w:val="22"/>
        </w:numPr>
        <w:spacing w:after="0"/>
      </w:pPr>
      <w:r w:rsidRPr="0019734D">
        <w:t>Freedom of Religion</w:t>
      </w:r>
    </w:p>
    <w:p w14:paraId="073085CD" w14:textId="044DDF5A" w:rsidR="008929DF" w:rsidRPr="0019734D" w:rsidRDefault="00C5274B" w:rsidP="00FE6055">
      <w:pPr>
        <w:pStyle w:val="ListParagraph"/>
        <w:numPr>
          <w:ilvl w:val="0"/>
          <w:numId w:val="22"/>
        </w:numPr>
        <w:spacing w:after="0"/>
      </w:pPr>
      <w:r w:rsidRPr="0019734D">
        <w:t>Freedom of Speech</w:t>
      </w:r>
    </w:p>
    <w:p w14:paraId="6B89CAE2" w14:textId="26A2E920" w:rsidR="008929DF" w:rsidRPr="0019734D" w:rsidRDefault="00C5274B" w:rsidP="00FE6055">
      <w:pPr>
        <w:pStyle w:val="ListParagraph"/>
        <w:numPr>
          <w:ilvl w:val="0"/>
          <w:numId w:val="22"/>
        </w:numPr>
        <w:spacing w:after="0"/>
      </w:pPr>
      <w:r w:rsidRPr="0019734D">
        <w:t>Right to Assemble</w:t>
      </w:r>
    </w:p>
    <w:p w14:paraId="20392FE6" w14:textId="2B63BE8D" w:rsidR="008929DF" w:rsidRPr="0019734D" w:rsidRDefault="00C5274B" w:rsidP="00FE6055">
      <w:pPr>
        <w:pStyle w:val="ListParagraph"/>
        <w:numPr>
          <w:ilvl w:val="0"/>
          <w:numId w:val="22"/>
        </w:numPr>
        <w:spacing w:after="0"/>
      </w:pPr>
      <w:r w:rsidRPr="0019734D">
        <w:t>Right to Petition the Government</w:t>
      </w:r>
    </w:p>
    <w:p w14:paraId="692DF63E" w14:textId="77777777" w:rsidR="00FE6055" w:rsidRPr="0019734D" w:rsidRDefault="00FE6055">
      <w:pPr>
        <w:spacing w:after="0"/>
        <w:ind w:left="720"/>
        <w:sectPr w:rsidR="00FE6055" w:rsidRPr="0019734D" w:rsidSect="00FE6055">
          <w:type w:val="continuous"/>
          <w:pgSz w:w="12240" w:h="15840"/>
          <w:pgMar w:top="1440" w:right="1440" w:bottom="1440" w:left="1440" w:header="720" w:footer="720" w:gutter="0"/>
          <w:pgNumType w:start="1"/>
          <w:cols w:num="3" w:space="720"/>
          <w:titlePg/>
        </w:sectPr>
      </w:pPr>
    </w:p>
    <w:p w14:paraId="11370A10" w14:textId="4A423667" w:rsidR="008929DF" w:rsidRPr="0019734D" w:rsidRDefault="008929DF">
      <w:pPr>
        <w:spacing w:after="0"/>
        <w:ind w:left="720"/>
      </w:pPr>
    </w:p>
    <w:p w14:paraId="260F8940" w14:textId="77777777" w:rsidR="0093634F" w:rsidRPr="0019734D" w:rsidRDefault="0093634F">
      <w:pPr>
        <w:rPr>
          <w:b/>
          <w:sz w:val="28"/>
          <w:szCs w:val="28"/>
        </w:rPr>
      </w:pPr>
      <w:r w:rsidRPr="0019734D">
        <w:rPr>
          <w:b/>
          <w:sz w:val="28"/>
          <w:szCs w:val="28"/>
        </w:rPr>
        <w:br w:type="page"/>
      </w:r>
    </w:p>
    <w:p w14:paraId="523D70EA" w14:textId="0E7B2A39" w:rsidR="0093634F" w:rsidRPr="0019734D" w:rsidRDefault="0093634F" w:rsidP="0093634F">
      <w:pPr>
        <w:spacing w:after="0"/>
        <w:jc w:val="center"/>
        <w:rPr>
          <w:b/>
          <w:sz w:val="28"/>
          <w:szCs w:val="28"/>
        </w:rPr>
      </w:pPr>
      <w:r w:rsidRPr="0019734D">
        <w:rPr>
          <w:b/>
          <w:sz w:val="28"/>
          <w:szCs w:val="28"/>
        </w:rPr>
        <w:lastRenderedPageBreak/>
        <w:t>CIVICS &amp; GOVERNMENT</w:t>
      </w:r>
    </w:p>
    <w:p w14:paraId="475C2643" w14:textId="77777777" w:rsidR="0093634F" w:rsidRPr="0019734D" w:rsidRDefault="0093634F" w:rsidP="0093634F">
      <w:pPr>
        <w:spacing w:after="0"/>
        <w:jc w:val="center"/>
        <w:rPr>
          <w:b/>
          <w:sz w:val="28"/>
          <w:szCs w:val="28"/>
        </w:rPr>
      </w:pPr>
    </w:p>
    <w:p w14:paraId="0789D0B9" w14:textId="77777777" w:rsidR="008929DF" w:rsidRPr="0019734D" w:rsidRDefault="00C5274B">
      <w:pPr>
        <w:rPr>
          <w:i/>
        </w:rPr>
      </w:pPr>
      <w:proofErr w:type="gramStart"/>
      <w:r w:rsidRPr="0019734D">
        <w:rPr>
          <w:b/>
        </w:rPr>
        <w:t>2.CG.4</w:t>
      </w:r>
      <w:proofErr w:type="gramEnd"/>
      <w:r w:rsidRPr="0019734D">
        <w:rPr>
          <w:b/>
        </w:rPr>
        <w:t xml:space="preserve">: </w:t>
      </w:r>
      <w:r w:rsidRPr="0019734D">
        <w:t xml:space="preserve">Use evidence to propose and communicate a resolution to a national issue. </w:t>
      </w:r>
    </w:p>
    <w:p w14:paraId="4D18F291" w14:textId="77777777" w:rsidR="008929DF" w:rsidRPr="0019734D" w:rsidRDefault="00C5274B">
      <w:pPr>
        <w:rPr>
          <w:i/>
        </w:rPr>
      </w:pPr>
      <w:r w:rsidRPr="0019734D">
        <w:t xml:space="preserve">This indicator was developed to encourage inquiry into identifying and proposing solutions to problems at the national level. </w:t>
      </w:r>
    </w:p>
    <w:p w14:paraId="3BFDD275" w14:textId="58127AC2" w:rsidR="00FE6055" w:rsidRPr="0019734D" w:rsidRDefault="00FE6055" w:rsidP="00FE6055">
      <w:pPr>
        <w:pBdr>
          <w:top w:val="none" w:sz="0" w:space="0" w:color="000000"/>
          <w:left w:val="none" w:sz="0" w:space="0" w:color="000000"/>
          <w:bottom w:val="none" w:sz="0" w:space="0" w:color="000000"/>
          <w:right w:val="none" w:sz="0" w:space="0" w:color="000000"/>
          <w:between w:val="none" w:sz="0" w:space="0" w:color="000000"/>
        </w:pBdr>
        <w:spacing w:after="0"/>
        <w:rPr>
          <w:b/>
        </w:rPr>
      </w:pPr>
    </w:p>
    <w:p w14:paraId="511E88B4" w14:textId="1E72FA6C" w:rsidR="008929DF" w:rsidRPr="0019734D" w:rsidRDefault="00C5274B">
      <w:pPr>
        <w:pBdr>
          <w:top w:val="none" w:sz="0" w:space="0" w:color="000000"/>
          <w:left w:val="none" w:sz="0" w:space="0" w:color="000000"/>
          <w:bottom w:val="none" w:sz="0" w:space="0" w:color="000000"/>
          <w:right w:val="none" w:sz="0" w:space="0" w:color="000000"/>
          <w:between w:val="none" w:sz="0" w:space="0" w:color="000000"/>
        </w:pBdr>
        <w:spacing w:after="0"/>
        <w:ind w:firstLine="720"/>
      </w:pPr>
      <w:r w:rsidRPr="0019734D">
        <w:rPr>
          <w:b/>
        </w:rPr>
        <w:t xml:space="preserve">Depth of Knowledge: </w:t>
      </w:r>
      <w:r w:rsidRPr="0019734D">
        <w:t>Level 4 - Extended Thinking</w:t>
      </w:r>
    </w:p>
    <w:p w14:paraId="1B6F4E0A" w14:textId="77777777" w:rsidR="008929DF" w:rsidRPr="0019734D" w:rsidRDefault="008929DF">
      <w:pPr>
        <w:pBdr>
          <w:top w:val="none" w:sz="0" w:space="0" w:color="000000"/>
          <w:left w:val="none" w:sz="0" w:space="0" w:color="000000"/>
          <w:bottom w:val="none" w:sz="0" w:space="0" w:color="000000"/>
          <w:right w:val="none" w:sz="0" w:space="0" w:color="000000"/>
          <w:between w:val="none" w:sz="0" w:space="0" w:color="000000"/>
        </w:pBdr>
        <w:spacing w:after="0"/>
      </w:pPr>
    </w:p>
    <w:p w14:paraId="181197A6" w14:textId="77777777" w:rsidR="008929DF" w:rsidRPr="0019734D" w:rsidRDefault="00C5274B">
      <w:pPr>
        <w:ind w:left="720"/>
      </w:pPr>
      <w:r w:rsidRPr="0019734D">
        <w:rPr>
          <w:b/>
        </w:rPr>
        <w:t xml:space="preserve">Target Skill: Informed Participation (IP) - </w:t>
      </w:r>
      <w:r w:rsidRPr="0019734D">
        <w:t>Use acquired knowledge to engage in the governing process through informed decision making.</w:t>
      </w:r>
    </w:p>
    <w:p w14:paraId="75F36FC0" w14:textId="3F9DC954" w:rsidR="008929DF" w:rsidRPr="0019734D" w:rsidRDefault="00C5274B" w:rsidP="0093634F">
      <w:pPr>
        <w:spacing w:after="0"/>
        <w:rPr>
          <w:b/>
        </w:rPr>
      </w:pPr>
      <w:r w:rsidRPr="0019734D">
        <w:rPr>
          <w:b/>
        </w:rPr>
        <w:t xml:space="preserve">Possible Content associated with the skill of Informed Participation: </w:t>
      </w:r>
    </w:p>
    <w:p w14:paraId="17131EA6" w14:textId="0CE6FA23" w:rsidR="008929DF" w:rsidRPr="0019734D" w:rsidRDefault="00C5274B" w:rsidP="0093634F">
      <w:pPr>
        <w:spacing w:after="0"/>
        <w:jc w:val="center"/>
      </w:pPr>
      <w:r w:rsidRPr="0019734D">
        <w:rPr>
          <w:i/>
        </w:rPr>
        <w:t>This is an example of content that can be explored with this skill that speaks to the entirety of Standard 4.</w:t>
      </w:r>
    </w:p>
    <w:p w14:paraId="538B908F" w14:textId="39B9F701" w:rsidR="008929DF" w:rsidRPr="0019734D" w:rsidRDefault="00C5274B">
      <w:pPr>
        <w:spacing w:after="0"/>
        <w:ind w:left="1440"/>
      </w:pPr>
      <w:r w:rsidRPr="0019734D">
        <w:t>Students should work together to offer solutions to</w:t>
      </w:r>
      <w:r w:rsidRPr="0019734D">
        <w:rPr>
          <w:strike/>
        </w:rPr>
        <w:t xml:space="preserve"> </w:t>
      </w:r>
      <w:r w:rsidR="00FE6055" w:rsidRPr="0019734D">
        <w:t xml:space="preserve">an identified </w:t>
      </w:r>
      <w:r w:rsidRPr="0019734D">
        <w:t>problem. The teacher should revisit this issue several times throughout the year to allow students to think about possible solutions and encourage them to discuss the issue with other adults in their lives.</w:t>
      </w:r>
    </w:p>
    <w:p w14:paraId="2C359804" w14:textId="77777777" w:rsidR="008929DF" w:rsidRPr="0019734D" w:rsidRDefault="008929DF">
      <w:pPr>
        <w:spacing w:after="0"/>
        <w:ind w:left="1440"/>
      </w:pPr>
    </w:p>
    <w:p w14:paraId="76B6EA6D" w14:textId="77777777" w:rsidR="00F53DEC" w:rsidRPr="0019734D" w:rsidRDefault="00F53DEC" w:rsidP="00F53DEC">
      <w:pPr>
        <w:spacing w:after="0"/>
        <w:jc w:val="center"/>
        <w:rPr>
          <w:i/>
        </w:rPr>
      </w:pPr>
      <w:r w:rsidRPr="0019734D">
        <w:rPr>
          <w:i/>
        </w:rPr>
        <w:t>Educators have the flexibility and latitude to use the following content list and/or additional related content that provides students with opportunities to employ the target skill.</w:t>
      </w:r>
    </w:p>
    <w:p w14:paraId="6E3E532B" w14:textId="77777777" w:rsidR="00FE6055" w:rsidRPr="0019734D" w:rsidRDefault="00FE6055" w:rsidP="00FE6055">
      <w:pPr>
        <w:pStyle w:val="ListParagraph"/>
        <w:numPr>
          <w:ilvl w:val="0"/>
          <w:numId w:val="23"/>
        </w:numPr>
        <w:spacing w:after="0"/>
        <w:sectPr w:rsidR="00FE6055" w:rsidRPr="0019734D" w:rsidSect="00A955B5">
          <w:type w:val="continuous"/>
          <w:pgSz w:w="12240" w:h="15840"/>
          <w:pgMar w:top="1440" w:right="1440" w:bottom="1440" w:left="1440" w:header="720" w:footer="720" w:gutter="0"/>
          <w:pgNumType w:start="1"/>
          <w:cols w:space="720"/>
          <w:titlePg/>
        </w:sectPr>
      </w:pPr>
    </w:p>
    <w:p w14:paraId="121DB7E1" w14:textId="1C22630B" w:rsidR="00FE6055" w:rsidRPr="0019734D" w:rsidRDefault="00FE6055" w:rsidP="00FE6055">
      <w:pPr>
        <w:pStyle w:val="ListParagraph"/>
        <w:numPr>
          <w:ilvl w:val="0"/>
          <w:numId w:val="23"/>
        </w:numPr>
        <w:spacing w:after="0"/>
      </w:pPr>
      <w:r w:rsidRPr="0019734D">
        <w:t>pollution</w:t>
      </w:r>
    </w:p>
    <w:p w14:paraId="7B18D967" w14:textId="49635686" w:rsidR="00FE6055" w:rsidRPr="0019734D" w:rsidRDefault="00FE6055" w:rsidP="00FE6055">
      <w:pPr>
        <w:pStyle w:val="ListParagraph"/>
        <w:numPr>
          <w:ilvl w:val="0"/>
          <w:numId w:val="23"/>
        </w:numPr>
        <w:spacing w:after="0"/>
      </w:pPr>
      <w:r w:rsidRPr="0019734D">
        <w:t>rising sea levels</w:t>
      </w:r>
    </w:p>
    <w:p w14:paraId="02FB3AE9" w14:textId="6527DD88" w:rsidR="00FE6055" w:rsidRPr="0019734D" w:rsidRDefault="00FE6055" w:rsidP="00FE6055">
      <w:pPr>
        <w:pStyle w:val="ListParagraph"/>
        <w:numPr>
          <w:ilvl w:val="0"/>
          <w:numId w:val="23"/>
        </w:numPr>
        <w:spacing w:after="0"/>
      </w:pPr>
      <w:r w:rsidRPr="0019734D">
        <w:t>global warming</w:t>
      </w:r>
    </w:p>
    <w:p w14:paraId="456A8EC6" w14:textId="70805C70" w:rsidR="00FE6055" w:rsidRPr="0019734D" w:rsidRDefault="00FE6055" w:rsidP="00FE6055">
      <w:pPr>
        <w:pStyle w:val="ListParagraph"/>
        <w:numPr>
          <w:ilvl w:val="0"/>
          <w:numId w:val="23"/>
        </w:numPr>
        <w:spacing w:after="0"/>
      </w:pPr>
      <w:r w:rsidRPr="0019734D">
        <w:t>recycling</w:t>
      </w:r>
    </w:p>
    <w:p w14:paraId="07673AD0" w14:textId="6B2218E5" w:rsidR="00FE6055" w:rsidRPr="0019734D" w:rsidRDefault="00FE6055" w:rsidP="00FE6055">
      <w:pPr>
        <w:pStyle w:val="ListParagraph"/>
        <w:numPr>
          <w:ilvl w:val="0"/>
          <w:numId w:val="23"/>
        </w:numPr>
        <w:spacing w:after="0"/>
      </w:pPr>
      <w:r w:rsidRPr="0019734D">
        <w:t>unemployment</w:t>
      </w:r>
    </w:p>
    <w:p w14:paraId="162200DB" w14:textId="340AB1C1" w:rsidR="00FE6055" w:rsidRPr="0019734D" w:rsidRDefault="00FE6055" w:rsidP="00FE6055">
      <w:pPr>
        <w:pStyle w:val="ListParagraph"/>
        <w:numPr>
          <w:ilvl w:val="0"/>
          <w:numId w:val="23"/>
        </w:numPr>
        <w:spacing w:after="0"/>
      </w:pPr>
      <w:r w:rsidRPr="0019734D">
        <w:t>homelessness</w:t>
      </w:r>
    </w:p>
    <w:p w14:paraId="19520ADD" w14:textId="6124C3EF" w:rsidR="00FE6055" w:rsidRPr="0019734D" w:rsidRDefault="00FE6055" w:rsidP="00FE6055">
      <w:pPr>
        <w:pStyle w:val="ListParagraph"/>
        <w:numPr>
          <w:ilvl w:val="0"/>
          <w:numId w:val="23"/>
        </w:numPr>
        <w:spacing w:after="0"/>
      </w:pPr>
      <w:r w:rsidRPr="0019734D">
        <w:t>education</w:t>
      </w:r>
    </w:p>
    <w:p w14:paraId="5A7DA4DC" w14:textId="07B6B5A4" w:rsidR="00FE6055" w:rsidRPr="0019734D" w:rsidRDefault="00FE6055" w:rsidP="00FE6055">
      <w:pPr>
        <w:pStyle w:val="ListParagraph"/>
        <w:numPr>
          <w:ilvl w:val="0"/>
          <w:numId w:val="23"/>
        </w:numPr>
        <w:spacing w:after="0"/>
      </w:pPr>
      <w:r w:rsidRPr="0019734D">
        <w:t>diversity</w:t>
      </w:r>
    </w:p>
    <w:sectPr w:rsidR="00FE6055" w:rsidRPr="0019734D" w:rsidSect="0093634F">
      <w:type w:val="continuous"/>
      <w:pgSz w:w="12240" w:h="15840"/>
      <w:pgMar w:top="1440" w:right="1440" w:bottom="1440" w:left="1440" w:header="720" w:footer="720" w:gutter="0"/>
      <w:pgNumType w:start="1"/>
      <w:cols w:num="2"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6FB992" w14:textId="77777777" w:rsidR="00E60B41" w:rsidRDefault="00E60B41">
      <w:pPr>
        <w:spacing w:after="0"/>
      </w:pPr>
      <w:r>
        <w:separator/>
      </w:r>
    </w:p>
  </w:endnote>
  <w:endnote w:type="continuationSeparator" w:id="0">
    <w:p w14:paraId="49F6CB65" w14:textId="77777777" w:rsidR="00E60B41" w:rsidRDefault="00E60B4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CC2D6" w14:textId="77777777" w:rsidR="007966A6" w:rsidRDefault="007966A6">
    <w:pPr>
      <w:pBdr>
        <w:top w:val="nil"/>
        <w:left w:val="nil"/>
        <w:bottom w:val="nil"/>
        <w:right w:val="nil"/>
        <w:between w:val="nil"/>
      </w:pBdr>
      <w:tabs>
        <w:tab w:val="center" w:pos="4320"/>
        <w:tab w:val="right" w:pos="8640"/>
      </w:tabs>
      <w:spacing w:after="0"/>
      <w:jc w:val="center"/>
      <w:rPr>
        <w:color w:val="000000"/>
      </w:rPr>
    </w:pPr>
    <w:r>
      <w:rPr>
        <w:color w:val="000000"/>
      </w:rPr>
      <w:fldChar w:fldCharType="begin"/>
    </w:r>
    <w:r>
      <w:rPr>
        <w:color w:val="000000"/>
      </w:rPr>
      <w:instrText>PAGE</w:instrText>
    </w:r>
    <w:r>
      <w:rPr>
        <w:color w:val="000000"/>
      </w:rPr>
      <w:fldChar w:fldCharType="end"/>
    </w:r>
  </w:p>
  <w:p w14:paraId="140B9397" w14:textId="77777777" w:rsidR="007966A6" w:rsidRDefault="007966A6">
    <w:pPr>
      <w:pBdr>
        <w:top w:val="nil"/>
        <w:left w:val="nil"/>
        <w:bottom w:val="nil"/>
        <w:right w:val="nil"/>
        <w:between w:val="nil"/>
      </w:pBdr>
      <w:tabs>
        <w:tab w:val="center" w:pos="4320"/>
        <w:tab w:val="right" w:pos="8640"/>
      </w:tabs>
      <w:spacing w:after="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D6289A" w14:textId="4363C749" w:rsidR="007966A6" w:rsidRDefault="007966A6">
    <w:pPr>
      <w:pBdr>
        <w:top w:val="nil"/>
        <w:left w:val="nil"/>
        <w:bottom w:val="nil"/>
        <w:right w:val="nil"/>
        <w:between w:val="nil"/>
      </w:pBdr>
      <w:tabs>
        <w:tab w:val="center" w:pos="4320"/>
        <w:tab w:val="right" w:pos="8640"/>
      </w:tabs>
      <w:spacing w:after="0"/>
      <w:jc w:val="center"/>
      <w:rPr>
        <w:color w:val="000000"/>
      </w:rPr>
    </w:pPr>
    <w:r>
      <w:rPr>
        <w:color w:val="000000"/>
      </w:rPr>
      <w:fldChar w:fldCharType="begin"/>
    </w:r>
    <w:r>
      <w:rPr>
        <w:color w:val="000000"/>
      </w:rPr>
      <w:instrText>PAGE</w:instrText>
    </w:r>
    <w:r>
      <w:rPr>
        <w:color w:val="000000"/>
      </w:rPr>
      <w:fldChar w:fldCharType="separate"/>
    </w:r>
    <w:r w:rsidR="005106E8">
      <w:rPr>
        <w:noProof/>
        <w:color w:val="000000"/>
      </w:rPr>
      <w:t>2</w:t>
    </w:r>
    <w:r>
      <w:rPr>
        <w:color w:val="000000"/>
      </w:rPr>
      <w:fldChar w:fldCharType="end"/>
    </w:r>
  </w:p>
  <w:p w14:paraId="2EE065E7" w14:textId="77777777" w:rsidR="007966A6" w:rsidRDefault="007966A6">
    <w:pPr>
      <w:pBdr>
        <w:top w:val="nil"/>
        <w:left w:val="nil"/>
        <w:bottom w:val="nil"/>
        <w:right w:val="nil"/>
        <w:between w:val="nil"/>
      </w:pBdr>
      <w:tabs>
        <w:tab w:val="center" w:pos="4320"/>
        <w:tab w:val="right" w:pos="8640"/>
      </w:tabs>
      <w:spacing w:after="0"/>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68DC71" w14:textId="77777777" w:rsidR="007966A6" w:rsidRDefault="007966A6">
    <w:pPr>
      <w:pBdr>
        <w:top w:val="nil"/>
        <w:left w:val="nil"/>
        <w:bottom w:val="nil"/>
        <w:right w:val="nil"/>
        <w:between w:val="nil"/>
      </w:pBdr>
      <w:tabs>
        <w:tab w:val="center" w:pos="4320"/>
        <w:tab w:val="right" w:pos="8640"/>
      </w:tabs>
      <w:spacing w:after="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A0BA2F" w14:textId="77777777" w:rsidR="00E60B41" w:rsidRDefault="00E60B41">
      <w:pPr>
        <w:spacing w:after="0"/>
      </w:pPr>
      <w:r>
        <w:separator/>
      </w:r>
    </w:p>
  </w:footnote>
  <w:footnote w:type="continuationSeparator" w:id="0">
    <w:p w14:paraId="35494CC4" w14:textId="77777777" w:rsidR="00E60B41" w:rsidRDefault="00E60B4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AFAE7" w14:textId="77777777" w:rsidR="007966A6" w:rsidRDefault="007966A6">
    <w:pPr>
      <w:pBdr>
        <w:top w:val="nil"/>
        <w:left w:val="nil"/>
        <w:bottom w:val="nil"/>
        <w:right w:val="nil"/>
        <w:between w:val="nil"/>
      </w:pBdr>
      <w:tabs>
        <w:tab w:val="center" w:pos="4320"/>
        <w:tab w:val="right" w:pos="8640"/>
      </w:tabs>
      <w:spacing w:after="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83971" w14:textId="77777777" w:rsidR="007966A6" w:rsidRDefault="007966A6">
    <w:pPr>
      <w:jc w:val="center"/>
      <w:rPr>
        <w:color w:val="000000"/>
      </w:rPr>
    </w:pPr>
    <w:r>
      <w:rPr>
        <w:b/>
      </w:rPr>
      <w:t>Grade 2: Life in the United States</w:t>
    </w:r>
    <w:r>
      <w:rPr>
        <w:b/>
      </w:rPr>
      <w:br/>
      <w:t>Alignment Guide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51AD2" w14:textId="20D4073D" w:rsidR="007966A6" w:rsidRPr="005106E8" w:rsidRDefault="005106E8" w:rsidP="00AA60D7">
    <w:pPr>
      <w:pStyle w:val="Header"/>
      <w:jc w:val="center"/>
      <w:rPr>
        <w:rFonts w:ascii="Times New Roman" w:hAnsi="Times New Roman"/>
        <w:b/>
        <w:sz w:val="32"/>
        <w:szCs w:val="32"/>
      </w:rPr>
    </w:pPr>
    <w:r w:rsidRPr="005106E8">
      <w:rPr>
        <w:rFonts w:ascii="Times New Roman" w:hAnsi="Times New Roman"/>
        <w:b/>
        <w:sz w:val="32"/>
        <w:szCs w:val="32"/>
      </w:rPr>
      <w:t xml:space="preserve">Grade 2: </w:t>
    </w:r>
    <w:r w:rsidR="007966A6" w:rsidRPr="005106E8">
      <w:rPr>
        <w:rFonts w:ascii="Times New Roman" w:hAnsi="Times New Roman"/>
        <w:b/>
        <w:sz w:val="32"/>
        <w:szCs w:val="32"/>
      </w:rPr>
      <w:t>LIFE IN THE UNITED STATES</w:t>
    </w:r>
  </w:p>
  <w:p w14:paraId="3E765EF8" w14:textId="48374B3D" w:rsidR="007966A6" w:rsidRPr="005106E8" w:rsidRDefault="007966A6" w:rsidP="00AA60D7">
    <w:pPr>
      <w:pStyle w:val="Header"/>
      <w:jc w:val="center"/>
      <w:rPr>
        <w:rFonts w:ascii="Times New Roman" w:hAnsi="Times New Roman"/>
        <w:b/>
        <w:sz w:val="32"/>
        <w:szCs w:val="32"/>
      </w:rPr>
    </w:pPr>
    <w:r w:rsidRPr="005106E8">
      <w:rPr>
        <w:rFonts w:ascii="Times New Roman" w:hAnsi="Times New Roman"/>
        <w:b/>
        <w:sz w:val="32"/>
        <w:szCs w:val="32"/>
      </w:rPr>
      <w:t>Alignment Guide</w:t>
    </w:r>
    <w:r w:rsidR="005106E8" w:rsidRPr="005106E8">
      <w:rPr>
        <w:rFonts w:ascii="Times New Roman" w:hAnsi="Times New Roman"/>
        <w:b/>
        <w:sz w:val="32"/>
        <w:szCs w:val="32"/>
      </w:rPr>
      <w:t xml:space="preserve"> August 2019</w:t>
    </w:r>
  </w:p>
  <w:p w14:paraId="56ADBBDE" w14:textId="77777777" w:rsidR="007966A6" w:rsidRDefault="007966A6">
    <w:pPr>
      <w:pBdr>
        <w:top w:val="nil"/>
        <w:left w:val="nil"/>
        <w:bottom w:val="nil"/>
        <w:right w:val="nil"/>
        <w:between w:val="nil"/>
      </w:pBdr>
      <w:tabs>
        <w:tab w:val="center" w:pos="4320"/>
        <w:tab w:val="right" w:pos="8640"/>
      </w:tabs>
      <w:spacing w:after="0"/>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209C5"/>
    <w:multiLevelType w:val="multilevel"/>
    <w:tmpl w:val="5B821B20"/>
    <w:lvl w:ilvl="0">
      <w:start w:val="1"/>
      <w:numFmt w:val="bullet"/>
      <w:lvlText w:val="●"/>
      <w:lvlJc w:val="left"/>
      <w:pPr>
        <w:ind w:left="360" w:hanging="360"/>
      </w:pPr>
      <w:rPr>
        <w:u w:val="none"/>
      </w:rPr>
    </w:lvl>
    <w:lvl w:ilvl="1">
      <w:start w:val="1"/>
      <w:numFmt w:val="bullet"/>
      <w:lvlText w:val=""/>
      <w:lvlJc w:val="left"/>
      <w:pPr>
        <w:ind w:left="1080" w:hanging="360"/>
      </w:pPr>
      <w:rPr>
        <w:rFonts w:ascii="Symbol" w:hAnsi="Symbol" w:hint="default"/>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1" w15:restartNumberingAfterBreak="0">
    <w:nsid w:val="0DAF370B"/>
    <w:multiLevelType w:val="multilevel"/>
    <w:tmpl w:val="DE5035F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11534F43"/>
    <w:multiLevelType w:val="multilevel"/>
    <w:tmpl w:val="1B38931C"/>
    <w:lvl w:ilvl="0">
      <w:start w:val="1"/>
      <w:numFmt w:val="bullet"/>
      <w:lvlText w:val="●"/>
      <w:lvlJc w:val="left"/>
      <w:pPr>
        <w:ind w:left="360" w:hanging="360"/>
      </w:pPr>
      <w:rPr>
        <w:u w:val="none"/>
      </w:rPr>
    </w:lvl>
    <w:lvl w:ilvl="1">
      <w:start w:val="1"/>
      <w:numFmt w:val="bullet"/>
      <w:lvlText w:val=""/>
      <w:lvlJc w:val="left"/>
      <w:pPr>
        <w:ind w:left="1080" w:hanging="360"/>
      </w:pPr>
      <w:rPr>
        <w:rFonts w:ascii="Symbol" w:hAnsi="Symbol" w:hint="default"/>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3" w15:restartNumberingAfterBreak="0">
    <w:nsid w:val="12FA3F64"/>
    <w:multiLevelType w:val="multilevel"/>
    <w:tmpl w:val="27069E1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14EE1B41"/>
    <w:multiLevelType w:val="hybridMultilevel"/>
    <w:tmpl w:val="5A70F4F8"/>
    <w:lvl w:ilvl="0" w:tplc="E6C8439E">
      <w:start w:val="5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051BB6"/>
    <w:multiLevelType w:val="multilevel"/>
    <w:tmpl w:val="5B821B20"/>
    <w:lvl w:ilvl="0">
      <w:start w:val="1"/>
      <w:numFmt w:val="bullet"/>
      <w:lvlText w:val="●"/>
      <w:lvlJc w:val="left"/>
      <w:pPr>
        <w:ind w:left="360" w:hanging="360"/>
      </w:pPr>
      <w:rPr>
        <w:u w:val="none"/>
      </w:rPr>
    </w:lvl>
    <w:lvl w:ilvl="1">
      <w:start w:val="1"/>
      <w:numFmt w:val="bullet"/>
      <w:lvlText w:val=""/>
      <w:lvlJc w:val="left"/>
      <w:pPr>
        <w:ind w:left="1080" w:hanging="360"/>
      </w:pPr>
      <w:rPr>
        <w:rFonts w:ascii="Symbol" w:hAnsi="Symbol" w:hint="default"/>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6" w15:restartNumberingAfterBreak="0">
    <w:nsid w:val="1DC8353D"/>
    <w:multiLevelType w:val="multilevel"/>
    <w:tmpl w:val="65A4B12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15:restartNumberingAfterBreak="0">
    <w:nsid w:val="1FDD267B"/>
    <w:multiLevelType w:val="hybridMultilevel"/>
    <w:tmpl w:val="F6D0457C"/>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22967A51"/>
    <w:multiLevelType w:val="multilevel"/>
    <w:tmpl w:val="5B821B20"/>
    <w:lvl w:ilvl="0">
      <w:start w:val="1"/>
      <w:numFmt w:val="bullet"/>
      <w:lvlText w:val="●"/>
      <w:lvlJc w:val="left"/>
      <w:pPr>
        <w:ind w:left="360" w:hanging="360"/>
      </w:pPr>
      <w:rPr>
        <w:u w:val="none"/>
      </w:rPr>
    </w:lvl>
    <w:lvl w:ilvl="1">
      <w:start w:val="1"/>
      <w:numFmt w:val="bullet"/>
      <w:lvlText w:val=""/>
      <w:lvlJc w:val="left"/>
      <w:pPr>
        <w:ind w:left="1080" w:hanging="360"/>
      </w:pPr>
      <w:rPr>
        <w:rFonts w:ascii="Symbol" w:hAnsi="Symbol" w:hint="default"/>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9" w15:restartNumberingAfterBreak="0">
    <w:nsid w:val="22E616DA"/>
    <w:multiLevelType w:val="hybridMultilevel"/>
    <w:tmpl w:val="C6C06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EB5EE8"/>
    <w:multiLevelType w:val="multilevel"/>
    <w:tmpl w:val="5B821B20"/>
    <w:lvl w:ilvl="0">
      <w:start w:val="1"/>
      <w:numFmt w:val="bullet"/>
      <w:lvlText w:val="●"/>
      <w:lvlJc w:val="left"/>
      <w:pPr>
        <w:ind w:left="360" w:hanging="360"/>
      </w:pPr>
      <w:rPr>
        <w:u w:val="none"/>
      </w:rPr>
    </w:lvl>
    <w:lvl w:ilvl="1">
      <w:start w:val="1"/>
      <w:numFmt w:val="bullet"/>
      <w:lvlText w:val=""/>
      <w:lvlJc w:val="left"/>
      <w:pPr>
        <w:ind w:left="1080" w:hanging="360"/>
      </w:pPr>
      <w:rPr>
        <w:rFonts w:ascii="Symbol" w:hAnsi="Symbol" w:hint="default"/>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11" w15:restartNumberingAfterBreak="0">
    <w:nsid w:val="2C434CFD"/>
    <w:multiLevelType w:val="multilevel"/>
    <w:tmpl w:val="5B821B20"/>
    <w:lvl w:ilvl="0">
      <w:start w:val="1"/>
      <w:numFmt w:val="bullet"/>
      <w:lvlText w:val="●"/>
      <w:lvlJc w:val="left"/>
      <w:pPr>
        <w:ind w:left="360" w:hanging="360"/>
      </w:pPr>
      <w:rPr>
        <w:u w:val="none"/>
      </w:rPr>
    </w:lvl>
    <w:lvl w:ilvl="1">
      <w:start w:val="1"/>
      <w:numFmt w:val="bullet"/>
      <w:lvlText w:val=""/>
      <w:lvlJc w:val="left"/>
      <w:pPr>
        <w:ind w:left="1080" w:hanging="360"/>
      </w:pPr>
      <w:rPr>
        <w:rFonts w:ascii="Symbol" w:hAnsi="Symbol" w:hint="default"/>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12" w15:restartNumberingAfterBreak="0">
    <w:nsid w:val="2F2264A0"/>
    <w:multiLevelType w:val="multilevel"/>
    <w:tmpl w:val="5B821B20"/>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B3F17BA"/>
    <w:multiLevelType w:val="multilevel"/>
    <w:tmpl w:val="D9566A4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15:restartNumberingAfterBreak="0">
    <w:nsid w:val="46EE4E27"/>
    <w:multiLevelType w:val="hybridMultilevel"/>
    <w:tmpl w:val="016035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79144B8"/>
    <w:multiLevelType w:val="multilevel"/>
    <w:tmpl w:val="5B821B20"/>
    <w:lvl w:ilvl="0">
      <w:start w:val="1"/>
      <w:numFmt w:val="bullet"/>
      <w:lvlText w:val="●"/>
      <w:lvlJc w:val="left"/>
      <w:pPr>
        <w:ind w:left="360" w:hanging="360"/>
      </w:pPr>
      <w:rPr>
        <w:u w:val="none"/>
      </w:rPr>
    </w:lvl>
    <w:lvl w:ilvl="1">
      <w:start w:val="1"/>
      <w:numFmt w:val="bullet"/>
      <w:lvlText w:val=""/>
      <w:lvlJc w:val="left"/>
      <w:pPr>
        <w:ind w:left="1080" w:hanging="360"/>
      </w:pPr>
      <w:rPr>
        <w:rFonts w:ascii="Symbol" w:hAnsi="Symbol" w:hint="default"/>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16" w15:restartNumberingAfterBreak="0">
    <w:nsid w:val="47D60E3B"/>
    <w:multiLevelType w:val="hybridMultilevel"/>
    <w:tmpl w:val="63DC4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C307EA"/>
    <w:multiLevelType w:val="hybridMultilevel"/>
    <w:tmpl w:val="A28A0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2F3D7B"/>
    <w:multiLevelType w:val="multilevel"/>
    <w:tmpl w:val="AA00566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9" w15:restartNumberingAfterBreak="0">
    <w:nsid w:val="546B66E4"/>
    <w:multiLevelType w:val="hybridMultilevel"/>
    <w:tmpl w:val="001461FA"/>
    <w:lvl w:ilvl="0" w:tplc="04090001">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4992F5C"/>
    <w:multiLevelType w:val="multilevel"/>
    <w:tmpl w:val="5B821B20"/>
    <w:lvl w:ilvl="0">
      <w:start w:val="1"/>
      <w:numFmt w:val="bullet"/>
      <w:lvlText w:val="●"/>
      <w:lvlJc w:val="left"/>
      <w:pPr>
        <w:ind w:left="360" w:hanging="360"/>
      </w:pPr>
      <w:rPr>
        <w:u w:val="none"/>
      </w:rPr>
    </w:lvl>
    <w:lvl w:ilvl="1">
      <w:start w:val="1"/>
      <w:numFmt w:val="bullet"/>
      <w:lvlText w:val=""/>
      <w:lvlJc w:val="left"/>
      <w:pPr>
        <w:ind w:left="1080" w:hanging="360"/>
      </w:pPr>
      <w:rPr>
        <w:rFonts w:ascii="Symbol" w:hAnsi="Symbol" w:hint="default"/>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21" w15:restartNumberingAfterBreak="0">
    <w:nsid w:val="5F2841C1"/>
    <w:multiLevelType w:val="multilevel"/>
    <w:tmpl w:val="5B821B20"/>
    <w:lvl w:ilvl="0">
      <w:start w:val="1"/>
      <w:numFmt w:val="bullet"/>
      <w:lvlText w:val="●"/>
      <w:lvlJc w:val="left"/>
      <w:pPr>
        <w:ind w:left="360" w:hanging="360"/>
      </w:pPr>
      <w:rPr>
        <w:u w:val="none"/>
      </w:rPr>
    </w:lvl>
    <w:lvl w:ilvl="1">
      <w:start w:val="1"/>
      <w:numFmt w:val="bullet"/>
      <w:lvlText w:val=""/>
      <w:lvlJc w:val="left"/>
      <w:pPr>
        <w:ind w:left="1080" w:hanging="360"/>
      </w:pPr>
      <w:rPr>
        <w:rFonts w:ascii="Symbol" w:hAnsi="Symbol" w:hint="default"/>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22" w15:restartNumberingAfterBreak="0">
    <w:nsid w:val="6170518C"/>
    <w:multiLevelType w:val="hybridMultilevel"/>
    <w:tmpl w:val="83749F50"/>
    <w:lvl w:ilvl="0" w:tplc="8ACADE40">
      <w:numFmt w:val="bullet"/>
      <w:lvlText w:val="-"/>
      <w:lvlJc w:val="left"/>
      <w:pPr>
        <w:ind w:left="1080" w:hanging="360"/>
      </w:pPr>
      <w:rPr>
        <w:rFonts w:ascii="Times New Roman" w:eastAsia="Times New Roman" w:hAnsi="Times New Roman"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207366E"/>
    <w:multiLevelType w:val="multilevel"/>
    <w:tmpl w:val="5B821B20"/>
    <w:lvl w:ilvl="0">
      <w:start w:val="1"/>
      <w:numFmt w:val="bullet"/>
      <w:lvlText w:val="●"/>
      <w:lvlJc w:val="left"/>
      <w:pPr>
        <w:ind w:left="360" w:hanging="360"/>
      </w:pPr>
      <w:rPr>
        <w:u w:val="none"/>
      </w:rPr>
    </w:lvl>
    <w:lvl w:ilvl="1">
      <w:start w:val="1"/>
      <w:numFmt w:val="bullet"/>
      <w:lvlText w:val=""/>
      <w:lvlJc w:val="left"/>
      <w:pPr>
        <w:ind w:left="1080" w:hanging="360"/>
      </w:pPr>
      <w:rPr>
        <w:rFonts w:ascii="Symbol" w:hAnsi="Symbol" w:hint="default"/>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24" w15:restartNumberingAfterBreak="0">
    <w:nsid w:val="761976B3"/>
    <w:multiLevelType w:val="multilevel"/>
    <w:tmpl w:val="5B821B20"/>
    <w:lvl w:ilvl="0">
      <w:start w:val="1"/>
      <w:numFmt w:val="bullet"/>
      <w:lvlText w:val="●"/>
      <w:lvlJc w:val="left"/>
      <w:pPr>
        <w:ind w:left="360" w:hanging="360"/>
      </w:pPr>
      <w:rPr>
        <w:u w:val="none"/>
      </w:rPr>
    </w:lvl>
    <w:lvl w:ilvl="1">
      <w:start w:val="1"/>
      <w:numFmt w:val="bullet"/>
      <w:lvlText w:val=""/>
      <w:lvlJc w:val="left"/>
      <w:pPr>
        <w:ind w:left="1080" w:hanging="360"/>
      </w:pPr>
      <w:rPr>
        <w:rFonts w:ascii="Symbol" w:hAnsi="Symbol" w:hint="default"/>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25" w15:restartNumberingAfterBreak="0">
    <w:nsid w:val="7D502935"/>
    <w:multiLevelType w:val="multilevel"/>
    <w:tmpl w:val="D9566A4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18"/>
  </w:num>
  <w:num w:numId="3">
    <w:abstractNumId w:val="6"/>
  </w:num>
  <w:num w:numId="4">
    <w:abstractNumId w:val="3"/>
  </w:num>
  <w:num w:numId="5">
    <w:abstractNumId w:val="13"/>
  </w:num>
  <w:num w:numId="6">
    <w:abstractNumId w:val="7"/>
  </w:num>
  <w:num w:numId="7">
    <w:abstractNumId w:val="4"/>
  </w:num>
  <w:num w:numId="8">
    <w:abstractNumId w:val="17"/>
  </w:num>
  <w:num w:numId="9">
    <w:abstractNumId w:val="25"/>
  </w:num>
  <w:num w:numId="10">
    <w:abstractNumId w:val="2"/>
  </w:num>
  <w:num w:numId="11">
    <w:abstractNumId w:val="10"/>
  </w:num>
  <w:num w:numId="12">
    <w:abstractNumId w:val="21"/>
  </w:num>
  <w:num w:numId="13">
    <w:abstractNumId w:val="16"/>
  </w:num>
  <w:num w:numId="14">
    <w:abstractNumId w:val="9"/>
  </w:num>
  <w:num w:numId="15">
    <w:abstractNumId w:val="12"/>
  </w:num>
  <w:num w:numId="16">
    <w:abstractNumId w:val="0"/>
  </w:num>
  <w:num w:numId="17">
    <w:abstractNumId w:val="5"/>
  </w:num>
  <w:num w:numId="18">
    <w:abstractNumId w:val="11"/>
  </w:num>
  <w:num w:numId="19">
    <w:abstractNumId w:val="15"/>
  </w:num>
  <w:num w:numId="20">
    <w:abstractNumId w:val="20"/>
  </w:num>
  <w:num w:numId="21">
    <w:abstractNumId w:val="23"/>
  </w:num>
  <w:num w:numId="22">
    <w:abstractNumId w:val="8"/>
  </w:num>
  <w:num w:numId="23">
    <w:abstractNumId w:val="24"/>
  </w:num>
  <w:num w:numId="24">
    <w:abstractNumId w:val="22"/>
  </w:num>
  <w:num w:numId="25">
    <w:abstractNumId w:val="19"/>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9DF"/>
    <w:rsid w:val="000353B3"/>
    <w:rsid w:val="0019734D"/>
    <w:rsid w:val="003149BB"/>
    <w:rsid w:val="00326DC2"/>
    <w:rsid w:val="00353EB1"/>
    <w:rsid w:val="003D5CBE"/>
    <w:rsid w:val="003F69DF"/>
    <w:rsid w:val="00431B01"/>
    <w:rsid w:val="00472846"/>
    <w:rsid w:val="00480D02"/>
    <w:rsid w:val="005037C5"/>
    <w:rsid w:val="005106E8"/>
    <w:rsid w:val="00516511"/>
    <w:rsid w:val="0053082A"/>
    <w:rsid w:val="00573371"/>
    <w:rsid w:val="0059020A"/>
    <w:rsid w:val="00611137"/>
    <w:rsid w:val="006D297D"/>
    <w:rsid w:val="006E71B6"/>
    <w:rsid w:val="0078027D"/>
    <w:rsid w:val="007966A6"/>
    <w:rsid w:val="007F34B9"/>
    <w:rsid w:val="008274CE"/>
    <w:rsid w:val="008929DF"/>
    <w:rsid w:val="00914638"/>
    <w:rsid w:val="0093634F"/>
    <w:rsid w:val="00961F91"/>
    <w:rsid w:val="009953C6"/>
    <w:rsid w:val="009B0708"/>
    <w:rsid w:val="00A43E46"/>
    <w:rsid w:val="00A955B5"/>
    <w:rsid w:val="00AA60D7"/>
    <w:rsid w:val="00BA2F58"/>
    <w:rsid w:val="00C5274B"/>
    <w:rsid w:val="00D03699"/>
    <w:rsid w:val="00DA75CE"/>
    <w:rsid w:val="00DF3566"/>
    <w:rsid w:val="00E45F42"/>
    <w:rsid w:val="00E60B41"/>
    <w:rsid w:val="00E65123"/>
    <w:rsid w:val="00F4394C"/>
    <w:rsid w:val="00F53DEC"/>
    <w:rsid w:val="00F73544"/>
    <w:rsid w:val="00FE60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F659A"/>
  <w15:docId w15:val="{45622C40-B124-4641-815C-22672CE87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widowControl w:val="0"/>
      <w:pBdr>
        <w:top w:val="none" w:sz="0" w:space="0" w:color="000000"/>
        <w:left w:val="none" w:sz="0" w:space="0" w:color="000000"/>
        <w:bottom w:val="none" w:sz="0" w:space="0" w:color="000000"/>
        <w:right w:val="none" w:sz="0" w:space="0" w:color="000000"/>
        <w:between w:val="none" w:sz="0" w:space="0" w:color="000000"/>
      </w:pBdr>
      <w:spacing w:after="0"/>
    </w:pPr>
    <w:rPr>
      <w:color w:val="674EA7"/>
    </w:rPr>
    <w:tblPr>
      <w:tblStyleRowBandSize w:val="1"/>
      <w:tblStyleColBandSize w:val="1"/>
      <w:tblCellMar>
        <w:top w:w="15" w:type="dxa"/>
        <w:left w:w="15" w:type="dxa"/>
        <w:bottom w:w="15" w:type="dxa"/>
        <w:right w:w="15" w:type="dxa"/>
      </w:tblCellMar>
    </w:tblPr>
  </w:style>
  <w:style w:type="table" w:customStyle="1" w:styleId="a0">
    <w:basedOn w:val="TableNormal"/>
    <w:pPr>
      <w:widowControl w:val="0"/>
      <w:pBdr>
        <w:top w:val="none" w:sz="0" w:space="0" w:color="000000"/>
        <w:left w:val="none" w:sz="0" w:space="0" w:color="000000"/>
        <w:bottom w:val="none" w:sz="0" w:space="0" w:color="000000"/>
        <w:right w:val="none" w:sz="0" w:space="0" w:color="000000"/>
        <w:between w:val="none" w:sz="0" w:space="0" w:color="000000"/>
      </w:pBdr>
      <w:spacing w:after="0"/>
    </w:pPr>
    <w:rPr>
      <w:color w:val="674EA7"/>
    </w:rPr>
    <w:tblPr>
      <w:tblStyleRowBandSize w:val="1"/>
      <w:tblStyleColBandSize w:val="1"/>
      <w:tblCellMar>
        <w:top w:w="15" w:type="dxa"/>
        <w:left w:w="15" w:type="dxa"/>
        <w:bottom w:w="15" w:type="dxa"/>
        <w:right w:w="15" w:type="dxa"/>
      </w:tblCellMar>
    </w:tblPr>
  </w:style>
  <w:style w:type="table" w:customStyle="1" w:styleId="a1">
    <w:basedOn w:val="TableNormal"/>
    <w:pPr>
      <w:widowControl w:val="0"/>
      <w:pBdr>
        <w:top w:val="none" w:sz="0" w:space="0" w:color="000000"/>
        <w:left w:val="none" w:sz="0" w:space="0" w:color="000000"/>
        <w:bottom w:val="none" w:sz="0" w:space="0" w:color="000000"/>
        <w:right w:val="none" w:sz="0" w:space="0" w:color="000000"/>
        <w:between w:val="none" w:sz="0" w:space="0" w:color="000000"/>
      </w:pBdr>
      <w:spacing w:after="0"/>
    </w:pPr>
    <w:rPr>
      <w:color w:val="674EA7"/>
    </w:rPr>
    <w:tblPr>
      <w:tblStyleRowBandSize w:val="1"/>
      <w:tblStyleColBandSize w:val="1"/>
      <w:tblCellMar>
        <w:top w:w="15" w:type="dxa"/>
        <w:left w:w="15" w:type="dxa"/>
        <w:bottom w:w="15" w:type="dxa"/>
        <w:right w:w="15" w:type="dxa"/>
      </w:tblCellMar>
    </w:tblPr>
  </w:style>
  <w:style w:type="table" w:customStyle="1" w:styleId="a2">
    <w:basedOn w:val="TableNormal"/>
    <w:pPr>
      <w:widowControl w:val="0"/>
      <w:pBdr>
        <w:top w:val="none" w:sz="0" w:space="0" w:color="000000"/>
        <w:left w:val="none" w:sz="0" w:space="0" w:color="000000"/>
        <w:bottom w:val="none" w:sz="0" w:space="0" w:color="000000"/>
        <w:right w:val="none" w:sz="0" w:space="0" w:color="000000"/>
        <w:between w:val="none" w:sz="0" w:space="0" w:color="000000"/>
      </w:pBdr>
      <w:spacing w:after="0"/>
    </w:pPr>
    <w:rPr>
      <w:color w:val="674EA7"/>
    </w:rPr>
    <w:tblPr>
      <w:tblStyleRowBandSize w:val="1"/>
      <w:tblStyleColBandSize w:val="1"/>
      <w:tblCellMar>
        <w:top w:w="15" w:type="dxa"/>
        <w:left w:w="15" w:type="dxa"/>
        <w:bottom w:w="15" w:type="dxa"/>
        <w:right w:w="15" w:type="dxa"/>
      </w:tblCellMar>
    </w:tblPr>
  </w:style>
  <w:style w:type="table" w:customStyle="1" w:styleId="a3">
    <w:basedOn w:val="TableNormal"/>
    <w:pPr>
      <w:widowControl w:val="0"/>
      <w:pBdr>
        <w:top w:val="none" w:sz="0" w:space="0" w:color="000000"/>
        <w:left w:val="none" w:sz="0" w:space="0" w:color="000000"/>
        <w:bottom w:val="none" w:sz="0" w:space="0" w:color="000000"/>
        <w:right w:val="none" w:sz="0" w:space="0" w:color="000000"/>
        <w:between w:val="none" w:sz="0" w:space="0" w:color="000000"/>
      </w:pBdr>
      <w:spacing w:after="0"/>
    </w:pPr>
    <w:rPr>
      <w:color w:val="674EA7"/>
    </w:rPr>
    <w:tblPr>
      <w:tblStyleRowBandSize w:val="1"/>
      <w:tblStyleColBandSize w:val="1"/>
      <w:tblCellMar>
        <w:top w:w="15" w:type="dxa"/>
        <w:left w:w="15" w:type="dxa"/>
        <w:bottom w:w="15" w:type="dxa"/>
        <w:right w:w="15"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AA60D7"/>
    <w:pPr>
      <w:tabs>
        <w:tab w:val="center" w:pos="4680"/>
        <w:tab w:val="right" w:pos="9360"/>
      </w:tabs>
      <w:spacing w:after="0"/>
    </w:pPr>
    <w:rPr>
      <w:rFonts w:asciiTheme="minorHAnsi" w:eastAsiaTheme="minorEastAsia" w:hAnsiTheme="minorHAnsi"/>
      <w:sz w:val="22"/>
      <w:szCs w:val="22"/>
    </w:rPr>
  </w:style>
  <w:style w:type="character" w:customStyle="1" w:styleId="HeaderChar">
    <w:name w:val="Header Char"/>
    <w:basedOn w:val="DefaultParagraphFont"/>
    <w:link w:val="Header"/>
    <w:uiPriority w:val="99"/>
    <w:rsid w:val="00AA60D7"/>
    <w:rPr>
      <w:rFonts w:asciiTheme="minorHAnsi" w:eastAsiaTheme="minorEastAsia" w:hAnsiTheme="minorHAnsi"/>
      <w:sz w:val="22"/>
      <w:szCs w:val="22"/>
    </w:rPr>
  </w:style>
  <w:style w:type="paragraph" w:styleId="ListParagraph">
    <w:name w:val="List Paragraph"/>
    <w:basedOn w:val="Normal"/>
    <w:uiPriority w:val="34"/>
    <w:qFormat/>
    <w:rsid w:val="009B0708"/>
    <w:pPr>
      <w:ind w:left="720"/>
      <w:contextualSpacing/>
    </w:pPr>
  </w:style>
  <w:style w:type="character" w:styleId="Hyperlink">
    <w:name w:val="Hyperlink"/>
    <w:basedOn w:val="DefaultParagraphFont"/>
    <w:uiPriority w:val="99"/>
    <w:unhideWhenUsed/>
    <w:rsid w:val="00611137"/>
    <w:rPr>
      <w:color w:val="0000FF" w:themeColor="hyperlink"/>
      <w:u w:val="single"/>
    </w:rPr>
  </w:style>
  <w:style w:type="table" w:styleId="TableGrid">
    <w:name w:val="Table Grid"/>
    <w:basedOn w:val="TableNormal"/>
    <w:uiPriority w:val="39"/>
    <w:rsid w:val="00D0369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3D5CBE"/>
    <w:rPr>
      <w:b/>
      <w:bCs/>
    </w:rPr>
  </w:style>
  <w:style w:type="character" w:customStyle="1" w:styleId="CommentSubjectChar">
    <w:name w:val="Comment Subject Char"/>
    <w:basedOn w:val="CommentTextChar"/>
    <w:link w:val="CommentSubject"/>
    <w:uiPriority w:val="99"/>
    <w:semiHidden/>
    <w:rsid w:val="003D5CBE"/>
    <w:rPr>
      <w:b/>
      <w:bCs/>
      <w:sz w:val="20"/>
      <w:szCs w:val="20"/>
    </w:rPr>
  </w:style>
  <w:style w:type="paragraph" w:styleId="BalloonText">
    <w:name w:val="Balloon Text"/>
    <w:basedOn w:val="Normal"/>
    <w:link w:val="BalloonTextChar"/>
    <w:uiPriority w:val="99"/>
    <w:semiHidden/>
    <w:unhideWhenUsed/>
    <w:rsid w:val="003D5CB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5CB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scstatehouse.gov/code/title53.php"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DB53EF-44ED-4D48-951D-89FD5005D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4662</Words>
  <Characters>26577</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South Carolina Department of Education</Company>
  <LinksUpToDate>false</LinksUpToDate>
  <CharactersWithSpaces>31177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Corsini, Stephen P</dc:creator>
  <cp:lastModifiedBy>Corsini, Stephen P</cp:lastModifiedBy>
  <cp:revision>3</cp:revision>
  <dcterms:created xsi:type="dcterms:W3CDTF">2019-08-28T15:21:00Z</dcterms:created>
  <dcterms:modified xsi:type="dcterms:W3CDTF">2019-08-28T15:29:00Z</dcterms:modified>
</cp:coreProperties>
</file>