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A76" w:rsidRDefault="00780A76">
      <w:pPr>
        <w:rPr>
          <w:rFonts w:ascii="Times New Roman" w:eastAsia="Times New Roman" w:hAnsi="Times New Roman" w:cs="Times New Roman"/>
          <w:sz w:val="24"/>
          <w:szCs w:val="24"/>
        </w:rPr>
      </w:pPr>
    </w:p>
    <w:tbl>
      <w:tblPr>
        <w:tblStyle w:val="a"/>
        <w:tblW w:w="1254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Goods and Services in South Carolina"/>
        <w:tblDescription w:val="This table provides a unit summary and an Overarching Inquiry Question that drives this entire instructional unit. Standards and Indicators are provided as well as a Unit Sequence which describes the teacher and/or student actions along with instructional guidance to reach the goals of the unit."/>
      </w:tblPr>
      <w:tblGrid>
        <w:gridCol w:w="6585"/>
        <w:gridCol w:w="5955"/>
      </w:tblGrid>
      <w:tr w:rsidR="00780A76" w:rsidTr="00702B2E">
        <w:trPr>
          <w:trHeight w:val="420"/>
          <w:tblHeader/>
        </w:trPr>
        <w:tc>
          <w:tcPr>
            <w:tcW w:w="12540" w:type="dxa"/>
            <w:gridSpan w:val="2"/>
            <w:shd w:val="clear" w:color="auto" w:fill="D9D9D9"/>
            <w:tcMar>
              <w:top w:w="100" w:type="dxa"/>
              <w:left w:w="100" w:type="dxa"/>
              <w:bottom w:w="100" w:type="dxa"/>
              <w:right w:w="100" w:type="dxa"/>
            </w:tcMar>
          </w:tcPr>
          <w:p w:rsidR="00780A76" w:rsidRDefault="00EE231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“Goods and Services in South Carolina”</w:t>
            </w:r>
          </w:p>
          <w:p w:rsidR="00780A76" w:rsidRDefault="00702B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Grade </w:t>
            </w:r>
            <w:r w:rsidR="005A7121">
              <w:rPr>
                <w:rFonts w:ascii="Times New Roman" w:eastAsia="Times New Roman" w:hAnsi="Times New Roman" w:cs="Times New Roman"/>
                <w:b/>
                <w:sz w:val="24"/>
                <w:szCs w:val="24"/>
              </w:rPr>
              <w:t>1 Unit 4</w:t>
            </w:r>
            <w:r>
              <w:rPr>
                <w:rFonts w:ascii="Times New Roman" w:eastAsia="Times New Roman" w:hAnsi="Times New Roman" w:cs="Times New Roman"/>
                <w:b/>
                <w:sz w:val="24"/>
                <w:szCs w:val="24"/>
              </w:rPr>
              <w:t xml:space="preserve"> Economics</w:t>
            </w:r>
          </w:p>
        </w:tc>
      </w:tr>
      <w:tr w:rsidR="00780A76">
        <w:trPr>
          <w:trHeight w:val="420"/>
        </w:trPr>
        <w:tc>
          <w:tcPr>
            <w:tcW w:w="12540" w:type="dxa"/>
            <w:gridSpan w:val="2"/>
            <w:shd w:val="clear" w:color="auto" w:fill="D9D9D9"/>
            <w:tcMar>
              <w:top w:w="100" w:type="dxa"/>
              <w:left w:w="100" w:type="dxa"/>
              <w:bottom w:w="100" w:type="dxa"/>
              <w:right w:w="100" w:type="dxa"/>
            </w:tcMar>
          </w:tcPr>
          <w:p w:rsidR="00780A76" w:rsidRDefault="00EE231D">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Unit Overview:</w:t>
            </w:r>
          </w:p>
        </w:tc>
      </w:tr>
      <w:tr w:rsidR="00780A76">
        <w:trPr>
          <w:trHeight w:val="2490"/>
        </w:trPr>
        <w:tc>
          <w:tcPr>
            <w:tcW w:w="12540" w:type="dxa"/>
            <w:gridSpan w:val="2"/>
            <w:shd w:val="clear" w:color="auto" w:fill="auto"/>
            <w:tcMar>
              <w:top w:w="100" w:type="dxa"/>
              <w:left w:w="100" w:type="dxa"/>
              <w:bottom w:w="100" w:type="dxa"/>
              <w:right w:w="100" w:type="dxa"/>
            </w:tcMar>
          </w:tcPr>
          <w:p w:rsidR="00780A76" w:rsidRDefault="00EE231D">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Building off of what students learned about needs and wants in Kindergarten, first grade students are now ready to explore how goods and services meet those needs and wants. By inquiring about goods and services in the school, the community, and South Carolina, students will identify goods as items for purchase and services as actions that benefit others. Civic dispositions are integrated into the identification of economic wants or needs and collaborating on possibilities to create a good or service to meet them.</w:t>
            </w:r>
          </w:p>
          <w:p w:rsidR="00780A76" w:rsidRDefault="00EE231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unit sequence follows a progression to scaffold student thinking. Guiding questions are provided to help students answer the Overarching Inquiry Question. The suggested inquiry activities may take multiple class sessions, or could span an entire year. Do not feel that each lesson sequence should be completed in one class period.</w:t>
            </w:r>
          </w:p>
        </w:tc>
      </w:tr>
      <w:tr w:rsidR="00780A76">
        <w:trPr>
          <w:trHeight w:val="440"/>
        </w:trPr>
        <w:tc>
          <w:tcPr>
            <w:tcW w:w="12540" w:type="dxa"/>
            <w:gridSpan w:val="2"/>
            <w:shd w:val="clear" w:color="auto" w:fill="D9D9D9"/>
            <w:tcMar>
              <w:top w:w="100" w:type="dxa"/>
              <w:left w:w="100" w:type="dxa"/>
              <w:bottom w:w="100" w:type="dxa"/>
              <w:right w:w="100" w:type="dxa"/>
            </w:tcMar>
          </w:tcPr>
          <w:p w:rsidR="00780A76" w:rsidRDefault="00EE231D">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Overarching Inquiry Question:</w:t>
            </w:r>
          </w:p>
        </w:tc>
      </w:tr>
      <w:tr w:rsidR="00780A76">
        <w:trPr>
          <w:trHeight w:val="440"/>
        </w:trPr>
        <w:tc>
          <w:tcPr>
            <w:tcW w:w="12540" w:type="dxa"/>
            <w:gridSpan w:val="2"/>
            <w:shd w:val="clear" w:color="auto" w:fill="auto"/>
            <w:tcMar>
              <w:top w:w="100" w:type="dxa"/>
              <w:left w:w="100" w:type="dxa"/>
              <w:bottom w:w="100" w:type="dxa"/>
              <w:right w:w="100" w:type="dxa"/>
            </w:tcMar>
          </w:tcPr>
          <w:p w:rsidR="00780A76" w:rsidRDefault="00EE231D">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What goods or services are available to our school, community, and state?</w:t>
            </w:r>
          </w:p>
          <w:p w:rsidR="00780A76" w:rsidRDefault="00780A76">
            <w:pPr>
              <w:widowControl w:val="0"/>
              <w:spacing w:line="240" w:lineRule="auto"/>
              <w:jc w:val="center"/>
              <w:rPr>
                <w:rFonts w:ascii="Times New Roman" w:eastAsia="Times New Roman" w:hAnsi="Times New Roman" w:cs="Times New Roman"/>
                <w:sz w:val="24"/>
                <w:szCs w:val="24"/>
              </w:rPr>
            </w:pPr>
          </w:p>
          <w:p w:rsidR="00780A76" w:rsidRDefault="00EE231D">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highlight w:val="white"/>
              </w:rPr>
              <w:t xml:space="preserve">All units are created to support the </w:t>
            </w:r>
            <w:r>
              <w:rPr>
                <w:rFonts w:ascii="Times New Roman" w:eastAsia="Times New Roman" w:hAnsi="Times New Roman" w:cs="Times New Roman"/>
                <w:b/>
                <w:i/>
                <w:sz w:val="24"/>
                <w:szCs w:val="24"/>
                <w:highlight w:val="white"/>
              </w:rPr>
              <w:t>Overarching Inquiry Question</w:t>
            </w:r>
            <w:r>
              <w:rPr>
                <w:rFonts w:ascii="Times New Roman" w:eastAsia="Times New Roman" w:hAnsi="Times New Roman" w:cs="Times New Roman"/>
                <w:i/>
                <w:sz w:val="24"/>
                <w:szCs w:val="24"/>
                <w:highlight w:val="white"/>
              </w:rPr>
              <w:t xml:space="preserve">. Inquiry-Based Learning supports the </w:t>
            </w:r>
            <w:r>
              <w:rPr>
                <w:rFonts w:ascii="Times New Roman" w:eastAsia="Times New Roman" w:hAnsi="Times New Roman" w:cs="Times New Roman"/>
                <w:b/>
                <w:i/>
                <w:sz w:val="24"/>
                <w:szCs w:val="24"/>
                <w:highlight w:val="white"/>
              </w:rPr>
              <w:t>Profile of the South Carolina Graduate</w:t>
            </w:r>
            <w:r>
              <w:rPr>
                <w:rFonts w:ascii="Times New Roman" w:eastAsia="Times New Roman" w:hAnsi="Times New Roman" w:cs="Times New Roman"/>
                <w:i/>
                <w:sz w:val="24"/>
                <w:szCs w:val="24"/>
                <w:highlight w:val="white"/>
              </w:rPr>
              <w:t xml:space="preserve"> where students use skills to explore their inquiries related to the content as indicated in the standards instead of the teacher merely providing the information.</w:t>
            </w:r>
          </w:p>
        </w:tc>
      </w:tr>
      <w:tr w:rsidR="00780A76">
        <w:trPr>
          <w:trHeight w:val="440"/>
        </w:trPr>
        <w:tc>
          <w:tcPr>
            <w:tcW w:w="12540" w:type="dxa"/>
            <w:gridSpan w:val="2"/>
            <w:shd w:val="clear" w:color="auto" w:fill="D9D9D9"/>
            <w:tcMar>
              <w:top w:w="100" w:type="dxa"/>
              <w:left w:w="100" w:type="dxa"/>
              <w:bottom w:w="100" w:type="dxa"/>
              <w:right w:w="100" w:type="dxa"/>
            </w:tcMar>
          </w:tcPr>
          <w:p w:rsidR="00780A76" w:rsidRDefault="00EE231D">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Skills Emphasis at a Glance:</w:t>
            </w:r>
          </w:p>
        </w:tc>
      </w:tr>
      <w:tr w:rsidR="00780A76">
        <w:trPr>
          <w:trHeight w:val="440"/>
        </w:trPr>
        <w:tc>
          <w:tcPr>
            <w:tcW w:w="12540" w:type="dxa"/>
            <w:gridSpan w:val="2"/>
            <w:shd w:val="clear" w:color="auto" w:fill="auto"/>
            <w:tcMar>
              <w:top w:w="100" w:type="dxa"/>
              <w:left w:w="100" w:type="dxa"/>
              <w:bottom w:w="100" w:type="dxa"/>
              <w:right w:w="100" w:type="dxa"/>
            </w:tcMar>
          </w:tcPr>
          <w:p w:rsidR="00780A76" w:rsidRDefault="00EE231D">
            <w:pPr>
              <w:widowControl w:val="0"/>
              <w:numPr>
                <w:ilvl w:val="0"/>
                <w:numId w:val="2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Establish Relationships</w:t>
            </w:r>
          </w:p>
          <w:p w:rsidR="00780A76" w:rsidRDefault="00EE231D">
            <w:pPr>
              <w:widowControl w:val="0"/>
              <w:numPr>
                <w:ilvl w:val="0"/>
                <w:numId w:val="2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Interpret</w:t>
            </w:r>
          </w:p>
          <w:p w:rsidR="00780A76" w:rsidRDefault="00EE231D">
            <w:pPr>
              <w:widowControl w:val="0"/>
              <w:numPr>
                <w:ilvl w:val="0"/>
                <w:numId w:val="2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Communicate and Conclude</w:t>
            </w:r>
          </w:p>
          <w:p w:rsidR="00780A76" w:rsidRDefault="00EE231D">
            <w:pPr>
              <w:widowControl w:val="0"/>
              <w:numPr>
                <w:ilvl w:val="0"/>
                <w:numId w:val="2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Informed Participation</w:t>
            </w:r>
          </w:p>
        </w:tc>
      </w:tr>
      <w:tr w:rsidR="00780A76">
        <w:trPr>
          <w:trHeight w:val="765"/>
        </w:trPr>
        <w:tc>
          <w:tcPr>
            <w:tcW w:w="12540" w:type="dxa"/>
            <w:gridSpan w:val="2"/>
            <w:shd w:val="clear" w:color="auto" w:fill="D9D9D9"/>
            <w:tcMar>
              <w:top w:w="100" w:type="dxa"/>
              <w:left w:w="100" w:type="dxa"/>
              <w:bottom w:w="100" w:type="dxa"/>
              <w:right w:w="100" w:type="dxa"/>
            </w:tcMar>
          </w:tcPr>
          <w:p w:rsidR="00780A76" w:rsidRDefault="00EE231D">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Standard(s):</w:t>
            </w:r>
          </w:p>
        </w:tc>
      </w:tr>
      <w:tr w:rsidR="00780A76">
        <w:trPr>
          <w:trHeight w:val="765"/>
        </w:trPr>
        <w:tc>
          <w:tcPr>
            <w:tcW w:w="12540" w:type="dxa"/>
            <w:gridSpan w:val="2"/>
            <w:shd w:val="clear" w:color="auto" w:fill="auto"/>
            <w:tcMar>
              <w:top w:w="100" w:type="dxa"/>
              <w:left w:w="100" w:type="dxa"/>
              <w:bottom w:w="100" w:type="dxa"/>
              <w:right w:w="100" w:type="dxa"/>
            </w:tcMar>
          </w:tcPr>
          <w:p w:rsidR="00780A76" w:rsidRDefault="00EE231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1.E Utilize the college and career skills of an economist to understand how economic decisions affect South Carolinians.</w:t>
            </w:r>
          </w:p>
          <w:p w:rsidR="00780A76" w:rsidRDefault="00EE231D">
            <w:pPr>
              <w:widowControl w:val="0"/>
              <w:numPr>
                <w:ilvl w:val="0"/>
                <w:numId w:val="3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1.E.1</w:t>
            </w:r>
            <w:r>
              <w:rPr>
                <w:rFonts w:ascii="Times New Roman" w:eastAsia="Times New Roman" w:hAnsi="Times New Roman" w:cs="Times New Roman"/>
                <w:sz w:val="24"/>
                <w:szCs w:val="24"/>
              </w:rPr>
              <w:t xml:space="preserve"> Compare goods and services in the school, community, and state. </w:t>
            </w:r>
          </w:p>
          <w:p w:rsidR="00780A76" w:rsidRDefault="00EE231D">
            <w:pPr>
              <w:widowControl w:val="0"/>
              <w:numPr>
                <w:ilvl w:val="0"/>
                <w:numId w:val="3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1.E.2</w:t>
            </w:r>
            <w:r>
              <w:rPr>
                <w:rFonts w:ascii="Times New Roman" w:eastAsia="Times New Roman" w:hAnsi="Times New Roman" w:cs="Times New Roman"/>
                <w:sz w:val="24"/>
                <w:szCs w:val="24"/>
              </w:rPr>
              <w:t xml:space="preserve"> Explain how goods and services change over time. </w:t>
            </w:r>
          </w:p>
          <w:p w:rsidR="00780A76" w:rsidRDefault="00EE231D">
            <w:pPr>
              <w:widowControl w:val="0"/>
              <w:numPr>
                <w:ilvl w:val="0"/>
                <w:numId w:val="3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1.E.3</w:t>
            </w:r>
            <w:r>
              <w:rPr>
                <w:rFonts w:ascii="Times New Roman" w:eastAsia="Times New Roman" w:hAnsi="Times New Roman" w:cs="Times New Roman"/>
                <w:sz w:val="24"/>
                <w:szCs w:val="24"/>
              </w:rPr>
              <w:t xml:space="preserve"> Research and describe how goods and services differ in rural, suburban, and urban areas in South Carolina.  </w:t>
            </w:r>
          </w:p>
          <w:p w:rsidR="00780A76" w:rsidRDefault="00EE231D">
            <w:pPr>
              <w:widowControl w:val="0"/>
              <w:numPr>
                <w:ilvl w:val="0"/>
                <w:numId w:val="3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1.E.4</w:t>
            </w:r>
            <w:r>
              <w:rPr>
                <w:rFonts w:ascii="Times New Roman" w:eastAsia="Times New Roman" w:hAnsi="Times New Roman" w:cs="Times New Roman"/>
                <w:sz w:val="24"/>
                <w:szCs w:val="24"/>
              </w:rPr>
              <w:t xml:space="preserve"> Identify an economic want or need at the local or state level and create a solution in the form of a good or a service. </w:t>
            </w:r>
          </w:p>
        </w:tc>
      </w:tr>
      <w:tr w:rsidR="00780A76">
        <w:trPr>
          <w:trHeight w:val="420"/>
        </w:trPr>
        <w:tc>
          <w:tcPr>
            <w:tcW w:w="12540" w:type="dxa"/>
            <w:gridSpan w:val="2"/>
            <w:shd w:val="clear" w:color="auto" w:fill="D9D9D9"/>
            <w:tcMar>
              <w:top w:w="100" w:type="dxa"/>
              <w:left w:w="100" w:type="dxa"/>
              <w:bottom w:w="100" w:type="dxa"/>
              <w:right w:w="100" w:type="dxa"/>
            </w:tcMar>
          </w:tcPr>
          <w:p w:rsidR="00780A76" w:rsidRDefault="00EE231D">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 Can Statement(s):</w:t>
            </w:r>
          </w:p>
        </w:tc>
      </w:tr>
      <w:tr w:rsidR="00780A76">
        <w:trPr>
          <w:trHeight w:val="420"/>
        </w:trPr>
        <w:tc>
          <w:tcPr>
            <w:tcW w:w="12540" w:type="dxa"/>
            <w:gridSpan w:val="2"/>
            <w:shd w:val="clear" w:color="auto" w:fill="auto"/>
            <w:tcMar>
              <w:top w:w="100" w:type="dxa"/>
              <w:left w:w="100" w:type="dxa"/>
              <w:bottom w:w="100" w:type="dxa"/>
              <w:right w:w="100" w:type="dxa"/>
            </w:tcMar>
          </w:tcPr>
          <w:p w:rsidR="00780A76" w:rsidRDefault="00EE231D">
            <w:pPr>
              <w:widowControl w:val="0"/>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can describe goods and services in the school, community and state.</w:t>
            </w:r>
          </w:p>
          <w:p w:rsidR="00780A76" w:rsidRDefault="00EE231D">
            <w:pPr>
              <w:widowControl w:val="0"/>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can explain how goods and services change over time.</w:t>
            </w:r>
          </w:p>
          <w:p w:rsidR="00780A76" w:rsidRDefault="00EE231D">
            <w:pPr>
              <w:widowControl w:val="0"/>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can research to describe how goods and services differ in rural, suburban and urban areas in South Carolina.</w:t>
            </w:r>
          </w:p>
          <w:p w:rsidR="00780A76" w:rsidRDefault="00EE231D">
            <w:pPr>
              <w:widowControl w:val="0"/>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can identify a want or need at school, or in my community, and create a solution in the form of a good or a service.</w:t>
            </w:r>
          </w:p>
        </w:tc>
      </w:tr>
      <w:tr w:rsidR="00780A76">
        <w:tc>
          <w:tcPr>
            <w:tcW w:w="6585" w:type="dxa"/>
            <w:shd w:val="clear" w:color="auto" w:fill="D9D9D9"/>
            <w:tcMar>
              <w:top w:w="100" w:type="dxa"/>
              <w:left w:w="100" w:type="dxa"/>
              <w:bottom w:w="100" w:type="dxa"/>
              <w:right w:w="100" w:type="dxa"/>
            </w:tcMar>
          </w:tcPr>
          <w:p w:rsidR="00780A76" w:rsidRDefault="00EE231D">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Unit Sequence of Teacher Instructional Practices and Actions Students will Take to answer the Overarching Inquiry Question</w:t>
            </w:r>
          </w:p>
        </w:tc>
        <w:tc>
          <w:tcPr>
            <w:tcW w:w="5955" w:type="dxa"/>
            <w:shd w:val="clear" w:color="auto" w:fill="D9D9D9"/>
            <w:tcMar>
              <w:top w:w="100" w:type="dxa"/>
              <w:left w:w="100" w:type="dxa"/>
              <w:bottom w:w="100" w:type="dxa"/>
              <w:right w:w="100" w:type="dxa"/>
            </w:tcMar>
          </w:tcPr>
          <w:p w:rsidR="00780A76" w:rsidRDefault="00EE231D">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Instructional Guidance and Resources </w:t>
            </w:r>
          </w:p>
          <w:p w:rsidR="00780A76" w:rsidRDefault="00EE231D">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i/>
                <w:sz w:val="24"/>
                <w:szCs w:val="24"/>
              </w:rPr>
              <w:t>Instructional Guidance and resources listed below are offered as suggestions for educators to assist students in reaching the goals of the proposed sequence.</w:t>
            </w:r>
          </w:p>
        </w:tc>
      </w:tr>
      <w:tr w:rsidR="00780A76">
        <w:trPr>
          <w:trHeight w:val="440"/>
        </w:trPr>
        <w:tc>
          <w:tcPr>
            <w:tcW w:w="12540" w:type="dxa"/>
            <w:gridSpan w:val="2"/>
            <w:shd w:val="clear" w:color="auto" w:fill="D9D9D9"/>
            <w:tcMar>
              <w:top w:w="100" w:type="dxa"/>
              <w:left w:w="100" w:type="dxa"/>
              <w:bottom w:w="100" w:type="dxa"/>
              <w:right w:w="100" w:type="dxa"/>
            </w:tcMar>
          </w:tcPr>
          <w:p w:rsidR="00780A76" w:rsidRDefault="00EE231D">
            <w:pPr>
              <w:widowControl w:val="0"/>
              <w:numPr>
                <w:ilvl w:val="0"/>
                <w:numId w:val="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can describe goods and services that are available to the school, community and state. </w:t>
            </w:r>
          </w:p>
        </w:tc>
      </w:tr>
      <w:tr w:rsidR="00780A76">
        <w:tc>
          <w:tcPr>
            <w:tcW w:w="6585" w:type="dxa"/>
            <w:shd w:val="clear" w:color="auto" w:fill="auto"/>
            <w:tcMar>
              <w:top w:w="100" w:type="dxa"/>
              <w:left w:w="100" w:type="dxa"/>
              <w:bottom w:w="100" w:type="dxa"/>
              <w:right w:w="100" w:type="dxa"/>
            </w:tcMar>
          </w:tcPr>
          <w:p w:rsidR="00780A76" w:rsidRDefault="00EE23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Guiding Question 1:</w:t>
            </w:r>
            <w:r>
              <w:rPr>
                <w:rFonts w:ascii="Times New Roman" w:eastAsia="Times New Roman" w:hAnsi="Times New Roman" w:cs="Times New Roman"/>
                <w:sz w:val="24"/>
                <w:szCs w:val="24"/>
              </w:rPr>
              <w:t xml:space="preserve"> What are goods and services?  </w:t>
            </w:r>
          </w:p>
          <w:p w:rsidR="00780A76" w:rsidRDefault="00EE231D">
            <w:pPr>
              <w:numPr>
                <w:ilvl w:val="0"/>
                <w:numId w:val="30"/>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Write the guiding question on an interactive anchor chart and unpack it with the students.  Make sure to emphasize that you will be unpacking what the differences between goods and services are, and how goods and services help </w:t>
            </w:r>
            <w:r>
              <w:rPr>
                <w:rFonts w:ascii="Times New Roman" w:eastAsia="Times New Roman" w:hAnsi="Times New Roman" w:cs="Times New Roman"/>
                <w:sz w:val="24"/>
                <w:szCs w:val="24"/>
              </w:rPr>
              <w:lastRenderedPageBreak/>
              <w:t xml:space="preserve">fulfill needs and wants, concepts that they learned about in Kindergarten. This would be a good time to review what needs and wants are and to list a couple of examples of each. </w:t>
            </w:r>
          </w:p>
          <w:p w:rsidR="00780A76" w:rsidRDefault="00EE231D">
            <w:pPr>
              <w:numPr>
                <w:ilvl w:val="0"/>
                <w:numId w:val="30"/>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Explain that </w:t>
            </w:r>
            <w:r>
              <w:rPr>
                <w:rFonts w:ascii="Times New Roman" w:eastAsia="Times New Roman" w:hAnsi="Times New Roman" w:cs="Times New Roman"/>
                <w:b/>
                <w:sz w:val="24"/>
                <w:szCs w:val="24"/>
              </w:rPr>
              <w:t>goods</w:t>
            </w:r>
            <w:r>
              <w:rPr>
                <w:rFonts w:ascii="Times New Roman" w:eastAsia="Times New Roman" w:hAnsi="Times New Roman" w:cs="Times New Roman"/>
                <w:sz w:val="24"/>
                <w:szCs w:val="24"/>
              </w:rPr>
              <w:t xml:space="preserve"> are things of value that people buy or donate that they can hold or touch and </w:t>
            </w:r>
            <w:r>
              <w:rPr>
                <w:rFonts w:ascii="Times New Roman" w:eastAsia="Times New Roman" w:hAnsi="Times New Roman" w:cs="Times New Roman"/>
                <w:b/>
                <w:sz w:val="24"/>
                <w:szCs w:val="24"/>
              </w:rPr>
              <w:t>services</w:t>
            </w:r>
            <w:r>
              <w:rPr>
                <w:rFonts w:ascii="Times New Roman" w:eastAsia="Times New Roman" w:hAnsi="Times New Roman" w:cs="Times New Roman"/>
                <w:sz w:val="24"/>
                <w:szCs w:val="24"/>
              </w:rPr>
              <w:t xml:space="preserve"> are things you pay people to do for you. Services can also be “donated.” This is called being a volunteer. Some services are also provided by the government (for example, when you go to the book fair and something is $3.99, you actually will pay more because of taxes you pay). Goods and services are, in some cases, provided by the government (free public school, fire services, police, military) Many people have jobs that provide goods while others provide services, and some provide both. </w:t>
            </w:r>
          </w:p>
          <w:p w:rsidR="00780A76" w:rsidRDefault="00EE231D">
            <w:pPr>
              <w:numPr>
                <w:ilvl w:val="0"/>
                <w:numId w:val="30"/>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Watch the BrainPop Jr. video, </w:t>
            </w:r>
            <w:r>
              <w:rPr>
                <w:rFonts w:ascii="Times New Roman" w:eastAsia="Times New Roman" w:hAnsi="Times New Roman" w:cs="Times New Roman"/>
                <w:b/>
                <w:sz w:val="24"/>
                <w:szCs w:val="24"/>
              </w:rPr>
              <w:t xml:space="preserve">Goods and Services </w:t>
            </w:r>
            <w:r>
              <w:rPr>
                <w:rFonts w:ascii="Times New Roman" w:eastAsia="Times New Roman" w:hAnsi="Times New Roman" w:cs="Times New Roman"/>
                <w:sz w:val="24"/>
                <w:szCs w:val="24"/>
              </w:rPr>
              <w:t xml:space="preserve">(available through SC Discus). Pause the video to clarify new vocabulary.  Create a class anchor chart for goods and services.  Throughout the unit as students name goods and services, place sticky notes onto the anchor chart. This way you can move them as your thinking changes. You can easily focus on businesses or occupations for goods and services. </w:t>
            </w:r>
          </w:p>
          <w:p w:rsidR="00780A76" w:rsidRDefault="00EE231D">
            <w:pPr>
              <w:numPr>
                <w:ilvl w:val="0"/>
                <w:numId w:val="30"/>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Play the “I Have a Job” riddle game. *Prior to class, you will need to create these cards for your students. Many are available through a simple web search.* Have one student come up and draw an index card from the pile and read the clue about a job out loud (for example, “I have a job. I drive around a huge truck filled with dirt while working </w:t>
            </w:r>
            <w:r>
              <w:rPr>
                <w:rFonts w:ascii="Times New Roman" w:eastAsia="Times New Roman" w:hAnsi="Times New Roman" w:cs="Times New Roman"/>
                <w:sz w:val="24"/>
                <w:szCs w:val="24"/>
              </w:rPr>
              <w:lastRenderedPageBreak/>
              <w:t>on the roads. I wear a bright orange vest so no one will hit me. I sometimes drive big, yellow machines. Who am I?” [construction worker]).</w:t>
            </w:r>
          </w:p>
          <w:p w:rsidR="00780A76" w:rsidRDefault="00EE231D">
            <w:pPr>
              <w:numPr>
                <w:ilvl w:val="0"/>
                <w:numId w:val="30"/>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Allow students to guess what the job is and whether the job provides a good, a service, or both. The person who guesses correctly then comes up to pick a card from the pile.</w:t>
            </w:r>
          </w:p>
          <w:p w:rsidR="00780A76" w:rsidRDefault="00EE231D">
            <w:pPr>
              <w:numPr>
                <w:ilvl w:val="0"/>
                <w:numId w:val="3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Bring in grocery ads from the multiple grocery stores.  Have the students compare the ads, looking especially for goods that are advertised in the ads. The class can talk about how the ads affect the choices that people make about what they buy.  </w:t>
            </w:r>
          </w:p>
          <w:p w:rsidR="00780A76" w:rsidRDefault="00EE231D">
            <w:pPr>
              <w:numPr>
                <w:ilvl w:val="0"/>
                <w:numId w:val="3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 services, you may go to different hair salons/ nail salons or other service providers to obtain fliers for students to look at and compare.  You can also do this through a web search, but having tangible fliers that students can manipulate is helpful.</w:t>
            </w:r>
          </w:p>
          <w:p w:rsidR="00780A76" w:rsidRDefault="00EE231D">
            <w:pPr>
              <w:numPr>
                <w:ilvl w:val="0"/>
                <w:numId w:val="3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There are also many places that provide both goods and services (home improvement stores, Walmart/ Target, etc. that have places to get haircuts, automobile work done, building services, etc.) These could also lend themselves to field trips so that students can see goods and services in action and speak with experts.</w:t>
            </w:r>
          </w:p>
          <w:p w:rsidR="00780A76" w:rsidRDefault="00EE231D">
            <w:pPr>
              <w:numPr>
                <w:ilvl w:val="0"/>
                <w:numId w:val="30"/>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close, children will explain the differences between goods and services via an Exit Ticket.  </w:t>
            </w:r>
          </w:p>
        </w:tc>
        <w:tc>
          <w:tcPr>
            <w:tcW w:w="5955" w:type="dxa"/>
            <w:shd w:val="clear" w:color="auto" w:fill="auto"/>
            <w:tcMar>
              <w:top w:w="100" w:type="dxa"/>
              <w:left w:w="100" w:type="dxa"/>
              <w:bottom w:w="100" w:type="dxa"/>
              <w:right w:w="100" w:type="dxa"/>
            </w:tcMar>
          </w:tcPr>
          <w:p w:rsidR="00780A76" w:rsidRDefault="00EE231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Before moving forward in this unit, it is essential that students can differentiate between a good and a service.  It is also important for students to apply these to their own lives and look at the goods and services that they use as an individual. Consider the tools you have used successfully to </w:t>
            </w:r>
            <w:r>
              <w:rPr>
                <w:rFonts w:ascii="Times New Roman" w:eastAsia="Times New Roman" w:hAnsi="Times New Roman" w:cs="Times New Roman"/>
                <w:sz w:val="24"/>
                <w:szCs w:val="24"/>
              </w:rPr>
              <w:lastRenderedPageBreak/>
              <w:t>define concepts like “goods” and “services.” The skill associated with this portion of the unit is establishing relationships.</w:t>
            </w:r>
          </w:p>
          <w:p w:rsidR="00780A76" w:rsidRDefault="00780A76">
            <w:pPr>
              <w:spacing w:line="240" w:lineRule="auto"/>
              <w:rPr>
                <w:rFonts w:ascii="Times New Roman" w:eastAsia="Times New Roman" w:hAnsi="Times New Roman" w:cs="Times New Roman"/>
                <w:b/>
                <w:sz w:val="24"/>
                <w:szCs w:val="24"/>
              </w:rPr>
            </w:pPr>
          </w:p>
          <w:p w:rsidR="00780A76" w:rsidRDefault="00EE23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Books and Materials:</w:t>
            </w:r>
          </w:p>
          <w:p w:rsidR="00780A76" w:rsidRDefault="00EE231D">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SCDE Lesson: Introduction to Economics</w:t>
            </w:r>
          </w:p>
          <w:p w:rsidR="00780A76" w:rsidRDefault="00EE231D">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Have a Job” Riddle Game Cards</w:t>
            </w:r>
          </w:p>
          <w:p w:rsidR="00780A76" w:rsidRDefault="00EE231D">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Something Good</w:t>
            </w:r>
            <w:r>
              <w:rPr>
                <w:rFonts w:ascii="Times New Roman" w:eastAsia="Times New Roman" w:hAnsi="Times New Roman" w:cs="Times New Roman"/>
                <w:sz w:val="24"/>
                <w:szCs w:val="24"/>
              </w:rPr>
              <w:t xml:space="preserve"> by Robert Munsch</w:t>
            </w:r>
          </w:p>
          <w:p w:rsidR="00780A76" w:rsidRDefault="00EE231D">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A New Coat for Anna</w:t>
            </w:r>
            <w:r>
              <w:rPr>
                <w:rFonts w:ascii="Times New Roman" w:eastAsia="Times New Roman" w:hAnsi="Times New Roman" w:cs="Times New Roman"/>
                <w:sz w:val="24"/>
                <w:szCs w:val="24"/>
              </w:rPr>
              <w:t xml:space="preserve"> by Harriet Ziefert</w:t>
            </w:r>
          </w:p>
          <w:p w:rsidR="00780A76" w:rsidRDefault="00EE231D">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The Big Buck Adventure</w:t>
            </w:r>
            <w:r>
              <w:rPr>
                <w:rFonts w:ascii="Times New Roman" w:eastAsia="Times New Roman" w:hAnsi="Times New Roman" w:cs="Times New Roman"/>
                <w:sz w:val="24"/>
                <w:szCs w:val="24"/>
              </w:rPr>
              <w:t xml:space="preserve"> by Deborah Tobola</w:t>
            </w:r>
          </w:p>
          <w:p w:rsidR="00780A76" w:rsidRDefault="00EE231D">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Uncle Jed's Barbershop</w:t>
            </w:r>
            <w:r>
              <w:rPr>
                <w:rFonts w:ascii="Times New Roman" w:eastAsia="Times New Roman" w:hAnsi="Times New Roman" w:cs="Times New Roman"/>
                <w:sz w:val="24"/>
                <w:szCs w:val="24"/>
              </w:rPr>
              <w:t xml:space="preserve"> by Margaree King Mitchell </w:t>
            </w:r>
          </w:p>
          <w:p w:rsidR="00780A76" w:rsidRDefault="00650937">
            <w:pPr>
              <w:widowControl w:val="0"/>
              <w:numPr>
                <w:ilvl w:val="0"/>
                <w:numId w:val="5"/>
              </w:numPr>
              <w:spacing w:line="240" w:lineRule="auto"/>
              <w:rPr>
                <w:rFonts w:ascii="Times New Roman" w:eastAsia="Times New Roman" w:hAnsi="Times New Roman" w:cs="Times New Roman"/>
                <w:sz w:val="24"/>
                <w:szCs w:val="24"/>
              </w:rPr>
            </w:pPr>
            <w:hyperlink r:id="rId7">
              <w:r w:rsidR="00EE231D">
                <w:rPr>
                  <w:rFonts w:ascii="Times New Roman" w:eastAsia="Times New Roman" w:hAnsi="Times New Roman" w:cs="Times New Roman"/>
                  <w:color w:val="1155CC"/>
                  <w:sz w:val="24"/>
                  <w:szCs w:val="24"/>
                  <w:u w:val="single"/>
                </w:rPr>
                <w:t>Goods and Services (K-2)</w:t>
              </w:r>
            </w:hyperlink>
            <w:r w:rsidR="00EE231D">
              <w:rPr>
                <w:rFonts w:ascii="Times New Roman" w:eastAsia="Times New Roman" w:hAnsi="Times New Roman" w:cs="Times New Roman"/>
                <w:sz w:val="24"/>
                <w:szCs w:val="24"/>
              </w:rPr>
              <w:t xml:space="preserve"> by Social Studies Weekly</w:t>
            </w:r>
          </w:p>
          <w:p w:rsidR="00780A76" w:rsidRDefault="00780A76">
            <w:pPr>
              <w:widowControl w:val="0"/>
              <w:spacing w:line="240" w:lineRule="auto"/>
              <w:rPr>
                <w:rFonts w:ascii="Times New Roman" w:eastAsia="Times New Roman" w:hAnsi="Times New Roman" w:cs="Times New Roman"/>
                <w:sz w:val="24"/>
                <w:szCs w:val="24"/>
              </w:rPr>
            </w:pPr>
          </w:p>
          <w:p w:rsidR="00780A76" w:rsidRDefault="00EE23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SCDE SS/ ELA Integrated Lessons:</w:t>
            </w:r>
          </w:p>
          <w:p w:rsidR="00780A76" w:rsidRDefault="00650937">
            <w:pPr>
              <w:widowControl w:val="0"/>
              <w:numPr>
                <w:ilvl w:val="0"/>
                <w:numId w:val="2"/>
              </w:numPr>
              <w:spacing w:line="240" w:lineRule="auto"/>
              <w:rPr>
                <w:rFonts w:ascii="Times New Roman" w:eastAsia="Times New Roman" w:hAnsi="Times New Roman" w:cs="Times New Roman"/>
                <w:sz w:val="24"/>
                <w:szCs w:val="24"/>
              </w:rPr>
            </w:pPr>
            <w:hyperlink r:id="rId8">
              <w:r w:rsidR="00EE231D">
                <w:rPr>
                  <w:rFonts w:ascii="Times New Roman" w:eastAsia="Times New Roman" w:hAnsi="Times New Roman" w:cs="Times New Roman"/>
                  <w:color w:val="1155CC"/>
                  <w:sz w:val="24"/>
                  <w:szCs w:val="24"/>
                  <w:u w:val="single"/>
                </w:rPr>
                <w:t>Introduction to Economics (Goods and Services)</w:t>
              </w:r>
            </w:hyperlink>
          </w:p>
          <w:p w:rsidR="00780A76" w:rsidRDefault="00650937">
            <w:pPr>
              <w:widowControl w:val="0"/>
              <w:numPr>
                <w:ilvl w:val="0"/>
                <w:numId w:val="2"/>
              </w:numPr>
              <w:spacing w:line="240" w:lineRule="auto"/>
              <w:rPr>
                <w:rFonts w:ascii="Times New Roman" w:eastAsia="Times New Roman" w:hAnsi="Times New Roman" w:cs="Times New Roman"/>
                <w:sz w:val="24"/>
                <w:szCs w:val="24"/>
              </w:rPr>
            </w:pPr>
            <w:hyperlink r:id="rId9">
              <w:r w:rsidR="00EE231D">
                <w:rPr>
                  <w:rFonts w:ascii="Times New Roman" w:eastAsia="Times New Roman" w:hAnsi="Times New Roman" w:cs="Times New Roman"/>
                  <w:color w:val="1155CC"/>
                  <w:sz w:val="24"/>
                  <w:szCs w:val="24"/>
                  <w:u w:val="single"/>
                </w:rPr>
                <w:t>Goods and Services - Writing Captions</w:t>
              </w:r>
            </w:hyperlink>
          </w:p>
          <w:p w:rsidR="00780A76" w:rsidRDefault="00650937">
            <w:pPr>
              <w:widowControl w:val="0"/>
              <w:numPr>
                <w:ilvl w:val="0"/>
                <w:numId w:val="2"/>
              </w:numPr>
              <w:spacing w:line="240" w:lineRule="auto"/>
              <w:rPr>
                <w:rFonts w:ascii="Times New Roman" w:eastAsia="Times New Roman" w:hAnsi="Times New Roman" w:cs="Times New Roman"/>
                <w:sz w:val="24"/>
                <w:szCs w:val="24"/>
              </w:rPr>
            </w:pPr>
            <w:hyperlink r:id="rId10">
              <w:r w:rsidR="00EE231D">
                <w:rPr>
                  <w:rFonts w:ascii="Times New Roman" w:eastAsia="Times New Roman" w:hAnsi="Times New Roman" w:cs="Times New Roman"/>
                  <w:color w:val="1155CC"/>
                  <w:sz w:val="24"/>
                  <w:szCs w:val="24"/>
                  <w:u w:val="single"/>
                </w:rPr>
                <w:t>Goods and Services Around Town (Text Features)</w:t>
              </w:r>
            </w:hyperlink>
          </w:p>
          <w:p w:rsidR="00780A76" w:rsidRDefault="00650937">
            <w:pPr>
              <w:widowControl w:val="0"/>
              <w:numPr>
                <w:ilvl w:val="0"/>
                <w:numId w:val="2"/>
              </w:numPr>
              <w:spacing w:line="240" w:lineRule="auto"/>
              <w:rPr>
                <w:rFonts w:ascii="Times New Roman" w:eastAsia="Times New Roman" w:hAnsi="Times New Roman" w:cs="Times New Roman"/>
                <w:sz w:val="24"/>
                <w:szCs w:val="24"/>
              </w:rPr>
            </w:pPr>
            <w:hyperlink r:id="rId11">
              <w:r w:rsidR="00EE231D">
                <w:rPr>
                  <w:rFonts w:ascii="Times New Roman" w:eastAsia="Times New Roman" w:hAnsi="Times New Roman" w:cs="Times New Roman"/>
                  <w:color w:val="1155CC"/>
                  <w:sz w:val="24"/>
                  <w:szCs w:val="24"/>
                  <w:u w:val="single"/>
                </w:rPr>
                <w:t>Goods and Services Around Town (Text Features) Part 2</w:t>
              </w:r>
            </w:hyperlink>
          </w:p>
          <w:p w:rsidR="00780A76" w:rsidRDefault="00650937">
            <w:pPr>
              <w:widowControl w:val="0"/>
              <w:numPr>
                <w:ilvl w:val="0"/>
                <w:numId w:val="2"/>
              </w:numPr>
              <w:spacing w:line="240" w:lineRule="auto"/>
              <w:rPr>
                <w:rFonts w:ascii="Times New Roman" w:eastAsia="Times New Roman" w:hAnsi="Times New Roman" w:cs="Times New Roman"/>
                <w:i/>
                <w:sz w:val="24"/>
                <w:szCs w:val="24"/>
              </w:rPr>
            </w:pPr>
            <w:hyperlink r:id="rId12">
              <w:r w:rsidR="00EE231D">
                <w:rPr>
                  <w:rFonts w:ascii="Times New Roman" w:eastAsia="Times New Roman" w:hAnsi="Times New Roman" w:cs="Times New Roman"/>
                  <w:i/>
                  <w:color w:val="1155CC"/>
                  <w:sz w:val="24"/>
                  <w:szCs w:val="24"/>
                  <w:u w:val="single"/>
                </w:rPr>
                <w:t>The Jolly Postman</w:t>
              </w:r>
            </w:hyperlink>
          </w:p>
          <w:p w:rsidR="00780A76" w:rsidRDefault="00780A76">
            <w:pPr>
              <w:widowControl w:val="0"/>
              <w:spacing w:line="240" w:lineRule="auto"/>
              <w:rPr>
                <w:rFonts w:ascii="Times New Roman" w:eastAsia="Times New Roman" w:hAnsi="Times New Roman" w:cs="Times New Roman"/>
                <w:sz w:val="24"/>
                <w:szCs w:val="24"/>
              </w:rPr>
            </w:pPr>
          </w:p>
          <w:p w:rsidR="00780A76" w:rsidRDefault="00EE231D">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Goods:</w:t>
            </w:r>
          </w:p>
          <w:p w:rsidR="00780A76" w:rsidRDefault="00EE231D">
            <w:pPr>
              <w:widowControl w:val="0"/>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Examples of goods in the home: food, toys, computer, clothes, sink </w:t>
            </w:r>
          </w:p>
          <w:p w:rsidR="00780A76" w:rsidRDefault="00EE231D">
            <w:pPr>
              <w:widowControl w:val="0"/>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Examples of goods in the school: food, books, desks, pencils, computers </w:t>
            </w:r>
          </w:p>
          <w:p w:rsidR="00780A76" w:rsidRDefault="00EE231D">
            <w:pPr>
              <w:widowControl w:val="0"/>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Examples of goods in the community: vegetables and fruits, cars, clothes, furniture, traffic lights</w:t>
            </w:r>
          </w:p>
          <w:p w:rsidR="00780A76" w:rsidRDefault="00780A76">
            <w:pPr>
              <w:widowControl w:val="0"/>
              <w:spacing w:line="240" w:lineRule="auto"/>
              <w:rPr>
                <w:rFonts w:ascii="Times New Roman" w:eastAsia="Times New Roman" w:hAnsi="Times New Roman" w:cs="Times New Roman"/>
                <w:sz w:val="24"/>
                <w:szCs w:val="24"/>
              </w:rPr>
            </w:pPr>
          </w:p>
          <w:p w:rsidR="00780A76" w:rsidRDefault="00EE231D">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Services: </w:t>
            </w:r>
          </w:p>
          <w:p w:rsidR="00780A76" w:rsidRDefault="00EE231D">
            <w:pPr>
              <w:widowControl w:val="0"/>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Examples of services in the home: take out the trash, walk the dog, set the table </w:t>
            </w:r>
          </w:p>
          <w:p w:rsidR="00780A76" w:rsidRDefault="00EE231D">
            <w:pPr>
              <w:widowControl w:val="0"/>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Examples of services in the school: safety patrol, PTA volunteers Government </w:t>
            </w:r>
          </w:p>
          <w:p w:rsidR="00780A76" w:rsidRDefault="00EE231D">
            <w:pPr>
              <w:widowControl w:val="0"/>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Examples of services in the community: police department, fire department, trash collecting</w:t>
            </w:r>
          </w:p>
          <w:p w:rsidR="00780A76" w:rsidRDefault="00780A76">
            <w:pPr>
              <w:spacing w:line="240" w:lineRule="auto"/>
              <w:rPr>
                <w:rFonts w:ascii="Times New Roman" w:eastAsia="Times New Roman" w:hAnsi="Times New Roman" w:cs="Times New Roman"/>
                <w:sz w:val="24"/>
                <w:szCs w:val="24"/>
              </w:rPr>
            </w:pPr>
          </w:p>
        </w:tc>
      </w:tr>
      <w:tr w:rsidR="00780A76">
        <w:tc>
          <w:tcPr>
            <w:tcW w:w="6585" w:type="dxa"/>
            <w:shd w:val="clear" w:color="auto" w:fill="auto"/>
            <w:tcMar>
              <w:top w:w="100" w:type="dxa"/>
              <w:left w:w="100" w:type="dxa"/>
              <w:bottom w:w="100" w:type="dxa"/>
              <w:right w:w="100" w:type="dxa"/>
            </w:tcMar>
          </w:tcPr>
          <w:p w:rsidR="00780A76" w:rsidRDefault="00EE231D">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Guiding Question 2:  </w:t>
            </w:r>
            <w:r>
              <w:rPr>
                <w:rFonts w:ascii="Times New Roman" w:eastAsia="Times New Roman" w:hAnsi="Times New Roman" w:cs="Times New Roman"/>
                <w:sz w:val="24"/>
                <w:szCs w:val="24"/>
              </w:rPr>
              <w:t>What goods and services are available in my community?</w:t>
            </w:r>
          </w:p>
          <w:p w:rsidR="00780A76" w:rsidRDefault="00EE231D">
            <w:pPr>
              <w:numPr>
                <w:ilvl w:val="0"/>
                <w:numId w:val="22"/>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Verdana" w:eastAsia="Verdana" w:hAnsi="Verdana" w:cs="Verdana"/>
                <w:sz w:val="24"/>
                <w:szCs w:val="24"/>
              </w:rPr>
            </w:pPr>
            <w:r>
              <w:rPr>
                <w:rFonts w:ascii="Times New Roman" w:eastAsia="Times New Roman" w:hAnsi="Times New Roman" w:cs="Times New Roman"/>
                <w:sz w:val="24"/>
                <w:szCs w:val="24"/>
              </w:rPr>
              <w:t>Write the guiding question on an interactive anchor chart and unpack them with the students.</w:t>
            </w:r>
          </w:p>
          <w:p w:rsidR="00780A76" w:rsidRDefault="00EE231D">
            <w:pPr>
              <w:widowControl w:val="0"/>
              <w:numPr>
                <w:ilvl w:val="0"/>
                <w:numId w:val="22"/>
              </w:numPr>
              <w:spacing w:line="240" w:lineRule="auto"/>
              <w:rPr>
                <w:rFonts w:ascii="Verdana" w:eastAsia="Verdana" w:hAnsi="Verdana" w:cs="Verdana"/>
                <w:sz w:val="24"/>
                <w:szCs w:val="24"/>
              </w:rPr>
            </w:pPr>
            <w:r>
              <w:rPr>
                <w:rFonts w:ascii="Times New Roman" w:eastAsia="Times New Roman" w:hAnsi="Times New Roman" w:cs="Times New Roman"/>
                <w:sz w:val="24"/>
                <w:szCs w:val="24"/>
              </w:rPr>
              <w:lastRenderedPageBreak/>
              <w:t xml:space="preserve">Have students select a place they enjoy going with their family (the hardware store, the mall, a restaurant, etc.) If necessary, have a map available for students to reference (Google Earth or a town map would work - you may also curate images of local businesses that are found in your community as a scaffold). Have each student create a drawing of a local place that is important to them that provides goods, services, or both and write a sentence about why the business is important to them or their family. </w:t>
            </w:r>
          </w:p>
          <w:p w:rsidR="00780A76" w:rsidRDefault="00EE231D">
            <w:pPr>
              <w:widowControl w:val="0"/>
              <w:numPr>
                <w:ilvl w:val="0"/>
                <w:numId w:val="22"/>
              </w:numPr>
              <w:spacing w:line="240" w:lineRule="auto"/>
              <w:rPr>
                <w:rFonts w:ascii="Verdana" w:eastAsia="Verdana" w:hAnsi="Verdana" w:cs="Verdana"/>
                <w:sz w:val="24"/>
                <w:szCs w:val="24"/>
              </w:rPr>
            </w:pPr>
            <w:r>
              <w:rPr>
                <w:rFonts w:ascii="Times New Roman" w:eastAsia="Times New Roman" w:hAnsi="Times New Roman" w:cs="Times New Roman"/>
                <w:sz w:val="24"/>
                <w:szCs w:val="24"/>
              </w:rPr>
              <w:t>Display student work by creating an</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alphabet line with pictures of places in the community where the children and their families shop/ go, etc. OR plot the places on a Google Earth map making sure to select 3 colors as you plot them for the class. For example, green for goods, silver for services, and yellow for both. </w:t>
            </w:r>
          </w:p>
          <w:p w:rsidR="00780A76" w:rsidRDefault="00EE231D">
            <w:pPr>
              <w:numPr>
                <w:ilvl w:val="0"/>
                <w:numId w:val="2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Have students explore the businesses in your community beyond the ones that they go to - include lawyers’ offices, banks, and other places that aren’t necessarily ones that they would select for the alphabet line. Determine what goods and services are provided by these businesses. Have students work together in small groups to create a town or community with businesses that they would like to have in their community. These may be drawn on a poster or actually created in 3-D using small boxes, milk cartons, etc. depending on the amount of time you want to spend on this project. The students will then share with the class what goods or services the businesses provide and why they would want them in their community.</w:t>
            </w:r>
          </w:p>
          <w:p w:rsidR="00780A76" w:rsidRDefault="00EE231D">
            <w:pPr>
              <w:numPr>
                <w:ilvl w:val="0"/>
                <w:numId w:val="2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As you close out this portion of the lesson, explain that, as a class, you are going to “zoom out” and discover the goods and services of South Carolina next. All the while, tell students to keep in mind the goods and services in the community as you move forward to see what they have in common with the goods and services found in our state.</w:t>
            </w:r>
          </w:p>
          <w:p w:rsidR="00780A76" w:rsidRDefault="00EE231D">
            <w:pPr>
              <w:numPr>
                <w:ilvl w:val="0"/>
                <w:numId w:val="2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close, have students share out an important business, whether or not they provide a good or a service, and one thing that the business provides for the community. </w:t>
            </w:r>
          </w:p>
        </w:tc>
        <w:tc>
          <w:tcPr>
            <w:tcW w:w="5955" w:type="dxa"/>
            <w:shd w:val="clear" w:color="auto" w:fill="auto"/>
            <w:tcMar>
              <w:top w:w="100" w:type="dxa"/>
              <w:left w:w="100" w:type="dxa"/>
              <w:bottom w:w="100" w:type="dxa"/>
              <w:right w:w="100" w:type="dxa"/>
            </w:tcMar>
          </w:tcPr>
          <w:p w:rsidR="00780A76" w:rsidRDefault="00EE23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It is important that students take a personal look at goods and services in order to make connections with their own lives. This part of the unit really allows teachers to dig into the goods and services that students use at home. Make </w:t>
            </w:r>
            <w:r>
              <w:rPr>
                <w:rFonts w:ascii="Times New Roman" w:eastAsia="Times New Roman" w:hAnsi="Times New Roman" w:cs="Times New Roman"/>
                <w:sz w:val="24"/>
                <w:szCs w:val="24"/>
              </w:rPr>
              <w:lastRenderedPageBreak/>
              <w:t>sure to consider what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goods and services your students connect with.  Consider students’ backgrounds and cultures when thinking through those to highlight. Going to a hair stylist or barber, for example, may be a service important to some students while it may not be as important to others. Also consider what goods and services are most used in the community, and what goods and services your students’ parents work with on a daily basis. Polling students is going to help drive this inquiry and make it go as smoothly as possible. The skill associated with this portion of the unit is establishing relationships.</w:t>
            </w:r>
          </w:p>
          <w:p w:rsidR="00780A76" w:rsidRDefault="00780A76">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b/>
                <w:sz w:val="24"/>
                <w:szCs w:val="24"/>
              </w:rPr>
            </w:pPr>
          </w:p>
          <w:p w:rsidR="00780A76" w:rsidRDefault="00EE231D">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Books and Materials:</w:t>
            </w:r>
          </w:p>
          <w:p w:rsidR="00780A76" w:rsidRDefault="00EE231D">
            <w:pPr>
              <w:widowControl w:val="0"/>
              <w:numPr>
                <w:ilvl w:val="0"/>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Crown: An Ode to the Fresh Cut</w:t>
            </w:r>
            <w:r>
              <w:rPr>
                <w:rFonts w:ascii="Times New Roman" w:eastAsia="Times New Roman" w:hAnsi="Times New Roman" w:cs="Times New Roman"/>
                <w:sz w:val="24"/>
                <w:szCs w:val="24"/>
              </w:rPr>
              <w:t xml:space="preserve"> by Derrick Barnes</w:t>
            </w:r>
          </w:p>
          <w:p w:rsidR="00780A76" w:rsidRDefault="00EE231D">
            <w:pPr>
              <w:widowControl w:val="0"/>
              <w:numPr>
                <w:ilvl w:val="0"/>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Uncle Jed's Barber Shop</w:t>
            </w:r>
            <w:r>
              <w:rPr>
                <w:rFonts w:ascii="Times New Roman" w:eastAsia="Times New Roman" w:hAnsi="Times New Roman" w:cs="Times New Roman"/>
                <w:sz w:val="24"/>
                <w:szCs w:val="24"/>
              </w:rPr>
              <w:t xml:space="preserve"> by Margaree Mitchell</w:t>
            </w:r>
          </w:p>
          <w:p w:rsidR="00780A76" w:rsidRDefault="00EE231D">
            <w:pPr>
              <w:widowControl w:val="0"/>
              <w:numPr>
                <w:ilvl w:val="0"/>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Doctor De Soto</w:t>
            </w:r>
            <w:r>
              <w:rPr>
                <w:rFonts w:ascii="Times New Roman" w:eastAsia="Times New Roman" w:hAnsi="Times New Roman" w:cs="Times New Roman"/>
                <w:sz w:val="24"/>
                <w:szCs w:val="24"/>
              </w:rPr>
              <w:t xml:space="preserve"> by William Steig</w:t>
            </w:r>
          </w:p>
          <w:p w:rsidR="00780A76" w:rsidRDefault="00780A76">
            <w:pPr>
              <w:widowControl w:val="0"/>
              <w:spacing w:line="240" w:lineRule="auto"/>
              <w:rPr>
                <w:rFonts w:ascii="Times New Roman" w:eastAsia="Times New Roman" w:hAnsi="Times New Roman" w:cs="Times New Roman"/>
                <w:b/>
                <w:sz w:val="24"/>
                <w:szCs w:val="24"/>
              </w:rPr>
            </w:pPr>
          </w:p>
          <w:p w:rsidR="00780A76" w:rsidRDefault="00EE231D">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Extension: </w:t>
            </w:r>
            <w:r>
              <w:rPr>
                <w:rFonts w:ascii="Times New Roman" w:eastAsia="Times New Roman" w:hAnsi="Times New Roman" w:cs="Times New Roman"/>
                <w:sz w:val="24"/>
                <w:szCs w:val="24"/>
              </w:rPr>
              <w:t xml:space="preserve">Host a career day in which parents and relatives of students come to the classroom to talk about their job with the focus being on goods and services of the local community.  Also consider a field trip to a local factory, grocery store, or shopping center that may have several stores (a mall could also be an option) so that students can talk with adults who work in industries that provide goods and services to their local community. </w:t>
            </w:r>
          </w:p>
        </w:tc>
      </w:tr>
      <w:tr w:rsidR="00780A76">
        <w:tc>
          <w:tcPr>
            <w:tcW w:w="6585" w:type="dxa"/>
            <w:shd w:val="clear" w:color="auto" w:fill="auto"/>
            <w:tcMar>
              <w:top w:w="100" w:type="dxa"/>
              <w:left w:w="100" w:type="dxa"/>
              <w:bottom w:w="100" w:type="dxa"/>
              <w:right w:w="100" w:type="dxa"/>
            </w:tcMar>
          </w:tcPr>
          <w:p w:rsidR="00780A76" w:rsidRDefault="00EE23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Guiding Question 3:</w:t>
            </w:r>
            <w:r>
              <w:rPr>
                <w:rFonts w:ascii="Times New Roman" w:eastAsia="Times New Roman" w:hAnsi="Times New Roman" w:cs="Times New Roman"/>
                <w:sz w:val="24"/>
                <w:szCs w:val="24"/>
              </w:rPr>
              <w:t xml:space="preserve"> What goods and services are available in our state?</w:t>
            </w:r>
          </w:p>
          <w:p w:rsidR="00780A76" w:rsidRDefault="00EE231D">
            <w:pPr>
              <w:numPr>
                <w:ilvl w:val="0"/>
                <w:numId w:val="20"/>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Verdana" w:eastAsia="Verdana" w:hAnsi="Verdana" w:cs="Verdana"/>
                <w:sz w:val="24"/>
                <w:szCs w:val="24"/>
              </w:rPr>
            </w:pPr>
            <w:r>
              <w:rPr>
                <w:rFonts w:ascii="Times New Roman" w:eastAsia="Times New Roman" w:hAnsi="Times New Roman" w:cs="Times New Roman"/>
                <w:sz w:val="24"/>
                <w:szCs w:val="24"/>
              </w:rPr>
              <w:t>Add the guiding question on an interactive anchor chart and unpack them with the students.</w:t>
            </w:r>
          </w:p>
          <w:p w:rsidR="00780A76" w:rsidRDefault="00EE231D">
            <w:pPr>
              <w:widowControl w:val="0"/>
              <w:numPr>
                <w:ilvl w:val="0"/>
                <w:numId w:val="2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Have students select one of the following goods or service providers to research to create a one-pager for a classroom book including an image about the item and a few sentences describing interesting facts about the impact that the item(s) have on the state of South Carolina. The teacher will need to curate texts, images, videos, etc. for each group to investigate:</w:t>
            </w:r>
          </w:p>
          <w:p w:rsidR="00780A76" w:rsidRDefault="00EE231D">
            <w:pPr>
              <w:widowControl w:val="0"/>
              <w:numPr>
                <w:ilvl w:val="1"/>
                <w:numId w:val="2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 Agriculture (plants)</w:t>
            </w:r>
          </w:p>
          <w:p w:rsidR="00780A76" w:rsidRDefault="00EE231D">
            <w:pPr>
              <w:widowControl w:val="0"/>
              <w:numPr>
                <w:ilvl w:val="1"/>
                <w:numId w:val="2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 Agriculture (animals)</w:t>
            </w:r>
          </w:p>
          <w:p w:rsidR="00780A76" w:rsidRDefault="00EE231D">
            <w:pPr>
              <w:widowControl w:val="0"/>
              <w:numPr>
                <w:ilvl w:val="1"/>
                <w:numId w:val="2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 Fruits</w:t>
            </w:r>
          </w:p>
          <w:p w:rsidR="00780A76" w:rsidRDefault="00EE231D">
            <w:pPr>
              <w:widowControl w:val="0"/>
              <w:numPr>
                <w:ilvl w:val="1"/>
                <w:numId w:val="2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 Vegetables</w:t>
            </w:r>
          </w:p>
          <w:p w:rsidR="00780A76" w:rsidRDefault="00EE231D">
            <w:pPr>
              <w:widowControl w:val="0"/>
              <w:numPr>
                <w:ilvl w:val="1"/>
                <w:numId w:val="2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 Chemicals</w:t>
            </w:r>
          </w:p>
          <w:p w:rsidR="00780A76" w:rsidRDefault="00EE231D">
            <w:pPr>
              <w:widowControl w:val="0"/>
              <w:numPr>
                <w:ilvl w:val="1"/>
                <w:numId w:val="2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 Textiles</w:t>
            </w:r>
          </w:p>
          <w:p w:rsidR="00780A76" w:rsidRDefault="00EE231D">
            <w:pPr>
              <w:widowControl w:val="0"/>
              <w:numPr>
                <w:ilvl w:val="1"/>
                <w:numId w:val="2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 Forest Products</w:t>
            </w:r>
          </w:p>
          <w:p w:rsidR="00780A76" w:rsidRDefault="00EE231D">
            <w:pPr>
              <w:widowControl w:val="0"/>
              <w:numPr>
                <w:ilvl w:val="1"/>
                <w:numId w:val="2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 Mining Goods</w:t>
            </w:r>
          </w:p>
          <w:p w:rsidR="00780A76" w:rsidRDefault="00EE231D">
            <w:pPr>
              <w:widowControl w:val="0"/>
              <w:numPr>
                <w:ilvl w:val="1"/>
                <w:numId w:val="2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 Fishing</w:t>
            </w:r>
          </w:p>
          <w:p w:rsidR="00780A76" w:rsidRDefault="00EE231D">
            <w:pPr>
              <w:widowControl w:val="0"/>
              <w:numPr>
                <w:ilvl w:val="1"/>
                <w:numId w:val="2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SC Tourism</w:t>
            </w:r>
          </w:p>
          <w:p w:rsidR="00780A76" w:rsidRDefault="00EE231D">
            <w:pPr>
              <w:widowControl w:val="0"/>
              <w:numPr>
                <w:ilvl w:val="1"/>
                <w:numId w:val="2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 Factories </w:t>
            </w:r>
          </w:p>
          <w:p w:rsidR="00780A76" w:rsidRDefault="00EE231D">
            <w:pPr>
              <w:widowControl w:val="0"/>
              <w:numPr>
                <w:ilvl w:val="0"/>
                <w:numId w:val="2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Invite business owners and service providers to come into the classroom.  Have students prepare interview questions for the visitors, focusing largely on the difference between goods and services, and how choices affect what is produced. Add to your class book about goods and services in South Carolina after the interviews are completed. </w:t>
            </w:r>
          </w:p>
          <w:p w:rsidR="00780A76" w:rsidRDefault="00EE231D">
            <w:pPr>
              <w:widowControl w:val="0"/>
              <w:numPr>
                <w:ilvl w:val="1"/>
                <w:numId w:val="2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possible, invite a farmer to visit the classroom, OR arrange for the class to visit a farm.  Add to the book information about the goods and services provided by farms and farmers.</w:t>
            </w:r>
          </w:p>
          <w:p w:rsidR="00780A76" w:rsidRDefault="00EE231D">
            <w:pPr>
              <w:widowControl w:val="0"/>
              <w:numPr>
                <w:ilvl w:val="1"/>
                <w:numId w:val="2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possible, invite a manufacturer to visit the classroom, OR arrange for the class to visit a manufacturing facility. Add to the book about the goods and services provided by the manufacturer.</w:t>
            </w:r>
          </w:p>
          <w:p w:rsidR="00780A76" w:rsidRDefault="00EE231D">
            <w:pPr>
              <w:numPr>
                <w:ilvl w:val="0"/>
                <w:numId w:val="2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close out this portion of the unit, make sure to put the SC goods and services book in the library. You may also have the opportunity to have it published and, in turn, put it in your classroom library. </w:t>
            </w:r>
          </w:p>
          <w:p w:rsidR="00780A76" w:rsidRDefault="00EE231D">
            <w:pPr>
              <w:numPr>
                <w:ilvl w:val="0"/>
                <w:numId w:val="22"/>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Circle back to the guiding question with your students and, in turn, discuss how, as a class, you are working toward your understanding of the Overarching Inquiry Question, “What goods or services are available to our school, community, and state?”</w:t>
            </w:r>
          </w:p>
          <w:p w:rsidR="00780A76" w:rsidRDefault="00780A76">
            <w:pPr>
              <w:widowControl w:val="0"/>
              <w:shd w:val="clear" w:color="auto" w:fill="FFFFFF"/>
              <w:spacing w:before="240" w:after="240" w:line="240" w:lineRule="auto"/>
              <w:rPr>
                <w:rFonts w:ascii="Times New Roman" w:eastAsia="Times New Roman" w:hAnsi="Times New Roman" w:cs="Times New Roman"/>
                <w:sz w:val="24"/>
                <w:szCs w:val="24"/>
                <w:highlight w:val="white"/>
              </w:rPr>
            </w:pPr>
          </w:p>
          <w:p w:rsidR="00780A76" w:rsidRDefault="00780A76">
            <w:pPr>
              <w:widowControl w:val="0"/>
              <w:shd w:val="clear" w:color="auto" w:fill="FFFFFF"/>
              <w:spacing w:before="240" w:after="240" w:line="240" w:lineRule="auto"/>
              <w:rPr>
                <w:rFonts w:ascii="Times New Roman" w:eastAsia="Times New Roman" w:hAnsi="Times New Roman" w:cs="Times New Roman"/>
                <w:sz w:val="24"/>
                <w:szCs w:val="24"/>
                <w:highlight w:val="white"/>
              </w:rPr>
            </w:pPr>
          </w:p>
          <w:p w:rsidR="00780A76" w:rsidRDefault="00780A76">
            <w:pPr>
              <w:widowControl w:val="0"/>
              <w:shd w:val="clear" w:color="auto" w:fill="FFFFFF"/>
              <w:spacing w:before="240" w:after="240" w:line="240" w:lineRule="auto"/>
              <w:rPr>
                <w:rFonts w:ascii="Times New Roman" w:eastAsia="Times New Roman" w:hAnsi="Times New Roman" w:cs="Times New Roman"/>
                <w:sz w:val="24"/>
                <w:szCs w:val="24"/>
                <w:highlight w:val="white"/>
              </w:rPr>
            </w:pPr>
          </w:p>
          <w:p w:rsidR="00780A76" w:rsidRDefault="00780A76">
            <w:pPr>
              <w:widowControl w:val="0"/>
              <w:spacing w:line="240" w:lineRule="auto"/>
              <w:rPr>
                <w:rFonts w:ascii="Times New Roman" w:eastAsia="Times New Roman" w:hAnsi="Times New Roman" w:cs="Times New Roman"/>
                <w:sz w:val="24"/>
                <w:szCs w:val="24"/>
                <w:highlight w:val="white"/>
              </w:rPr>
            </w:pPr>
          </w:p>
          <w:p w:rsidR="00780A76" w:rsidRDefault="00780A76">
            <w:pPr>
              <w:widowControl w:val="0"/>
              <w:spacing w:line="240" w:lineRule="auto"/>
              <w:rPr>
                <w:rFonts w:ascii="Times New Roman" w:eastAsia="Times New Roman" w:hAnsi="Times New Roman" w:cs="Times New Roman"/>
                <w:sz w:val="24"/>
                <w:szCs w:val="24"/>
              </w:rPr>
            </w:pPr>
          </w:p>
          <w:p w:rsidR="00780A76" w:rsidRDefault="00780A76">
            <w:pPr>
              <w:widowControl w:val="0"/>
              <w:spacing w:line="240" w:lineRule="auto"/>
              <w:rPr>
                <w:rFonts w:ascii="Times New Roman" w:eastAsia="Times New Roman" w:hAnsi="Times New Roman" w:cs="Times New Roman"/>
                <w:sz w:val="24"/>
                <w:szCs w:val="24"/>
              </w:rPr>
            </w:pPr>
          </w:p>
          <w:p w:rsidR="00780A76" w:rsidRDefault="00780A76">
            <w:pPr>
              <w:widowControl w:val="0"/>
              <w:spacing w:line="240" w:lineRule="auto"/>
              <w:rPr>
                <w:rFonts w:ascii="Times New Roman" w:eastAsia="Times New Roman" w:hAnsi="Times New Roman" w:cs="Times New Roman"/>
                <w:sz w:val="24"/>
                <w:szCs w:val="24"/>
              </w:rPr>
            </w:pPr>
          </w:p>
        </w:tc>
        <w:tc>
          <w:tcPr>
            <w:tcW w:w="5955" w:type="dxa"/>
            <w:shd w:val="clear" w:color="auto" w:fill="auto"/>
            <w:tcMar>
              <w:top w:w="100" w:type="dxa"/>
              <w:left w:w="100" w:type="dxa"/>
              <w:bottom w:w="100" w:type="dxa"/>
              <w:right w:w="100" w:type="dxa"/>
            </w:tcMar>
          </w:tcPr>
          <w:p w:rsidR="00780A76" w:rsidRDefault="00EE23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There are many interesting goods and services that are produced/ offered in South Carolina. This provides an opportunity to look at the many wonderful items created in our state and also look through a local lens to see which items are produced in your local community, a connection that you can make with Guiding Question 2. The skill practiced in this inquiry is establishing relationships. This inquiry can be connected to geography and the class map of S.C. As students explore different goods and services, they should add them to a large map of SC so that they begin to see where these are located around the state.</w:t>
            </w:r>
          </w:p>
          <w:p w:rsidR="00780A76" w:rsidRDefault="00780A76">
            <w:pPr>
              <w:widowControl w:val="0"/>
              <w:spacing w:line="240" w:lineRule="auto"/>
              <w:rPr>
                <w:rFonts w:ascii="Times New Roman" w:eastAsia="Times New Roman" w:hAnsi="Times New Roman" w:cs="Times New Roman"/>
                <w:sz w:val="24"/>
                <w:szCs w:val="24"/>
              </w:rPr>
            </w:pPr>
          </w:p>
          <w:p w:rsidR="00780A76" w:rsidRDefault="00EE231D">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Goods and Services in South Carolina</w:t>
            </w:r>
          </w:p>
          <w:p w:rsidR="00780A76" w:rsidRDefault="00EE23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Some of the most produced goods in South Carolina: </w:t>
            </w:r>
          </w:p>
          <w:p w:rsidR="00C376A4" w:rsidRDefault="00C376A4">
            <w:pPr>
              <w:widowControl w:val="0"/>
              <w:spacing w:line="240" w:lineRule="auto"/>
              <w:rPr>
                <w:rFonts w:ascii="Times New Roman" w:eastAsia="Times New Roman" w:hAnsi="Times New Roman" w:cs="Times New Roman"/>
                <w:b/>
                <w:sz w:val="24"/>
                <w:szCs w:val="24"/>
              </w:rPr>
            </w:pPr>
          </w:p>
          <w:p w:rsidR="00780A76" w:rsidRDefault="00EE231D">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Agriculture - the main industry of our state</w:t>
            </w:r>
          </w:p>
          <w:p w:rsidR="00780A76" w:rsidRDefault="00C376A4">
            <w:pPr>
              <w:widowControl w:val="0"/>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L</w:t>
            </w:r>
            <w:r w:rsidR="00EE231D">
              <w:rPr>
                <w:rFonts w:ascii="Times New Roman" w:eastAsia="Times New Roman" w:hAnsi="Times New Roman" w:cs="Times New Roman"/>
                <w:sz w:val="24"/>
                <w:szCs w:val="24"/>
              </w:rPr>
              <w:t>ivestock and livestock products (chickens and eggs, cows, and pigs)</w:t>
            </w:r>
            <w:r>
              <w:rPr>
                <w:rFonts w:ascii="Times New Roman" w:eastAsia="Times New Roman" w:hAnsi="Times New Roman" w:cs="Times New Roman"/>
                <w:sz w:val="24"/>
                <w:szCs w:val="24"/>
              </w:rPr>
              <w:t xml:space="preserve"> contribute to more than half of the state’s agriculture. Crops that make up the other half are cotton, corn, </w:t>
            </w:r>
            <w:r w:rsidR="00EE231D">
              <w:rPr>
                <w:rFonts w:ascii="Times New Roman" w:eastAsia="Times New Roman" w:hAnsi="Times New Roman" w:cs="Times New Roman"/>
                <w:sz w:val="24"/>
                <w:szCs w:val="24"/>
              </w:rPr>
              <w:t xml:space="preserve">greenhouse plants (house flowers, shrubs, and other </w:t>
            </w:r>
            <w:r w:rsidR="00EE231D">
              <w:rPr>
                <w:rFonts w:ascii="Times New Roman" w:eastAsia="Times New Roman" w:hAnsi="Times New Roman" w:cs="Times New Roman"/>
                <w:sz w:val="24"/>
                <w:szCs w:val="24"/>
              </w:rPr>
              <w:lastRenderedPageBreak/>
              <w:t xml:space="preserve">plants), </w:t>
            </w:r>
            <w:r w:rsidR="00EE231D">
              <w:rPr>
                <w:rFonts w:ascii="Times New Roman" w:eastAsia="Times New Roman" w:hAnsi="Times New Roman" w:cs="Times New Roman"/>
                <w:sz w:val="24"/>
                <w:szCs w:val="24"/>
                <w:highlight w:val="white"/>
              </w:rPr>
              <w:t xml:space="preserve">soybeans, </w:t>
            </w:r>
            <w:r>
              <w:rPr>
                <w:rFonts w:ascii="Times New Roman" w:eastAsia="Times New Roman" w:hAnsi="Times New Roman" w:cs="Times New Roman"/>
                <w:sz w:val="24"/>
                <w:szCs w:val="24"/>
                <w:highlight w:val="white"/>
              </w:rPr>
              <w:t xml:space="preserve">and tobacco.  Other field crops are </w:t>
            </w:r>
            <w:r w:rsidR="00EE231D">
              <w:rPr>
                <w:rFonts w:ascii="Times New Roman" w:eastAsia="Times New Roman" w:hAnsi="Times New Roman" w:cs="Times New Roman"/>
                <w:sz w:val="24"/>
                <w:szCs w:val="24"/>
                <w:highlight w:val="white"/>
              </w:rPr>
              <w:t xml:space="preserve">peanuts, hay, </w:t>
            </w:r>
            <w:r>
              <w:rPr>
                <w:rFonts w:ascii="Times New Roman" w:eastAsia="Times New Roman" w:hAnsi="Times New Roman" w:cs="Times New Roman"/>
                <w:sz w:val="24"/>
                <w:szCs w:val="24"/>
                <w:highlight w:val="white"/>
              </w:rPr>
              <w:t>peanuts, oats, and wheat.</w:t>
            </w:r>
            <w:r w:rsidR="00EE231D">
              <w:rPr>
                <w:rFonts w:ascii="Times New Roman" w:eastAsia="Times New Roman" w:hAnsi="Times New Roman" w:cs="Times New Roman"/>
                <w:sz w:val="24"/>
                <w:szCs w:val="24"/>
                <w:highlight w:val="white"/>
              </w:rPr>
              <w:t xml:space="preserve">  </w:t>
            </w:r>
          </w:p>
          <w:p w:rsidR="00780A76" w:rsidRDefault="00EE231D">
            <w:pPr>
              <w:widowControl w:val="0"/>
              <w:shd w:val="clear" w:color="auto" w:fill="FFFFFF"/>
              <w:spacing w:before="240" w:after="24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Fruits and Vegetables: </w:t>
            </w:r>
            <w:r>
              <w:rPr>
                <w:rFonts w:ascii="Times New Roman" w:eastAsia="Times New Roman" w:hAnsi="Times New Roman" w:cs="Times New Roman"/>
                <w:sz w:val="24"/>
                <w:szCs w:val="24"/>
                <w:highlight w:val="white"/>
              </w:rPr>
              <w:t xml:space="preserve">Peaches are </w:t>
            </w:r>
            <w:r w:rsidR="00C376A4">
              <w:rPr>
                <w:rFonts w:ascii="Times New Roman" w:eastAsia="Times New Roman" w:hAnsi="Times New Roman" w:cs="Times New Roman"/>
                <w:sz w:val="24"/>
                <w:szCs w:val="24"/>
                <w:highlight w:val="white"/>
              </w:rPr>
              <w:t>a main</w:t>
            </w:r>
            <w:r>
              <w:rPr>
                <w:rFonts w:ascii="Times New Roman" w:eastAsia="Times New Roman" w:hAnsi="Times New Roman" w:cs="Times New Roman"/>
                <w:sz w:val="24"/>
                <w:szCs w:val="24"/>
                <w:highlight w:val="white"/>
              </w:rPr>
              <w:t xml:space="preserve"> fruit crop of South Carolina.  </w:t>
            </w:r>
            <w:r w:rsidR="00C376A4">
              <w:rPr>
                <w:rFonts w:ascii="Times New Roman" w:eastAsia="Times New Roman" w:hAnsi="Times New Roman" w:cs="Times New Roman"/>
                <w:sz w:val="24"/>
                <w:szCs w:val="24"/>
                <w:highlight w:val="white"/>
              </w:rPr>
              <w:t xml:space="preserve">Other food crops grown are beans, cucumbers, pecans, squash, sweet potatoes, tomatoes, and </w:t>
            </w:r>
            <w:r>
              <w:rPr>
                <w:rFonts w:ascii="Times New Roman" w:eastAsia="Times New Roman" w:hAnsi="Times New Roman" w:cs="Times New Roman"/>
                <w:sz w:val="24"/>
                <w:szCs w:val="24"/>
                <w:highlight w:val="white"/>
              </w:rPr>
              <w:t>watermelons</w:t>
            </w:r>
            <w:r w:rsidR="00C376A4">
              <w:rPr>
                <w:rFonts w:ascii="Times New Roman" w:eastAsia="Times New Roman" w:hAnsi="Times New Roman" w:cs="Times New Roman"/>
                <w:sz w:val="24"/>
                <w:szCs w:val="24"/>
                <w:highlight w:val="white"/>
              </w:rPr>
              <w:t>.</w:t>
            </w:r>
          </w:p>
          <w:p w:rsidR="00780A76" w:rsidRDefault="00EE231D">
            <w:pPr>
              <w:widowControl w:val="0"/>
              <w:shd w:val="clear" w:color="auto" w:fill="FFFFFF"/>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Top Manufactured Goods in SC:</w:t>
            </w:r>
          </w:p>
          <w:p w:rsidR="00780A76" w:rsidRDefault="00EE231D">
            <w:pPr>
              <w:widowControl w:val="0"/>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Chemicals - synthetic fibers, plastic resins, dyes and pharmaceuticals</w:t>
            </w:r>
          </w:p>
          <w:p w:rsidR="00780A76" w:rsidRDefault="00EE231D">
            <w:pPr>
              <w:widowControl w:val="0"/>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 Textiles - cloth made from cotton, yarn, etc.</w:t>
            </w:r>
          </w:p>
          <w:p w:rsidR="00780A76" w:rsidRDefault="00EE231D">
            <w:pPr>
              <w:widowControl w:val="0"/>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 Forest Products - wood, pulp, and paper</w:t>
            </w:r>
          </w:p>
          <w:p w:rsidR="00780A76" w:rsidRDefault="00780A76">
            <w:pPr>
              <w:widowControl w:val="0"/>
              <w:shd w:val="clear" w:color="auto" w:fill="FFFFFF"/>
              <w:spacing w:line="240" w:lineRule="auto"/>
              <w:rPr>
                <w:rFonts w:ascii="Times New Roman" w:eastAsia="Times New Roman" w:hAnsi="Times New Roman" w:cs="Times New Roman"/>
                <w:sz w:val="24"/>
                <w:szCs w:val="24"/>
                <w:highlight w:val="white"/>
              </w:rPr>
            </w:pPr>
          </w:p>
          <w:p w:rsidR="00780A76" w:rsidRDefault="00EE231D">
            <w:pPr>
              <w:widowControl w:val="0"/>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Top Mining Goods in SC:</w:t>
            </w:r>
            <w:r>
              <w:rPr>
                <w:rFonts w:ascii="Times New Roman" w:eastAsia="Times New Roman" w:hAnsi="Times New Roman" w:cs="Times New Roman"/>
                <w:sz w:val="24"/>
                <w:szCs w:val="24"/>
                <w:highlight w:val="white"/>
              </w:rPr>
              <w:t xml:space="preserve"> Granite, Limestone, and Gold</w:t>
            </w:r>
          </w:p>
          <w:p w:rsidR="00780A76" w:rsidRDefault="00780A76">
            <w:pPr>
              <w:widowControl w:val="0"/>
              <w:shd w:val="clear" w:color="auto" w:fill="FFFFFF"/>
              <w:spacing w:line="240" w:lineRule="auto"/>
              <w:rPr>
                <w:rFonts w:ascii="Times New Roman" w:eastAsia="Times New Roman" w:hAnsi="Times New Roman" w:cs="Times New Roman"/>
                <w:sz w:val="24"/>
                <w:szCs w:val="24"/>
                <w:highlight w:val="white"/>
              </w:rPr>
            </w:pPr>
          </w:p>
          <w:p w:rsidR="00780A76" w:rsidRDefault="00EE231D">
            <w:pPr>
              <w:widowControl w:val="0"/>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Fishing: </w:t>
            </w:r>
            <w:r w:rsidR="00C376A4">
              <w:rPr>
                <w:rFonts w:ascii="Times New Roman" w:eastAsia="Times New Roman" w:hAnsi="Times New Roman" w:cs="Times New Roman"/>
                <w:sz w:val="24"/>
                <w:szCs w:val="24"/>
                <w:highlight w:val="white"/>
              </w:rPr>
              <w:t>C</w:t>
            </w:r>
            <w:r>
              <w:rPr>
                <w:rFonts w:ascii="Times New Roman" w:eastAsia="Times New Roman" w:hAnsi="Times New Roman" w:cs="Times New Roman"/>
                <w:sz w:val="24"/>
                <w:szCs w:val="24"/>
                <w:highlight w:val="white"/>
              </w:rPr>
              <w:t>lams, crabs, oysters</w:t>
            </w:r>
            <w:r w:rsidR="00C376A4">
              <w:rPr>
                <w:rFonts w:ascii="Times New Roman" w:eastAsia="Times New Roman" w:hAnsi="Times New Roman" w:cs="Times New Roman"/>
                <w:sz w:val="24"/>
                <w:szCs w:val="24"/>
                <w:highlight w:val="white"/>
              </w:rPr>
              <w:t>, shrimp,</w:t>
            </w:r>
            <w:r>
              <w:rPr>
                <w:rFonts w:ascii="Times New Roman" w:eastAsia="Times New Roman" w:hAnsi="Times New Roman" w:cs="Times New Roman"/>
                <w:sz w:val="24"/>
                <w:szCs w:val="24"/>
                <w:highlight w:val="white"/>
              </w:rPr>
              <w:t xml:space="preserve"> and snapper</w:t>
            </w:r>
          </w:p>
          <w:p w:rsidR="00780A76" w:rsidRDefault="00780A76">
            <w:pPr>
              <w:widowControl w:val="0"/>
              <w:shd w:val="clear" w:color="auto" w:fill="FFFFFF"/>
              <w:spacing w:line="240" w:lineRule="auto"/>
              <w:rPr>
                <w:rFonts w:ascii="Times New Roman" w:eastAsia="Times New Roman" w:hAnsi="Times New Roman" w:cs="Times New Roman"/>
                <w:sz w:val="24"/>
                <w:szCs w:val="24"/>
                <w:highlight w:val="white"/>
              </w:rPr>
            </w:pPr>
          </w:p>
          <w:p w:rsidR="00780A76" w:rsidRDefault="00EE231D">
            <w:pPr>
              <w:widowControl w:val="0"/>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#1 Wholesale and retail trade </w:t>
            </w:r>
            <w:r w:rsidR="00C376A4">
              <w:rPr>
                <w:rFonts w:ascii="Times New Roman" w:eastAsia="Times New Roman" w:hAnsi="Times New Roman" w:cs="Times New Roman"/>
                <w:sz w:val="24"/>
                <w:szCs w:val="24"/>
                <w:highlight w:val="white"/>
              </w:rPr>
              <w:t xml:space="preserve">are the highest ranking in </w:t>
            </w:r>
            <w:r>
              <w:rPr>
                <w:rFonts w:ascii="Times New Roman" w:eastAsia="Times New Roman" w:hAnsi="Times New Roman" w:cs="Times New Roman"/>
                <w:sz w:val="24"/>
                <w:szCs w:val="24"/>
                <w:highlight w:val="white"/>
              </w:rPr>
              <w:t>South Carolina's service industries</w:t>
            </w:r>
            <w:r w:rsidR="00C376A4">
              <w:rPr>
                <w:rFonts w:ascii="Times New Roman" w:eastAsia="Times New Roman" w:hAnsi="Times New Roman" w:cs="Times New Roman"/>
                <w:sz w:val="24"/>
                <w:szCs w:val="24"/>
                <w:highlight w:val="white"/>
              </w:rPr>
              <w:t xml:space="preserve">. The state’s climate helps the </w:t>
            </w:r>
            <w:r>
              <w:rPr>
                <w:rFonts w:ascii="Times New Roman" w:eastAsia="Times New Roman" w:hAnsi="Times New Roman" w:cs="Times New Roman"/>
                <w:sz w:val="24"/>
                <w:szCs w:val="24"/>
                <w:highlight w:val="white"/>
              </w:rPr>
              <w:t xml:space="preserve">year-round tourism industry. Wholesale trade in South Carolina </w:t>
            </w:r>
            <w:r w:rsidR="00C376A4">
              <w:rPr>
                <w:rFonts w:ascii="Times New Roman" w:eastAsia="Times New Roman" w:hAnsi="Times New Roman" w:cs="Times New Roman"/>
                <w:sz w:val="24"/>
                <w:szCs w:val="24"/>
                <w:highlight w:val="white"/>
              </w:rPr>
              <w:t>is centered around the production of</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sz w:val="24"/>
                <w:szCs w:val="24"/>
                <w:highlight w:val="white"/>
              </w:rPr>
              <w:t>automobiles</w:t>
            </w:r>
            <w:r w:rsidR="00C376A4">
              <w:rPr>
                <w:rFonts w:ascii="Times New Roman" w:eastAsia="Times New Roman" w:hAnsi="Times New Roman" w:cs="Times New Roman"/>
                <w:sz w:val="24"/>
                <w:szCs w:val="24"/>
                <w:highlight w:val="white"/>
              </w:rPr>
              <w:t xml:space="preserve"> (cars, trucks, etc.) and </w:t>
            </w:r>
            <w:r>
              <w:rPr>
                <w:rFonts w:ascii="Times New Roman" w:eastAsia="Times New Roman" w:hAnsi="Times New Roman" w:cs="Times New Roman"/>
                <w:b/>
                <w:sz w:val="24"/>
                <w:szCs w:val="24"/>
                <w:highlight w:val="white"/>
              </w:rPr>
              <w:t>groceries and textiles</w:t>
            </w:r>
            <w:r>
              <w:rPr>
                <w:rFonts w:ascii="Times New Roman" w:eastAsia="Times New Roman" w:hAnsi="Times New Roman" w:cs="Times New Roman"/>
                <w:sz w:val="24"/>
                <w:szCs w:val="24"/>
                <w:highlight w:val="white"/>
              </w:rPr>
              <w:t xml:space="preserve"> (cloth and clothing). </w:t>
            </w:r>
            <w:r>
              <w:rPr>
                <w:rFonts w:ascii="Times New Roman" w:eastAsia="Times New Roman" w:hAnsi="Times New Roman" w:cs="Times New Roman"/>
                <w:b/>
                <w:sz w:val="24"/>
                <w:szCs w:val="24"/>
                <w:highlight w:val="white"/>
              </w:rPr>
              <w:t>Retail trade</w:t>
            </w:r>
            <w:r>
              <w:rPr>
                <w:rFonts w:ascii="Times New Roman" w:eastAsia="Times New Roman" w:hAnsi="Times New Roman" w:cs="Times New Roman"/>
                <w:sz w:val="24"/>
                <w:szCs w:val="24"/>
                <w:highlight w:val="white"/>
              </w:rPr>
              <w:t xml:space="preserve"> </w:t>
            </w:r>
            <w:r w:rsidR="00C376A4">
              <w:rPr>
                <w:rFonts w:ascii="Times New Roman" w:eastAsia="Times New Roman" w:hAnsi="Times New Roman" w:cs="Times New Roman"/>
                <w:sz w:val="24"/>
                <w:szCs w:val="24"/>
                <w:highlight w:val="white"/>
              </w:rPr>
              <w:t xml:space="preserve">is largely impacted by purchases made in </w:t>
            </w:r>
            <w:r>
              <w:rPr>
                <w:rFonts w:ascii="Times New Roman" w:eastAsia="Times New Roman" w:hAnsi="Times New Roman" w:cs="Times New Roman"/>
                <w:sz w:val="24"/>
                <w:szCs w:val="24"/>
                <w:highlight w:val="white"/>
              </w:rPr>
              <w:t>food stores, discount stores and restaurants.</w:t>
            </w:r>
            <w:r w:rsidR="00C376A4">
              <w:rPr>
                <w:rFonts w:ascii="Times New Roman" w:eastAsia="Times New Roman" w:hAnsi="Times New Roman" w:cs="Times New Roman"/>
                <w:sz w:val="24"/>
                <w:szCs w:val="24"/>
                <w:highlight w:val="white"/>
              </w:rPr>
              <w:t xml:space="preserve"> Tourism helps this trade.</w:t>
            </w:r>
          </w:p>
          <w:p w:rsidR="00D03B3B" w:rsidRDefault="00D03B3B">
            <w:pPr>
              <w:widowControl w:val="0"/>
              <w:shd w:val="clear" w:color="auto" w:fill="FFFFFF"/>
              <w:spacing w:line="240" w:lineRule="auto"/>
              <w:rPr>
                <w:rFonts w:ascii="Times New Roman" w:eastAsia="Times New Roman" w:hAnsi="Times New Roman" w:cs="Times New Roman"/>
                <w:sz w:val="24"/>
                <w:szCs w:val="24"/>
                <w:highlight w:val="white"/>
              </w:rPr>
            </w:pPr>
          </w:p>
          <w:p w:rsidR="00780A76" w:rsidRDefault="00EE231D">
            <w:pPr>
              <w:widowControl w:val="0"/>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 Community, busine</w:t>
            </w:r>
            <w:r w:rsidR="00C376A4">
              <w:rPr>
                <w:rFonts w:ascii="Times New Roman" w:eastAsia="Times New Roman" w:hAnsi="Times New Roman" w:cs="Times New Roman"/>
                <w:sz w:val="24"/>
                <w:szCs w:val="24"/>
                <w:highlight w:val="white"/>
              </w:rPr>
              <w:t xml:space="preserve">ss and personal services sector benefit </w:t>
            </w:r>
            <w:r>
              <w:rPr>
                <w:rFonts w:ascii="Times New Roman" w:eastAsia="Times New Roman" w:hAnsi="Times New Roman" w:cs="Times New Roman"/>
                <w:sz w:val="24"/>
                <w:szCs w:val="24"/>
                <w:highlight w:val="white"/>
              </w:rPr>
              <w:t xml:space="preserve">from the state's tourism industry. Important </w:t>
            </w:r>
            <w:r w:rsidR="00D03B3B">
              <w:rPr>
                <w:rFonts w:ascii="Times New Roman" w:eastAsia="Times New Roman" w:hAnsi="Times New Roman" w:cs="Times New Roman"/>
                <w:sz w:val="24"/>
                <w:szCs w:val="24"/>
                <w:highlight w:val="white"/>
              </w:rPr>
              <w:t xml:space="preserve">services </w:t>
            </w:r>
            <w:r>
              <w:rPr>
                <w:rFonts w:ascii="Times New Roman" w:eastAsia="Times New Roman" w:hAnsi="Times New Roman" w:cs="Times New Roman"/>
                <w:sz w:val="24"/>
                <w:szCs w:val="24"/>
                <w:highlight w:val="white"/>
              </w:rPr>
              <w:t xml:space="preserve">are private health care, engineering firms, hotels and repair </w:t>
            </w:r>
            <w:r>
              <w:rPr>
                <w:rFonts w:ascii="Times New Roman" w:eastAsia="Times New Roman" w:hAnsi="Times New Roman" w:cs="Times New Roman"/>
                <w:sz w:val="24"/>
                <w:szCs w:val="24"/>
                <w:highlight w:val="white"/>
              </w:rPr>
              <w:lastRenderedPageBreak/>
              <w:t>shops.</w:t>
            </w:r>
          </w:p>
          <w:p w:rsidR="00780A76" w:rsidRDefault="00EE231D">
            <w:pPr>
              <w:widowControl w:val="0"/>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#3 Government services </w:t>
            </w:r>
            <w:r w:rsidR="00D03B3B">
              <w:rPr>
                <w:rFonts w:ascii="Times New Roman" w:eastAsia="Times New Roman" w:hAnsi="Times New Roman" w:cs="Times New Roman"/>
                <w:sz w:val="24"/>
                <w:szCs w:val="24"/>
                <w:highlight w:val="white"/>
              </w:rPr>
              <w:t xml:space="preserve">such as </w:t>
            </w:r>
            <w:r>
              <w:rPr>
                <w:rFonts w:ascii="Times New Roman" w:eastAsia="Times New Roman" w:hAnsi="Times New Roman" w:cs="Times New Roman"/>
                <w:sz w:val="24"/>
                <w:szCs w:val="24"/>
                <w:highlight w:val="white"/>
              </w:rPr>
              <w:t xml:space="preserve">public schools and hospitals </w:t>
            </w:r>
            <w:r w:rsidR="00D03B3B">
              <w:rPr>
                <w:rFonts w:ascii="Times New Roman" w:eastAsia="Times New Roman" w:hAnsi="Times New Roman" w:cs="Times New Roman"/>
                <w:sz w:val="24"/>
                <w:szCs w:val="24"/>
                <w:highlight w:val="white"/>
              </w:rPr>
              <w:t>contribute to the state’s economy. The state also houses several military bases</w:t>
            </w:r>
            <w:r>
              <w:rPr>
                <w:rFonts w:ascii="Times New Roman" w:eastAsia="Times New Roman" w:hAnsi="Times New Roman" w:cs="Times New Roman"/>
                <w:sz w:val="24"/>
                <w:szCs w:val="24"/>
                <w:highlight w:val="white"/>
              </w:rPr>
              <w:t>.</w:t>
            </w:r>
          </w:p>
          <w:p w:rsidR="00780A76" w:rsidRDefault="00EE231D">
            <w:pPr>
              <w:widowControl w:val="0"/>
              <w:shd w:val="clear" w:color="auto" w:fill="FFFFFF"/>
              <w:spacing w:before="240" w:after="24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Some of the top manufacturers in SC:  Anderson Brass, BMW, Boeing, Duke Energy, Mercedes, Nucor Steel, Sonoco</w:t>
            </w:r>
          </w:p>
          <w:p w:rsidR="00780A76" w:rsidRDefault="00EE231D">
            <w:pPr>
              <w:widowControl w:val="0"/>
              <w:shd w:val="clear" w:color="auto" w:fill="FFFFFF"/>
              <w:spacing w:before="240" w:after="24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Adapted from </w:t>
            </w:r>
            <w:hyperlink r:id="rId13">
              <w:r>
                <w:rPr>
                  <w:rFonts w:ascii="Times New Roman" w:eastAsia="Times New Roman" w:hAnsi="Times New Roman" w:cs="Times New Roman"/>
                  <w:color w:val="1155CC"/>
                  <w:sz w:val="24"/>
                  <w:szCs w:val="24"/>
                  <w:highlight w:val="white"/>
                  <w:u w:val="single"/>
                </w:rPr>
                <w:t>https://www.netstate.com/economy/sc_economy.htm</w:t>
              </w:r>
            </w:hyperlink>
          </w:p>
        </w:tc>
      </w:tr>
      <w:tr w:rsidR="00780A76">
        <w:trPr>
          <w:trHeight w:val="440"/>
        </w:trPr>
        <w:tc>
          <w:tcPr>
            <w:tcW w:w="12540" w:type="dxa"/>
            <w:gridSpan w:val="2"/>
            <w:shd w:val="clear" w:color="auto" w:fill="D9D9D9"/>
            <w:tcMar>
              <w:top w:w="100" w:type="dxa"/>
              <w:left w:w="100" w:type="dxa"/>
              <w:bottom w:w="100" w:type="dxa"/>
              <w:right w:w="100" w:type="dxa"/>
            </w:tcMar>
          </w:tcPr>
          <w:p w:rsidR="00780A76" w:rsidRDefault="00EE231D">
            <w:pPr>
              <w:numPr>
                <w:ilvl w:val="0"/>
                <w:numId w:val="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 can explain how goods and services change over time.</w:t>
            </w:r>
          </w:p>
        </w:tc>
      </w:tr>
      <w:tr w:rsidR="00780A76">
        <w:tc>
          <w:tcPr>
            <w:tcW w:w="6585" w:type="dxa"/>
            <w:shd w:val="clear" w:color="auto" w:fill="auto"/>
            <w:tcMar>
              <w:top w:w="100" w:type="dxa"/>
              <w:left w:w="100" w:type="dxa"/>
              <w:bottom w:w="100" w:type="dxa"/>
              <w:right w:w="100" w:type="dxa"/>
            </w:tcMar>
          </w:tcPr>
          <w:p w:rsidR="00780A76" w:rsidRDefault="00EE231D">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Guiding Question 1: </w:t>
            </w:r>
            <w:r>
              <w:rPr>
                <w:rFonts w:ascii="Times New Roman" w:eastAsia="Times New Roman" w:hAnsi="Times New Roman" w:cs="Times New Roman"/>
                <w:sz w:val="24"/>
                <w:szCs w:val="24"/>
              </w:rPr>
              <w:t xml:space="preserve">How do goods and services change over time? </w:t>
            </w:r>
          </w:p>
          <w:p w:rsidR="00780A76" w:rsidRDefault="00EE231D">
            <w:pPr>
              <w:widowControl w:val="0"/>
              <w:numPr>
                <w:ilvl w:val="0"/>
                <w:numId w:val="1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Unpack the guiding question with students. Be explicit about how things change over time - clothing styles, music tastes, and even food (for example, the “impossible whopper” and other plant-based burgers are a result of customers wanting something new). Explain how change is also a result of not having as much of something as needed. </w:t>
            </w:r>
          </w:p>
          <w:p w:rsidR="00780A76" w:rsidRDefault="00EE231D">
            <w:pPr>
              <w:widowControl w:val="0"/>
              <w:numPr>
                <w:ilvl w:val="0"/>
                <w:numId w:val="1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Have students discuss individuals' needs and wants and how they change over time. As families and communities grow, there need to be additional ways for them to get the goods and services they need.  Additional grocery stores, fast food restaurants, and other places that provide goods will be needed. While libraries, hair salons, and other </w:t>
            </w:r>
            <w:r>
              <w:rPr>
                <w:rFonts w:ascii="Times New Roman" w:eastAsia="Times New Roman" w:hAnsi="Times New Roman" w:cs="Times New Roman"/>
                <w:sz w:val="24"/>
                <w:szCs w:val="24"/>
              </w:rPr>
              <w:lastRenderedPageBreak/>
              <w:t>institutions will be needed to provide services.</w:t>
            </w:r>
          </w:p>
          <w:p w:rsidR="00780A76" w:rsidRDefault="00EE231D">
            <w:pPr>
              <w:widowControl w:val="0"/>
              <w:numPr>
                <w:ilvl w:val="0"/>
                <w:numId w:val="1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Discuss how advances in systems, processes, and technology lead to new goods (cell phones, smart watches, wi-fi) and services (large scale grocery delivery, ride sharing like Uber, nail salons). </w:t>
            </w:r>
          </w:p>
          <w:p w:rsidR="00780A76" w:rsidRDefault="00EE231D">
            <w:pPr>
              <w:widowControl w:val="0"/>
              <w:numPr>
                <w:ilvl w:val="0"/>
                <w:numId w:val="1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Create a T chart as a class to demonstrate how goods and services have changed over time.  On the left side, write the names of goods and services used 100 years ago in South Carolina, and on the right side write items used today in our state. To differentiate goods and services, write them in different colors. Describe what conditions are available now that were not available then and how goods and services have changed over time.</w:t>
            </w:r>
          </w:p>
          <w:p w:rsidR="00780A76" w:rsidRDefault="00EE231D">
            <w:pPr>
              <w:widowControl w:val="0"/>
              <w:numPr>
                <w:ilvl w:val="0"/>
                <w:numId w:val="1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Ask students to consider what might not be available 100 years from now.  This will spark inquiry with them as well. </w:t>
            </w:r>
          </w:p>
          <w:p w:rsidR="00780A76" w:rsidRDefault="00EE231D">
            <w:pPr>
              <w:widowControl w:val="0"/>
              <w:numPr>
                <w:ilvl w:val="0"/>
                <w:numId w:val="1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Circle back to the guiding question, “How do goods and services change over time?” and have students discuss their thoughts. </w:t>
            </w:r>
          </w:p>
        </w:tc>
        <w:tc>
          <w:tcPr>
            <w:tcW w:w="5955" w:type="dxa"/>
            <w:shd w:val="clear" w:color="auto" w:fill="auto"/>
            <w:tcMar>
              <w:top w:w="100" w:type="dxa"/>
              <w:left w:w="100" w:type="dxa"/>
              <w:bottom w:w="100" w:type="dxa"/>
              <w:right w:w="100" w:type="dxa"/>
            </w:tcMar>
          </w:tcPr>
          <w:p w:rsidR="00780A76" w:rsidRDefault="00EE231D">
            <w:pPr>
              <w:widowControl w:val="0"/>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rPr>
              <w:lastRenderedPageBreak/>
              <w:t>Many factors impact how goods or services change over time. One hundred years ago, for example, getting a vehicle fixed might have looked a lot different than it does today.  The vehicle itself was very different as well. As needs and wants change, goods and services to meet those needs and wants change as well.</w:t>
            </w:r>
          </w:p>
          <w:p w:rsidR="00780A76" w:rsidRDefault="00780A76">
            <w:pPr>
              <w:widowControl w:val="0"/>
              <w:spacing w:line="240" w:lineRule="auto"/>
              <w:rPr>
                <w:rFonts w:ascii="Times New Roman" w:eastAsia="Times New Roman" w:hAnsi="Times New Roman" w:cs="Times New Roman"/>
                <w:sz w:val="24"/>
                <w:szCs w:val="24"/>
                <w:highlight w:val="white"/>
              </w:rPr>
            </w:pPr>
          </w:p>
          <w:p w:rsidR="00780A76" w:rsidRDefault="00EE231D">
            <w:pPr>
              <w:widowControl w:val="0"/>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This may be an opportunity for the teacher to discuss how the shut down due to COVID-19 caused a drastic change in goods and services. Teachers are encouraged to make reference to it as an example of this skill in direct relation to an experience (school closures) that all students can relate to. The skill of interpreting is utilized in this portion of the unit.</w:t>
            </w:r>
          </w:p>
          <w:p w:rsidR="00780A76" w:rsidRDefault="00780A76">
            <w:pPr>
              <w:widowControl w:val="0"/>
              <w:spacing w:line="240" w:lineRule="auto"/>
              <w:rPr>
                <w:rFonts w:ascii="Times New Roman" w:eastAsia="Times New Roman" w:hAnsi="Times New Roman" w:cs="Times New Roman"/>
                <w:sz w:val="24"/>
                <w:szCs w:val="24"/>
                <w:highlight w:val="white"/>
              </w:rPr>
            </w:pPr>
          </w:p>
          <w:p w:rsidR="00780A76" w:rsidRDefault="00EE231D">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highlight w:val="white"/>
              </w:rPr>
              <w:lastRenderedPageBreak/>
              <w:t>Books and Materials:</w:t>
            </w:r>
          </w:p>
          <w:p w:rsidR="00780A76" w:rsidRDefault="00650937">
            <w:pPr>
              <w:widowControl w:val="0"/>
              <w:numPr>
                <w:ilvl w:val="0"/>
                <w:numId w:val="15"/>
              </w:numPr>
              <w:spacing w:line="240" w:lineRule="auto"/>
              <w:rPr>
                <w:rFonts w:ascii="Times New Roman" w:eastAsia="Times New Roman" w:hAnsi="Times New Roman" w:cs="Times New Roman"/>
                <w:sz w:val="24"/>
                <w:szCs w:val="24"/>
              </w:rPr>
            </w:pPr>
            <w:hyperlink r:id="rId14">
              <w:r w:rsidR="00EE231D">
                <w:rPr>
                  <w:rFonts w:ascii="Times New Roman" w:eastAsia="Times New Roman" w:hAnsi="Times New Roman" w:cs="Times New Roman"/>
                  <w:color w:val="1155CC"/>
                  <w:sz w:val="24"/>
                  <w:szCs w:val="24"/>
                  <w:u w:val="single"/>
                </w:rPr>
                <w:t>Photo Essay of the History of the Cell Phone</w:t>
              </w:r>
            </w:hyperlink>
            <w:r w:rsidR="00EE231D">
              <w:rPr>
                <w:rFonts w:ascii="Times New Roman" w:eastAsia="Times New Roman" w:hAnsi="Times New Roman" w:cs="Times New Roman"/>
                <w:sz w:val="24"/>
                <w:szCs w:val="24"/>
              </w:rPr>
              <w:t xml:space="preserve"> by Time Magazine </w:t>
            </w:r>
          </w:p>
          <w:p w:rsidR="00780A76" w:rsidRDefault="00650937">
            <w:pPr>
              <w:widowControl w:val="0"/>
              <w:numPr>
                <w:ilvl w:val="0"/>
                <w:numId w:val="15"/>
              </w:numPr>
              <w:spacing w:line="240" w:lineRule="auto"/>
              <w:rPr>
                <w:rFonts w:ascii="Times New Roman" w:eastAsia="Times New Roman" w:hAnsi="Times New Roman" w:cs="Times New Roman"/>
                <w:sz w:val="24"/>
                <w:szCs w:val="24"/>
              </w:rPr>
            </w:pPr>
            <w:hyperlink r:id="rId15">
              <w:r w:rsidR="00EE231D">
                <w:rPr>
                  <w:rFonts w:ascii="Times New Roman" w:eastAsia="Times New Roman" w:hAnsi="Times New Roman" w:cs="Times New Roman"/>
                  <w:color w:val="1155CC"/>
                  <w:sz w:val="24"/>
                  <w:szCs w:val="24"/>
                  <w:u w:val="single"/>
                </w:rPr>
                <w:t>Photo Essay of the History of the Electric Car</w:t>
              </w:r>
            </w:hyperlink>
            <w:r w:rsidR="00EE231D">
              <w:rPr>
                <w:rFonts w:ascii="Times New Roman" w:eastAsia="Times New Roman" w:hAnsi="Times New Roman" w:cs="Times New Roman"/>
                <w:sz w:val="24"/>
                <w:szCs w:val="24"/>
              </w:rPr>
              <w:t xml:space="preserve"> by Bloomberg </w:t>
            </w:r>
          </w:p>
          <w:p w:rsidR="00780A76" w:rsidRDefault="00650937">
            <w:pPr>
              <w:widowControl w:val="0"/>
              <w:numPr>
                <w:ilvl w:val="0"/>
                <w:numId w:val="15"/>
              </w:numPr>
              <w:spacing w:line="240" w:lineRule="auto"/>
              <w:rPr>
                <w:rFonts w:ascii="Times New Roman" w:eastAsia="Times New Roman" w:hAnsi="Times New Roman" w:cs="Times New Roman"/>
                <w:sz w:val="24"/>
                <w:szCs w:val="24"/>
              </w:rPr>
            </w:pPr>
            <w:hyperlink r:id="rId16">
              <w:r w:rsidR="00EE231D">
                <w:rPr>
                  <w:rFonts w:ascii="Times New Roman" w:eastAsia="Times New Roman" w:hAnsi="Times New Roman" w:cs="Times New Roman"/>
                  <w:color w:val="1155CC"/>
                  <w:sz w:val="24"/>
                  <w:szCs w:val="24"/>
                  <w:u w:val="single"/>
                </w:rPr>
                <w:t>The Surprising Way a Supermarket Changed the World</w:t>
              </w:r>
            </w:hyperlink>
            <w:r w:rsidR="00EE231D">
              <w:rPr>
                <w:rFonts w:ascii="Times New Roman" w:eastAsia="Times New Roman" w:hAnsi="Times New Roman" w:cs="Times New Roman"/>
                <w:sz w:val="24"/>
                <w:szCs w:val="24"/>
              </w:rPr>
              <w:t xml:space="preserve"> by Time </w:t>
            </w:r>
          </w:p>
          <w:p w:rsidR="00780A76" w:rsidRDefault="00650937">
            <w:pPr>
              <w:widowControl w:val="0"/>
              <w:numPr>
                <w:ilvl w:val="0"/>
                <w:numId w:val="15"/>
              </w:numPr>
              <w:spacing w:line="240" w:lineRule="auto"/>
              <w:rPr>
                <w:rFonts w:ascii="Times New Roman" w:eastAsia="Times New Roman" w:hAnsi="Times New Roman" w:cs="Times New Roman"/>
                <w:sz w:val="24"/>
                <w:szCs w:val="24"/>
              </w:rPr>
            </w:pPr>
            <w:hyperlink r:id="rId17">
              <w:r w:rsidR="00EE231D">
                <w:rPr>
                  <w:rFonts w:ascii="Times New Roman" w:eastAsia="Times New Roman" w:hAnsi="Times New Roman" w:cs="Times New Roman"/>
                  <w:color w:val="1155CC"/>
                  <w:sz w:val="24"/>
                  <w:szCs w:val="24"/>
                  <w:u w:val="single"/>
                </w:rPr>
                <w:t>McDowell's Barber Shop</w:t>
              </w:r>
            </w:hyperlink>
            <w:r w:rsidR="00EE231D">
              <w:rPr>
                <w:rFonts w:ascii="Times New Roman" w:eastAsia="Times New Roman" w:hAnsi="Times New Roman" w:cs="Times New Roman"/>
                <w:sz w:val="24"/>
                <w:szCs w:val="24"/>
              </w:rPr>
              <w:t xml:space="preserve"> by Library of Congress </w:t>
            </w:r>
          </w:p>
          <w:p w:rsidR="00780A76" w:rsidRDefault="00650937">
            <w:pPr>
              <w:widowControl w:val="0"/>
              <w:numPr>
                <w:ilvl w:val="0"/>
                <w:numId w:val="15"/>
              </w:numPr>
              <w:spacing w:line="240" w:lineRule="auto"/>
              <w:rPr>
                <w:rFonts w:ascii="Times New Roman" w:eastAsia="Times New Roman" w:hAnsi="Times New Roman" w:cs="Times New Roman"/>
                <w:sz w:val="24"/>
                <w:szCs w:val="24"/>
              </w:rPr>
            </w:pPr>
            <w:hyperlink r:id="rId18">
              <w:r w:rsidR="00EE231D">
                <w:rPr>
                  <w:rFonts w:ascii="Times New Roman" w:eastAsia="Times New Roman" w:hAnsi="Times New Roman" w:cs="Times New Roman"/>
                  <w:color w:val="1155CC"/>
                  <w:sz w:val="24"/>
                  <w:szCs w:val="24"/>
                  <w:u w:val="single"/>
                </w:rPr>
                <w:t>Historical Photographs Of Grocery Stores</w:t>
              </w:r>
            </w:hyperlink>
            <w:r w:rsidR="00EE231D">
              <w:rPr>
                <w:rFonts w:ascii="Times New Roman" w:eastAsia="Times New Roman" w:hAnsi="Times New Roman" w:cs="Times New Roman"/>
                <w:sz w:val="24"/>
                <w:szCs w:val="24"/>
              </w:rPr>
              <w:t xml:space="preserve"> by Let Me Know</w:t>
            </w:r>
          </w:p>
          <w:p w:rsidR="00780A76" w:rsidRDefault="00780A76">
            <w:pPr>
              <w:widowControl w:val="0"/>
              <w:spacing w:line="240" w:lineRule="auto"/>
              <w:rPr>
                <w:rFonts w:ascii="Times New Roman" w:eastAsia="Times New Roman" w:hAnsi="Times New Roman" w:cs="Times New Roman"/>
                <w:sz w:val="24"/>
                <w:szCs w:val="24"/>
              </w:rPr>
            </w:pPr>
          </w:p>
          <w:p w:rsidR="00702B2E" w:rsidRDefault="00702B2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100 Years Ago in SC</w:t>
            </w:r>
          </w:p>
          <w:p w:rsidR="00702B2E" w:rsidRDefault="00702B2E" w:rsidP="00702B2E">
            <w:pPr>
              <w:widowControl w:val="0"/>
              <w:numPr>
                <w:ilvl w:val="0"/>
                <w:numId w:val="7"/>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Rotary Telephone</w:t>
            </w:r>
          </w:p>
          <w:p w:rsidR="00702B2E" w:rsidRDefault="00702B2E" w:rsidP="00702B2E">
            <w:pPr>
              <w:widowControl w:val="0"/>
              <w:numPr>
                <w:ilvl w:val="0"/>
                <w:numId w:val="7"/>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Model T Ford</w:t>
            </w:r>
          </w:p>
          <w:p w:rsidR="00702B2E" w:rsidRDefault="00702B2E" w:rsidP="00702B2E">
            <w:pPr>
              <w:widowControl w:val="0"/>
              <w:numPr>
                <w:ilvl w:val="0"/>
                <w:numId w:val="7"/>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WW1-Era Airplane </w:t>
            </w:r>
          </w:p>
          <w:p w:rsidR="00702B2E" w:rsidRDefault="00702B2E" w:rsidP="00702B2E">
            <w:pPr>
              <w:widowControl w:val="0"/>
              <w:numPr>
                <w:ilvl w:val="0"/>
                <w:numId w:val="7"/>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Pr="00702B2E">
              <w:rPr>
                <w:rFonts w:ascii="Times New Roman" w:eastAsia="Times New Roman" w:hAnsi="Times New Roman" w:cs="Times New Roman"/>
                <w:sz w:val="24"/>
                <w:szCs w:val="24"/>
              </w:rPr>
              <w:t>tc.</w:t>
            </w:r>
          </w:p>
          <w:p w:rsidR="00702B2E" w:rsidRDefault="00702B2E" w:rsidP="00702B2E">
            <w:pPr>
              <w:widowControl w:val="0"/>
              <w:pBdr>
                <w:top w:val="nil"/>
                <w:left w:val="nil"/>
                <w:bottom w:val="nil"/>
                <w:right w:val="nil"/>
                <w:between w:val="nil"/>
              </w:pBdr>
              <w:spacing w:line="240" w:lineRule="auto"/>
              <w:ind w:left="720"/>
              <w:rPr>
                <w:rFonts w:ascii="Times New Roman" w:eastAsia="Times New Roman" w:hAnsi="Times New Roman" w:cs="Times New Roman"/>
                <w:sz w:val="24"/>
                <w:szCs w:val="24"/>
              </w:rPr>
            </w:pPr>
          </w:p>
          <w:p w:rsidR="00702B2E" w:rsidRDefault="00702B2E" w:rsidP="00702B2E">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Today in SC</w:t>
            </w:r>
          </w:p>
          <w:p w:rsidR="00702B2E" w:rsidRDefault="00702B2E" w:rsidP="00702B2E">
            <w:pPr>
              <w:widowControl w:val="0"/>
              <w:numPr>
                <w:ilvl w:val="0"/>
                <w:numId w:val="17"/>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Smart Phone</w:t>
            </w:r>
          </w:p>
          <w:p w:rsidR="00702B2E" w:rsidRDefault="00702B2E" w:rsidP="00702B2E">
            <w:pPr>
              <w:widowControl w:val="0"/>
              <w:numPr>
                <w:ilvl w:val="0"/>
                <w:numId w:val="17"/>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Ford Taurus</w:t>
            </w:r>
          </w:p>
          <w:p w:rsidR="00702B2E" w:rsidRDefault="00702B2E" w:rsidP="00702B2E">
            <w:pPr>
              <w:widowControl w:val="0"/>
              <w:numPr>
                <w:ilvl w:val="0"/>
                <w:numId w:val="17"/>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Passenger Airplane</w:t>
            </w:r>
          </w:p>
          <w:p w:rsidR="00702B2E" w:rsidRPr="00702B2E" w:rsidRDefault="00702B2E" w:rsidP="00702B2E">
            <w:pPr>
              <w:widowControl w:val="0"/>
              <w:numPr>
                <w:ilvl w:val="0"/>
                <w:numId w:val="17"/>
              </w:numPr>
              <w:pBdr>
                <w:top w:val="nil"/>
                <w:left w:val="nil"/>
                <w:bottom w:val="nil"/>
                <w:right w:val="nil"/>
                <w:between w:val="nil"/>
              </w:pBdr>
              <w:spacing w:line="240" w:lineRule="auto"/>
              <w:rPr>
                <w:rFonts w:ascii="Times New Roman" w:eastAsia="Times New Roman" w:hAnsi="Times New Roman" w:cs="Times New Roman"/>
                <w:sz w:val="24"/>
                <w:szCs w:val="24"/>
              </w:rPr>
            </w:pPr>
            <w:r w:rsidRPr="00702B2E">
              <w:rPr>
                <w:rFonts w:ascii="Times New Roman" w:eastAsia="Times New Roman" w:hAnsi="Times New Roman" w:cs="Times New Roman"/>
                <w:sz w:val="24"/>
                <w:szCs w:val="24"/>
              </w:rPr>
              <w:t>Etc.</w:t>
            </w:r>
          </w:p>
          <w:p w:rsidR="00780A76" w:rsidRDefault="00780A76">
            <w:pPr>
              <w:widowControl w:val="0"/>
              <w:spacing w:line="240" w:lineRule="auto"/>
              <w:rPr>
                <w:rFonts w:ascii="Times New Roman" w:eastAsia="Times New Roman" w:hAnsi="Times New Roman" w:cs="Times New Roman"/>
                <w:sz w:val="24"/>
                <w:szCs w:val="24"/>
              </w:rPr>
            </w:pPr>
          </w:p>
          <w:p w:rsidR="00780A76" w:rsidRDefault="00EE23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SCDE Integrated SS/ ELA Lessons: </w:t>
            </w:r>
          </w:p>
          <w:p w:rsidR="00780A76" w:rsidRDefault="00650937">
            <w:pPr>
              <w:widowControl w:val="0"/>
              <w:numPr>
                <w:ilvl w:val="0"/>
                <w:numId w:val="12"/>
              </w:numPr>
              <w:spacing w:line="240" w:lineRule="auto"/>
              <w:rPr>
                <w:rFonts w:ascii="Times New Roman" w:eastAsia="Times New Roman" w:hAnsi="Times New Roman" w:cs="Times New Roman"/>
                <w:sz w:val="24"/>
                <w:szCs w:val="24"/>
              </w:rPr>
            </w:pPr>
            <w:hyperlink r:id="rId19">
              <w:r w:rsidR="00EE231D">
                <w:rPr>
                  <w:rFonts w:ascii="Times New Roman" w:eastAsia="Times New Roman" w:hAnsi="Times New Roman" w:cs="Times New Roman"/>
                  <w:color w:val="1155CC"/>
                  <w:sz w:val="24"/>
                  <w:szCs w:val="24"/>
                  <w:u w:val="single"/>
                </w:rPr>
                <w:t>Comparing and Contrasting Goods and Services Now and Then</w:t>
              </w:r>
            </w:hyperlink>
          </w:p>
          <w:p w:rsidR="00780A76" w:rsidRDefault="00650937">
            <w:pPr>
              <w:widowControl w:val="0"/>
              <w:numPr>
                <w:ilvl w:val="0"/>
                <w:numId w:val="12"/>
              </w:numPr>
              <w:spacing w:line="240" w:lineRule="auto"/>
              <w:rPr>
                <w:rFonts w:ascii="Times New Roman" w:eastAsia="Times New Roman" w:hAnsi="Times New Roman" w:cs="Times New Roman"/>
                <w:sz w:val="24"/>
                <w:szCs w:val="24"/>
              </w:rPr>
            </w:pPr>
            <w:hyperlink r:id="rId20">
              <w:r w:rsidR="00EE231D">
                <w:rPr>
                  <w:rFonts w:ascii="Times New Roman" w:eastAsia="Times New Roman" w:hAnsi="Times New Roman" w:cs="Times New Roman"/>
                  <w:color w:val="1155CC"/>
                  <w:sz w:val="24"/>
                  <w:szCs w:val="24"/>
                  <w:u w:val="single"/>
                </w:rPr>
                <w:t>School, Work and Play Long ago and Today!</w:t>
              </w:r>
            </w:hyperlink>
          </w:p>
          <w:p w:rsidR="00780A76" w:rsidRDefault="00650937">
            <w:pPr>
              <w:widowControl w:val="0"/>
              <w:numPr>
                <w:ilvl w:val="0"/>
                <w:numId w:val="12"/>
              </w:numPr>
              <w:spacing w:line="240" w:lineRule="auto"/>
              <w:rPr>
                <w:rFonts w:ascii="Times New Roman" w:eastAsia="Times New Roman" w:hAnsi="Times New Roman" w:cs="Times New Roman"/>
                <w:sz w:val="24"/>
                <w:szCs w:val="24"/>
              </w:rPr>
            </w:pPr>
            <w:hyperlink r:id="rId21">
              <w:r w:rsidR="00EE231D">
                <w:rPr>
                  <w:rFonts w:ascii="Times New Roman" w:eastAsia="Times New Roman" w:hAnsi="Times New Roman" w:cs="Times New Roman"/>
                  <w:color w:val="1155CC"/>
                  <w:sz w:val="24"/>
                  <w:szCs w:val="24"/>
                  <w:u w:val="single"/>
                </w:rPr>
                <w:t>Comparing Communication Then and Now</w:t>
              </w:r>
            </w:hyperlink>
          </w:p>
          <w:p w:rsidR="00780A76" w:rsidRDefault="00650937">
            <w:pPr>
              <w:widowControl w:val="0"/>
              <w:numPr>
                <w:ilvl w:val="0"/>
                <w:numId w:val="12"/>
              </w:numPr>
              <w:spacing w:line="240" w:lineRule="auto"/>
              <w:rPr>
                <w:rFonts w:ascii="Times New Roman" w:eastAsia="Times New Roman" w:hAnsi="Times New Roman" w:cs="Times New Roman"/>
                <w:sz w:val="24"/>
                <w:szCs w:val="24"/>
              </w:rPr>
            </w:pPr>
            <w:hyperlink r:id="rId22">
              <w:r w:rsidR="00EE231D">
                <w:rPr>
                  <w:rFonts w:ascii="Times New Roman" w:eastAsia="Times New Roman" w:hAnsi="Times New Roman" w:cs="Times New Roman"/>
                  <w:color w:val="1155CC"/>
                  <w:sz w:val="24"/>
                  <w:szCs w:val="24"/>
                  <w:u w:val="single"/>
                </w:rPr>
                <w:t>Comparing Transportation Past and Present</w:t>
              </w:r>
            </w:hyperlink>
          </w:p>
          <w:p w:rsidR="00780A76" w:rsidRDefault="00780A76">
            <w:pPr>
              <w:widowControl w:val="0"/>
              <w:spacing w:line="240" w:lineRule="auto"/>
              <w:rPr>
                <w:rFonts w:ascii="Times New Roman" w:eastAsia="Times New Roman" w:hAnsi="Times New Roman" w:cs="Times New Roman"/>
                <w:sz w:val="24"/>
                <w:szCs w:val="24"/>
              </w:rPr>
            </w:pPr>
          </w:p>
        </w:tc>
      </w:tr>
      <w:tr w:rsidR="00780A76">
        <w:tc>
          <w:tcPr>
            <w:tcW w:w="6585" w:type="dxa"/>
            <w:shd w:val="clear" w:color="auto" w:fill="auto"/>
            <w:tcMar>
              <w:top w:w="100" w:type="dxa"/>
              <w:left w:w="100" w:type="dxa"/>
              <w:bottom w:w="100" w:type="dxa"/>
              <w:right w:w="100" w:type="dxa"/>
            </w:tcMar>
          </w:tcPr>
          <w:p w:rsidR="00780A76" w:rsidRDefault="00EE231D">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Guiding Question 2: </w:t>
            </w:r>
            <w:r>
              <w:rPr>
                <w:rFonts w:ascii="Times New Roman" w:eastAsia="Times New Roman" w:hAnsi="Times New Roman" w:cs="Times New Roman"/>
                <w:sz w:val="24"/>
                <w:szCs w:val="24"/>
              </w:rPr>
              <w:t>How does the availability of goods and services change over time?</w:t>
            </w:r>
          </w:p>
          <w:p w:rsidR="00780A76" w:rsidRDefault="00780A76">
            <w:pPr>
              <w:widowControl w:val="0"/>
              <w:spacing w:line="240" w:lineRule="auto"/>
              <w:rPr>
                <w:rFonts w:ascii="Times New Roman" w:eastAsia="Times New Roman" w:hAnsi="Times New Roman" w:cs="Times New Roman"/>
                <w:b/>
                <w:sz w:val="24"/>
                <w:szCs w:val="24"/>
              </w:rPr>
            </w:pPr>
          </w:p>
          <w:p w:rsidR="00780A76" w:rsidRDefault="00EE231D">
            <w:pPr>
              <w:widowControl w:val="0"/>
              <w:numPr>
                <w:ilvl w:val="0"/>
                <w:numId w:val="1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Ask students to explain how the changing of the seasons might affect the goods and services available.  For example, jackets are sometimes not available at the department store in July in SC, and box fans may not be available in December. Certain foods are also only available seasonally like tomatoes, corn, etc. In these seasons, people sometimes purchase canned goods instead.</w:t>
            </w:r>
          </w:p>
          <w:p w:rsidR="00780A76" w:rsidRDefault="00EE231D">
            <w:pPr>
              <w:widowControl w:val="0"/>
              <w:numPr>
                <w:ilvl w:val="0"/>
                <w:numId w:val="1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Revisit the “Goods and Services Now and Then in SC” T-Chart created during the previous guiding question. </w:t>
            </w:r>
            <w:r>
              <w:rPr>
                <w:rFonts w:ascii="Times New Roman" w:eastAsia="Times New Roman" w:hAnsi="Times New Roman" w:cs="Times New Roman"/>
                <w:i/>
                <w:sz w:val="24"/>
                <w:szCs w:val="24"/>
              </w:rPr>
              <w:t>Goods past and present</w:t>
            </w:r>
          </w:p>
          <w:p w:rsidR="00780A76" w:rsidRDefault="00EE231D">
            <w:pPr>
              <w:widowControl w:val="0"/>
              <w:numPr>
                <w:ilvl w:val="1"/>
                <w:numId w:val="1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Examine the goods that were needed in the past but that are rarely needed or wanted currently.</w:t>
            </w:r>
          </w:p>
          <w:p w:rsidR="00780A76" w:rsidRDefault="00EE231D">
            <w:pPr>
              <w:widowControl w:val="0"/>
              <w:numPr>
                <w:ilvl w:val="1"/>
                <w:numId w:val="1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Examine the goods that are used currently but were not needed or wanted (or invented) in the past.  </w:t>
            </w:r>
          </w:p>
          <w:p w:rsidR="00780A76" w:rsidRDefault="00EE231D">
            <w:pPr>
              <w:widowControl w:val="0"/>
              <w:numPr>
                <w:ilvl w:val="0"/>
                <w:numId w:val="11"/>
              </w:numPr>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Services past and present</w:t>
            </w:r>
          </w:p>
          <w:p w:rsidR="00780A76" w:rsidRDefault="00EE231D">
            <w:pPr>
              <w:widowControl w:val="0"/>
              <w:numPr>
                <w:ilvl w:val="0"/>
                <w:numId w:val="28"/>
              </w:numPr>
              <w:spacing w:line="24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Examine the services that were needed in the past but that are rarely needed or wanted currently.</w:t>
            </w:r>
          </w:p>
          <w:p w:rsidR="00780A76" w:rsidRDefault="00EE231D">
            <w:pPr>
              <w:widowControl w:val="0"/>
              <w:numPr>
                <w:ilvl w:val="0"/>
                <w:numId w:val="28"/>
              </w:numPr>
              <w:spacing w:line="24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Examine the services that are used currently that were not needed or wanted (or invented) in the past.   </w:t>
            </w:r>
          </w:p>
          <w:p w:rsidR="00780A76" w:rsidRDefault="00EE231D">
            <w:pPr>
              <w:widowControl w:val="0"/>
              <w:numPr>
                <w:ilvl w:val="0"/>
                <w:numId w:val="2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Allow students to set up classroom businesses. For example: a card store, a flower shop, etc. Items for sale can be items which the students make and/or bring in from home. To ensure equity, have students create products in </w:t>
            </w:r>
            <w:r>
              <w:rPr>
                <w:rFonts w:ascii="Times New Roman" w:eastAsia="Times New Roman" w:hAnsi="Times New Roman" w:cs="Times New Roman"/>
                <w:sz w:val="24"/>
                <w:szCs w:val="24"/>
              </w:rPr>
              <w:lastRenderedPageBreak/>
              <w:t xml:space="preserve">class using community resources (putting sand in a balloon to create “stress balls,” for example). Parents may volunteer to donate items to help with this, or local businesses may also donate items. Students should “pay a fee” and apply for a business license. Once a week, businesses can be open and students within the class can shop at the stores. Allow students to use “classroom money” to obtain goods. Students could hire other students to work in their stores if you have students who do not want to open their own stores. This is a great ongoing activity and can be utilized to allow students extra practice with money.  </w:t>
            </w:r>
          </w:p>
          <w:p w:rsidR="00780A76" w:rsidRDefault="00EE231D">
            <w:pPr>
              <w:widowControl w:val="0"/>
              <w:numPr>
                <w:ilvl w:val="0"/>
                <w:numId w:val="2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After each “shopping day” discuss with students how they obtained the goods and services. Have students track their decisions to raise and lower prices.  For example, the less product they have, the more they may want to increase their price.  The more products available, the more likely they will decrease their price to sell it quickly. Students should discuss how their product is changing over time (perhaps they are improving it, perhaps the price is changing, etc.) as well as the factors that led them to think about making changes to their product.  At the end of this study, students should write a reflection that describes their initial thinking and how the product, a good or a service, has changed over time.</w:t>
            </w:r>
          </w:p>
          <w:p w:rsidR="00780A76" w:rsidRDefault="00EE231D">
            <w:pPr>
              <w:numPr>
                <w:ilvl w:val="0"/>
                <w:numId w:val="26"/>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Circle back to the guiding question with your students and, in turn, discuss how, as a class, you are working toward your understanding of the Overarching Inquiry </w:t>
            </w:r>
            <w:r>
              <w:rPr>
                <w:rFonts w:ascii="Times New Roman" w:eastAsia="Times New Roman" w:hAnsi="Times New Roman" w:cs="Times New Roman"/>
                <w:sz w:val="24"/>
                <w:szCs w:val="24"/>
              </w:rPr>
              <w:lastRenderedPageBreak/>
              <w:t>Question, “What goods or services are available to our school, community, and state?”</w:t>
            </w:r>
          </w:p>
        </w:tc>
        <w:tc>
          <w:tcPr>
            <w:tcW w:w="5955" w:type="dxa"/>
            <w:shd w:val="clear" w:color="auto" w:fill="auto"/>
            <w:tcMar>
              <w:top w:w="100" w:type="dxa"/>
              <w:left w:w="100" w:type="dxa"/>
              <w:bottom w:w="100" w:type="dxa"/>
              <w:right w:w="100" w:type="dxa"/>
            </w:tcMar>
          </w:tcPr>
          <w:p w:rsidR="00780A76" w:rsidRDefault="00EE231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lastRenderedPageBreak/>
              <w:t>As various factors change, so does the availability of goods and services. Weather, for example, can have an impact on whether or not a park is open or someone can re-roof a house.  The spread of illness may make hospitals overcrowded and medical supplies more difficult to obtain.  150 years ago cars, cellular phones, and airplanes were not mainstream and now they are. It is important that students use real-world, age-appropriate scenarios to gain an understanding of how the availability of goods and services changes over time. Consider w</w:t>
            </w:r>
            <w:r>
              <w:rPr>
                <w:rFonts w:ascii="Times New Roman" w:eastAsia="Times New Roman" w:hAnsi="Times New Roman" w:cs="Times New Roman"/>
                <w:sz w:val="24"/>
                <w:szCs w:val="24"/>
                <w:highlight w:val="white"/>
              </w:rPr>
              <w:t>hat factors may cause certain goods to increase or decrease in availability over time, and what factors may cause certain services to increase or decrease in availability over time.</w:t>
            </w:r>
          </w:p>
          <w:p w:rsidR="00780A76" w:rsidRDefault="00780A76">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b/>
                <w:sz w:val="24"/>
                <w:szCs w:val="24"/>
                <w:highlight w:val="white"/>
              </w:rPr>
            </w:pPr>
          </w:p>
          <w:p w:rsidR="00780A76" w:rsidRDefault="00EE23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highlight w:val="white"/>
              </w:rPr>
              <w:t>Books and Materials:</w:t>
            </w:r>
          </w:p>
          <w:p w:rsidR="00780A76" w:rsidRDefault="00EE23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Goods and Services Around Town</w:t>
            </w:r>
            <w:r>
              <w:rPr>
                <w:rFonts w:ascii="Times New Roman" w:eastAsia="Times New Roman" w:hAnsi="Times New Roman" w:cs="Times New Roman"/>
                <w:sz w:val="24"/>
                <w:szCs w:val="24"/>
              </w:rPr>
              <w:t xml:space="preserve"> by Heather Schwartz</w:t>
            </w:r>
          </w:p>
          <w:p w:rsidR="00780A76" w:rsidRDefault="00780A76">
            <w:pPr>
              <w:widowControl w:val="0"/>
              <w:spacing w:line="240" w:lineRule="auto"/>
              <w:rPr>
                <w:rFonts w:ascii="Times New Roman" w:eastAsia="Times New Roman" w:hAnsi="Times New Roman" w:cs="Times New Roman"/>
                <w:sz w:val="24"/>
                <w:szCs w:val="24"/>
              </w:rPr>
            </w:pPr>
          </w:p>
          <w:p w:rsidR="00780A76" w:rsidRDefault="00780A76">
            <w:pPr>
              <w:widowControl w:val="0"/>
              <w:spacing w:line="240" w:lineRule="auto"/>
              <w:rPr>
                <w:rFonts w:ascii="Times New Roman" w:eastAsia="Times New Roman" w:hAnsi="Times New Roman" w:cs="Times New Roman"/>
                <w:sz w:val="24"/>
                <w:szCs w:val="24"/>
              </w:rPr>
            </w:pPr>
          </w:p>
        </w:tc>
      </w:tr>
      <w:tr w:rsidR="00780A76">
        <w:trPr>
          <w:trHeight w:val="440"/>
        </w:trPr>
        <w:tc>
          <w:tcPr>
            <w:tcW w:w="12540" w:type="dxa"/>
            <w:gridSpan w:val="2"/>
            <w:shd w:val="clear" w:color="auto" w:fill="D9D9D9"/>
            <w:tcMar>
              <w:top w:w="100" w:type="dxa"/>
              <w:left w:w="100" w:type="dxa"/>
              <w:bottom w:w="100" w:type="dxa"/>
              <w:right w:w="100" w:type="dxa"/>
            </w:tcMar>
          </w:tcPr>
          <w:p w:rsidR="00780A76" w:rsidRDefault="00EE231D">
            <w:pPr>
              <w:widowControl w:val="0"/>
              <w:numPr>
                <w:ilvl w:val="0"/>
                <w:numId w:val="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 can research to describe how goods and services differ in rural, suburban and urban areas in South Carolina.</w:t>
            </w:r>
          </w:p>
        </w:tc>
      </w:tr>
      <w:tr w:rsidR="00780A76">
        <w:tc>
          <w:tcPr>
            <w:tcW w:w="6585" w:type="dxa"/>
            <w:shd w:val="clear" w:color="auto" w:fill="auto"/>
            <w:tcMar>
              <w:top w:w="100" w:type="dxa"/>
              <w:left w:w="100" w:type="dxa"/>
              <w:bottom w:w="100" w:type="dxa"/>
              <w:right w:w="100" w:type="dxa"/>
            </w:tcMar>
          </w:tcPr>
          <w:p w:rsidR="00780A76" w:rsidRDefault="00EE23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Guiding Question:</w:t>
            </w:r>
            <w:r>
              <w:rPr>
                <w:rFonts w:ascii="Times New Roman" w:eastAsia="Times New Roman" w:hAnsi="Times New Roman" w:cs="Times New Roman"/>
                <w:sz w:val="24"/>
                <w:szCs w:val="24"/>
              </w:rPr>
              <w:t xml:space="preserve"> What goods and services are available in rural, suburban, and urban areas in South Carolina? </w:t>
            </w:r>
          </w:p>
          <w:p w:rsidR="00780A76" w:rsidRDefault="00EE231D">
            <w:pPr>
              <w:widowControl w:val="0"/>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Unpack the guiding question with the class and underline the key terms that you will learn about together: rural, urban, and suburban. A </w:t>
            </w:r>
            <w:r>
              <w:rPr>
                <w:rFonts w:ascii="Times New Roman" w:eastAsia="Times New Roman" w:hAnsi="Times New Roman" w:cs="Times New Roman"/>
                <w:b/>
                <w:sz w:val="24"/>
                <w:szCs w:val="24"/>
              </w:rPr>
              <w:t xml:space="preserve">rural </w:t>
            </w:r>
            <w:r>
              <w:rPr>
                <w:rFonts w:ascii="Times New Roman" w:eastAsia="Times New Roman" w:hAnsi="Times New Roman" w:cs="Times New Roman"/>
                <w:sz w:val="24"/>
                <w:szCs w:val="24"/>
              </w:rPr>
              <w:t xml:space="preserve">area is a community with open land, few buildings and businesses, and few people while an </w:t>
            </w:r>
            <w:r>
              <w:rPr>
                <w:rFonts w:ascii="Times New Roman" w:eastAsia="Times New Roman" w:hAnsi="Times New Roman" w:cs="Times New Roman"/>
                <w:b/>
                <w:sz w:val="24"/>
                <w:szCs w:val="24"/>
              </w:rPr>
              <w:t xml:space="preserve">urban </w:t>
            </w:r>
            <w:r>
              <w:rPr>
                <w:rFonts w:ascii="Times New Roman" w:eastAsia="Times New Roman" w:hAnsi="Times New Roman" w:cs="Times New Roman"/>
                <w:sz w:val="24"/>
                <w:szCs w:val="24"/>
              </w:rPr>
              <w:t xml:space="preserve">area is a city community with a lot of tall buildings - these are communities in which people live that are larger or more crowded than a town. Finally, a </w:t>
            </w:r>
            <w:r>
              <w:rPr>
                <w:rFonts w:ascii="Times New Roman" w:eastAsia="Times New Roman" w:hAnsi="Times New Roman" w:cs="Times New Roman"/>
                <w:b/>
                <w:sz w:val="24"/>
                <w:szCs w:val="24"/>
              </w:rPr>
              <w:t xml:space="preserve">suburban </w:t>
            </w:r>
            <w:r>
              <w:rPr>
                <w:rFonts w:ascii="Times New Roman" w:eastAsia="Times New Roman" w:hAnsi="Times New Roman" w:cs="Times New Roman"/>
                <w:sz w:val="24"/>
                <w:szCs w:val="24"/>
              </w:rPr>
              <w:t>area is a community outside of the city where people live in neighborhoods with individual houses, small apartment houses, or mobile homes.</w:t>
            </w:r>
          </w:p>
          <w:p w:rsidR="00780A76" w:rsidRDefault="00EE231D">
            <w:pPr>
              <w:widowControl w:val="0"/>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Have students plan a trip to another community other than the community type in which they reside.  What goods and services will differ or stay the same that will affect their trip? (Examples of urban communities in SC include Columbia, Charleston, and Greenville.  Examples of suburban communities in SC include Simpsonville, Lexington, and Summerville.  Examples of rural communities in SC include Daufuskie Island, Saluda, and Darlington.)</w:t>
            </w:r>
          </w:p>
          <w:p w:rsidR="00780A76" w:rsidRDefault="00EE231D">
            <w:pPr>
              <w:widowControl w:val="0"/>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Provide students with a T-Chart with one side completed that has a list or images of goods and services available in their local community. They will research a different type </w:t>
            </w:r>
            <w:r>
              <w:rPr>
                <w:rFonts w:ascii="Times New Roman" w:eastAsia="Times New Roman" w:hAnsi="Times New Roman" w:cs="Times New Roman"/>
                <w:sz w:val="24"/>
                <w:szCs w:val="24"/>
              </w:rPr>
              <w:lastRenderedPageBreak/>
              <w:t xml:space="preserve">of community to find images or list the goods and services available there. </w:t>
            </w:r>
          </w:p>
          <w:p w:rsidR="00780A76" w:rsidRDefault="00EE231D">
            <w:pPr>
              <w:widowControl w:val="0"/>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Suggested resources for research: Discus&gt;Discus Kids&gt;Study SC&gt;Choose Topic</w:t>
            </w:r>
          </w:p>
          <w:p w:rsidR="00780A76" w:rsidRDefault="00EE231D">
            <w:pPr>
              <w:widowControl w:val="0"/>
              <w:numPr>
                <w:ilvl w:val="0"/>
                <w:numId w:val="21"/>
              </w:numPr>
              <w:spacing w:line="24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Citizenship and Economics</w:t>
            </w:r>
          </w:p>
          <w:p w:rsidR="00780A76" w:rsidRDefault="00EE231D">
            <w:pPr>
              <w:widowControl w:val="0"/>
              <w:numPr>
                <w:ilvl w:val="0"/>
                <w:numId w:val="21"/>
              </w:numPr>
              <w:spacing w:line="24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Land Use</w:t>
            </w:r>
          </w:p>
          <w:p w:rsidR="00780A76" w:rsidRDefault="00EE231D">
            <w:pPr>
              <w:widowControl w:val="0"/>
              <w:numPr>
                <w:ilvl w:val="0"/>
                <w:numId w:val="21"/>
              </w:numPr>
              <w:spacing w:line="24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Maps</w:t>
            </w:r>
          </w:p>
          <w:p w:rsidR="00780A76" w:rsidRDefault="00EE231D">
            <w:pPr>
              <w:widowControl w:val="0"/>
              <w:numPr>
                <w:ilvl w:val="0"/>
                <w:numId w:val="21"/>
              </w:numPr>
              <w:spacing w:line="24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Regions</w:t>
            </w:r>
          </w:p>
          <w:p w:rsidR="00780A76" w:rsidRDefault="00EE231D">
            <w:pPr>
              <w:widowControl w:val="0"/>
              <w:numPr>
                <w:ilvl w:val="0"/>
                <w:numId w:val="1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Have students share with partners to compare the different goods and services available in different areas of South Carolina. Some questions to guide the conversation - How are these similar/ different?   What do we do when something isn’t available here?</w:t>
            </w:r>
          </w:p>
          <w:p w:rsidR="00780A76" w:rsidRDefault="00EE231D">
            <w:pPr>
              <w:widowControl w:val="0"/>
              <w:numPr>
                <w:ilvl w:val="0"/>
                <w:numId w:val="10"/>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 a bulletin board or large wall space, post a large map of South Carolina. Label different types of communities on the map. Consider color coding them by rural, suburban or urban. As a class, explore the different types of goods and services available in your local community. Put them on a chart. Post the chart next to the map and connect it with a piece of string. Continue this same procedure as you introduce the class to different communities around South Carolina and continue listing the goods and services available there. As you learn about each community, facilitate a discussion or have students discuss in partnerships:</w:t>
            </w:r>
          </w:p>
          <w:p w:rsidR="00780A76" w:rsidRDefault="00EE231D">
            <w:pPr>
              <w:widowControl w:val="0"/>
              <w:numPr>
                <w:ilvl w:val="0"/>
                <w:numId w:val="2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are __ and __  similar?  </w:t>
            </w:r>
          </w:p>
          <w:p w:rsidR="00780A76" w:rsidRDefault="00EE231D">
            <w:pPr>
              <w:widowControl w:val="0"/>
              <w:numPr>
                <w:ilvl w:val="0"/>
                <w:numId w:val="2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are __ and __ different?  </w:t>
            </w:r>
          </w:p>
          <w:p w:rsidR="00780A76" w:rsidRDefault="00EE231D">
            <w:pPr>
              <w:widowControl w:val="0"/>
              <w:numPr>
                <w:ilvl w:val="0"/>
                <w:numId w:val="2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do we do when something isn’t available here?</w:t>
            </w:r>
          </w:p>
          <w:p w:rsidR="00780A76" w:rsidRDefault="00EE231D">
            <w:pPr>
              <w:numPr>
                <w:ilvl w:val="0"/>
                <w:numId w:val="24"/>
              </w:num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Circle back to the guiding question with your students and, in turn, discuss how, as a class, you are working toward your understanding of the Overarching Inquiry Question, “What goods or services are available to our school, community, and state?”</w:t>
            </w:r>
          </w:p>
        </w:tc>
        <w:tc>
          <w:tcPr>
            <w:tcW w:w="5955" w:type="dxa"/>
            <w:shd w:val="clear" w:color="auto" w:fill="auto"/>
            <w:tcMar>
              <w:top w:w="100" w:type="dxa"/>
              <w:left w:w="100" w:type="dxa"/>
              <w:bottom w:w="100" w:type="dxa"/>
              <w:right w:w="100" w:type="dxa"/>
            </w:tcMar>
          </w:tcPr>
          <w:p w:rsidR="00780A76" w:rsidRDefault="00EE231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highlight w:val="white"/>
              </w:rPr>
              <w:lastRenderedPageBreak/>
              <w:t>*This portion of the unit would pair well with the rural, urban, and suburban indicator in the geography unit.</w:t>
            </w:r>
            <w:r>
              <w:rPr>
                <w:rFonts w:ascii="Times New Roman" w:eastAsia="Times New Roman" w:hAnsi="Times New Roman" w:cs="Times New Roman"/>
                <w:sz w:val="24"/>
                <w:szCs w:val="24"/>
                <w:highlight w:val="white"/>
              </w:rPr>
              <w:t xml:space="preserve"> Many factors go into the availability of goods and services. Differences in geographic locations have an impact on the availability and price of certain goods and services. For example, citizens who live near the ocean may have more seafood choices at a lower price. Citizens who live near a farm may have more fresh fruits and vegetables available and at a lower price. More lifeguards may be hired near areas with bodies of water versus a place with few bodies of water. </w:t>
            </w:r>
            <w:r>
              <w:rPr>
                <w:rFonts w:ascii="Times New Roman" w:eastAsia="Times New Roman" w:hAnsi="Times New Roman" w:cs="Times New Roman"/>
                <w:sz w:val="24"/>
                <w:szCs w:val="24"/>
              </w:rPr>
              <w:t>Consider what goods and services are available in rural, suburban, and urban areas of South Carolina. How are the goods and services similar and/or different? What factors have contributed to the similarities and/or differences? Students will utilize the skill of communicating and concluding throughout this portion of the unit.</w:t>
            </w:r>
          </w:p>
          <w:p w:rsidR="00780A76" w:rsidRDefault="00780A76">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p>
          <w:p w:rsidR="00780A76" w:rsidRDefault="00EE231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Teachers are encouraged to form a relationship with a teacher in another portion of the state by researching and reaching out to a Grade 1 teacher in an area different from one in which they teach. This would allow students to communicate electronically via Zoom, Skype, Google Meet, etc. and work with students in another portion of the </w:t>
            </w:r>
            <w:r>
              <w:rPr>
                <w:rFonts w:ascii="Times New Roman" w:eastAsia="Times New Roman" w:hAnsi="Times New Roman" w:cs="Times New Roman"/>
                <w:sz w:val="24"/>
                <w:szCs w:val="24"/>
              </w:rPr>
              <w:lastRenderedPageBreak/>
              <w:t xml:space="preserve">state to explore these differences. Ideally, a partnership could develop between teachers in a rural, urban, and suburban area. </w:t>
            </w:r>
          </w:p>
          <w:p w:rsidR="00780A76" w:rsidRDefault="00780A76">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p>
          <w:p w:rsidR="00780A76" w:rsidRDefault="00EE231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students have a hard time discerning between the different types of communities,  use population numbers and images that definitively differentiate the community type.  For example, just because a city may have tall buildings, the children may want to immediately categorize it as urban even though it may truly be a rural community. </w:t>
            </w:r>
          </w:p>
          <w:p w:rsidR="00780A76" w:rsidRDefault="00780A76">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p>
          <w:p w:rsidR="00780A76" w:rsidRDefault="00780A76">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p>
          <w:p w:rsidR="00780A76" w:rsidRDefault="00780A76">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b/>
                <w:sz w:val="24"/>
                <w:szCs w:val="24"/>
              </w:rPr>
            </w:pPr>
          </w:p>
          <w:p w:rsidR="00780A76" w:rsidRDefault="00EE231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Books and Materials: </w:t>
            </w:r>
          </w:p>
          <w:p w:rsidR="00780A76" w:rsidRDefault="00650937">
            <w:pPr>
              <w:widowControl w:val="0"/>
              <w:numPr>
                <w:ilvl w:val="0"/>
                <w:numId w:val="14"/>
              </w:numPr>
              <w:spacing w:line="240" w:lineRule="auto"/>
              <w:rPr>
                <w:rFonts w:ascii="Times New Roman" w:eastAsia="Times New Roman" w:hAnsi="Times New Roman" w:cs="Times New Roman"/>
                <w:sz w:val="24"/>
                <w:szCs w:val="24"/>
              </w:rPr>
            </w:pPr>
            <w:hyperlink r:id="rId23">
              <w:r w:rsidR="00EE231D">
                <w:rPr>
                  <w:rFonts w:ascii="Times New Roman" w:eastAsia="Times New Roman" w:hAnsi="Times New Roman" w:cs="Times New Roman"/>
                  <w:color w:val="1155CC"/>
                  <w:sz w:val="24"/>
                  <w:szCs w:val="24"/>
                  <w:u w:val="single"/>
                </w:rPr>
                <w:t>South Carolina Economy</w:t>
              </w:r>
            </w:hyperlink>
          </w:p>
          <w:p w:rsidR="00780A76" w:rsidRDefault="00EE231D">
            <w:pPr>
              <w:widowControl w:val="0"/>
              <w:numPr>
                <w:ilvl w:val="0"/>
                <w:numId w:val="1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Study SC accessible via SC Discus</w:t>
            </w:r>
          </w:p>
          <w:p w:rsidR="00780A76" w:rsidRDefault="00650937">
            <w:pPr>
              <w:widowControl w:val="0"/>
              <w:numPr>
                <w:ilvl w:val="0"/>
                <w:numId w:val="14"/>
              </w:numPr>
              <w:spacing w:line="240" w:lineRule="auto"/>
              <w:rPr>
                <w:rFonts w:ascii="Times New Roman" w:eastAsia="Times New Roman" w:hAnsi="Times New Roman" w:cs="Times New Roman"/>
                <w:sz w:val="24"/>
                <w:szCs w:val="24"/>
              </w:rPr>
            </w:pPr>
            <w:hyperlink r:id="rId24">
              <w:r w:rsidR="00EE231D">
                <w:rPr>
                  <w:rFonts w:ascii="Times New Roman" w:eastAsia="Times New Roman" w:hAnsi="Times New Roman" w:cs="Times New Roman"/>
                  <w:color w:val="1155CC"/>
                  <w:sz w:val="24"/>
                  <w:szCs w:val="24"/>
                  <w:u w:val="single"/>
                </w:rPr>
                <w:t>South Carolina Population Map</w:t>
              </w:r>
            </w:hyperlink>
            <w:r w:rsidR="00EE231D">
              <w:rPr>
                <w:rFonts w:ascii="Times New Roman" w:eastAsia="Times New Roman" w:hAnsi="Times New Roman" w:cs="Times New Roman"/>
                <w:sz w:val="24"/>
                <w:szCs w:val="24"/>
              </w:rPr>
              <w:t xml:space="preserve"> (2010 Census)</w:t>
            </w:r>
          </w:p>
          <w:p w:rsidR="00780A76" w:rsidRDefault="00650937">
            <w:pPr>
              <w:widowControl w:val="0"/>
              <w:numPr>
                <w:ilvl w:val="0"/>
                <w:numId w:val="14"/>
              </w:numPr>
              <w:spacing w:line="240" w:lineRule="auto"/>
              <w:rPr>
                <w:rFonts w:ascii="Times New Roman" w:eastAsia="Times New Roman" w:hAnsi="Times New Roman" w:cs="Times New Roman"/>
                <w:sz w:val="24"/>
                <w:szCs w:val="24"/>
              </w:rPr>
            </w:pPr>
            <w:hyperlink r:id="rId25">
              <w:r w:rsidR="00EE231D">
                <w:rPr>
                  <w:rFonts w:ascii="Times New Roman" w:eastAsia="Times New Roman" w:hAnsi="Times New Roman" w:cs="Times New Roman"/>
                  <w:color w:val="1155CC"/>
                  <w:sz w:val="24"/>
                  <w:szCs w:val="24"/>
                  <w:u w:val="single"/>
                </w:rPr>
                <w:t>South Carolina: Cities, Towns and Places</w:t>
              </w:r>
            </w:hyperlink>
          </w:p>
          <w:p w:rsidR="00780A76" w:rsidRDefault="00780A76">
            <w:pPr>
              <w:widowControl w:val="0"/>
              <w:spacing w:line="240" w:lineRule="auto"/>
              <w:rPr>
                <w:rFonts w:ascii="Times New Roman" w:eastAsia="Times New Roman" w:hAnsi="Times New Roman" w:cs="Times New Roman"/>
                <w:sz w:val="24"/>
                <w:szCs w:val="24"/>
              </w:rPr>
            </w:pPr>
          </w:p>
          <w:p w:rsidR="00780A76" w:rsidRDefault="00EE23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SCDE SS/ ELA Integrated Lessons:</w:t>
            </w:r>
          </w:p>
          <w:p w:rsidR="00780A76" w:rsidRDefault="00650937">
            <w:pPr>
              <w:widowControl w:val="0"/>
              <w:numPr>
                <w:ilvl w:val="0"/>
                <w:numId w:val="2"/>
              </w:numPr>
              <w:spacing w:line="240" w:lineRule="auto"/>
              <w:rPr>
                <w:rFonts w:ascii="Times New Roman" w:eastAsia="Times New Roman" w:hAnsi="Times New Roman" w:cs="Times New Roman"/>
                <w:i/>
                <w:sz w:val="24"/>
                <w:szCs w:val="24"/>
              </w:rPr>
            </w:pPr>
            <w:hyperlink r:id="rId26">
              <w:r w:rsidR="00EE231D">
                <w:rPr>
                  <w:rFonts w:ascii="Times New Roman" w:eastAsia="Times New Roman" w:hAnsi="Times New Roman" w:cs="Times New Roman"/>
                  <w:color w:val="1155CC"/>
                  <w:sz w:val="24"/>
                  <w:szCs w:val="24"/>
                  <w:u w:val="single"/>
                </w:rPr>
                <w:t>Economics and Types of Communities/ Main Idea</w:t>
              </w:r>
            </w:hyperlink>
            <w:r w:rsidR="00EE231D">
              <w:rPr>
                <w:rFonts w:ascii="Times New Roman" w:eastAsia="Times New Roman" w:hAnsi="Times New Roman" w:cs="Times New Roman"/>
                <w:sz w:val="24"/>
                <w:szCs w:val="24"/>
              </w:rPr>
              <w:t xml:space="preserve"> </w:t>
            </w:r>
          </w:p>
          <w:p w:rsidR="00780A76" w:rsidRDefault="00650937">
            <w:pPr>
              <w:widowControl w:val="0"/>
              <w:numPr>
                <w:ilvl w:val="0"/>
                <w:numId w:val="2"/>
              </w:numPr>
              <w:spacing w:line="240" w:lineRule="auto"/>
              <w:rPr>
                <w:rFonts w:ascii="Times New Roman" w:eastAsia="Times New Roman" w:hAnsi="Times New Roman" w:cs="Times New Roman"/>
                <w:sz w:val="24"/>
                <w:szCs w:val="24"/>
              </w:rPr>
            </w:pPr>
            <w:hyperlink r:id="rId27">
              <w:r w:rsidR="00EE231D">
                <w:rPr>
                  <w:rFonts w:ascii="Times New Roman" w:eastAsia="Times New Roman" w:hAnsi="Times New Roman" w:cs="Times New Roman"/>
                  <w:color w:val="1155CC"/>
                  <w:sz w:val="24"/>
                  <w:szCs w:val="24"/>
                  <w:u w:val="single"/>
                </w:rPr>
                <w:t>Life in the Suburbs</w:t>
              </w:r>
            </w:hyperlink>
          </w:p>
          <w:p w:rsidR="00780A76" w:rsidRDefault="00650937">
            <w:pPr>
              <w:widowControl w:val="0"/>
              <w:numPr>
                <w:ilvl w:val="0"/>
                <w:numId w:val="2"/>
              </w:numPr>
              <w:spacing w:line="240" w:lineRule="auto"/>
              <w:rPr>
                <w:rFonts w:ascii="Times New Roman" w:eastAsia="Times New Roman" w:hAnsi="Times New Roman" w:cs="Times New Roman"/>
                <w:sz w:val="24"/>
                <w:szCs w:val="24"/>
              </w:rPr>
            </w:pPr>
            <w:hyperlink r:id="rId28">
              <w:r w:rsidR="00EE231D">
                <w:rPr>
                  <w:rFonts w:ascii="Times New Roman" w:eastAsia="Times New Roman" w:hAnsi="Times New Roman" w:cs="Times New Roman"/>
                  <w:color w:val="1155CC"/>
                  <w:sz w:val="24"/>
                  <w:szCs w:val="24"/>
                  <w:u w:val="single"/>
                </w:rPr>
                <w:t>Rural Communities</w:t>
              </w:r>
            </w:hyperlink>
          </w:p>
          <w:p w:rsidR="00780A76" w:rsidRDefault="00650937">
            <w:pPr>
              <w:widowControl w:val="0"/>
              <w:numPr>
                <w:ilvl w:val="0"/>
                <w:numId w:val="2"/>
              </w:numPr>
              <w:spacing w:line="240" w:lineRule="auto"/>
              <w:rPr>
                <w:rFonts w:ascii="Times New Roman" w:eastAsia="Times New Roman" w:hAnsi="Times New Roman" w:cs="Times New Roman"/>
                <w:sz w:val="24"/>
                <w:szCs w:val="24"/>
              </w:rPr>
            </w:pPr>
            <w:hyperlink r:id="rId29">
              <w:r w:rsidR="00EE231D">
                <w:rPr>
                  <w:rFonts w:ascii="Times New Roman" w:eastAsia="Times New Roman" w:hAnsi="Times New Roman" w:cs="Times New Roman"/>
                  <w:color w:val="1155CC"/>
                  <w:sz w:val="24"/>
                  <w:szCs w:val="24"/>
                  <w:u w:val="single"/>
                </w:rPr>
                <w:t>Life in the City (Urban)</w:t>
              </w:r>
            </w:hyperlink>
          </w:p>
        </w:tc>
      </w:tr>
      <w:tr w:rsidR="00780A76">
        <w:trPr>
          <w:trHeight w:val="440"/>
        </w:trPr>
        <w:tc>
          <w:tcPr>
            <w:tcW w:w="12540" w:type="dxa"/>
            <w:gridSpan w:val="2"/>
            <w:shd w:val="clear" w:color="auto" w:fill="D9D9D9"/>
            <w:tcMar>
              <w:top w:w="100" w:type="dxa"/>
              <w:left w:w="100" w:type="dxa"/>
              <w:bottom w:w="100" w:type="dxa"/>
              <w:right w:w="100" w:type="dxa"/>
            </w:tcMar>
          </w:tcPr>
          <w:p w:rsidR="00780A76" w:rsidRDefault="00EE231D">
            <w:pPr>
              <w:widowControl w:val="0"/>
              <w:numPr>
                <w:ilvl w:val="0"/>
                <w:numId w:val="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 can identify a want or need at school, or in my community, and create a solution in the form of a good or a service.</w:t>
            </w:r>
          </w:p>
        </w:tc>
      </w:tr>
      <w:tr w:rsidR="00780A76">
        <w:tc>
          <w:tcPr>
            <w:tcW w:w="6585" w:type="dxa"/>
            <w:shd w:val="clear" w:color="auto" w:fill="auto"/>
            <w:tcMar>
              <w:top w:w="100" w:type="dxa"/>
              <w:left w:w="100" w:type="dxa"/>
              <w:bottom w:w="100" w:type="dxa"/>
              <w:right w:w="100" w:type="dxa"/>
            </w:tcMar>
          </w:tcPr>
          <w:p w:rsidR="00780A76" w:rsidRDefault="00EE231D">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Guiding Question: </w:t>
            </w:r>
            <w:r>
              <w:rPr>
                <w:rFonts w:ascii="Times New Roman" w:eastAsia="Times New Roman" w:hAnsi="Times New Roman" w:cs="Times New Roman"/>
                <w:sz w:val="24"/>
                <w:szCs w:val="24"/>
              </w:rPr>
              <w:t>What economic wants or needs are there in my community or in our state? What can we do to meet one of those wants or needs using a good and/or service?</w:t>
            </w:r>
          </w:p>
          <w:p w:rsidR="00780A76" w:rsidRDefault="00EE231D">
            <w:pPr>
              <w:widowControl w:val="0"/>
              <w:numPr>
                <w:ilvl w:val="0"/>
                <w:numId w:val="2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Create an interactive anchor chart and add the guiding question. Briefly review the terms “goods” and </w:t>
            </w:r>
            <w:r w:rsidR="0065093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services” and how needs and wants are met by goods and services. </w:t>
            </w:r>
          </w:p>
          <w:p w:rsidR="00780A76" w:rsidRDefault="00EE231D">
            <w:pPr>
              <w:widowControl w:val="0"/>
              <w:numPr>
                <w:ilvl w:val="0"/>
                <w:numId w:val="2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Identify a local story/news report or select one of the suggested news videos from around South Carolina (See </w:t>
            </w:r>
            <w:r>
              <w:rPr>
                <w:rFonts w:ascii="Times New Roman" w:eastAsia="Times New Roman" w:hAnsi="Times New Roman" w:cs="Times New Roman"/>
                <w:i/>
                <w:sz w:val="24"/>
                <w:szCs w:val="24"/>
              </w:rPr>
              <w:t>Instructional Guidance and Resources section)</w:t>
            </w:r>
            <w:r>
              <w:rPr>
                <w:rFonts w:ascii="Times New Roman" w:eastAsia="Times New Roman" w:hAnsi="Times New Roman" w:cs="Times New Roman"/>
                <w:sz w:val="24"/>
                <w:szCs w:val="24"/>
              </w:rPr>
              <w:t xml:space="preserve">. View/read with the students. Discuss what is/was the precipitating need or want. Discuss the good and/or service utilized to address it. </w:t>
            </w:r>
          </w:p>
          <w:p w:rsidR="00780A76" w:rsidRDefault="00EE231D">
            <w:pPr>
              <w:widowControl w:val="0"/>
              <w:numPr>
                <w:ilvl w:val="0"/>
                <w:numId w:val="2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Have a discussion with students about some concerns that they have brought up over time.  Some suggested examples: </w:t>
            </w:r>
          </w:p>
          <w:p w:rsidR="00780A76" w:rsidRDefault="00EE231D">
            <w:pPr>
              <w:widowControl w:val="0"/>
              <w:numPr>
                <w:ilvl w:val="1"/>
                <w:numId w:val="2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Providing jackets for students that do not have them in the winter</w:t>
            </w:r>
          </w:p>
          <w:p w:rsidR="00780A76" w:rsidRDefault="00EE231D">
            <w:pPr>
              <w:widowControl w:val="0"/>
              <w:numPr>
                <w:ilvl w:val="1"/>
                <w:numId w:val="2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Cleaning up areas with large amounts of litter</w:t>
            </w:r>
          </w:p>
          <w:p w:rsidR="00780A76" w:rsidRDefault="00EE231D">
            <w:pPr>
              <w:widowControl w:val="0"/>
              <w:numPr>
                <w:ilvl w:val="1"/>
                <w:numId w:val="2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Holding a food drive for a local shelter or animal shelter</w:t>
            </w:r>
          </w:p>
          <w:p w:rsidR="00780A76" w:rsidRDefault="00EE231D">
            <w:pPr>
              <w:widowControl w:val="0"/>
              <w:numPr>
                <w:ilvl w:val="0"/>
                <w:numId w:val="2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Discuss what and who may be needed to resolve the </w:t>
            </w:r>
            <w:r>
              <w:rPr>
                <w:rFonts w:ascii="Times New Roman" w:eastAsia="Times New Roman" w:hAnsi="Times New Roman" w:cs="Times New Roman"/>
                <w:sz w:val="24"/>
                <w:szCs w:val="24"/>
              </w:rPr>
              <w:lastRenderedPageBreak/>
              <w:t xml:space="preserve">problem or concern. </w:t>
            </w:r>
          </w:p>
          <w:p w:rsidR="00780A76" w:rsidRDefault="00EE231D">
            <w:pPr>
              <w:widowControl w:val="0"/>
              <w:numPr>
                <w:ilvl w:val="0"/>
                <w:numId w:val="2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Have students work in small groups or with a partner to brainstorm ideas as to how to resolve the issue. Have students use a combination of drawings and writing to record their ideas to share with the class. </w:t>
            </w:r>
          </w:p>
          <w:p w:rsidR="00780A76" w:rsidRDefault="00EE231D">
            <w:pPr>
              <w:widowControl w:val="0"/>
              <w:numPr>
                <w:ilvl w:val="0"/>
                <w:numId w:val="2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Considering the ideas discussed in the small groups or pairs, develop a plan of action to resolve the concern. </w:t>
            </w:r>
          </w:p>
          <w:p w:rsidR="00780A76" w:rsidRDefault="00EE231D">
            <w:pPr>
              <w:widowControl w:val="0"/>
              <w:numPr>
                <w:ilvl w:val="0"/>
                <w:numId w:val="2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Follow the plan of action making modifications, as needed. </w:t>
            </w:r>
          </w:p>
          <w:p w:rsidR="00780A76" w:rsidRDefault="00EE231D">
            <w:pPr>
              <w:numPr>
                <w:ilvl w:val="0"/>
                <w:numId w:val="1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Circle back around to the Overarching Inquiry Question and discuss, “What goods or services are available to our school, community, and state?”</w:t>
            </w:r>
          </w:p>
        </w:tc>
        <w:tc>
          <w:tcPr>
            <w:tcW w:w="5955" w:type="dxa"/>
            <w:shd w:val="clear" w:color="auto" w:fill="auto"/>
            <w:tcMar>
              <w:top w:w="100" w:type="dxa"/>
              <w:left w:w="100" w:type="dxa"/>
              <w:bottom w:w="100" w:type="dxa"/>
              <w:right w:w="100" w:type="dxa"/>
            </w:tcMar>
          </w:tcPr>
          <w:p w:rsidR="00780A76" w:rsidRDefault="00EE231D">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This portion of the unit is going to vary from school to school and community to community.  Students and teachers should identify an economic want or need at the local or state level and create a solution in the form of a good or service.</w:t>
            </w:r>
            <w:r w:rsidR="0065093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What are some of the economic needs in my community and the state, and what goods and services can be utilized to meet those needs? What are some of the wants in my community and the state, and what goods and services can be utilized to meet those wants? What are some of the challenges of trying to meet everyone’s needs and wants? In what ways can some of those challenges be addressed? Within this inquiry, students will utilize the skill of Informed Participation. </w:t>
            </w:r>
          </w:p>
          <w:p w:rsidR="00780A76" w:rsidRDefault="00780A76">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b/>
                <w:sz w:val="24"/>
                <w:szCs w:val="24"/>
              </w:rPr>
            </w:pPr>
          </w:p>
          <w:p w:rsidR="00780A76" w:rsidRDefault="00EE23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Books and Materials:</w:t>
            </w:r>
          </w:p>
          <w:p w:rsidR="00780A76" w:rsidRDefault="00EE231D">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Focus on the skill of empathy for others with this particular indicator.  There are many books about how we show empathy for others and how to make positive change in the community and the world.  Here are some examples: </w:t>
            </w:r>
          </w:p>
          <w:p w:rsidR="00780A76" w:rsidRDefault="00EE231D">
            <w:pPr>
              <w:widowControl w:val="0"/>
              <w:numPr>
                <w:ilvl w:val="0"/>
                <w:numId w:val="1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Snail Crossing </w:t>
            </w:r>
            <w:r>
              <w:rPr>
                <w:rFonts w:ascii="Times New Roman" w:eastAsia="Times New Roman" w:hAnsi="Times New Roman" w:cs="Times New Roman"/>
                <w:sz w:val="24"/>
                <w:szCs w:val="24"/>
              </w:rPr>
              <w:t xml:space="preserve">by </w:t>
            </w:r>
            <w:r>
              <w:rPr>
                <w:rFonts w:ascii="Times New Roman" w:eastAsia="Times New Roman" w:hAnsi="Times New Roman" w:cs="Times New Roman"/>
                <w:sz w:val="24"/>
                <w:szCs w:val="24"/>
                <w:highlight w:val="white"/>
              </w:rPr>
              <w:t>Corey R. Tabor</w:t>
            </w:r>
          </w:p>
          <w:p w:rsidR="00780A76" w:rsidRDefault="00EE231D">
            <w:pPr>
              <w:widowControl w:val="0"/>
              <w:numPr>
                <w:ilvl w:val="0"/>
                <w:numId w:val="16"/>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What is Given from the Heart by Patricia C. </w:t>
            </w:r>
            <w:r>
              <w:rPr>
                <w:rFonts w:ascii="Times New Roman" w:eastAsia="Times New Roman" w:hAnsi="Times New Roman" w:cs="Times New Roman"/>
                <w:sz w:val="24"/>
                <w:szCs w:val="24"/>
                <w:highlight w:val="white"/>
              </w:rPr>
              <w:lastRenderedPageBreak/>
              <w:t>McKissack</w:t>
            </w:r>
          </w:p>
          <w:p w:rsidR="00780A76" w:rsidRDefault="00EE231D">
            <w:pPr>
              <w:widowControl w:val="0"/>
              <w:numPr>
                <w:ilvl w:val="0"/>
                <w:numId w:val="16"/>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i/>
                <w:sz w:val="24"/>
                <w:szCs w:val="24"/>
                <w:highlight w:val="white"/>
              </w:rPr>
              <w:t>Too Many Carrots</w:t>
            </w:r>
            <w:r>
              <w:rPr>
                <w:rFonts w:ascii="Times New Roman" w:eastAsia="Times New Roman" w:hAnsi="Times New Roman" w:cs="Times New Roman"/>
                <w:sz w:val="24"/>
                <w:szCs w:val="24"/>
                <w:highlight w:val="white"/>
              </w:rPr>
              <w:t xml:space="preserve"> by Katy Hudson</w:t>
            </w:r>
          </w:p>
          <w:p w:rsidR="00780A76" w:rsidRDefault="00EE231D">
            <w:pPr>
              <w:widowControl w:val="0"/>
              <w:numPr>
                <w:ilvl w:val="0"/>
                <w:numId w:val="16"/>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i/>
                <w:sz w:val="24"/>
                <w:szCs w:val="24"/>
                <w:highlight w:val="white"/>
              </w:rPr>
              <w:t>The Bear who Shared</w:t>
            </w:r>
            <w:r>
              <w:rPr>
                <w:rFonts w:ascii="Times New Roman" w:eastAsia="Times New Roman" w:hAnsi="Times New Roman" w:cs="Times New Roman"/>
                <w:sz w:val="24"/>
                <w:szCs w:val="24"/>
                <w:highlight w:val="white"/>
              </w:rPr>
              <w:t xml:space="preserve"> by Catherine Rayner</w:t>
            </w:r>
          </w:p>
          <w:p w:rsidR="00780A76" w:rsidRDefault="00EE231D">
            <w:pPr>
              <w:widowControl w:val="0"/>
              <w:numPr>
                <w:ilvl w:val="0"/>
                <w:numId w:val="16"/>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i/>
                <w:sz w:val="24"/>
                <w:szCs w:val="24"/>
                <w:highlight w:val="white"/>
              </w:rPr>
              <w:t>Malala’s Magic Pencil</w:t>
            </w:r>
            <w:r>
              <w:rPr>
                <w:rFonts w:ascii="Times New Roman" w:eastAsia="Times New Roman" w:hAnsi="Times New Roman" w:cs="Times New Roman"/>
                <w:sz w:val="24"/>
                <w:szCs w:val="24"/>
                <w:highlight w:val="white"/>
              </w:rPr>
              <w:t xml:space="preserve"> by Malala Yousafzai </w:t>
            </w:r>
          </w:p>
          <w:p w:rsidR="00780A76" w:rsidRDefault="00EE231D">
            <w:pPr>
              <w:widowControl w:val="0"/>
              <w:numPr>
                <w:ilvl w:val="0"/>
                <w:numId w:val="16"/>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i/>
                <w:sz w:val="24"/>
                <w:szCs w:val="24"/>
                <w:highlight w:val="white"/>
              </w:rPr>
              <w:t xml:space="preserve">Mission Farmers' Market </w:t>
            </w:r>
            <w:r>
              <w:rPr>
                <w:rFonts w:ascii="Times New Roman" w:eastAsia="Times New Roman" w:hAnsi="Times New Roman" w:cs="Times New Roman"/>
                <w:sz w:val="24"/>
                <w:szCs w:val="24"/>
                <w:highlight w:val="white"/>
              </w:rPr>
              <w:t xml:space="preserve">by Marsha Qualey </w:t>
            </w:r>
          </w:p>
          <w:p w:rsidR="00780A76" w:rsidRDefault="00EE231D">
            <w:pPr>
              <w:widowControl w:val="0"/>
              <w:numPr>
                <w:ilvl w:val="0"/>
                <w:numId w:val="16"/>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i/>
                <w:sz w:val="24"/>
                <w:szCs w:val="24"/>
                <w:highlight w:val="white"/>
              </w:rPr>
              <w:t>The Can Man</w:t>
            </w:r>
            <w:r>
              <w:rPr>
                <w:rFonts w:ascii="Times New Roman" w:eastAsia="Times New Roman" w:hAnsi="Times New Roman" w:cs="Times New Roman"/>
                <w:sz w:val="24"/>
                <w:szCs w:val="24"/>
                <w:highlight w:val="white"/>
              </w:rPr>
              <w:t xml:space="preserve"> by Laura E. Williams</w:t>
            </w:r>
          </w:p>
          <w:p w:rsidR="00780A76" w:rsidRDefault="00EE231D">
            <w:pPr>
              <w:widowControl w:val="0"/>
              <w:numPr>
                <w:ilvl w:val="0"/>
                <w:numId w:val="16"/>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i/>
                <w:sz w:val="24"/>
                <w:szCs w:val="24"/>
                <w:highlight w:val="white"/>
              </w:rPr>
              <w:t>The Littlest Volunteers</w:t>
            </w:r>
            <w:r>
              <w:rPr>
                <w:rFonts w:ascii="Times New Roman" w:eastAsia="Times New Roman" w:hAnsi="Times New Roman" w:cs="Times New Roman"/>
                <w:sz w:val="24"/>
                <w:szCs w:val="24"/>
                <w:highlight w:val="white"/>
              </w:rPr>
              <w:t xml:space="preserve"> by Danielle Speckhart</w:t>
            </w:r>
          </w:p>
          <w:p w:rsidR="00780A76" w:rsidRDefault="00EE231D">
            <w:pPr>
              <w:widowControl w:val="0"/>
              <w:numPr>
                <w:ilvl w:val="0"/>
                <w:numId w:val="16"/>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i/>
                <w:sz w:val="24"/>
                <w:szCs w:val="24"/>
                <w:highlight w:val="white"/>
              </w:rPr>
              <w:t>The Mitten Tree</w:t>
            </w:r>
            <w:r>
              <w:rPr>
                <w:rFonts w:ascii="Times New Roman" w:eastAsia="Times New Roman" w:hAnsi="Times New Roman" w:cs="Times New Roman"/>
                <w:sz w:val="24"/>
                <w:szCs w:val="24"/>
                <w:highlight w:val="white"/>
              </w:rPr>
              <w:t xml:space="preserve"> by Candace Christiansen</w:t>
            </w:r>
          </w:p>
          <w:p w:rsidR="00780A76" w:rsidRDefault="00EE231D">
            <w:pPr>
              <w:widowControl w:val="0"/>
              <w:numPr>
                <w:ilvl w:val="0"/>
                <w:numId w:val="16"/>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i/>
                <w:sz w:val="24"/>
                <w:szCs w:val="24"/>
                <w:highlight w:val="white"/>
              </w:rPr>
              <w:t>Uncle Willie and the Soup Kitchen</w:t>
            </w:r>
            <w:r>
              <w:rPr>
                <w:rFonts w:ascii="Times New Roman" w:eastAsia="Times New Roman" w:hAnsi="Times New Roman" w:cs="Times New Roman"/>
                <w:sz w:val="24"/>
                <w:szCs w:val="24"/>
                <w:highlight w:val="white"/>
              </w:rPr>
              <w:t xml:space="preserve"> by Dyanne DiSalvo-Ryan and Mira Reisberg</w:t>
            </w:r>
          </w:p>
          <w:p w:rsidR="00780A76" w:rsidRDefault="00EE231D">
            <w:pPr>
              <w:widowControl w:val="0"/>
              <w:numPr>
                <w:ilvl w:val="0"/>
                <w:numId w:val="16"/>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i/>
                <w:sz w:val="24"/>
                <w:szCs w:val="24"/>
                <w:highlight w:val="white"/>
              </w:rPr>
              <w:t>If Everybody Did</w:t>
            </w:r>
            <w:r>
              <w:rPr>
                <w:rFonts w:ascii="Times New Roman" w:eastAsia="Times New Roman" w:hAnsi="Times New Roman" w:cs="Times New Roman"/>
                <w:sz w:val="24"/>
                <w:szCs w:val="24"/>
                <w:highlight w:val="white"/>
              </w:rPr>
              <w:t xml:space="preserve"> by Jo Ann Stover </w:t>
            </w:r>
          </w:p>
          <w:p w:rsidR="00780A76" w:rsidRDefault="00780A76">
            <w:pPr>
              <w:widowControl w:val="0"/>
              <w:spacing w:line="240" w:lineRule="auto"/>
              <w:rPr>
                <w:rFonts w:ascii="Times New Roman" w:eastAsia="Times New Roman" w:hAnsi="Times New Roman" w:cs="Times New Roman"/>
                <w:sz w:val="24"/>
                <w:szCs w:val="24"/>
                <w:highlight w:val="white"/>
              </w:rPr>
            </w:pPr>
          </w:p>
          <w:p w:rsidR="00780A76" w:rsidRDefault="00EE231D">
            <w:pPr>
              <w:widowControl w:val="0"/>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SCDE Integrated SS/ ELA Lessons</w:t>
            </w:r>
          </w:p>
          <w:p w:rsidR="00780A76" w:rsidRDefault="00650937">
            <w:pPr>
              <w:widowControl w:val="0"/>
              <w:numPr>
                <w:ilvl w:val="0"/>
                <w:numId w:val="29"/>
              </w:numPr>
              <w:spacing w:line="240" w:lineRule="auto"/>
              <w:rPr>
                <w:rFonts w:ascii="Times New Roman" w:eastAsia="Times New Roman" w:hAnsi="Times New Roman" w:cs="Times New Roman"/>
                <w:sz w:val="24"/>
                <w:szCs w:val="24"/>
                <w:highlight w:val="white"/>
              </w:rPr>
            </w:pPr>
            <w:hyperlink r:id="rId30">
              <w:r w:rsidR="00EE231D">
                <w:rPr>
                  <w:rFonts w:ascii="Times New Roman" w:eastAsia="Times New Roman" w:hAnsi="Times New Roman" w:cs="Times New Roman"/>
                  <w:color w:val="1155CC"/>
                  <w:sz w:val="24"/>
                  <w:szCs w:val="24"/>
                  <w:highlight w:val="white"/>
                  <w:u w:val="single"/>
                </w:rPr>
                <w:t>Looking at Wants and Needs</w:t>
              </w:r>
            </w:hyperlink>
          </w:p>
          <w:p w:rsidR="00780A76" w:rsidRDefault="00650937">
            <w:pPr>
              <w:widowControl w:val="0"/>
              <w:numPr>
                <w:ilvl w:val="0"/>
                <w:numId w:val="29"/>
              </w:numPr>
              <w:spacing w:line="240" w:lineRule="auto"/>
              <w:rPr>
                <w:rFonts w:ascii="Times New Roman" w:eastAsia="Times New Roman" w:hAnsi="Times New Roman" w:cs="Times New Roman"/>
                <w:sz w:val="24"/>
                <w:szCs w:val="24"/>
                <w:highlight w:val="white"/>
              </w:rPr>
            </w:pPr>
            <w:hyperlink r:id="rId31">
              <w:r w:rsidR="00EE231D">
                <w:rPr>
                  <w:rFonts w:ascii="Times New Roman" w:eastAsia="Times New Roman" w:hAnsi="Times New Roman" w:cs="Times New Roman"/>
                  <w:color w:val="1155CC"/>
                  <w:sz w:val="24"/>
                  <w:szCs w:val="24"/>
                  <w:highlight w:val="white"/>
                  <w:u w:val="single"/>
                </w:rPr>
                <w:t>Meeting Needs and Wants in My Community</w:t>
              </w:r>
            </w:hyperlink>
          </w:p>
          <w:p w:rsidR="00780A76" w:rsidRDefault="00650937">
            <w:pPr>
              <w:widowControl w:val="0"/>
              <w:numPr>
                <w:ilvl w:val="0"/>
                <w:numId w:val="29"/>
              </w:numPr>
              <w:spacing w:line="240" w:lineRule="auto"/>
              <w:rPr>
                <w:rFonts w:ascii="Times New Roman" w:eastAsia="Times New Roman" w:hAnsi="Times New Roman" w:cs="Times New Roman"/>
                <w:sz w:val="24"/>
                <w:szCs w:val="24"/>
                <w:highlight w:val="white"/>
              </w:rPr>
            </w:pPr>
            <w:hyperlink r:id="rId32">
              <w:r w:rsidR="00EE231D">
                <w:rPr>
                  <w:rFonts w:ascii="Times New Roman" w:eastAsia="Times New Roman" w:hAnsi="Times New Roman" w:cs="Times New Roman"/>
                  <w:color w:val="1155CC"/>
                  <w:sz w:val="24"/>
                  <w:szCs w:val="24"/>
                  <w:highlight w:val="white"/>
                  <w:u w:val="single"/>
                </w:rPr>
                <w:t>Meeting Needs and Wants...Part 2</w:t>
              </w:r>
            </w:hyperlink>
          </w:p>
          <w:p w:rsidR="00780A76" w:rsidRDefault="00780A76">
            <w:pPr>
              <w:widowControl w:val="0"/>
              <w:spacing w:line="240" w:lineRule="auto"/>
              <w:rPr>
                <w:rFonts w:ascii="Times New Roman" w:eastAsia="Times New Roman" w:hAnsi="Times New Roman" w:cs="Times New Roman"/>
                <w:sz w:val="24"/>
                <w:szCs w:val="24"/>
                <w:highlight w:val="white"/>
              </w:rPr>
            </w:pPr>
          </w:p>
          <w:p w:rsidR="00780A76" w:rsidRDefault="00EE231D">
            <w:pPr>
              <w:widowControl w:val="0"/>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News Reports (Videos) from South Carolina Communities Identifying or Addressing a Need or Want with Related Goods and/or Services </w:t>
            </w:r>
          </w:p>
          <w:p w:rsidR="00780A76" w:rsidRDefault="00650937">
            <w:pPr>
              <w:widowControl w:val="0"/>
              <w:numPr>
                <w:ilvl w:val="0"/>
                <w:numId w:val="13"/>
              </w:numPr>
              <w:spacing w:line="240" w:lineRule="auto"/>
              <w:rPr>
                <w:rFonts w:ascii="Times New Roman" w:eastAsia="Times New Roman" w:hAnsi="Times New Roman" w:cs="Times New Roman"/>
                <w:sz w:val="24"/>
                <w:szCs w:val="24"/>
                <w:highlight w:val="white"/>
              </w:rPr>
            </w:pPr>
            <w:hyperlink r:id="rId33">
              <w:r w:rsidR="00EE231D">
                <w:rPr>
                  <w:rFonts w:ascii="Times New Roman" w:eastAsia="Times New Roman" w:hAnsi="Times New Roman" w:cs="Times New Roman"/>
                  <w:color w:val="1155CC"/>
                  <w:sz w:val="24"/>
                  <w:szCs w:val="24"/>
                  <w:highlight w:val="white"/>
                  <w:u w:val="single"/>
                </w:rPr>
                <w:t>Street Squad Roadway Safety</w:t>
              </w:r>
            </w:hyperlink>
            <w:r w:rsidR="00EE231D">
              <w:rPr>
                <w:rFonts w:ascii="Times New Roman" w:eastAsia="Times New Roman" w:hAnsi="Times New Roman" w:cs="Times New Roman"/>
                <w:sz w:val="24"/>
                <w:szCs w:val="24"/>
                <w:highlight w:val="white"/>
              </w:rPr>
              <w:t xml:space="preserve"> (Lexington)</w:t>
            </w:r>
          </w:p>
          <w:p w:rsidR="00780A76" w:rsidRDefault="00650937">
            <w:pPr>
              <w:widowControl w:val="0"/>
              <w:numPr>
                <w:ilvl w:val="0"/>
                <w:numId w:val="13"/>
              </w:numPr>
              <w:spacing w:line="240" w:lineRule="auto"/>
              <w:rPr>
                <w:rFonts w:ascii="Times New Roman" w:eastAsia="Times New Roman" w:hAnsi="Times New Roman" w:cs="Times New Roman"/>
                <w:sz w:val="24"/>
                <w:szCs w:val="24"/>
                <w:highlight w:val="white"/>
              </w:rPr>
            </w:pPr>
            <w:hyperlink r:id="rId34">
              <w:r w:rsidR="00EE231D">
                <w:rPr>
                  <w:rFonts w:ascii="Times New Roman" w:eastAsia="Times New Roman" w:hAnsi="Times New Roman" w:cs="Times New Roman"/>
                  <w:color w:val="1155CC"/>
                  <w:sz w:val="24"/>
                  <w:szCs w:val="24"/>
                  <w:highlight w:val="white"/>
                  <w:u w:val="single"/>
                </w:rPr>
                <w:t>Drivers to have an Easier Time Getting into Colleges</w:t>
              </w:r>
            </w:hyperlink>
            <w:r w:rsidR="00EE231D">
              <w:rPr>
                <w:rFonts w:ascii="Times New Roman" w:eastAsia="Times New Roman" w:hAnsi="Times New Roman" w:cs="Times New Roman"/>
                <w:sz w:val="24"/>
                <w:szCs w:val="24"/>
                <w:highlight w:val="white"/>
              </w:rPr>
              <w:t xml:space="preserve"> (Orangeburg) </w:t>
            </w:r>
          </w:p>
          <w:p w:rsidR="00780A76" w:rsidRDefault="00650937">
            <w:pPr>
              <w:widowControl w:val="0"/>
              <w:numPr>
                <w:ilvl w:val="0"/>
                <w:numId w:val="13"/>
              </w:numPr>
              <w:spacing w:line="240" w:lineRule="auto"/>
              <w:rPr>
                <w:rFonts w:ascii="Times New Roman" w:eastAsia="Times New Roman" w:hAnsi="Times New Roman" w:cs="Times New Roman"/>
                <w:sz w:val="24"/>
                <w:szCs w:val="24"/>
                <w:highlight w:val="white"/>
              </w:rPr>
            </w:pPr>
            <w:hyperlink r:id="rId35">
              <w:r w:rsidR="00EE231D">
                <w:rPr>
                  <w:rFonts w:ascii="Times New Roman" w:eastAsia="Times New Roman" w:hAnsi="Times New Roman" w:cs="Times New Roman"/>
                  <w:color w:val="1155CC"/>
                  <w:sz w:val="24"/>
                  <w:szCs w:val="24"/>
                  <w:highlight w:val="white"/>
                  <w:u w:val="single"/>
                </w:rPr>
                <w:t>WISTV Richland Library Northeast ReOpening</w:t>
              </w:r>
            </w:hyperlink>
            <w:r w:rsidR="00EE231D">
              <w:rPr>
                <w:rFonts w:ascii="Times New Roman" w:eastAsia="Times New Roman" w:hAnsi="Times New Roman" w:cs="Times New Roman"/>
                <w:sz w:val="24"/>
                <w:szCs w:val="24"/>
                <w:highlight w:val="white"/>
              </w:rPr>
              <w:t xml:space="preserve"> (Richland) </w:t>
            </w:r>
          </w:p>
          <w:p w:rsidR="00780A76" w:rsidRDefault="00650937">
            <w:pPr>
              <w:widowControl w:val="0"/>
              <w:numPr>
                <w:ilvl w:val="0"/>
                <w:numId w:val="13"/>
              </w:numPr>
              <w:spacing w:line="240" w:lineRule="auto"/>
              <w:rPr>
                <w:rFonts w:ascii="Times New Roman" w:eastAsia="Times New Roman" w:hAnsi="Times New Roman" w:cs="Times New Roman"/>
                <w:sz w:val="24"/>
                <w:szCs w:val="24"/>
                <w:highlight w:val="white"/>
              </w:rPr>
            </w:pPr>
            <w:hyperlink r:id="rId36">
              <w:r w:rsidR="00EE231D">
                <w:rPr>
                  <w:rFonts w:ascii="Times New Roman" w:eastAsia="Times New Roman" w:hAnsi="Times New Roman" w:cs="Times New Roman"/>
                  <w:color w:val="1155CC"/>
                  <w:sz w:val="24"/>
                  <w:szCs w:val="24"/>
                  <w:highlight w:val="white"/>
                  <w:u w:val="single"/>
                </w:rPr>
                <w:t>Protecting the Community in New Cruisers</w:t>
              </w:r>
            </w:hyperlink>
            <w:r w:rsidR="00EE231D">
              <w:rPr>
                <w:rFonts w:ascii="Times New Roman" w:eastAsia="Times New Roman" w:hAnsi="Times New Roman" w:cs="Times New Roman"/>
                <w:sz w:val="24"/>
                <w:szCs w:val="24"/>
                <w:highlight w:val="white"/>
              </w:rPr>
              <w:t xml:space="preserve"> (Greenville) </w:t>
            </w:r>
          </w:p>
          <w:p w:rsidR="00780A76" w:rsidRDefault="00650937">
            <w:pPr>
              <w:widowControl w:val="0"/>
              <w:numPr>
                <w:ilvl w:val="0"/>
                <w:numId w:val="13"/>
              </w:numPr>
              <w:spacing w:line="240" w:lineRule="auto"/>
              <w:rPr>
                <w:rFonts w:ascii="Times New Roman" w:eastAsia="Times New Roman" w:hAnsi="Times New Roman" w:cs="Times New Roman"/>
                <w:sz w:val="24"/>
                <w:szCs w:val="24"/>
                <w:highlight w:val="white"/>
              </w:rPr>
            </w:pPr>
            <w:hyperlink r:id="rId37">
              <w:r w:rsidR="00EE231D">
                <w:rPr>
                  <w:rFonts w:ascii="Times New Roman" w:eastAsia="Times New Roman" w:hAnsi="Times New Roman" w:cs="Times New Roman"/>
                  <w:color w:val="1155CC"/>
                  <w:sz w:val="24"/>
                  <w:szCs w:val="24"/>
                  <w:highlight w:val="white"/>
                  <w:u w:val="single"/>
                </w:rPr>
                <w:t>Volvo Cars US Factory In South Carolina</w:t>
              </w:r>
            </w:hyperlink>
            <w:r w:rsidR="00EE231D">
              <w:rPr>
                <w:rFonts w:ascii="Times New Roman" w:eastAsia="Times New Roman" w:hAnsi="Times New Roman" w:cs="Times New Roman"/>
                <w:sz w:val="24"/>
                <w:szCs w:val="24"/>
                <w:highlight w:val="white"/>
              </w:rPr>
              <w:t xml:space="preserve"> (Charleston) </w:t>
            </w:r>
          </w:p>
          <w:p w:rsidR="00780A76" w:rsidRDefault="00650937">
            <w:pPr>
              <w:widowControl w:val="0"/>
              <w:numPr>
                <w:ilvl w:val="0"/>
                <w:numId w:val="13"/>
              </w:numPr>
              <w:spacing w:line="240" w:lineRule="auto"/>
              <w:rPr>
                <w:rFonts w:ascii="Times New Roman" w:eastAsia="Times New Roman" w:hAnsi="Times New Roman" w:cs="Times New Roman"/>
                <w:sz w:val="24"/>
                <w:szCs w:val="24"/>
                <w:highlight w:val="white"/>
              </w:rPr>
            </w:pPr>
            <w:hyperlink r:id="rId38">
              <w:r w:rsidR="00EE231D">
                <w:rPr>
                  <w:rFonts w:ascii="Times New Roman" w:eastAsia="Times New Roman" w:hAnsi="Times New Roman" w:cs="Times New Roman"/>
                  <w:color w:val="1155CC"/>
                  <w:sz w:val="24"/>
                  <w:szCs w:val="24"/>
                  <w:highlight w:val="white"/>
                  <w:u w:val="single"/>
                </w:rPr>
                <w:t>Aiken Coun</w:t>
              </w:r>
              <w:bookmarkStart w:id="0" w:name="_GoBack"/>
              <w:bookmarkEnd w:id="0"/>
              <w:r w:rsidR="00EE231D">
                <w:rPr>
                  <w:rFonts w:ascii="Times New Roman" w:eastAsia="Times New Roman" w:hAnsi="Times New Roman" w:cs="Times New Roman"/>
                  <w:color w:val="1155CC"/>
                  <w:sz w:val="24"/>
                  <w:szCs w:val="24"/>
                  <w:highlight w:val="white"/>
                  <w:u w:val="single"/>
                </w:rPr>
                <w:t>ty Leaders Turning to Community for Solutions to Growing Trash Problem</w:t>
              </w:r>
            </w:hyperlink>
            <w:r w:rsidR="00EE231D">
              <w:rPr>
                <w:rFonts w:ascii="Times New Roman" w:eastAsia="Times New Roman" w:hAnsi="Times New Roman" w:cs="Times New Roman"/>
                <w:sz w:val="24"/>
                <w:szCs w:val="24"/>
                <w:highlight w:val="white"/>
              </w:rPr>
              <w:t xml:space="preserve"> (Aiken) </w:t>
            </w:r>
          </w:p>
        </w:tc>
      </w:tr>
    </w:tbl>
    <w:p w:rsidR="00780A76" w:rsidRDefault="00780A76">
      <w:pPr>
        <w:rPr>
          <w:rFonts w:ascii="Times New Roman" w:eastAsia="Times New Roman" w:hAnsi="Times New Roman" w:cs="Times New Roman"/>
          <w:sz w:val="24"/>
          <w:szCs w:val="24"/>
        </w:rPr>
      </w:pPr>
    </w:p>
    <w:p w:rsidR="00780A76" w:rsidRDefault="00EE231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References: </w:t>
      </w:r>
    </w:p>
    <w:p w:rsidR="00780A76" w:rsidRDefault="00780A76">
      <w:pPr>
        <w:rPr>
          <w:rFonts w:ascii="Times New Roman" w:eastAsia="Times New Roman" w:hAnsi="Times New Roman" w:cs="Times New Roman"/>
          <w:sz w:val="24"/>
          <w:szCs w:val="24"/>
        </w:rPr>
      </w:pPr>
    </w:p>
    <w:p w:rsidR="00780A76" w:rsidRDefault="00EE231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Additional Resources: </w:t>
      </w:r>
    </w:p>
    <w:sectPr w:rsidR="00780A76">
      <w:footerReference w:type="default" r:id="rId39"/>
      <w:pgSz w:w="15840" w:h="122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231D" w:rsidRDefault="00EE231D">
      <w:pPr>
        <w:spacing w:line="240" w:lineRule="auto"/>
      </w:pPr>
      <w:r>
        <w:separator/>
      </w:r>
    </w:p>
  </w:endnote>
  <w:endnote w:type="continuationSeparator" w:id="0">
    <w:p w:rsidR="00EE231D" w:rsidRDefault="00EE23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A76" w:rsidRDefault="00EE231D">
    <w:pPr>
      <w:jc w:val="right"/>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Pr>
        <w:rFonts w:ascii="Times New Roman" w:eastAsia="Times New Roman" w:hAnsi="Times New Roman" w:cs="Times New Roman"/>
        <w:sz w:val="24"/>
        <w:szCs w:val="24"/>
      </w:rPr>
      <w:fldChar w:fldCharType="separate"/>
    </w:r>
    <w:r w:rsidR="00650937">
      <w:rPr>
        <w:rFonts w:ascii="Times New Roman" w:eastAsia="Times New Roman" w:hAnsi="Times New Roman" w:cs="Times New Roman"/>
        <w:noProof/>
        <w:sz w:val="24"/>
        <w:szCs w:val="24"/>
      </w:rPr>
      <w:t>16</w:t>
    </w:r>
    <w:r>
      <w:rPr>
        <w:rFonts w:ascii="Times New Roman" w:eastAsia="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231D" w:rsidRDefault="00EE231D">
      <w:pPr>
        <w:spacing w:line="240" w:lineRule="auto"/>
      </w:pPr>
      <w:r>
        <w:separator/>
      </w:r>
    </w:p>
  </w:footnote>
  <w:footnote w:type="continuationSeparator" w:id="0">
    <w:p w:rsidR="00EE231D" w:rsidRDefault="00EE231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33A2B"/>
    <w:multiLevelType w:val="multilevel"/>
    <w:tmpl w:val="99480D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94136A5"/>
    <w:multiLevelType w:val="multilevel"/>
    <w:tmpl w:val="2F5C23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9BD38AE"/>
    <w:multiLevelType w:val="multilevel"/>
    <w:tmpl w:val="38BE44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E5D42EB"/>
    <w:multiLevelType w:val="multilevel"/>
    <w:tmpl w:val="D3F4DE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B3E54C0"/>
    <w:multiLevelType w:val="multilevel"/>
    <w:tmpl w:val="2606FE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FFE7BBE"/>
    <w:multiLevelType w:val="multilevel"/>
    <w:tmpl w:val="D9948A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78D0491"/>
    <w:multiLevelType w:val="multilevel"/>
    <w:tmpl w:val="C64253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D7A62F2"/>
    <w:multiLevelType w:val="multilevel"/>
    <w:tmpl w:val="77743F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09207AA"/>
    <w:multiLevelType w:val="multilevel"/>
    <w:tmpl w:val="7A1CE0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6384DF1"/>
    <w:multiLevelType w:val="multilevel"/>
    <w:tmpl w:val="98240C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6A10484"/>
    <w:multiLevelType w:val="multilevel"/>
    <w:tmpl w:val="D06A20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6CD0C8B"/>
    <w:multiLevelType w:val="multilevel"/>
    <w:tmpl w:val="DD884F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7196AC8"/>
    <w:multiLevelType w:val="multilevel"/>
    <w:tmpl w:val="78D4D8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8CC333B"/>
    <w:multiLevelType w:val="multilevel"/>
    <w:tmpl w:val="2B84BF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15D45DF"/>
    <w:multiLevelType w:val="multilevel"/>
    <w:tmpl w:val="6430E9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1AB6EC0"/>
    <w:multiLevelType w:val="multilevel"/>
    <w:tmpl w:val="0C72E8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6B43A45"/>
    <w:multiLevelType w:val="multilevel"/>
    <w:tmpl w:val="6A4ED0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4C2E338B"/>
    <w:multiLevelType w:val="multilevel"/>
    <w:tmpl w:val="1B7A97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D600FFC"/>
    <w:multiLevelType w:val="multilevel"/>
    <w:tmpl w:val="D87CAE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E6E168A"/>
    <w:multiLevelType w:val="multilevel"/>
    <w:tmpl w:val="B23054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EF13A17"/>
    <w:multiLevelType w:val="multilevel"/>
    <w:tmpl w:val="960232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25B3BEB"/>
    <w:multiLevelType w:val="multilevel"/>
    <w:tmpl w:val="D8F01C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2A252E6"/>
    <w:multiLevelType w:val="multilevel"/>
    <w:tmpl w:val="299CC6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6507B47"/>
    <w:multiLevelType w:val="multilevel"/>
    <w:tmpl w:val="484292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A5003BF"/>
    <w:multiLevelType w:val="multilevel"/>
    <w:tmpl w:val="C39021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D3D43E1"/>
    <w:multiLevelType w:val="multilevel"/>
    <w:tmpl w:val="AC0865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63EE6B04"/>
    <w:multiLevelType w:val="multilevel"/>
    <w:tmpl w:val="8B20CE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6425178"/>
    <w:multiLevelType w:val="multilevel"/>
    <w:tmpl w:val="414A24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65804C8"/>
    <w:multiLevelType w:val="multilevel"/>
    <w:tmpl w:val="3768E4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A8137AA"/>
    <w:multiLevelType w:val="multilevel"/>
    <w:tmpl w:val="5DD651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2D118AA"/>
    <w:multiLevelType w:val="multilevel"/>
    <w:tmpl w:val="E39C630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6"/>
  </w:num>
  <w:num w:numId="2">
    <w:abstractNumId w:val="17"/>
  </w:num>
  <w:num w:numId="3">
    <w:abstractNumId w:val="21"/>
  </w:num>
  <w:num w:numId="4">
    <w:abstractNumId w:val="25"/>
  </w:num>
  <w:num w:numId="5">
    <w:abstractNumId w:val="11"/>
  </w:num>
  <w:num w:numId="6">
    <w:abstractNumId w:val="0"/>
  </w:num>
  <w:num w:numId="7">
    <w:abstractNumId w:val="5"/>
  </w:num>
  <w:num w:numId="8">
    <w:abstractNumId w:val="16"/>
  </w:num>
  <w:num w:numId="9">
    <w:abstractNumId w:val="14"/>
  </w:num>
  <w:num w:numId="10">
    <w:abstractNumId w:val="4"/>
  </w:num>
  <w:num w:numId="11">
    <w:abstractNumId w:val="8"/>
  </w:num>
  <w:num w:numId="12">
    <w:abstractNumId w:val="12"/>
  </w:num>
  <w:num w:numId="13">
    <w:abstractNumId w:val="22"/>
  </w:num>
  <w:num w:numId="14">
    <w:abstractNumId w:val="23"/>
  </w:num>
  <w:num w:numId="15">
    <w:abstractNumId w:val="18"/>
  </w:num>
  <w:num w:numId="16">
    <w:abstractNumId w:val="24"/>
  </w:num>
  <w:num w:numId="17">
    <w:abstractNumId w:val="15"/>
  </w:num>
  <w:num w:numId="18">
    <w:abstractNumId w:val="7"/>
  </w:num>
  <w:num w:numId="19">
    <w:abstractNumId w:val="13"/>
  </w:num>
  <w:num w:numId="20">
    <w:abstractNumId w:val="29"/>
  </w:num>
  <w:num w:numId="21">
    <w:abstractNumId w:val="3"/>
  </w:num>
  <w:num w:numId="22">
    <w:abstractNumId w:val="9"/>
  </w:num>
  <w:num w:numId="23">
    <w:abstractNumId w:val="20"/>
  </w:num>
  <w:num w:numId="24">
    <w:abstractNumId w:val="28"/>
  </w:num>
  <w:num w:numId="25">
    <w:abstractNumId w:val="2"/>
  </w:num>
  <w:num w:numId="26">
    <w:abstractNumId w:val="1"/>
  </w:num>
  <w:num w:numId="27">
    <w:abstractNumId w:val="30"/>
  </w:num>
  <w:num w:numId="28">
    <w:abstractNumId w:val="19"/>
  </w:num>
  <w:num w:numId="29">
    <w:abstractNumId w:val="27"/>
  </w:num>
  <w:num w:numId="30">
    <w:abstractNumId w:val="10"/>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A76"/>
    <w:rsid w:val="005A7121"/>
    <w:rsid w:val="00650937"/>
    <w:rsid w:val="00702B2E"/>
    <w:rsid w:val="00780A76"/>
    <w:rsid w:val="00C376A4"/>
    <w:rsid w:val="00D03B3B"/>
    <w:rsid w:val="00EE23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F626C"/>
  <w15:docId w15:val="{75AFC653-A9FC-42AA-B5F7-300EB39E2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www.netstate.com/economy/sc_economy.htm" TargetMode="External"/><Relationship Id="rId18" Type="http://schemas.openxmlformats.org/officeDocument/2006/relationships/hyperlink" Target="https://www.youtube.com/watch?v=4nc9b5eYbw8" TargetMode="External"/><Relationship Id="rId26" Type="http://schemas.openxmlformats.org/officeDocument/2006/relationships/hyperlink" Target="https://drive.google.com/open?id=17HPzTeBp_K1BULhff78cuPOCU595yeOc" TargetMode="External"/><Relationship Id="rId39" Type="http://schemas.openxmlformats.org/officeDocument/2006/relationships/footer" Target="footer1.xml"/><Relationship Id="rId21" Type="http://schemas.openxmlformats.org/officeDocument/2006/relationships/hyperlink" Target="https://drive.google.com/open?id=1sYXeo23i3YVzh9i5O9kxhw9lo0brzPPe" TargetMode="External"/><Relationship Id="rId34" Type="http://schemas.openxmlformats.org/officeDocument/2006/relationships/hyperlink" Target="https://www.wltx.com/video/news/local/street-squad/drivers-to-have-an-easier-time-getting-into-colleges/101-40ae8466-b5d6-4401-a670-d470da0055f3" TargetMode="External"/><Relationship Id="rId7" Type="http://schemas.openxmlformats.org/officeDocument/2006/relationships/hyperlink" Target="https://www.youtube.com/watch?v=as0xUlKR0a0" TargetMode="External"/><Relationship Id="rId2" Type="http://schemas.openxmlformats.org/officeDocument/2006/relationships/styles" Target="styles.xml"/><Relationship Id="rId16" Type="http://schemas.openxmlformats.org/officeDocument/2006/relationships/hyperlink" Target="https://time.com/4480303/supermarkets-history/" TargetMode="External"/><Relationship Id="rId20" Type="http://schemas.openxmlformats.org/officeDocument/2006/relationships/hyperlink" Target="https://drive.google.com/open?id=14S_B9ycESXe8inbMVPjW40Uk7VYYSRWh" TargetMode="External"/><Relationship Id="rId29" Type="http://schemas.openxmlformats.org/officeDocument/2006/relationships/hyperlink" Target="https://drive.google.com/open?id=1bO2xaCMPKTZJWWqcWv71fl4MW5pZKXhx"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rive.google.com/open?id=1GdZkhJyxXBCZ_QWSa3sou-6lezc847cJ" TargetMode="External"/><Relationship Id="rId24" Type="http://schemas.openxmlformats.org/officeDocument/2006/relationships/hyperlink" Target="https://upload.wikimedia.org/wikipedia/commons/7/78/South_Carolina_population_map.png" TargetMode="External"/><Relationship Id="rId32" Type="http://schemas.openxmlformats.org/officeDocument/2006/relationships/hyperlink" Target="https://drive.google.com/open?id=1TRFEKkpD1L6kNFpu2TiqFtB33V8WbNzD" TargetMode="External"/><Relationship Id="rId37" Type="http://schemas.openxmlformats.org/officeDocument/2006/relationships/hyperlink" Target="https://www.volvocars.com/us/about-volvo/our-story/south-carolina-factory"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bloomberg.com/news/photo-essays/2019-01-05/171-years-before-tesla-the-evolution-of-electric-vehicles" TargetMode="External"/><Relationship Id="rId23" Type="http://schemas.openxmlformats.org/officeDocument/2006/relationships/hyperlink" Target="https://www.netstate.com/economy/sc_economy.htm" TargetMode="External"/><Relationship Id="rId28" Type="http://schemas.openxmlformats.org/officeDocument/2006/relationships/hyperlink" Target="https://drive.google.com/open?id=14C3_KCPvyT6wAAGZg6nNFGgF_y9xZBz5" TargetMode="External"/><Relationship Id="rId36" Type="http://schemas.openxmlformats.org/officeDocument/2006/relationships/hyperlink" Target="https://books.google.com/books?id=Hfc3AQAAMAAJ&amp;pg=PP55&amp;lpg=PP55&amp;dq=protecting+the+community+in+new+cruisers&amp;source=bl&amp;ots=IPUkt2WM9i&amp;sig=ACfU3U0Gi0IxaHjA15kFwOgtmomnkTriEQ&amp;hl=en" TargetMode="External"/><Relationship Id="rId10" Type="http://schemas.openxmlformats.org/officeDocument/2006/relationships/hyperlink" Target="https://drive.google.com/open?id=1eicAnSxfxH07ilIg1cp0c8csb4XsuqGK" TargetMode="External"/><Relationship Id="rId19" Type="http://schemas.openxmlformats.org/officeDocument/2006/relationships/hyperlink" Target="https://drive.google.com/open?id=1d0PmP_n2PP46_i7p409ekesrtdUvc70k" TargetMode="External"/><Relationship Id="rId31" Type="http://schemas.openxmlformats.org/officeDocument/2006/relationships/hyperlink" Target="https://drive.google.com/open?id=1FXXdZk7bUxDt6BRPWn4o4vFGU_nKFuwY" TargetMode="External"/><Relationship Id="rId4" Type="http://schemas.openxmlformats.org/officeDocument/2006/relationships/webSettings" Target="webSettings.xml"/><Relationship Id="rId9" Type="http://schemas.openxmlformats.org/officeDocument/2006/relationships/hyperlink" Target="https://drive.google.com/open?id=1vWrUnim0OYd_l81_IiWa2tOOuMAOu6CU" TargetMode="External"/><Relationship Id="rId14" Type="http://schemas.openxmlformats.org/officeDocument/2006/relationships/hyperlink" Target="http://content.time.com/time/photogallery/0,29307,1636836_1389506,00.html" TargetMode="External"/><Relationship Id="rId22" Type="http://schemas.openxmlformats.org/officeDocument/2006/relationships/hyperlink" Target="https://drive.google.com/open?id=10tTwmiUMlnzf9RsQSNPXVmXhYZU53YG1" TargetMode="External"/><Relationship Id="rId27" Type="http://schemas.openxmlformats.org/officeDocument/2006/relationships/hyperlink" Target="https://drive.google.com/drive/folders/1TS8SC4UnMM--RbA13QamHuo__AancGqC?usp=sharing" TargetMode="External"/><Relationship Id="rId30" Type="http://schemas.openxmlformats.org/officeDocument/2006/relationships/hyperlink" Target="https://drive.google.com/open?id=1oLB7J6XA5xQ32RTb2WefPlGo3GBXfTLf" TargetMode="External"/><Relationship Id="rId35" Type="http://schemas.openxmlformats.org/officeDocument/2006/relationships/hyperlink" Target="https://www.youtube.com/watch?v=EKncnV4T_AQ" TargetMode="External"/><Relationship Id="rId8" Type="http://schemas.openxmlformats.org/officeDocument/2006/relationships/hyperlink" Target="https://drive.google.com/drive/folders/1_t21iZZqwGi0BORlZuCGokjcobxxcU0s?usp=sharing" TargetMode="External"/><Relationship Id="rId3" Type="http://schemas.openxmlformats.org/officeDocument/2006/relationships/settings" Target="settings.xml"/><Relationship Id="rId12" Type="http://schemas.openxmlformats.org/officeDocument/2006/relationships/hyperlink" Target="https://drive.google.com/drive/folders/1ARkn8xIhLTAvpePws3rvoEp-B2_XlRTH?usp=sharing" TargetMode="External"/><Relationship Id="rId17" Type="http://schemas.openxmlformats.org/officeDocument/2006/relationships/hyperlink" Target="https://www.loc.gov/collections/working-in-paterson/articles-and-essays/african-american-family-business-in-paterson-new-jersey/mcdowells-baber-shop/" TargetMode="External"/><Relationship Id="rId25" Type="http://schemas.openxmlformats.org/officeDocument/2006/relationships/hyperlink" Target="https://www.sciway.net/city/" TargetMode="External"/><Relationship Id="rId33" Type="http://schemas.openxmlformats.org/officeDocument/2006/relationships/hyperlink" Target="https://www.youtube.com/watch?v=roP7rqRip5U" TargetMode="External"/><Relationship Id="rId38" Type="http://schemas.openxmlformats.org/officeDocument/2006/relationships/hyperlink" Target="https://www.wjbf.com/news/aiken-county-leaders-turning-to-community-for-solutions-to-growing-trash-probl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5027</Words>
  <Characters>28655</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Corsini, Stephen P</dc:creator>
  <cp:lastModifiedBy>Corsini, Stephen P</cp:lastModifiedBy>
  <cp:revision>2</cp:revision>
  <dcterms:created xsi:type="dcterms:W3CDTF">2020-06-17T19:14:00Z</dcterms:created>
  <dcterms:modified xsi:type="dcterms:W3CDTF">2020-06-17T19:14:00Z</dcterms:modified>
</cp:coreProperties>
</file>