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EC7C2A" w14:textId="77777777" w:rsidR="00966AF7" w:rsidRDefault="00966AF7">
      <w:bookmarkStart w:id="0" w:name="_GoBack"/>
      <w:bookmarkEnd w:id="0"/>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Description w:val="This table displays components that frame and support teaching and learning for 7th grade world geography students. In some instances, teacher and student actions are described."/>
      </w:tblPr>
      <w:tblGrid>
        <w:gridCol w:w="6480"/>
        <w:gridCol w:w="6480"/>
      </w:tblGrid>
      <w:tr w:rsidR="00966AF7" w14:paraId="4D841E39" w14:textId="77777777" w:rsidTr="00A53F5B">
        <w:trPr>
          <w:trHeight w:val="420"/>
          <w:tblHeader/>
        </w:trPr>
        <w:tc>
          <w:tcPr>
            <w:tcW w:w="12960" w:type="dxa"/>
            <w:gridSpan w:val="2"/>
            <w:shd w:val="clear" w:color="auto" w:fill="auto"/>
            <w:tcMar>
              <w:top w:w="100" w:type="dxa"/>
              <w:left w:w="100" w:type="dxa"/>
              <w:bottom w:w="100" w:type="dxa"/>
              <w:right w:w="100" w:type="dxa"/>
            </w:tcMar>
          </w:tcPr>
          <w:p w14:paraId="182E912D" w14:textId="635FFD1D" w:rsidR="00966AF7" w:rsidRDefault="00A53F5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7 Unit 7</w:t>
            </w:r>
            <w:r w:rsidR="000F515D">
              <w:rPr>
                <w:rFonts w:ascii="Times New Roman" w:eastAsia="Times New Roman" w:hAnsi="Times New Roman" w:cs="Times New Roman"/>
                <w:b/>
                <w:sz w:val="24"/>
                <w:szCs w:val="24"/>
              </w:rPr>
              <w:t xml:space="preserve"> </w:t>
            </w:r>
            <w:proofErr w:type="spellStart"/>
            <w:r w:rsidR="000F515D">
              <w:rPr>
                <w:rFonts w:ascii="Times New Roman" w:eastAsia="Times New Roman" w:hAnsi="Times New Roman" w:cs="Times New Roman"/>
                <w:b/>
                <w:sz w:val="24"/>
                <w:szCs w:val="24"/>
              </w:rPr>
              <w:t>GeoInquiry</w:t>
            </w:r>
            <w:proofErr w:type="spellEnd"/>
            <w:r w:rsidR="000F515D">
              <w:rPr>
                <w:rFonts w:ascii="Times New Roman" w:eastAsia="Times New Roman" w:hAnsi="Times New Roman" w:cs="Times New Roman"/>
                <w:b/>
                <w:sz w:val="24"/>
                <w:szCs w:val="24"/>
              </w:rPr>
              <w:t xml:space="preserve"> Capstone Project</w:t>
            </w:r>
          </w:p>
        </w:tc>
      </w:tr>
      <w:tr w:rsidR="00966AF7" w14:paraId="698C386A" w14:textId="77777777" w:rsidTr="00FC788E">
        <w:trPr>
          <w:trHeight w:val="420"/>
        </w:trPr>
        <w:tc>
          <w:tcPr>
            <w:tcW w:w="12960" w:type="dxa"/>
            <w:gridSpan w:val="2"/>
            <w:shd w:val="clear" w:color="auto" w:fill="D9D9D9"/>
            <w:tcMar>
              <w:top w:w="100" w:type="dxa"/>
              <w:left w:w="100" w:type="dxa"/>
              <w:bottom w:w="100" w:type="dxa"/>
              <w:right w:w="100" w:type="dxa"/>
            </w:tcMar>
          </w:tcPr>
          <w:p w14:paraId="6088575B" w14:textId="77777777" w:rsidR="00966AF7" w:rsidRDefault="000F515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966AF7" w14:paraId="65BE799D" w14:textId="77777777" w:rsidTr="00FC788E">
        <w:trPr>
          <w:trHeight w:val="420"/>
        </w:trPr>
        <w:tc>
          <w:tcPr>
            <w:tcW w:w="12960" w:type="dxa"/>
            <w:gridSpan w:val="2"/>
            <w:shd w:val="clear" w:color="auto" w:fill="auto"/>
            <w:tcMar>
              <w:top w:w="100" w:type="dxa"/>
              <w:left w:w="100" w:type="dxa"/>
              <w:bottom w:w="100" w:type="dxa"/>
              <w:right w:w="100" w:type="dxa"/>
            </w:tcMar>
          </w:tcPr>
          <w:p w14:paraId="435D2C19" w14:textId="77777777" w:rsidR="00966AF7" w:rsidRDefault="000F515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unit </w:t>
            </w:r>
            <w:proofErr w:type="gramStart"/>
            <w:r>
              <w:rPr>
                <w:rFonts w:ascii="Times New Roman" w:eastAsia="Times New Roman" w:hAnsi="Times New Roman" w:cs="Times New Roman"/>
                <w:sz w:val="24"/>
                <w:szCs w:val="24"/>
              </w:rPr>
              <w:t>is designed</w:t>
            </w:r>
            <w:proofErr w:type="gramEnd"/>
            <w:r>
              <w:rPr>
                <w:rFonts w:ascii="Times New Roman" w:eastAsia="Times New Roman" w:hAnsi="Times New Roman" w:cs="Times New Roman"/>
                <w:sz w:val="24"/>
                <w:szCs w:val="24"/>
              </w:rPr>
              <w:t xml:space="preserve"> to have students demonstrate their ability to think geographically by completing a Geo-Inquiry project as a class or in small teams. Students may complete a Geo-Inquiry project at the conclusion of each standard (Indicator 6) if the course </w:t>
            </w:r>
            <w:proofErr w:type="gramStart"/>
            <w:r>
              <w:rPr>
                <w:rFonts w:ascii="Times New Roman" w:eastAsia="Times New Roman" w:hAnsi="Times New Roman" w:cs="Times New Roman"/>
                <w:sz w:val="24"/>
                <w:szCs w:val="24"/>
              </w:rPr>
              <w:t>is taught</w:t>
            </w:r>
            <w:proofErr w:type="gramEnd"/>
            <w:r>
              <w:rPr>
                <w:rFonts w:ascii="Times New Roman" w:eastAsia="Times New Roman" w:hAnsi="Times New Roman" w:cs="Times New Roman"/>
                <w:sz w:val="24"/>
                <w:szCs w:val="24"/>
              </w:rPr>
              <w:t xml:space="preserve"> regionally by continent, or they may complete a single course-long Geo-Inquiry project that focuses on a single topic. </w:t>
            </w:r>
          </w:p>
          <w:p w14:paraId="6871A301" w14:textId="77777777" w:rsidR="00966AF7" w:rsidRDefault="00966AF7">
            <w:pPr>
              <w:rPr>
                <w:rFonts w:ascii="Times New Roman" w:eastAsia="Times New Roman" w:hAnsi="Times New Roman" w:cs="Times New Roman"/>
                <w:sz w:val="24"/>
                <w:szCs w:val="24"/>
              </w:rPr>
            </w:pPr>
          </w:p>
          <w:p w14:paraId="6A875B17" w14:textId="77777777" w:rsidR="00966AF7" w:rsidRDefault="00A53F5B" w:rsidP="0044402A">
            <w:pPr>
              <w:rPr>
                <w:rFonts w:ascii="Times New Roman" w:eastAsia="Times New Roman" w:hAnsi="Times New Roman" w:cs="Times New Roman"/>
                <w:sz w:val="24"/>
                <w:szCs w:val="24"/>
              </w:rPr>
            </w:pPr>
            <w:hyperlink r:id="rId5">
              <w:r w:rsidR="000F515D">
                <w:rPr>
                  <w:rFonts w:ascii="Times New Roman" w:eastAsia="Times New Roman" w:hAnsi="Times New Roman" w:cs="Times New Roman"/>
                  <w:color w:val="1155CC"/>
                  <w:sz w:val="24"/>
                  <w:szCs w:val="24"/>
                  <w:u w:val="single"/>
                </w:rPr>
                <w:t>This unit uses the Geo-Inquiry Process guidance provided by National Geographic</w:t>
              </w:r>
            </w:hyperlink>
            <w:r w:rsidR="000F515D">
              <w:rPr>
                <w:rFonts w:ascii="Times New Roman" w:eastAsia="Times New Roman" w:hAnsi="Times New Roman" w:cs="Times New Roman"/>
                <w:sz w:val="24"/>
                <w:szCs w:val="24"/>
              </w:rPr>
              <w:t>.</w:t>
            </w:r>
          </w:p>
        </w:tc>
      </w:tr>
      <w:tr w:rsidR="00966AF7" w14:paraId="299800BE" w14:textId="77777777" w:rsidTr="00FC788E">
        <w:trPr>
          <w:trHeight w:val="420"/>
        </w:trPr>
        <w:tc>
          <w:tcPr>
            <w:tcW w:w="12960" w:type="dxa"/>
            <w:gridSpan w:val="2"/>
            <w:shd w:val="clear" w:color="auto" w:fill="D9D9D9"/>
            <w:tcMar>
              <w:top w:w="100" w:type="dxa"/>
              <w:left w:w="100" w:type="dxa"/>
              <w:bottom w:w="100" w:type="dxa"/>
              <w:right w:w="100" w:type="dxa"/>
            </w:tcMar>
          </w:tcPr>
          <w:p w14:paraId="574C6A54" w14:textId="77777777" w:rsidR="00966AF7" w:rsidRDefault="000F515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966AF7" w14:paraId="31654ED7" w14:textId="77777777" w:rsidTr="00FC788E">
        <w:trPr>
          <w:trHeight w:val="420"/>
        </w:trPr>
        <w:tc>
          <w:tcPr>
            <w:tcW w:w="12960" w:type="dxa"/>
            <w:gridSpan w:val="2"/>
            <w:shd w:val="clear" w:color="auto" w:fill="auto"/>
            <w:tcMar>
              <w:top w:w="100" w:type="dxa"/>
              <w:left w:w="100" w:type="dxa"/>
              <w:bottom w:w="100" w:type="dxa"/>
              <w:right w:w="100" w:type="dxa"/>
            </w:tcMar>
          </w:tcPr>
          <w:p w14:paraId="476145E6" w14:textId="77777777" w:rsidR="00966AF7" w:rsidRDefault="000F515D">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can I use the perspectives and skills of a geographer to pose and answer a geographic question?</w:t>
            </w:r>
          </w:p>
          <w:p w14:paraId="79C37054" w14:textId="77777777" w:rsidR="00EF3722" w:rsidRDefault="00EF3722">
            <w:pPr>
              <w:rPr>
                <w:rFonts w:ascii="Times New Roman" w:eastAsia="Times New Roman" w:hAnsi="Times New Roman" w:cs="Times New Roman"/>
                <w:sz w:val="24"/>
                <w:szCs w:val="24"/>
              </w:rPr>
            </w:pPr>
          </w:p>
          <w:p w14:paraId="59B9364F" w14:textId="77777777" w:rsidR="0044402A" w:rsidRDefault="0044402A">
            <w:pPr>
              <w:rPr>
                <w:rFonts w:ascii="Times New Roman" w:eastAsia="Times New Roman" w:hAnsi="Times New Roman" w:cs="Times New Roman"/>
                <w:b/>
                <w:sz w:val="24"/>
                <w:szCs w:val="24"/>
              </w:rPr>
            </w:pPr>
            <w:r w:rsidRPr="00EC6C2E">
              <w:rPr>
                <w:rFonts w:ascii="Times New Roman" w:hAnsi="Times New Roman" w:cs="Times New Roman"/>
                <w:i/>
                <w:iCs/>
                <w:color w:val="000000"/>
                <w:sz w:val="24"/>
                <w:szCs w:val="24"/>
                <w:shd w:val="clear" w:color="auto" w:fill="FFFFFF"/>
              </w:rPr>
              <w:t xml:space="preserve">All units </w:t>
            </w:r>
            <w:proofErr w:type="gramStart"/>
            <w:r w:rsidRPr="00EC6C2E">
              <w:rPr>
                <w:rFonts w:ascii="Times New Roman" w:hAnsi="Times New Roman" w:cs="Times New Roman"/>
                <w:i/>
                <w:iCs/>
                <w:color w:val="000000"/>
                <w:sz w:val="24"/>
                <w:szCs w:val="24"/>
                <w:shd w:val="clear" w:color="auto" w:fill="FFFFFF"/>
              </w:rPr>
              <w:t>are created</w:t>
            </w:r>
            <w:proofErr w:type="gramEnd"/>
            <w:r w:rsidRPr="00EC6C2E">
              <w:rPr>
                <w:rFonts w:ascii="Times New Roman" w:hAnsi="Times New Roman" w:cs="Times New Roman"/>
                <w:i/>
                <w:iCs/>
                <w:color w:val="000000"/>
                <w:sz w:val="24"/>
                <w:szCs w:val="24"/>
                <w:shd w:val="clear" w:color="auto" w:fill="FFFFFF"/>
              </w:rPr>
              <w:t xml:space="preserve"> to support the </w:t>
            </w:r>
            <w:r w:rsidRPr="00EC6C2E">
              <w:rPr>
                <w:rFonts w:ascii="Times New Roman" w:hAnsi="Times New Roman" w:cs="Times New Roman"/>
                <w:b/>
                <w:bCs/>
                <w:i/>
                <w:iCs/>
                <w:color w:val="000000"/>
                <w:sz w:val="24"/>
                <w:szCs w:val="24"/>
                <w:shd w:val="clear" w:color="auto" w:fill="FFFFFF"/>
              </w:rPr>
              <w:t>Overarching Inquiry Question</w:t>
            </w:r>
            <w:r w:rsidRPr="00EC6C2E">
              <w:rPr>
                <w:rFonts w:ascii="Times New Roman" w:hAnsi="Times New Roman" w:cs="Times New Roman"/>
                <w:i/>
                <w:iCs/>
                <w:color w:val="000000"/>
                <w:sz w:val="24"/>
                <w:szCs w:val="24"/>
                <w:shd w:val="clear" w:color="auto" w:fill="FFFFFF"/>
              </w:rPr>
              <w:t xml:space="preserve">. Inquiry-Based Learning supports the </w:t>
            </w:r>
            <w:r w:rsidRPr="00EC6C2E">
              <w:rPr>
                <w:rFonts w:ascii="Times New Roman" w:hAnsi="Times New Roman" w:cs="Times New Roman"/>
                <w:b/>
                <w:bCs/>
                <w:i/>
                <w:iCs/>
                <w:color w:val="000000"/>
                <w:sz w:val="24"/>
                <w:szCs w:val="24"/>
                <w:shd w:val="clear" w:color="auto" w:fill="FFFFFF"/>
              </w:rPr>
              <w:t>Profile of the South Carolina Graduate</w:t>
            </w:r>
            <w:r w:rsidRPr="00EC6C2E">
              <w:rPr>
                <w:rFonts w:ascii="Times New Roman" w:hAnsi="Times New Roman" w:cs="Times New Roman"/>
                <w:i/>
                <w:iCs/>
                <w:color w:val="000000"/>
                <w:sz w:val="24"/>
                <w:szCs w:val="24"/>
                <w:shd w:val="clear" w:color="auto" w:fill="FFFFFF"/>
              </w:rPr>
              <w:t xml:space="preserve"> where students use skills to explore their inquiries related to the content as indicated in the standards instead of the teacher merely providing the information.</w:t>
            </w:r>
          </w:p>
        </w:tc>
      </w:tr>
      <w:tr w:rsidR="00966AF7" w14:paraId="6D6AC0C9" w14:textId="77777777" w:rsidTr="00FC788E">
        <w:trPr>
          <w:trHeight w:val="420"/>
        </w:trPr>
        <w:tc>
          <w:tcPr>
            <w:tcW w:w="12960" w:type="dxa"/>
            <w:gridSpan w:val="2"/>
            <w:shd w:val="clear" w:color="auto" w:fill="D9D9D9"/>
            <w:tcMar>
              <w:top w:w="100" w:type="dxa"/>
              <w:left w:w="100" w:type="dxa"/>
              <w:bottom w:w="100" w:type="dxa"/>
              <w:right w:w="100" w:type="dxa"/>
            </w:tcMar>
          </w:tcPr>
          <w:p w14:paraId="168E554A" w14:textId="77777777" w:rsidR="00966AF7" w:rsidRDefault="000F515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966AF7" w14:paraId="0414DB6E" w14:textId="77777777" w:rsidTr="00FC788E">
        <w:trPr>
          <w:trHeight w:val="420"/>
        </w:trPr>
        <w:tc>
          <w:tcPr>
            <w:tcW w:w="12960" w:type="dxa"/>
            <w:gridSpan w:val="2"/>
            <w:shd w:val="clear" w:color="auto" w:fill="auto"/>
            <w:tcMar>
              <w:top w:w="100" w:type="dxa"/>
              <w:left w:w="100" w:type="dxa"/>
              <w:bottom w:w="100" w:type="dxa"/>
              <w:right w:w="100" w:type="dxa"/>
            </w:tcMar>
          </w:tcPr>
          <w:p w14:paraId="3372D51C"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 Places and Regions</w:t>
            </w:r>
          </w:p>
          <w:p w14:paraId="576650D6"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ER: Environment and Resources</w:t>
            </w:r>
          </w:p>
          <w:p w14:paraId="0B380E64"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HS: Human Systems</w:t>
            </w:r>
          </w:p>
          <w:p w14:paraId="008CD458"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 Applied Geography</w:t>
            </w:r>
          </w:p>
          <w:p w14:paraId="35BAE86B" w14:textId="77777777" w:rsidR="00966AF7" w:rsidRDefault="00966AF7">
            <w:pPr>
              <w:widowControl w:val="0"/>
              <w:spacing w:line="240" w:lineRule="auto"/>
              <w:rPr>
                <w:rFonts w:ascii="Times New Roman" w:eastAsia="Times New Roman" w:hAnsi="Times New Roman" w:cs="Times New Roman"/>
                <w:sz w:val="24"/>
                <w:szCs w:val="24"/>
              </w:rPr>
            </w:pPr>
          </w:p>
          <w:p w14:paraId="5E733068"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of the themes developed for grade seven </w:t>
            </w:r>
            <w:proofErr w:type="gramStart"/>
            <w:r>
              <w:rPr>
                <w:rFonts w:ascii="Times New Roman" w:eastAsia="Times New Roman" w:hAnsi="Times New Roman" w:cs="Times New Roman"/>
                <w:sz w:val="24"/>
                <w:szCs w:val="24"/>
              </w:rPr>
              <w:t>is used</w:t>
            </w:r>
            <w:proofErr w:type="gramEnd"/>
            <w:r>
              <w:rPr>
                <w:rFonts w:ascii="Times New Roman" w:eastAsia="Times New Roman" w:hAnsi="Times New Roman" w:cs="Times New Roman"/>
                <w:sz w:val="24"/>
                <w:szCs w:val="24"/>
              </w:rPr>
              <w:t xml:space="preserve"> within this unit. </w:t>
            </w:r>
          </w:p>
        </w:tc>
      </w:tr>
      <w:tr w:rsidR="00966AF7" w14:paraId="468A59D6" w14:textId="77777777" w:rsidTr="00FC788E">
        <w:trPr>
          <w:trHeight w:val="420"/>
        </w:trPr>
        <w:tc>
          <w:tcPr>
            <w:tcW w:w="12960" w:type="dxa"/>
            <w:gridSpan w:val="2"/>
            <w:shd w:val="clear" w:color="auto" w:fill="D9D9D9"/>
            <w:tcMar>
              <w:top w:w="100" w:type="dxa"/>
              <w:left w:w="100" w:type="dxa"/>
              <w:bottom w:w="100" w:type="dxa"/>
              <w:right w:w="100" w:type="dxa"/>
            </w:tcMar>
          </w:tcPr>
          <w:p w14:paraId="2F32AFAD" w14:textId="77777777" w:rsidR="00966AF7" w:rsidRDefault="000F515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Skills Emphasis at a Glance</w:t>
            </w:r>
          </w:p>
        </w:tc>
      </w:tr>
      <w:tr w:rsidR="00966AF7" w14:paraId="5367CA07" w14:textId="77777777" w:rsidTr="00FC788E">
        <w:trPr>
          <w:trHeight w:val="420"/>
        </w:trPr>
        <w:tc>
          <w:tcPr>
            <w:tcW w:w="12960" w:type="dxa"/>
            <w:gridSpan w:val="2"/>
            <w:shd w:val="clear" w:color="auto" w:fill="auto"/>
            <w:tcMar>
              <w:top w:w="100" w:type="dxa"/>
              <w:left w:w="100" w:type="dxa"/>
              <w:bottom w:w="100" w:type="dxa"/>
              <w:right w:w="100" w:type="dxa"/>
            </w:tcMar>
          </w:tcPr>
          <w:p w14:paraId="44A5465A"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 Mapping</w:t>
            </w:r>
          </w:p>
          <w:p w14:paraId="1388BBD8"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MR: Models and Representations</w:t>
            </w:r>
          </w:p>
          <w:p w14:paraId="7F9B1C71"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 Gather Evidence and Communicate Findings</w:t>
            </w:r>
          </w:p>
          <w:p w14:paraId="7C9F061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CC: Conditions, Connections, and Regions</w:t>
            </w:r>
          </w:p>
          <w:p w14:paraId="7BBAC2D4"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 Scale</w:t>
            </w:r>
          </w:p>
          <w:p w14:paraId="46D12AB0"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DP: Distribution and Pattern</w:t>
            </w:r>
          </w:p>
          <w:p w14:paraId="615F7C86" w14:textId="77777777" w:rsidR="00966AF7" w:rsidRDefault="00966AF7">
            <w:pPr>
              <w:widowControl w:val="0"/>
              <w:spacing w:line="240" w:lineRule="auto"/>
              <w:rPr>
                <w:rFonts w:ascii="Times New Roman" w:eastAsia="Times New Roman" w:hAnsi="Times New Roman" w:cs="Times New Roman"/>
                <w:sz w:val="24"/>
                <w:szCs w:val="24"/>
              </w:rPr>
            </w:pPr>
          </w:p>
          <w:p w14:paraId="273911AC"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of the geographical thinking skills developed for grade seven </w:t>
            </w:r>
            <w:proofErr w:type="gramStart"/>
            <w:r>
              <w:rPr>
                <w:rFonts w:ascii="Times New Roman" w:eastAsia="Times New Roman" w:hAnsi="Times New Roman" w:cs="Times New Roman"/>
                <w:sz w:val="24"/>
                <w:szCs w:val="24"/>
              </w:rPr>
              <w:t>is used</w:t>
            </w:r>
            <w:proofErr w:type="gramEnd"/>
            <w:r>
              <w:rPr>
                <w:rFonts w:ascii="Times New Roman" w:eastAsia="Times New Roman" w:hAnsi="Times New Roman" w:cs="Times New Roman"/>
                <w:sz w:val="24"/>
                <w:szCs w:val="24"/>
              </w:rPr>
              <w:t xml:space="preserve"> within this unit. </w:t>
            </w:r>
          </w:p>
        </w:tc>
      </w:tr>
      <w:tr w:rsidR="00966AF7" w14:paraId="50BDD6DA" w14:textId="77777777" w:rsidTr="00FC788E">
        <w:trPr>
          <w:trHeight w:val="420"/>
        </w:trPr>
        <w:tc>
          <w:tcPr>
            <w:tcW w:w="12960" w:type="dxa"/>
            <w:gridSpan w:val="2"/>
            <w:shd w:val="clear" w:color="auto" w:fill="D9D9D9"/>
            <w:tcMar>
              <w:top w:w="100" w:type="dxa"/>
              <w:left w:w="100" w:type="dxa"/>
              <w:bottom w:w="100" w:type="dxa"/>
              <w:right w:w="100" w:type="dxa"/>
            </w:tcMar>
          </w:tcPr>
          <w:p w14:paraId="4FBE4084" w14:textId="77777777" w:rsidR="00966AF7" w:rsidRDefault="000F515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966AF7" w14:paraId="3BF1DC92" w14:textId="77777777" w:rsidTr="00FC788E">
        <w:trPr>
          <w:trHeight w:val="420"/>
        </w:trPr>
        <w:tc>
          <w:tcPr>
            <w:tcW w:w="12960" w:type="dxa"/>
            <w:gridSpan w:val="2"/>
            <w:shd w:val="clear" w:color="auto" w:fill="auto"/>
            <w:tcMar>
              <w:top w:w="100" w:type="dxa"/>
              <w:left w:w="100" w:type="dxa"/>
              <w:bottom w:w="100" w:type="dxa"/>
              <w:right w:w="100" w:type="dxa"/>
            </w:tcMar>
          </w:tcPr>
          <w:p w14:paraId="1DE84D4D"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 Africa</w:t>
            </w:r>
          </w:p>
          <w:p w14:paraId="73EA5039"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2: Asia</w:t>
            </w:r>
          </w:p>
          <w:p w14:paraId="7F147EF5"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3: Australia, Oceania, Antarctica</w:t>
            </w:r>
          </w:p>
          <w:p w14:paraId="50577EB4"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4: Europe</w:t>
            </w:r>
          </w:p>
          <w:p w14:paraId="47A4A96A"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5: North America</w:t>
            </w:r>
          </w:p>
          <w:p w14:paraId="1304222D"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6: South America</w:t>
            </w:r>
          </w:p>
          <w:p w14:paraId="209FC395" w14:textId="77777777" w:rsidR="00966AF7" w:rsidRDefault="00966AF7">
            <w:pPr>
              <w:widowControl w:val="0"/>
              <w:spacing w:line="240" w:lineRule="auto"/>
              <w:rPr>
                <w:rFonts w:ascii="Times New Roman" w:eastAsia="Times New Roman" w:hAnsi="Times New Roman" w:cs="Times New Roman"/>
                <w:sz w:val="24"/>
                <w:szCs w:val="24"/>
              </w:rPr>
            </w:pPr>
          </w:p>
          <w:p w14:paraId="2C1EFD8D"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or more of the standards developed for grade seven </w:t>
            </w:r>
            <w:proofErr w:type="gramStart"/>
            <w:r>
              <w:rPr>
                <w:rFonts w:ascii="Times New Roman" w:eastAsia="Times New Roman" w:hAnsi="Times New Roman" w:cs="Times New Roman"/>
                <w:sz w:val="24"/>
                <w:szCs w:val="24"/>
              </w:rPr>
              <w:t>is used</w:t>
            </w:r>
            <w:proofErr w:type="gramEnd"/>
            <w:r>
              <w:rPr>
                <w:rFonts w:ascii="Times New Roman" w:eastAsia="Times New Roman" w:hAnsi="Times New Roman" w:cs="Times New Roman"/>
                <w:sz w:val="24"/>
                <w:szCs w:val="24"/>
              </w:rPr>
              <w:t xml:space="preserve"> within this unit. </w:t>
            </w:r>
          </w:p>
        </w:tc>
      </w:tr>
      <w:tr w:rsidR="00966AF7" w14:paraId="608F105E" w14:textId="77777777" w:rsidTr="00FC788E">
        <w:trPr>
          <w:trHeight w:val="420"/>
        </w:trPr>
        <w:tc>
          <w:tcPr>
            <w:tcW w:w="12960" w:type="dxa"/>
            <w:gridSpan w:val="2"/>
            <w:shd w:val="clear" w:color="auto" w:fill="D9D9D9"/>
            <w:tcMar>
              <w:top w:w="100" w:type="dxa"/>
              <w:left w:w="100" w:type="dxa"/>
              <w:bottom w:w="100" w:type="dxa"/>
              <w:right w:w="100" w:type="dxa"/>
            </w:tcMar>
          </w:tcPr>
          <w:p w14:paraId="48A7986B" w14:textId="77777777" w:rsidR="00966AF7" w:rsidRDefault="000F515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966AF7" w14:paraId="722B3EE7" w14:textId="77777777" w:rsidTr="00FC788E">
        <w:trPr>
          <w:trHeight w:val="420"/>
        </w:trPr>
        <w:tc>
          <w:tcPr>
            <w:tcW w:w="12960" w:type="dxa"/>
            <w:gridSpan w:val="2"/>
            <w:shd w:val="clear" w:color="auto" w:fill="auto"/>
            <w:tcMar>
              <w:top w:w="100" w:type="dxa"/>
              <w:left w:w="100" w:type="dxa"/>
              <w:bottom w:w="100" w:type="dxa"/>
              <w:right w:w="100" w:type="dxa"/>
            </w:tcMar>
          </w:tcPr>
          <w:p w14:paraId="6B73DBA2"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ask a geographic question.</w:t>
            </w:r>
          </w:p>
          <w:p w14:paraId="56BDCEDC"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acquire geographic information.</w:t>
            </w:r>
          </w:p>
          <w:p w14:paraId="4AB5B53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organize geographic information.</w:t>
            </w:r>
          </w:p>
          <w:p w14:paraId="37F71E3C"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analyze geographic information.</w:t>
            </w:r>
          </w:p>
          <w:p w14:paraId="1E4FB04D"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answer geographic questions.</w:t>
            </w:r>
          </w:p>
        </w:tc>
      </w:tr>
      <w:tr w:rsidR="00966AF7" w14:paraId="5B682B16" w14:textId="77777777" w:rsidTr="00FC788E">
        <w:tc>
          <w:tcPr>
            <w:tcW w:w="6480" w:type="dxa"/>
            <w:shd w:val="clear" w:color="auto" w:fill="auto"/>
            <w:tcMar>
              <w:top w:w="100" w:type="dxa"/>
              <w:left w:w="100" w:type="dxa"/>
              <w:bottom w:w="100" w:type="dxa"/>
              <w:right w:w="100" w:type="dxa"/>
            </w:tcMar>
          </w:tcPr>
          <w:p w14:paraId="00192852"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Unit Sequence of Teacher Instructional Practices and Actions Students will Take to answer the Overarching </w:t>
            </w:r>
            <w:r>
              <w:rPr>
                <w:rFonts w:ascii="Times New Roman" w:eastAsia="Times New Roman" w:hAnsi="Times New Roman" w:cs="Times New Roman"/>
                <w:b/>
                <w:sz w:val="24"/>
                <w:szCs w:val="24"/>
              </w:rPr>
              <w:lastRenderedPageBreak/>
              <w:t>Inquiry Question</w:t>
            </w:r>
          </w:p>
        </w:tc>
        <w:tc>
          <w:tcPr>
            <w:tcW w:w="6480" w:type="dxa"/>
            <w:shd w:val="clear" w:color="auto" w:fill="auto"/>
            <w:tcMar>
              <w:top w:w="100" w:type="dxa"/>
              <w:left w:w="100" w:type="dxa"/>
              <w:bottom w:w="100" w:type="dxa"/>
              <w:right w:w="100" w:type="dxa"/>
            </w:tcMar>
          </w:tcPr>
          <w:p w14:paraId="602C83C4" w14:textId="77777777" w:rsidR="00966AF7" w:rsidRDefault="000F515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Instructional Guidance and Resources</w:t>
            </w:r>
          </w:p>
          <w:p w14:paraId="26C7D5F7"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Instructional Guidance and resources listed below </w:t>
            </w:r>
            <w:proofErr w:type="gramStart"/>
            <w:r>
              <w:rPr>
                <w:rFonts w:ascii="Times New Roman" w:eastAsia="Times New Roman" w:hAnsi="Times New Roman" w:cs="Times New Roman"/>
                <w:i/>
                <w:sz w:val="24"/>
                <w:szCs w:val="24"/>
              </w:rPr>
              <w:t>are offered</w:t>
            </w:r>
            <w:proofErr w:type="gramEnd"/>
            <w:r>
              <w:rPr>
                <w:rFonts w:ascii="Times New Roman" w:eastAsia="Times New Roman" w:hAnsi="Times New Roman" w:cs="Times New Roman"/>
                <w:i/>
                <w:sz w:val="24"/>
                <w:szCs w:val="24"/>
              </w:rPr>
              <w:t xml:space="preserve"> as </w:t>
            </w:r>
            <w:r>
              <w:rPr>
                <w:rFonts w:ascii="Times New Roman" w:eastAsia="Times New Roman" w:hAnsi="Times New Roman" w:cs="Times New Roman"/>
                <w:i/>
                <w:sz w:val="24"/>
                <w:szCs w:val="24"/>
              </w:rPr>
              <w:lastRenderedPageBreak/>
              <w:t>suggestions for educators to assist students in reaching the goals of the proposed sequence.</w:t>
            </w:r>
          </w:p>
        </w:tc>
      </w:tr>
      <w:tr w:rsidR="00966AF7" w14:paraId="5F3EFF65" w14:textId="77777777" w:rsidTr="00FC788E">
        <w:tc>
          <w:tcPr>
            <w:tcW w:w="6480" w:type="dxa"/>
            <w:shd w:val="clear" w:color="auto" w:fill="auto"/>
            <w:tcMar>
              <w:top w:w="100" w:type="dxa"/>
              <w:left w:w="100" w:type="dxa"/>
              <w:bottom w:w="100" w:type="dxa"/>
              <w:right w:w="100" w:type="dxa"/>
            </w:tcMar>
          </w:tcPr>
          <w:p w14:paraId="4649DA56" w14:textId="77777777" w:rsidR="00966AF7" w:rsidRDefault="000F515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ask a geographic question.</w:t>
            </w:r>
          </w:p>
          <w:p w14:paraId="1A49EBF0" w14:textId="77777777" w:rsidR="00966AF7" w:rsidRDefault="000F515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acquire geographic information.</w:t>
            </w:r>
          </w:p>
          <w:p w14:paraId="20ED0FBC" w14:textId="77777777" w:rsidR="00966AF7" w:rsidRDefault="000F515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organize geographic information.</w:t>
            </w:r>
          </w:p>
          <w:p w14:paraId="418165F4" w14:textId="77777777" w:rsidR="00966AF7" w:rsidRDefault="000F515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analyze geographic information.</w:t>
            </w:r>
          </w:p>
          <w:p w14:paraId="1C31267F" w14:textId="77777777" w:rsidR="00966AF7" w:rsidRDefault="000F515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answer geographic questions.</w:t>
            </w:r>
          </w:p>
        </w:tc>
        <w:tc>
          <w:tcPr>
            <w:tcW w:w="6480" w:type="dxa"/>
            <w:shd w:val="clear" w:color="auto" w:fill="auto"/>
            <w:tcMar>
              <w:top w:w="100" w:type="dxa"/>
              <w:left w:w="100" w:type="dxa"/>
              <w:bottom w:w="100" w:type="dxa"/>
              <w:right w:w="100" w:type="dxa"/>
            </w:tcMar>
          </w:tcPr>
          <w:p w14:paraId="249E9C59"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“I Can” statements closely match the Geo-Inquiry process:</w:t>
            </w:r>
          </w:p>
          <w:p w14:paraId="73E0BD5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Developing a Geo-Inquiry Question</w:t>
            </w:r>
          </w:p>
          <w:p w14:paraId="0FCDEAD0"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Collect: Acquiring Geographic Information</w:t>
            </w:r>
          </w:p>
          <w:p w14:paraId="69B5E66E"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Visualize: Organizing and Analyzing Geographic Information</w:t>
            </w:r>
          </w:p>
          <w:p w14:paraId="025604F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Developing Geo-Inquiry Stories</w:t>
            </w:r>
          </w:p>
          <w:p w14:paraId="390A67DB"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Act: Sharing Geo-Inquiry Stories</w:t>
            </w:r>
          </w:p>
        </w:tc>
      </w:tr>
      <w:tr w:rsidR="00966AF7" w14:paraId="5CAC7A51" w14:textId="77777777" w:rsidTr="00FC788E">
        <w:tc>
          <w:tcPr>
            <w:tcW w:w="6480" w:type="dxa"/>
            <w:shd w:val="clear" w:color="auto" w:fill="auto"/>
            <w:tcMar>
              <w:top w:w="100" w:type="dxa"/>
              <w:left w:w="100" w:type="dxa"/>
              <w:bottom w:w="100" w:type="dxa"/>
              <w:right w:w="100" w:type="dxa"/>
            </w:tcMar>
          </w:tcPr>
          <w:p w14:paraId="0ED8B770" w14:textId="77777777" w:rsidR="00966AF7" w:rsidRDefault="00A53F5B">
            <w:pPr>
              <w:widowControl w:val="0"/>
              <w:spacing w:line="240" w:lineRule="auto"/>
              <w:rPr>
                <w:rFonts w:ascii="Times New Roman" w:eastAsia="Times New Roman" w:hAnsi="Times New Roman" w:cs="Times New Roman"/>
                <w:sz w:val="24"/>
                <w:szCs w:val="24"/>
              </w:rPr>
            </w:pPr>
            <w:hyperlink r:id="rId6">
              <w:r w:rsidR="000F515D">
                <w:rPr>
                  <w:rFonts w:ascii="Times New Roman" w:eastAsia="Times New Roman" w:hAnsi="Times New Roman" w:cs="Times New Roman"/>
                  <w:color w:val="1155CC"/>
                  <w:sz w:val="24"/>
                  <w:szCs w:val="24"/>
                  <w:u w:val="single"/>
                </w:rPr>
                <w:t>Students will become familiar with the Geo-Inquiry process through their own reading of the student guide</w:t>
              </w:r>
            </w:hyperlink>
            <w:r w:rsidR="000F515D">
              <w:rPr>
                <w:rFonts w:ascii="Times New Roman" w:eastAsia="Times New Roman" w:hAnsi="Times New Roman" w:cs="Times New Roman"/>
                <w:sz w:val="24"/>
                <w:szCs w:val="24"/>
              </w:rPr>
              <w:t xml:space="preserve">. </w:t>
            </w:r>
          </w:p>
          <w:p w14:paraId="2B01ECD3" w14:textId="77777777" w:rsidR="00966AF7" w:rsidRDefault="00966AF7">
            <w:pPr>
              <w:widowControl w:val="0"/>
              <w:spacing w:line="240" w:lineRule="auto"/>
              <w:rPr>
                <w:rFonts w:ascii="Times New Roman" w:eastAsia="Times New Roman" w:hAnsi="Times New Roman" w:cs="Times New Roman"/>
                <w:b/>
                <w:sz w:val="24"/>
                <w:szCs w:val="24"/>
              </w:rPr>
            </w:pPr>
          </w:p>
          <w:p w14:paraId="03E729C8"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discuss what makes a geographic question and how they will need a research design to answer that question.</w:t>
            </w:r>
          </w:p>
          <w:p w14:paraId="563A89F0" w14:textId="77777777" w:rsidR="00966AF7" w:rsidRDefault="00966AF7">
            <w:pPr>
              <w:widowControl w:val="0"/>
              <w:spacing w:line="240" w:lineRule="auto"/>
              <w:rPr>
                <w:rFonts w:ascii="Times New Roman" w:eastAsia="Times New Roman" w:hAnsi="Times New Roman" w:cs="Times New Roman"/>
                <w:sz w:val="24"/>
                <w:szCs w:val="24"/>
              </w:rPr>
            </w:pPr>
          </w:p>
          <w:p w14:paraId="1ECAA371"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discuss the five phases of the Geo-Inquiry process.</w:t>
            </w:r>
          </w:p>
        </w:tc>
        <w:tc>
          <w:tcPr>
            <w:tcW w:w="6480" w:type="dxa"/>
            <w:shd w:val="clear" w:color="auto" w:fill="auto"/>
            <w:tcMar>
              <w:top w:w="100" w:type="dxa"/>
              <w:left w:w="100" w:type="dxa"/>
              <w:bottom w:w="100" w:type="dxa"/>
              <w:right w:w="100" w:type="dxa"/>
            </w:tcMar>
          </w:tcPr>
          <w:p w14:paraId="5EECE510" w14:textId="77777777" w:rsidR="00966AF7" w:rsidRDefault="00A53F5B">
            <w:pPr>
              <w:widowControl w:val="0"/>
              <w:spacing w:line="240" w:lineRule="auto"/>
              <w:rPr>
                <w:rFonts w:ascii="Times New Roman" w:eastAsia="Times New Roman" w:hAnsi="Times New Roman" w:cs="Times New Roman"/>
                <w:sz w:val="24"/>
                <w:szCs w:val="24"/>
              </w:rPr>
            </w:pPr>
            <w:hyperlink r:id="rId7">
              <w:r w:rsidR="000F515D">
                <w:rPr>
                  <w:rFonts w:ascii="Times New Roman" w:eastAsia="Times New Roman" w:hAnsi="Times New Roman" w:cs="Times New Roman"/>
                  <w:color w:val="1155CC"/>
                  <w:sz w:val="24"/>
                  <w:szCs w:val="24"/>
                  <w:u w:val="single"/>
                </w:rPr>
                <w:t>Teachers should review the guide for educators to become familiar with the Geo-Inquiry process</w:t>
              </w:r>
            </w:hyperlink>
            <w:r w:rsidR="000F515D">
              <w:rPr>
                <w:rFonts w:ascii="Times New Roman" w:eastAsia="Times New Roman" w:hAnsi="Times New Roman" w:cs="Times New Roman"/>
                <w:sz w:val="24"/>
                <w:szCs w:val="24"/>
              </w:rPr>
              <w:t>.</w:t>
            </w:r>
          </w:p>
          <w:p w14:paraId="411C8DCD" w14:textId="77777777" w:rsidR="00966AF7" w:rsidRDefault="00966AF7">
            <w:pPr>
              <w:widowControl w:val="0"/>
              <w:spacing w:line="240" w:lineRule="auto"/>
              <w:rPr>
                <w:rFonts w:ascii="Times New Roman" w:eastAsia="Times New Roman" w:hAnsi="Times New Roman" w:cs="Times New Roman"/>
                <w:sz w:val="24"/>
                <w:szCs w:val="24"/>
              </w:rPr>
            </w:pPr>
          </w:p>
          <w:p w14:paraId="7F78B607"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This is a sample topic for illustration purposes only</w:t>
            </w:r>
            <w:r>
              <w:rPr>
                <w:rFonts w:ascii="Times New Roman" w:eastAsia="Times New Roman" w:hAnsi="Times New Roman" w:cs="Times New Roman"/>
                <w:sz w:val="24"/>
                <w:szCs w:val="24"/>
              </w:rPr>
              <w:t>, and it uses Standard 3: Australia, Oceania, and Antarctica.</w:t>
            </w:r>
          </w:p>
          <w:p w14:paraId="54EC3276" w14:textId="77777777" w:rsidR="00966AF7" w:rsidRDefault="00966AF7">
            <w:pPr>
              <w:widowControl w:val="0"/>
              <w:spacing w:line="240" w:lineRule="auto"/>
              <w:rPr>
                <w:rFonts w:ascii="Times New Roman" w:eastAsia="Times New Roman" w:hAnsi="Times New Roman" w:cs="Times New Roman"/>
                <w:sz w:val="24"/>
                <w:szCs w:val="24"/>
              </w:rPr>
            </w:pPr>
          </w:p>
          <w:p w14:paraId="0458C5E4"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with teacher guidance, should choose a project that makes sense for their time, place, and personal interests. The project </w:t>
            </w:r>
            <w:proofErr w:type="gramStart"/>
            <w:r>
              <w:rPr>
                <w:rFonts w:ascii="Times New Roman" w:eastAsia="Times New Roman" w:hAnsi="Times New Roman" w:cs="Times New Roman"/>
                <w:sz w:val="24"/>
                <w:szCs w:val="24"/>
              </w:rPr>
              <w:t>can be completed</w:t>
            </w:r>
            <w:proofErr w:type="gramEnd"/>
            <w:r>
              <w:rPr>
                <w:rFonts w:ascii="Times New Roman" w:eastAsia="Times New Roman" w:hAnsi="Times New Roman" w:cs="Times New Roman"/>
                <w:sz w:val="24"/>
                <w:szCs w:val="24"/>
              </w:rPr>
              <w:t xml:space="preserve"> in groups or as a whole class.</w:t>
            </w:r>
          </w:p>
        </w:tc>
      </w:tr>
      <w:tr w:rsidR="00966AF7" w14:paraId="40DF87AE" w14:textId="77777777" w:rsidTr="00FC788E">
        <w:tc>
          <w:tcPr>
            <w:tcW w:w="6480" w:type="dxa"/>
            <w:shd w:val="clear" w:color="auto" w:fill="auto"/>
            <w:tcMar>
              <w:top w:w="100" w:type="dxa"/>
              <w:left w:w="100" w:type="dxa"/>
              <w:bottom w:w="100" w:type="dxa"/>
              <w:right w:w="100" w:type="dxa"/>
            </w:tcMar>
          </w:tcPr>
          <w:p w14:paraId="5FDD61F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Developing a Geo-Inquiry Question</w:t>
            </w:r>
          </w:p>
          <w:p w14:paraId="4B05550B" w14:textId="77777777" w:rsidR="00966AF7" w:rsidRDefault="00966AF7">
            <w:pPr>
              <w:widowControl w:val="0"/>
              <w:spacing w:line="240" w:lineRule="auto"/>
              <w:rPr>
                <w:rFonts w:ascii="Times New Roman" w:eastAsia="Times New Roman" w:hAnsi="Times New Roman" w:cs="Times New Roman"/>
                <w:sz w:val="24"/>
                <w:szCs w:val="24"/>
              </w:rPr>
            </w:pPr>
          </w:p>
          <w:p w14:paraId="269C65EF" w14:textId="77777777" w:rsidR="00966AF7" w:rsidRDefault="00A53F5B">
            <w:pPr>
              <w:widowControl w:val="0"/>
              <w:spacing w:line="240" w:lineRule="auto"/>
              <w:rPr>
                <w:rFonts w:ascii="Times New Roman" w:eastAsia="Times New Roman" w:hAnsi="Times New Roman" w:cs="Times New Roman"/>
                <w:sz w:val="24"/>
                <w:szCs w:val="24"/>
              </w:rPr>
            </w:pPr>
            <w:hyperlink r:id="rId8">
              <w:r w:rsidR="000F515D">
                <w:rPr>
                  <w:rFonts w:ascii="Times New Roman" w:eastAsia="Times New Roman" w:hAnsi="Times New Roman" w:cs="Times New Roman"/>
                  <w:color w:val="1155CC"/>
                  <w:sz w:val="24"/>
                  <w:szCs w:val="24"/>
                  <w:u w:val="single"/>
                </w:rPr>
                <w:t>In the course of learning about Oceania, students will read this National Geographic article about the Great Pacific Garbage Patch</w:t>
              </w:r>
            </w:hyperlink>
            <w:r w:rsidR="000F515D">
              <w:rPr>
                <w:rFonts w:ascii="Times New Roman" w:eastAsia="Times New Roman" w:hAnsi="Times New Roman" w:cs="Times New Roman"/>
                <w:sz w:val="24"/>
                <w:szCs w:val="24"/>
              </w:rPr>
              <w:t xml:space="preserve">. </w:t>
            </w:r>
          </w:p>
          <w:p w14:paraId="58FF3A9E" w14:textId="77777777" w:rsidR="00966AF7" w:rsidRDefault="00966AF7">
            <w:pPr>
              <w:widowControl w:val="0"/>
              <w:spacing w:line="240" w:lineRule="auto"/>
              <w:rPr>
                <w:rFonts w:ascii="Times New Roman" w:eastAsia="Times New Roman" w:hAnsi="Times New Roman" w:cs="Times New Roman"/>
                <w:sz w:val="24"/>
                <w:szCs w:val="24"/>
              </w:rPr>
            </w:pPr>
          </w:p>
          <w:p w14:paraId="5278B376"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learn about ocean currents and their role in trapping marine debris in the ocean. </w:t>
            </w:r>
          </w:p>
          <w:p w14:paraId="7B899D91" w14:textId="77777777" w:rsidR="00966AF7" w:rsidRDefault="00966AF7">
            <w:pPr>
              <w:widowControl w:val="0"/>
              <w:spacing w:line="240" w:lineRule="auto"/>
              <w:rPr>
                <w:rFonts w:ascii="Times New Roman" w:eastAsia="Times New Roman" w:hAnsi="Times New Roman" w:cs="Times New Roman"/>
                <w:sz w:val="24"/>
                <w:szCs w:val="24"/>
              </w:rPr>
            </w:pPr>
          </w:p>
          <w:p w14:paraId="696EAC80"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Concerned about how </w:t>
            </w:r>
            <w:proofErr w:type="spellStart"/>
            <w:r>
              <w:rPr>
                <w:rFonts w:ascii="Times New Roman" w:eastAsia="Times New Roman" w:hAnsi="Times New Roman" w:cs="Times New Roman"/>
                <w:sz w:val="24"/>
                <w:szCs w:val="24"/>
              </w:rPr>
              <w:t>microplastics</w:t>
            </w:r>
            <w:proofErr w:type="spellEnd"/>
            <w:r>
              <w:rPr>
                <w:rFonts w:ascii="Times New Roman" w:eastAsia="Times New Roman" w:hAnsi="Times New Roman" w:cs="Times New Roman"/>
                <w:sz w:val="24"/>
                <w:szCs w:val="24"/>
              </w:rPr>
              <w:t xml:space="preserve"> were harming sea life, students will ask questions about how the patch </w:t>
            </w:r>
            <w:proofErr w:type="gramStart"/>
            <w:r>
              <w:rPr>
                <w:rFonts w:ascii="Times New Roman" w:eastAsia="Times New Roman" w:hAnsi="Times New Roman" w:cs="Times New Roman"/>
                <w:sz w:val="24"/>
                <w:szCs w:val="24"/>
              </w:rPr>
              <w:t>can be cleaned up</w:t>
            </w:r>
            <w:proofErr w:type="gramEnd"/>
            <w:r>
              <w:rPr>
                <w:rFonts w:ascii="Times New Roman" w:eastAsia="Times New Roman" w:hAnsi="Times New Roman" w:cs="Times New Roman"/>
                <w:sz w:val="24"/>
                <w:szCs w:val="24"/>
              </w:rPr>
              <w:t xml:space="preserve"> or how people can limit plastic pollution. </w:t>
            </w:r>
          </w:p>
          <w:p w14:paraId="55DC88D5" w14:textId="77777777" w:rsidR="00966AF7" w:rsidRDefault="00966AF7">
            <w:pPr>
              <w:widowControl w:val="0"/>
              <w:spacing w:line="240" w:lineRule="auto"/>
              <w:rPr>
                <w:rFonts w:ascii="Times New Roman" w:eastAsia="Times New Roman" w:hAnsi="Times New Roman" w:cs="Times New Roman"/>
                <w:sz w:val="24"/>
                <w:szCs w:val="24"/>
              </w:rPr>
            </w:pPr>
          </w:p>
          <w:p w14:paraId="087A4785"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a result of this introduction, students will create a Geo-Inquiry question:</w:t>
            </w:r>
          </w:p>
          <w:p w14:paraId="5616819F" w14:textId="77777777" w:rsidR="00966AF7" w:rsidRDefault="00966AF7">
            <w:pPr>
              <w:widowControl w:val="0"/>
              <w:spacing w:line="240" w:lineRule="auto"/>
              <w:rPr>
                <w:rFonts w:ascii="Times New Roman" w:eastAsia="Times New Roman" w:hAnsi="Times New Roman" w:cs="Times New Roman"/>
                <w:sz w:val="24"/>
                <w:szCs w:val="24"/>
              </w:rPr>
            </w:pPr>
          </w:p>
          <w:p w14:paraId="38779577"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Are there strategies that South Carolina residents can use to reduce their contribution to ocean plastic pollution?</w:t>
            </w:r>
          </w:p>
        </w:tc>
        <w:tc>
          <w:tcPr>
            <w:tcW w:w="6480" w:type="dxa"/>
            <w:shd w:val="clear" w:color="auto" w:fill="auto"/>
            <w:tcMar>
              <w:top w:w="100" w:type="dxa"/>
              <w:left w:w="100" w:type="dxa"/>
              <w:bottom w:w="100" w:type="dxa"/>
              <w:right w:w="100" w:type="dxa"/>
            </w:tcMar>
          </w:tcPr>
          <w:p w14:paraId="5EADD4DD"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With teacher guidance, students work cooperatively to develop a question that requires background research, consideration of what data to collect, and whose answer may lead to positive change.</w:t>
            </w:r>
          </w:p>
          <w:p w14:paraId="4DCC0BEF" w14:textId="77777777" w:rsidR="00966AF7" w:rsidRDefault="00966AF7">
            <w:pPr>
              <w:widowControl w:val="0"/>
              <w:spacing w:line="240" w:lineRule="auto"/>
              <w:rPr>
                <w:rFonts w:ascii="Times New Roman" w:eastAsia="Times New Roman" w:hAnsi="Times New Roman" w:cs="Times New Roman"/>
                <w:sz w:val="24"/>
                <w:szCs w:val="24"/>
              </w:rPr>
            </w:pPr>
          </w:p>
          <w:p w14:paraId="27F2AE03" w14:textId="77777777" w:rsidR="00966AF7" w:rsidRDefault="00966AF7">
            <w:pPr>
              <w:widowControl w:val="0"/>
              <w:spacing w:line="240" w:lineRule="auto"/>
              <w:rPr>
                <w:rFonts w:ascii="Times New Roman" w:eastAsia="Times New Roman" w:hAnsi="Times New Roman" w:cs="Times New Roman"/>
                <w:sz w:val="24"/>
                <w:szCs w:val="24"/>
              </w:rPr>
            </w:pPr>
          </w:p>
          <w:p w14:paraId="240A68EE" w14:textId="77777777" w:rsidR="00966AF7" w:rsidRDefault="00966AF7">
            <w:pPr>
              <w:widowControl w:val="0"/>
              <w:spacing w:line="240" w:lineRule="auto"/>
              <w:rPr>
                <w:rFonts w:ascii="Times New Roman" w:eastAsia="Times New Roman" w:hAnsi="Times New Roman" w:cs="Times New Roman"/>
                <w:sz w:val="24"/>
                <w:szCs w:val="24"/>
              </w:rPr>
            </w:pPr>
          </w:p>
          <w:p w14:paraId="3E684302" w14:textId="77777777" w:rsidR="00966AF7" w:rsidRDefault="00966AF7">
            <w:pPr>
              <w:widowControl w:val="0"/>
              <w:spacing w:line="240" w:lineRule="auto"/>
              <w:rPr>
                <w:rFonts w:ascii="Times New Roman" w:eastAsia="Times New Roman" w:hAnsi="Times New Roman" w:cs="Times New Roman"/>
                <w:sz w:val="24"/>
                <w:szCs w:val="24"/>
              </w:rPr>
            </w:pPr>
          </w:p>
        </w:tc>
      </w:tr>
      <w:tr w:rsidR="00966AF7" w14:paraId="3E15BA1F" w14:textId="77777777" w:rsidTr="00FC788E">
        <w:tc>
          <w:tcPr>
            <w:tcW w:w="6480" w:type="dxa"/>
            <w:shd w:val="clear" w:color="auto" w:fill="auto"/>
            <w:tcMar>
              <w:top w:w="100" w:type="dxa"/>
              <w:left w:w="100" w:type="dxa"/>
              <w:bottom w:w="100" w:type="dxa"/>
              <w:right w:w="100" w:type="dxa"/>
            </w:tcMar>
          </w:tcPr>
          <w:p w14:paraId="5A6503E3"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Collect: Acquiring Geographic Information</w:t>
            </w:r>
          </w:p>
          <w:p w14:paraId="705307F5" w14:textId="77777777" w:rsidR="00966AF7" w:rsidRDefault="00966AF7">
            <w:pPr>
              <w:widowControl w:val="0"/>
              <w:spacing w:line="240" w:lineRule="auto"/>
              <w:rPr>
                <w:rFonts w:ascii="Times New Roman" w:eastAsia="Times New Roman" w:hAnsi="Times New Roman" w:cs="Times New Roman"/>
                <w:sz w:val="24"/>
                <w:szCs w:val="24"/>
              </w:rPr>
            </w:pPr>
          </w:p>
          <w:p w14:paraId="3C6542CE" w14:textId="77777777" w:rsidR="00966AF7" w:rsidRDefault="00A53F5B">
            <w:pPr>
              <w:widowControl w:val="0"/>
              <w:spacing w:line="240" w:lineRule="auto"/>
              <w:rPr>
                <w:rFonts w:ascii="Times New Roman" w:eastAsia="Times New Roman" w:hAnsi="Times New Roman" w:cs="Times New Roman"/>
                <w:sz w:val="24"/>
                <w:szCs w:val="24"/>
              </w:rPr>
            </w:pPr>
            <w:hyperlink r:id="rId9">
              <w:r w:rsidR="000F515D">
                <w:rPr>
                  <w:rFonts w:ascii="Times New Roman" w:eastAsia="Times New Roman" w:hAnsi="Times New Roman" w:cs="Times New Roman"/>
                  <w:color w:val="1155CC"/>
                  <w:sz w:val="24"/>
                  <w:szCs w:val="24"/>
                  <w:u w:val="single"/>
                </w:rPr>
                <w:t>Students will conduct background research on the types and amounts of pollution often found in the ocean by reading this article from the Smithsonian</w:t>
              </w:r>
            </w:hyperlink>
            <w:r w:rsidR="000F515D">
              <w:rPr>
                <w:rFonts w:ascii="Times New Roman" w:eastAsia="Times New Roman" w:hAnsi="Times New Roman" w:cs="Times New Roman"/>
                <w:sz w:val="24"/>
                <w:szCs w:val="24"/>
              </w:rPr>
              <w:t xml:space="preserve">. In this </w:t>
            </w:r>
            <w:proofErr w:type="gramStart"/>
            <w:r w:rsidR="000F515D">
              <w:rPr>
                <w:rFonts w:ascii="Times New Roman" w:eastAsia="Times New Roman" w:hAnsi="Times New Roman" w:cs="Times New Roman"/>
                <w:sz w:val="24"/>
                <w:szCs w:val="24"/>
              </w:rPr>
              <w:t>process</w:t>
            </w:r>
            <w:proofErr w:type="gramEnd"/>
            <w:r w:rsidR="000F515D">
              <w:rPr>
                <w:rFonts w:ascii="Times New Roman" w:eastAsia="Times New Roman" w:hAnsi="Times New Roman" w:cs="Times New Roman"/>
                <w:sz w:val="24"/>
                <w:szCs w:val="24"/>
              </w:rPr>
              <w:t xml:space="preserve"> students will discover that single-use plastic bags are a contributor. </w:t>
            </w:r>
          </w:p>
          <w:p w14:paraId="13C0BBF8" w14:textId="77777777" w:rsidR="00966AF7" w:rsidRDefault="00966AF7">
            <w:pPr>
              <w:widowControl w:val="0"/>
              <w:spacing w:line="240" w:lineRule="auto"/>
              <w:rPr>
                <w:rFonts w:ascii="Times New Roman" w:eastAsia="Times New Roman" w:hAnsi="Times New Roman" w:cs="Times New Roman"/>
                <w:sz w:val="24"/>
                <w:szCs w:val="24"/>
              </w:rPr>
            </w:pPr>
          </w:p>
          <w:p w14:paraId="63F7D87B"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Working with their state natural resources agency, environmental health agency, and a local environmental advocacy group, students will gather data on the amount of plastic used in South Carolina.</w:t>
            </w:r>
          </w:p>
        </w:tc>
        <w:tc>
          <w:tcPr>
            <w:tcW w:w="6480" w:type="dxa"/>
            <w:shd w:val="clear" w:color="auto" w:fill="auto"/>
            <w:tcMar>
              <w:top w:w="100" w:type="dxa"/>
              <w:left w:w="100" w:type="dxa"/>
              <w:bottom w:w="100" w:type="dxa"/>
              <w:right w:w="100" w:type="dxa"/>
            </w:tcMar>
          </w:tcPr>
          <w:p w14:paraId="3638DA26"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guidance may be necessary in helping students find data sources, understanding data quality, and contacting outside groups for data assistance.</w:t>
            </w:r>
          </w:p>
        </w:tc>
      </w:tr>
      <w:tr w:rsidR="00966AF7" w14:paraId="70D25BE5" w14:textId="77777777" w:rsidTr="00FC788E">
        <w:tc>
          <w:tcPr>
            <w:tcW w:w="6480" w:type="dxa"/>
            <w:shd w:val="clear" w:color="auto" w:fill="auto"/>
            <w:tcMar>
              <w:top w:w="100" w:type="dxa"/>
              <w:left w:w="100" w:type="dxa"/>
              <w:bottom w:w="100" w:type="dxa"/>
              <w:right w:w="100" w:type="dxa"/>
            </w:tcMar>
          </w:tcPr>
          <w:p w14:paraId="62921AB1"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Visualize: Organizing and Analyzing Geographic Information</w:t>
            </w:r>
          </w:p>
          <w:p w14:paraId="1A16D391" w14:textId="77777777" w:rsidR="00966AF7" w:rsidRDefault="00966AF7">
            <w:pPr>
              <w:widowControl w:val="0"/>
              <w:spacing w:line="240" w:lineRule="auto"/>
              <w:rPr>
                <w:rFonts w:ascii="Times New Roman" w:eastAsia="Times New Roman" w:hAnsi="Times New Roman" w:cs="Times New Roman"/>
                <w:sz w:val="24"/>
                <w:szCs w:val="24"/>
              </w:rPr>
            </w:pPr>
          </w:p>
          <w:p w14:paraId="78BF1E4A"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learn that plastic bags </w:t>
            </w:r>
            <w:proofErr w:type="gramStart"/>
            <w:r>
              <w:rPr>
                <w:rFonts w:ascii="Times New Roman" w:eastAsia="Times New Roman" w:hAnsi="Times New Roman" w:cs="Times New Roman"/>
                <w:sz w:val="24"/>
                <w:szCs w:val="24"/>
              </w:rPr>
              <w:t>are frequently used</w:t>
            </w:r>
            <w:proofErr w:type="gramEnd"/>
            <w:r>
              <w:rPr>
                <w:rFonts w:ascii="Times New Roman" w:eastAsia="Times New Roman" w:hAnsi="Times New Roman" w:cs="Times New Roman"/>
                <w:sz w:val="24"/>
                <w:szCs w:val="24"/>
              </w:rPr>
              <w:t xml:space="preserve"> at grocery stores, so teams of students will visit their local stores and talk with management to get an estimate of how many bags are used each week. </w:t>
            </w:r>
          </w:p>
          <w:p w14:paraId="56F9FB10" w14:textId="77777777" w:rsidR="00966AF7" w:rsidRDefault="00966AF7">
            <w:pPr>
              <w:widowControl w:val="0"/>
              <w:spacing w:line="240" w:lineRule="auto"/>
              <w:rPr>
                <w:rFonts w:ascii="Times New Roman" w:eastAsia="Times New Roman" w:hAnsi="Times New Roman" w:cs="Times New Roman"/>
                <w:sz w:val="24"/>
                <w:szCs w:val="24"/>
              </w:rPr>
            </w:pPr>
          </w:p>
          <w:p w14:paraId="4F216A28"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calculate the amount used for a year and visualize the data with bar charts and tables. </w:t>
            </w:r>
          </w:p>
          <w:p w14:paraId="4FF25619" w14:textId="77777777" w:rsidR="00966AF7" w:rsidRDefault="00966AF7">
            <w:pPr>
              <w:widowControl w:val="0"/>
              <w:spacing w:line="240" w:lineRule="auto"/>
              <w:rPr>
                <w:rFonts w:ascii="Times New Roman" w:eastAsia="Times New Roman" w:hAnsi="Times New Roman" w:cs="Times New Roman"/>
                <w:sz w:val="24"/>
                <w:szCs w:val="24"/>
              </w:rPr>
            </w:pPr>
          </w:p>
          <w:p w14:paraId="1EDDE78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Knowing the location of the grocery store helps too as the students will create maps that show which stores likely had a larger plastic bag contribution. </w:t>
            </w:r>
          </w:p>
        </w:tc>
        <w:tc>
          <w:tcPr>
            <w:tcW w:w="6480" w:type="dxa"/>
            <w:shd w:val="clear" w:color="auto" w:fill="auto"/>
            <w:tcMar>
              <w:top w:w="100" w:type="dxa"/>
              <w:left w:w="100" w:type="dxa"/>
              <w:bottom w:w="100" w:type="dxa"/>
              <w:right w:w="100" w:type="dxa"/>
            </w:tcMar>
          </w:tcPr>
          <w:p w14:paraId="420910B2"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need to </w:t>
            </w:r>
            <w:proofErr w:type="gramStart"/>
            <w:r>
              <w:rPr>
                <w:rFonts w:ascii="Times New Roman" w:eastAsia="Times New Roman" w:hAnsi="Times New Roman" w:cs="Times New Roman"/>
                <w:sz w:val="24"/>
                <w:szCs w:val="24"/>
              </w:rPr>
              <w:t>make arrangements</w:t>
            </w:r>
            <w:proofErr w:type="gramEnd"/>
            <w:r>
              <w:rPr>
                <w:rFonts w:ascii="Times New Roman" w:eastAsia="Times New Roman" w:hAnsi="Times New Roman" w:cs="Times New Roman"/>
                <w:sz w:val="24"/>
                <w:szCs w:val="24"/>
              </w:rPr>
              <w:t xml:space="preserve"> for students to conduct interviews and visits necessary for collecting data. Alternatively, the teacher may be able to arrange for a business owner to visit the classroom.</w:t>
            </w:r>
          </w:p>
        </w:tc>
      </w:tr>
      <w:tr w:rsidR="00966AF7" w14:paraId="1A983D44" w14:textId="77777777" w:rsidTr="00FC788E">
        <w:tc>
          <w:tcPr>
            <w:tcW w:w="6480" w:type="dxa"/>
            <w:shd w:val="clear" w:color="auto" w:fill="auto"/>
            <w:tcMar>
              <w:top w:w="100" w:type="dxa"/>
              <w:left w:w="100" w:type="dxa"/>
              <w:bottom w:w="100" w:type="dxa"/>
              <w:right w:w="100" w:type="dxa"/>
            </w:tcMar>
          </w:tcPr>
          <w:p w14:paraId="511C5B39"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Developing Geo-Inquiry Stories</w:t>
            </w:r>
          </w:p>
          <w:p w14:paraId="47E47D70" w14:textId="77777777" w:rsidR="00966AF7" w:rsidRDefault="00966AF7">
            <w:pPr>
              <w:widowControl w:val="0"/>
              <w:spacing w:line="240" w:lineRule="auto"/>
              <w:rPr>
                <w:rFonts w:ascii="Times New Roman" w:eastAsia="Times New Roman" w:hAnsi="Times New Roman" w:cs="Times New Roman"/>
                <w:sz w:val="24"/>
                <w:szCs w:val="24"/>
              </w:rPr>
            </w:pPr>
          </w:p>
          <w:p w14:paraId="23AD0276"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a video that shows their photographs, charts, and maps would have the greatest impact convincing decision makers to support their cause.</w:t>
            </w:r>
          </w:p>
          <w:p w14:paraId="3F443B5D" w14:textId="77777777" w:rsidR="00966AF7" w:rsidRDefault="00966AF7">
            <w:pPr>
              <w:widowControl w:val="0"/>
              <w:spacing w:line="240" w:lineRule="auto"/>
              <w:rPr>
                <w:rFonts w:ascii="Times New Roman" w:eastAsia="Times New Roman" w:hAnsi="Times New Roman" w:cs="Times New Roman"/>
                <w:sz w:val="24"/>
                <w:szCs w:val="24"/>
              </w:rPr>
            </w:pPr>
          </w:p>
          <w:p w14:paraId="37A6381A"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follow the production steps suggested in the Geo-Inquiry guides provided for educators and students.</w:t>
            </w:r>
          </w:p>
        </w:tc>
        <w:tc>
          <w:tcPr>
            <w:tcW w:w="6480" w:type="dxa"/>
            <w:shd w:val="clear" w:color="auto" w:fill="auto"/>
            <w:tcMar>
              <w:top w:w="100" w:type="dxa"/>
              <w:left w:w="100" w:type="dxa"/>
              <w:bottom w:w="100" w:type="dxa"/>
              <w:right w:w="100" w:type="dxa"/>
            </w:tcMar>
          </w:tcPr>
          <w:p w14:paraId="7EC304B3"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need to provide technology support. This may be cameras, computers, software, or paper/pens to create the charts, maps, and video. Photograph assistance may take the form of online guidance or helping students choose appropriate photographs taken themselves.</w:t>
            </w:r>
          </w:p>
        </w:tc>
      </w:tr>
      <w:tr w:rsidR="00966AF7" w14:paraId="32C7DE3F" w14:textId="77777777" w:rsidTr="00FC788E">
        <w:tc>
          <w:tcPr>
            <w:tcW w:w="6480" w:type="dxa"/>
            <w:shd w:val="clear" w:color="auto" w:fill="auto"/>
            <w:tcMar>
              <w:top w:w="100" w:type="dxa"/>
              <w:left w:w="100" w:type="dxa"/>
              <w:bottom w:w="100" w:type="dxa"/>
              <w:right w:w="100" w:type="dxa"/>
            </w:tcMar>
          </w:tcPr>
          <w:p w14:paraId="5D732574"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Act: Sharing Geo-Inquiry Stories</w:t>
            </w:r>
          </w:p>
          <w:p w14:paraId="2570C57C" w14:textId="77777777" w:rsidR="00966AF7" w:rsidRDefault="00966AF7">
            <w:pPr>
              <w:widowControl w:val="0"/>
              <w:spacing w:line="240" w:lineRule="auto"/>
              <w:rPr>
                <w:rFonts w:ascii="Times New Roman" w:eastAsia="Times New Roman" w:hAnsi="Times New Roman" w:cs="Times New Roman"/>
                <w:sz w:val="24"/>
                <w:szCs w:val="24"/>
              </w:rPr>
            </w:pPr>
          </w:p>
          <w:p w14:paraId="7254E090"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will draft communication to share with their town council and their local state legislators. </w:t>
            </w:r>
          </w:p>
          <w:p w14:paraId="3D37EF32" w14:textId="77777777" w:rsidR="00966AF7" w:rsidRDefault="00966AF7">
            <w:pPr>
              <w:widowControl w:val="0"/>
              <w:spacing w:line="240" w:lineRule="auto"/>
              <w:rPr>
                <w:rFonts w:ascii="Times New Roman" w:eastAsia="Times New Roman" w:hAnsi="Times New Roman" w:cs="Times New Roman"/>
                <w:sz w:val="24"/>
                <w:szCs w:val="24"/>
              </w:rPr>
            </w:pPr>
          </w:p>
          <w:p w14:paraId="25E026C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a legislative or other meeting, students will share their video that details their plastic pollution findings. </w:t>
            </w:r>
          </w:p>
          <w:p w14:paraId="233D9E48" w14:textId="77777777" w:rsidR="00966AF7" w:rsidRDefault="00966AF7">
            <w:pPr>
              <w:widowControl w:val="0"/>
              <w:spacing w:line="240" w:lineRule="auto"/>
              <w:rPr>
                <w:rFonts w:ascii="Times New Roman" w:eastAsia="Times New Roman" w:hAnsi="Times New Roman" w:cs="Times New Roman"/>
                <w:sz w:val="24"/>
                <w:szCs w:val="24"/>
              </w:rPr>
            </w:pPr>
          </w:p>
          <w:p w14:paraId="0DEDE3C9"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ask for action. This may include requests such </w:t>
            </w:r>
            <w:proofErr w:type="gramStart"/>
            <w:r>
              <w:rPr>
                <w:rFonts w:ascii="Times New Roman" w:eastAsia="Times New Roman" w:hAnsi="Times New Roman" w:cs="Times New Roman"/>
                <w:sz w:val="24"/>
                <w:szCs w:val="24"/>
              </w:rPr>
              <w:t>as:</w:t>
            </w:r>
            <w:proofErr w:type="gramEnd"/>
            <w:r>
              <w:rPr>
                <w:rFonts w:ascii="Times New Roman" w:eastAsia="Times New Roman" w:hAnsi="Times New Roman" w:cs="Times New Roman"/>
                <w:sz w:val="24"/>
                <w:szCs w:val="24"/>
              </w:rPr>
              <w:t xml:space="preserve"> “Can legislation be introduced to restrict plastic bag use in favor of reusable options?” </w:t>
            </w:r>
            <w:proofErr w:type="gramStart"/>
            <w:r>
              <w:rPr>
                <w:rFonts w:ascii="Times New Roman" w:eastAsia="Times New Roman" w:hAnsi="Times New Roman" w:cs="Times New Roman"/>
                <w:sz w:val="24"/>
                <w:szCs w:val="24"/>
              </w:rPr>
              <w:t>Or</w:t>
            </w:r>
            <w:proofErr w:type="gramEnd"/>
            <w:r>
              <w:rPr>
                <w:rFonts w:ascii="Times New Roman" w:eastAsia="Times New Roman" w:hAnsi="Times New Roman" w:cs="Times New Roman"/>
                <w:sz w:val="24"/>
                <w:szCs w:val="24"/>
              </w:rPr>
              <w:t xml:space="preserve"> “Can community leaders work with business owners to phase out the bags over time?” </w:t>
            </w:r>
          </w:p>
        </w:tc>
        <w:tc>
          <w:tcPr>
            <w:tcW w:w="6480" w:type="dxa"/>
            <w:shd w:val="clear" w:color="auto" w:fill="auto"/>
            <w:tcMar>
              <w:top w:w="100" w:type="dxa"/>
              <w:left w:w="100" w:type="dxa"/>
              <w:bottom w:w="100" w:type="dxa"/>
              <w:right w:w="100" w:type="dxa"/>
            </w:tcMar>
          </w:tcPr>
          <w:p w14:paraId="7A484F43"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Regardless of the outcome, the teacher will show students that they were able to develop a geographic question, collect geographic information, analyze geographic information, and answer a geographic question of importance to them and their community. </w:t>
            </w:r>
          </w:p>
          <w:p w14:paraId="4315B4DA" w14:textId="77777777" w:rsidR="00966AF7" w:rsidRDefault="00966AF7">
            <w:pPr>
              <w:widowControl w:val="0"/>
              <w:spacing w:line="240" w:lineRule="auto"/>
              <w:rPr>
                <w:rFonts w:ascii="Times New Roman" w:eastAsia="Times New Roman" w:hAnsi="Times New Roman" w:cs="Times New Roman"/>
                <w:sz w:val="24"/>
                <w:szCs w:val="24"/>
              </w:rPr>
            </w:pPr>
          </w:p>
        </w:tc>
      </w:tr>
      <w:tr w:rsidR="00966AF7" w14:paraId="477308E9" w14:textId="77777777" w:rsidTr="00FC788E">
        <w:tc>
          <w:tcPr>
            <w:tcW w:w="6480" w:type="dxa"/>
            <w:shd w:val="clear" w:color="auto" w:fill="auto"/>
            <w:tcMar>
              <w:top w:w="100" w:type="dxa"/>
              <w:left w:w="100" w:type="dxa"/>
              <w:bottom w:w="100" w:type="dxa"/>
              <w:right w:w="100" w:type="dxa"/>
            </w:tcMar>
          </w:tcPr>
          <w:p w14:paraId="38A5E291" w14:textId="77777777" w:rsidR="00966AF7" w:rsidRDefault="000F515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Other Geo-Inquiry Topic Ideas</w:t>
            </w:r>
          </w:p>
          <w:p w14:paraId="4EF199A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sample question by Standard (continent) </w:t>
            </w:r>
            <w:proofErr w:type="gramStart"/>
            <w:r>
              <w:rPr>
                <w:rFonts w:ascii="Times New Roman" w:eastAsia="Times New Roman" w:hAnsi="Times New Roman" w:cs="Times New Roman"/>
                <w:sz w:val="24"/>
                <w:szCs w:val="24"/>
              </w:rPr>
              <w:t>is provided</w:t>
            </w:r>
            <w:proofErr w:type="gramEnd"/>
            <w:r>
              <w:rPr>
                <w:rFonts w:ascii="Times New Roman" w:eastAsia="Times New Roman" w:hAnsi="Times New Roman" w:cs="Times New Roman"/>
                <w:sz w:val="24"/>
                <w:szCs w:val="24"/>
              </w:rPr>
              <w:t xml:space="preserve">. </w:t>
            </w:r>
          </w:p>
        </w:tc>
        <w:tc>
          <w:tcPr>
            <w:tcW w:w="6480" w:type="dxa"/>
            <w:shd w:val="clear" w:color="auto" w:fill="auto"/>
            <w:tcMar>
              <w:top w:w="100" w:type="dxa"/>
              <w:left w:w="100" w:type="dxa"/>
              <w:bottom w:w="100" w:type="dxa"/>
              <w:right w:w="100" w:type="dxa"/>
            </w:tcMar>
          </w:tcPr>
          <w:p w14:paraId="25A1B394" w14:textId="77777777" w:rsidR="00966AF7" w:rsidRDefault="00A53F5B">
            <w:pPr>
              <w:widowControl w:val="0"/>
              <w:spacing w:line="240" w:lineRule="auto"/>
              <w:rPr>
                <w:rFonts w:ascii="Times New Roman" w:eastAsia="Times New Roman" w:hAnsi="Times New Roman" w:cs="Times New Roman"/>
                <w:sz w:val="24"/>
                <w:szCs w:val="24"/>
              </w:rPr>
            </w:pPr>
            <w:hyperlink r:id="rId10">
              <w:r w:rsidR="000F515D">
                <w:rPr>
                  <w:rFonts w:ascii="Times New Roman" w:eastAsia="Times New Roman" w:hAnsi="Times New Roman" w:cs="Times New Roman"/>
                  <w:color w:val="1155CC"/>
                  <w:sz w:val="24"/>
                  <w:szCs w:val="24"/>
                  <w:u w:val="single"/>
                </w:rPr>
                <w:t>Teachers and students may review Geo-Inquiry Case Studies to obtain additional ideas</w:t>
              </w:r>
            </w:hyperlink>
            <w:r w:rsidR="000F515D">
              <w:rPr>
                <w:rFonts w:ascii="Times New Roman" w:eastAsia="Times New Roman" w:hAnsi="Times New Roman" w:cs="Times New Roman"/>
                <w:sz w:val="24"/>
                <w:szCs w:val="24"/>
              </w:rPr>
              <w:t>.</w:t>
            </w:r>
          </w:p>
        </w:tc>
      </w:tr>
      <w:tr w:rsidR="00966AF7" w14:paraId="68BB85C6" w14:textId="77777777" w:rsidTr="00FC788E">
        <w:tc>
          <w:tcPr>
            <w:tcW w:w="6480" w:type="dxa"/>
            <w:shd w:val="clear" w:color="auto" w:fill="auto"/>
            <w:tcMar>
              <w:top w:w="100" w:type="dxa"/>
              <w:left w:w="100" w:type="dxa"/>
              <w:bottom w:w="100" w:type="dxa"/>
              <w:right w:w="100" w:type="dxa"/>
            </w:tcMar>
          </w:tcPr>
          <w:p w14:paraId="2329ABD0"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 Africa</w:t>
            </w:r>
          </w:p>
          <w:p w14:paraId="10B103E3" w14:textId="77777777" w:rsidR="00966AF7" w:rsidRDefault="000F515D">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Sample Geo-Inquiry Project</w:t>
            </w:r>
          </w:p>
          <w:p w14:paraId="71EECD37" w14:textId="77777777" w:rsidR="00966AF7" w:rsidRDefault="00966AF7">
            <w:pPr>
              <w:widowControl w:val="0"/>
              <w:spacing w:line="240" w:lineRule="auto"/>
              <w:rPr>
                <w:rFonts w:ascii="Times New Roman" w:eastAsia="Times New Roman" w:hAnsi="Times New Roman" w:cs="Times New Roman"/>
                <w:sz w:val="24"/>
                <w:szCs w:val="24"/>
              </w:rPr>
            </w:pPr>
          </w:p>
          <w:p w14:paraId="7143A832"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Developing a Geo-Inquiry Question</w:t>
            </w:r>
          </w:p>
          <w:p w14:paraId="4B9871B0" w14:textId="77777777" w:rsidR="00966AF7" w:rsidRDefault="000F515D">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Which communities near the Niger River are in the most danger from flooding? What are the best ways to protect those communities?</w:t>
            </w:r>
          </w:p>
          <w:p w14:paraId="324E3997" w14:textId="77777777" w:rsidR="00966AF7" w:rsidRDefault="00966AF7">
            <w:pPr>
              <w:widowControl w:val="0"/>
              <w:spacing w:line="240" w:lineRule="auto"/>
              <w:rPr>
                <w:rFonts w:ascii="Times New Roman" w:eastAsia="Times New Roman" w:hAnsi="Times New Roman" w:cs="Times New Roman"/>
                <w:i/>
                <w:sz w:val="24"/>
                <w:szCs w:val="24"/>
              </w:rPr>
            </w:pPr>
          </w:p>
          <w:p w14:paraId="7E0428B9"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Collect: Acquiring Geographic Information</w:t>
            </w:r>
          </w:p>
          <w:p w14:paraId="009B3D5E" w14:textId="77777777" w:rsidR="00966AF7" w:rsidRDefault="00966AF7">
            <w:pPr>
              <w:widowControl w:val="0"/>
              <w:spacing w:line="240" w:lineRule="auto"/>
              <w:rPr>
                <w:rFonts w:ascii="Times New Roman" w:eastAsia="Times New Roman" w:hAnsi="Times New Roman" w:cs="Times New Roman"/>
                <w:sz w:val="24"/>
                <w:szCs w:val="24"/>
              </w:rPr>
            </w:pPr>
          </w:p>
          <w:p w14:paraId="5E8DF1E0"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Visualize: Organizing and Analyzing Geographic Information</w:t>
            </w:r>
          </w:p>
          <w:p w14:paraId="0684F718" w14:textId="77777777" w:rsidR="00966AF7" w:rsidRDefault="00966AF7">
            <w:pPr>
              <w:widowControl w:val="0"/>
              <w:spacing w:line="240" w:lineRule="auto"/>
              <w:rPr>
                <w:rFonts w:ascii="Times New Roman" w:eastAsia="Times New Roman" w:hAnsi="Times New Roman" w:cs="Times New Roman"/>
                <w:sz w:val="24"/>
                <w:szCs w:val="24"/>
              </w:rPr>
            </w:pPr>
          </w:p>
          <w:p w14:paraId="3608150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Developing Geo-Inquiry Stories</w:t>
            </w:r>
          </w:p>
          <w:p w14:paraId="6F1CA2E8" w14:textId="77777777" w:rsidR="00966AF7" w:rsidRDefault="00966AF7">
            <w:pPr>
              <w:widowControl w:val="0"/>
              <w:spacing w:line="240" w:lineRule="auto"/>
              <w:rPr>
                <w:rFonts w:ascii="Times New Roman" w:eastAsia="Times New Roman" w:hAnsi="Times New Roman" w:cs="Times New Roman"/>
                <w:sz w:val="24"/>
                <w:szCs w:val="24"/>
              </w:rPr>
            </w:pPr>
          </w:p>
          <w:p w14:paraId="38A2A2E8" w14:textId="77777777" w:rsidR="00966AF7" w:rsidRDefault="000F515D">
            <w:pPr>
              <w:widowControl w:val="0"/>
              <w:spacing w:line="240" w:lineRule="auto"/>
              <w:rPr>
                <w:rFonts w:ascii="Times New Roman" w:eastAsia="Times New Roman" w:hAnsi="Times New Roman" w:cs="Times New Roman"/>
                <w:sz w:val="24"/>
                <w:szCs w:val="24"/>
                <w:shd w:val="clear" w:color="auto" w:fill="FFF2CC"/>
              </w:rPr>
            </w:pPr>
            <w:r>
              <w:rPr>
                <w:rFonts w:ascii="Times New Roman" w:eastAsia="Times New Roman" w:hAnsi="Times New Roman" w:cs="Times New Roman"/>
                <w:sz w:val="24"/>
                <w:szCs w:val="24"/>
              </w:rPr>
              <w:t>Act: Sharing Geo-Inquiry Stories</w:t>
            </w:r>
          </w:p>
        </w:tc>
        <w:tc>
          <w:tcPr>
            <w:tcW w:w="6480" w:type="dxa"/>
            <w:shd w:val="clear" w:color="auto" w:fill="auto"/>
            <w:tcMar>
              <w:top w:w="100" w:type="dxa"/>
              <w:left w:w="100" w:type="dxa"/>
              <w:bottom w:w="100" w:type="dxa"/>
              <w:right w:w="100" w:type="dxa"/>
            </w:tcMar>
          </w:tcPr>
          <w:p w14:paraId="5250653D"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 the Alignment Guide, teachers can assist students with the following topics. Each </w:t>
            </w:r>
            <w:proofErr w:type="gramStart"/>
            <w:r>
              <w:rPr>
                <w:rFonts w:ascii="Times New Roman" w:eastAsia="Times New Roman" w:hAnsi="Times New Roman" w:cs="Times New Roman"/>
                <w:sz w:val="24"/>
                <w:szCs w:val="24"/>
              </w:rPr>
              <w:t>can be reformulated</w:t>
            </w:r>
            <w:proofErr w:type="gramEnd"/>
            <w:r>
              <w:rPr>
                <w:rFonts w:ascii="Times New Roman" w:eastAsia="Times New Roman" w:hAnsi="Times New Roman" w:cs="Times New Roman"/>
                <w:sz w:val="24"/>
                <w:szCs w:val="24"/>
              </w:rPr>
              <w:t xml:space="preserve"> into Geo-Inquiry projects as shown to the left. </w:t>
            </w:r>
          </w:p>
          <w:p w14:paraId="7148AF85" w14:textId="77777777" w:rsidR="00966AF7" w:rsidRDefault="00966AF7">
            <w:pPr>
              <w:widowControl w:val="0"/>
              <w:spacing w:line="240" w:lineRule="auto"/>
              <w:rPr>
                <w:rFonts w:ascii="Times New Roman" w:eastAsia="Times New Roman" w:hAnsi="Times New Roman" w:cs="Times New Roman"/>
                <w:sz w:val="24"/>
                <w:szCs w:val="24"/>
              </w:rPr>
            </w:pPr>
          </w:p>
          <w:p w14:paraId="0C8283C5"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Geo-Inquiry topics:</w:t>
            </w:r>
          </w:p>
          <w:p w14:paraId="0605D930"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the increasing demand for water to aid agriculture in the Sahel region will affect the physical environment and suggest ways to replenish and conserve water resources.</w:t>
            </w:r>
          </w:p>
          <w:p w14:paraId="2969B7E4" w14:textId="77777777" w:rsidR="00966AF7" w:rsidRDefault="00966AF7">
            <w:pPr>
              <w:widowControl w:val="0"/>
              <w:rPr>
                <w:rFonts w:ascii="Times New Roman" w:eastAsia="Times New Roman" w:hAnsi="Times New Roman" w:cs="Times New Roman"/>
                <w:sz w:val="24"/>
                <w:szCs w:val="24"/>
              </w:rPr>
            </w:pPr>
          </w:p>
          <w:p w14:paraId="57C07B2C"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rural to urban migration toward Africa’s megacities will affect the provision of resources, patterns of human settlement, and local governance.</w:t>
            </w:r>
          </w:p>
          <w:p w14:paraId="0E421C8E" w14:textId="77777777" w:rsidR="00966AF7" w:rsidRDefault="00966AF7">
            <w:pPr>
              <w:widowControl w:val="0"/>
              <w:rPr>
                <w:rFonts w:ascii="Times New Roman" w:eastAsia="Times New Roman" w:hAnsi="Times New Roman" w:cs="Times New Roman"/>
                <w:sz w:val="24"/>
                <w:szCs w:val="24"/>
              </w:rPr>
            </w:pPr>
          </w:p>
          <w:p w14:paraId="194E37B3"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international aid programs for a less developed country influence the politics and economy of the receiving country.</w:t>
            </w:r>
          </w:p>
        </w:tc>
      </w:tr>
      <w:tr w:rsidR="00966AF7" w14:paraId="6CD082F6" w14:textId="77777777" w:rsidTr="00FC788E">
        <w:tc>
          <w:tcPr>
            <w:tcW w:w="6480" w:type="dxa"/>
            <w:shd w:val="clear" w:color="auto" w:fill="auto"/>
            <w:tcMar>
              <w:top w:w="100" w:type="dxa"/>
              <w:left w:w="100" w:type="dxa"/>
              <w:bottom w:w="100" w:type="dxa"/>
              <w:right w:w="100" w:type="dxa"/>
            </w:tcMar>
          </w:tcPr>
          <w:p w14:paraId="7D07DC29"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2: Asia</w:t>
            </w:r>
          </w:p>
          <w:p w14:paraId="31960BEE"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Sample Geo-Inquiry Project</w:t>
            </w:r>
          </w:p>
          <w:p w14:paraId="645466D3" w14:textId="77777777" w:rsidR="00966AF7" w:rsidRDefault="00966AF7">
            <w:pPr>
              <w:widowControl w:val="0"/>
              <w:spacing w:line="240" w:lineRule="auto"/>
              <w:rPr>
                <w:rFonts w:ascii="Times New Roman" w:eastAsia="Times New Roman" w:hAnsi="Times New Roman" w:cs="Times New Roman"/>
                <w:sz w:val="24"/>
                <w:szCs w:val="24"/>
              </w:rPr>
            </w:pPr>
          </w:p>
          <w:p w14:paraId="14F9A3CB"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Developing a Geo-Inquiry Question</w:t>
            </w:r>
          </w:p>
          <w:p w14:paraId="480D4EE1"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Where are tsunamis likely to occur in the Indian Ocean? Is it possible to construct a warning system and if so where </w:t>
            </w:r>
            <w:proofErr w:type="gramStart"/>
            <w:r>
              <w:rPr>
                <w:rFonts w:ascii="Times New Roman" w:eastAsia="Times New Roman" w:hAnsi="Times New Roman" w:cs="Times New Roman"/>
                <w:i/>
                <w:sz w:val="24"/>
                <w:szCs w:val="24"/>
              </w:rPr>
              <w:t>would such a system</w:t>
            </w:r>
            <w:proofErr w:type="gramEnd"/>
            <w:r>
              <w:rPr>
                <w:rFonts w:ascii="Times New Roman" w:eastAsia="Times New Roman" w:hAnsi="Times New Roman" w:cs="Times New Roman"/>
                <w:i/>
                <w:sz w:val="24"/>
                <w:szCs w:val="24"/>
              </w:rPr>
              <w:t xml:space="preserve"> be built?</w:t>
            </w:r>
          </w:p>
          <w:p w14:paraId="4197E70E" w14:textId="77777777" w:rsidR="00966AF7" w:rsidRDefault="00966AF7">
            <w:pPr>
              <w:widowControl w:val="0"/>
              <w:spacing w:line="240" w:lineRule="auto"/>
              <w:rPr>
                <w:rFonts w:ascii="Times New Roman" w:eastAsia="Times New Roman" w:hAnsi="Times New Roman" w:cs="Times New Roman"/>
                <w:sz w:val="24"/>
                <w:szCs w:val="24"/>
              </w:rPr>
            </w:pPr>
          </w:p>
          <w:p w14:paraId="7B87CB57"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Collect: Acquiring Geographic Information</w:t>
            </w:r>
          </w:p>
          <w:p w14:paraId="2390BED8" w14:textId="77777777" w:rsidR="00966AF7" w:rsidRDefault="00966AF7">
            <w:pPr>
              <w:widowControl w:val="0"/>
              <w:spacing w:line="240" w:lineRule="auto"/>
              <w:rPr>
                <w:rFonts w:ascii="Times New Roman" w:eastAsia="Times New Roman" w:hAnsi="Times New Roman" w:cs="Times New Roman"/>
                <w:sz w:val="24"/>
                <w:szCs w:val="24"/>
              </w:rPr>
            </w:pPr>
          </w:p>
          <w:p w14:paraId="02F6303A"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Visualize: Organizing and Analyzing Geographic Information</w:t>
            </w:r>
          </w:p>
          <w:p w14:paraId="39A4C6AF" w14:textId="77777777" w:rsidR="00966AF7" w:rsidRDefault="00966AF7">
            <w:pPr>
              <w:widowControl w:val="0"/>
              <w:spacing w:line="240" w:lineRule="auto"/>
              <w:rPr>
                <w:rFonts w:ascii="Times New Roman" w:eastAsia="Times New Roman" w:hAnsi="Times New Roman" w:cs="Times New Roman"/>
                <w:sz w:val="24"/>
                <w:szCs w:val="24"/>
              </w:rPr>
            </w:pPr>
          </w:p>
          <w:p w14:paraId="01670877"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Developing Geo-Inquiry Stories</w:t>
            </w:r>
          </w:p>
          <w:p w14:paraId="68BC5C06" w14:textId="77777777" w:rsidR="00966AF7" w:rsidRDefault="00966AF7">
            <w:pPr>
              <w:widowControl w:val="0"/>
              <w:spacing w:line="240" w:lineRule="auto"/>
              <w:rPr>
                <w:rFonts w:ascii="Times New Roman" w:eastAsia="Times New Roman" w:hAnsi="Times New Roman" w:cs="Times New Roman"/>
                <w:sz w:val="24"/>
                <w:szCs w:val="24"/>
              </w:rPr>
            </w:pPr>
          </w:p>
          <w:p w14:paraId="1D234520"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Act: Sharing Geo-Inquiry Stories</w:t>
            </w:r>
          </w:p>
          <w:p w14:paraId="6D1F8DA0" w14:textId="77777777" w:rsidR="00966AF7" w:rsidRDefault="00966AF7">
            <w:pPr>
              <w:widowControl w:val="0"/>
              <w:rPr>
                <w:rFonts w:ascii="Times New Roman" w:eastAsia="Times New Roman" w:hAnsi="Times New Roman" w:cs="Times New Roman"/>
                <w:sz w:val="24"/>
                <w:szCs w:val="24"/>
                <w:shd w:val="clear" w:color="auto" w:fill="FFF2CC"/>
              </w:rPr>
            </w:pPr>
          </w:p>
        </w:tc>
        <w:tc>
          <w:tcPr>
            <w:tcW w:w="6480" w:type="dxa"/>
            <w:shd w:val="clear" w:color="auto" w:fill="auto"/>
            <w:tcMar>
              <w:top w:w="100" w:type="dxa"/>
              <w:left w:w="100" w:type="dxa"/>
              <w:bottom w:w="100" w:type="dxa"/>
              <w:right w:w="100" w:type="dxa"/>
            </w:tcMar>
          </w:tcPr>
          <w:p w14:paraId="6E892B62"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 the Alignment Guide, teachers can assist students with the following topics. Each </w:t>
            </w:r>
            <w:proofErr w:type="gramStart"/>
            <w:r>
              <w:rPr>
                <w:rFonts w:ascii="Times New Roman" w:eastAsia="Times New Roman" w:hAnsi="Times New Roman" w:cs="Times New Roman"/>
                <w:sz w:val="24"/>
                <w:szCs w:val="24"/>
              </w:rPr>
              <w:t>can be reformulated</w:t>
            </w:r>
            <w:proofErr w:type="gramEnd"/>
            <w:r>
              <w:rPr>
                <w:rFonts w:ascii="Times New Roman" w:eastAsia="Times New Roman" w:hAnsi="Times New Roman" w:cs="Times New Roman"/>
                <w:sz w:val="24"/>
                <w:szCs w:val="24"/>
              </w:rPr>
              <w:t xml:space="preserve"> into Geo-Inquiry projects as shown to the left. </w:t>
            </w:r>
          </w:p>
          <w:p w14:paraId="1F523CF9" w14:textId="77777777" w:rsidR="00966AF7" w:rsidRDefault="00966AF7">
            <w:pPr>
              <w:widowControl w:val="0"/>
              <w:spacing w:line="240" w:lineRule="auto"/>
              <w:rPr>
                <w:rFonts w:ascii="Times New Roman" w:eastAsia="Times New Roman" w:hAnsi="Times New Roman" w:cs="Times New Roman"/>
                <w:sz w:val="24"/>
                <w:szCs w:val="24"/>
              </w:rPr>
            </w:pPr>
          </w:p>
          <w:p w14:paraId="30F9E55D"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Geo-Inquiry topics:</w:t>
            </w:r>
          </w:p>
          <w:p w14:paraId="7DE0F081"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Explore how changing water availability in Southwest Asia will affect tensions already present among ethnic groups of different political and religious affiliations. </w:t>
            </w:r>
          </w:p>
          <w:p w14:paraId="39778F42" w14:textId="77777777" w:rsidR="00966AF7" w:rsidRDefault="00966AF7">
            <w:pPr>
              <w:widowControl w:val="0"/>
              <w:rPr>
                <w:rFonts w:ascii="Times New Roman" w:eastAsia="Times New Roman" w:hAnsi="Times New Roman" w:cs="Times New Roman"/>
                <w:sz w:val="24"/>
                <w:szCs w:val="24"/>
              </w:rPr>
            </w:pPr>
          </w:p>
          <w:p w14:paraId="3ABF9D56"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China’s desire to extend its sphere of influence will affect fishing and mineral exploration by its Southeast Asian neighbors.</w:t>
            </w:r>
          </w:p>
          <w:p w14:paraId="6403B538" w14:textId="77777777" w:rsidR="00966AF7" w:rsidRDefault="00966AF7">
            <w:pPr>
              <w:widowControl w:val="0"/>
              <w:rPr>
                <w:rFonts w:ascii="Times New Roman" w:eastAsia="Times New Roman" w:hAnsi="Times New Roman" w:cs="Times New Roman"/>
                <w:sz w:val="24"/>
                <w:szCs w:val="24"/>
              </w:rPr>
            </w:pPr>
          </w:p>
          <w:p w14:paraId="7D4C2265"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Explore how folk culture in countries such as Vietnam or Cambodia are changing </w:t>
            </w:r>
            <w:proofErr w:type="gramStart"/>
            <w:r>
              <w:rPr>
                <w:rFonts w:ascii="Times New Roman" w:eastAsia="Times New Roman" w:hAnsi="Times New Roman" w:cs="Times New Roman"/>
                <w:sz w:val="24"/>
                <w:szCs w:val="24"/>
              </w:rPr>
              <w:t>as a result</w:t>
            </w:r>
            <w:proofErr w:type="gramEnd"/>
            <w:r>
              <w:rPr>
                <w:rFonts w:ascii="Times New Roman" w:eastAsia="Times New Roman" w:hAnsi="Times New Roman" w:cs="Times New Roman"/>
                <w:sz w:val="24"/>
                <w:szCs w:val="24"/>
              </w:rPr>
              <w:t xml:space="preserve"> of greater contact with popular culture from Western countries like the United States.</w:t>
            </w:r>
          </w:p>
        </w:tc>
      </w:tr>
      <w:tr w:rsidR="00966AF7" w14:paraId="184E41FE" w14:textId="77777777" w:rsidTr="00FC788E">
        <w:tc>
          <w:tcPr>
            <w:tcW w:w="6480" w:type="dxa"/>
            <w:shd w:val="clear" w:color="auto" w:fill="auto"/>
            <w:tcMar>
              <w:top w:w="100" w:type="dxa"/>
              <w:left w:w="100" w:type="dxa"/>
              <w:bottom w:w="100" w:type="dxa"/>
              <w:right w:w="100" w:type="dxa"/>
            </w:tcMar>
          </w:tcPr>
          <w:p w14:paraId="163D0464"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3: Australia, Oceania, Antarctica</w:t>
            </w:r>
          </w:p>
          <w:p w14:paraId="3DDE2EE5"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Sample Geo-Inquiry Project</w:t>
            </w:r>
          </w:p>
          <w:p w14:paraId="0FB9D45F" w14:textId="77777777" w:rsidR="00966AF7" w:rsidRDefault="00966AF7">
            <w:pPr>
              <w:widowControl w:val="0"/>
              <w:spacing w:line="240" w:lineRule="auto"/>
              <w:rPr>
                <w:rFonts w:ascii="Times New Roman" w:eastAsia="Times New Roman" w:hAnsi="Times New Roman" w:cs="Times New Roman"/>
                <w:i/>
                <w:sz w:val="24"/>
                <w:szCs w:val="24"/>
              </w:rPr>
            </w:pPr>
          </w:p>
          <w:p w14:paraId="6714F76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Developing a Geo-Inquiry Question</w:t>
            </w:r>
          </w:p>
          <w:p w14:paraId="2A653CA2" w14:textId="77777777" w:rsidR="00966AF7" w:rsidRDefault="000F515D">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Can you find resources like iron and coal in Antarctica? What are the obstacles to their exploration and use, and should we use them if found?</w:t>
            </w:r>
          </w:p>
          <w:p w14:paraId="08D3EE7E" w14:textId="77777777" w:rsidR="00966AF7" w:rsidRDefault="00966AF7">
            <w:pPr>
              <w:widowControl w:val="0"/>
              <w:spacing w:line="240" w:lineRule="auto"/>
              <w:rPr>
                <w:rFonts w:ascii="Times New Roman" w:eastAsia="Times New Roman" w:hAnsi="Times New Roman" w:cs="Times New Roman"/>
                <w:sz w:val="24"/>
                <w:szCs w:val="24"/>
              </w:rPr>
            </w:pPr>
          </w:p>
          <w:p w14:paraId="457110DE"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Collect: Acquiring Geographic Information</w:t>
            </w:r>
          </w:p>
          <w:p w14:paraId="1DA0FE3A" w14:textId="77777777" w:rsidR="00966AF7" w:rsidRDefault="00966AF7">
            <w:pPr>
              <w:widowControl w:val="0"/>
              <w:spacing w:line="240" w:lineRule="auto"/>
              <w:rPr>
                <w:rFonts w:ascii="Times New Roman" w:eastAsia="Times New Roman" w:hAnsi="Times New Roman" w:cs="Times New Roman"/>
                <w:sz w:val="24"/>
                <w:szCs w:val="24"/>
              </w:rPr>
            </w:pPr>
          </w:p>
          <w:p w14:paraId="4445A7EC"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Visualize: Organizing and Analyzing Geographic Information</w:t>
            </w:r>
          </w:p>
          <w:p w14:paraId="3F47F30F" w14:textId="77777777" w:rsidR="00966AF7" w:rsidRDefault="00966AF7">
            <w:pPr>
              <w:widowControl w:val="0"/>
              <w:spacing w:line="240" w:lineRule="auto"/>
              <w:rPr>
                <w:rFonts w:ascii="Times New Roman" w:eastAsia="Times New Roman" w:hAnsi="Times New Roman" w:cs="Times New Roman"/>
                <w:sz w:val="24"/>
                <w:szCs w:val="24"/>
              </w:rPr>
            </w:pPr>
          </w:p>
          <w:p w14:paraId="4644569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Developing Geo-Inquiry Stories</w:t>
            </w:r>
          </w:p>
          <w:p w14:paraId="46BBF93D" w14:textId="77777777" w:rsidR="00966AF7" w:rsidRDefault="00966AF7">
            <w:pPr>
              <w:widowControl w:val="0"/>
              <w:spacing w:line="240" w:lineRule="auto"/>
              <w:rPr>
                <w:rFonts w:ascii="Times New Roman" w:eastAsia="Times New Roman" w:hAnsi="Times New Roman" w:cs="Times New Roman"/>
                <w:sz w:val="24"/>
                <w:szCs w:val="24"/>
              </w:rPr>
            </w:pPr>
          </w:p>
          <w:p w14:paraId="34556D15" w14:textId="77777777" w:rsidR="00966AF7" w:rsidRDefault="000F515D">
            <w:pPr>
              <w:widowControl w:val="0"/>
              <w:spacing w:line="240" w:lineRule="auto"/>
              <w:rPr>
                <w:rFonts w:ascii="Times New Roman" w:eastAsia="Times New Roman" w:hAnsi="Times New Roman" w:cs="Times New Roman"/>
                <w:sz w:val="24"/>
                <w:szCs w:val="24"/>
                <w:shd w:val="clear" w:color="auto" w:fill="FFF2CC"/>
              </w:rPr>
            </w:pPr>
            <w:r>
              <w:rPr>
                <w:rFonts w:ascii="Times New Roman" w:eastAsia="Times New Roman" w:hAnsi="Times New Roman" w:cs="Times New Roman"/>
                <w:sz w:val="24"/>
                <w:szCs w:val="24"/>
              </w:rPr>
              <w:t>Act: Sharing Geo-Inquiry Stories</w:t>
            </w:r>
          </w:p>
        </w:tc>
        <w:tc>
          <w:tcPr>
            <w:tcW w:w="6480" w:type="dxa"/>
            <w:shd w:val="clear" w:color="auto" w:fill="auto"/>
            <w:tcMar>
              <w:top w:w="100" w:type="dxa"/>
              <w:left w:w="100" w:type="dxa"/>
              <w:bottom w:w="100" w:type="dxa"/>
              <w:right w:w="100" w:type="dxa"/>
            </w:tcMar>
          </w:tcPr>
          <w:p w14:paraId="4C4682E3"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 the Alignment Guide, teachers can assist students with the following topics. Each </w:t>
            </w:r>
            <w:proofErr w:type="gramStart"/>
            <w:r>
              <w:rPr>
                <w:rFonts w:ascii="Times New Roman" w:eastAsia="Times New Roman" w:hAnsi="Times New Roman" w:cs="Times New Roman"/>
                <w:sz w:val="24"/>
                <w:szCs w:val="24"/>
              </w:rPr>
              <w:t>can be reformulated</w:t>
            </w:r>
            <w:proofErr w:type="gramEnd"/>
            <w:r>
              <w:rPr>
                <w:rFonts w:ascii="Times New Roman" w:eastAsia="Times New Roman" w:hAnsi="Times New Roman" w:cs="Times New Roman"/>
                <w:sz w:val="24"/>
                <w:szCs w:val="24"/>
              </w:rPr>
              <w:t xml:space="preserve"> into Geo-Inquiry projects as shown to the left. </w:t>
            </w:r>
          </w:p>
          <w:p w14:paraId="48182A83" w14:textId="77777777" w:rsidR="00966AF7" w:rsidRDefault="00966AF7">
            <w:pPr>
              <w:widowControl w:val="0"/>
              <w:spacing w:line="240" w:lineRule="auto"/>
              <w:rPr>
                <w:rFonts w:ascii="Times New Roman" w:eastAsia="Times New Roman" w:hAnsi="Times New Roman" w:cs="Times New Roman"/>
                <w:sz w:val="24"/>
                <w:szCs w:val="24"/>
              </w:rPr>
            </w:pPr>
          </w:p>
          <w:p w14:paraId="6223BA94"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Geo-Inquiry topics:</w:t>
            </w:r>
          </w:p>
          <w:p w14:paraId="0FB9BB8D"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the role of climate change and sea level rise on Pacific Ocean islands.</w:t>
            </w:r>
          </w:p>
          <w:p w14:paraId="635CC665" w14:textId="77777777" w:rsidR="00966AF7" w:rsidRDefault="00966AF7">
            <w:pPr>
              <w:widowControl w:val="0"/>
              <w:rPr>
                <w:rFonts w:ascii="Times New Roman" w:eastAsia="Times New Roman" w:hAnsi="Times New Roman" w:cs="Times New Roman"/>
                <w:sz w:val="24"/>
                <w:szCs w:val="24"/>
              </w:rPr>
            </w:pPr>
          </w:p>
          <w:p w14:paraId="7933F70A"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the historic and potential future conflicts over land between Australia’s indigenous versus colonizing population.</w:t>
            </w:r>
          </w:p>
          <w:p w14:paraId="59993F7B" w14:textId="77777777" w:rsidR="00966AF7" w:rsidRDefault="00966AF7">
            <w:pPr>
              <w:widowControl w:val="0"/>
              <w:rPr>
                <w:rFonts w:ascii="Times New Roman" w:eastAsia="Times New Roman" w:hAnsi="Times New Roman" w:cs="Times New Roman"/>
                <w:sz w:val="24"/>
                <w:szCs w:val="24"/>
              </w:rPr>
            </w:pPr>
          </w:p>
          <w:p w14:paraId="67252D78"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China’s desire to extend its sphere of influence may bring closer ties with Australia, a country traditionally more aligned with Western countries.</w:t>
            </w:r>
          </w:p>
        </w:tc>
      </w:tr>
      <w:tr w:rsidR="00966AF7" w14:paraId="0D726275" w14:textId="77777777" w:rsidTr="00FC788E">
        <w:tc>
          <w:tcPr>
            <w:tcW w:w="6480" w:type="dxa"/>
            <w:shd w:val="clear" w:color="auto" w:fill="auto"/>
            <w:tcMar>
              <w:top w:w="100" w:type="dxa"/>
              <w:left w:w="100" w:type="dxa"/>
              <w:bottom w:w="100" w:type="dxa"/>
              <w:right w:w="100" w:type="dxa"/>
            </w:tcMar>
          </w:tcPr>
          <w:p w14:paraId="0D46683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4: Europe</w:t>
            </w:r>
          </w:p>
          <w:p w14:paraId="6119EA7D"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Sample Geo-Inquiry Project</w:t>
            </w:r>
          </w:p>
          <w:p w14:paraId="3A45A0B1" w14:textId="77777777" w:rsidR="00966AF7" w:rsidRDefault="00966AF7">
            <w:pPr>
              <w:widowControl w:val="0"/>
              <w:spacing w:line="240" w:lineRule="auto"/>
              <w:rPr>
                <w:rFonts w:ascii="Times New Roman" w:eastAsia="Times New Roman" w:hAnsi="Times New Roman" w:cs="Times New Roman"/>
                <w:sz w:val="24"/>
                <w:szCs w:val="24"/>
              </w:rPr>
            </w:pPr>
          </w:p>
          <w:p w14:paraId="1C3273A1"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Developing a Geo-Inquiry Question</w:t>
            </w:r>
          </w:p>
          <w:p w14:paraId="568AAC59" w14:textId="77777777" w:rsidR="00966AF7" w:rsidRDefault="000F515D">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Where are war refugees from the Middle East settling in Europe? What kinds of impacts are these newcomers having on their host communities? </w:t>
            </w:r>
          </w:p>
          <w:p w14:paraId="2102A967" w14:textId="77777777" w:rsidR="00966AF7" w:rsidRDefault="00966AF7">
            <w:pPr>
              <w:widowControl w:val="0"/>
              <w:spacing w:line="240" w:lineRule="auto"/>
              <w:rPr>
                <w:rFonts w:ascii="Times New Roman" w:eastAsia="Times New Roman" w:hAnsi="Times New Roman" w:cs="Times New Roman"/>
                <w:i/>
                <w:sz w:val="24"/>
                <w:szCs w:val="24"/>
              </w:rPr>
            </w:pPr>
          </w:p>
          <w:p w14:paraId="7E298A70"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Collect: Acquiring Geographic Information</w:t>
            </w:r>
          </w:p>
          <w:p w14:paraId="1AB0E978" w14:textId="77777777" w:rsidR="00966AF7" w:rsidRDefault="00966AF7">
            <w:pPr>
              <w:widowControl w:val="0"/>
              <w:spacing w:line="240" w:lineRule="auto"/>
              <w:rPr>
                <w:rFonts w:ascii="Times New Roman" w:eastAsia="Times New Roman" w:hAnsi="Times New Roman" w:cs="Times New Roman"/>
                <w:sz w:val="24"/>
                <w:szCs w:val="24"/>
              </w:rPr>
            </w:pPr>
          </w:p>
          <w:p w14:paraId="0FF960F6"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Visualize: Organizing and Analyzing Geographic Information</w:t>
            </w:r>
          </w:p>
          <w:p w14:paraId="6D0971F7" w14:textId="77777777" w:rsidR="00966AF7" w:rsidRDefault="00966AF7">
            <w:pPr>
              <w:widowControl w:val="0"/>
              <w:spacing w:line="240" w:lineRule="auto"/>
              <w:rPr>
                <w:rFonts w:ascii="Times New Roman" w:eastAsia="Times New Roman" w:hAnsi="Times New Roman" w:cs="Times New Roman"/>
                <w:sz w:val="24"/>
                <w:szCs w:val="24"/>
              </w:rPr>
            </w:pPr>
          </w:p>
          <w:p w14:paraId="1E65FE34"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Developing Geo-Inquiry Stories</w:t>
            </w:r>
          </w:p>
          <w:p w14:paraId="49D5D2E7" w14:textId="77777777" w:rsidR="00966AF7" w:rsidRDefault="00966AF7">
            <w:pPr>
              <w:widowControl w:val="0"/>
              <w:spacing w:line="240" w:lineRule="auto"/>
              <w:rPr>
                <w:rFonts w:ascii="Times New Roman" w:eastAsia="Times New Roman" w:hAnsi="Times New Roman" w:cs="Times New Roman"/>
                <w:sz w:val="24"/>
                <w:szCs w:val="24"/>
              </w:rPr>
            </w:pPr>
          </w:p>
          <w:p w14:paraId="2B08C2BC" w14:textId="77777777" w:rsidR="00966AF7" w:rsidRDefault="000F515D">
            <w:pPr>
              <w:widowControl w:val="0"/>
              <w:spacing w:line="240" w:lineRule="auto"/>
              <w:rPr>
                <w:rFonts w:ascii="Times New Roman" w:eastAsia="Times New Roman" w:hAnsi="Times New Roman" w:cs="Times New Roman"/>
                <w:sz w:val="24"/>
                <w:szCs w:val="24"/>
                <w:shd w:val="clear" w:color="auto" w:fill="FFF2CC"/>
              </w:rPr>
            </w:pPr>
            <w:r>
              <w:rPr>
                <w:rFonts w:ascii="Times New Roman" w:eastAsia="Times New Roman" w:hAnsi="Times New Roman" w:cs="Times New Roman"/>
                <w:sz w:val="24"/>
                <w:szCs w:val="24"/>
              </w:rPr>
              <w:t>Act: Sharing Geo-Inquiry Stories</w:t>
            </w:r>
          </w:p>
        </w:tc>
        <w:tc>
          <w:tcPr>
            <w:tcW w:w="6480" w:type="dxa"/>
            <w:shd w:val="clear" w:color="auto" w:fill="auto"/>
            <w:tcMar>
              <w:top w:w="100" w:type="dxa"/>
              <w:left w:w="100" w:type="dxa"/>
              <w:bottom w:w="100" w:type="dxa"/>
              <w:right w:w="100" w:type="dxa"/>
            </w:tcMar>
          </w:tcPr>
          <w:p w14:paraId="0A235F79"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 the Alignment Guide, teachers can assist students with the following topics. Each </w:t>
            </w:r>
            <w:proofErr w:type="gramStart"/>
            <w:r>
              <w:rPr>
                <w:rFonts w:ascii="Times New Roman" w:eastAsia="Times New Roman" w:hAnsi="Times New Roman" w:cs="Times New Roman"/>
                <w:sz w:val="24"/>
                <w:szCs w:val="24"/>
              </w:rPr>
              <w:t>can be reformulated</w:t>
            </w:r>
            <w:proofErr w:type="gramEnd"/>
            <w:r>
              <w:rPr>
                <w:rFonts w:ascii="Times New Roman" w:eastAsia="Times New Roman" w:hAnsi="Times New Roman" w:cs="Times New Roman"/>
                <w:sz w:val="24"/>
                <w:szCs w:val="24"/>
              </w:rPr>
              <w:t xml:space="preserve"> into Geo-Inquiry projects as shown to the left. </w:t>
            </w:r>
          </w:p>
          <w:p w14:paraId="0A1248C7" w14:textId="77777777" w:rsidR="00966AF7" w:rsidRDefault="00966AF7">
            <w:pPr>
              <w:widowControl w:val="0"/>
              <w:spacing w:line="240" w:lineRule="auto"/>
              <w:rPr>
                <w:rFonts w:ascii="Times New Roman" w:eastAsia="Times New Roman" w:hAnsi="Times New Roman" w:cs="Times New Roman"/>
                <w:sz w:val="24"/>
                <w:szCs w:val="24"/>
              </w:rPr>
            </w:pPr>
          </w:p>
          <w:p w14:paraId="7A7EA706"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Geo-Inquiry topics:</w:t>
            </w:r>
          </w:p>
          <w:p w14:paraId="67DA7BE0"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catastrophe in Japan (earthquake/tsunami/nuclear meltdown) led to changes in European energy policy (Germany).</w:t>
            </w:r>
          </w:p>
          <w:p w14:paraId="43CF3364" w14:textId="77777777" w:rsidR="00966AF7" w:rsidRDefault="00966AF7">
            <w:pPr>
              <w:widowControl w:val="0"/>
              <w:rPr>
                <w:rFonts w:ascii="Times New Roman" w:eastAsia="Times New Roman" w:hAnsi="Times New Roman" w:cs="Times New Roman"/>
                <w:sz w:val="24"/>
                <w:szCs w:val="24"/>
              </w:rPr>
            </w:pPr>
          </w:p>
          <w:p w14:paraId="7EF35632"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Explore how declining birth rates in Spain and Italy may </w:t>
            </w:r>
            <w:proofErr w:type="gramStart"/>
            <w:r>
              <w:rPr>
                <w:rFonts w:ascii="Times New Roman" w:eastAsia="Times New Roman" w:hAnsi="Times New Roman" w:cs="Times New Roman"/>
                <w:sz w:val="24"/>
                <w:szCs w:val="24"/>
              </w:rPr>
              <w:t>impact</w:t>
            </w:r>
            <w:proofErr w:type="gramEnd"/>
            <w:r>
              <w:rPr>
                <w:rFonts w:ascii="Times New Roman" w:eastAsia="Times New Roman" w:hAnsi="Times New Roman" w:cs="Times New Roman"/>
                <w:sz w:val="24"/>
                <w:szCs w:val="24"/>
              </w:rPr>
              <w:t xml:space="preserve"> a nation’s economic decision-making.</w:t>
            </w:r>
          </w:p>
          <w:p w14:paraId="583EB852" w14:textId="77777777" w:rsidR="00966AF7" w:rsidRDefault="00966AF7">
            <w:pPr>
              <w:widowControl w:val="0"/>
              <w:rPr>
                <w:rFonts w:ascii="Times New Roman" w:eastAsia="Times New Roman" w:hAnsi="Times New Roman" w:cs="Times New Roman"/>
                <w:sz w:val="24"/>
                <w:szCs w:val="24"/>
              </w:rPr>
            </w:pPr>
          </w:p>
          <w:p w14:paraId="7931FAE0"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separatists movements (Basque, Catalan, Corsican, Scotland) create both opportunities and threats for both the “leaving” and the left-behind parties.</w:t>
            </w:r>
          </w:p>
        </w:tc>
      </w:tr>
      <w:tr w:rsidR="00966AF7" w14:paraId="089B6043" w14:textId="77777777" w:rsidTr="00FC788E">
        <w:tc>
          <w:tcPr>
            <w:tcW w:w="6480" w:type="dxa"/>
            <w:shd w:val="clear" w:color="auto" w:fill="auto"/>
            <w:tcMar>
              <w:top w:w="100" w:type="dxa"/>
              <w:left w:w="100" w:type="dxa"/>
              <w:bottom w:w="100" w:type="dxa"/>
              <w:right w:w="100" w:type="dxa"/>
            </w:tcMar>
          </w:tcPr>
          <w:p w14:paraId="7837D860"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5: North America</w:t>
            </w:r>
          </w:p>
          <w:p w14:paraId="1174CBB8"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Sample Geo-Inquiry Project</w:t>
            </w:r>
          </w:p>
          <w:p w14:paraId="48B81A99" w14:textId="77777777" w:rsidR="00966AF7" w:rsidRDefault="00966AF7">
            <w:pPr>
              <w:widowControl w:val="0"/>
              <w:spacing w:line="240" w:lineRule="auto"/>
              <w:rPr>
                <w:rFonts w:ascii="Times New Roman" w:eastAsia="Times New Roman" w:hAnsi="Times New Roman" w:cs="Times New Roman"/>
                <w:i/>
                <w:sz w:val="24"/>
                <w:szCs w:val="24"/>
              </w:rPr>
            </w:pPr>
          </w:p>
          <w:p w14:paraId="59E147BB"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Developing a Geo-Inquiry Question</w:t>
            </w:r>
          </w:p>
          <w:p w14:paraId="3289BD35" w14:textId="77777777" w:rsidR="00966AF7" w:rsidRDefault="000F515D">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Which areas of North America are good candidates for introducing solar power? Are there physical, political, social, or economic obstacles that make using this renewable power source difficult in those areas?</w:t>
            </w:r>
          </w:p>
          <w:p w14:paraId="692C5FC9" w14:textId="77777777" w:rsidR="00966AF7" w:rsidRDefault="00966AF7">
            <w:pPr>
              <w:widowControl w:val="0"/>
              <w:spacing w:line="240" w:lineRule="auto"/>
              <w:rPr>
                <w:rFonts w:ascii="Times New Roman" w:eastAsia="Times New Roman" w:hAnsi="Times New Roman" w:cs="Times New Roman"/>
                <w:i/>
                <w:sz w:val="24"/>
                <w:szCs w:val="24"/>
              </w:rPr>
            </w:pPr>
          </w:p>
          <w:p w14:paraId="66639170"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Collect: Acquiring Geographic Information</w:t>
            </w:r>
          </w:p>
          <w:p w14:paraId="14CF535A" w14:textId="77777777" w:rsidR="00966AF7" w:rsidRDefault="00966AF7">
            <w:pPr>
              <w:widowControl w:val="0"/>
              <w:spacing w:line="240" w:lineRule="auto"/>
              <w:rPr>
                <w:rFonts w:ascii="Times New Roman" w:eastAsia="Times New Roman" w:hAnsi="Times New Roman" w:cs="Times New Roman"/>
                <w:sz w:val="24"/>
                <w:szCs w:val="24"/>
              </w:rPr>
            </w:pPr>
          </w:p>
          <w:p w14:paraId="70BD591E"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Visualize: Organizing and Analyzing Geographic Information</w:t>
            </w:r>
          </w:p>
          <w:p w14:paraId="2B10C14C" w14:textId="77777777" w:rsidR="00966AF7" w:rsidRDefault="00966AF7">
            <w:pPr>
              <w:widowControl w:val="0"/>
              <w:spacing w:line="240" w:lineRule="auto"/>
              <w:rPr>
                <w:rFonts w:ascii="Times New Roman" w:eastAsia="Times New Roman" w:hAnsi="Times New Roman" w:cs="Times New Roman"/>
                <w:sz w:val="24"/>
                <w:szCs w:val="24"/>
              </w:rPr>
            </w:pPr>
          </w:p>
          <w:p w14:paraId="3CD43B94"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Developing Geo-Inquiry Stories</w:t>
            </w:r>
          </w:p>
          <w:p w14:paraId="34FE74BC" w14:textId="77777777" w:rsidR="00966AF7" w:rsidRDefault="00966AF7">
            <w:pPr>
              <w:widowControl w:val="0"/>
              <w:spacing w:line="240" w:lineRule="auto"/>
              <w:rPr>
                <w:rFonts w:ascii="Times New Roman" w:eastAsia="Times New Roman" w:hAnsi="Times New Roman" w:cs="Times New Roman"/>
                <w:sz w:val="24"/>
                <w:szCs w:val="24"/>
              </w:rPr>
            </w:pPr>
          </w:p>
          <w:p w14:paraId="20D10D37" w14:textId="77777777" w:rsidR="00966AF7" w:rsidRDefault="000F515D">
            <w:pPr>
              <w:widowControl w:val="0"/>
              <w:spacing w:line="240" w:lineRule="auto"/>
              <w:rPr>
                <w:rFonts w:ascii="Times New Roman" w:eastAsia="Times New Roman" w:hAnsi="Times New Roman" w:cs="Times New Roman"/>
                <w:sz w:val="24"/>
                <w:szCs w:val="24"/>
                <w:shd w:val="clear" w:color="auto" w:fill="FFF2CC"/>
              </w:rPr>
            </w:pPr>
            <w:r>
              <w:rPr>
                <w:rFonts w:ascii="Times New Roman" w:eastAsia="Times New Roman" w:hAnsi="Times New Roman" w:cs="Times New Roman"/>
                <w:sz w:val="24"/>
                <w:szCs w:val="24"/>
              </w:rPr>
              <w:t>Act: Sharing Geo-Inquiry Stories</w:t>
            </w:r>
          </w:p>
        </w:tc>
        <w:tc>
          <w:tcPr>
            <w:tcW w:w="6480" w:type="dxa"/>
            <w:shd w:val="clear" w:color="auto" w:fill="auto"/>
            <w:tcMar>
              <w:top w:w="100" w:type="dxa"/>
              <w:left w:w="100" w:type="dxa"/>
              <w:bottom w:w="100" w:type="dxa"/>
              <w:right w:w="100" w:type="dxa"/>
            </w:tcMar>
          </w:tcPr>
          <w:p w14:paraId="0EF4C44F"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 the Alignment Guide, teachers can assist students with the following topics. Each </w:t>
            </w:r>
            <w:proofErr w:type="gramStart"/>
            <w:r>
              <w:rPr>
                <w:rFonts w:ascii="Times New Roman" w:eastAsia="Times New Roman" w:hAnsi="Times New Roman" w:cs="Times New Roman"/>
                <w:sz w:val="24"/>
                <w:szCs w:val="24"/>
              </w:rPr>
              <w:t>can be reformulated</w:t>
            </w:r>
            <w:proofErr w:type="gramEnd"/>
            <w:r>
              <w:rPr>
                <w:rFonts w:ascii="Times New Roman" w:eastAsia="Times New Roman" w:hAnsi="Times New Roman" w:cs="Times New Roman"/>
                <w:sz w:val="24"/>
                <w:szCs w:val="24"/>
              </w:rPr>
              <w:t xml:space="preserve"> into Geo-Inquiry projects as shown to the left. </w:t>
            </w:r>
          </w:p>
          <w:p w14:paraId="5F1BCF8F" w14:textId="77777777" w:rsidR="00966AF7" w:rsidRDefault="00966AF7">
            <w:pPr>
              <w:widowControl w:val="0"/>
              <w:spacing w:line="240" w:lineRule="auto"/>
              <w:rPr>
                <w:rFonts w:ascii="Times New Roman" w:eastAsia="Times New Roman" w:hAnsi="Times New Roman" w:cs="Times New Roman"/>
                <w:sz w:val="24"/>
                <w:szCs w:val="24"/>
              </w:rPr>
            </w:pPr>
          </w:p>
          <w:p w14:paraId="48F67804"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Geo-Inquiry topics:</w:t>
            </w:r>
          </w:p>
          <w:p w14:paraId="32670DD7"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the redevelopment of older urban areas will affect property values and taxes, the types of new services offered, and the demographic makeup of the people residing there.</w:t>
            </w:r>
          </w:p>
          <w:p w14:paraId="368AC986" w14:textId="77777777" w:rsidR="00966AF7" w:rsidRDefault="00966AF7">
            <w:pPr>
              <w:widowControl w:val="0"/>
              <w:rPr>
                <w:rFonts w:ascii="Times New Roman" w:eastAsia="Times New Roman" w:hAnsi="Times New Roman" w:cs="Times New Roman"/>
                <w:sz w:val="24"/>
                <w:szCs w:val="24"/>
              </w:rPr>
            </w:pPr>
          </w:p>
          <w:p w14:paraId="0561DA0C"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changes in immigration policies will affect the exchange of people, ideas, and capital across international borders.</w:t>
            </w:r>
          </w:p>
          <w:p w14:paraId="15F6B2F6" w14:textId="77777777" w:rsidR="00966AF7" w:rsidRDefault="00966AF7">
            <w:pPr>
              <w:widowControl w:val="0"/>
              <w:rPr>
                <w:rFonts w:ascii="Times New Roman" w:eastAsia="Times New Roman" w:hAnsi="Times New Roman" w:cs="Times New Roman"/>
                <w:sz w:val="24"/>
                <w:szCs w:val="24"/>
              </w:rPr>
            </w:pPr>
          </w:p>
          <w:p w14:paraId="343C4E7A"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changes in global trade patterns will affect various ports and the use of existing trade infrastructure such as the Panama Canal.</w:t>
            </w:r>
          </w:p>
        </w:tc>
      </w:tr>
      <w:tr w:rsidR="00966AF7" w14:paraId="2C24BF46" w14:textId="77777777" w:rsidTr="00FC788E">
        <w:tc>
          <w:tcPr>
            <w:tcW w:w="6480" w:type="dxa"/>
            <w:shd w:val="clear" w:color="auto" w:fill="auto"/>
            <w:tcMar>
              <w:top w:w="100" w:type="dxa"/>
              <w:left w:w="100" w:type="dxa"/>
              <w:bottom w:w="100" w:type="dxa"/>
              <w:right w:w="100" w:type="dxa"/>
            </w:tcMar>
          </w:tcPr>
          <w:p w14:paraId="4BC897D2"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6: South America</w:t>
            </w:r>
          </w:p>
          <w:p w14:paraId="697536F1"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Sample Geo-Inquiry Project</w:t>
            </w:r>
          </w:p>
          <w:p w14:paraId="50C9ABB8" w14:textId="77777777" w:rsidR="00966AF7" w:rsidRDefault="00966AF7">
            <w:pPr>
              <w:widowControl w:val="0"/>
              <w:spacing w:line="240" w:lineRule="auto"/>
              <w:rPr>
                <w:rFonts w:ascii="Times New Roman" w:eastAsia="Times New Roman" w:hAnsi="Times New Roman" w:cs="Times New Roman"/>
                <w:i/>
                <w:sz w:val="24"/>
                <w:szCs w:val="24"/>
              </w:rPr>
            </w:pPr>
          </w:p>
          <w:p w14:paraId="63CD8876"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Developing a Geo-Inquiry Question</w:t>
            </w:r>
          </w:p>
          <w:p w14:paraId="5EF8EFCE" w14:textId="77777777" w:rsidR="00966AF7" w:rsidRDefault="000F515D">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How </w:t>
            </w:r>
            <w:proofErr w:type="gramStart"/>
            <w:r>
              <w:rPr>
                <w:rFonts w:ascii="Times New Roman" w:eastAsia="Times New Roman" w:hAnsi="Times New Roman" w:cs="Times New Roman"/>
                <w:i/>
                <w:sz w:val="24"/>
                <w:szCs w:val="24"/>
              </w:rPr>
              <w:t>is the landscape changed</w:t>
            </w:r>
            <w:proofErr w:type="gramEnd"/>
            <w:r>
              <w:rPr>
                <w:rFonts w:ascii="Times New Roman" w:eastAsia="Times New Roman" w:hAnsi="Times New Roman" w:cs="Times New Roman"/>
                <w:i/>
                <w:sz w:val="24"/>
                <w:szCs w:val="24"/>
              </w:rPr>
              <w:t xml:space="preserve"> when retirees from one culture move to another? How do you meet the needs of the newcomers and maintain the character of places that 1) drew them there, and 2) are important to the local, native population?</w:t>
            </w:r>
          </w:p>
          <w:p w14:paraId="0F14A2FB" w14:textId="77777777" w:rsidR="00966AF7" w:rsidRDefault="00966AF7">
            <w:pPr>
              <w:widowControl w:val="0"/>
              <w:spacing w:line="240" w:lineRule="auto"/>
              <w:rPr>
                <w:rFonts w:ascii="Times New Roman" w:eastAsia="Times New Roman" w:hAnsi="Times New Roman" w:cs="Times New Roman"/>
                <w:i/>
                <w:sz w:val="24"/>
                <w:szCs w:val="24"/>
              </w:rPr>
            </w:pPr>
          </w:p>
          <w:p w14:paraId="25BD354D"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Collect: Acquiring Geographic Information</w:t>
            </w:r>
          </w:p>
          <w:p w14:paraId="66B294B3" w14:textId="77777777" w:rsidR="00966AF7" w:rsidRDefault="00966AF7">
            <w:pPr>
              <w:widowControl w:val="0"/>
              <w:spacing w:line="240" w:lineRule="auto"/>
              <w:rPr>
                <w:rFonts w:ascii="Times New Roman" w:eastAsia="Times New Roman" w:hAnsi="Times New Roman" w:cs="Times New Roman"/>
                <w:sz w:val="24"/>
                <w:szCs w:val="24"/>
              </w:rPr>
            </w:pPr>
          </w:p>
          <w:p w14:paraId="6BFF8D09"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Visualize: Organizing and Analyzing Geographic Information</w:t>
            </w:r>
          </w:p>
          <w:p w14:paraId="45D295B2" w14:textId="77777777" w:rsidR="00966AF7" w:rsidRDefault="00966AF7">
            <w:pPr>
              <w:widowControl w:val="0"/>
              <w:spacing w:line="240" w:lineRule="auto"/>
              <w:rPr>
                <w:rFonts w:ascii="Times New Roman" w:eastAsia="Times New Roman" w:hAnsi="Times New Roman" w:cs="Times New Roman"/>
                <w:sz w:val="24"/>
                <w:szCs w:val="24"/>
              </w:rPr>
            </w:pPr>
          </w:p>
          <w:p w14:paraId="3AC59838"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Developing Geo-Inquiry Stories</w:t>
            </w:r>
          </w:p>
          <w:p w14:paraId="496D6BEB" w14:textId="77777777" w:rsidR="00966AF7" w:rsidRDefault="00966AF7">
            <w:pPr>
              <w:widowControl w:val="0"/>
              <w:spacing w:line="240" w:lineRule="auto"/>
              <w:rPr>
                <w:rFonts w:ascii="Times New Roman" w:eastAsia="Times New Roman" w:hAnsi="Times New Roman" w:cs="Times New Roman"/>
                <w:sz w:val="24"/>
                <w:szCs w:val="24"/>
              </w:rPr>
            </w:pPr>
          </w:p>
          <w:p w14:paraId="05D1EC78" w14:textId="77777777" w:rsidR="00966AF7" w:rsidRDefault="000F515D">
            <w:pPr>
              <w:widowControl w:val="0"/>
              <w:spacing w:line="240" w:lineRule="auto"/>
              <w:rPr>
                <w:rFonts w:ascii="Times New Roman" w:eastAsia="Times New Roman" w:hAnsi="Times New Roman" w:cs="Times New Roman"/>
                <w:sz w:val="24"/>
                <w:szCs w:val="24"/>
                <w:shd w:val="clear" w:color="auto" w:fill="FFF2CC"/>
              </w:rPr>
            </w:pPr>
            <w:r>
              <w:rPr>
                <w:rFonts w:ascii="Times New Roman" w:eastAsia="Times New Roman" w:hAnsi="Times New Roman" w:cs="Times New Roman"/>
                <w:sz w:val="24"/>
                <w:szCs w:val="24"/>
              </w:rPr>
              <w:t>Act: Sharing Geo-Inquiry Stories</w:t>
            </w:r>
          </w:p>
        </w:tc>
        <w:tc>
          <w:tcPr>
            <w:tcW w:w="6480" w:type="dxa"/>
            <w:shd w:val="clear" w:color="auto" w:fill="auto"/>
            <w:tcMar>
              <w:top w:w="100" w:type="dxa"/>
              <w:left w:w="100" w:type="dxa"/>
              <w:bottom w:w="100" w:type="dxa"/>
              <w:right w:w="100" w:type="dxa"/>
            </w:tcMar>
          </w:tcPr>
          <w:p w14:paraId="61695FC1"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 the Alignment Guide, teachers can assist students with the following topics. Each </w:t>
            </w:r>
            <w:proofErr w:type="gramStart"/>
            <w:r>
              <w:rPr>
                <w:rFonts w:ascii="Times New Roman" w:eastAsia="Times New Roman" w:hAnsi="Times New Roman" w:cs="Times New Roman"/>
                <w:sz w:val="24"/>
                <w:szCs w:val="24"/>
              </w:rPr>
              <w:t>can be reformulated</w:t>
            </w:r>
            <w:proofErr w:type="gramEnd"/>
            <w:r>
              <w:rPr>
                <w:rFonts w:ascii="Times New Roman" w:eastAsia="Times New Roman" w:hAnsi="Times New Roman" w:cs="Times New Roman"/>
                <w:sz w:val="24"/>
                <w:szCs w:val="24"/>
              </w:rPr>
              <w:t xml:space="preserve"> into Geo-Inquiry projects as shown to the left. </w:t>
            </w:r>
          </w:p>
          <w:p w14:paraId="228B56BE" w14:textId="77777777" w:rsidR="00966AF7" w:rsidRDefault="00966AF7">
            <w:pPr>
              <w:widowControl w:val="0"/>
              <w:spacing w:line="240" w:lineRule="auto"/>
              <w:rPr>
                <w:rFonts w:ascii="Times New Roman" w:eastAsia="Times New Roman" w:hAnsi="Times New Roman" w:cs="Times New Roman"/>
                <w:sz w:val="24"/>
                <w:szCs w:val="24"/>
              </w:rPr>
            </w:pPr>
          </w:p>
          <w:p w14:paraId="568B7284" w14:textId="7777777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Geo-Inquiry topics:</w:t>
            </w:r>
          </w:p>
          <w:p w14:paraId="3EB51456"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immigration modifies the largely Christian religious cultural landscape (Baha'i temple in Chile; King Fahd Islamic Cultural Center in Argentina).</w:t>
            </w:r>
          </w:p>
          <w:p w14:paraId="43D9EDAD" w14:textId="77777777" w:rsidR="00966AF7" w:rsidRDefault="00966AF7">
            <w:pPr>
              <w:widowControl w:val="0"/>
              <w:rPr>
                <w:rFonts w:ascii="Times New Roman" w:eastAsia="Times New Roman" w:hAnsi="Times New Roman" w:cs="Times New Roman"/>
                <w:sz w:val="24"/>
                <w:szCs w:val="24"/>
              </w:rPr>
            </w:pPr>
          </w:p>
          <w:p w14:paraId="1A7FD5CC"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Explore how past antagonisms such as the War of the Pacific (Chile vs. Peru and Bolivia) </w:t>
            </w:r>
            <w:proofErr w:type="gramStart"/>
            <w:r>
              <w:rPr>
                <w:rFonts w:ascii="Times New Roman" w:eastAsia="Times New Roman" w:hAnsi="Times New Roman" w:cs="Times New Roman"/>
                <w:sz w:val="24"/>
                <w:szCs w:val="24"/>
              </w:rPr>
              <w:t>impact</w:t>
            </w:r>
            <w:proofErr w:type="gramEnd"/>
            <w:r>
              <w:rPr>
                <w:rFonts w:ascii="Times New Roman" w:eastAsia="Times New Roman" w:hAnsi="Times New Roman" w:cs="Times New Roman"/>
                <w:sz w:val="24"/>
                <w:szCs w:val="24"/>
              </w:rPr>
              <w:t xml:space="preserve"> resource development, trade, and borders in the present.</w:t>
            </w:r>
          </w:p>
          <w:p w14:paraId="3539C5AE" w14:textId="77777777" w:rsidR="00966AF7" w:rsidRDefault="00966AF7">
            <w:pPr>
              <w:widowControl w:val="0"/>
              <w:rPr>
                <w:rFonts w:ascii="Times New Roman" w:eastAsia="Times New Roman" w:hAnsi="Times New Roman" w:cs="Times New Roman"/>
                <w:sz w:val="24"/>
                <w:szCs w:val="24"/>
              </w:rPr>
            </w:pPr>
          </w:p>
          <w:p w14:paraId="0461847F" w14:textId="77777777" w:rsidR="00966AF7" w:rsidRDefault="000F515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Explore how new trade agreements with Asian countries will affect how South American countries import/export goods with North American and European countries.</w:t>
            </w:r>
          </w:p>
        </w:tc>
      </w:tr>
    </w:tbl>
    <w:p w14:paraId="18CAB0AE" w14:textId="77777777" w:rsidR="00966AF7" w:rsidRDefault="00966AF7">
      <w:pPr>
        <w:rPr>
          <w:rFonts w:ascii="Times New Roman" w:eastAsia="Times New Roman" w:hAnsi="Times New Roman" w:cs="Times New Roman"/>
          <w:sz w:val="24"/>
          <w:szCs w:val="24"/>
        </w:rPr>
      </w:pPr>
    </w:p>
    <w:p w14:paraId="32E8CB4B" w14:textId="77777777" w:rsidR="00966AF7" w:rsidRDefault="000F515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14:paraId="27CBCC0C" w14:textId="702EBC58"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Education. </w:t>
      </w:r>
      <w:r w:rsidR="0052618D">
        <w:rPr>
          <w:rFonts w:ascii="Times New Roman" w:eastAsia="Times New Roman" w:hAnsi="Times New Roman" w:cs="Times New Roman"/>
          <w:sz w:val="24"/>
          <w:szCs w:val="24"/>
        </w:rPr>
        <w:t>(</w:t>
      </w:r>
      <w:r>
        <w:rPr>
          <w:rFonts w:ascii="Times New Roman" w:eastAsia="Times New Roman" w:hAnsi="Times New Roman" w:cs="Times New Roman"/>
          <w:sz w:val="24"/>
          <w:szCs w:val="24"/>
        </w:rPr>
        <w:t>2017.</w:t>
      </w:r>
      <w:r w:rsidR="0052618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Educator Guide.</w:t>
      </w:r>
    </w:p>
    <w:p w14:paraId="505FACFE" w14:textId="77777777" w:rsidR="00966AF7" w:rsidRDefault="00A53F5B">
      <w:pPr>
        <w:widowControl w:val="0"/>
        <w:spacing w:line="240" w:lineRule="auto"/>
        <w:rPr>
          <w:rFonts w:ascii="Times New Roman" w:eastAsia="Times New Roman" w:hAnsi="Times New Roman" w:cs="Times New Roman"/>
          <w:sz w:val="24"/>
          <w:szCs w:val="24"/>
        </w:rPr>
      </w:pPr>
      <w:hyperlink r:id="rId11">
        <w:r w:rsidR="000F515D">
          <w:rPr>
            <w:rFonts w:ascii="Times New Roman" w:eastAsia="Times New Roman" w:hAnsi="Times New Roman" w:cs="Times New Roman"/>
            <w:color w:val="1155CC"/>
            <w:sz w:val="24"/>
            <w:szCs w:val="24"/>
            <w:u w:val="single"/>
          </w:rPr>
          <w:t>https://media.nationalgeographic.org/assets/file/Educator_Guide_Geo_Inquiry_Final_2.pdf</w:t>
        </w:r>
      </w:hyperlink>
    </w:p>
    <w:p w14:paraId="017C74CD" w14:textId="77777777" w:rsidR="00966AF7" w:rsidRDefault="00966AF7">
      <w:pPr>
        <w:widowControl w:val="0"/>
        <w:spacing w:line="240" w:lineRule="auto"/>
        <w:rPr>
          <w:rFonts w:ascii="Times New Roman" w:eastAsia="Times New Roman" w:hAnsi="Times New Roman" w:cs="Times New Roman"/>
          <w:sz w:val="24"/>
          <w:szCs w:val="24"/>
        </w:rPr>
      </w:pPr>
    </w:p>
    <w:p w14:paraId="1E999EDD" w14:textId="497489C7"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Education. </w:t>
      </w:r>
      <w:r w:rsidR="0052618D">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52618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Great Pacific Garbage Patch.</w:t>
      </w:r>
    </w:p>
    <w:p w14:paraId="06703538" w14:textId="77777777" w:rsidR="00966AF7" w:rsidRDefault="00A53F5B">
      <w:pPr>
        <w:widowControl w:val="0"/>
        <w:spacing w:line="240" w:lineRule="auto"/>
        <w:rPr>
          <w:rFonts w:ascii="Times New Roman" w:eastAsia="Times New Roman" w:hAnsi="Times New Roman" w:cs="Times New Roman"/>
          <w:sz w:val="24"/>
          <w:szCs w:val="24"/>
        </w:rPr>
      </w:pPr>
      <w:hyperlink r:id="rId12">
        <w:r w:rsidR="000F515D">
          <w:rPr>
            <w:rFonts w:ascii="Times New Roman" w:eastAsia="Times New Roman" w:hAnsi="Times New Roman" w:cs="Times New Roman"/>
            <w:color w:val="1155CC"/>
            <w:sz w:val="24"/>
            <w:szCs w:val="24"/>
            <w:u w:val="single"/>
          </w:rPr>
          <w:t>https://www.nationalgeographic.org/encyclopedia/great-pacific-garbage-patch/</w:t>
        </w:r>
      </w:hyperlink>
    </w:p>
    <w:p w14:paraId="19B6556A" w14:textId="77777777" w:rsidR="00966AF7" w:rsidRDefault="00966AF7">
      <w:pPr>
        <w:widowControl w:val="0"/>
        <w:spacing w:line="240" w:lineRule="auto"/>
        <w:rPr>
          <w:rFonts w:ascii="Times New Roman" w:eastAsia="Times New Roman" w:hAnsi="Times New Roman" w:cs="Times New Roman"/>
          <w:sz w:val="24"/>
          <w:szCs w:val="24"/>
        </w:rPr>
      </w:pPr>
    </w:p>
    <w:p w14:paraId="02F777D9" w14:textId="6142FD30"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Education. </w:t>
      </w:r>
      <w:r w:rsidR="002A39FF">
        <w:rPr>
          <w:rFonts w:ascii="Times New Roman" w:eastAsia="Times New Roman" w:hAnsi="Times New Roman" w:cs="Times New Roman"/>
          <w:sz w:val="24"/>
          <w:szCs w:val="24"/>
        </w:rPr>
        <w:t>(</w:t>
      </w:r>
      <w:r>
        <w:rPr>
          <w:rFonts w:ascii="Times New Roman" w:eastAsia="Times New Roman" w:hAnsi="Times New Roman" w:cs="Times New Roman"/>
          <w:sz w:val="24"/>
          <w:szCs w:val="24"/>
        </w:rPr>
        <w:t>2017.</w:t>
      </w:r>
      <w:r w:rsidR="002A39F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Student Resource Packet.</w:t>
      </w:r>
    </w:p>
    <w:p w14:paraId="6ABD81BB" w14:textId="77777777" w:rsidR="00966AF7" w:rsidRDefault="00A53F5B">
      <w:pPr>
        <w:widowControl w:val="0"/>
        <w:spacing w:line="240" w:lineRule="auto"/>
        <w:rPr>
          <w:rFonts w:ascii="Times New Roman" w:eastAsia="Times New Roman" w:hAnsi="Times New Roman" w:cs="Times New Roman"/>
          <w:sz w:val="24"/>
          <w:szCs w:val="24"/>
        </w:rPr>
      </w:pPr>
      <w:hyperlink r:id="rId13">
        <w:r w:rsidR="000F515D">
          <w:rPr>
            <w:rFonts w:ascii="Times New Roman" w:eastAsia="Times New Roman" w:hAnsi="Times New Roman" w:cs="Times New Roman"/>
            <w:color w:val="1155CC"/>
            <w:sz w:val="24"/>
            <w:szCs w:val="24"/>
            <w:u w:val="single"/>
          </w:rPr>
          <w:t>https://media.nationalgeographic.org/assets/file/Geo_Inquiry_Student_Workbook_Final_2.pdf</w:t>
        </w:r>
      </w:hyperlink>
    </w:p>
    <w:p w14:paraId="0326C67B" w14:textId="77777777" w:rsidR="00966AF7" w:rsidRDefault="00966AF7">
      <w:pPr>
        <w:widowControl w:val="0"/>
        <w:spacing w:line="240" w:lineRule="auto"/>
        <w:rPr>
          <w:rFonts w:ascii="Times New Roman" w:eastAsia="Times New Roman" w:hAnsi="Times New Roman" w:cs="Times New Roman"/>
          <w:sz w:val="24"/>
          <w:szCs w:val="24"/>
        </w:rPr>
      </w:pPr>
    </w:p>
    <w:p w14:paraId="01991FD3" w14:textId="20D2103E"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Education. </w:t>
      </w:r>
      <w:r w:rsidR="002A39FF">
        <w:rPr>
          <w:rFonts w:ascii="Times New Roman" w:eastAsia="Times New Roman" w:hAnsi="Times New Roman" w:cs="Times New Roman"/>
          <w:sz w:val="24"/>
          <w:szCs w:val="24"/>
        </w:rPr>
        <w:t>(</w:t>
      </w:r>
      <w:r>
        <w:rPr>
          <w:rFonts w:ascii="Times New Roman" w:eastAsia="Times New Roman" w:hAnsi="Times New Roman" w:cs="Times New Roman"/>
          <w:sz w:val="24"/>
          <w:szCs w:val="24"/>
        </w:rPr>
        <w:t>2017.</w:t>
      </w:r>
      <w:r w:rsidR="002A39F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The</w:t>
      </w:r>
      <w:proofErr w:type="gramEnd"/>
      <w:r>
        <w:rPr>
          <w:rFonts w:ascii="Times New Roman" w:eastAsia="Times New Roman" w:hAnsi="Times New Roman" w:cs="Times New Roman"/>
          <w:sz w:val="24"/>
          <w:szCs w:val="24"/>
        </w:rPr>
        <w:t xml:space="preserve"> Geo-Inquiry Process. </w:t>
      </w:r>
      <w:hyperlink r:id="rId14">
        <w:r>
          <w:rPr>
            <w:rFonts w:ascii="Times New Roman" w:eastAsia="Times New Roman" w:hAnsi="Times New Roman" w:cs="Times New Roman"/>
            <w:color w:val="1155CC"/>
            <w:sz w:val="24"/>
            <w:szCs w:val="24"/>
            <w:u w:val="single"/>
          </w:rPr>
          <w:t>https://www.nationalgeographic.org/education/programs/geo-inquiry/</w:t>
        </w:r>
      </w:hyperlink>
    </w:p>
    <w:p w14:paraId="6A668B8A" w14:textId="77777777" w:rsidR="00966AF7" w:rsidRDefault="00966AF7">
      <w:pPr>
        <w:widowControl w:val="0"/>
        <w:spacing w:line="240" w:lineRule="auto"/>
        <w:rPr>
          <w:rFonts w:ascii="Times New Roman" w:eastAsia="Times New Roman" w:hAnsi="Times New Roman" w:cs="Times New Roman"/>
          <w:sz w:val="24"/>
          <w:szCs w:val="24"/>
        </w:rPr>
      </w:pPr>
    </w:p>
    <w:p w14:paraId="7B040C35" w14:textId="117E2993" w:rsidR="00966AF7" w:rsidRDefault="000F515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Smithsonian Institution. </w:t>
      </w:r>
      <w:r w:rsidR="00F035A3">
        <w:rPr>
          <w:rFonts w:ascii="Times New Roman" w:eastAsia="Times New Roman" w:hAnsi="Times New Roman" w:cs="Times New Roman"/>
          <w:sz w:val="24"/>
          <w:szCs w:val="24"/>
        </w:rPr>
        <w:t>(</w:t>
      </w:r>
      <w:r>
        <w:rPr>
          <w:rFonts w:ascii="Times New Roman" w:eastAsia="Times New Roman" w:hAnsi="Times New Roman" w:cs="Times New Roman"/>
          <w:sz w:val="24"/>
          <w:szCs w:val="24"/>
        </w:rPr>
        <w:t>2018.</w:t>
      </w:r>
      <w:r w:rsidR="00F035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Marine Plastics. </w:t>
      </w:r>
      <w:hyperlink r:id="rId15">
        <w:r>
          <w:rPr>
            <w:rFonts w:ascii="Times New Roman" w:eastAsia="Times New Roman" w:hAnsi="Times New Roman" w:cs="Times New Roman"/>
            <w:color w:val="1155CC"/>
            <w:sz w:val="24"/>
            <w:szCs w:val="24"/>
            <w:u w:val="single"/>
          </w:rPr>
          <w:t>https://ocean.si.edu/conservation/pollution/marine-plastics</w:t>
        </w:r>
      </w:hyperlink>
    </w:p>
    <w:p w14:paraId="65554D9B" w14:textId="77777777" w:rsidR="00966AF7" w:rsidRDefault="00966AF7">
      <w:pPr>
        <w:widowControl w:val="0"/>
        <w:spacing w:line="240" w:lineRule="auto"/>
        <w:rPr>
          <w:rFonts w:ascii="Times New Roman" w:eastAsia="Times New Roman" w:hAnsi="Times New Roman" w:cs="Times New Roman"/>
          <w:b/>
          <w:sz w:val="24"/>
          <w:szCs w:val="24"/>
        </w:rPr>
      </w:pPr>
    </w:p>
    <w:sectPr w:rsidR="00966AF7">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AF7"/>
    <w:rsid w:val="000F515D"/>
    <w:rsid w:val="002A39FF"/>
    <w:rsid w:val="0044402A"/>
    <w:rsid w:val="004905B7"/>
    <w:rsid w:val="0052618D"/>
    <w:rsid w:val="00966AF7"/>
    <w:rsid w:val="00A53F5B"/>
    <w:rsid w:val="00EF3722"/>
    <w:rsid w:val="00F035A3"/>
    <w:rsid w:val="00FC78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D87263"/>
  <w15:docId w15:val="{DE29222F-1542-4967-B9BD-2B3B5B8490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nationalgeographic.org/encyclopedia/great-pacific-garbage-patch/" TargetMode="External"/><Relationship Id="rId13" Type="http://schemas.openxmlformats.org/officeDocument/2006/relationships/hyperlink" Target="https://media.nationalgeographic.org/assets/file/Geo_Inquiry_Student_Workbook_Final_2.pdf" TargetMode="External"/><Relationship Id="rId3" Type="http://schemas.openxmlformats.org/officeDocument/2006/relationships/settings" Target="settings.xml"/><Relationship Id="rId7" Type="http://schemas.openxmlformats.org/officeDocument/2006/relationships/hyperlink" Target="https://media.nationalgeographic.org/assets/file/Educator_Guide_Geo_Inquiry_Final_2.pdf" TargetMode="External"/><Relationship Id="rId12" Type="http://schemas.openxmlformats.org/officeDocument/2006/relationships/hyperlink" Target="https://www.nationalgeographic.org/encyclopedia/great-pacific-garbage-patch/"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media.nationalgeographic.org/assets/file/Geo_Inquiry_Student_Workbook_Final_2.pdf" TargetMode="External"/><Relationship Id="rId11" Type="http://schemas.openxmlformats.org/officeDocument/2006/relationships/hyperlink" Target="https://media.nationalgeographic.org/assets/file/Educator_Guide_Geo_Inquiry_Final_2.pdf" TargetMode="External"/><Relationship Id="rId5" Type="http://schemas.openxmlformats.org/officeDocument/2006/relationships/hyperlink" Target="https://www.nationalgeographic.org/education/programs/geo-inquiry/" TargetMode="External"/><Relationship Id="rId15" Type="http://schemas.openxmlformats.org/officeDocument/2006/relationships/hyperlink" Target="https://ocean.si.edu/conservation/pollution/marine-plastics" TargetMode="External"/><Relationship Id="rId10" Type="http://schemas.openxmlformats.org/officeDocument/2006/relationships/hyperlink" Target="https://www.nationalgeographic.org/education/programs/geo-inquiry/" TargetMode="External"/><Relationship Id="rId4" Type="http://schemas.openxmlformats.org/officeDocument/2006/relationships/webSettings" Target="webSettings.xml"/><Relationship Id="rId9" Type="http://schemas.openxmlformats.org/officeDocument/2006/relationships/hyperlink" Target="https://ocean.si.edu/conservation/pollution/marine-plastics" TargetMode="External"/><Relationship Id="rId14" Type="http://schemas.openxmlformats.org/officeDocument/2006/relationships/hyperlink" Target="https://www.nationalgeographic.org/education/programs/geo-inqui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625C6D-3CEE-4667-9C7C-CD04BEB1AC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2268</Words>
  <Characters>12934</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15172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2020-05-16T18:17:00Z</dcterms:created>
  <dcterms:modified xsi:type="dcterms:W3CDTF">2020-05-16T18:17:00Z</dcterms:modified>
</cp:coreProperties>
</file>