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48B60E" w14:textId="77777777" w:rsidR="00233BA4" w:rsidRDefault="00233BA4">
      <w:bookmarkStart w:id="0" w:name="_GoBack"/>
      <w:bookmarkEnd w:id="0"/>
    </w:p>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Description w:val="This table displays components that frame and support teaching and learning for 7th grade world geography students. In some instances, teacher and student actions are described."/>
      </w:tblPr>
      <w:tblGrid>
        <w:gridCol w:w="6480"/>
        <w:gridCol w:w="6480"/>
      </w:tblGrid>
      <w:tr w:rsidR="00233BA4" w14:paraId="2A9F3EAF" w14:textId="77777777" w:rsidTr="00DB588E">
        <w:trPr>
          <w:trHeight w:val="420"/>
          <w:tblHeader/>
        </w:trPr>
        <w:tc>
          <w:tcPr>
            <w:tcW w:w="12960" w:type="dxa"/>
            <w:gridSpan w:val="2"/>
            <w:shd w:val="clear" w:color="auto" w:fill="auto"/>
            <w:tcMar>
              <w:top w:w="100" w:type="dxa"/>
              <w:left w:w="100" w:type="dxa"/>
              <w:bottom w:w="100" w:type="dxa"/>
              <w:right w:w="100" w:type="dxa"/>
            </w:tcMar>
          </w:tcPr>
          <w:p w14:paraId="19B0B1BC" w14:textId="77777777" w:rsidR="00233BA4" w:rsidRDefault="00EA5E7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2: Physical Earth Features</w:t>
            </w:r>
          </w:p>
        </w:tc>
      </w:tr>
      <w:tr w:rsidR="00233BA4" w14:paraId="0A53BE35" w14:textId="77777777" w:rsidTr="008A56C3">
        <w:trPr>
          <w:trHeight w:val="420"/>
        </w:trPr>
        <w:tc>
          <w:tcPr>
            <w:tcW w:w="12960" w:type="dxa"/>
            <w:gridSpan w:val="2"/>
            <w:shd w:val="clear" w:color="auto" w:fill="D9D9D9"/>
            <w:tcMar>
              <w:top w:w="100" w:type="dxa"/>
              <w:left w:w="100" w:type="dxa"/>
              <w:bottom w:w="100" w:type="dxa"/>
              <w:right w:w="100" w:type="dxa"/>
            </w:tcMar>
          </w:tcPr>
          <w:p w14:paraId="3A347AB1" w14:textId="77777777" w:rsidR="00233BA4" w:rsidRDefault="00EA5E7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233BA4" w14:paraId="537D86A1" w14:textId="77777777" w:rsidTr="008A56C3">
        <w:trPr>
          <w:trHeight w:val="420"/>
        </w:trPr>
        <w:tc>
          <w:tcPr>
            <w:tcW w:w="12960" w:type="dxa"/>
            <w:gridSpan w:val="2"/>
            <w:shd w:val="clear" w:color="auto" w:fill="auto"/>
            <w:tcMar>
              <w:top w:w="100" w:type="dxa"/>
              <w:left w:w="100" w:type="dxa"/>
              <w:bottom w:w="100" w:type="dxa"/>
              <w:right w:w="100" w:type="dxa"/>
            </w:tcMar>
          </w:tcPr>
          <w:p w14:paraId="49B4ABEE" w14:textId="77777777" w:rsidR="00233BA4" w:rsidRDefault="00EA5E73">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unit is designed to encourage inquiry into the distribution and pattern of physical systems within each continent and to observe how the locations and characteristics of these physical features influence the choices available to people. Students will use inquiry to analyze how physical systems influence human actions. Where appropriate, teachers are encouraged to find local examples related to physical Earth features as an aid for students to understand regional or international examples of the topic.</w:t>
            </w:r>
          </w:p>
          <w:p w14:paraId="3334978A" w14:textId="77777777" w:rsidR="00233BA4" w:rsidRDefault="00233BA4">
            <w:pPr>
              <w:rPr>
                <w:rFonts w:ascii="Times New Roman" w:eastAsia="Times New Roman" w:hAnsi="Times New Roman" w:cs="Times New Roman"/>
                <w:sz w:val="24"/>
                <w:szCs w:val="24"/>
              </w:rPr>
            </w:pPr>
          </w:p>
          <w:p w14:paraId="03A646F4"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unit </w:t>
            </w:r>
            <w:proofErr w:type="gramStart"/>
            <w:r>
              <w:rPr>
                <w:rFonts w:ascii="Times New Roman" w:eastAsia="Times New Roman" w:hAnsi="Times New Roman" w:cs="Times New Roman"/>
                <w:sz w:val="24"/>
                <w:szCs w:val="24"/>
              </w:rPr>
              <w:t>has been designed</w:t>
            </w:r>
            <w:proofErr w:type="gramEnd"/>
            <w:r>
              <w:rPr>
                <w:rFonts w:ascii="Times New Roman" w:eastAsia="Times New Roman" w:hAnsi="Times New Roman" w:cs="Times New Roman"/>
                <w:sz w:val="24"/>
                <w:szCs w:val="24"/>
              </w:rPr>
              <w:t xml:space="preserve"> to follow a thematic approach of teaching geography, however, the unit can also be taught regionally. A unit on physical features taught thematically investigates landforms, climate, and vegetation </w:t>
            </w:r>
            <w:proofErr w:type="gramStart"/>
            <w:r>
              <w:rPr>
                <w:rFonts w:ascii="Times New Roman" w:eastAsia="Times New Roman" w:hAnsi="Times New Roman" w:cs="Times New Roman"/>
                <w:sz w:val="24"/>
                <w:szCs w:val="24"/>
              </w:rPr>
              <w:t>features</w:t>
            </w:r>
            <w:proofErr w:type="gramEnd"/>
            <w:r>
              <w:rPr>
                <w:rFonts w:ascii="Times New Roman" w:eastAsia="Times New Roman" w:hAnsi="Times New Roman" w:cs="Times New Roman"/>
                <w:sz w:val="24"/>
                <w:szCs w:val="24"/>
              </w:rPr>
              <w:t xml:space="preserve"> as they exist across Earth as a whole. A unit on physical features taught regionally would focus on landforms, climate, and vegetation features as they exist on one continent (e.g. savanna in Africa), and then the unit would be repeated for each continent in a sequence determined by the instructor.</w:t>
            </w:r>
          </w:p>
          <w:p w14:paraId="1CFCAC80" w14:textId="77777777" w:rsidR="00233BA4" w:rsidRDefault="00233BA4">
            <w:pPr>
              <w:rPr>
                <w:rFonts w:ascii="Times New Roman" w:eastAsia="Times New Roman" w:hAnsi="Times New Roman" w:cs="Times New Roman"/>
                <w:sz w:val="24"/>
                <w:szCs w:val="24"/>
              </w:rPr>
            </w:pPr>
          </w:p>
          <w:p w14:paraId="24726446"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Place suggestions for inquiry (countries, cities, physical features) </w:t>
            </w:r>
            <w:proofErr w:type="gramStart"/>
            <w:r>
              <w:rPr>
                <w:rFonts w:ascii="Times New Roman" w:eastAsia="Times New Roman" w:hAnsi="Times New Roman" w:cs="Times New Roman"/>
                <w:sz w:val="24"/>
                <w:szCs w:val="24"/>
              </w:rPr>
              <w:t>can be found</w:t>
            </w:r>
            <w:proofErr w:type="gramEnd"/>
            <w:r>
              <w:rPr>
                <w:rFonts w:ascii="Times New Roman" w:eastAsia="Times New Roman" w:hAnsi="Times New Roman" w:cs="Times New Roman"/>
                <w:sz w:val="24"/>
                <w:szCs w:val="24"/>
              </w:rPr>
              <w:t xml:space="preserve"> in the Alignment Guide.</w:t>
            </w:r>
          </w:p>
        </w:tc>
      </w:tr>
      <w:tr w:rsidR="00233BA4" w14:paraId="27ECB284" w14:textId="77777777" w:rsidTr="008A56C3">
        <w:trPr>
          <w:trHeight w:val="420"/>
        </w:trPr>
        <w:tc>
          <w:tcPr>
            <w:tcW w:w="12960" w:type="dxa"/>
            <w:gridSpan w:val="2"/>
            <w:shd w:val="clear" w:color="auto" w:fill="D9D9D9"/>
            <w:tcMar>
              <w:top w:w="100" w:type="dxa"/>
              <w:left w:w="100" w:type="dxa"/>
              <w:bottom w:w="100" w:type="dxa"/>
              <w:right w:w="100" w:type="dxa"/>
            </w:tcMar>
          </w:tcPr>
          <w:p w14:paraId="11A2A6FB" w14:textId="77777777" w:rsidR="00233BA4" w:rsidRDefault="00EA5E7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233BA4" w14:paraId="4A76C674" w14:textId="77777777" w:rsidTr="008A56C3">
        <w:trPr>
          <w:trHeight w:val="420"/>
        </w:trPr>
        <w:tc>
          <w:tcPr>
            <w:tcW w:w="12960" w:type="dxa"/>
            <w:gridSpan w:val="2"/>
            <w:shd w:val="clear" w:color="auto" w:fill="auto"/>
            <w:tcMar>
              <w:top w:w="100" w:type="dxa"/>
              <w:left w:w="100" w:type="dxa"/>
              <w:bottom w:w="100" w:type="dxa"/>
              <w:right w:w="100" w:type="dxa"/>
            </w:tcMar>
          </w:tcPr>
          <w:p w14:paraId="3E8948CC" w14:textId="77777777" w:rsidR="00233BA4" w:rsidRDefault="00EA5E73">
            <w:pPr>
              <w:rPr>
                <w:rFonts w:ascii="Times New Roman" w:eastAsia="Times New Roman" w:hAnsi="Times New Roman" w:cs="Times New Roman"/>
                <w:sz w:val="24"/>
                <w:szCs w:val="24"/>
              </w:rPr>
            </w:pPr>
            <w:r>
              <w:rPr>
                <w:rFonts w:ascii="Times New Roman" w:eastAsia="Times New Roman" w:hAnsi="Times New Roman" w:cs="Times New Roman"/>
                <w:sz w:val="24"/>
                <w:szCs w:val="24"/>
              </w:rPr>
              <w:t>How do landform, climate, and vegetation patterns and processes influence human activities?</w:t>
            </w:r>
          </w:p>
          <w:p w14:paraId="33BA8198" w14:textId="77777777" w:rsidR="00233F40" w:rsidRDefault="00233F40">
            <w:pPr>
              <w:rPr>
                <w:rFonts w:ascii="Times New Roman" w:eastAsia="Times New Roman" w:hAnsi="Times New Roman" w:cs="Times New Roman"/>
                <w:sz w:val="24"/>
                <w:szCs w:val="24"/>
              </w:rPr>
            </w:pPr>
          </w:p>
          <w:p w14:paraId="150A62A3" w14:textId="77777777" w:rsidR="004B43A6" w:rsidRDefault="004B43A6">
            <w:pPr>
              <w:rPr>
                <w:rFonts w:ascii="Times New Roman" w:eastAsia="Times New Roman" w:hAnsi="Times New Roman" w:cs="Times New Roman"/>
                <w:b/>
                <w:sz w:val="24"/>
                <w:szCs w:val="24"/>
              </w:rPr>
            </w:pPr>
            <w:r w:rsidRPr="00EC6C2E">
              <w:rPr>
                <w:rFonts w:ascii="Times New Roman" w:hAnsi="Times New Roman" w:cs="Times New Roman"/>
                <w:i/>
                <w:iCs/>
                <w:color w:val="000000"/>
                <w:sz w:val="24"/>
                <w:szCs w:val="24"/>
                <w:shd w:val="clear" w:color="auto" w:fill="FFFFFF"/>
              </w:rPr>
              <w:t xml:space="preserve">All units </w:t>
            </w:r>
            <w:proofErr w:type="gramStart"/>
            <w:r w:rsidRPr="00EC6C2E">
              <w:rPr>
                <w:rFonts w:ascii="Times New Roman" w:hAnsi="Times New Roman" w:cs="Times New Roman"/>
                <w:i/>
                <w:iCs/>
                <w:color w:val="000000"/>
                <w:sz w:val="24"/>
                <w:szCs w:val="24"/>
                <w:shd w:val="clear" w:color="auto" w:fill="FFFFFF"/>
              </w:rPr>
              <w:t>are created</w:t>
            </w:r>
            <w:proofErr w:type="gramEnd"/>
            <w:r w:rsidRPr="00EC6C2E">
              <w:rPr>
                <w:rFonts w:ascii="Times New Roman" w:hAnsi="Times New Roman" w:cs="Times New Roman"/>
                <w:i/>
                <w:iCs/>
                <w:color w:val="000000"/>
                <w:sz w:val="24"/>
                <w:szCs w:val="24"/>
                <w:shd w:val="clear" w:color="auto" w:fill="FFFFFF"/>
              </w:rPr>
              <w:t xml:space="preserve"> to support the </w:t>
            </w:r>
            <w:r w:rsidRPr="00EC6C2E">
              <w:rPr>
                <w:rFonts w:ascii="Times New Roman" w:hAnsi="Times New Roman" w:cs="Times New Roman"/>
                <w:b/>
                <w:bCs/>
                <w:i/>
                <w:iCs/>
                <w:color w:val="000000"/>
                <w:sz w:val="24"/>
                <w:szCs w:val="24"/>
                <w:shd w:val="clear" w:color="auto" w:fill="FFFFFF"/>
              </w:rPr>
              <w:t>Overarching Inquiry Question</w:t>
            </w:r>
            <w:r w:rsidRPr="00EC6C2E">
              <w:rPr>
                <w:rFonts w:ascii="Times New Roman" w:hAnsi="Times New Roman" w:cs="Times New Roman"/>
                <w:i/>
                <w:iCs/>
                <w:color w:val="000000"/>
                <w:sz w:val="24"/>
                <w:szCs w:val="24"/>
                <w:shd w:val="clear" w:color="auto" w:fill="FFFFFF"/>
              </w:rPr>
              <w:t xml:space="preserve">. Inquiry-Based Learning supports the </w:t>
            </w:r>
            <w:r w:rsidRPr="00EC6C2E">
              <w:rPr>
                <w:rFonts w:ascii="Times New Roman" w:hAnsi="Times New Roman" w:cs="Times New Roman"/>
                <w:b/>
                <w:bCs/>
                <w:i/>
                <w:iCs/>
                <w:color w:val="000000"/>
                <w:sz w:val="24"/>
                <w:szCs w:val="24"/>
                <w:shd w:val="clear" w:color="auto" w:fill="FFFFFF"/>
              </w:rPr>
              <w:t>Profile of the South Carolina Graduate</w:t>
            </w:r>
            <w:r w:rsidRPr="00EC6C2E">
              <w:rPr>
                <w:rFonts w:ascii="Times New Roman" w:hAnsi="Times New Roman" w:cs="Times New Roman"/>
                <w:i/>
                <w:iCs/>
                <w:color w:val="000000"/>
                <w:sz w:val="24"/>
                <w:szCs w:val="24"/>
                <w:shd w:val="clear" w:color="auto" w:fill="FFFFFF"/>
              </w:rPr>
              <w:t xml:space="preserve"> where students use skills to explore their inquiries related to the content as indicated in the standards instead of the teacher merely providing the information.</w:t>
            </w:r>
          </w:p>
        </w:tc>
      </w:tr>
      <w:tr w:rsidR="00233BA4" w14:paraId="551FBFAE" w14:textId="77777777" w:rsidTr="008A56C3">
        <w:trPr>
          <w:trHeight w:val="420"/>
        </w:trPr>
        <w:tc>
          <w:tcPr>
            <w:tcW w:w="12960" w:type="dxa"/>
            <w:gridSpan w:val="2"/>
            <w:shd w:val="clear" w:color="auto" w:fill="D9D9D9"/>
            <w:tcMar>
              <w:top w:w="100" w:type="dxa"/>
              <w:left w:w="100" w:type="dxa"/>
              <w:bottom w:w="100" w:type="dxa"/>
              <w:right w:w="100" w:type="dxa"/>
            </w:tcMar>
          </w:tcPr>
          <w:p w14:paraId="49A835AB" w14:textId="77777777" w:rsidR="00233BA4" w:rsidRDefault="00EA5E7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233BA4" w14:paraId="536729DA" w14:textId="77777777" w:rsidTr="008A56C3">
        <w:trPr>
          <w:trHeight w:val="420"/>
        </w:trPr>
        <w:tc>
          <w:tcPr>
            <w:tcW w:w="12960" w:type="dxa"/>
            <w:gridSpan w:val="2"/>
            <w:shd w:val="clear" w:color="auto" w:fill="auto"/>
            <w:tcMar>
              <w:top w:w="100" w:type="dxa"/>
              <w:left w:w="100" w:type="dxa"/>
              <w:bottom w:w="100" w:type="dxa"/>
              <w:right w:w="100" w:type="dxa"/>
            </w:tcMar>
          </w:tcPr>
          <w:p w14:paraId="3E0958E4"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PR: Places and Regions</w:t>
            </w:r>
          </w:p>
          <w:p w14:paraId="07A40523"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ER: Environment and Resources</w:t>
            </w:r>
          </w:p>
          <w:p w14:paraId="3A65CF2E" w14:textId="77777777" w:rsidR="00233BA4" w:rsidRDefault="00233BA4">
            <w:pPr>
              <w:widowControl w:val="0"/>
              <w:spacing w:line="240" w:lineRule="auto"/>
              <w:rPr>
                <w:rFonts w:ascii="Times New Roman" w:eastAsia="Times New Roman" w:hAnsi="Times New Roman" w:cs="Times New Roman"/>
                <w:sz w:val="24"/>
                <w:szCs w:val="24"/>
              </w:rPr>
            </w:pPr>
          </w:p>
          <w:p w14:paraId="6EC9EBC7"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primary theme of this unit is Environment and Resources </w:t>
            </w:r>
            <w:proofErr w:type="gramStart"/>
            <w:r>
              <w:rPr>
                <w:rFonts w:ascii="Times New Roman" w:eastAsia="Times New Roman" w:hAnsi="Times New Roman" w:cs="Times New Roman"/>
                <w:sz w:val="24"/>
                <w:szCs w:val="24"/>
              </w:rPr>
              <w:t>(e.g. the study of Earth’s physical systems and how human activities modify the environment, bringing both costs and benefits)</w:t>
            </w:r>
            <w:proofErr w:type="gramEnd"/>
            <w:r>
              <w:rPr>
                <w:rFonts w:ascii="Times New Roman" w:eastAsia="Times New Roman" w:hAnsi="Times New Roman" w:cs="Times New Roman"/>
                <w:sz w:val="24"/>
                <w:szCs w:val="24"/>
              </w:rPr>
              <w:t xml:space="preserve">. </w:t>
            </w:r>
          </w:p>
        </w:tc>
      </w:tr>
      <w:tr w:rsidR="00233BA4" w14:paraId="7A1ADB9C" w14:textId="77777777" w:rsidTr="008A56C3">
        <w:trPr>
          <w:trHeight w:val="420"/>
        </w:trPr>
        <w:tc>
          <w:tcPr>
            <w:tcW w:w="12960" w:type="dxa"/>
            <w:gridSpan w:val="2"/>
            <w:shd w:val="clear" w:color="auto" w:fill="D9D9D9"/>
            <w:tcMar>
              <w:top w:w="100" w:type="dxa"/>
              <w:left w:w="100" w:type="dxa"/>
              <w:bottom w:w="100" w:type="dxa"/>
              <w:right w:w="100" w:type="dxa"/>
            </w:tcMar>
          </w:tcPr>
          <w:p w14:paraId="37BD7413" w14:textId="77777777" w:rsidR="00233BA4" w:rsidRDefault="00EA5E7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233BA4" w14:paraId="035E71B5" w14:textId="77777777" w:rsidTr="008A56C3">
        <w:trPr>
          <w:trHeight w:val="420"/>
        </w:trPr>
        <w:tc>
          <w:tcPr>
            <w:tcW w:w="12960" w:type="dxa"/>
            <w:gridSpan w:val="2"/>
            <w:shd w:val="clear" w:color="auto" w:fill="auto"/>
            <w:tcMar>
              <w:top w:w="100" w:type="dxa"/>
              <w:left w:w="100" w:type="dxa"/>
              <w:bottom w:w="100" w:type="dxa"/>
              <w:right w:w="100" w:type="dxa"/>
            </w:tcMar>
          </w:tcPr>
          <w:p w14:paraId="7367E049"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 Mapping</w:t>
            </w:r>
          </w:p>
          <w:p w14:paraId="73145105"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MR: Models and Representations</w:t>
            </w:r>
          </w:p>
          <w:p w14:paraId="6D751A6F"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 Gather Evidence and Communicate Findings</w:t>
            </w:r>
          </w:p>
          <w:p w14:paraId="40840AA3"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CC: Conditions, Connections, and Regions</w:t>
            </w:r>
          </w:p>
          <w:p w14:paraId="2498E1DD"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 Scale</w:t>
            </w:r>
          </w:p>
          <w:p w14:paraId="181D9C2D"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DP: Distribution and Pattern</w:t>
            </w:r>
          </w:p>
          <w:p w14:paraId="42FD295D" w14:textId="77777777" w:rsidR="00233BA4" w:rsidRDefault="00233BA4">
            <w:pPr>
              <w:widowControl w:val="0"/>
              <w:spacing w:line="240" w:lineRule="auto"/>
              <w:rPr>
                <w:rFonts w:ascii="Times New Roman" w:eastAsia="Times New Roman" w:hAnsi="Times New Roman" w:cs="Times New Roman"/>
                <w:sz w:val="24"/>
                <w:szCs w:val="24"/>
              </w:rPr>
            </w:pPr>
          </w:p>
          <w:p w14:paraId="0528A569"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Each of the geographical thinking skills developed for grade seven </w:t>
            </w:r>
            <w:proofErr w:type="gramStart"/>
            <w:r>
              <w:rPr>
                <w:rFonts w:ascii="Times New Roman" w:eastAsia="Times New Roman" w:hAnsi="Times New Roman" w:cs="Times New Roman"/>
                <w:sz w:val="24"/>
                <w:szCs w:val="24"/>
              </w:rPr>
              <w:t>is used</w:t>
            </w:r>
            <w:proofErr w:type="gramEnd"/>
            <w:r>
              <w:rPr>
                <w:rFonts w:ascii="Times New Roman" w:eastAsia="Times New Roman" w:hAnsi="Times New Roman" w:cs="Times New Roman"/>
                <w:sz w:val="24"/>
                <w:szCs w:val="24"/>
              </w:rPr>
              <w:t xml:space="preserve"> within this unit. For example, in the process of learning about mountain-building students would use maps (M: Mapping) to identify the location of mountains and analyze the maps to uncover the relationship of mountains (DP: Distribution and Pattern) to tectonic plate boundaries.</w:t>
            </w:r>
          </w:p>
        </w:tc>
      </w:tr>
      <w:tr w:rsidR="00233BA4" w14:paraId="109B1BCA" w14:textId="77777777" w:rsidTr="008A56C3">
        <w:trPr>
          <w:trHeight w:val="420"/>
        </w:trPr>
        <w:tc>
          <w:tcPr>
            <w:tcW w:w="12960" w:type="dxa"/>
            <w:gridSpan w:val="2"/>
            <w:shd w:val="clear" w:color="auto" w:fill="D9D9D9"/>
            <w:tcMar>
              <w:top w:w="100" w:type="dxa"/>
              <w:left w:w="100" w:type="dxa"/>
              <w:bottom w:w="100" w:type="dxa"/>
              <w:right w:w="100" w:type="dxa"/>
            </w:tcMar>
          </w:tcPr>
          <w:p w14:paraId="593CE7F2" w14:textId="77777777" w:rsidR="00233BA4" w:rsidRDefault="00EA5E7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Standard(s)</w:t>
            </w:r>
          </w:p>
        </w:tc>
      </w:tr>
      <w:tr w:rsidR="00233BA4" w14:paraId="2EE1EC55" w14:textId="77777777" w:rsidTr="008A56C3">
        <w:trPr>
          <w:trHeight w:val="420"/>
        </w:trPr>
        <w:tc>
          <w:tcPr>
            <w:tcW w:w="12960" w:type="dxa"/>
            <w:gridSpan w:val="2"/>
            <w:shd w:val="clear" w:color="auto" w:fill="auto"/>
            <w:tcMar>
              <w:top w:w="100" w:type="dxa"/>
              <w:left w:w="100" w:type="dxa"/>
              <w:bottom w:w="100" w:type="dxa"/>
              <w:right w:w="100" w:type="dxa"/>
            </w:tcMar>
          </w:tcPr>
          <w:p w14:paraId="2985C4F0"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1: Africa</w:t>
            </w:r>
          </w:p>
          <w:p w14:paraId="0BE0F9A4"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2: Asia</w:t>
            </w:r>
          </w:p>
          <w:p w14:paraId="50D5C2DF"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3: Australia, Oceania, Antarctica</w:t>
            </w:r>
          </w:p>
          <w:p w14:paraId="33A1CAFD"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4: Europe</w:t>
            </w:r>
          </w:p>
          <w:p w14:paraId="60F52DEA"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5: North America</w:t>
            </w:r>
          </w:p>
          <w:p w14:paraId="38EF5A53"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6: South America</w:t>
            </w:r>
          </w:p>
          <w:p w14:paraId="516906B5" w14:textId="77777777" w:rsidR="00233BA4" w:rsidRDefault="00233BA4">
            <w:pPr>
              <w:widowControl w:val="0"/>
              <w:spacing w:line="240" w:lineRule="auto"/>
              <w:rPr>
                <w:rFonts w:ascii="Times New Roman" w:eastAsia="Times New Roman" w:hAnsi="Times New Roman" w:cs="Times New Roman"/>
                <w:b/>
                <w:sz w:val="24"/>
                <w:szCs w:val="24"/>
              </w:rPr>
            </w:pPr>
          </w:p>
          <w:p w14:paraId="45331E74"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 Geographic provides physical geography summaries in the following links: </w:t>
            </w:r>
            <w:hyperlink r:id="rId5">
              <w:r>
                <w:rPr>
                  <w:rFonts w:ascii="Times New Roman" w:eastAsia="Times New Roman" w:hAnsi="Times New Roman" w:cs="Times New Roman"/>
                  <w:color w:val="1155CC"/>
                  <w:sz w:val="24"/>
                  <w:szCs w:val="24"/>
                  <w:u w:val="single"/>
                </w:rPr>
                <w:t>Africa</w:t>
              </w:r>
            </w:hyperlink>
            <w:r>
              <w:rPr>
                <w:rFonts w:ascii="Times New Roman" w:eastAsia="Times New Roman" w:hAnsi="Times New Roman" w:cs="Times New Roman"/>
                <w:sz w:val="24"/>
                <w:szCs w:val="24"/>
              </w:rPr>
              <w:t xml:space="preserve">, </w:t>
            </w:r>
            <w:hyperlink r:id="rId6">
              <w:r>
                <w:rPr>
                  <w:rFonts w:ascii="Times New Roman" w:eastAsia="Times New Roman" w:hAnsi="Times New Roman" w:cs="Times New Roman"/>
                  <w:color w:val="1155CC"/>
                  <w:sz w:val="24"/>
                  <w:szCs w:val="24"/>
                  <w:u w:val="single"/>
                </w:rPr>
                <w:t>Asia</w:t>
              </w:r>
            </w:hyperlink>
            <w:r>
              <w:rPr>
                <w:rFonts w:ascii="Times New Roman" w:eastAsia="Times New Roman" w:hAnsi="Times New Roman" w:cs="Times New Roman"/>
                <w:sz w:val="24"/>
                <w:szCs w:val="24"/>
              </w:rPr>
              <w:t xml:space="preserve">, </w:t>
            </w:r>
            <w:hyperlink r:id="rId7">
              <w:r>
                <w:rPr>
                  <w:rFonts w:ascii="Times New Roman" w:eastAsia="Times New Roman" w:hAnsi="Times New Roman" w:cs="Times New Roman"/>
                  <w:color w:val="1155CC"/>
                  <w:sz w:val="24"/>
                  <w:szCs w:val="24"/>
                  <w:u w:val="single"/>
                </w:rPr>
                <w:t>Australia, Oceania</w:t>
              </w:r>
            </w:hyperlink>
            <w:r>
              <w:rPr>
                <w:rFonts w:ascii="Times New Roman" w:eastAsia="Times New Roman" w:hAnsi="Times New Roman" w:cs="Times New Roman"/>
                <w:sz w:val="24"/>
                <w:szCs w:val="24"/>
              </w:rPr>
              <w:t xml:space="preserve">, </w:t>
            </w:r>
            <w:hyperlink r:id="rId8">
              <w:r>
                <w:rPr>
                  <w:rFonts w:ascii="Times New Roman" w:eastAsia="Times New Roman" w:hAnsi="Times New Roman" w:cs="Times New Roman"/>
                  <w:color w:val="1155CC"/>
                  <w:sz w:val="24"/>
                  <w:szCs w:val="24"/>
                  <w:u w:val="single"/>
                </w:rPr>
                <w:t>Antarctica</w:t>
              </w:r>
            </w:hyperlink>
            <w:r>
              <w:rPr>
                <w:rFonts w:ascii="Times New Roman" w:eastAsia="Times New Roman" w:hAnsi="Times New Roman" w:cs="Times New Roman"/>
                <w:sz w:val="24"/>
                <w:szCs w:val="24"/>
              </w:rPr>
              <w:t xml:space="preserve">, </w:t>
            </w:r>
            <w:hyperlink r:id="rId9">
              <w:r>
                <w:rPr>
                  <w:rFonts w:ascii="Times New Roman" w:eastAsia="Times New Roman" w:hAnsi="Times New Roman" w:cs="Times New Roman"/>
                  <w:color w:val="1155CC"/>
                  <w:sz w:val="24"/>
                  <w:szCs w:val="24"/>
                  <w:u w:val="single"/>
                </w:rPr>
                <w:t>Europe</w:t>
              </w:r>
            </w:hyperlink>
            <w:r>
              <w:rPr>
                <w:rFonts w:ascii="Times New Roman" w:eastAsia="Times New Roman" w:hAnsi="Times New Roman" w:cs="Times New Roman"/>
                <w:sz w:val="24"/>
                <w:szCs w:val="24"/>
              </w:rPr>
              <w:t xml:space="preserve">, </w:t>
            </w:r>
            <w:hyperlink r:id="rId10">
              <w:r>
                <w:rPr>
                  <w:rFonts w:ascii="Times New Roman" w:eastAsia="Times New Roman" w:hAnsi="Times New Roman" w:cs="Times New Roman"/>
                  <w:color w:val="1155CC"/>
                  <w:sz w:val="24"/>
                  <w:szCs w:val="24"/>
                  <w:u w:val="single"/>
                </w:rPr>
                <w:t>North America</w:t>
              </w:r>
            </w:hyperlink>
            <w:r>
              <w:rPr>
                <w:rFonts w:ascii="Times New Roman" w:eastAsia="Times New Roman" w:hAnsi="Times New Roman" w:cs="Times New Roman"/>
                <w:sz w:val="24"/>
                <w:szCs w:val="24"/>
              </w:rPr>
              <w:t xml:space="preserve">, and </w:t>
            </w:r>
            <w:hyperlink r:id="rId11">
              <w:r>
                <w:rPr>
                  <w:rFonts w:ascii="Times New Roman" w:eastAsia="Times New Roman" w:hAnsi="Times New Roman" w:cs="Times New Roman"/>
                  <w:color w:val="1155CC"/>
                  <w:sz w:val="24"/>
                  <w:szCs w:val="24"/>
                  <w:u w:val="single"/>
                </w:rPr>
                <w:t>South America</w:t>
              </w:r>
            </w:hyperlink>
            <w:r>
              <w:rPr>
                <w:rFonts w:ascii="Times New Roman" w:eastAsia="Times New Roman" w:hAnsi="Times New Roman" w:cs="Times New Roman"/>
                <w:sz w:val="24"/>
                <w:szCs w:val="24"/>
              </w:rPr>
              <w:t>.</w:t>
            </w:r>
          </w:p>
          <w:p w14:paraId="552413AB" w14:textId="77777777" w:rsidR="00233BA4" w:rsidRDefault="00233BA4">
            <w:pPr>
              <w:widowControl w:val="0"/>
              <w:spacing w:line="240" w:lineRule="auto"/>
              <w:rPr>
                <w:rFonts w:ascii="Times New Roman" w:eastAsia="Times New Roman" w:hAnsi="Times New Roman" w:cs="Times New Roman"/>
                <w:sz w:val="24"/>
                <w:szCs w:val="24"/>
              </w:rPr>
            </w:pPr>
          </w:p>
          <w:p w14:paraId="6413648E"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unit has students investigating landform, climate, and vegetation features (see links above by continent) as they exist on Earth </w:t>
            </w:r>
            <w:r>
              <w:rPr>
                <w:rFonts w:ascii="Times New Roman" w:eastAsia="Times New Roman" w:hAnsi="Times New Roman" w:cs="Times New Roman"/>
                <w:sz w:val="24"/>
                <w:szCs w:val="24"/>
              </w:rPr>
              <w:lastRenderedPageBreak/>
              <w:t xml:space="preserve">broadly. As such, this unit focuses on Indicator 7.*.2.ER for each standard. A regionally taught course could use the </w:t>
            </w:r>
            <w:proofErr w:type="gramStart"/>
            <w:r>
              <w:rPr>
                <w:rFonts w:ascii="Times New Roman" w:eastAsia="Times New Roman" w:hAnsi="Times New Roman" w:cs="Times New Roman"/>
                <w:sz w:val="24"/>
                <w:szCs w:val="24"/>
              </w:rPr>
              <w:t>continent by continent</w:t>
            </w:r>
            <w:proofErr w:type="gramEnd"/>
            <w:r>
              <w:rPr>
                <w:rFonts w:ascii="Times New Roman" w:eastAsia="Times New Roman" w:hAnsi="Times New Roman" w:cs="Times New Roman"/>
                <w:sz w:val="24"/>
                <w:szCs w:val="24"/>
              </w:rPr>
              <w:t xml:space="preserve"> examples, repeating each physical feature group (landform, climate, vegetation) as each region (Africa, Asia, etc.) is taught in a sequence as determined by the instructor.</w:t>
            </w:r>
          </w:p>
          <w:p w14:paraId="570588D5" w14:textId="77777777" w:rsidR="00233BA4" w:rsidRDefault="00233BA4">
            <w:pPr>
              <w:widowControl w:val="0"/>
              <w:spacing w:line="240" w:lineRule="auto"/>
              <w:rPr>
                <w:rFonts w:ascii="Times New Roman" w:eastAsia="Times New Roman" w:hAnsi="Times New Roman" w:cs="Times New Roman"/>
                <w:sz w:val="24"/>
                <w:szCs w:val="24"/>
              </w:rPr>
            </w:pPr>
          </w:p>
          <w:p w14:paraId="0A5F26C7"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Any lesson or unit should always include Indicator 7.*.1.PR (Identify select … physical systems and human characteristics of places). Instructors should identify those features - not all - that are pertinent to the topic. For example, a lesson focused on the Nile River may also include Cairo, Egypt, Sudan, and Ethiopia as important places for the student to know, however, Tunisia would be immaterial.</w:t>
            </w:r>
          </w:p>
          <w:p w14:paraId="7F5F5A22" w14:textId="77777777" w:rsidR="00233BA4" w:rsidRDefault="00233BA4">
            <w:pPr>
              <w:widowControl w:val="0"/>
              <w:spacing w:line="240" w:lineRule="auto"/>
              <w:rPr>
                <w:rFonts w:ascii="Times New Roman" w:eastAsia="Times New Roman" w:hAnsi="Times New Roman" w:cs="Times New Roman"/>
                <w:sz w:val="24"/>
                <w:szCs w:val="24"/>
              </w:rPr>
            </w:pPr>
          </w:p>
          <w:p w14:paraId="0811D340"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Indicator 1 </w:t>
            </w:r>
            <w:proofErr w:type="gramStart"/>
            <w:r>
              <w:rPr>
                <w:rFonts w:ascii="Times New Roman" w:eastAsia="Times New Roman" w:hAnsi="Times New Roman" w:cs="Times New Roman"/>
                <w:sz w:val="24"/>
                <w:szCs w:val="24"/>
              </w:rPr>
              <w:t>is never taught</w:t>
            </w:r>
            <w:proofErr w:type="gramEnd"/>
            <w:r>
              <w:rPr>
                <w:rFonts w:ascii="Times New Roman" w:eastAsia="Times New Roman" w:hAnsi="Times New Roman" w:cs="Times New Roman"/>
                <w:sz w:val="24"/>
                <w:szCs w:val="24"/>
              </w:rPr>
              <w:t xml:space="preserve"> in isolation, but rather in concert with every other indicator.</w:t>
            </w:r>
          </w:p>
        </w:tc>
      </w:tr>
      <w:tr w:rsidR="00233BA4" w14:paraId="6CA9E1C8" w14:textId="77777777" w:rsidTr="008A56C3">
        <w:trPr>
          <w:trHeight w:val="420"/>
        </w:trPr>
        <w:tc>
          <w:tcPr>
            <w:tcW w:w="12960" w:type="dxa"/>
            <w:gridSpan w:val="2"/>
            <w:shd w:val="clear" w:color="auto" w:fill="D9D9D9"/>
            <w:tcMar>
              <w:top w:w="100" w:type="dxa"/>
              <w:left w:w="100" w:type="dxa"/>
              <w:bottom w:w="100" w:type="dxa"/>
              <w:right w:w="100" w:type="dxa"/>
            </w:tcMar>
          </w:tcPr>
          <w:p w14:paraId="2C34478E" w14:textId="77777777" w:rsidR="00233BA4" w:rsidRDefault="00EA5E7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Statement(s)</w:t>
            </w:r>
          </w:p>
        </w:tc>
      </w:tr>
      <w:tr w:rsidR="00233BA4" w14:paraId="0416B871" w14:textId="77777777" w:rsidTr="008A56C3">
        <w:trPr>
          <w:trHeight w:val="420"/>
        </w:trPr>
        <w:tc>
          <w:tcPr>
            <w:tcW w:w="12960" w:type="dxa"/>
            <w:gridSpan w:val="2"/>
            <w:shd w:val="clear" w:color="auto" w:fill="auto"/>
            <w:tcMar>
              <w:top w:w="100" w:type="dxa"/>
              <w:left w:w="100" w:type="dxa"/>
              <w:bottom w:w="100" w:type="dxa"/>
              <w:right w:w="100" w:type="dxa"/>
            </w:tcMar>
          </w:tcPr>
          <w:p w14:paraId="4C47B5A2"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landform patterns and explain how these patterns influence human activities.</w:t>
            </w:r>
          </w:p>
          <w:p w14:paraId="760FEAFB"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climate patterns and explain how these patterns influence human activities.</w:t>
            </w:r>
          </w:p>
          <w:p w14:paraId="5BB684EF"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vegetation patterns and explain how these patterns influence human activities.</w:t>
            </w:r>
          </w:p>
        </w:tc>
      </w:tr>
      <w:tr w:rsidR="00233BA4" w14:paraId="1306844C" w14:textId="77777777" w:rsidTr="008A56C3">
        <w:tc>
          <w:tcPr>
            <w:tcW w:w="6480" w:type="dxa"/>
            <w:shd w:val="clear" w:color="auto" w:fill="auto"/>
            <w:tcMar>
              <w:top w:w="100" w:type="dxa"/>
              <w:left w:w="100" w:type="dxa"/>
              <w:bottom w:w="100" w:type="dxa"/>
              <w:right w:w="100" w:type="dxa"/>
            </w:tcMar>
          </w:tcPr>
          <w:p w14:paraId="76AE84F0"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6480" w:type="dxa"/>
            <w:shd w:val="clear" w:color="auto" w:fill="auto"/>
            <w:tcMar>
              <w:top w:w="100" w:type="dxa"/>
              <w:left w:w="100" w:type="dxa"/>
              <w:bottom w:w="100" w:type="dxa"/>
              <w:right w:w="100" w:type="dxa"/>
            </w:tcMar>
          </w:tcPr>
          <w:p w14:paraId="202EECBE" w14:textId="77777777" w:rsidR="00233BA4" w:rsidRDefault="00EA5E7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14:paraId="433CEABF"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Instructional Guidance and resources listed below </w:t>
            </w:r>
            <w:proofErr w:type="gramStart"/>
            <w:r>
              <w:rPr>
                <w:rFonts w:ascii="Times New Roman" w:eastAsia="Times New Roman" w:hAnsi="Times New Roman" w:cs="Times New Roman"/>
                <w:i/>
                <w:sz w:val="24"/>
                <w:szCs w:val="24"/>
              </w:rPr>
              <w:t>are offered</w:t>
            </w:r>
            <w:proofErr w:type="gramEnd"/>
            <w:r>
              <w:rPr>
                <w:rFonts w:ascii="Times New Roman" w:eastAsia="Times New Roman" w:hAnsi="Times New Roman" w:cs="Times New Roman"/>
                <w:i/>
                <w:sz w:val="24"/>
                <w:szCs w:val="24"/>
              </w:rPr>
              <w:t xml:space="preserve"> as suggestions for educators to assist students in reaching the goals of the proposed sequence.</w:t>
            </w:r>
          </w:p>
        </w:tc>
      </w:tr>
      <w:tr w:rsidR="00233BA4" w14:paraId="1D72DC6C" w14:textId="77777777" w:rsidTr="008A56C3">
        <w:tc>
          <w:tcPr>
            <w:tcW w:w="6480" w:type="dxa"/>
            <w:shd w:val="clear" w:color="auto" w:fill="auto"/>
            <w:tcMar>
              <w:top w:w="100" w:type="dxa"/>
              <w:left w:w="100" w:type="dxa"/>
              <w:bottom w:w="100" w:type="dxa"/>
              <w:right w:w="100" w:type="dxa"/>
            </w:tcMar>
          </w:tcPr>
          <w:p w14:paraId="7C0E0217" w14:textId="77777777" w:rsidR="00233BA4" w:rsidRDefault="00EA5E7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identify landform patterns and explain how these patterns influence human activities.</w:t>
            </w:r>
          </w:p>
        </w:tc>
        <w:tc>
          <w:tcPr>
            <w:tcW w:w="6480" w:type="dxa"/>
            <w:shd w:val="clear" w:color="auto" w:fill="auto"/>
            <w:tcMar>
              <w:top w:w="100" w:type="dxa"/>
              <w:left w:w="100" w:type="dxa"/>
              <w:bottom w:w="100" w:type="dxa"/>
              <w:right w:w="100" w:type="dxa"/>
            </w:tcMar>
          </w:tcPr>
          <w:p w14:paraId="40732C2F" w14:textId="77777777" w:rsidR="00233BA4" w:rsidRDefault="00233BA4">
            <w:pPr>
              <w:widowControl w:val="0"/>
              <w:spacing w:line="240" w:lineRule="auto"/>
              <w:rPr>
                <w:rFonts w:ascii="Times New Roman" w:eastAsia="Times New Roman" w:hAnsi="Times New Roman" w:cs="Times New Roman"/>
                <w:sz w:val="24"/>
                <w:szCs w:val="24"/>
              </w:rPr>
            </w:pPr>
          </w:p>
        </w:tc>
      </w:tr>
      <w:tr w:rsidR="00233BA4" w14:paraId="3C1DA401" w14:textId="77777777" w:rsidTr="008A56C3">
        <w:tc>
          <w:tcPr>
            <w:tcW w:w="6480" w:type="dxa"/>
            <w:shd w:val="clear" w:color="auto" w:fill="auto"/>
            <w:tcMar>
              <w:top w:w="100" w:type="dxa"/>
              <w:left w:w="100" w:type="dxa"/>
              <w:bottom w:w="100" w:type="dxa"/>
              <w:right w:w="100" w:type="dxa"/>
            </w:tcMar>
          </w:tcPr>
          <w:p w14:paraId="5A7ECA70" w14:textId="77777777" w:rsidR="00233BA4" w:rsidRDefault="00EA5E73">
            <w:pPr>
              <w:widowControl w:val="0"/>
              <w:spacing w:line="240" w:lineRule="auto"/>
              <w:rPr>
                <w:rFonts w:ascii="Times New Roman" w:eastAsia="Times New Roman" w:hAnsi="Times New Roman" w:cs="Times New Roman"/>
                <w:sz w:val="24"/>
                <w:szCs w:val="24"/>
                <w:shd w:val="clear" w:color="auto" w:fill="FFF2CC"/>
              </w:rPr>
            </w:pPr>
            <w:r>
              <w:rPr>
                <w:rFonts w:ascii="Times New Roman" w:eastAsia="Times New Roman" w:hAnsi="Times New Roman" w:cs="Times New Roman"/>
                <w:sz w:val="24"/>
                <w:szCs w:val="24"/>
              </w:rPr>
              <w:t xml:space="preserve">In order for students to identify landform patterns and explain how these patterns influence human activities, students will explore the conditions that create various landforms (below). </w:t>
            </w:r>
          </w:p>
        </w:tc>
        <w:tc>
          <w:tcPr>
            <w:tcW w:w="6480" w:type="dxa"/>
            <w:shd w:val="clear" w:color="auto" w:fill="auto"/>
            <w:tcMar>
              <w:top w:w="100" w:type="dxa"/>
              <w:left w:w="100" w:type="dxa"/>
              <w:bottom w:w="100" w:type="dxa"/>
              <w:right w:w="100" w:type="dxa"/>
            </w:tcMar>
          </w:tcPr>
          <w:p w14:paraId="4D291529" w14:textId="77777777" w:rsidR="00233BA4" w:rsidRDefault="00DB588E">
            <w:pPr>
              <w:widowControl w:val="0"/>
              <w:spacing w:line="240" w:lineRule="auto"/>
              <w:rPr>
                <w:rFonts w:ascii="Times New Roman" w:eastAsia="Times New Roman" w:hAnsi="Times New Roman" w:cs="Times New Roman"/>
                <w:sz w:val="24"/>
                <w:szCs w:val="24"/>
              </w:rPr>
            </w:pPr>
            <w:hyperlink r:id="rId12">
              <w:r w:rsidR="00EA5E73">
                <w:rPr>
                  <w:rFonts w:ascii="Times New Roman" w:eastAsia="Times New Roman" w:hAnsi="Times New Roman" w:cs="Times New Roman"/>
                  <w:color w:val="1155CC"/>
                  <w:sz w:val="24"/>
                  <w:szCs w:val="24"/>
                  <w:u w:val="single"/>
                </w:rPr>
                <w:t>This National Geographic article explains landforms as the natural features of Earth’s surface</w:t>
              </w:r>
            </w:hyperlink>
            <w:r w:rsidR="00EA5E73">
              <w:rPr>
                <w:rFonts w:ascii="Times New Roman" w:eastAsia="Times New Roman" w:hAnsi="Times New Roman" w:cs="Times New Roman"/>
                <w:sz w:val="24"/>
                <w:szCs w:val="24"/>
              </w:rPr>
              <w:t xml:space="preserve">. Examples of landforms include mountains, volcanoes, </w:t>
            </w:r>
            <w:proofErr w:type="gramStart"/>
            <w:r w:rsidR="00EA5E73">
              <w:rPr>
                <w:rFonts w:ascii="Times New Roman" w:eastAsia="Times New Roman" w:hAnsi="Times New Roman" w:cs="Times New Roman"/>
                <w:sz w:val="24"/>
                <w:szCs w:val="24"/>
              </w:rPr>
              <w:t>bodies</w:t>
            </w:r>
            <w:proofErr w:type="gramEnd"/>
            <w:r w:rsidR="00EA5E73">
              <w:rPr>
                <w:rFonts w:ascii="Times New Roman" w:eastAsia="Times New Roman" w:hAnsi="Times New Roman" w:cs="Times New Roman"/>
                <w:sz w:val="24"/>
                <w:szCs w:val="24"/>
              </w:rPr>
              <w:t xml:space="preserve"> of water, islands, and glaciers. </w:t>
            </w:r>
          </w:p>
        </w:tc>
      </w:tr>
      <w:tr w:rsidR="00233BA4" w14:paraId="19781460" w14:textId="77777777" w:rsidTr="008A56C3">
        <w:tc>
          <w:tcPr>
            <w:tcW w:w="6480" w:type="dxa"/>
            <w:shd w:val="clear" w:color="auto" w:fill="auto"/>
            <w:tcMar>
              <w:top w:w="100" w:type="dxa"/>
              <w:left w:w="100" w:type="dxa"/>
              <w:bottom w:w="100" w:type="dxa"/>
              <w:right w:w="100" w:type="dxa"/>
            </w:tcMar>
          </w:tcPr>
          <w:p w14:paraId="58299999"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for students to identify landform types and explain how landforms </w:t>
            </w:r>
            <w:proofErr w:type="gramStart"/>
            <w:r>
              <w:rPr>
                <w:rFonts w:ascii="Times New Roman" w:eastAsia="Times New Roman" w:hAnsi="Times New Roman" w:cs="Times New Roman"/>
                <w:sz w:val="24"/>
                <w:szCs w:val="24"/>
              </w:rPr>
              <w:t>impact</w:t>
            </w:r>
            <w:proofErr w:type="gramEnd"/>
            <w:r>
              <w:rPr>
                <w:rFonts w:ascii="Times New Roman" w:eastAsia="Times New Roman" w:hAnsi="Times New Roman" w:cs="Times New Roman"/>
                <w:sz w:val="24"/>
                <w:szCs w:val="24"/>
              </w:rPr>
              <w:t xml:space="preserve"> human activities, students will explore plate tectonics by viewing this </w:t>
            </w:r>
            <w:hyperlink r:id="rId13">
              <w:r>
                <w:rPr>
                  <w:rFonts w:ascii="Times New Roman" w:eastAsia="Times New Roman" w:hAnsi="Times New Roman" w:cs="Times New Roman"/>
                  <w:color w:val="1155CC"/>
                  <w:sz w:val="24"/>
                  <w:szCs w:val="24"/>
                  <w:u w:val="single"/>
                </w:rPr>
                <w:t>Brain Pop video</w:t>
              </w:r>
            </w:hyperlink>
            <w:r>
              <w:rPr>
                <w:rFonts w:ascii="Times New Roman" w:eastAsia="Times New Roman" w:hAnsi="Times New Roman" w:cs="Times New Roman"/>
                <w:sz w:val="24"/>
                <w:szCs w:val="24"/>
              </w:rPr>
              <w:t xml:space="preserve"> and summarizing the location of plates and the tectonic processes involved in mountain building. </w:t>
            </w:r>
          </w:p>
          <w:p w14:paraId="4EF65740" w14:textId="77777777" w:rsidR="00233BA4" w:rsidRDefault="00233BA4">
            <w:pPr>
              <w:widowControl w:val="0"/>
              <w:spacing w:line="240" w:lineRule="auto"/>
              <w:rPr>
                <w:rFonts w:ascii="Times New Roman" w:eastAsia="Times New Roman" w:hAnsi="Times New Roman" w:cs="Times New Roman"/>
                <w:sz w:val="24"/>
                <w:szCs w:val="24"/>
              </w:rPr>
            </w:pPr>
          </w:p>
          <w:p w14:paraId="5B7E15D4"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interpret </w:t>
            </w:r>
            <w:hyperlink r:id="rId14">
              <w:r>
                <w:rPr>
                  <w:rFonts w:ascii="Times New Roman" w:eastAsia="Times New Roman" w:hAnsi="Times New Roman" w:cs="Times New Roman"/>
                  <w:color w:val="1155CC"/>
                  <w:sz w:val="24"/>
                  <w:szCs w:val="24"/>
                  <w:u w:val="single"/>
                </w:rPr>
                <w:t>maps of plate boundaries from Geology.com</w:t>
              </w:r>
            </w:hyperlink>
            <w:r>
              <w:rPr>
                <w:rFonts w:ascii="Times New Roman" w:eastAsia="Times New Roman" w:hAnsi="Times New Roman" w:cs="Times New Roman"/>
                <w:sz w:val="24"/>
                <w:szCs w:val="24"/>
              </w:rPr>
              <w:t xml:space="preserve"> to uncover patterns between plate boundaries, mountain ranges, and earthquake activity, adding to their summary notes on the near-perfect correlation between plate boundaries and earthquakes.</w:t>
            </w:r>
          </w:p>
        </w:tc>
        <w:tc>
          <w:tcPr>
            <w:tcW w:w="6480" w:type="dxa"/>
            <w:shd w:val="clear" w:color="auto" w:fill="auto"/>
            <w:tcMar>
              <w:top w:w="100" w:type="dxa"/>
              <w:left w:w="100" w:type="dxa"/>
              <w:bottom w:w="100" w:type="dxa"/>
              <w:right w:w="100" w:type="dxa"/>
            </w:tcMar>
          </w:tcPr>
          <w:p w14:paraId="0F184F38"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aid students, teachers may use mini-lectures, videos, and web research to focus students on what tectonics plates are, where they are located, what their role is in mountain range formation, and how earthquakes occur in proximity to plate boundaries.</w:t>
            </w:r>
          </w:p>
          <w:p w14:paraId="32A3CBB8" w14:textId="77777777" w:rsidR="00233BA4" w:rsidRDefault="00233BA4">
            <w:pPr>
              <w:widowControl w:val="0"/>
              <w:spacing w:line="240" w:lineRule="auto"/>
              <w:rPr>
                <w:rFonts w:ascii="Times New Roman" w:eastAsia="Times New Roman" w:hAnsi="Times New Roman" w:cs="Times New Roman"/>
                <w:sz w:val="24"/>
                <w:szCs w:val="24"/>
                <w:highlight w:val="cyan"/>
              </w:rPr>
            </w:pPr>
          </w:p>
          <w:p w14:paraId="50CB2A69"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use the justifications to assess comprehension of mountain building activities. </w:t>
            </w:r>
          </w:p>
          <w:p w14:paraId="1D26CC72" w14:textId="77777777" w:rsidR="00233BA4" w:rsidRDefault="00233BA4">
            <w:pPr>
              <w:widowControl w:val="0"/>
              <w:spacing w:line="240" w:lineRule="auto"/>
              <w:rPr>
                <w:rFonts w:ascii="Times New Roman" w:eastAsia="Times New Roman" w:hAnsi="Times New Roman" w:cs="Times New Roman"/>
                <w:sz w:val="24"/>
                <w:szCs w:val="24"/>
              </w:rPr>
            </w:pPr>
          </w:p>
          <w:p w14:paraId="747E0422"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Geographic skills (M: Mapping; DP: Distribution and Patterns) are used when interpreting the map. Teachers should highlight the pattern between tectonic plates, mountain ranges, and earthquakes. Teachers may also ask students to hypothesize, written or verbally, what local conditions may result from earthquake activity (</w:t>
            </w:r>
            <w:proofErr w:type="gramStart"/>
            <w:r>
              <w:rPr>
                <w:rFonts w:ascii="Times New Roman" w:eastAsia="Times New Roman" w:hAnsi="Times New Roman" w:cs="Times New Roman"/>
                <w:sz w:val="24"/>
                <w:szCs w:val="24"/>
              </w:rPr>
              <w:t>CC:</w:t>
            </w:r>
            <w:proofErr w:type="gramEnd"/>
            <w:r>
              <w:rPr>
                <w:rFonts w:ascii="Times New Roman" w:eastAsia="Times New Roman" w:hAnsi="Times New Roman" w:cs="Times New Roman"/>
                <w:sz w:val="24"/>
                <w:szCs w:val="24"/>
              </w:rPr>
              <w:t xml:space="preserve"> Conditions, Connections, and Regions).</w:t>
            </w:r>
          </w:p>
          <w:p w14:paraId="21717A93"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use the justifications as their assessment for student comprehension.</w:t>
            </w:r>
          </w:p>
        </w:tc>
      </w:tr>
      <w:tr w:rsidR="00233BA4" w14:paraId="28FDC378" w14:textId="77777777" w:rsidTr="008A56C3">
        <w:tc>
          <w:tcPr>
            <w:tcW w:w="6480" w:type="dxa"/>
            <w:shd w:val="clear" w:color="auto" w:fill="auto"/>
            <w:tcMar>
              <w:top w:w="100" w:type="dxa"/>
              <w:left w:w="100" w:type="dxa"/>
              <w:bottom w:w="100" w:type="dxa"/>
              <w:right w:w="100" w:type="dxa"/>
            </w:tcMar>
          </w:tcPr>
          <w:p w14:paraId="2EB2587B"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for students to identify landform types and explain how landforms </w:t>
            </w:r>
            <w:proofErr w:type="gramStart"/>
            <w:r>
              <w:rPr>
                <w:rFonts w:ascii="Times New Roman" w:eastAsia="Times New Roman" w:hAnsi="Times New Roman" w:cs="Times New Roman"/>
                <w:sz w:val="24"/>
                <w:szCs w:val="24"/>
              </w:rPr>
              <w:t>impact</w:t>
            </w:r>
            <w:proofErr w:type="gramEnd"/>
            <w:r>
              <w:rPr>
                <w:rFonts w:ascii="Times New Roman" w:eastAsia="Times New Roman" w:hAnsi="Times New Roman" w:cs="Times New Roman"/>
                <w:sz w:val="24"/>
                <w:szCs w:val="24"/>
              </w:rPr>
              <w:t xml:space="preserve"> human activities, students will analyze the positives and negatives that volcanic eruptions can have on a region. </w:t>
            </w:r>
          </w:p>
          <w:p w14:paraId="0AF9239B" w14:textId="77777777" w:rsidR="00233BA4" w:rsidRDefault="00233BA4">
            <w:pPr>
              <w:widowControl w:val="0"/>
              <w:spacing w:line="240" w:lineRule="auto"/>
              <w:rPr>
                <w:rFonts w:ascii="Times New Roman" w:eastAsia="Times New Roman" w:hAnsi="Times New Roman" w:cs="Times New Roman"/>
                <w:sz w:val="24"/>
                <w:szCs w:val="24"/>
              </w:rPr>
            </w:pPr>
          </w:p>
          <w:p w14:paraId="12D79846" w14:textId="77777777" w:rsidR="00233BA4" w:rsidRDefault="00DB588E">
            <w:pPr>
              <w:widowControl w:val="0"/>
              <w:spacing w:line="240" w:lineRule="auto"/>
              <w:rPr>
                <w:rFonts w:ascii="Times New Roman" w:eastAsia="Times New Roman" w:hAnsi="Times New Roman" w:cs="Times New Roman"/>
                <w:sz w:val="24"/>
                <w:szCs w:val="24"/>
              </w:rPr>
            </w:pPr>
            <w:hyperlink r:id="rId15">
              <w:r w:rsidR="00EA5E73">
                <w:rPr>
                  <w:rFonts w:ascii="Times New Roman" w:eastAsia="Times New Roman" w:hAnsi="Times New Roman" w:cs="Times New Roman"/>
                  <w:color w:val="1155CC"/>
                  <w:sz w:val="24"/>
                  <w:szCs w:val="24"/>
                  <w:u w:val="single"/>
                </w:rPr>
                <w:t>Students will explore volcanoes by reading a National Geographic article about the different types of volcanoes and creating a chart that describes the various types</w:t>
              </w:r>
            </w:hyperlink>
            <w:r w:rsidR="00EA5E73">
              <w:rPr>
                <w:rFonts w:ascii="Times New Roman" w:eastAsia="Times New Roman" w:hAnsi="Times New Roman" w:cs="Times New Roman"/>
                <w:sz w:val="24"/>
                <w:szCs w:val="24"/>
              </w:rPr>
              <w:t>.</w:t>
            </w:r>
          </w:p>
          <w:p w14:paraId="73F97A49" w14:textId="77777777" w:rsidR="00233BA4" w:rsidRDefault="00233BA4">
            <w:pPr>
              <w:widowControl w:val="0"/>
              <w:spacing w:line="240" w:lineRule="auto"/>
              <w:rPr>
                <w:rFonts w:ascii="Times New Roman" w:eastAsia="Times New Roman" w:hAnsi="Times New Roman" w:cs="Times New Roman"/>
                <w:sz w:val="24"/>
                <w:szCs w:val="24"/>
              </w:rPr>
            </w:pPr>
          </w:p>
          <w:p w14:paraId="44D53FF3" w14:textId="77777777" w:rsidR="00233BA4" w:rsidRDefault="00DB588E">
            <w:pPr>
              <w:widowControl w:val="0"/>
              <w:spacing w:line="240" w:lineRule="auto"/>
              <w:rPr>
                <w:rFonts w:ascii="Times New Roman" w:eastAsia="Times New Roman" w:hAnsi="Times New Roman" w:cs="Times New Roman"/>
                <w:sz w:val="24"/>
                <w:szCs w:val="24"/>
              </w:rPr>
            </w:pPr>
            <w:hyperlink r:id="rId16">
              <w:r w:rsidR="00EA5E73">
                <w:rPr>
                  <w:rFonts w:ascii="Times New Roman" w:eastAsia="Times New Roman" w:hAnsi="Times New Roman" w:cs="Times New Roman"/>
                  <w:color w:val="1155CC"/>
                  <w:sz w:val="24"/>
                  <w:szCs w:val="24"/>
                  <w:u w:val="single"/>
                </w:rPr>
                <w:t>Students will read about the positive benefits of volcanoes and summarize the information gleaned from the article published by Oregon State University’s Volcano World</w:t>
              </w:r>
            </w:hyperlink>
            <w:r w:rsidR="00EA5E73">
              <w:rPr>
                <w:rFonts w:ascii="Times New Roman" w:eastAsia="Times New Roman" w:hAnsi="Times New Roman" w:cs="Times New Roman"/>
                <w:sz w:val="24"/>
                <w:szCs w:val="24"/>
              </w:rPr>
              <w:t xml:space="preserve">. </w:t>
            </w:r>
          </w:p>
          <w:p w14:paraId="440329D0" w14:textId="77777777" w:rsidR="00233BA4" w:rsidRDefault="00233BA4">
            <w:pPr>
              <w:widowControl w:val="0"/>
              <w:spacing w:line="240" w:lineRule="auto"/>
              <w:rPr>
                <w:rFonts w:ascii="Times New Roman" w:eastAsia="Times New Roman" w:hAnsi="Times New Roman" w:cs="Times New Roman"/>
                <w:sz w:val="24"/>
                <w:szCs w:val="24"/>
              </w:rPr>
            </w:pPr>
          </w:p>
          <w:p w14:paraId="4867F6EA"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understand the negative impacts, students will predict what regions throughout the globe are at risk of higher death tolls from volcanic eruption by using an </w:t>
            </w:r>
            <w:hyperlink r:id="rId17">
              <w:r>
                <w:rPr>
                  <w:rFonts w:ascii="Times New Roman" w:eastAsia="Times New Roman" w:hAnsi="Times New Roman" w:cs="Times New Roman"/>
                  <w:color w:val="1155CC"/>
                  <w:sz w:val="24"/>
                  <w:szCs w:val="24"/>
                  <w:u w:val="single"/>
                </w:rPr>
                <w:t>Esri population density map paired with volcano locations</w:t>
              </w:r>
            </w:hyperlink>
            <w:r>
              <w:rPr>
                <w:rFonts w:ascii="Times New Roman" w:eastAsia="Times New Roman" w:hAnsi="Times New Roman" w:cs="Times New Roman"/>
                <w:sz w:val="24"/>
                <w:szCs w:val="24"/>
              </w:rPr>
              <w:t>. Students will share their predictions with the class and have a discussion to validate their findings.</w:t>
            </w:r>
          </w:p>
          <w:p w14:paraId="57784D7E" w14:textId="77777777" w:rsidR="00233BA4" w:rsidRDefault="00233BA4">
            <w:pPr>
              <w:widowControl w:val="0"/>
              <w:spacing w:line="240" w:lineRule="auto"/>
              <w:rPr>
                <w:rFonts w:ascii="Times New Roman" w:eastAsia="Times New Roman" w:hAnsi="Times New Roman" w:cs="Times New Roman"/>
                <w:sz w:val="24"/>
                <w:szCs w:val="24"/>
                <w:shd w:val="clear" w:color="auto" w:fill="FFF2CC"/>
              </w:rPr>
            </w:pPr>
          </w:p>
          <w:p w14:paraId="3D41B67C" w14:textId="77777777" w:rsidR="00233BA4" w:rsidRDefault="00233BA4">
            <w:pPr>
              <w:widowControl w:val="0"/>
              <w:spacing w:line="240" w:lineRule="auto"/>
              <w:rPr>
                <w:rFonts w:ascii="Times New Roman" w:eastAsia="Times New Roman" w:hAnsi="Times New Roman" w:cs="Times New Roman"/>
                <w:sz w:val="24"/>
                <w:szCs w:val="24"/>
                <w:shd w:val="clear" w:color="auto" w:fill="FFF2CC"/>
              </w:rPr>
            </w:pPr>
          </w:p>
        </w:tc>
        <w:tc>
          <w:tcPr>
            <w:tcW w:w="6480" w:type="dxa"/>
            <w:shd w:val="clear" w:color="auto" w:fill="auto"/>
            <w:tcMar>
              <w:top w:w="100" w:type="dxa"/>
              <w:left w:w="100" w:type="dxa"/>
              <w:bottom w:w="100" w:type="dxa"/>
              <w:right w:w="100" w:type="dxa"/>
            </w:tcMar>
          </w:tcPr>
          <w:p w14:paraId="1D02997A"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addition to lecture and providing web and video resources, teachers will need to explain how the positive benefits of volcanoes can lead to unwanted outcomes. For example, improved soil fertility can create a form of geographic irony whereby people use an area that is at risk for eruption. For example, San Jose, Costa Rica, is the country’s most populous region and it is very close to two volcanoes - </w:t>
            </w:r>
            <w:proofErr w:type="spellStart"/>
            <w:r>
              <w:rPr>
                <w:rFonts w:ascii="Times New Roman" w:eastAsia="Times New Roman" w:hAnsi="Times New Roman" w:cs="Times New Roman"/>
                <w:sz w:val="24"/>
                <w:szCs w:val="24"/>
              </w:rPr>
              <w:t>Poas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Irazu</w:t>
            </w:r>
            <w:proofErr w:type="spellEnd"/>
            <w:r>
              <w:rPr>
                <w:rFonts w:ascii="Times New Roman" w:eastAsia="Times New Roman" w:hAnsi="Times New Roman" w:cs="Times New Roman"/>
                <w:sz w:val="24"/>
                <w:szCs w:val="24"/>
              </w:rPr>
              <w:t xml:space="preserve">. </w:t>
            </w:r>
          </w:p>
          <w:p w14:paraId="07C69C6A" w14:textId="77777777" w:rsidR="00233BA4" w:rsidRDefault="00233BA4">
            <w:pPr>
              <w:widowControl w:val="0"/>
              <w:spacing w:line="240" w:lineRule="auto"/>
              <w:rPr>
                <w:rFonts w:ascii="Times New Roman" w:eastAsia="Times New Roman" w:hAnsi="Times New Roman" w:cs="Times New Roman"/>
                <w:sz w:val="24"/>
                <w:szCs w:val="24"/>
              </w:rPr>
            </w:pPr>
          </w:p>
          <w:p w14:paraId="696B3FBC"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can create a running pros and cons chart of a volcano's human impact. This chart </w:t>
            </w:r>
            <w:proofErr w:type="gramStart"/>
            <w:r>
              <w:rPr>
                <w:rFonts w:ascii="Times New Roman" w:eastAsia="Times New Roman" w:hAnsi="Times New Roman" w:cs="Times New Roman"/>
                <w:sz w:val="24"/>
                <w:szCs w:val="24"/>
              </w:rPr>
              <w:t>should be added</w:t>
            </w:r>
            <w:proofErr w:type="gramEnd"/>
            <w:r>
              <w:rPr>
                <w:rFonts w:ascii="Times New Roman" w:eastAsia="Times New Roman" w:hAnsi="Times New Roman" w:cs="Times New Roman"/>
                <w:sz w:val="24"/>
                <w:szCs w:val="24"/>
              </w:rPr>
              <w:t xml:space="preserve"> to after every activity and can be used to aid in note organization and formative assessment. </w:t>
            </w:r>
          </w:p>
          <w:p w14:paraId="5278F619" w14:textId="77777777" w:rsidR="00233BA4" w:rsidRDefault="00233BA4">
            <w:pPr>
              <w:widowControl w:val="0"/>
              <w:spacing w:line="240" w:lineRule="auto"/>
              <w:rPr>
                <w:rFonts w:ascii="Times New Roman" w:eastAsia="Times New Roman" w:hAnsi="Times New Roman" w:cs="Times New Roman"/>
                <w:sz w:val="24"/>
                <w:szCs w:val="24"/>
                <w:highlight w:val="cyan"/>
              </w:rPr>
            </w:pPr>
          </w:p>
          <w:p w14:paraId="0585FF04"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 summaries </w:t>
            </w:r>
            <w:proofErr w:type="gramStart"/>
            <w:r>
              <w:rPr>
                <w:rFonts w:ascii="Times New Roman" w:eastAsia="Times New Roman" w:hAnsi="Times New Roman" w:cs="Times New Roman"/>
                <w:sz w:val="24"/>
                <w:szCs w:val="24"/>
              </w:rPr>
              <w:t>should be assessed</w:t>
            </w:r>
            <w:proofErr w:type="gramEnd"/>
            <w:r>
              <w:rPr>
                <w:rFonts w:ascii="Times New Roman" w:eastAsia="Times New Roman" w:hAnsi="Times New Roman" w:cs="Times New Roman"/>
                <w:sz w:val="24"/>
                <w:szCs w:val="24"/>
              </w:rPr>
              <w:t xml:space="preserve"> by the student’s ability to connect volcanos to the positive impacts for the area’s economy. Teachers may have students summarize the benefits by creating their own travel brochure for a volcano of their choosing that makes a case for volcano tourism. </w:t>
            </w:r>
          </w:p>
          <w:p w14:paraId="0094FF71" w14:textId="77777777" w:rsidR="00233BA4" w:rsidRDefault="00233BA4">
            <w:pPr>
              <w:widowControl w:val="0"/>
              <w:spacing w:line="240" w:lineRule="auto"/>
              <w:rPr>
                <w:rFonts w:ascii="Times New Roman" w:eastAsia="Times New Roman" w:hAnsi="Times New Roman" w:cs="Times New Roman"/>
                <w:sz w:val="24"/>
                <w:szCs w:val="24"/>
              </w:rPr>
            </w:pPr>
          </w:p>
          <w:p w14:paraId="6F18545C"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connect to the previous instruction on plate tectonics, the teacher may have students map the location of volcanoes, interpret the resulting associations between the volcanoes and people, and communicate their findings by creating a safety plan for the affected communities. </w:t>
            </w:r>
          </w:p>
          <w:p w14:paraId="1369441D" w14:textId="77777777" w:rsidR="00233BA4" w:rsidRDefault="00233BA4">
            <w:pPr>
              <w:widowControl w:val="0"/>
              <w:spacing w:line="240" w:lineRule="auto"/>
              <w:rPr>
                <w:rFonts w:ascii="Times New Roman" w:eastAsia="Times New Roman" w:hAnsi="Times New Roman" w:cs="Times New Roman"/>
                <w:sz w:val="24"/>
                <w:szCs w:val="24"/>
              </w:rPr>
            </w:pPr>
          </w:p>
          <w:p w14:paraId="4866C0C3" w14:textId="77777777" w:rsidR="00233BA4" w:rsidRDefault="00EA5E73">
            <w:pPr>
              <w:widowControl w:val="0"/>
              <w:spacing w:line="240" w:lineRule="auto"/>
              <w:rPr>
                <w:rFonts w:ascii="Times New Roman" w:eastAsia="Times New Roman" w:hAnsi="Times New Roman" w:cs="Times New Roman"/>
                <w:sz w:val="24"/>
                <w:szCs w:val="24"/>
                <w:highlight w:val="cyan"/>
              </w:rPr>
            </w:pPr>
            <w:r>
              <w:rPr>
                <w:rFonts w:ascii="Times New Roman" w:eastAsia="Times New Roman" w:hAnsi="Times New Roman" w:cs="Times New Roman"/>
                <w:sz w:val="24"/>
                <w:szCs w:val="24"/>
              </w:rPr>
              <w:t>Geographic skills (M: Mapping; DP: Distribution and Patterns) are used when interpreting the maps. The creation of a safety plan would involve GE: Gather Evidence and Communicate Findings.</w:t>
            </w:r>
          </w:p>
        </w:tc>
      </w:tr>
      <w:tr w:rsidR="00233BA4" w14:paraId="7DC9B57B" w14:textId="77777777" w:rsidTr="008A56C3">
        <w:tc>
          <w:tcPr>
            <w:tcW w:w="6480" w:type="dxa"/>
            <w:shd w:val="clear" w:color="auto" w:fill="auto"/>
            <w:tcMar>
              <w:top w:w="100" w:type="dxa"/>
              <w:left w:w="100" w:type="dxa"/>
              <w:bottom w:w="100" w:type="dxa"/>
              <w:right w:w="100" w:type="dxa"/>
            </w:tcMar>
          </w:tcPr>
          <w:p w14:paraId="2A40A923"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for students to identify landform types and explain how landforms </w:t>
            </w:r>
            <w:proofErr w:type="gramStart"/>
            <w:r>
              <w:rPr>
                <w:rFonts w:ascii="Times New Roman" w:eastAsia="Times New Roman" w:hAnsi="Times New Roman" w:cs="Times New Roman"/>
                <w:sz w:val="24"/>
                <w:szCs w:val="24"/>
              </w:rPr>
              <w:t>impact</w:t>
            </w:r>
            <w:proofErr w:type="gramEnd"/>
            <w:r>
              <w:rPr>
                <w:rFonts w:ascii="Times New Roman" w:eastAsia="Times New Roman" w:hAnsi="Times New Roman" w:cs="Times New Roman"/>
                <w:sz w:val="24"/>
                <w:szCs w:val="24"/>
              </w:rPr>
              <w:t xml:space="preserve"> human activities, students will explore the processes that create islands and explain the causes and effects of rising sea levels on human populations. </w:t>
            </w:r>
          </w:p>
          <w:p w14:paraId="0DA575B1" w14:textId="77777777" w:rsidR="00233BA4" w:rsidRDefault="00233BA4">
            <w:pPr>
              <w:widowControl w:val="0"/>
              <w:spacing w:line="240" w:lineRule="auto"/>
              <w:rPr>
                <w:rFonts w:ascii="Times New Roman" w:eastAsia="Times New Roman" w:hAnsi="Times New Roman" w:cs="Times New Roman"/>
                <w:sz w:val="24"/>
                <w:szCs w:val="24"/>
              </w:rPr>
            </w:pPr>
          </w:p>
          <w:p w14:paraId="1FA0AFD7"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this National Geographic web link on </w:t>
            </w:r>
            <w:hyperlink r:id="rId18">
              <w:r>
                <w:rPr>
                  <w:rFonts w:ascii="Times New Roman" w:eastAsia="Times New Roman" w:hAnsi="Times New Roman" w:cs="Times New Roman"/>
                  <w:color w:val="1155CC"/>
                  <w:sz w:val="24"/>
                  <w:szCs w:val="24"/>
                  <w:u w:val="single"/>
                </w:rPr>
                <w:t>islands</w:t>
              </w:r>
            </w:hyperlink>
            <w:r>
              <w:rPr>
                <w:rFonts w:ascii="Times New Roman" w:eastAsia="Times New Roman" w:hAnsi="Times New Roman" w:cs="Times New Roman"/>
                <w:sz w:val="24"/>
                <w:szCs w:val="24"/>
              </w:rPr>
              <w:t xml:space="preserve"> to create an infographic depicting the various island types and how they </w:t>
            </w:r>
            <w:proofErr w:type="gramStart"/>
            <w:r>
              <w:rPr>
                <w:rFonts w:ascii="Times New Roman" w:eastAsia="Times New Roman" w:hAnsi="Times New Roman" w:cs="Times New Roman"/>
                <w:sz w:val="24"/>
                <w:szCs w:val="24"/>
              </w:rPr>
              <w:t>are formed</w:t>
            </w:r>
            <w:proofErr w:type="gramEnd"/>
            <w:r>
              <w:rPr>
                <w:rFonts w:ascii="Times New Roman" w:eastAsia="Times New Roman" w:hAnsi="Times New Roman" w:cs="Times New Roman"/>
                <w:sz w:val="24"/>
                <w:szCs w:val="24"/>
              </w:rPr>
              <w:t>. Students will refer back to their summaries on volcanoes, to include how volcanic islands are different from tidal, barrier, artificial, etc.</w:t>
            </w:r>
          </w:p>
          <w:p w14:paraId="728688D8" w14:textId="77777777" w:rsidR="00233BA4" w:rsidRDefault="00233BA4">
            <w:pPr>
              <w:widowControl w:val="0"/>
              <w:spacing w:line="240" w:lineRule="auto"/>
              <w:rPr>
                <w:rFonts w:ascii="Times New Roman" w:eastAsia="Times New Roman" w:hAnsi="Times New Roman" w:cs="Times New Roman"/>
                <w:sz w:val="24"/>
                <w:szCs w:val="24"/>
              </w:rPr>
            </w:pPr>
          </w:p>
          <w:p w14:paraId="2E3CBA16"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the </w:t>
            </w:r>
            <w:hyperlink r:id="rId19">
              <w:r>
                <w:rPr>
                  <w:rFonts w:ascii="Times New Roman" w:eastAsia="Times New Roman" w:hAnsi="Times New Roman" w:cs="Times New Roman"/>
                  <w:color w:val="1155CC"/>
                  <w:sz w:val="24"/>
                  <w:szCs w:val="24"/>
                  <w:u w:val="single"/>
                </w:rPr>
                <w:t>Global Flood Map</w:t>
              </w:r>
            </w:hyperlink>
            <w:r>
              <w:rPr>
                <w:rFonts w:ascii="Times New Roman" w:eastAsia="Times New Roman" w:hAnsi="Times New Roman" w:cs="Times New Roman"/>
                <w:sz w:val="24"/>
                <w:szCs w:val="24"/>
              </w:rPr>
              <w:t xml:space="preserve"> to identify low-lying islands that are at risk of disappearing. After identifying the five islands they think are at greatest risk, students will share their preferred solution (structural - build a wall; social - evacuate; etc.) and describe why the solution makes the most sense for that place.</w:t>
            </w:r>
          </w:p>
        </w:tc>
        <w:tc>
          <w:tcPr>
            <w:tcW w:w="6480" w:type="dxa"/>
            <w:shd w:val="clear" w:color="auto" w:fill="auto"/>
            <w:tcMar>
              <w:top w:w="100" w:type="dxa"/>
              <w:left w:w="100" w:type="dxa"/>
              <w:bottom w:w="100" w:type="dxa"/>
              <w:right w:w="100" w:type="dxa"/>
            </w:tcMar>
          </w:tcPr>
          <w:p w14:paraId="6ABB9BF5"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need to provide student guidance to answer the following questions:</w:t>
            </w:r>
          </w:p>
          <w:p w14:paraId="3A5AE829" w14:textId="77777777" w:rsidR="00233BA4" w:rsidRDefault="00EA5E73">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Will some people need to evacuate? </w:t>
            </w:r>
          </w:p>
          <w:p w14:paraId="4C8944C9" w14:textId="77777777" w:rsidR="00233BA4" w:rsidRDefault="00EA5E73">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If so, will they need to go somewhere else on the island or leave the island completely?</w:t>
            </w:r>
          </w:p>
          <w:p w14:paraId="4920AF55" w14:textId="77777777" w:rsidR="00233BA4" w:rsidRDefault="00233BA4">
            <w:pPr>
              <w:widowControl w:val="0"/>
              <w:spacing w:line="240" w:lineRule="auto"/>
              <w:rPr>
                <w:rFonts w:ascii="Times New Roman" w:eastAsia="Times New Roman" w:hAnsi="Times New Roman" w:cs="Times New Roman"/>
                <w:sz w:val="24"/>
                <w:szCs w:val="24"/>
              </w:rPr>
            </w:pPr>
          </w:p>
          <w:p w14:paraId="05F32154"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Historic research by the teacher or the student may be necessary. For example, evacuees from Aruba might leave for the </w:t>
            </w:r>
            <w:proofErr w:type="gramStart"/>
            <w:r>
              <w:rPr>
                <w:rFonts w:ascii="Times New Roman" w:eastAsia="Times New Roman" w:hAnsi="Times New Roman" w:cs="Times New Roman"/>
                <w:sz w:val="24"/>
                <w:szCs w:val="24"/>
              </w:rPr>
              <w:t>Netherlands</w:t>
            </w:r>
            <w:proofErr w:type="gramEnd"/>
            <w:r>
              <w:rPr>
                <w:rFonts w:ascii="Times New Roman" w:eastAsia="Times New Roman" w:hAnsi="Times New Roman" w:cs="Times New Roman"/>
                <w:sz w:val="24"/>
                <w:szCs w:val="24"/>
              </w:rPr>
              <w:t xml:space="preserve"> as Aruba is a country within that kingdom. This illustrates the concept of </w:t>
            </w:r>
            <w:proofErr w:type="gramStart"/>
            <w:r>
              <w:rPr>
                <w:rFonts w:ascii="Times New Roman" w:eastAsia="Times New Roman" w:hAnsi="Times New Roman" w:cs="Times New Roman"/>
                <w:sz w:val="24"/>
                <w:szCs w:val="24"/>
              </w:rPr>
              <w:t>scale</w:t>
            </w:r>
            <w:proofErr w:type="gramEnd"/>
            <w:r>
              <w:rPr>
                <w:rFonts w:ascii="Times New Roman" w:eastAsia="Times New Roman" w:hAnsi="Times New Roman" w:cs="Times New Roman"/>
                <w:sz w:val="24"/>
                <w:szCs w:val="24"/>
              </w:rPr>
              <w:t xml:space="preserve"> as there will be local impacts (flooding) but additional impacts (evacuees) elsewhere.</w:t>
            </w:r>
          </w:p>
          <w:p w14:paraId="5B525800" w14:textId="77777777" w:rsidR="00233BA4" w:rsidRDefault="00233BA4">
            <w:pPr>
              <w:widowControl w:val="0"/>
              <w:spacing w:line="240" w:lineRule="auto"/>
              <w:rPr>
                <w:rFonts w:ascii="Times New Roman" w:eastAsia="Times New Roman" w:hAnsi="Times New Roman" w:cs="Times New Roman"/>
                <w:sz w:val="24"/>
                <w:szCs w:val="24"/>
              </w:rPr>
            </w:pPr>
          </w:p>
          <w:p w14:paraId="0106D298"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Geographic skills (M: Mapping; DP: Distribution and Patterns) are used when interpreting the map. A discussion of population flows would involve CC: Conditions, Connections, Regions and S: Scale.</w:t>
            </w:r>
          </w:p>
        </w:tc>
      </w:tr>
      <w:tr w:rsidR="00233BA4" w14:paraId="134554C5" w14:textId="77777777" w:rsidTr="008A56C3">
        <w:tc>
          <w:tcPr>
            <w:tcW w:w="6480" w:type="dxa"/>
            <w:shd w:val="clear" w:color="auto" w:fill="auto"/>
            <w:tcMar>
              <w:top w:w="100" w:type="dxa"/>
              <w:left w:w="100" w:type="dxa"/>
              <w:bottom w:w="100" w:type="dxa"/>
              <w:right w:w="100" w:type="dxa"/>
            </w:tcMar>
          </w:tcPr>
          <w:p w14:paraId="3E442C97"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an </w:t>
            </w:r>
            <w:hyperlink r:id="rId20">
              <w:r>
                <w:rPr>
                  <w:rFonts w:ascii="Times New Roman" w:eastAsia="Times New Roman" w:hAnsi="Times New Roman" w:cs="Times New Roman"/>
                  <w:color w:val="1155CC"/>
                  <w:sz w:val="24"/>
                  <w:szCs w:val="24"/>
                  <w:u w:val="single"/>
                </w:rPr>
                <w:t>Esri glacier map</w:t>
              </w:r>
            </w:hyperlink>
            <w:r>
              <w:rPr>
                <w:rFonts w:ascii="Times New Roman" w:eastAsia="Times New Roman" w:hAnsi="Times New Roman" w:cs="Times New Roman"/>
                <w:sz w:val="24"/>
                <w:szCs w:val="24"/>
              </w:rPr>
              <w:t xml:space="preserve"> to identify the location of the world’s glaciers and write reasons for the distribution. </w:t>
            </w:r>
          </w:p>
          <w:p w14:paraId="586F7A71" w14:textId="77777777" w:rsidR="00233BA4" w:rsidRDefault="00233BA4">
            <w:pPr>
              <w:widowControl w:val="0"/>
              <w:spacing w:line="240" w:lineRule="auto"/>
              <w:rPr>
                <w:rFonts w:ascii="Times New Roman" w:eastAsia="Times New Roman" w:hAnsi="Times New Roman" w:cs="Times New Roman"/>
                <w:sz w:val="24"/>
                <w:szCs w:val="24"/>
              </w:rPr>
            </w:pPr>
          </w:p>
          <w:p w14:paraId="47B915DF" w14:textId="77777777" w:rsidR="00233BA4" w:rsidRDefault="00DB588E">
            <w:pPr>
              <w:widowControl w:val="0"/>
              <w:spacing w:line="240" w:lineRule="auto"/>
              <w:rPr>
                <w:rFonts w:ascii="Times New Roman" w:eastAsia="Times New Roman" w:hAnsi="Times New Roman" w:cs="Times New Roman"/>
                <w:sz w:val="24"/>
                <w:szCs w:val="24"/>
              </w:rPr>
            </w:pPr>
            <w:hyperlink r:id="rId21">
              <w:r w:rsidR="00EA5E73">
                <w:rPr>
                  <w:rFonts w:ascii="Times New Roman" w:eastAsia="Times New Roman" w:hAnsi="Times New Roman" w:cs="Times New Roman"/>
                  <w:color w:val="1155CC"/>
                  <w:sz w:val="24"/>
                  <w:szCs w:val="24"/>
                  <w:u w:val="single"/>
                </w:rPr>
                <w:t xml:space="preserve">Students will read about how glaciers </w:t>
              </w:r>
              <w:proofErr w:type="gramStart"/>
              <w:r w:rsidR="00EA5E73">
                <w:rPr>
                  <w:rFonts w:ascii="Times New Roman" w:eastAsia="Times New Roman" w:hAnsi="Times New Roman" w:cs="Times New Roman"/>
                  <w:color w:val="1155CC"/>
                  <w:sz w:val="24"/>
                  <w:szCs w:val="24"/>
                  <w:u w:val="single"/>
                </w:rPr>
                <w:t>are formed</w:t>
              </w:r>
              <w:proofErr w:type="gramEnd"/>
              <w:r w:rsidR="00EA5E73">
                <w:rPr>
                  <w:rFonts w:ascii="Times New Roman" w:eastAsia="Times New Roman" w:hAnsi="Times New Roman" w:cs="Times New Roman"/>
                  <w:color w:val="1155CC"/>
                  <w:sz w:val="24"/>
                  <w:szCs w:val="24"/>
                  <w:u w:val="single"/>
                </w:rPr>
                <w:t xml:space="preserve"> by looking at an article from the National Snow and Ice Data Center titled the “Life of a glacier”</w:t>
              </w:r>
            </w:hyperlink>
            <w:r w:rsidR="00EA5E73">
              <w:rPr>
                <w:rFonts w:ascii="Times New Roman" w:eastAsia="Times New Roman" w:hAnsi="Times New Roman" w:cs="Times New Roman"/>
                <w:sz w:val="24"/>
                <w:szCs w:val="24"/>
              </w:rPr>
              <w:t>.</w:t>
            </w:r>
          </w:p>
          <w:p w14:paraId="2288D72B" w14:textId="77777777" w:rsidR="00233BA4" w:rsidRDefault="00233BA4">
            <w:pPr>
              <w:widowControl w:val="0"/>
              <w:spacing w:line="240" w:lineRule="auto"/>
              <w:rPr>
                <w:rFonts w:ascii="Times New Roman" w:eastAsia="Times New Roman" w:hAnsi="Times New Roman" w:cs="Times New Roman"/>
                <w:sz w:val="24"/>
                <w:szCs w:val="24"/>
              </w:rPr>
            </w:pPr>
          </w:p>
          <w:p w14:paraId="76B34736"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for students to identify landform types and explain how landforms impact human activities, students will investigate the impact that melting glaciers can have on a place by viewing this </w:t>
            </w:r>
            <w:hyperlink r:id="rId22">
              <w:r>
                <w:rPr>
                  <w:rFonts w:ascii="Times New Roman" w:eastAsia="Times New Roman" w:hAnsi="Times New Roman" w:cs="Times New Roman"/>
                  <w:color w:val="1155CC"/>
                  <w:sz w:val="24"/>
                  <w:szCs w:val="24"/>
                  <w:u w:val="single"/>
                </w:rPr>
                <w:t>NASA animation</w:t>
              </w:r>
            </w:hyperlink>
            <w:r>
              <w:rPr>
                <w:rFonts w:ascii="Times New Roman" w:eastAsia="Times New Roman" w:hAnsi="Times New Roman" w:cs="Times New Roman"/>
                <w:sz w:val="24"/>
                <w:szCs w:val="24"/>
              </w:rPr>
              <w:t xml:space="preserve"> and read this </w:t>
            </w:r>
            <w:hyperlink r:id="rId23">
              <w:r>
                <w:rPr>
                  <w:rFonts w:ascii="Times New Roman" w:eastAsia="Times New Roman" w:hAnsi="Times New Roman" w:cs="Times New Roman"/>
                  <w:color w:val="1155CC"/>
                  <w:sz w:val="24"/>
                  <w:szCs w:val="24"/>
                  <w:u w:val="single"/>
                </w:rPr>
                <w:t>National Geographic article</w:t>
              </w:r>
            </w:hyperlink>
            <w:r>
              <w:rPr>
                <w:rFonts w:ascii="Times New Roman" w:eastAsia="Times New Roman" w:hAnsi="Times New Roman" w:cs="Times New Roman"/>
                <w:sz w:val="24"/>
                <w:szCs w:val="24"/>
              </w:rPr>
              <w:t xml:space="preserve"> to see the extent of Greenland’s glacier loss and create a Say, Mean, Matter chart.</w:t>
            </w:r>
          </w:p>
          <w:p w14:paraId="56BFE478" w14:textId="77777777" w:rsidR="00233BA4" w:rsidRDefault="00233BA4">
            <w:pPr>
              <w:widowControl w:val="0"/>
              <w:spacing w:line="240" w:lineRule="auto"/>
              <w:rPr>
                <w:rFonts w:ascii="Times New Roman" w:eastAsia="Times New Roman" w:hAnsi="Times New Roman" w:cs="Times New Roman"/>
                <w:sz w:val="24"/>
                <w:szCs w:val="24"/>
              </w:rPr>
            </w:pPr>
          </w:p>
          <w:p w14:paraId="1AACA131"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read a </w:t>
            </w:r>
            <w:hyperlink r:id="rId24">
              <w:r>
                <w:rPr>
                  <w:rFonts w:ascii="Times New Roman" w:eastAsia="Times New Roman" w:hAnsi="Times New Roman" w:cs="Times New Roman"/>
                  <w:color w:val="1155CC"/>
                  <w:sz w:val="24"/>
                  <w:szCs w:val="24"/>
                  <w:u w:val="single"/>
                </w:rPr>
                <w:t>National Geographic article about how retreating glaciers</w:t>
              </w:r>
            </w:hyperlink>
            <w:r>
              <w:rPr>
                <w:rFonts w:ascii="Times New Roman" w:eastAsia="Times New Roman" w:hAnsi="Times New Roman" w:cs="Times New Roman"/>
                <w:sz w:val="24"/>
                <w:szCs w:val="24"/>
              </w:rPr>
              <w:t xml:space="preserve"> in the Himalayas are creating concerns about water security, and write a summary that compares the Greenland and Himalayan examples.</w:t>
            </w:r>
          </w:p>
        </w:tc>
        <w:tc>
          <w:tcPr>
            <w:tcW w:w="6480" w:type="dxa"/>
            <w:shd w:val="clear" w:color="auto" w:fill="auto"/>
            <w:tcMar>
              <w:top w:w="100" w:type="dxa"/>
              <w:left w:w="100" w:type="dxa"/>
              <w:bottom w:w="100" w:type="dxa"/>
              <w:right w:w="100" w:type="dxa"/>
            </w:tcMar>
          </w:tcPr>
          <w:p w14:paraId="6BB0A738"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should be noting the connection between high latitude, high altitude, and glaciers. Teachers may need to steer students towards making that connection by asking them to record the latitudes or altitudes of glaciers then ask students to identify trends.</w:t>
            </w:r>
          </w:p>
          <w:p w14:paraId="730C080D" w14:textId="77777777" w:rsidR="00233BA4" w:rsidRDefault="00233BA4">
            <w:pPr>
              <w:widowControl w:val="0"/>
              <w:spacing w:line="240" w:lineRule="auto"/>
              <w:rPr>
                <w:rFonts w:ascii="Times New Roman" w:eastAsia="Times New Roman" w:hAnsi="Times New Roman" w:cs="Times New Roman"/>
                <w:sz w:val="24"/>
                <w:szCs w:val="24"/>
              </w:rPr>
            </w:pPr>
          </w:p>
          <w:p w14:paraId="2F9DCC8A"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prefer to have students illustrate the growth, movement, and retreat of glaciers in a drawing, timeline, storybook, or other methods. </w:t>
            </w:r>
          </w:p>
          <w:p w14:paraId="53BCA0AD" w14:textId="77777777" w:rsidR="00233BA4" w:rsidRDefault="00233BA4">
            <w:pPr>
              <w:widowControl w:val="0"/>
              <w:spacing w:line="240" w:lineRule="auto"/>
              <w:rPr>
                <w:rFonts w:ascii="Times New Roman" w:eastAsia="Times New Roman" w:hAnsi="Times New Roman" w:cs="Times New Roman"/>
                <w:sz w:val="24"/>
                <w:szCs w:val="24"/>
              </w:rPr>
            </w:pPr>
          </w:p>
          <w:p w14:paraId="066CDED3"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need to provide additional guidance as students consider solutions to glacier loss. At a national scale, water flow could be welcomed for hydropower, but at a local </w:t>
            </w:r>
            <w:proofErr w:type="gramStart"/>
            <w:r>
              <w:rPr>
                <w:rFonts w:ascii="Times New Roman" w:eastAsia="Times New Roman" w:hAnsi="Times New Roman" w:cs="Times New Roman"/>
                <w:sz w:val="24"/>
                <w:szCs w:val="24"/>
              </w:rPr>
              <w:t>scale</w:t>
            </w:r>
            <w:proofErr w:type="gramEnd"/>
            <w:r>
              <w:rPr>
                <w:rFonts w:ascii="Times New Roman" w:eastAsia="Times New Roman" w:hAnsi="Times New Roman" w:cs="Times New Roman"/>
                <w:sz w:val="24"/>
                <w:szCs w:val="24"/>
              </w:rPr>
              <w:t xml:space="preserve"> there may be long-term losses in water for crops.</w:t>
            </w:r>
          </w:p>
          <w:p w14:paraId="19ACED31" w14:textId="77777777" w:rsidR="00233BA4" w:rsidRDefault="00233BA4">
            <w:pPr>
              <w:widowControl w:val="0"/>
              <w:spacing w:line="240" w:lineRule="auto"/>
              <w:rPr>
                <w:rFonts w:ascii="Times New Roman" w:eastAsia="Times New Roman" w:hAnsi="Times New Roman" w:cs="Times New Roman"/>
                <w:sz w:val="24"/>
                <w:szCs w:val="24"/>
                <w:highlight w:val="cyan"/>
              </w:rPr>
            </w:pPr>
          </w:p>
          <w:p w14:paraId="1A142E8B"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can provide students with a graphic organizer that the students fill out for effects at local, national, and global level. Students can also use a </w:t>
            </w:r>
            <w:proofErr w:type="spellStart"/>
            <w:r>
              <w:rPr>
                <w:rFonts w:ascii="Times New Roman" w:eastAsia="Times New Roman" w:hAnsi="Times New Roman" w:cs="Times New Roman"/>
                <w:sz w:val="24"/>
                <w:szCs w:val="24"/>
              </w:rPr>
              <w:t>venn</w:t>
            </w:r>
            <w:proofErr w:type="spellEnd"/>
            <w:r>
              <w:rPr>
                <w:rFonts w:ascii="Times New Roman" w:eastAsia="Times New Roman" w:hAnsi="Times New Roman" w:cs="Times New Roman"/>
                <w:sz w:val="24"/>
                <w:szCs w:val="24"/>
              </w:rPr>
              <w:t xml:space="preserve"> diagram to aid in organization of local, national, global. Teachers may choose to compare different scales such as regional or continental, if preferred. </w:t>
            </w:r>
          </w:p>
          <w:p w14:paraId="134A57C0" w14:textId="77777777" w:rsidR="00233BA4" w:rsidRDefault="00233BA4">
            <w:pPr>
              <w:widowControl w:val="0"/>
              <w:spacing w:line="240" w:lineRule="auto"/>
              <w:rPr>
                <w:rFonts w:ascii="Times New Roman" w:eastAsia="Times New Roman" w:hAnsi="Times New Roman" w:cs="Times New Roman"/>
                <w:sz w:val="24"/>
                <w:szCs w:val="24"/>
              </w:rPr>
            </w:pPr>
          </w:p>
          <w:p w14:paraId="26151EA5"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Geographic skills (M: Mapping; DP: Distribution and Patterns) are used when interpreting the map. A discussion of the conditions driving melting would involve CC: Conditions, Connections, </w:t>
            </w:r>
            <w:proofErr w:type="gramStart"/>
            <w:r>
              <w:rPr>
                <w:rFonts w:ascii="Times New Roman" w:eastAsia="Times New Roman" w:hAnsi="Times New Roman" w:cs="Times New Roman"/>
                <w:sz w:val="24"/>
                <w:szCs w:val="24"/>
              </w:rPr>
              <w:t>Regions</w:t>
            </w:r>
            <w:proofErr w:type="gramEnd"/>
            <w:r>
              <w:rPr>
                <w:rFonts w:ascii="Times New Roman" w:eastAsia="Times New Roman" w:hAnsi="Times New Roman" w:cs="Times New Roman"/>
                <w:sz w:val="24"/>
                <w:szCs w:val="24"/>
              </w:rPr>
              <w:t xml:space="preserve">. S: </w:t>
            </w:r>
            <w:proofErr w:type="gramStart"/>
            <w:r>
              <w:rPr>
                <w:rFonts w:ascii="Times New Roman" w:eastAsia="Times New Roman" w:hAnsi="Times New Roman" w:cs="Times New Roman"/>
                <w:sz w:val="24"/>
                <w:szCs w:val="24"/>
              </w:rPr>
              <w:t>Scale is discussed when thinking about different responses by communities or countries</w:t>
            </w:r>
            <w:proofErr w:type="gramEnd"/>
            <w:r>
              <w:rPr>
                <w:rFonts w:ascii="Times New Roman" w:eastAsia="Times New Roman" w:hAnsi="Times New Roman" w:cs="Times New Roman"/>
                <w:sz w:val="24"/>
                <w:szCs w:val="24"/>
              </w:rPr>
              <w:t>.</w:t>
            </w:r>
          </w:p>
        </w:tc>
      </w:tr>
      <w:tr w:rsidR="00233BA4" w14:paraId="60421857" w14:textId="77777777" w:rsidTr="008A56C3">
        <w:tc>
          <w:tcPr>
            <w:tcW w:w="6480" w:type="dxa"/>
            <w:shd w:val="clear" w:color="auto" w:fill="auto"/>
            <w:tcMar>
              <w:top w:w="100" w:type="dxa"/>
              <w:left w:w="100" w:type="dxa"/>
              <w:bottom w:w="100" w:type="dxa"/>
              <w:right w:w="100" w:type="dxa"/>
            </w:tcMar>
          </w:tcPr>
          <w:p w14:paraId="65D1BF37" w14:textId="77777777" w:rsidR="00233BA4" w:rsidRDefault="00EA5E7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identify climate patterns and explain how these patterns influence human activities.</w:t>
            </w:r>
          </w:p>
        </w:tc>
        <w:tc>
          <w:tcPr>
            <w:tcW w:w="6480" w:type="dxa"/>
            <w:shd w:val="clear" w:color="auto" w:fill="auto"/>
            <w:tcMar>
              <w:top w:w="100" w:type="dxa"/>
              <w:left w:w="100" w:type="dxa"/>
              <w:bottom w:w="100" w:type="dxa"/>
              <w:right w:w="100" w:type="dxa"/>
            </w:tcMar>
          </w:tcPr>
          <w:p w14:paraId="3AA17CEB" w14:textId="77777777" w:rsidR="00233BA4" w:rsidRDefault="00233BA4">
            <w:pPr>
              <w:widowControl w:val="0"/>
              <w:spacing w:line="240" w:lineRule="auto"/>
              <w:rPr>
                <w:rFonts w:ascii="Times New Roman" w:eastAsia="Times New Roman" w:hAnsi="Times New Roman" w:cs="Times New Roman"/>
                <w:sz w:val="24"/>
                <w:szCs w:val="24"/>
                <w:highlight w:val="cyan"/>
              </w:rPr>
            </w:pPr>
          </w:p>
        </w:tc>
      </w:tr>
      <w:tr w:rsidR="00233BA4" w14:paraId="36C1AB14" w14:textId="77777777" w:rsidTr="008A56C3">
        <w:tc>
          <w:tcPr>
            <w:tcW w:w="6480" w:type="dxa"/>
            <w:shd w:val="clear" w:color="auto" w:fill="auto"/>
            <w:tcMar>
              <w:top w:w="100" w:type="dxa"/>
              <w:left w:w="100" w:type="dxa"/>
              <w:bottom w:w="100" w:type="dxa"/>
              <w:right w:w="100" w:type="dxa"/>
            </w:tcMar>
          </w:tcPr>
          <w:p w14:paraId="62AC9AB2"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for students to identify climate patterns and explain how these patterns influence human activities, students will explore the conditions that create various climate regions (below). </w:t>
            </w:r>
          </w:p>
          <w:p w14:paraId="12B77762" w14:textId="77777777" w:rsidR="00233BA4" w:rsidRDefault="00233BA4">
            <w:pPr>
              <w:widowControl w:val="0"/>
              <w:spacing w:line="240" w:lineRule="auto"/>
              <w:rPr>
                <w:rFonts w:ascii="Times New Roman" w:eastAsia="Times New Roman" w:hAnsi="Times New Roman" w:cs="Times New Roman"/>
                <w:sz w:val="24"/>
                <w:szCs w:val="24"/>
              </w:rPr>
            </w:pPr>
          </w:p>
          <w:p w14:paraId="236BA07A"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can create and collect their climate information either in an online document (online project) or a continual/ </w:t>
            </w:r>
            <w:proofErr w:type="gramStart"/>
            <w:r>
              <w:rPr>
                <w:rFonts w:ascii="Times New Roman" w:eastAsia="Times New Roman" w:hAnsi="Times New Roman" w:cs="Times New Roman"/>
                <w:sz w:val="24"/>
                <w:szCs w:val="24"/>
              </w:rPr>
              <w:t>interactive  notebook</w:t>
            </w:r>
            <w:proofErr w:type="gramEnd"/>
            <w:r>
              <w:rPr>
                <w:rFonts w:ascii="Times New Roman" w:eastAsia="Times New Roman" w:hAnsi="Times New Roman" w:cs="Times New Roman"/>
                <w:sz w:val="24"/>
                <w:szCs w:val="24"/>
              </w:rPr>
              <w:t xml:space="preserve"> (student-made climate atlas) that adds the different climate areas of the world as they are studied.</w:t>
            </w:r>
          </w:p>
        </w:tc>
        <w:tc>
          <w:tcPr>
            <w:tcW w:w="6480" w:type="dxa"/>
            <w:shd w:val="clear" w:color="auto" w:fill="auto"/>
            <w:tcMar>
              <w:top w:w="100" w:type="dxa"/>
              <w:left w:w="100" w:type="dxa"/>
              <w:bottom w:w="100" w:type="dxa"/>
              <w:right w:w="100" w:type="dxa"/>
            </w:tcMar>
          </w:tcPr>
          <w:p w14:paraId="72F832CC" w14:textId="77777777" w:rsidR="00233BA4" w:rsidRDefault="00DB588E">
            <w:pPr>
              <w:widowControl w:val="0"/>
              <w:spacing w:line="240" w:lineRule="auto"/>
              <w:rPr>
                <w:rFonts w:ascii="Times New Roman" w:eastAsia="Times New Roman" w:hAnsi="Times New Roman" w:cs="Times New Roman"/>
                <w:sz w:val="24"/>
                <w:szCs w:val="24"/>
              </w:rPr>
            </w:pPr>
            <w:hyperlink r:id="rId25">
              <w:r w:rsidR="00EA5E73">
                <w:rPr>
                  <w:rFonts w:ascii="Times New Roman" w:eastAsia="Times New Roman" w:hAnsi="Times New Roman" w:cs="Times New Roman"/>
                  <w:color w:val="1155CC"/>
                  <w:sz w:val="24"/>
                  <w:szCs w:val="24"/>
                  <w:u w:val="single"/>
                </w:rPr>
                <w:t>This National Geographic article describes climate as a description of the long-term prevailing weather conditions in a given area</w:t>
              </w:r>
            </w:hyperlink>
            <w:r w:rsidR="00EA5E73">
              <w:rPr>
                <w:rFonts w:ascii="Times New Roman" w:eastAsia="Times New Roman" w:hAnsi="Times New Roman" w:cs="Times New Roman"/>
                <w:sz w:val="24"/>
                <w:szCs w:val="24"/>
              </w:rPr>
              <w:t>. Examples of climate regions include arid, humid continental, humid subtropical, Mediterranean, polar, semiarid, subarctic, and tropical.</w:t>
            </w:r>
          </w:p>
        </w:tc>
      </w:tr>
      <w:tr w:rsidR="00233BA4" w14:paraId="0F3F5652" w14:textId="77777777" w:rsidTr="008A56C3">
        <w:tc>
          <w:tcPr>
            <w:tcW w:w="6480" w:type="dxa"/>
            <w:shd w:val="clear" w:color="auto" w:fill="auto"/>
            <w:tcMar>
              <w:top w:w="100" w:type="dxa"/>
              <w:left w:w="100" w:type="dxa"/>
              <w:bottom w:w="100" w:type="dxa"/>
              <w:right w:w="100" w:type="dxa"/>
            </w:tcMar>
          </w:tcPr>
          <w:p w14:paraId="3ECCF88E"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Arid: </w:t>
            </w:r>
          </w:p>
          <w:p w14:paraId="586834B4"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read National Geographic articles on the topics of </w:t>
            </w:r>
          </w:p>
          <w:p w14:paraId="30BAC46B" w14:textId="77777777" w:rsidR="00233BA4" w:rsidRDefault="00DB588E">
            <w:pPr>
              <w:widowControl w:val="0"/>
              <w:spacing w:line="240" w:lineRule="auto"/>
              <w:rPr>
                <w:rFonts w:ascii="Times New Roman" w:eastAsia="Times New Roman" w:hAnsi="Times New Roman" w:cs="Times New Roman"/>
                <w:sz w:val="24"/>
                <w:szCs w:val="24"/>
              </w:rPr>
            </w:pPr>
            <w:hyperlink r:id="rId26">
              <w:proofErr w:type="gramStart"/>
              <w:r w:rsidR="00EA5E73">
                <w:rPr>
                  <w:rFonts w:ascii="Times New Roman" w:eastAsia="Times New Roman" w:hAnsi="Times New Roman" w:cs="Times New Roman"/>
                  <w:color w:val="1155CC"/>
                  <w:sz w:val="24"/>
                  <w:szCs w:val="24"/>
                  <w:u w:val="single"/>
                </w:rPr>
                <w:t>ocean</w:t>
              </w:r>
              <w:proofErr w:type="gramEnd"/>
              <w:r w:rsidR="00EA5E73">
                <w:rPr>
                  <w:rFonts w:ascii="Times New Roman" w:eastAsia="Times New Roman" w:hAnsi="Times New Roman" w:cs="Times New Roman"/>
                  <w:color w:val="1155CC"/>
                  <w:sz w:val="24"/>
                  <w:szCs w:val="24"/>
                  <w:u w:val="single"/>
                </w:rPr>
                <w:t xml:space="preserve"> currents</w:t>
              </w:r>
            </w:hyperlink>
            <w:r w:rsidR="00EA5E73">
              <w:rPr>
                <w:rFonts w:ascii="Times New Roman" w:eastAsia="Times New Roman" w:hAnsi="Times New Roman" w:cs="Times New Roman"/>
                <w:sz w:val="24"/>
                <w:szCs w:val="24"/>
              </w:rPr>
              <w:t xml:space="preserve">, </w:t>
            </w:r>
            <w:hyperlink r:id="rId27">
              <w:r w:rsidR="00EA5E73">
                <w:rPr>
                  <w:rFonts w:ascii="Times New Roman" w:eastAsia="Times New Roman" w:hAnsi="Times New Roman" w:cs="Times New Roman"/>
                  <w:color w:val="1155CC"/>
                  <w:sz w:val="24"/>
                  <w:szCs w:val="24"/>
                  <w:u w:val="single"/>
                </w:rPr>
                <w:t>rain shadows</w:t>
              </w:r>
            </w:hyperlink>
            <w:r w:rsidR="00EA5E73">
              <w:rPr>
                <w:rFonts w:ascii="Times New Roman" w:eastAsia="Times New Roman" w:hAnsi="Times New Roman" w:cs="Times New Roman"/>
                <w:sz w:val="24"/>
                <w:szCs w:val="24"/>
              </w:rPr>
              <w:t xml:space="preserve">, and </w:t>
            </w:r>
            <w:hyperlink r:id="rId28">
              <w:r w:rsidR="00EA5E73">
                <w:rPr>
                  <w:rFonts w:ascii="Times New Roman" w:eastAsia="Times New Roman" w:hAnsi="Times New Roman" w:cs="Times New Roman"/>
                  <w:color w:val="1155CC"/>
                  <w:sz w:val="24"/>
                  <w:szCs w:val="24"/>
                  <w:u w:val="single"/>
                </w:rPr>
                <w:t>wind patterns</w:t>
              </w:r>
            </w:hyperlink>
            <w:r w:rsidR="00EA5E73">
              <w:rPr>
                <w:rFonts w:ascii="Times New Roman" w:eastAsia="Times New Roman" w:hAnsi="Times New Roman" w:cs="Times New Roman"/>
                <w:sz w:val="24"/>
                <w:szCs w:val="24"/>
              </w:rPr>
              <w:t>.</w:t>
            </w:r>
          </w:p>
          <w:p w14:paraId="080E0D59" w14:textId="77777777" w:rsidR="00233BA4" w:rsidRDefault="00233BA4">
            <w:pPr>
              <w:widowControl w:val="0"/>
              <w:spacing w:line="240" w:lineRule="auto"/>
              <w:rPr>
                <w:rFonts w:ascii="Times New Roman" w:eastAsia="Times New Roman" w:hAnsi="Times New Roman" w:cs="Times New Roman"/>
                <w:sz w:val="24"/>
                <w:szCs w:val="24"/>
              </w:rPr>
            </w:pPr>
          </w:p>
          <w:p w14:paraId="1E22C5F5"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explore the conditions that create arid climate regions, students will use an atlas to first identify places around the world that have these climates and identify the conditions. </w:t>
            </w:r>
          </w:p>
          <w:p w14:paraId="37110B71" w14:textId="77777777" w:rsidR="00233BA4" w:rsidRDefault="00233BA4">
            <w:pPr>
              <w:widowControl w:val="0"/>
              <w:spacing w:line="240" w:lineRule="auto"/>
              <w:rPr>
                <w:rFonts w:ascii="Times New Roman" w:eastAsia="Times New Roman" w:hAnsi="Times New Roman" w:cs="Times New Roman"/>
                <w:sz w:val="24"/>
                <w:szCs w:val="24"/>
              </w:rPr>
            </w:pPr>
          </w:p>
          <w:p w14:paraId="23F0B3D0"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explore the relationship between ocean currents and arid regions and annotate their student atlas.</w:t>
            </w:r>
          </w:p>
          <w:p w14:paraId="642EEA28" w14:textId="77777777" w:rsidR="00233BA4" w:rsidRDefault="00233BA4">
            <w:pPr>
              <w:widowControl w:val="0"/>
              <w:spacing w:line="240" w:lineRule="auto"/>
              <w:rPr>
                <w:rFonts w:ascii="Times New Roman" w:eastAsia="Times New Roman" w:hAnsi="Times New Roman" w:cs="Times New Roman"/>
                <w:sz w:val="24"/>
                <w:szCs w:val="24"/>
              </w:rPr>
            </w:pPr>
          </w:p>
          <w:p w14:paraId="76D9F830"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explore the relationship between rain shadows and arid regions and annotate their student-made atlas.</w:t>
            </w:r>
          </w:p>
          <w:p w14:paraId="23134CB7" w14:textId="77777777" w:rsidR="00233BA4" w:rsidRDefault="00233BA4">
            <w:pPr>
              <w:widowControl w:val="0"/>
              <w:spacing w:line="240" w:lineRule="auto"/>
              <w:rPr>
                <w:rFonts w:ascii="Times New Roman" w:eastAsia="Times New Roman" w:hAnsi="Times New Roman" w:cs="Times New Roman"/>
                <w:sz w:val="24"/>
                <w:szCs w:val="24"/>
              </w:rPr>
            </w:pPr>
          </w:p>
          <w:p w14:paraId="3672C4F3"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explore the relationship between wind patterns near 30 degrees north or south of the equator and annotate their student-made atlas. </w:t>
            </w:r>
          </w:p>
          <w:p w14:paraId="6BFA6827" w14:textId="77777777" w:rsidR="00233BA4" w:rsidRDefault="00233BA4">
            <w:pPr>
              <w:widowControl w:val="0"/>
              <w:spacing w:line="240" w:lineRule="auto"/>
              <w:rPr>
                <w:rFonts w:ascii="Times New Roman" w:eastAsia="Times New Roman" w:hAnsi="Times New Roman" w:cs="Times New Roman"/>
                <w:sz w:val="24"/>
                <w:szCs w:val="24"/>
              </w:rPr>
            </w:pPr>
          </w:p>
          <w:p w14:paraId="007AA41F"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research and analyze a particular place that demonstrates one of the conditions that create a desert and describe how that condition affects human activities and share with the class their findings. </w:t>
            </w:r>
          </w:p>
        </w:tc>
        <w:tc>
          <w:tcPr>
            <w:tcW w:w="6480" w:type="dxa"/>
            <w:shd w:val="clear" w:color="auto" w:fill="auto"/>
            <w:tcMar>
              <w:top w:w="100" w:type="dxa"/>
              <w:left w:w="100" w:type="dxa"/>
              <w:bottom w:w="100" w:type="dxa"/>
              <w:right w:w="100" w:type="dxa"/>
            </w:tcMar>
          </w:tcPr>
          <w:p w14:paraId="7BF6E7CA"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Arid: </w:t>
            </w:r>
          </w:p>
          <w:p w14:paraId="4A2728DE"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Arid climates </w:t>
            </w:r>
            <w:proofErr w:type="gramStart"/>
            <w:r>
              <w:rPr>
                <w:rFonts w:ascii="Times New Roman" w:eastAsia="Times New Roman" w:hAnsi="Times New Roman" w:cs="Times New Roman"/>
                <w:sz w:val="24"/>
                <w:szCs w:val="24"/>
              </w:rPr>
              <w:t>are characterized</w:t>
            </w:r>
            <w:proofErr w:type="gramEnd"/>
            <w:r>
              <w:rPr>
                <w:rFonts w:ascii="Times New Roman" w:eastAsia="Times New Roman" w:hAnsi="Times New Roman" w:cs="Times New Roman"/>
                <w:sz w:val="24"/>
                <w:szCs w:val="24"/>
              </w:rPr>
              <w:t xml:space="preserve"> by a lack of moisture that limits plant and animal activity. A possible study location would be the Sahara Desert where students can investigate how people have adapted their cultures to survive in that environment (GE: Gather Evidence and Communicate Findings M: Mapping, DP: Distribution and Patterns).</w:t>
            </w:r>
          </w:p>
          <w:p w14:paraId="5B57B506" w14:textId="77777777" w:rsidR="00233BA4" w:rsidRDefault="00233BA4">
            <w:pPr>
              <w:widowControl w:val="0"/>
              <w:spacing w:line="240" w:lineRule="auto"/>
              <w:rPr>
                <w:rFonts w:ascii="Times New Roman" w:eastAsia="Times New Roman" w:hAnsi="Times New Roman" w:cs="Times New Roman"/>
                <w:sz w:val="24"/>
                <w:szCs w:val="24"/>
              </w:rPr>
            </w:pPr>
          </w:p>
          <w:p w14:paraId="4EC881FE"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driven guided questions will help students investigate the climate regions of the world.</w:t>
            </w:r>
          </w:p>
          <w:p w14:paraId="7D2FCCCE" w14:textId="77777777" w:rsidR="00233BA4" w:rsidRDefault="00233BA4">
            <w:pPr>
              <w:widowControl w:val="0"/>
              <w:spacing w:line="240" w:lineRule="auto"/>
              <w:rPr>
                <w:rFonts w:ascii="Times New Roman" w:eastAsia="Times New Roman" w:hAnsi="Times New Roman" w:cs="Times New Roman"/>
                <w:sz w:val="24"/>
                <w:szCs w:val="24"/>
              </w:rPr>
            </w:pPr>
          </w:p>
          <w:p w14:paraId="2DD0EB61"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Geographic skills (M: Mapping; DP: Distribution and Patterns) are used with atlas research. A discussion of the conditions in deserts would involve CC: Conditions, Connections, </w:t>
            </w:r>
            <w:proofErr w:type="gramStart"/>
            <w:r>
              <w:rPr>
                <w:rFonts w:ascii="Times New Roman" w:eastAsia="Times New Roman" w:hAnsi="Times New Roman" w:cs="Times New Roman"/>
                <w:sz w:val="24"/>
                <w:szCs w:val="24"/>
              </w:rPr>
              <w:t>Regions</w:t>
            </w:r>
            <w:proofErr w:type="gramEnd"/>
            <w:r>
              <w:rPr>
                <w:rFonts w:ascii="Times New Roman" w:eastAsia="Times New Roman" w:hAnsi="Times New Roman" w:cs="Times New Roman"/>
                <w:sz w:val="24"/>
                <w:szCs w:val="24"/>
              </w:rPr>
              <w:t>. Culture/desert research involves GE: Gather Evidence and Communicate Findings.</w:t>
            </w:r>
          </w:p>
          <w:p w14:paraId="42E2BB7C" w14:textId="77777777" w:rsidR="00233BA4" w:rsidRDefault="00233BA4">
            <w:pPr>
              <w:widowControl w:val="0"/>
              <w:spacing w:line="240" w:lineRule="auto"/>
              <w:rPr>
                <w:rFonts w:ascii="Times New Roman" w:eastAsia="Times New Roman" w:hAnsi="Times New Roman" w:cs="Times New Roman"/>
                <w:sz w:val="24"/>
                <w:szCs w:val="24"/>
              </w:rPr>
            </w:pPr>
          </w:p>
        </w:tc>
      </w:tr>
      <w:tr w:rsidR="00233BA4" w14:paraId="0828C77D" w14:textId="77777777" w:rsidTr="008A56C3">
        <w:tc>
          <w:tcPr>
            <w:tcW w:w="6480" w:type="dxa"/>
            <w:shd w:val="clear" w:color="auto" w:fill="auto"/>
            <w:tcMar>
              <w:top w:w="100" w:type="dxa"/>
              <w:left w:w="100" w:type="dxa"/>
              <w:bottom w:w="100" w:type="dxa"/>
              <w:right w:w="100" w:type="dxa"/>
            </w:tcMar>
          </w:tcPr>
          <w:p w14:paraId="0BDF4C34"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Humid continental:</w:t>
            </w:r>
          </w:p>
          <w:p w14:paraId="107B1427" w14:textId="77777777" w:rsidR="00233BA4" w:rsidRDefault="00DB588E">
            <w:pPr>
              <w:widowControl w:val="0"/>
              <w:spacing w:line="240" w:lineRule="auto"/>
              <w:rPr>
                <w:rFonts w:ascii="Times New Roman" w:eastAsia="Times New Roman" w:hAnsi="Times New Roman" w:cs="Times New Roman"/>
                <w:sz w:val="24"/>
                <w:szCs w:val="24"/>
              </w:rPr>
            </w:pPr>
            <w:hyperlink r:id="rId29">
              <w:r w:rsidR="00EA5E73">
                <w:rPr>
                  <w:rFonts w:ascii="Times New Roman" w:eastAsia="Times New Roman" w:hAnsi="Times New Roman" w:cs="Times New Roman"/>
                  <w:color w:val="1155CC"/>
                  <w:sz w:val="24"/>
                  <w:szCs w:val="24"/>
                  <w:u w:val="single"/>
                </w:rPr>
                <w:t>Students will read an Encyclopedia Britannica entry on humid continental climates</w:t>
              </w:r>
            </w:hyperlink>
            <w:r w:rsidR="00EA5E73">
              <w:rPr>
                <w:rFonts w:ascii="Times New Roman" w:eastAsia="Times New Roman" w:hAnsi="Times New Roman" w:cs="Times New Roman"/>
                <w:sz w:val="24"/>
                <w:szCs w:val="24"/>
              </w:rPr>
              <w:t>.</w:t>
            </w:r>
          </w:p>
          <w:p w14:paraId="5CC0C48E" w14:textId="77777777" w:rsidR="00233BA4" w:rsidRDefault="00233BA4">
            <w:pPr>
              <w:widowControl w:val="0"/>
              <w:spacing w:line="240" w:lineRule="auto"/>
              <w:rPr>
                <w:rFonts w:ascii="Times New Roman" w:eastAsia="Times New Roman" w:hAnsi="Times New Roman" w:cs="Times New Roman"/>
                <w:sz w:val="24"/>
                <w:szCs w:val="24"/>
              </w:rPr>
            </w:pPr>
          </w:p>
          <w:p w14:paraId="6A4151C0"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read about humid continental regions, summarize the information, and then use an atlas to first identify places around the world that have these climates. Students will continue with their climate overlay map by creating and mapping the humid continental regions throughout the world.</w:t>
            </w:r>
          </w:p>
          <w:p w14:paraId="66EA2E9B" w14:textId="77777777" w:rsidR="00233BA4" w:rsidRDefault="00233BA4">
            <w:pPr>
              <w:widowControl w:val="0"/>
              <w:spacing w:line="240" w:lineRule="auto"/>
              <w:rPr>
                <w:rFonts w:ascii="Times New Roman" w:eastAsia="Times New Roman" w:hAnsi="Times New Roman" w:cs="Times New Roman"/>
                <w:sz w:val="24"/>
                <w:szCs w:val="24"/>
              </w:rPr>
            </w:pPr>
          </w:p>
          <w:p w14:paraId="410AD3D0"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compare photographs of Eastern Europe or central North America to compare and contrast the features of the humid continental climate present there. Once they have created a list of similarities and differences, they will create a Venn Diagram in their student-made atlas that illustrates what the humid continental areas have in common.</w:t>
            </w:r>
          </w:p>
        </w:tc>
        <w:tc>
          <w:tcPr>
            <w:tcW w:w="6480" w:type="dxa"/>
            <w:shd w:val="clear" w:color="auto" w:fill="auto"/>
            <w:tcMar>
              <w:top w:w="100" w:type="dxa"/>
              <w:left w:w="100" w:type="dxa"/>
              <w:bottom w:w="100" w:type="dxa"/>
              <w:right w:w="100" w:type="dxa"/>
            </w:tcMar>
          </w:tcPr>
          <w:p w14:paraId="576CB4CB"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Humid continental:</w:t>
            </w:r>
          </w:p>
          <w:p w14:paraId="0060AE9C"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find it useful to have students record their thoughts in either a journal or a Venn Diagram (if comparing two pictures). Photographs </w:t>
            </w:r>
            <w:proofErr w:type="gramStart"/>
            <w:r>
              <w:rPr>
                <w:rFonts w:ascii="Times New Roman" w:eastAsia="Times New Roman" w:hAnsi="Times New Roman" w:cs="Times New Roman"/>
                <w:sz w:val="24"/>
                <w:szCs w:val="24"/>
              </w:rPr>
              <w:t>can be obtained</w:t>
            </w:r>
            <w:proofErr w:type="gramEnd"/>
            <w:r>
              <w:rPr>
                <w:rFonts w:ascii="Times New Roman" w:eastAsia="Times New Roman" w:hAnsi="Times New Roman" w:cs="Times New Roman"/>
                <w:sz w:val="24"/>
                <w:szCs w:val="24"/>
              </w:rPr>
              <w:t xml:space="preserve"> from either an atlas or an online search. </w:t>
            </w:r>
            <w:proofErr w:type="gramStart"/>
            <w:r>
              <w:rPr>
                <w:rFonts w:ascii="Times New Roman" w:eastAsia="Times New Roman" w:hAnsi="Times New Roman" w:cs="Times New Roman"/>
                <w:sz w:val="24"/>
                <w:szCs w:val="24"/>
              </w:rPr>
              <w:t>Images can be located by the teacher</w:t>
            </w:r>
            <w:proofErr w:type="gramEnd"/>
            <w:r>
              <w:rPr>
                <w:rFonts w:ascii="Times New Roman" w:eastAsia="Times New Roman" w:hAnsi="Times New Roman" w:cs="Times New Roman"/>
                <w:sz w:val="24"/>
                <w:szCs w:val="24"/>
              </w:rPr>
              <w:t xml:space="preserve"> prior to instruction using National Geographic’s website, NOAA.gov, textbook sites, and Google Earth.</w:t>
            </w:r>
          </w:p>
          <w:p w14:paraId="18174881" w14:textId="77777777" w:rsidR="00233BA4" w:rsidRDefault="00233BA4">
            <w:pPr>
              <w:widowControl w:val="0"/>
              <w:spacing w:line="240" w:lineRule="auto"/>
              <w:rPr>
                <w:rFonts w:ascii="Times New Roman" w:eastAsia="Times New Roman" w:hAnsi="Times New Roman" w:cs="Times New Roman"/>
                <w:sz w:val="24"/>
                <w:szCs w:val="24"/>
              </w:rPr>
            </w:pPr>
          </w:p>
          <w:p w14:paraId="50452853"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Geographic skills (M: Mapping; DP: Distribution and Patterns) are used with atlas research. A discussion of the conditions in humid continental climates would involve CC: Conditions, Connections, </w:t>
            </w:r>
            <w:proofErr w:type="gramStart"/>
            <w:r>
              <w:rPr>
                <w:rFonts w:ascii="Times New Roman" w:eastAsia="Times New Roman" w:hAnsi="Times New Roman" w:cs="Times New Roman"/>
                <w:sz w:val="24"/>
                <w:szCs w:val="24"/>
              </w:rPr>
              <w:t>Regions</w:t>
            </w:r>
            <w:proofErr w:type="gramEnd"/>
            <w:r>
              <w:rPr>
                <w:rFonts w:ascii="Times New Roman" w:eastAsia="Times New Roman" w:hAnsi="Times New Roman" w:cs="Times New Roman"/>
                <w:sz w:val="24"/>
                <w:szCs w:val="24"/>
              </w:rPr>
              <w:t>. Photograph use involves MR: Models and Representations and GE: Gather Evidence and Communicate Findings.</w:t>
            </w:r>
          </w:p>
        </w:tc>
      </w:tr>
      <w:tr w:rsidR="00233BA4" w14:paraId="351ECF4E" w14:textId="77777777" w:rsidTr="008A56C3">
        <w:tc>
          <w:tcPr>
            <w:tcW w:w="6480" w:type="dxa"/>
            <w:shd w:val="clear" w:color="auto" w:fill="auto"/>
            <w:tcMar>
              <w:top w:w="100" w:type="dxa"/>
              <w:left w:w="100" w:type="dxa"/>
              <w:bottom w:w="100" w:type="dxa"/>
              <w:right w:w="100" w:type="dxa"/>
            </w:tcMar>
          </w:tcPr>
          <w:p w14:paraId="1F79A91B"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Humid subtropical:</w:t>
            </w:r>
          </w:p>
          <w:p w14:paraId="1959281C" w14:textId="77777777" w:rsidR="00233BA4" w:rsidRDefault="00DB588E">
            <w:pPr>
              <w:widowControl w:val="0"/>
              <w:spacing w:line="240" w:lineRule="auto"/>
              <w:rPr>
                <w:rFonts w:ascii="Times New Roman" w:eastAsia="Times New Roman" w:hAnsi="Times New Roman" w:cs="Times New Roman"/>
                <w:sz w:val="24"/>
                <w:szCs w:val="24"/>
              </w:rPr>
            </w:pPr>
            <w:hyperlink r:id="rId30">
              <w:r w:rsidR="00EA5E73">
                <w:rPr>
                  <w:rFonts w:ascii="Times New Roman" w:eastAsia="Times New Roman" w:hAnsi="Times New Roman" w:cs="Times New Roman"/>
                  <w:color w:val="1155CC"/>
                  <w:sz w:val="24"/>
                  <w:szCs w:val="24"/>
                  <w:u w:val="single"/>
                </w:rPr>
                <w:t>Students will read an Encyclopedia Britannica entry on humid subtropical climates</w:t>
              </w:r>
            </w:hyperlink>
            <w:r w:rsidR="00EA5E73">
              <w:rPr>
                <w:rFonts w:ascii="Times New Roman" w:eastAsia="Times New Roman" w:hAnsi="Times New Roman" w:cs="Times New Roman"/>
                <w:sz w:val="24"/>
                <w:szCs w:val="24"/>
              </w:rPr>
              <w:t>.</w:t>
            </w:r>
          </w:p>
          <w:p w14:paraId="0C646F99" w14:textId="77777777" w:rsidR="00233BA4" w:rsidRDefault="00233BA4">
            <w:pPr>
              <w:widowControl w:val="0"/>
              <w:spacing w:line="240" w:lineRule="auto"/>
              <w:rPr>
                <w:rFonts w:ascii="Times New Roman" w:eastAsia="Times New Roman" w:hAnsi="Times New Roman" w:cs="Times New Roman"/>
                <w:sz w:val="24"/>
                <w:szCs w:val="24"/>
              </w:rPr>
            </w:pPr>
          </w:p>
          <w:p w14:paraId="041A079E"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explore the conditions that are present in humid subtropical regions, students will use an atlas to first identify places around the world that have these climates. Students would continue to create their student-made atlas to add the humid subtropical </w:t>
            </w:r>
            <w:proofErr w:type="spellStart"/>
            <w:r>
              <w:rPr>
                <w:rFonts w:ascii="Times New Roman" w:eastAsia="Times New Roman" w:hAnsi="Times New Roman" w:cs="Times New Roman"/>
                <w:sz w:val="24"/>
                <w:szCs w:val="24"/>
              </w:rPr>
              <w:t>climate.Once</w:t>
            </w:r>
            <w:proofErr w:type="spellEnd"/>
            <w:r>
              <w:rPr>
                <w:rFonts w:ascii="Times New Roman" w:eastAsia="Times New Roman" w:hAnsi="Times New Roman" w:cs="Times New Roman"/>
                <w:sz w:val="24"/>
                <w:szCs w:val="24"/>
              </w:rPr>
              <w:t xml:space="preserve"> the climate </w:t>
            </w:r>
            <w:proofErr w:type="gramStart"/>
            <w:r>
              <w:rPr>
                <w:rFonts w:ascii="Times New Roman" w:eastAsia="Times New Roman" w:hAnsi="Times New Roman" w:cs="Times New Roman"/>
                <w:sz w:val="24"/>
                <w:szCs w:val="24"/>
              </w:rPr>
              <w:t>is added</w:t>
            </w:r>
            <w:proofErr w:type="gramEnd"/>
            <w:r>
              <w:rPr>
                <w:rFonts w:ascii="Times New Roman" w:eastAsia="Times New Roman" w:hAnsi="Times New Roman" w:cs="Times New Roman"/>
                <w:sz w:val="24"/>
                <w:szCs w:val="24"/>
              </w:rPr>
              <w:t xml:space="preserve"> to the atlas, students can then compare the similarities and differences.</w:t>
            </w:r>
          </w:p>
          <w:p w14:paraId="75A2F35D" w14:textId="77777777" w:rsidR="00233BA4" w:rsidRDefault="00233BA4">
            <w:pPr>
              <w:widowControl w:val="0"/>
              <w:spacing w:line="240" w:lineRule="auto"/>
              <w:rPr>
                <w:rFonts w:ascii="Times New Roman" w:eastAsia="Times New Roman" w:hAnsi="Times New Roman" w:cs="Times New Roman"/>
                <w:sz w:val="24"/>
                <w:szCs w:val="24"/>
              </w:rPr>
            </w:pPr>
          </w:p>
          <w:p w14:paraId="075F351E"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photographs of the Southeast United States, Uruguay, or Southeast China to compare and contrast the features of the humid subtropical climate present there. </w:t>
            </w:r>
          </w:p>
        </w:tc>
        <w:tc>
          <w:tcPr>
            <w:tcW w:w="6480" w:type="dxa"/>
            <w:shd w:val="clear" w:color="auto" w:fill="auto"/>
            <w:tcMar>
              <w:top w:w="100" w:type="dxa"/>
              <w:left w:w="100" w:type="dxa"/>
              <w:bottom w:w="100" w:type="dxa"/>
              <w:right w:w="100" w:type="dxa"/>
            </w:tcMar>
          </w:tcPr>
          <w:p w14:paraId="6A857CF6"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Humid subtropical:</w:t>
            </w:r>
          </w:p>
          <w:p w14:paraId="1E17EAFF"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find it useful to have students record their thoughts in either a journal or a Venn Diagram (if comparing two pictures). Photographs </w:t>
            </w:r>
            <w:proofErr w:type="gramStart"/>
            <w:r>
              <w:rPr>
                <w:rFonts w:ascii="Times New Roman" w:eastAsia="Times New Roman" w:hAnsi="Times New Roman" w:cs="Times New Roman"/>
                <w:sz w:val="24"/>
                <w:szCs w:val="24"/>
              </w:rPr>
              <w:t>can be obtained</w:t>
            </w:r>
            <w:proofErr w:type="gramEnd"/>
            <w:r>
              <w:rPr>
                <w:rFonts w:ascii="Times New Roman" w:eastAsia="Times New Roman" w:hAnsi="Times New Roman" w:cs="Times New Roman"/>
                <w:sz w:val="24"/>
                <w:szCs w:val="24"/>
              </w:rPr>
              <w:t xml:space="preserve"> from either an atlas or an online search. </w:t>
            </w:r>
            <w:proofErr w:type="gramStart"/>
            <w:r>
              <w:rPr>
                <w:rFonts w:ascii="Times New Roman" w:eastAsia="Times New Roman" w:hAnsi="Times New Roman" w:cs="Times New Roman"/>
                <w:sz w:val="24"/>
                <w:szCs w:val="24"/>
              </w:rPr>
              <w:t>Images can be located by the teacher</w:t>
            </w:r>
            <w:proofErr w:type="gramEnd"/>
            <w:r>
              <w:rPr>
                <w:rFonts w:ascii="Times New Roman" w:eastAsia="Times New Roman" w:hAnsi="Times New Roman" w:cs="Times New Roman"/>
                <w:sz w:val="24"/>
                <w:szCs w:val="24"/>
              </w:rPr>
              <w:t xml:space="preserve"> prior to instruction using National Geographic’s website, NOAA.gov, textbook sites, and Google Earth.</w:t>
            </w:r>
          </w:p>
          <w:p w14:paraId="169EF542" w14:textId="77777777" w:rsidR="00233BA4" w:rsidRDefault="00233BA4">
            <w:pPr>
              <w:widowControl w:val="0"/>
              <w:spacing w:line="240" w:lineRule="auto"/>
              <w:rPr>
                <w:rFonts w:ascii="Times New Roman" w:eastAsia="Times New Roman" w:hAnsi="Times New Roman" w:cs="Times New Roman"/>
                <w:sz w:val="24"/>
                <w:szCs w:val="24"/>
              </w:rPr>
            </w:pPr>
          </w:p>
          <w:p w14:paraId="6B33966D"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Geographic skills (M: Mapping; DP: Distribution and Patterns) are used with atlas research. A discussion of the conditions in humid subtropical climates would involve CC: Conditions, Connections, </w:t>
            </w:r>
            <w:proofErr w:type="gramStart"/>
            <w:r>
              <w:rPr>
                <w:rFonts w:ascii="Times New Roman" w:eastAsia="Times New Roman" w:hAnsi="Times New Roman" w:cs="Times New Roman"/>
                <w:sz w:val="24"/>
                <w:szCs w:val="24"/>
              </w:rPr>
              <w:t>Regions</w:t>
            </w:r>
            <w:proofErr w:type="gramEnd"/>
            <w:r>
              <w:rPr>
                <w:rFonts w:ascii="Times New Roman" w:eastAsia="Times New Roman" w:hAnsi="Times New Roman" w:cs="Times New Roman"/>
                <w:sz w:val="24"/>
                <w:szCs w:val="24"/>
              </w:rPr>
              <w:t>. Photograph use involves MR: Models and Representations and GE: Gather Evidence and Communicate Findings.</w:t>
            </w:r>
          </w:p>
        </w:tc>
      </w:tr>
      <w:tr w:rsidR="00233BA4" w14:paraId="485479C4" w14:textId="77777777" w:rsidTr="008A56C3">
        <w:tc>
          <w:tcPr>
            <w:tcW w:w="6480" w:type="dxa"/>
            <w:shd w:val="clear" w:color="auto" w:fill="auto"/>
            <w:tcMar>
              <w:top w:w="100" w:type="dxa"/>
              <w:left w:w="100" w:type="dxa"/>
              <w:bottom w:w="100" w:type="dxa"/>
              <w:right w:w="100" w:type="dxa"/>
            </w:tcMar>
          </w:tcPr>
          <w:p w14:paraId="7A03B8FA"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Mediterranean:</w:t>
            </w:r>
          </w:p>
          <w:p w14:paraId="7BDC4042" w14:textId="77777777" w:rsidR="00233BA4" w:rsidRDefault="00DB588E">
            <w:pPr>
              <w:widowControl w:val="0"/>
              <w:spacing w:line="240" w:lineRule="auto"/>
              <w:rPr>
                <w:rFonts w:ascii="Times New Roman" w:eastAsia="Times New Roman" w:hAnsi="Times New Roman" w:cs="Times New Roman"/>
                <w:sz w:val="24"/>
                <w:szCs w:val="24"/>
              </w:rPr>
            </w:pPr>
            <w:hyperlink r:id="rId31">
              <w:r w:rsidR="00EA5E73">
                <w:rPr>
                  <w:rFonts w:ascii="Times New Roman" w:eastAsia="Times New Roman" w:hAnsi="Times New Roman" w:cs="Times New Roman"/>
                  <w:color w:val="1155CC"/>
                  <w:sz w:val="24"/>
                  <w:szCs w:val="24"/>
                  <w:u w:val="single"/>
                </w:rPr>
                <w:t>Students will read an Encyclopedia Britannica entry on Mediterranean climates</w:t>
              </w:r>
            </w:hyperlink>
            <w:r w:rsidR="00EA5E73">
              <w:rPr>
                <w:rFonts w:ascii="Times New Roman" w:eastAsia="Times New Roman" w:hAnsi="Times New Roman" w:cs="Times New Roman"/>
                <w:sz w:val="24"/>
                <w:szCs w:val="24"/>
              </w:rPr>
              <w:t>.</w:t>
            </w:r>
          </w:p>
          <w:p w14:paraId="4B9A247A" w14:textId="77777777" w:rsidR="00233BA4" w:rsidRDefault="00233BA4">
            <w:pPr>
              <w:widowControl w:val="0"/>
              <w:spacing w:line="240" w:lineRule="auto"/>
              <w:rPr>
                <w:rFonts w:ascii="Times New Roman" w:eastAsia="Times New Roman" w:hAnsi="Times New Roman" w:cs="Times New Roman"/>
                <w:sz w:val="24"/>
                <w:szCs w:val="24"/>
              </w:rPr>
            </w:pPr>
          </w:p>
          <w:p w14:paraId="737649F0"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explore the conditions that are present in Mediterranean climate regions, students will use an atlas to first identify places around the world that have these climates. Students would continue to add to their student-made atlas.</w:t>
            </w:r>
          </w:p>
          <w:p w14:paraId="1BFF726D"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compare maps of the Santa Ana winds and lack of rainfall in California to the Australian wind and rain patterns during the Australian Bush fires. </w:t>
            </w:r>
          </w:p>
        </w:tc>
        <w:tc>
          <w:tcPr>
            <w:tcW w:w="6480" w:type="dxa"/>
            <w:shd w:val="clear" w:color="auto" w:fill="auto"/>
            <w:tcMar>
              <w:top w:w="100" w:type="dxa"/>
              <w:left w:w="100" w:type="dxa"/>
              <w:bottom w:w="100" w:type="dxa"/>
              <w:right w:w="100" w:type="dxa"/>
            </w:tcMar>
          </w:tcPr>
          <w:p w14:paraId="31D58B5A"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Mediterranean:</w:t>
            </w:r>
          </w:p>
          <w:p w14:paraId="684FC7AC"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Maps </w:t>
            </w:r>
            <w:proofErr w:type="gramStart"/>
            <w:r>
              <w:rPr>
                <w:rFonts w:ascii="Times New Roman" w:eastAsia="Times New Roman" w:hAnsi="Times New Roman" w:cs="Times New Roman"/>
                <w:sz w:val="24"/>
                <w:szCs w:val="24"/>
              </w:rPr>
              <w:t>can be found</w:t>
            </w:r>
            <w:proofErr w:type="gramEnd"/>
            <w:r>
              <w:rPr>
                <w:rFonts w:ascii="Times New Roman" w:eastAsia="Times New Roman" w:hAnsi="Times New Roman" w:cs="Times New Roman"/>
                <w:sz w:val="24"/>
                <w:szCs w:val="24"/>
              </w:rPr>
              <w:t xml:space="preserve"> in the atlas listed in the resources. Students can complete a Venn Diagram to compare the two wind patterns mentioned.</w:t>
            </w:r>
          </w:p>
          <w:p w14:paraId="57ABF25E" w14:textId="77777777" w:rsidR="00233BA4" w:rsidRDefault="00233BA4">
            <w:pPr>
              <w:widowControl w:val="0"/>
              <w:spacing w:line="240" w:lineRule="auto"/>
              <w:rPr>
                <w:rFonts w:ascii="Times New Roman" w:eastAsia="Times New Roman" w:hAnsi="Times New Roman" w:cs="Times New Roman"/>
                <w:sz w:val="24"/>
                <w:szCs w:val="24"/>
              </w:rPr>
            </w:pPr>
          </w:p>
          <w:p w14:paraId="7A7DD4AA"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Geographic skills (M: Mapping; DP: Distribution and Patterns) are used with atlas research. A discussion of the conditions in Mediterranean climates would involve CC: Conditions, Connections, </w:t>
            </w:r>
            <w:proofErr w:type="gramStart"/>
            <w:r>
              <w:rPr>
                <w:rFonts w:ascii="Times New Roman" w:eastAsia="Times New Roman" w:hAnsi="Times New Roman" w:cs="Times New Roman"/>
                <w:sz w:val="24"/>
                <w:szCs w:val="24"/>
              </w:rPr>
              <w:t>Regions</w:t>
            </w:r>
            <w:proofErr w:type="gramEnd"/>
            <w:r>
              <w:rPr>
                <w:rFonts w:ascii="Times New Roman" w:eastAsia="Times New Roman" w:hAnsi="Times New Roman" w:cs="Times New Roman"/>
                <w:sz w:val="24"/>
                <w:szCs w:val="24"/>
              </w:rPr>
              <w:t xml:space="preserve">. </w:t>
            </w:r>
          </w:p>
        </w:tc>
      </w:tr>
      <w:tr w:rsidR="00233BA4" w14:paraId="5B835196" w14:textId="77777777" w:rsidTr="008A56C3">
        <w:tc>
          <w:tcPr>
            <w:tcW w:w="6480" w:type="dxa"/>
            <w:shd w:val="clear" w:color="auto" w:fill="auto"/>
            <w:tcMar>
              <w:top w:w="100" w:type="dxa"/>
              <w:left w:w="100" w:type="dxa"/>
              <w:bottom w:w="100" w:type="dxa"/>
              <w:right w:w="100" w:type="dxa"/>
            </w:tcMar>
          </w:tcPr>
          <w:p w14:paraId="6BD01F5B"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Polar:</w:t>
            </w:r>
          </w:p>
          <w:p w14:paraId="2A4FC704" w14:textId="77777777" w:rsidR="00233BA4" w:rsidRDefault="00DB588E">
            <w:pPr>
              <w:widowControl w:val="0"/>
              <w:spacing w:line="240" w:lineRule="auto"/>
              <w:rPr>
                <w:rFonts w:ascii="Times New Roman" w:eastAsia="Times New Roman" w:hAnsi="Times New Roman" w:cs="Times New Roman"/>
                <w:sz w:val="24"/>
                <w:szCs w:val="24"/>
              </w:rPr>
            </w:pPr>
            <w:hyperlink r:id="rId32">
              <w:r w:rsidR="00EA5E73">
                <w:rPr>
                  <w:rFonts w:ascii="Times New Roman" w:eastAsia="Times New Roman" w:hAnsi="Times New Roman" w:cs="Times New Roman"/>
                  <w:color w:val="1155CC"/>
                  <w:sz w:val="24"/>
                  <w:szCs w:val="24"/>
                  <w:u w:val="single"/>
                </w:rPr>
                <w:t>Students will read this National Geographic article on the Arctic Region</w:t>
              </w:r>
            </w:hyperlink>
            <w:r w:rsidR="00EA5E73">
              <w:rPr>
                <w:rFonts w:ascii="Times New Roman" w:eastAsia="Times New Roman" w:hAnsi="Times New Roman" w:cs="Times New Roman"/>
                <w:sz w:val="24"/>
                <w:szCs w:val="24"/>
              </w:rPr>
              <w:t>.</w:t>
            </w:r>
          </w:p>
          <w:p w14:paraId="5192C017" w14:textId="77777777" w:rsidR="00233BA4" w:rsidRDefault="00233BA4">
            <w:pPr>
              <w:widowControl w:val="0"/>
              <w:spacing w:line="240" w:lineRule="auto"/>
              <w:rPr>
                <w:rFonts w:ascii="Times New Roman" w:eastAsia="Times New Roman" w:hAnsi="Times New Roman" w:cs="Times New Roman"/>
                <w:sz w:val="24"/>
                <w:szCs w:val="24"/>
              </w:rPr>
            </w:pPr>
          </w:p>
          <w:p w14:paraId="05E011D1"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begin this topic, students will identify different polar climate zones such as the Arctic on their student-made atlas and record their information.</w:t>
            </w:r>
          </w:p>
          <w:p w14:paraId="00184224" w14:textId="77777777" w:rsidR="00233BA4" w:rsidRDefault="00233BA4">
            <w:pPr>
              <w:widowControl w:val="0"/>
              <w:spacing w:line="240" w:lineRule="auto"/>
              <w:rPr>
                <w:rFonts w:ascii="Times New Roman" w:eastAsia="Times New Roman" w:hAnsi="Times New Roman" w:cs="Times New Roman"/>
                <w:sz w:val="24"/>
                <w:szCs w:val="24"/>
              </w:rPr>
            </w:pPr>
          </w:p>
          <w:p w14:paraId="3DAE0FEF"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collect climate data from over the last few decades to hypothesize how those changes are </w:t>
            </w:r>
            <w:proofErr w:type="gramStart"/>
            <w:r>
              <w:rPr>
                <w:rFonts w:ascii="Times New Roman" w:eastAsia="Times New Roman" w:hAnsi="Times New Roman" w:cs="Times New Roman"/>
                <w:sz w:val="24"/>
                <w:szCs w:val="24"/>
              </w:rPr>
              <w:t>impacting</w:t>
            </w:r>
            <w:proofErr w:type="gramEnd"/>
            <w:r>
              <w:rPr>
                <w:rFonts w:ascii="Times New Roman" w:eastAsia="Times New Roman" w:hAnsi="Times New Roman" w:cs="Times New Roman"/>
                <w:sz w:val="24"/>
                <w:szCs w:val="24"/>
              </w:rPr>
              <w:t xml:space="preserve"> animal life and human activities such as transportation and resource exploration. </w:t>
            </w:r>
          </w:p>
          <w:p w14:paraId="59A607C9" w14:textId="77777777" w:rsidR="00233BA4" w:rsidRDefault="00233BA4">
            <w:pPr>
              <w:widowControl w:val="0"/>
              <w:spacing w:line="240" w:lineRule="auto"/>
              <w:rPr>
                <w:rFonts w:ascii="Times New Roman" w:eastAsia="Times New Roman" w:hAnsi="Times New Roman" w:cs="Times New Roman"/>
                <w:sz w:val="24"/>
                <w:szCs w:val="24"/>
              </w:rPr>
            </w:pPr>
          </w:p>
          <w:p w14:paraId="518587D4"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report their findings in the form of a paper and then discuss with other students to see if they have a similar or different hypothesis.</w:t>
            </w:r>
          </w:p>
        </w:tc>
        <w:tc>
          <w:tcPr>
            <w:tcW w:w="6480" w:type="dxa"/>
            <w:shd w:val="clear" w:color="auto" w:fill="auto"/>
            <w:tcMar>
              <w:top w:w="100" w:type="dxa"/>
              <w:left w:w="100" w:type="dxa"/>
              <w:bottom w:w="100" w:type="dxa"/>
              <w:right w:w="100" w:type="dxa"/>
            </w:tcMar>
          </w:tcPr>
          <w:p w14:paraId="0AB8B9BE"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Polar:</w:t>
            </w:r>
          </w:p>
          <w:p w14:paraId="6BBA6CD0"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 cool summers and cold winters, polar regions are treeless and have little human activity. </w:t>
            </w:r>
          </w:p>
          <w:p w14:paraId="69ED49A4" w14:textId="77777777" w:rsidR="00233BA4" w:rsidRDefault="00233BA4">
            <w:pPr>
              <w:widowControl w:val="0"/>
              <w:spacing w:line="240" w:lineRule="auto"/>
              <w:rPr>
                <w:rFonts w:ascii="Times New Roman" w:eastAsia="Times New Roman" w:hAnsi="Times New Roman" w:cs="Times New Roman"/>
                <w:sz w:val="24"/>
                <w:szCs w:val="24"/>
              </w:rPr>
            </w:pPr>
          </w:p>
          <w:p w14:paraId="4F2F0FF0"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Geographic skills (M: Mapping; DP: Distribution and Patterns) are used with atlas research. A discussion of the conditions in polar climates would involve CC: Conditions, Connections, </w:t>
            </w:r>
            <w:proofErr w:type="gramStart"/>
            <w:r>
              <w:rPr>
                <w:rFonts w:ascii="Times New Roman" w:eastAsia="Times New Roman" w:hAnsi="Times New Roman" w:cs="Times New Roman"/>
                <w:sz w:val="24"/>
                <w:szCs w:val="24"/>
              </w:rPr>
              <w:t>Regions</w:t>
            </w:r>
            <w:proofErr w:type="gramEnd"/>
            <w:r>
              <w:rPr>
                <w:rFonts w:ascii="Times New Roman" w:eastAsia="Times New Roman" w:hAnsi="Times New Roman" w:cs="Times New Roman"/>
                <w:sz w:val="24"/>
                <w:szCs w:val="24"/>
              </w:rPr>
              <w:t>. The research project involves GE: Gather Evidence and Communicate Findings.</w:t>
            </w:r>
          </w:p>
        </w:tc>
      </w:tr>
      <w:tr w:rsidR="00233BA4" w14:paraId="40B77D61" w14:textId="77777777" w:rsidTr="008A56C3">
        <w:tc>
          <w:tcPr>
            <w:tcW w:w="6480" w:type="dxa"/>
            <w:shd w:val="clear" w:color="auto" w:fill="auto"/>
            <w:tcMar>
              <w:top w:w="100" w:type="dxa"/>
              <w:left w:w="100" w:type="dxa"/>
              <w:bottom w:w="100" w:type="dxa"/>
              <w:right w:w="100" w:type="dxa"/>
            </w:tcMar>
          </w:tcPr>
          <w:p w14:paraId="57DDDACE"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Semiarid:</w:t>
            </w:r>
          </w:p>
          <w:p w14:paraId="751FFF94" w14:textId="77777777" w:rsidR="00233BA4" w:rsidRDefault="00DB588E">
            <w:pPr>
              <w:widowControl w:val="0"/>
              <w:spacing w:line="240" w:lineRule="auto"/>
              <w:rPr>
                <w:rFonts w:ascii="Times New Roman" w:eastAsia="Times New Roman" w:hAnsi="Times New Roman" w:cs="Times New Roman"/>
                <w:sz w:val="24"/>
                <w:szCs w:val="24"/>
              </w:rPr>
            </w:pPr>
            <w:hyperlink r:id="rId33" w:anchor="ref1092499">
              <w:r w:rsidR="00EA5E73">
                <w:rPr>
                  <w:rFonts w:ascii="Times New Roman" w:eastAsia="Times New Roman" w:hAnsi="Times New Roman" w:cs="Times New Roman"/>
                  <w:color w:val="1155CC"/>
                  <w:sz w:val="24"/>
                  <w:szCs w:val="24"/>
                  <w:u w:val="single"/>
                </w:rPr>
                <w:t>Students will read an Encyclopedia Britannica entry on semiarid climates</w:t>
              </w:r>
            </w:hyperlink>
            <w:r w:rsidR="00EA5E73">
              <w:rPr>
                <w:rFonts w:ascii="Times New Roman" w:eastAsia="Times New Roman" w:hAnsi="Times New Roman" w:cs="Times New Roman"/>
                <w:sz w:val="24"/>
                <w:szCs w:val="24"/>
              </w:rPr>
              <w:t>.</w:t>
            </w:r>
          </w:p>
          <w:p w14:paraId="679CBC6F" w14:textId="77777777" w:rsidR="00233BA4" w:rsidRDefault="00233BA4">
            <w:pPr>
              <w:widowControl w:val="0"/>
              <w:spacing w:line="240" w:lineRule="auto"/>
              <w:rPr>
                <w:rFonts w:ascii="Times New Roman" w:eastAsia="Times New Roman" w:hAnsi="Times New Roman" w:cs="Times New Roman"/>
                <w:sz w:val="24"/>
                <w:szCs w:val="24"/>
              </w:rPr>
            </w:pPr>
          </w:p>
          <w:p w14:paraId="02F5EF48"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begin this topic, students will identify different semiarid climate zones on a map. They will then add the semiarid regions to their student-made atlas and add their information about semiarid climate zones to their notebooks.</w:t>
            </w:r>
          </w:p>
          <w:p w14:paraId="2FE9416C" w14:textId="77777777" w:rsidR="00233BA4" w:rsidRDefault="00233BA4">
            <w:pPr>
              <w:widowControl w:val="0"/>
              <w:spacing w:line="240" w:lineRule="auto"/>
              <w:rPr>
                <w:rFonts w:ascii="Times New Roman" w:eastAsia="Times New Roman" w:hAnsi="Times New Roman" w:cs="Times New Roman"/>
                <w:sz w:val="24"/>
                <w:szCs w:val="24"/>
              </w:rPr>
            </w:pPr>
          </w:p>
          <w:p w14:paraId="227FA2C8"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maps and collect precipitation data to observe the origins of the Dust Bowl in the central United States and make predictions about future occurrences. </w:t>
            </w:r>
            <w:hyperlink r:id="rId34">
              <w:r>
                <w:rPr>
                  <w:rFonts w:ascii="Times New Roman" w:eastAsia="Times New Roman" w:hAnsi="Times New Roman" w:cs="Times New Roman"/>
                  <w:color w:val="1155CC"/>
                  <w:sz w:val="24"/>
                  <w:szCs w:val="24"/>
                  <w:u w:val="single"/>
                </w:rPr>
                <w:t>Students will use National Geographic’s map of the Dust Bowl</w:t>
              </w:r>
            </w:hyperlink>
            <w:r>
              <w:rPr>
                <w:rFonts w:ascii="Times New Roman" w:eastAsia="Times New Roman" w:hAnsi="Times New Roman" w:cs="Times New Roman"/>
                <w:sz w:val="24"/>
                <w:szCs w:val="24"/>
              </w:rPr>
              <w:t>.</w:t>
            </w:r>
          </w:p>
        </w:tc>
        <w:tc>
          <w:tcPr>
            <w:tcW w:w="6480" w:type="dxa"/>
            <w:shd w:val="clear" w:color="auto" w:fill="auto"/>
            <w:tcMar>
              <w:top w:w="100" w:type="dxa"/>
              <w:left w:w="100" w:type="dxa"/>
              <w:bottom w:w="100" w:type="dxa"/>
              <w:right w:w="100" w:type="dxa"/>
            </w:tcMar>
          </w:tcPr>
          <w:p w14:paraId="15949545"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Semiarid:</w:t>
            </w:r>
          </w:p>
          <w:p w14:paraId="002F3DE7"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Though receiving more precipitation than arid zones, there is not enough moisture to support forests or large vegetation. Maps </w:t>
            </w:r>
            <w:proofErr w:type="gramStart"/>
            <w:r>
              <w:rPr>
                <w:rFonts w:ascii="Times New Roman" w:eastAsia="Times New Roman" w:hAnsi="Times New Roman" w:cs="Times New Roman"/>
                <w:sz w:val="24"/>
                <w:szCs w:val="24"/>
              </w:rPr>
              <w:t>can be provided</w:t>
            </w:r>
            <w:proofErr w:type="gramEnd"/>
            <w:r>
              <w:rPr>
                <w:rFonts w:ascii="Times New Roman" w:eastAsia="Times New Roman" w:hAnsi="Times New Roman" w:cs="Times New Roman"/>
                <w:sz w:val="24"/>
                <w:szCs w:val="24"/>
              </w:rPr>
              <w:t xml:space="preserve"> through the atlas and students can research the topics above. Students could create a “warning” brochure to explain how events like the Dust Bowl could happen again and where they could occur.</w:t>
            </w:r>
          </w:p>
          <w:p w14:paraId="2F66857C" w14:textId="77777777" w:rsidR="00233BA4" w:rsidRDefault="00233BA4">
            <w:pPr>
              <w:widowControl w:val="0"/>
              <w:spacing w:line="240" w:lineRule="auto"/>
              <w:rPr>
                <w:rFonts w:ascii="Times New Roman" w:eastAsia="Times New Roman" w:hAnsi="Times New Roman" w:cs="Times New Roman"/>
                <w:sz w:val="24"/>
                <w:szCs w:val="24"/>
              </w:rPr>
            </w:pPr>
          </w:p>
          <w:p w14:paraId="0B1BB33A"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Geographic skills (M: Mapping; DP: Distribution and Patterns) are used with map research. A discussion of the conditions in semiarid climates would involve CC: Conditions, Connections, </w:t>
            </w:r>
            <w:proofErr w:type="gramStart"/>
            <w:r>
              <w:rPr>
                <w:rFonts w:ascii="Times New Roman" w:eastAsia="Times New Roman" w:hAnsi="Times New Roman" w:cs="Times New Roman"/>
                <w:sz w:val="24"/>
                <w:szCs w:val="24"/>
              </w:rPr>
              <w:t>Regions</w:t>
            </w:r>
            <w:proofErr w:type="gramEnd"/>
            <w:r>
              <w:rPr>
                <w:rFonts w:ascii="Times New Roman" w:eastAsia="Times New Roman" w:hAnsi="Times New Roman" w:cs="Times New Roman"/>
                <w:sz w:val="24"/>
                <w:szCs w:val="24"/>
              </w:rPr>
              <w:t>. The research project involves GE: Gather Evidence and Communicate Findings.</w:t>
            </w:r>
          </w:p>
        </w:tc>
      </w:tr>
      <w:tr w:rsidR="00233BA4" w14:paraId="19961203" w14:textId="77777777" w:rsidTr="008A56C3">
        <w:tc>
          <w:tcPr>
            <w:tcW w:w="6480" w:type="dxa"/>
            <w:shd w:val="clear" w:color="auto" w:fill="auto"/>
            <w:tcMar>
              <w:top w:w="100" w:type="dxa"/>
              <w:left w:w="100" w:type="dxa"/>
              <w:bottom w:w="100" w:type="dxa"/>
              <w:right w:w="100" w:type="dxa"/>
            </w:tcMar>
          </w:tcPr>
          <w:p w14:paraId="5A51CCC0"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Subarctic:</w:t>
            </w:r>
          </w:p>
          <w:p w14:paraId="0F28CBC7" w14:textId="77777777" w:rsidR="00233BA4" w:rsidRDefault="00DB588E">
            <w:pPr>
              <w:widowControl w:val="0"/>
              <w:spacing w:line="240" w:lineRule="auto"/>
              <w:rPr>
                <w:rFonts w:ascii="Times New Roman" w:eastAsia="Times New Roman" w:hAnsi="Times New Roman" w:cs="Times New Roman"/>
                <w:sz w:val="24"/>
                <w:szCs w:val="24"/>
              </w:rPr>
            </w:pPr>
            <w:hyperlink r:id="rId35">
              <w:r w:rsidR="00EA5E73">
                <w:rPr>
                  <w:rFonts w:ascii="Times New Roman" w:eastAsia="Times New Roman" w:hAnsi="Times New Roman" w:cs="Times New Roman"/>
                  <w:color w:val="1155CC"/>
                  <w:sz w:val="24"/>
                  <w:szCs w:val="24"/>
                  <w:u w:val="single"/>
                </w:rPr>
                <w:t>Students will read an Encyclopedia Britannica entry on subarctic climates</w:t>
              </w:r>
            </w:hyperlink>
            <w:r w:rsidR="00EA5E73">
              <w:rPr>
                <w:rFonts w:ascii="Times New Roman" w:eastAsia="Times New Roman" w:hAnsi="Times New Roman" w:cs="Times New Roman"/>
                <w:sz w:val="24"/>
                <w:szCs w:val="24"/>
              </w:rPr>
              <w:t>.</w:t>
            </w:r>
          </w:p>
          <w:p w14:paraId="2B1E4598" w14:textId="77777777" w:rsidR="00233BA4" w:rsidRDefault="00233BA4">
            <w:pPr>
              <w:widowControl w:val="0"/>
              <w:spacing w:line="240" w:lineRule="auto"/>
              <w:rPr>
                <w:rFonts w:ascii="Times New Roman" w:eastAsia="Times New Roman" w:hAnsi="Times New Roman" w:cs="Times New Roman"/>
                <w:sz w:val="24"/>
                <w:szCs w:val="24"/>
              </w:rPr>
            </w:pPr>
          </w:p>
          <w:p w14:paraId="4360A9D1"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begin this topic, students will identify different subarctic climate zones on a map. Students will locate subarctic regions and illustrate these regions in their student-made atlas.</w:t>
            </w:r>
          </w:p>
          <w:p w14:paraId="6E5F8958" w14:textId="77777777" w:rsidR="00233BA4" w:rsidRDefault="00233BA4">
            <w:pPr>
              <w:widowControl w:val="0"/>
              <w:spacing w:line="240" w:lineRule="auto"/>
              <w:rPr>
                <w:rFonts w:ascii="Times New Roman" w:eastAsia="Times New Roman" w:hAnsi="Times New Roman" w:cs="Times New Roman"/>
                <w:sz w:val="24"/>
                <w:szCs w:val="24"/>
              </w:rPr>
            </w:pPr>
          </w:p>
          <w:p w14:paraId="6224EDAD"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research the characteristics of the subarctic climate and will complete a written answer addressing why a farmer would not want to start a farm in this type of zone. </w:t>
            </w:r>
          </w:p>
          <w:p w14:paraId="3DBEF7AA" w14:textId="77777777" w:rsidR="00233BA4" w:rsidRDefault="00233BA4">
            <w:pPr>
              <w:widowControl w:val="0"/>
              <w:spacing w:line="240" w:lineRule="auto"/>
              <w:rPr>
                <w:rFonts w:ascii="Times New Roman" w:eastAsia="Times New Roman" w:hAnsi="Times New Roman" w:cs="Times New Roman"/>
                <w:sz w:val="24"/>
                <w:szCs w:val="24"/>
              </w:rPr>
            </w:pPr>
          </w:p>
          <w:p w14:paraId="62300B39"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look at climate change maps to see how and where a warming climate is </w:t>
            </w:r>
            <w:proofErr w:type="gramStart"/>
            <w:r>
              <w:rPr>
                <w:rFonts w:ascii="Times New Roman" w:eastAsia="Times New Roman" w:hAnsi="Times New Roman" w:cs="Times New Roman"/>
                <w:sz w:val="24"/>
                <w:szCs w:val="24"/>
              </w:rPr>
              <w:t>impacting</w:t>
            </w:r>
            <w:proofErr w:type="gramEnd"/>
            <w:r>
              <w:rPr>
                <w:rFonts w:ascii="Times New Roman" w:eastAsia="Times New Roman" w:hAnsi="Times New Roman" w:cs="Times New Roman"/>
                <w:sz w:val="24"/>
                <w:szCs w:val="24"/>
              </w:rPr>
              <w:t xml:space="preserve"> permafrost and causing infrastructure damage.</w:t>
            </w:r>
          </w:p>
        </w:tc>
        <w:tc>
          <w:tcPr>
            <w:tcW w:w="6480" w:type="dxa"/>
            <w:shd w:val="clear" w:color="auto" w:fill="auto"/>
            <w:tcMar>
              <w:top w:w="100" w:type="dxa"/>
              <w:left w:w="100" w:type="dxa"/>
              <w:bottom w:w="100" w:type="dxa"/>
              <w:right w:w="100" w:type="dxa"/>
            </w:tcMar>
          </w:tcPr>
          <w:p w14:paraId="682B7B12"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Subarctic:</w:t>
            </w:r>
          </w:p>
          <w:p w14:paraId="671D5AEC"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 little precipitation and short, cool summers, this climate zone consists of conifers and has poor agricultural potential. An extension activity would involve students reading about and then writing a mock news story about the </w:t>
            </w:r>
            <w:proofErr w:type="gramStart"/>
            <w:r>
              <w:rPr>
                <w:rFonts w:ascii="Times New Roman" w:eastAsia="Times New Roman" w:hAnsi="Times New Roman" w:cs="Times New Roman"/>
                <w:sz w:val="24"/>
                <w:szCs w:val="24"/>
              </w:rPr>
              <w:t>impact</w:t>
            </w:r>
            <w:proofErr w:type="gramEnd"/>
            <w:r>
              <w:rPr>
                <w:rFonts w:ascii="Times New Roman" w:eastAsia="Times New Roman" w:hAnsi="Times New Roman" w:cs="Times New Roman"/>
                <w:sz w:val="24"/>
                <w:szCs w:val="24"/>
              </w:rPr>
              <w:t xml:space="preserve"> that melting permafrost has on Native American groups in Alaska and Canada.</w:t>
            </w:r>
          </w:p>
          <w:p w14:paraId="6C35F376" w14:textId="77777777" w:rsidR="00233BA4" w:rsidRDefault="00233BA4">
            <w:pPr>
              <w:widowControl w:val="0"/>
              <w:spacing w:line="240" w:lineRule="auto"/>
              <w:rPr>
                <w:rFonts w:ascii="Times New Roman" w:eastAsia="Times New Roman" w:hAnsi="Times New Roman" w:cs="Times New Roman"/>
                <w:sz w:val="24"/>
                <w:szCs w:val="24"/>
              </w:rPr>
            </w:pPr>
          </w:p>
          <w:p w14:paraId="6CC9ED00"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Geographic skills (M: Mapping; DP: Distribution and Patterns) are used with map research. A discussion of the conditions in subarctic climates would involve CC: Conditions, Connections, </w:t>
            </w:r>
            <w:proofErr w:type="gramStart"/>
            <w:r>
              <w:rPr>
                <w:rFonts w:ascii="Times New Roman" w:eastAsia="Times New Roman" w:hAnsi="Times New Roman" w:cs="Times New Roman"/>
                <w:sz w:val="24"/>
                <w:szCs w:val="24"/>
              </w:rPr>
              <w:t>Regions</w:t>
            </w:r>
            <w:proofErr w:type="gramEnd"/>
            <w:r>
              <w:rPr>
                <w:rFonts w:ascii="Times New Roman" w:eastAsia="Times New Roman" w:hAnsi="Times New Roman" w:cs="Times New Roman"/>
                <w:sz w:val="24"/>
                <w:szCs w:val="24"/>
              </w:rPr>
              <w:t>. The research project involves GE: Gather Evidence and Communicate Findings.</w:t>
            </w:r>
          </w:p>
        </w:tc>
      </w:tr>
      <w:tr w:rsidR="00233BA4" w14:paraId="29385E1F" w14:textId="77777777" w:rsidTr="008A56C3">
        <w:tc>
          <w:tcPr>
            <w:tcW w:w="6480" w:type="dxa"/>
            <w:shd w:val="clear" w:color="auto" w:fill="auto"/>
            <w:tcMar>
              <w:top w:w="100" w:type="dxa"/>
              <w:left w:w="100" w:type="dxa"/>
              <w:bottom w:w="100" w:type="dxa"/>
              <w:right w:w="100" w:type="dxa"/>
            </w:tcMar>
          </w:tcPr>
          <w:p w14:paraId="2D3DBE0E"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Tropical:</w:t>
            </w:r>
          </w:p>
          <w:p w14:paraId="34B0E512" w14:textId="77777777" w:rsidR="00233BA4" w:rsidRDefault="00233BA4">
            <w:pPr>
              <w:widowControl w:val="0"/>
              <w:spacing w:line="240" w:lineRule="auto"/>
              <w:rPr>
                <w:rFonts w:ascii="Times New Roman" w:eastAsia="Times New Roman" w:hAnsi="Times New Roman" w:cs="Times New Roman"/>
                <w:sz w:val="24"/>
                <w:szCs w:val="24"/>
              </w:rPr>
            </w:pPr>
          </w:p>
          <w:p w14:paraId="0150B00C" w14:textId="77777777" w:rsidR="00233BA4" w:rsidRDefault="00DB588E">
            <w:pPr>
              <w:widowControl w:val="0"/>
              <w:spacing w:line="240" w:lineRule="auto"/>
              <w:rPr>
                <w:rFonts w:ascii="Times New Roman" w:eastAsia="Times New Roman" w:hAnsi="Times New Roman" w:cs="Times New Roman"/>
                <w:sz w:val="24"/>
                <w:szCs w:val="24"/>
              </w:rPr>
            </w:pPr>
            <w:hyperlink r:id="rId36">
              <w:r w:rsidR="00EA5E73">
                <w:rPr>
                  <w:rFonts w:ascii="Times New Roman" w:eastAsia="Times New Roman" w:hAnsi="Times New Roman" w:cs="Times New Roman"/>
                  <w:color w:val="1155CC"/>
                  <w:sz w:val="24"/>
                  <w:szCs w:val="24"/>
                  <w:u w:val="single"/>
                </w:rPr>
                <w:t>Students will read this National Geographic article on the tropics</w:t>
              </w:r>
            </w:hyperlink>
            <w:r w:rsidR="00EA5E73">
              <w:rPr>
                <w:rFonts w:ascii="Times New Roman" w:eastAsia="Times New Roman" w:hAnsi="Times New Roman" w:cs="Times New Roman"/>
                <w:sz w:val="24"/>
                <w:szCs w:val="24"/>
              </w:rPr>
              <w:t>.</w:t>
            </w:r>
          </w:p>
          <w:p w14:paraId="0F7E5AEF" w14:textId="77777777" w:rsidR="00233BA4" w:rsidRDefault="00233BA4">
            <w:pPr>
              <w:widowControl w:val="0"/>
              <w:spacing w:line="240" w:lineRule="auto"/>
              <w:rPr>
                <w:rFonts w:ascii="Times New Roman" w:eastAsia="Times New Roman" w:hAnsi="Times New Roman" w:cs="Times New Roman"/>
                <w:sz w:val="24"/>
                <w:szCs w:val="24"/>
              </w:rPr>
            </w:pPr>
          </w:p>
          <w:p w14:paraId="7D733A7E"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begin this topic, students will identify different tropical climate zones on a map, with the teacher making sure students see the role the Equator plays in where these rainforests are located. Students will illustrate the tropical region on their student-made atlas.</w:t>
            </w:r>
          </w:p>
          <w:p w14:paraId="4897FDE7" w14:textId="77777777" w:rsidR="00233BA4" w:rsidRDefault="00233BA4">
            <w:pPr>
              <w:widowControl w:val="0"/>
              <w:spacing w:line="240" w:lineRule="auto"/>
              <w:rPr>
                <w:rFonts w:ascii="Times New Roman" w:eastAsia="Times New Roman" w:hAnsi="Times New Roman" w:cs="Times New Roman"/>
                <w:sz w:val="24"/>
                <w:szCs w:val="24"/>
              </w:rPr>
            </w:pPr>
          </w:p>
          <w:p w14:paraId="09F46E66"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collect data about the amount of precipitation tropical climates get and compare it with other climate types. </w:t>
            </w:r>
          </w:p>
          <w:p w14:paraId="013BEC9E" w14:textId="77777777" w:rsidR="00233BA4" w:rsidRDefault="00233BA4">
            <w:pPr>
              <w:widowControl w:val="0"/>
              <w:spacing w:line="240" w:lineRule="auto"/>
              <w:rPr>
                <w:rFonts w:ascii="Times New Roman" w:eastAsia="Times New Roman" w:hAnsi="Times New Roman" w:cs="Times New Roman"/>
                <w:sz w:val="24"/>
                <w:szCs w:val="24"/>
              </w:rPr>
            </w:pPr>
          </w:p>
          <w:p w14:paraId="72F1074B"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create a bar graph on the differing amounts of precipitation and note their findings in their notebook.</w:t>
            </w:r>
          </w:p>
          <w:p w14:paraId="23B1B44C" w14:textId="77777777" w:rsidR="00233BA4" w:rsidRDefault="00233BA4">
            <w:pPr>
              <w:widowControl w:val="0"/>
              <w:spacing w:line="240" w:lineRule="auto"/>
              <w:rPr>
                <w:rFonts w:ascii="Times New Roman" w:eastAsia="Times New Roman" w:hAnsi="Times New Roman" w:cs="Times New Roman"/>
                <w:sz w:val="24"/>
                <w:szCs w:val="24"/>
              </w:rPr>
            </w:pPr>
          </w:p>
          <w:p w14:paraId="735E83C6" w14:textId="77777777" w:rsidR="00233BA4" w:rsidRDefault="00DB588E">
            <w:pPr>
              <w:widowControl w:val="0"/>
              <w:spacing w:line="240" w:lineRule="auto"/>
              <w:rPr>
                <w:rFonts w:ascii="Times New Roman" w:eastAsia="Times New Roman" w:hAnsi="Times New Roman" w:cs="Times New Roman"/>
                <w:sz w:val="24"/>
                <w:szCs w:val="24"/>
              </w:rPr>
            </w:pPr>
            <w:hyperlink r:id="rId37">
              <w:r w:rsidR="00EA5E73">
                <w:rPr>
                  <w:rFonts w:ascii="Times New Roman" w:eastAsia="Times New Roman" w:hAnsi="Times New Roman" w:cs="Times New Roman"/>
                  <w:color w:val="1155CC"/>
                  <w:sz w:val="24"/>
                  <w:szCs w:val="24"/>
                  <w:u w:val="single"/>
                </w:rPr>
                <w:t>Students will read this National Geographic article on monsoons</w:t>
              </w:r>
            </w:hyperlink>
            <w:r w:rsidR="00EA5E73">
              <w:rPr>
                <w:rFonts w:ascii="Times New Roman" w:eastAsia="Times New Roman" w:hAnsi="Times New Roman" w:cs="Times New Roman"/>
                <w:sz w:val="24"/>
                <w:szCs w:val="24"/>
              </w:rPr>
              <w:t>.</w:t>
            </w:r>
          </w:p>
          <w:p w14:paraId="0BF23DAA" w14:textId="77777777" w:rsidR="00233BA4" w:rsidRDefault="00233BA4">
            <w:pPr>
              <w:widowControl w:val="0"/>
              <w:spacing w:line="240" w:lineRule="auto"/>
              <w:rPr>
                <w:rFonts w:ascii="Times New Roman" w:eastAsia="Times New Roman" w:hAnsi="Times New Roman" w:cs="Times New Roman"/>
                <w:sz w:val="24"/>
                <w:szCs w:val="24"/>
              </w:rPr>
            </w:pPr>
          </w:p>
          <w:p w14:paraId="67346A9D"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collect climate data and compare the effects of monsoons on the tourism industry in India versus Tibet. Students will accomplish this in the form a Venn Diagram.</w:t>
            </w:r>
          </w:p>
        </w:tc>
        <w:tc>
          <w:tcPr>
            <w:tcW w:w="6480" w:type="dxa"/>
            <w:shd w:val="clear" w:color="auto" w:fill="auto"/>
            <w:tcMar>
              <w:top w:w="100" w:type="dxa"/>
              <w:left w:w="100" w:type="dxa"/>
              <w:bottom w:w="100" w:type="dxa"/>
              <w:right w:w="100" w:type="dxa"/>
            </w:tcMar>
          </w:tcPr>
          <w:p w14:paraId="60EAEA4A"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Tropical:</w:t>
            </w:r>
          </w:p>
          <w:p w14:paraId="2F2B103F"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must make sure that students see the role the Equator plays in where these tropical forests are located.</w:t>
            </w:r>
          </w:p>
          <w:p w14:paraId="221B01ED" w14:textId="77777777" w:rsidR="00233BA4" w:rsidRDefault="00233BA4">
            <w:pPr>
              <w:widowControl w:val="0"/>
              <w:spacing w:line="240" w:lineRule="auto"/>
              <w:rPr>
                <w:rFonts w:ascii="Times New Roman" w:eastAsia="Times New Roman" w:hAnsi="Times New Roman" w:cs="Times New Roman"/>
                <w:sz w:val="24"/>
                <w:szCs w:val="24"/>
              </w:rPr>
            </w:pPr>
          </w:p>
          <w:p w14:paraId="0125AE0E"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Geographic skills (M: Mapping; DP: Distribution and Patterns) are used with map research. A discussion of the conditions in semiarid climates would involve CC: Conditions, Connections, </w:t>
            </w:r>
            <w:proofErr w:type="gramStart"/>
            <w:r>
              <w:rPr>
                <w:rFonts w:ascii="Times New Roman" w:eastAsia="Times New Roman" w:hAnsi="Times New Roman" w:cs="Times New Roman"/>
                <w:sz w:val="24"/>
                <w:szCs w:val="24"/>
              </w:rPr>
              <w:t>Regions</w:t>
            </w:r>
            <w:proofErr w:type="gramEnd"/>
            <w:r>
              <w:rPr>
                <w:rFonts w:ascii="Times New Roman" w:eastAsia="Times New Roman" w:hAnsi="Times New Roman" w:cs="Times New Roman"/>
                <w:sz w:val="24"/>
                <w:szCs w:val="24"/>
              </w:rPr>
              <w:t>. The research project involves GE: Gather Evidence and Communicate Findings.</w:t>
            </w:r>
          </w:p>
          <w:p w14:paraId="1D92F11B" w14:textId="77777777" w:rsidR="00233BA4" w:rsidRDefault="00233BA4">
            <w:pPr>
              <w:widowControl w:val="0"/>
              <w:spacing w:line="240" w:lineRule="auto"/>
              <w:rPr>
                <w:rFonts w:ascii="Times New Roman" w:eastAsia="Times New Roman" w:hAnsi="Times New Roman" w:cs="Times New Roman"/>
                <w:sz w:val="24"/>
                <w:szCs w:val="24"/>
              </w:rPr>
            </w:pPr>
          </w:p>
        </w:tc>
      </w:tr>
      <w:tr w:rsidR="00233BA4" w14:paraId="1C35CF9E" w14:textId="77777777" w:rsidTr="008A56C3">
        <w:tc>
          <w:tcPr>
            <w:tcW w:w="6480" w:type="dxa"/>
            <w:shd w:val="clear" w:color="auto" w:fill="auto"/>
            <w:tcMar>
              <w:top w:w="100" w:type="dxa"/>
              <w:left w:w="100" w:type="dxa"/>
              <w:bottom w:w="100" w:type="dxa"/>
              <w:right w:w="100" w:type="dxa"/>
            </w:tcMar>
          </w:tcPr>
          <w:p w14:paraId="727F8AE9" w14:textId="77777777" w:rsidR="00233BA4" w:rsidRDefault="00EA5E7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identify vegetation patterns and explain how these patterns influence human activities.</w:t>
            </w:r>
          </w:p>
        </w:tc>
        <w:tc>
          <w:tcPr>
            <w:tcW w:w="6480" w:type="dxa"/>
            <w:shd w:val="clear" w:color="auto" w:fill="auto"/>
            <w:tcMar>
              <w:top w:w="100" w:type="dxa"/>
              <w:left w:w="100" w:type="dxa"/>
              <w:bottom w:w="100" w:type="dxa"/>
              <w:right w:w="100" w:type="dxa"/>
            </w:tcMar>
          </w:tcPr>
          <w:p w14:paraId="22010552" w14:textId="77777777" w:rsidR="00233BA4" w:rsidRDefault="00233BA4">
            <w:pPr>
              <w:widowControl w:val="0"/>
              <w:spacing w:line="240" w:lineRule="auto"/>
              <w:rPr>
                <w:rFonts w:ascii="Times New Roman" w:eastAsia="Times New Roman" w:hAnsi="Times New Roman" w:cs="Times New Roman"/>
                <w:sz w:val="24"/>
                <w:szCs w:val="24"/>
              </w:rPr>
            </w:pPr>
          </w:p>
        </w:tc>
      </w:tr>
      <w:tr w:rsidR="00233BA4" w14:paraId="59C90694" w14:textId="77777777" w:rsidTr="008A56C3">
        <w:tc>
          <w:tcPr>
            <w:tcW w:w="6480" w:type="dxa"/>
            <w:shd w:val="clear" w:color="auto" w:fill="auto"/>
            <w:tcMar>
              <w:top w:w="100" w:type="dxa"/>
              <w:left w:w="100" w:type="dxa"/>
              <w:bottom w:w="100" w:type="dxa"/>
              <w:right w:w="100" w:type="dxa"/>
            </w:tcMar>
          </w:tcPr>
          <w:p w14:paraId="576A960C"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for students to identify vegetation patterns and explain how these patterns influence human activities, students will explore </w:t>
            </w:r>
            <w:proofErr w:type="gramStart"/>
            <w:r>
              <w:rPr>
                <w:rFonts w:ascii="Times New Roman" w:eastAsia="Times New Roman" w:hAnsi="Times New Roman" w:cs="Times New Roman"/>
                <w:sz w:val="24"/>
                <w:szCs w:val="24"/>
              </w:rPr>
              <w:t>the  conditions</w:t>
            </w:r>
            <w:proofErr w:type="gramEnd"/>
            <w:r>
              <w:rPr>
                <w:rFonts w:ascii="Times New Roman" w:eastAsia="Times New Roman" w:hAnsi="Times New Roman" w:cs="Times New Roman"/>
                <w:sz w:val="24"/>
                <w:szCs w:val="24"/>
              </w:rPr>
              <w:t xml:space="preserve"> that create various vegetation zones (below).</w:t>
            </w:r>
          </w:p>
        </w:tc>
        <w:tc>
          <w:tcPr>
            <w:tcW w:w="6480" w:type="dxa"/>
            <w:shd w:val="clear" w:color="auto" w:fill="auto"/>
            <w:tcMar>
              <w:top w:w="100" w:type="dxa"/>
              <w:left w:w="100" w:type="dxa"/>
              <w:bottom w:w="100" w:type="dxa"/>
              <w:right w:w="100" w:type="dxa"/>
            </w:tcMar>
          </w:tcPr>
          <w:p w14:paraId="2F0B264C" w14:textId="77777777" w:rsidR="00233BA4" w:rsidRDefault="00DB588E">
            <w:pPr>
              <w:widowControl w:val="0"/>
              <w:spacing w:line="240" w:lineRule="auto"/>
              <w:rPr>
                <w:rFonts w:ascii="Times New Roman" w:eastAsia="Times New Roman" w:hAnsi="Times New Roman" w:cs="Times New Roman"/>
                <w:sz w:val="24"/>
                <w:szCs w:val="24"/>
              </w:rPr>
            </w:pPr>
            <w:hyperlink r:id="rId38">
              <w:r w:rsidR="00EA5E73">
                <w:rPr>
                  <w:rFonts w:ascii="Times New Roman" w:eastAsia="Times New Roman" w:hAnsi="Times New Roman" w:cs="Times New Roman"/>
                  <w:color w:val="1155CC"/>
                  <w:sz w:val="24"/>
                  <w:szCs w:val="24"/>
                  <w:u w:val="single"/>
                </w:rPr>
                <w:t xml:space="preserve">National Geographic describes biomes or vegetation regions as naturally </w:t>
              </w:r>
              <w:proofErr w:type="spellStart"/>
              <w:r w:rsidR="00EA5E73">
                <w:rPr>
                  <w:rFonts w:ascii="Times New Roman" w:eastAsia="Times New Roman" w:hAnsi="Times New Roman" w:cs="Times New Roman"/>
                  <w:color w:val="1155CC"/>
                  <w:sz w:val="24"/>
                  <w:szCs w:val="24"/>
                  <w:u w:val="single"/>
                </w:rPr>
                <w:t>occuring</w:t>
              </w:r>
              <w:proofErr w:type="spellEnd"/>
              <w:r w:rsidR="00EA5E73">
                <w:rPr>
                  <w:rFonts w:ascii="Times New Roman" w:eastAsia="Times New Roman" w:hAnsi="Times New Roman" w:cs="Times New Roman"/>
                  <w:color w:val="1155CC"/>
                  <w:sz w:val="24"/>
                  <w:szCs w:val="24"/>
                  <w:u w:val="single"/>
                </w:rPr>
                <w:t xml:space="preserve"> communities of plant life</w:t>
              </w:r>
            </w:hyperlink>
            <w:r w:rsidR="00EA5E73">
              <w:rPr>
                <w:rFonts w:ascii="Times New Roman" w:eastAsia="Times New Roman" w:hAnsi="Times New Roman" w:cs="Times New Roman"/>
                <w:sz w:val="24"/>
                <w:szCs w:val="24"/>
              </w:rPr>
              <w:t>. Examples include boreal forests, deserts, grasslands, Mediterranean, montane, temperate forests, tropical forests, and tundra.</w:t>
            </w:r>
          </w:p>
        </w:tc>
      </w:tr>
      <w:tr w:rsidR="00233BA4" w14:paraId="51343B55" w14:textId="77777777" w:rsidTr="008A56C3">
        <w:tc>
          <w:tcPr>
            <w:tcW w:w="6480" w:type="dxa"/>
            <w:shd w:val="clear" w:color="auto" w:fill="auto"/>
            <w:tcMar>
              <w:top w:w="100" w:type="dxa"/>
              <w:left w:w="100" w:type="dxa"/>
              <w:bottom w:w="100" w:type="dxa"/>
              <w:right w:w="100" w:type="dxa"/>
            </w:tcMar>
          </w:tcPr>
          <w:p w14:paraId="100E34DC"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Boreal forests:</w:t>
            </w:r>
          </w:p>
          <w:p w14:paraId="0C0E8E47" w14:textId="77777777" w:rsidR="00233BA4" w:rsidRDefault="00DB588E">
            <w:pPr>
              <w:widowControl w:val="0"/>
              <w:spacing w:line="240" w:lineRule="auto"/>
              <w:rPr>
                <w:rFonts w:ascii="Times New Roman" w:eastAsia="Times New Roman" w:hAnsi="Times New Roman" w:cs="Times New Roman"/>
                <w:sz w:val="24"/>
                <w:szCs w:val="24"/>
              </w:rPr>
            </w:pPr>
            <w:hyperlink r:id="rId39">
              <w:r w:rsidR="00EA5E73">
                <w:rPr>
                  <w:rFonts w:ascii="Times New Roman" w:eastAsia="Times New Roman" w:hAnsi="Times New Roman" w:cs="Times New Roman"/>
                  <w:color w:val="1155CC"/>
                  <w:sz w:val="24"/>
                  <w:szCs w:val="24"/>
                  <w:u w:val="single"/>
                </w:rPr>
                <w:t>Students will read this National Geographic article about the forest biome</w:t>
              </w:r>
            </w:hyperlink>
            <w:r w:rsidR="00EA5E73">
              <w:rPr>
                <w:rFonts w:ascii="Times New Roman" w:eastAsia="Times New Roman" w:hAnsi="Times New Roman" w:cs="Times New Roman"/>
                <w:sz w:val="24"/>
                <w:szCs w:val="24"/>
              </w:rPr>
              <w:t>.</w:t>
            </w:r>
          </w:p>
          <w:p w14:paraId="2574EFAB" w14:textId="77777777" w:rsidR="00233BA4" w:rsidRDefault="00233BA4">
            <w:pPr>
              <w:widowControl w:val="0"/>
              <w:spacing w:line="240" w:lineRule="auto"/>
              <w:rPr>
                <w:rFonts w:ascii="Times New Roman" w:eastAsia="Times New Roman" w:hAnsi="Times New Roman" w:cs="Times New Roman"/>
                <w:sz w:val="24"/>
                <w:szCs w:val="24"/>
              </w:rPr>
            </w:pPr>
          </w:p>
          <w:p w14:paraId="121B3D9A" w14:textId="77777777" w:rsidR="00233BA4" w:rsidRDefault="00DB588E">
            <w:pPr>
              <w:widowControl w:val="0"/>
              <w:spacing w:line="240" w:lineRule="auto"/>
              <w:rPr>
                <w:rFonts w:ascii="Times New Roman" w:eastAsia="Times New Roman" w:hAnsi="Times New Roman" w:cs="Times New Roman"/>
                <w:sz w:val="24"/>
                <w:szCs w:val="24"/>
              </w:rPr>
            </w:pPr>
            <w:hyperlink r:id="rId40">
              <w:r w:rsidR="00EA5E73">
                <w:rPr>
                  <w:rFonts w:ascii="Times New Roman" w:eastAsia="Times New Roman" w:hAnsi="Times New Roman" w:cs="Times New Roman"/>
                  <w:color w:val="1155CC"/>
                  <w:sz w:val="24"/>
                  <w:szCs w:val="24"/>
                  <w:u w:val="single"/>
                </w:rPr>
                <w:t>Students will explore the location of boreal forests using this Esri map</w:t>
              </w:r>
            </w:hyperlink>
            <w:r w:rsidR="00EA5E73">
              <w:rPr>
                <w:rFonts w:ascii="Times New Roman" w:eastAsia="Times New Roman" w:hAnsi="Times New Roman" w:cs="Times New Roman"/>
                <w:sz w:val="24"/>
                <w:szCs w:val="24"/>
              </w:rPr>
              <w:t xml:space="preserve">. </w:t>
            </w:r>
          </w:p>
          <w:p w14:paraId="3A17058D" w14:textId="77777777" w:rsidR="00233BA4" w:rsidRDefault="00233BA4">
            <w:pPr>
              <w:widowControl w:val="0"/>
              <w:spacing w:line="240" w:lineRule="auto"/>
              <w:rPr>
                <w:rFonts w:ascii="Times New Roman" w:eastAsia="Times New Roman" w:hAnsi="Times New Roman" w:cs="Times New Roman"/>
                <w:sz w:val="24"/>
                <w:szCs w:val="24"/>
              </w:rPr>
            </w:pPr>
          </w:p>
          <w:p w14:paraId="203CCC70"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highlight areas of the world where boreal forests are located and make comparisons among those locations.</w:t>
            </w:r>
          </w:p>
          <w:p w14:paraId="577BB2D6" w14:textId="77777777" w:rsidR="00233BA4" w:rsidRDefault="00233BA4">
            <w:pPr>
              <w:widowControl w:val="0"/>
              <w:spacing w:line="240" w:lineRule="auto"/>
              <w:rPr>
                <w:rFonts w:ascii="Times New Roman" w:eastAsia="Times New Roman" w:hAnsi="Times New Roman" w:cs="Times New Roman"/>
                <w:sz w:val="24"/>
                <w:szCs w:val="24"/>
              </w:rPr>
            </w:pPr>
          </w:p>
          <w:p w14:paraId="3F88A6E4"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Based on web research, students will complete a quick write-up about what these types of forests would be like to live in. This quick write-up should be around five sentences and can be in the form of a brief report, journal entry, or letter.</w:t>
            </w:r>
          </w:p>
        </w:tc>
        <w:tc>
          <w:tcPr>
            <w:tcW w:w="6480" w:type="dxa"/>
            <w:shd w:val="clear" w:color="auto" w:fill="auto"/>
            <w:tcMar>
              <w:top w:w="100" w:type="dxa"/>
              <w:left w:w="100" w:type="dxa"/>
              <w:bottom w:w="100" w:type="dxa"/>
              <w:right w:w="100" w:type="dxa"/>
            </w:tcMar>
          </w:tcPr>
          <w:p w14:paraId="787748EC"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Boreal forests:</w:t>
            </w:r>
          </w:p>
          <w:p w14:paraId="13358C9C"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Students will learn that the forests coincide with the subarctic climate zone </w:t>
            </w:r>
            <w:proofErr w:type="gramStart"/>
            <w:r>
              <w:rPr>
                <w:rFonts w:ascii="Times New Roman" w:eastAsia="Times New Roman" w:hAnsi="Times New Roman" w:cs="Times New Roman"/>
                <w:sz w:val="24"/>
                <w:szCs w:val="24"/>
              </w:rPr>
              <w:t>through the use of</w:t>
            </w:r>
            <w:proofErr w:type="gramEnd"/>
            <w:r>
              <w:rPr>
                <w:rFonts w:ascii="Times New Roman" w:eastAsia="Times New Roman" w:hAnsi="Times New Roman" w:cs="Times New Roman"/>
                <w:sz w:val="24"/>
                <w:szCs w:val="24"/>
              </w:rPr>
              <w:t xml:space="preserve"> maps. </w:t>
            </w:r>
            <w:r>
              <w:rPr>
                <w:rFonts w:ascii="Times New Roman" w:eastAsia="Times New Roman" w:hAnsi="Times New Roman" w:cs="Times New Roman"/>
                <w:sz w:val="24"/>
                <w:szCs w:val="24"/>
                <w:highlight w:val="white"/>
              </w:rPr>
              <w:t xml:space="preserve">Teachers should provide access to maps and ask students to uncover patterns. This could be a verbal or written conversation with a partner before engaging the class in a whole group discussion. </w:t>
            </w:r>
            <w:r>
              <w:rPr>
                <w:rFonts w:ascii="Times New Roman" w:eastAsia="Times New Roman" w:hAnsi="Times New Roman" w:cs="Times New Roman"/>
                <w:sz w:val="24"/>
                <w:szCs w:val="24"/>
              </w:rPr>
              <w:t>Canada and Russia and their dominant vegetation - coniferous trees - are locations to investigate along with the temperature and precipitation conditions that restrict other vegetation growth.</w:t>
            </w:r>
          </w:p>
          <w:p w14:paraId="085FEE5A" w14:textId="77777777" w:rsidR="00233BA4" w:rsidRDefault="00233BA4">
            <w:pPr>
              <w:widowControl w:val="0"/>
              <w:spacing w:line="240" w:lineRule="auto"/>
              <w:rPr>
                <w:rFonts w:ascii="Times New Roman" w:eastAsia="Times New Roman" w:hAnsi="Times New Roman" w:cs="Times New Roman"/>
                <w:sz w:val="24"/>
                <w:szCs w:val="24"/>
                <w:highlight w:val="white"/>
              </w:rPr>
            </w:pPr>
          </w:p>
          <w:p w14:paraId="6347B694" w14:textId="77777777" w:rsidR="00233BA4" w:rsidRDefault="00EA5E73">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Geographic skills (M: Mapping; DP: Distribution and Patterns) are used with map research. A discussion of the conditions in boreal forests would involve CC: Conditions, Connections, </w:t>
            </w:r>
            <w:proofErr w:type="gramStart"/>
            <w:r>
              <w:rPr>
                <w:rFonts w:ascii="Times New Roman" w:eastAsia="Times New Roman" w:hAnsi="Times New Roman" w:cs="Times New Roman"/>
                <w:sz w:val="24"/>
                <w:szCs w:val="24"/>
              </w:rPr>
              <w:t>Regions</w:t>
            </w:r>
            <w:proofErr w:type="gramEnd"/>
            <w:r>
              <w:rPr>
                <w:rFonts w:ascii="Times New Roman" w:eastAsia="Times New Roman" w:hAnsi="Times New Roman" w:cs="Times New Roman"/>
                <w:sz w:val="24"/>
                <w:szCs w:val="24"/>
              </w:rPr>
              <w:t>. The research project involves GE: Gather Evidence and Communicate Findings.</w:t>
            </w:r>
          </w:p>
        </w:tc>
      </w:tr>
      <w:tr w:rsidR="00233BA4" w14:paraId="79D811E8" w14:textId="77777777" w:rsidTr="008A56C3">
        <w:tc>
          <w:tcPr>
            <w:tcW w:w="6480" w:type="dxa"/>
            <w:shd w:val="clear" w:color="auto" w:fill="auto"/>
            <w:tcMar>
              <w:top w:w="100" w:type="dxa"/>
              <w:left w:w="100" w:type="dxa"/>
              <w:bottom w:w="100" w:type="dxa"/>
              <w:right w:w="100" w:type="dxa"/>
            </w:tcMar>
          </w:tcPr>
          <w:p w14:paraId="5BD51779"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Deserts:</w:t>
            </w:r>
          </w:p>
          <w:p w14:paraId="18F276DE" w14:textId="77777777" w:rsidR="00233BA4" w:rsidRDefault="00DB588E">
            <w:pPr>
              <w:widowControl w:val="0"/>
              <w:spacing w:line="240" w:lineRule="auto"/>
              <w:rPr>
                <w:rFonts w:ascii="Times New Roman" w:eastAsia="Times New Roman" w:hAnsi="Times New Roman" w:cs="Times New Roman"/>
                <w:sz w:val="24"/>
                <w:szCs w:val="24"/>
              </w:rPr>
            </w:pPr>
            <w:hyperlink r:id="rId41">
              <w:r w:rsidR="00EA5E73">
                <w:rPr>
                  <w:rFonts w:ascii="Times New Roman" w:eastAsia="Times New Roman" w:hAnsi="Times New Roman" w:cs="Times New Roman"/>
                  <w:color w:val="1155CC"/>
                  <w:sz w:val="24"/>
                  <w:szCs w:val="24"/>
                  <w:u w:val="single"/>
                </w:rPr>
                <w:t>Students will read this National Geographic article on the desert biome</w:t>
              </w:r>
            </w:hyperlink>
            <w:r w:rsidR="00EA5E73">
              <w:rPr>
                <w:rFonts w:ascii="Times New Roman" w:eastAsia="Times New Roman" w:hAnsi="Times New Roman" w:cs="Times New Roman"/>
                <w:sz w:val="24"/>
                <w:szCs w:val="24"/>
              </w:rPr>
              <w:t>.</w:t>
            </w:r>
          </w:p>
          <w:p w14:paraId="28C6EA6E" w14:textId="77777777" w:rsidR="00233BA4" w:rsidRDefault="00233BA4">
            <w:pPr>
              <w:widowControl w:val="0"/>
              <w:spacing w:line="240" w:lineRule="auto"/>
              <w:rPr>
                <w:rFonts w:ascii="Times New Roman" w:eastAsia="Times New Roman" w:hAnsi="Times New Roman" w:cs="Times New Roman"/>
                <w:sz w:val="24"/>
                <w:szCs w:val="24"/>
              </w:rPr>
            </w:pPr>
          </w:p>
          <w:p w14:paraId="721C583F"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investigate how desert environments place limits on human activities. Using maps provided by the teacher (atlas or other - e.g., Google Earth), students will identify where desert regions are located and make comparisons to arid climate regions studied earlier. </w:t>
            </w:r>
          </w:p>
          <w:p w14:paraId="4472645E" w14:textId="77777777" w:rsidR="00233BA4" w:rsidRDefault="00233BA4">
            <w:pPr>
              <w:widowControl w:val="0"/>
              <w:spacing w:line="240" w:lineRule="auto"/>
              <w:rPr>
                <w:rFonts w:ascii="Times New Roman" w:eastAsia="Times New Roman" w:hAnsi="Times New Roman" w:cs="Times New Roman"/>
                <w:sz w:val="24"/>
                <w:szCs w:val="24"/>
              </w:rPr>
            </w:pPr>
          </w:p>
          <w:p w14:paraId="7381512C"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gather evidence about how resource scarcity influences how people live in these regions. Students will then take these findings and write about what aspects of their life would be different if they lived in this kind of environment.</w:t>
            </w:r>
          </w:p>
        </w:tc>
        <w:tc>
          <w:tcPr>
            <w:tcW w:w="6480" w:type="dxa"/>
            <w:shd w:val="clear" w:color="auto" w:fill="auto"/>
            <w:tcMar>
              <w:top w:w="100" w:type="dxa"/>
              <w:left w:w="100" w:type="dxa"/>
              <w:bottom w:w="100" w:type="dxa"/>
              <w:right w:w="100" w:type="dxa"/>
            </w:tcMar>
          </w:tcPr>
          <w:p w14:paraId="4313FBD2"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Deserts:</w:t>
            </w:r>
          </w:p>
          <w:p w14:paraId="70B0846C"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Examples of deserts to study include the Sahara, the Gobi, and the Great Victoria Desert.</w:t>
            </w:r>
          </w:p>
          <w:p w14:paraId="3ED51AF8" w14:textId="77777777" w:rsidR="00233BA4" w:rsidRDefault="00233BA4">
            <w:pPr>
              <w:widowControl w:val="0"/>
              <w:spacing w:line="240" w:lineRule="auto"/>
              <w:rPr>
                <w:rFonts w:ascii="Times New Roman" w:eastAsia="Times New Roman" w:hAnsi="Times New Roman" w:cs="Times New Roman"/>
                <w:sz w:val="24"/>
                <w:szCs w:val="24"/>
              </w:rPr>
            </w:pPr>
          </w:p>
          <w:p w14:paraId="10788020"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Geographic skills (M: Mapping; DP: Distribution and Patterns) are used with map research. A discussion of the conditions in deserts would involve CC: Conditions, Connections, </w:t>
            </w:r>
            <w:proofErr w:type="gramStart"/>
            <w:r>
              <w:rPr>
                <w:rFonts w:ascii="Times New Roman" w:eastAsia="Times New Roman" w:hAnsi="Times New Roman" w:cs="Times New Roman"/>
                <w:sz w:val="24"/>
                <w:szCs w:val="24"/>
              </w:rPr>
              <w:t>Regions</w:t>
            </w:r>
            <w:proofErr w:type="gramEnd"/>
            <w:r>
              <w:rPr>
                <w:rFonts w:ascii="Times New Roman" w:eastAsia="Times New Roman" w:hAnsi="Times New Roman" w:cs="Times New Roman"/>
                <w:sz w:val="24"/>
                <w:szCs w:val="24"/>
              </w:rPr>
              <w:t>. The research project involves GE: Gather Evidence and Communicate Findings.</w:t>
            </w:r>
          </w:p>
        </w:tc>
      </w:tr>
      <w:tr w:rsidR="00233BA4" w14:paraId="084AD565" w14:textId="77777777" w:rsidTr="008A56C3">
        <w:tc>
          <w:tcPr>
            <w:tcW w:w="6480" w:type="dxa"/>
            <w:shd w:val="clear" w:color="auto" w:fill="auto"/>
            <w:tcMar>
              <w:top w:w="100" w:type="dxa"/>
              <w:left w:w="100" w:type="dxa"/>
              <w:bottom w:w="100" w:type="dxa"/>
              <w:right w:w="100" w:type="dxa"/>
            </w:tcMar>
          </w:tcPr>
          <w:p w14:paraId="7133D9A7"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Grasslands:</w:t>
            </w:r>
          </w:p>
          <w:p w14:paraId="6D31DCEB" w14:textId="77777777" w:rsidR="00233BA4" w:rsidRDefault="00DB588E">
            <w:pPr>
              <w:widowControl w:val="0"/>
              <w:spacing w:line="240" w:lineRule="auto"/>
              <w:rPr>
                <w:rFonts w:ascii="Times New Roman" w:eastAsia="Times New Roman" w:hAnsi="Times New Roman" w:cs="Times New Roman"/>
                <w:sz w:val="24"/>
                <w:szCs w:val="24"/>
              </w:rPr>
            </w:pPr>
            <w:hyperlink r:id="rId42">
              <w:r w:rsidR="00EA5E73">
                <w:rPr>
                  <w:rFonts w:ascii="Times New Roman" w:eastAsia="Times New Roman" w:hAnsi="Times New Roman" w:cs="Times New Roman"/>
                  <w:color w:val="1155CC"/>
                  <w:sz w:val="24"/>
                  <w:szCs w:val="24"/>
                  <w:u w:val="single"/>
                </w:rPr>
                <w:t>Students will read this National Geographic article on the grassland biome</w:t>
              </w:r>
            </w:hyperlink>
            <w:r w:rsidR="00EA5E73">
              <w:rPr>
                <w:rFonts w:ascii="Times New Roman" w:eastAsia="Times New Roman" w:hAnsi="Times New Roman" w:cs="Times New Roman"/>
                <w:sz w:val="24"/>
                <w:szCs w:val="24"/>
              </w:rPr>
              <w:t>.</w:t>
            </w:r>
          </w:p>
          <w:p w14:paraId="2CF509F3" w14:textId="77777777" w:rsidR="00233BA4" w:rsidRDefault="00233BA4">
            <w:pPr>
              <w:widowControl w:val="0"/>
              <w:spacing w:line="240" w:lineRule="auto"/>
              <w:rPr>
                <w:rFonts w:ascii="Times New Roman" w:eastAsia="Times New Roman" w:hAnsi="Times New Roman" w:cs="Times New Roman"/>
                <w:sz w:val="24"/>
                <w:szCs w:val="24"/>
              </w:rPr>
            </w:pPr>
          </w:p>
          <w:p w14:paraId="4F8B7C61"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maps to investigate the locations of the grasslands vegetation region. </w:t>
            </w:r>
          </w:p>
          <w:p w14:paraId="352F6B8F" w14:textId="77777777" w:rsidR="00233BA4" w:rsidRDefault="00233BA4">
            <w:pPr>
              <w:widowControl w:val="0"/>
              <w:spacing w:line="240" w:lineRule="auto"/>
              <w:rPr>
                <w:rFonts w:ascii="Times New Roman" w:eastAsia="Times New Roman" w:hAnsi="Times New Roman" w:cs="Times New Roman"/>
                <w:sz w:val="24"/>
                <w:szCs w:val="24"/>
              </w:rPr>
            </w:pPr>
          </w:p>
          <w:p w14:paraId="773E0A03"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label on a map where some key grasslands are located and see if their locations have any similarities.</w:t>
            </w:r>
          </w:p>
          <w:p w14:paraId="221316B8" w14:textId="77777777" w:rsidR="00233BA4" w:rsidRDefault="00233BA4">
            <w:pPr>
              <w:widowControl w:val="0"/>
              <w:spacing w:line="240" w:lineRule="auto"/>
              <w:rPr>
                <w:rFonts w:ascii="Times New Roman" w:eastAsia="Times New Roman" w:hAnsi="Times New Roman" w:cs="Times New Roman"/>
                <w:sz w:val="24"/>
                <w:szCs w:val="24"/>
              </w:rPr>
            </w:pPr>
          </w:p>
          <w:p w14:paraId="515B4D9C"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learning about this area, students will write about why these environments </w:t>
            </w:r>
            <w:proofErr w:type="gramStart"/>
            <w:r>
              <w:rPr>
                <w:rFonts w:ascii="Times New Roman" w:eastAsia="Times New Roman" w:hAnsi="Times New Roman" w:cs="Times New Roman"/>
                <w:sz w:val="24"/>
                <w:szCs w:val="24"/>
              </w:rPr>
              <w:t>are often used</w:t>
            </w:r>
            <w:proofErr w:type="gramEnd"/>
            <w:r>
              <w:rPr>
                <w:rFonts w:ascii="Times New Roman" w:eastAsia="Times New Roman" w:hAnsi="Times New Roman" w:cs="Times New Roman"/>
                <w:sz w:val="24"/>
                <w:szCs w:val="24"/>
              </w:rPr>
              <w:t xml:space="preserve"> for farming and agriculture. This can be in the form of a quick-write or essay.</w:t>
            </w:r>
          </w:p>
        </w:tc>
        <w:tc>
          <w:tcPr>
            <w:tcW w:w="6480" w:type="dxa"/>
            <w:shd w:val="clear" w:color="auto" w:fill="auto"/>
            <w:tcMar>
              <w:top w:w="100" w:type="dxa"/>
              <w:left w:w="100" w:type="dxa"/>
              <w:bottom w:w="100" w:type="dxa"/>
              <w:right w:w="100" w:type="dxa"/>
            </w:tcMar>
          </w:tcPr>
          <w:p w14:paraId="36BD3F6D"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Grasslands:</w:t>
            </w:r>
          </w:p>
          <w:p w14:paraId="153705B4"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need to provide text or web information to explain to students how latitude, soil type, and climate conditions all help determine the location of this grassy and tree sparse region. Africa’s savanna and North America’s prairie are appropriate study areas and students may collect data on the animal populations present.</w:t>
            </w:r>
          </w:p>
          <w:p w14:paraId="7AE27A57" w14:textId="77777777" w:rsidR="00233BA4" w:rsidRDefault="00233BA4">
            <w:pPr>
              <w:widowControl w:val="0"/>
              <w:spacing w:line="240" w:lineRule="auto"/>
              <w:rPr>
                <w:rFonts w:ascii="Times New Roman" w:eastAsia="Times New Roman" w:hAnsi="Times New Roman" w:cs="Times New Roman"/>
                <w:sz w:val="24"/>
                <w:szCs w:val="24"/>
              </w:rPr>
            </w:pPr>
          </w:p>
          <w:p w14:paraId="5D7C6566"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Geographic skills (M: Mapping; DP: Distribution and Patterns) are used with map research. A discussion of the conditions in grasslands would involve CC: Conditions, Connections, </w:t>
            </w:r>
            <w:proofErr w:type="gramStart"/>
            <w:r>
              <w:rPr>
                <w:rFonts w:ascii="Times New Roman" w:eastAsia="Times New Roman" w:hAnsi="Times New Roman" w:cs="Times New Roman"/>
                <w:sz w:val="24"/>
                <w:szCs w:val="24"/>
              </w:rPr>
              <w:t>Regions</w:t>
            </w:r>
            <w:proofErr w:type="gramEnd"/>
            <w:r>
              <w:rPr>
                <w:rFonts w:ascii="Times New Roman" w:eastAsia="Times New Roman" w:hAnsi="Times New Roman" w:cs="Times New Roman"/>
                <w:sz w:val="24"/>
                <w:szCs w:val="24"/>
              </w:rPr>
              <w:t>. The research project involves GE: Gather Evidence and Communicate Findings.</w:t>
            </w:r>
          </w:p>
        </w:tc>
      </w:tr>
      <w:tr w:rsidR="00233BA4" w14:paraId="7EBB62D3" w14:textId="77777777" w:rsidTr="008A56C3">
        <w:tc>
          <w:tcPr>
            <w:tcW w:w="6480" w:type="dxa"/>
            <w:shd w:val="clear" w:color="auto" w:fill="auto"/>
            <w:tcMar>
              <w:top w:w="100" w:type="dxa"/>
              <w:left w:w="100" w:type="dxa"/>
              <w:bottom w:w="100" w:type="dxa"/>
              <w:right w:w="100" w:type="dxa"/>
            </w:tcMar>
          </w:tcPr>
          <w:p w14:paraId="39E94747"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Mediterranean vegetation:</w:t>
            </w:r>
          </w:p>
          <w:p w14:paraId="4560427D" w14:textId="77777777" w:rsidR="00233BA4" w:rsidRDefault="00DB588E">
            <w:pPr>
              <w:widowControl w:val="0"/>
              <w:spacing w:line="240" w:lineRule="auto"/>
              <w:rPr>
                <w:rFonts w:ascii="Times New Roman" w:eastAsia="Times New Roman" w:hAnsi="Times New Roman" w:cs="Times New Roman"/>
                <w:sz w:val="24"/>
                <w:szCs w:val="24"/>
              </w:rPr>
            </w:pPr>
            <w:hyperlink r:id="rId43">
              <w:r w:rsidR="00EA5E73">
                <w:rPr>
                  <w:rFonts w:ascii="Times New Roman" w:eastAsia="Times New Roman" w:hAnsi="Times New Roman" w:cs="Times New Roman"/>
                  <w:color w:val="1155CC"/>
                  <w:sz w:val="24"/>
                  <w:szCs w:val="24"/>
                  <w:u w:val="single"/>
                </w:rPr>
                <w:t>Students will read this Encyclopedia Britannica entry on Mediterranean vegetation</w:t>
              </w:r>
            </w:hyperlink>
            <w:r w:rsidR="00EA5E73">
              <w:rPr>
                <w:rFonts w:ascii="Times New Roman" w:eastAsia="Times New Roman" w:hAnsi="Times New Roman" w:cs="Times New Roman"/>
                <w:sz w:val="24"/>
                <w:szCs w:val="24"/>
              </w:rPr>
              <w:t>.</w:t>
            </w:r>
          </w:p>
          <w:p w14:paraId="18E38B21" w14:textId="77777777" w:rsidR="00233BA4" w:rsidRDefault="00233BA4">
            <w:pPr>
              <w:widowControl w:val="0"/>
              <w:spacing w:line="240" w:lineRule="auto"/>
              <w:rPr>
                <w:rFonts w:ascii="Times New Roman" w:eastAsia="Times New Roman" w:hAnsi="Times New Roman" w:cs="Times New Roman"/>
                <w:sz w:val="24"/>
                <w:szCs w:val="24"/>
              </w:rPr>
            </w:pPr>
          </w:p>
          <w:p w14:paraId="6C5D4308"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explore crop variation in Mediterranean vegetation regions by using maps. They will use a map to label the different areas of the world that have these vegetation zones. </w:t>
            </w:r>
          </w:p>
          <w:p w14:paraId="50E18623" w14:textId="77777777" w:rsidR="00233BA4" w:rsidRDefault="00233BA4">
            <w:pPr>
              <w:widowControl w:val="0"/>
              <w:spacing w:line="240" w:lineRule="auto"/>
              <w:rPr>
                <w:rFonts w:ascii="Times New Roman" w:eastAsia="Times New Roman" w:hAnsi="Times New Roman" w:cs="Times New Roman"/>
                <w:sz w:val="24"/>
                <w:szCs w:val="24"/>
              </w:rPr>
            </w:pPr>
          </w:p>
          <w:p w14:paraId="76E3CCD8"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identify where olives and wine grapes </w:t>
            </w:r>
            <w:proofErr w:type="gramStart"/>
            <w:r>
              <w:rPr>
                <w:rFonts w:ascii="Times New Roman" w:eastAsia="Times New Roman" w:hAnsi="Times New Roman" w:cs="Times New Roman"/>
                <w:sz w:val="24"/>
                <w:szCs w:val="24"/>
              </w:rPr>
              <w:t>are grown</w:t>
            </w:r>
            <w:proofErr w:type="gramEnd"/>
            <w:r>
              <w:rPr>
                <w:rFonts w:ascii="Times New Roman" w:eastAsia="Times New Roman" w:hAnsi="Times New Roman" w:cs="Times New Roman"/>
                <w:sz w:val="24"/>
                <w:szCs w:val="24"/>
              </w:rPr>
              <w:t>, investigating the climatic conditions (precipitation, temperature) that make this type of agriculture possible. After completing this research, students will write an “advisory report” for new farmers interested in growing olives and grapes. They should include when to grow them, where, and what seasons are ideal.</w:t>
            </w:r>
          </w:p>
        </w:tc>
        <w:tc>
          <w:tcPr>
            <w:tcW w:w="6480" w:type="dxa"/>
            <w:shd w:val="clear" w:color="auto" w:fill="auto"/>
            <w:tcMar>
              <w:top w:w="100" w:type="dxa"/>
              <w:left w:w="100" w:type="dxa"/>
              <w:bottom w:w="100" w:type="dxa"/>
              <w:right w:w="100" w:type="dxa"/>
            </w:tcMar>
          </w:tcPr>
          <w:p w14:paraId="1C367C66"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Mediterranean vegetation:</w:t>
            </w:r>
          </w:p>
          <w:p w14:paraId="714F0754"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need to provide additional guidance for students to be able to consider how different seasons (winter and summer vary in the Northern versus Southern Hemispheres) influence trade patterns for Mediterranean crops. Possible locations to investigate are California and Chile in the Western Hemisphere. </w:t>
            </w:r>
          </w:p>
          <w:p w14:paraId="7FD91D25" w14:textId="77777777" w:rsidR="00233BA4" w:rsidRDefault="00233BA4">
            <w:pPr>
              <w:widowControl w:val="0"/>
              <w:spacing w:line="240" w:lineRule="auto"/>
              <w:rPr>
                <w:rFonts w:ascii="Times New Roman" w:eastAsia="Times New Roman" w:hAnsi="Times New Roman" w:cs="Times New Roman"/>
                <w:sz w:val="24"/>
                <w:szCs w:val="24"/>
              </w:rPr>
            </w:pPr>
          </w:p>
          <w:p w14:paraId="4740098E"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Geographic skills (M: Mapping; DP: Distribution and Patterns) are used with map research. A discussion of the conditions in Mediterranean vegetation would involve CC: Conditions, Connections, </w:t>
            </w:r>
            <w:proofErr w:type="gramStart"/>
            <w:r>
              <w:rPr>
                <w:rFonts w:ascii="Times New Roman" w:eastAsia="Times New Roman" w:hAnsi="Times New Roman" w:cs="Times New Roman"/>
                <w:sz w:val="24"/>
                <w:szCs w:val="24"/>
              </w:rPr>
              <w:t>Regions</w:t>
            </w:r>
            <w:proofErr w:type="gramEnd"/>
            <w:r>
              <w:rPr>
                <w:rFonts w:ascii="Times New Roman" w:eastAsia="Times New Roman" w:hAnsi="Times New Roman" w:cs="Times New Roman"/>
                <w:sz w:val="24"/>
                <w:szCs w:val="24"/>
              </w:rPr>
              <w:t>.</w:t>
            </w:r>
          </w:p>
        </w:tc>
      </w:tr>
      <w:tr w:rsidR="00233BA4" w14:paraId="29DCD315" w14:textId="77777777" w:rsidTr="008A56C3">
        <w:tc>
          <w:tcPr>
            <w:tcW w:w="6480" w:type="dxa"/>
            <w:shd w:val="clear" w:color="auto" w:fill="auto"/>
            <w:tcMar>
              <w:top w:w="100" w:type="dxa"/>
              <w:left w:w="100" w:type="dxa"/>
              <w:bottom w:w="100" w:type="dxa"/>
              <w:right w:w="100" w:type="dxa"/>
            </w:tcMar>
          </w:tcPr>
          <w:p w14:paraId="75CB3B79"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Montane vegetation:</w:t>
            </w:r>
          </w:p>
          <w:p w14:paraId="10B596DB" w14:textId="77777777" w:rsidR="00233BA4" w:rsidRDefault="00DB588E">
            <w:pPr>
              <w:widowControl w:val="0"/>
              <w:spacing w:line="240" w:lineRule="auto"/>
              <w:rPr>
                <w:rFonts w:ascii="Times New Roman" w:eastAsia="Times New Roman" w:hAnsi="Times New Roman" w:cs="Times New Roman"/>
                <w:sz w:val="24"/>
                <w:szCs w:val="24"/>
              </w:rPr>
            </w:pPr>
            <w:hyperlink r:id="rId44">
              <w:r w:rsidR="00EA5E73">
                <w:rPr>
                  <w:rFonts w:ascii="Times New Roman" w:eastAsia="Times New Roman" w:hAnsi="Times New Roman" w:cs="Times New Roman"/>
                  <w:color w:val="1155CC"/>
                  <w:sz w:val="24"/>
                  <w:szCs w:val="24"/>
                  <w:u w:val="single"/>
                </w:rPr>
                <w:t>Students will read this Encyclopedia Britannica entry on mountain ecosystems</w:t>
              </w:r>
            </w:hyperlink>
            <w:r w:rsidR="00EA5E73">
              <w:rPr>
                <w:rFonts w:ascii="Times New Roman" w:eastAsia="Times New Roman" w:hAnsi="Times New Roman" w:cs="Times New Roman"/>
                <w:sz w:val="24"/>
                <w:szCs w:val="24"/>
              </w:rPr>
              <w:t>.</w:t>
            </w:r>
          </w:p>
          <w:p w14:paraId="216919D1" w14:textId="77777777" w:rsidR="00233BA4" w:rsidRDefault="00233BA4">
            <w:pPr>
              <w:widowControl w:val="0"/>
              <w:spacing w:line="240" w:lineRule="auto"/>
              <w:rPr>
                <w:rFonts w:ascii="Times New Roman" w:eastAsia="Times New Roman" w:hAnsi="Times New Roman" w:cs="Times New Roman"/>
                <w:sz w:val="24"/>
                <w:szCs w:val="24"/>
              </w:rPr>
            </w:pPr>
          </w:p>
          <w:p w14:paraId="58101AA0"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photographs of montane vegetation regions from the Himalaya and the Andes mountains for contrast to explore whether latitude is also </w:t>
            </w:r>
            <w:proofErr w:type="spellStart"/>
            <w:r>
              <w:rPr>
                <w:rFonts w:ascii="Times New Roman" w:eastAsia="Times New Roman" w:hAnsi="Times New Roman" w:cs="Times New Roman"/>
                <w:sz w:val="24"/>
                <w:szCs w:val="24"/>
              </w:rPr>
              <w:t>influential.Students</w:t>
            </w:r>
            <w:proofErr w:type="spellEnd"/>
            <w:r>
              <w:rPr>
                <w:rFonts w:ascii="Times New Roman" w:eastAsia="Times New Roman" w:hAnsi="Times New Roman" w:cs="Times New Roman"/>
                <w:sz w:val="24"/>
                <w:szCs w:val="24"/>
              </w:rPr>
              <w:t xml:space="preserve"> will write a tourist brochure for travelers traveling to mountains in which they describe what they can expect at the different elevation zones.</w:t>
            </w:r>
          </w:p>
        </w:tc>
        <w:tc>
          <w:tcPr>
            <w:tcW w:w="6480" w:type="dxa"/>
            <w:shd w:val="clear" w:color="auto" w:fill="auto"/>
            <w:tcMar>
              <w:top w:w="100" w:type="dxa"/>
              <w:left w:w="100" w:type="dxa"/>
              <w:bottom w:w="100" w:type="dxa"/>
              <w:right w:w="100" w:type="dxa"/>
            </w:tcMar>
          </w:tcPr>
          <w:p w14:paraId="7CDA52B3"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Montane vegetation:</w:t>
            </w:r>
          </w:p>
          <w:p w14:paraId="5EA3906A"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Elevation changes result in different temperatures.</w:t>
            </w:r>
          </w:p>
          <w:p w14:paraId="43E82838" w14:textId="77777777" w:rsidR="00233BA4" w:rsidRDefault="00233BA4">
            <w:pPr>
              <w:widowControl w:val="0"/>
              <w:spacing w:line="240" w:lineRule="auto"/>
              <w:rPr>
                <w:rFonts w:ascii="Times New Roman" w:eastAsia="Times New Roman" w:hAnsi="Times New Roman" w:cs="Times New Roman"/>
                <w:sz w:val="24"/>
                <w:szCs w:val="24"/>
              </w:rPr>
            </w:pPr>
          </w:p>
          <w:p w14:paraId="3C5BD3E5"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Geographic skills (MR: Models and Representations) are used with photograph use. A discussion of the conditions in montane vegetation would involve CC: Conditions, Connections, </w:t>
            </w:r>
            <w:proofErr w:type="gramStart"/>
            <w:r>
              <w:rPr>
                <w:rFonts w:ascii="Times New Roman" w:eastAsia="Times New Roman" w:hAnsi="Times New Roman" w:cs="Times New Roman"/>
                <w:sz w:val="24"/>
                <w:szCs w:val="24"/>
              </w:rPr>
              <w:t>Regions</w:t>
            </w:r>
            <w:proofErr w:type="gramEnd"/>
            <w:r>
              <w:rPr>
                <w:rFonts w:ascii="Times New Roman" w:eastAsia="Times New Roman" w:hAnsi="Times New Roman" w:cs="Times New Roman"/>
                <w:sz w:val="24"/>
                <w:szCs w:val="24"/>
              </w:rPr>
              <w:t>.</w:t>
            </w:r>
          </w:p>
        </w:tc>
      </w:tr>
      <w:tr w:rsidR="00233BA4" w14:paraId="708938F2" w14:textId="77777777" w:rsidTr="008A56C3">
        <w:tc>
          <w:tcPr>
            <w:tcW w:w="6480" w:type="dxa"/>
            <w:shd w:val="clear" w:color="auto" w:fill="auto"/>
            <w:tcMar>
              <w:top w:w="100" w:type="dxa"/>
              <w:left w:w="100" w:type="dxa"/>
              <w:bottom w:w="100" w:type="dxa"/>
              <w:right w:w="100" w:type="dxa"/>
            </w:tcMar>
          </w:tcPr>
          <w:p w14:paraId="179A8CC5"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Temperate forests:</w:t>
            </w:r>
          </w:p>
          <w:p w14:paraId="1F1727A0" w14:textId="77777777" w:rsidR="00233BA4" w:rsidRDefault="00DB588E">
            <w:pPr>
              <w:widowControl w:val="0"/>
              <w:spacing w:line="240" w:lineRule="auto"/>
              <w:rPr>
                <w:rFonts w:ascii="Times New Roman" w:eastAsia="Times New Roman" w:hAnsi="Times New Roman" w:cs="Times New Roman"/>
                <w:sz w:val="24"/>
                <w:szCs w:val="24"/>
              </w:rPr>
            </w:pPr>
            <w:hyperlink r:id="rId45">
              <w:r w:rsidR="00EA5E73">
                <w:rPr>
                  <w:rFonts w:ascii="Times New Roman" w:eastAsia="Times New Roman" w:hAnsi="Times New Roman" w:cs="Times New Roman"/>
                  <w:color w:val="1155CC"/>
                  <w:sz w:val="24"/>
                  <w:szCs w:val="24"/>
                  <w:u w:val="single"/>
                </w:rPr>
                <w:t>Students will read this National Geographic article about the forest biome</w:t>
              </w:r>
            </w:hyperlink>
            <w:r w:rsidR="00EA5E73">
              <w:rPr>
                <w:rFonts w:ascii="Times New Roman" w:eastAsia="Times New Roman" w:hAnsi="Times New Roman" w:cs="Times New Roman"/>
                <w:sz w:val="24"/>
                <w:szCs w:val="24"/>
              </w:rPr>
              <w:t>.</w:t>
            </w:r>
          </w:p>
          <w:p w14:paraId="5657F898" w14:textId="77777777" w:rsidR="00233BA4" w:rsidRDefault="00233BA4">
            <w:pPr>
              <w:widowControl w:val="0"/>
              <w:spacing w:line="240" w:lineRule="auto"/>
              <w:rPr>
                <w:rFonts w:ascii="Times New Roman" w:eastAsia="Times New Roman" w:hAnsi="Times New Roman" w:cs="Times New Roman"/>
                <w:sz w:val="24"/>
                <w:szCs w:val="24"/>
              </w:rPr>
            </w:pPr>
          </w:p>
          <w:p w14:paraId="07E8C666"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maps to show the distribution of </w:t>
            </w:r>
            <w:proofErr w:type="gramStart"/>
            <w:r>
              <w:rPr>
                <w:rFonts w:ascii="Times New Roman" w:eastAsia="Times New Roman" w:hAnsi="Times New Roman" w:cs="Times New Roman"/>
                <w:sz w:val="24"/>
                <w:szCs w:val="24"/>
              </w:rPr>
              <w:t>temperate forests and human populations and how they coincide</w:t>
            </w:r>
            <w:proofErr w:type="gramEnd"/>
            <w:r>
              <w:rPr>
                <w:rFonts w:ascii="Times New Roman" w:eastAsia="Times New Roman" w:hAnsi="Times New Roman" w:cs="Times New Roman"/>
                <w:sz w:val="24"/>
                <w:szCs w:val="24"/>
              </w:rPr>
              <w:t xml:space="preserve">. They will use a map to label the different areas of the world that have these vegetation zones. </w:t>
            </w:r>
          </w:p>
          <w:p w14:paraId="080FEF1B" w14:textId="77777777" w:rsidR="00233BA4" w:rsidRDefault="00233BA4">
            <w:pPr>
              <w:widowControl w:val="0"/>
              <w:spacing w:line="240" w:lineRule="auto"/>
              <w:rPr>
                <w:rFonts w:ascii="Times New Roman" w:eastAsia="Times New Roman" w:hAnsi="Times New Roman" w:cs="Times New Roman"/>
                <w:sz w:val="24"/>
                <w:szCs w:val="24"/>
              </w:rPr>
            </w:pPr>
          </w:p>
          <w:p w14:paraId="66548D30"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research about the different human-environment interactions that take place in temperate forests. They can then debate with students whether these interactions are more beneficial or harmful for the world overall.</w:t>
            </w:r>
          </w:p>
        </w:tc>
        <w:tc>
          <w:tcPr>
            <w:tcW w:w="6480" w:type="dxa"/>
            <w:shd w:val="clear" w:color="auto" w:fill="auto"/>
            <w:tcMar>
              <w:top w:w="100" w:type="dxa"/>
              <w:left w:w="100" w:type="dxa"/>
              <w:bottom w:w="100" w:type="dxa"/>
              <w:right w:w="100" w:type="dxa"/>
            </w:tcMar>
          </w:tcPr>
          <w:p w14:paraId="54B954FC"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Temperate forests:</w:t>
            </w:r>
          </w:p>
          <w:p w14:paraId="64FE2CA0"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Deciduous trees are prominent in this vegetation zone, and the eastern United States and much of Europe are locations to investigate.</w:t>
            </w:r>
          </w:p>
          <w:p w14:paraId="0602D13E" w14:textId="77777777" w:rsidR="00233BA4" w:rsidRDefault="00233BA4">
            <w:pPr>
              <w:widowControl w:val="0"/>
              <w:spacing w:line="240" w:lineRule="auto"/>
              <w:rPr>
                <w:rFonts w:ascii="Times New Roman" w:eastAsia="Times New Roman" w:hAnsi="Times New Roman" w:cs="Times New Roman"/>
                <w:sz w:val="24"/>
                <w:szCs w:val="24"/>
              </w:rPr>
            </w:pPr>
          </w:p>
          <w:p w14:paraId="3521E634"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Geographic skills (M: Mapping; DP: Distribution and Patterns) are used with map research. A discussion of the conditions in temperate forests would involve CC: Conditions, Connections, </w:t>
            </w:r>
            <w:proofErr w:type="gramStart"/>
            <w:r>
              <w:rPr>
                <w:rFonts w:ascii="Times New Roman" w:eastAsia="Times New Roman" w:hAnsi="Times New Roman" w:cs="Times New Roman"/>
                <w:sz w:val="24"/>
                <w:szCs w:val="24"/>
              </w:rPr>
              <w:t>Regions</w:t>
            </w:r>
            <w:proofErr w:type="gramEnd"/>
            <w:r>
              <w:rPr>
                <w:rFonts w:ascii="Times New Roman" w:eastAsia="Times New Roman" w:hAnsi="Times New Roman" w:cs="Times New Roman"/>
                <w:sz w:val="24"/>
                <w:szCs w:val="24"/>
              </w:rPr>
              <w:t>. The research project involves GE: Gather Evidence and Communicate Findings.</w:t>
            </w:r>
          </w:p>
        </w:tc>
      </w:tr>
      <w:tr w:rsidR="00233BA4" w14:paraId="0E591CEB" w14:textId="77777777" w:rsidTr="008A56C3">
        <w:tc>
          <w:tcPr>
            <w:tcW w:w="6480" w:type="dxa"/>
            <w:shd w:val="clear" w:color="auto" w:fill="auto"/>
            <w:tcMar>
              <w:top w:w="100" w:type="dxa"/>
              <w:left w:w="100" w:type="dxa"/>
              <w:bottom w:w="100" w:type="dxa"/>
              <w:right w:w="100" w:type="dxa"/>
            </w:tcMar>
          </w:tcPr>
          <w:p w14:paraId="5B5A96DF"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Tropical forests:</w:t>
            </w:r>
          </w:p>
          <w:p w14:paraId="3D5AC5B3" w14:textId="77777777" w:rsidR="00233BA4" w:rsidRDefault="00DB588E">
            <w:pPr>
              <w:widowControl w:val="0"/>
              <w:spacing w:line="240" w:lineRule="auto"/>
              <w:rPr>
                <w:rFonts w:ascii="Times New Roman" w:eastAsia="Times New Roman" w:hAnsi="Times New Roman" w:cs="Times New Roman"/>
                <w:sz w:val="24"/>
                <w:szCs w:val="24"/>
              </w:rPr>
            </w:pPr>
            <w:hyperlink r:id="rId46">
              <w:r w:rsidR="00EA5E73">
                <w:rPr>
                  <w:rFonts w:ascii="Times New Roman" w:eastAsia="Times New Roman" w:hAnsi="Times New Roman" w:cs="Times New Roman"/>
                  <w:color w:val="1155CC"/>
                  <w:sz w:val="24"/>
                  <w:szCs w:val="24"/>
                  <w:u w:val="single"/>
                </w:rPr>
                <w:t>Students will read this article from The Henry Ford about historic rubber plantations</w:t>
              </w:r>
            </w:hyperlink>
            <w:r w:rsidR="00EA5E73">
              <w:rPr>
                <w:rFonts w:ascii="Times New Roman" w:eastAsia="Times New Roman" w:hAnsi="Times New Roman" w:cs="Times New Roman"/>
                <w:sz w:val="24"/>
                <w:szCs w:val="24"/>
              </w:rPr>
              <w:t>.</w:t>
            </w:r>
          </w:p>
          <w:p w14:paraId="5E5F31F4" w14:textId="77777777" w:rsidR="00233BA4" w:rsidRDefault="00233BA4">
            <w:pPr>
              <w:widowControl w:val="0"/>
              <w:spacing w:line="240" w:lineRule="auto"/>
              <w:rPr>
                <w:rFonts w:ascii="Times New Roman" w:eastAsia="Times New Roman" w:hAnsi="Times New Roman" w:cs="Times New Roman"/>
                <w:sz w:val="24"/>
                <w:szCs w:val="24"/>
              </w:rPr>
            </w:pPr>
          </w:p>
          <w:p w14:paraId="050C33E3"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investigate historic rubber plantations or contemporary soybean production in the Brazilian Amazon. Students will create a Venn Diagram that compares these two topics.</w:t>
            </w:r>
          </w:p>
          <w:p w14:paraId="402F4190" w14:textId="77777777" w:rsidR="00233BA4" w:rsidRDefault="00233BA4">
            <w:pPr>
              <w:widowControl w:val="0"/>
              <w:spacing w:line="240" w:lineRule="auto"/>
              <w:rPr>
                <w:rFonts w:ascii="Times New Roman" w:eastAsia="Times New Roman" w:hAnsi="Times New Roman" w:cs="Times New Roman"/>
                <w:sz w:val="24"/>
                <w:szCs w:val="24"/>
              </w:rPr>
            </w:pPr>
          </w:p>
          <w:p w14:paraId="6FF310B2"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use maps of biodiversity hotspots in tropical forests with human population maps to identify areas of special concern. They will create and label their own map.</w:t>
            </w:r>
          </w:p>
          <w:p w14:paraId="5AD45F45" w14:textId="77777777" w:rsidR="00233BA4" w:rsidRDefault="00233BA4">
            <w:pPr>
              <w:widowControl w:val="0"/>
              <w:spacing w:line="240" w:lineRule="auto"/>
              <w:rPr>
                <w:rFonts w:ascii="Times New Roman" w:eastAsia="Times New Roman" w:hAnsi="Times New Roman" w:cs="Times New Roman"/>
                <w:sz w:val="24"/>
                <w:szCs w:val="24"/>
              </w:rPr>
            </w:pPr>
          </w:p>
          <w:p w14:paraId="2057B568"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communicate their findings with recommendations on how to more sustainably use tropical forest </w:t>
            </w:r>
            <w:proofErr w:type="spellStart"/>
            <w:r>
              <w:rPr>
                <w:rFonts w:ascii="Times New Roman" w:eastAsia="Times New Roman" w:hAnsi="Times New Roman" w:cs="Times New Roman"/>
                <w:sz w:val="24"/>
                <w:szCs w:val="24"/>
              </w:rPr>
              <w:t>resources.They</w:t>
            </w:r>
            <w:proofErr w:type="spellEnd"/>
            <w:r>
              <w:rPr>
                <w:rFonts w:ascii="Times New Roman" w:eastAsia="Times New Roman" w:hAnsi="Times New Roman" w:cs="Times New Roman"/>
                <w:sz w:val="24"/>
                <w:szCs w:val="24"/>
              </w:rPr>
              <w:t xml:space="preserve"> will </w:t>
            </w:r>
            <w:proofErr w:type="gramStart"/>
            <w:r>
              <w:rPr>
                <w:rFonts w:ascii="Times New Roman" w:eastAsia="Times New Roman" w:hAnsi="Times New Roman" w:cs="Times New Roman"/>
                <w:sz w:val="24"/>
                <w:szCs w:val="24"/>
              </w:rPr>
              <w:t>accomplish either</w:t>
            </w:r>
            <w:proofErr w:type="gramEnd"/>
            <w:r>
              <w:rPr>
                <w:rFonts w:ascii="Times New Roman" w:eastAsia="Times New Roman" w:hAnsi="Times New Roman" w:cs="Times New Roman"/>
                <w:sz w:val="24"/>
                <w:szCs w:val="24"/>
              </w:rPr>
              <w:t xml:space="preserve"> through an essay or imagine they are a news reporter describing their findings on this “story”.</w:t>
            </w:r>
          </w:p>
        </w:tc>
        <w:tc>
          <w:tcPr>
            <w:tcW w:w="6480" w:type="dxa"/>
            <w:shd w:val="clear" w:color="auto" w:fill="auto"/>
            <w:tcMar>
              <w:top w:w="100" w:type="dxa"/>
              <w:left w:w="100" w:type="dxa"/>
              <w:bottom w:w="100" w:type="dxa"/>
              <w:right w:w="100" w:type="dxa"/>
            </w:tcMar>
          </w:tcPr>
          <w:p w14:paraId="5FD71A5D"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Tropical forests:</w:t>
            </w:r>
          </w:p>
          <w:p w14:paraId="5A1B5BD8"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 Geographic describes </w:t>
            </w:r>
            <w:hyperlink r:id="rId47">
              <w:r>
                <w:rPr>
                  <w:rFonts w:ascii="Times New Roman" w:eastAsia="Times New Roman" w:hAnsi="Times New Roman" w:cs="Times New Roman"/>
                  <w:color w:val="1155CC"/>
                  <w:sz w:val="24"/>
                  <w:szCs w:val="24"/>
                  <w:u w:val="single"/>
                </w:rPr>
                <w:t>tropical forests</w:t>
              </w:r>
            </w:hyperlink>
            <w:r>
              <w:rPr>
                <w:rFonts w:ascii="Times New Roman" w:eastAsia="Times New Roman" w:hAnsi="Times New Roman" w:cs="Times New Roman"/>
                <w:sz w:val="24"/>
                <w:szCs w:val="24"/>
              </w:rPr>
              <w:t xml:space="preserve"> as hosting tremendous biological diversity that can be exploited for a variety of human uses (</w:t>
            </w:r>
            <w:proofErr w:type="gramStart"/>
            <w:r>
              <w:rPr>
                <w:rFonts w:ascii="Times New Roman" w:eastAsia="Times New Roman" w:hAnsi="Times New Roman" w:cs="Times New Roman"/>
                <w:sz w:val="24"/>
                <w:szCs w:val="24"/>
              </w:rPr>
              <w:t>CC:</w:t>
            </w:r>
            <w:proofErr w:type="gramEnd"/>
            <w:r>
              <w:rPr>
                <w:rFonts w:ascii="Times New Roman" w:eastAsia="Times New Roman" w:hAnsi="Times New Roman" w:cs="Times New Roman"/>
                <w:sz w:val="24"/>
                <w:szCs w:val="24"/>
              </w:rPr>
              <w:t xml:space="preserve"> Conditions, Connections, and Regions), however this same diversity is threatened when monoculture or clearing is introduced.</w:t>
            </w:r>
          </w:p>
          <w:p w14:paraId="669F432F" w14:textId="77777777" w:rsidR="00233BA4" w:rsidRDefault="00233BA4">
            <w:pPr>
              <w:widowControl w:val="0"/>
              <w:spacing w:line="240" w:lineRule="auto"/>
              <w:rPr>
                <w:rFonts w:ascii="Times New Roman" w:eastAsia="Times New Roman" w:hAnsi="Times New Roman" w:cs="Times New Roman"/>
                <w:sz w:val="24"/>
                <w:szCs w:val="24"/>
              </w:rPr>
            </w:pPr>
          </w:p>
          <w:p w14:paraId="06E15A7D"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Geographic skills (M: Mapping; DP: Distribution and Patterns) are used with map research. A discussion of the conditions in tropical forests would involve CC: Conditions, Connections, </w:t>
            </w:r>
            <w:proofErr w:type="gramStart"/>
            <w:r>
              <w:rPr>
                <w:rFonts w:ascii="Times New Roman" w:eastAsia="Times New Roman" w:hAnsi="Times New Roman" w:cs="Times New Roman"/>
                <w:sz w:val="24"/>
                <w:szCs w:val="24"/>
              </w:rPr>
              <w:t>Regions</w:t>
            </w:r>
            <w:proofErr w:type="gramEnd"/>
            <w:r>
              <w:rPr>
                <w:rFonts w:ascii="Times New Roman" w:eastAsia="Times New Roman" w:hAnsi="Times New Roman" w:cs="Times New Roman"/>
                <w:sz w:val="24"/>
                <w:szCs w:val="24"/>
              </w:rPr>
              <w:t>. The research project involves GE: Gather Evidence and Communicate Findings.</w:t>
            </w:r>
          </w:p>
        </w:tc>
      </w:tr>
      <w:tr w:rsidR="00233BA4" w14:paraId="74B10F19" w14:textId="77777777" w:rsidTr="008A56C3">
        <w:tc>
          <w:tcPr>
            <w:tcW w:w="6480" w:type="dxa"/>
            <w:shd w:val="clear" w:color="auto" w:fill="auto"/>
            <w:tcMar>
              <w:top w:w="100" w:type="dxa"/>
              <w:left w:w="100" w:type="dxa"/>
              <w:bottom w:w="100" w:type="dxa"/>
              <w:right w:w="100" w:type="dxa"/>
            </w:tcMar>
          </w:tcPr>
          <w:p w14:paraId="0BB71CFF"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Tundra vegetation:</w:t>
            </w:r>
          </w:p>
          <w:p w14:paraId="0AE009E7" w14:textId="77777777" w:rsidR="00233BA4" w:rsidRDefault="00233BA4">
            <w:pPr>
              <w:widowControl w:val="0"/>
              <w:spacing w:line="240" w:lineRule="auto"/>
              <w:rPr>
                <w:rFonts w:ascii="Times New Roman" w:eastAsia="Times New Roman" w:hAnsi="Times New Roman" w:cs="Times New Roman"/>
                <w:sz w:val="24"/>
                <w:szCs w:val="24"/>
              </w:rPr>
            </w:pPr>
          </w:p>
          <w:p w14:paraId="4FE89D49" w14:textId="77777777" w:rsidR="00233BA4" w:rsidRDefault="00DB588E">
            <w:pPr>
              <w:widowControl w:val="0"/>
              <w:spacing w:line="240" w:lineRule="auto"/>
              <w:rPr>
                <w:rFonts w:ascii="Times New Roman" w:eastAsia="Times New Roman" w:hAnsi="Times New Roman" w:cs="Times New Roman"/>
                <w:sz w:val="24"/>
                <w:szCs w:val="24"/>
              </w:rPr>
            </w:pPr>
            <w:hyperlink r:id="rId48">
              <w:r w:rsidR="00EA5E73">
                <w:rPr>
                  <w:rFonts w:ascii="Times New Roman" w:eastAsia="Times New Roman" w:hAnsi="Times New Roman" w:cs="Times New Roman"/>
                  <w:color w:val="1155CC"/>
                  <w:sz w:val="24"/>
                  <w:szCs w:val="24"/>
                  <w:u w:val="single"/>
                </w:rPr>
                <w:t>Students will read this National Geographic article about the tundra biome</w:t>
              </w:r>
            </w:hyperlink>
            <w:r w:rsidR="00EA5E73">
              <w:rPr>
                <w:rFonts w:ascii="Times New Roman" w:eastAsia="Times New Roman" w:hAnsi="Times New Roman" w:cs="Times New Roman"/>
                <w:sz w:val="24"/>
                <w:szCs w:val="24"/>
              </w:rPr>
              <w:t>.</w:t>
            </w:r>
          </w:p>
          <w:p w14:paraId="29E6E678" w14:textId="77777777" w:rsidR="00233BA4" w:rsidRDefault="00233BA4">
            <w:pPr>
              <w:widowControl w:val="0"/>
              <w:spacing w:line="240" w:lineRule="auto"/>
              <w:rPr>
                <w:rFonts w:ascii="Times New Roman" w:eastAsia="Times New Roman" w:hAnsi="Times New Roman" w:cs="Times New Roman"/>
                <w:sz w:val="24"/>
                <w:szCs w:val="24"/>
              </w:rPr>
            </w:pPr>
          </w:p>
          <w:p w14:paraId="1A24411E"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interpret maps of tundra vegetation (grasses, lichens) to uncover patterns that occur in the high latitudes and high altitudes. Like the other areas, they will create and label their own map where these vegetation zones are located.</w:t>
            </w:r>
          </w:p>
          <w:p w14:paraId="7BE2E639" w14:textId="77777777" w:rsidR="00233BA4" w:rsidRDefault="00233BA4">
            <w:pPr>
              <w:widowControl w:val="0"/>
              <w:spacing w:line="240" w:lineRule="auto"/>
              <w:rPr>
                <w:rFonts w:ascii="Times New Roman" w:eastAsia="Times New Roman" w:hAnsi="Times New Roman" w:cs="Times New Roman"/>
                <w:sz w:val="24"/>
                <w:szCs w:val="24"/>
              </w:rPr>
            </w:pPr>
          </w:p>
          <w:p w14:paraId="4AA7201A"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gather data about the rising temperatures and the impact this will have on the places that have this vegetation zone. As a class, students can have a discussion in which they share their findings and list the potential consequences of rising temperatures on tundra vegetation.</w:t>
            </w:r>
          </w:p>
        </w:tc>
        <w:tc>
          <w:tcPr>
            <w:tcW w:w="6480" w:type="dxa"/>
            <w:shd w:val="clear" w:color="auto" w:fill="auto"/>
            <w:tcMar>
              <w:top w:w="100" w:type="dxa"/>
              <w:left w:w="100" w:type="dxa"/>
              <w:bottom w:w="100" w:type="dxa"/>
              <w:right w:w="100" w:type="dxa"/>
            </w:tcMar>
          </w:tcPr>
          <w:p w14:paraId="088767FB"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Tundra vegetation:</w:t>
            </w:r>
          </w:p>
          <w:p w14:paraId="4DACB630"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Possible locations to investigate are Alaska for Arctic tundra and the Pyrenees Mountains of Europe for Alpine tundra. A teacher may also have students use the internet to gather tourism data to identify potential threats to these fragile vegetation communities or climate data to understand how vegetation patterns could change with a different climate.</w:t>
            </w:r>
          </w:p>
          <w:p w14:paraId="75D63D81" w14:textId="77777777" w:rsidR="00233BA4" w:rsidRDefault="00233BA4">
            <w:pPr>
              <w:widowControl w:val="0"/>
              <w:spacing w:line="240" w:lineRule="auto"/>
              <w:rPr>
                <w:rFonts w:ascii="Times New Roman" w:eastAsia="Times New Roman" w:hAnsi="Times New Roman" w:cs="Times New Roman"/>
                <w:sz w:val="24"/>
                <w:szCs w:val="24"/>
              </w:rPr>
            </w:pPr>
          </w:p>
          <w:p w14:paraId="3702778C" w14:textId="77777777"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Geographic skills (M: Mapping; DP: Distribution and Patterns) are used with map research. A discussion of the conditions in tundra vegetation would involve CC: Conditions, Connections, </w:t>
            </w:r>
            <w:proofErr w:type="gramStart"/>
            <w:r>
              <w:rPr>
                <w:rFonts w:ascii="Times New Roman" w:eastAsia="Times New Roman" w:hAnsi="Times New Roman" w:cs="Times New Roman"/>
                <w:sz w:val="24"/>
                <w:szCs w:val="24"/>
              </w:rPr>
              <w:t>Regions</w:t>
            </w:r>
            <w:proofErr w:type="gramEnd"/>
            <w:r>
              <w:rPr>
                <w:rFonts w:ascii="Times New Roman" w:eastAsia="Times New Roman" w:hAnsi="Times New Roman" w:cs="Times New Roman"/>
                <w:sz w:val="24"/>
                <w:szCs w:val="24"/>
              </w:rPr>
              <w:t>. The research project involves GE: Gather Evidence and Communicate Findings.</w:t>
            </w:r>
          </w:p>
        </w:tc>
      </w:tr>
    </w:tbl>
    <w:p w14:paraId="479D18BC" w14:textId="77777777" w:rsidR="00233BA4" w:rsidRDefault="00233BA4">
      <w:pPr>
        <w:rPr>
          <w:rFonts w:ascii="Times New Roman" w:eastAsia="Times New Roman" w:hAnsi="Times New Roman" w:cs="Times New Roman"/>
          <w:sz w:val="24"/>
          <w:szCs w:val="24"/>
        </w:rPr>
      </w:pPr>
    </w:p>
    <w:p w14:paraId="70CAB870" w14:textId="77777777" w:rsidR="00233BA4" w:rsidRDefault="00EA5E7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14:paraId="61993DD0" w14:textId="27877A8E" w:rsidR="00233BA4" w:rsidRDefault="008A3681">
      <w:pPr>
        <w:widowControl w:val="0"/>
        <w:spacing w:line="240" w:lineRule="auto"/>
        <w:rPr>
          <w:rFonts w:ascii="Times New Roman" w:eastAsia="Times New Roman" w:hAnsi="Times New Roman" w:cs="Times New Roman"/>
          <w:sz w:val="24"/>
          <w:szCs w:val="24"/>
        </w:rPr>
      </w:pPr>
      <w:r w:rsidRPr="008A3681">
        <w:rPr>
          <w:rFonts w:ascii="Times New Roman" w:eastAsia="Times New Roman" w:hAnsi="Times New Roman" w:cs="Times New Roman"/>
          <w:sz w:val="24"/>
          <w:szCs w:val="24"/>
        </w:rPr>
        <w:t>Gallagher, S. M., &amp; Downs, R. M. (2012). </w:t>
      </w:r>
      <w:r w:rsidRPr="008A3681">
        <w:rPr>
          <w:rFonts w:ascii="Times New Roman" w:eastAsia="Times New Roman" w:hAnsi="Times New Roman" w:cs="Times New Roman"/>
          <w:i/>
          <w:iCs/>
          <w:sz w:val="24"/>
          <w:szCs w:val="24"/>
        </w:rPr>
        <w:t>Geography for life: national geography standards</w:t>
      </w:r>
      <w:r w:rsidRPr="008A3681">
        <w:rPr>
          <w:rFonts w:ascii="Times New Roman" w:eastAsia="Times New Roman" w:hAnsi="Times New Roman" w:cs="Times New Roman"/>
          <w:sz w:val="24"/>
          <w:szCs w:val="24"/>
        </w:rPr>
        <w:t>. Washington, D.C.: National Council for Geographic Education.</w:t>
      </w:r>
    </w:p>
    <w:p w14:paraId="137551C9" w14:textId="77777777" w:rsidR="008A3681" w:rsidRDefault="008A3681">
      <w:pPr>
        <w:widowControl w:val="0"/>
        <w:spacing w:line="240" w:lineRule="auto"/>
        <w:rPr>
          <w:rFonts w:ascii="Times New Roman" w:eastAsia="Times New Roman" w:hAnsi="Times New Roman" w:cs="Times New Roman"/>
          <w:sz w:val="24"/>
          <w:szCs w:val="24"/>
        </w:rPr>
      </w:pPr>
    </w:p>
    <w:p w14:paraId="0AD271F3" w14:textId="77777777" w:rsidR="00903077" w:rsidRPr="00903077" w:rsidRDefault="00903077" w:rsidP="00903077">
      <w:pPr>
        <w:rPr>
          <w:rFonts w:ascii="Times New Roman" w:eastAsia="Times New Roman" w:hAnsi="Times New Roman" w:cs="Times New Roman"/>
          <w:bCs/>
          <w:sz w:val="24"/>
          <w:szCs w:val="24"/>
          <w:lang w:val="en-US"/>
        </w:rPr>
      </w:pPr>
      <w:r w:rsidRPr="00903077">
        <w:rPr>
          <w:rFonts w:ascii="Times New Roman" w:eastAsia="Times New Roman" w:hAnsi="Times New Roman" w:cs="Times New Roman"/>
          <w:bCs/>
          <w:sz w:val="24"/>
          <w:szCs w:val="24"/>
          <w:lang w:val="en-US"/>
        </w:rPr>
        <w:t xml:space="preserve">Sutton, C. J., &amp; </w:t>
      </w:r>
      <w:proofErr w:type="spellStart"/>
      <w:r w:rsidRPr="00903077">
        <w:rPr>
          <w:rFonts w:ascii="Times New Roman" w:eastAsia="Times New Roman" w:hAnsi="Times New Roman" w:cs="Times New Roman"/>
          <w:bCs/>
          <w:sz w:val="24"/>
          <w:szCs w:val="24"/>
          <w:lang w:val="en-US"/>
        </w:rPr>
        <w:t>Veregin</w:t>
      </w:r>
      <w:proofErr w:type="spellEnd"/>
      <w:r w:rsidRPr="00903077">
        <w:rPr>
          <w:rFonts w:ascii="Times New Roman" w:eastAsia="Times New Roman" w:hAnsi="Times New Roman" w:cs="Times New Roman"/>
          <w:bCs/>
          <w:sz w:val="24"/>
          <w:szCs w:val="24"/>
          <w:lang w:val="en-US"/>
        </w:rPr>
        <w:t>, H. (2017). </w:t>
      </w:r>
      <w:r w:rsidRPr="00903077">
        <w:rPr>
          <w:rFonts w:ascii="Times New Roman" w:eastAsia="Times New Roman" w:hAnsi="Times New Roman" w:cs="Times New Roman"/>
          <w:bCs/>
          <w:i/>
          <w:iCs/>
          <w:sz w:val="24"/>
          <w:szCs w:val="24"/>
          <w:lang w:val="en-US"/>
        </w:rPr>
        <w:t>Goodes world atlas</w:t>
      </w:r>
      <w:r w:rsidRPr="00903077">
        <w:rPr>
          <w:rFonts w:ascii="Times New Roman" w:eastAsia="Times New Roman" w:hAnsi="Times New Roman" w:cs="Times New Roman"/>
          <w:bCs/>
          <w:sz w:val="24"/>
          <w:szCs w:val="24"/>
          <w:lang w:val="en-US"/>
        </w:rPr>
        <w:t>. Skokie, IL: Rand McNally.</w:t>
      </w:r>
    </w:p>
    <w:p w14:paraId="4B068202" w14:textId="77777777" w:rsidR="00233BA4" w:rsidRPr="00903077" w:rsidRDefault="00233BA4">
      <w:pPr>
        <w:rPr>
          <w:rFonts w:ascii="Times New Roman" w:eastAsia="Times New Roman" w:hAnsi="Times New Roman" w:cs="Times New Roman"/>
          <w:bCs/>
          <w:sz w:val="24"/>
          <w:szCs w:val="24"/>
        </w:rPr>
      </w:pPr>
    </w:p>
    <w:p w14:paraId="53B672EC" w14:textId="7DB1C6A2" w:rsidR="00233BA4" w:rsidRDefault="00EA5E7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14:paraId="0663B07B" w14:textId="7F2C2EFE" w:rsidR="00D77DC6" w:rsidRDefault="00D77DC6" w:rsidP="00D77DC6">
      <w:pPr>
        <w:widowControl w:val="0"/>
        <w:spacing w:line="240" w:lineRule="auto"/>
        <w:rPr>
          <w:rFonts w:ascii="Times New Roman" w:eastAsia="Times New Roman" w:hAnsi="Times New Roman" w:cs="Times New Roman"/>
          <w:bCs/>
          <w:sz w:val="24"/>
          <w:szCs w:val="24"/>
          <w:lang w:val="en-US"/>
        </w:rPr>
      </w:pPr>
      <w:r>
        <w:rPr>
          <w:rFonts w:ascii="Times New Roman" w:eastAsia="Times New Roman" w:hAnsi="Times New Roman" w:cs="Times New Roman"/>
          <w:bCs/>
          <w:sz w:val="24"/>
          <w:szCs w:val="24"/>
          <w:lang w:val="en-US"/>
        </w:rPr>
        <w:t xml:space="preserve">Esri Glacier Map </w:t>
      </w:r>
      <w:r w:rsidRPr="00D77DC6">
        <w:rPr>
          <w:rFonts w:ascii="Times New Roman" w:eastAsia="Times New Roman" w:hAnsi="Times New Roman" w:cs="Times New Roman"/>
          <w:bCs/>
          <w:sz w:val="24"/>
          <w:szCs w:val="24"/>
          <w:lang w:val="en-US"/>
        </w:rPr>
        <w:t xml:space="preserve">(n.d.). Retrieved from </w:t>
      </w:r>
      <w:hyperlink r:id="rId49" w:history="1">
        <w:r w:rsidRPr="00D77DC6">
          <w:rPr>
            <w:rStyle w:val="Hyperlink"/>
            <w:rFonts w:ascii="Times New Roman" w:eastAsia="Times New Roman" w:hAnsi="Times New Roman" w:cs="Times New Roman"/>
            <w:bCs/>
            <w:sz w:val="24"/>
            <w:szCs w:val="24"/>
            <w:lang w:val="en-US"/>
          </w:rPr>
          <w:t>https://www.arcgis.com/home/webmap/viewer.html?webmap=82084c4fe6354fd99a0dd976f735ba50&amp;extent=-104.2825,-19.6618,69.2136,67.332</w:t>
        </w:r>
      </w:hyperlink>
    </w:p>
    <w:p w14:paraId="33551A0C" w14:textId="5D13C14E" w:rsidR="00D77DC6" w:rsidRDefault="00D77DC6" w:rsidP="00D77DC6">
      <w:pPr>
        <w:widowControl w:val="0"/>
        <w:spacing w:line="240" w:lineRule="auto"/>
        <w:rPr>
          <w:rFonts w:ascii="Times New Roman" w:eastAsia="Times New Roman" w:hAnsi="Times New Roman" w:cs="Times New Roman"/>
          <w:bCs/>
          <w:sz w:val="24"/>
          <w:szCs w:val="24"/>
          <w:lang w:val="en-US"/>
        </w:rPr>
      </w:pPr>
    </w:p>
    <w:p w14:paraId="59EBB110" w14:textId="719CFF6A" w:rsidR="00D77DC6" w:rsidRDefault="00D77DC6" w:rsidP="00D77DC6">
      <w:pPr>
        <w:widowControl w:val="0"/>
        <w:spacing w:line="240" w:lineRule="auto"/>
        <w:rPr>
          <w:rFonts w:ascii="Times New Roman" w:eastAsia="Times New Roman" w:hAnsi="Times New Roman" w:cs="Times New Roman"/>
          <w:bCs/>
          <w:sz w:val="24"/>
          <w:szCs w:val="24"/>
        </w:rPr>
      </w:pPr>
      <w:r w:rsidRPr="00D77DC6">
        <w:rPr>
          <w:rFonts w:ascii="Times New Roman" w:eastAsia="Times New Roman" w:hAnsi="Times New Roman" w:cs="Times New Roman"/>
          <w:bCs/>
          <w:sz w:val="24"/>
          <w:szCs w:val="24"/>
        </w:rPr>
        <w:t xml:space="preserve">Esri Vegetation Map (n.d.). Retrieved from </w:t>
      </w:r>
      <w:hyperlink r:id="rId50" w:history="1">
        <w:r w:rsidRPr="00D77DC6">
          <w:rPr>
            <w:rStyle w:val="Hyperlink"/>
            <w:rFonts w:ascii="Times New Roman" w:eastAsia="Times New Roman" w:hAnsi="Times New Roman" w:cs="Times New Roman"/>
            <w:bCs/>
            <w:sz w:val="24"/>
            <w:szCs w:val="24"/>
          </w:rPr>
          <w:t>https://www.arcgis.com/home/webmap/viewer.html?webmap=a41ce5fe94304cfbb4caeb3132e79a92&amp;extent=-168.2541,-62.4335,178.7381,80.7031</w:t>
        </w:r>
      </w:hyperlink>
    </w:p>
    <w:p w14:paraId="1D4F499B" w14:textId="565D1B86" w:rsidR="00D77DC6" w:rsidRDefault="00D77DC6" w:rsidP="00D77DC6">
      <w:pPr>
        <w:widowControl w:val="0"/>
        <w:spacing w:line="240" w:lineRule="auto"/>
        <w:rPr>
          <w:rFonts w:ascii="Times New Roman" w:eastAsia="Times New Roman" w:hAnsi="Times New Roman" w:cs="Times New Roman"/>
          <w:bCs/>
          <w:sz w:val="24"/>
          <w:szCs w:val="24"/>
        </w:rPr>
      </w:pPr>
    </w:p>
    <w:p w14:paraId="4CF5D8B8" w14:textId="6EA4A98B" w:rsidR="00D77DC6" w:rsidRPr="00D77DC6" w:rsidRDefault="00D77DC6" w:rsidP="00D77DC6">
      <w:pPr>
        <w:widowControl w:val="0"/>
        <w:spacing w:line="240" w:lineRule="auto"/>
        <w:rPr>
          <w:rFonts w:ascii="Times New Roman" w:eastAsia="Times New Roman" w:hAnsi="Times New Roman" w:cs="Times New Roman"/>
          <w:bCs/>
          <w:sz w:val="24"/>
          <w:szCs w:val="24"/>
          <w:lang w:val="en-US"/>
        </w:rPr>
      </w:pPr>
      <w:r>
        <w:rPr>
          <w:rFonts w:ascii="Times New Roman" w:eastAsia="Times New Roman" w:hAnsi="Times New Roman" w:cs="Times New Roman"/>
          <w:bCs/>
          <w:sz w:val="24"/>
          <w:szCs w:val="24"/>
        </w:rPr>
        <w:t xml:space="preserve">Esri Volcano and Population Map </w:t>
      </w:r>
      <w:r w:rsidRPr="00D77DC6">
        <w:rPr>
          <w:rFonts w:ascii="Times New Roman" w:eastAsia="Times New Roman" w:hAnsi="Times New Roman" w:cs="Times New Roman"/>
          <w:bCs/>
          <w:sz w:val="24"/>
          <w:szCs w:val="24"/>
          <w:lang w:val="en-US"/>
        </w:rPr>
        <w:t>(n.d.). Retrieved from https://www.arcgis.com/home/webmap/viewer.html?webmap=0a947e85f4844a1397118df32f5607b9&amp;extent=-141.5444,-27.3639,31.9516,63.8639</w:t>
      </w:r>
    </w:p>
    <w:p w14:paraId="281E28EB" w14:textId="77777777" w:rsidR="00D77DC6" w:rsidRPr="00D77DC6" w:rsidRDefault="00D77DC6">
      <w:pPr>
        <w:widowControl w:val="0"/>
        <w:spacing w:line="240" w:lineRule="auto"/>
        <w:rPr>
          <w:rFonts w:ascii="Times New Roman" w:eastAsia="Times New Roman" w:hAnsi="Times New Roman" w:cs="Times New Roman"/>
          <w:bCs/>
          <w:sz w:val="24"/>
          <w:szCs w:val="24"/>
        </w:rPr>
      </w:pPr>
    </w:p>
    <w:p w14:paraId="7B570627" w14:textId="10790826" w:rsidR="00B156ED" w:rsidRDefault="00B156ED" w:rsidP="00903077">
      <w:pPr>
        <w:widowControl w:val="0"/>
        <w:spacing w:line="240" w:lineRule="auto"/>
        <w:rPr>
          <w:rFonts w:ascii="Times New Roman" w:eastAsia="Times New Roman" w:hAnsi="Times New Roman" w:cs="Times New Roman"/>
          <w:sz w:val="24"/>
          <w:szCs w:val="24"/>
        </w:rPr>
      </w:pPr>
      <w:r w:rsidRPr="00B156ED">
        <w:rPr>
          <w:rFonts w:ascii="Times New Roman" w:eastAsia="Times New Roman" w:hAnsi="Times New Roman" w:cs="Times New Roman"/>
          <w:sz w:val="24"/>
          <w:szCs w:val="24"/>
        </w:rPr>
        <w:t xml:space="preserve">Global Flood Map: World Wide Map of Potential Flooding. (n.d.). Retrieved from </w:t>
      </w:r>
      <w:hyperlink r:id="rId51" w:history="1">
        <w:r w:rsidRPr="00587DFD">
          <w:rPr>
            <w:rStyle w:val="Hyperlink"/>
            <w:rFonts w:ascii="Times New Roman" w:eastAsia="Times New Roman" w:hAnsi="Times New Roman" w:cs="Times New Roman"/>
            <w:sz w:val="24"/>
            <w:szCs w:val="24"/>
          </w:rPr>
          <w:t>http://globalfloodmap.org/</w:t>
        </w:r>
      </w:hyperlink>
    </w:p>
    <w:p w14:paraId="70CB0064" w14:textId="77777777" w:rsidR="00B156ED" w:rsidRDefault="00B156ED" w:rsidP="00903077">
      <w:pPr>
        <w:widowControl w:val="0"/>
        <w:spacing w:line="240" w:lineRule="auto"/>
        <w:rPr>
          <w:rFonts w:ascii="Times New Roman" w:eastAsia="Times New Roman" w:hAnsi="Times New Roman" w:cs="Times New Roman"/>
          <w:sz w:val="24"/>
          <w:szCs w:val="24"/>
        </w:rPr>
      </w:pPr>
    </w:p>
    <w:p w14:paraId="37911A33" w14:textId="6821B934" w:rsidR="00B156ED" w:rsidRDefault="00B156ED" w:rsidP="00903077">
      <w:pPr>
        <w:widowControl w:val="0"/>
        <w:spacing w:line="240" w:lineRule="auto"/>
        <w:rPr>
          <w:rFonts w:ascii="Times New Roman" w:eastAsia="Times New Roman" w:hAnsi="Times New Roman" w:cs="Times New Roman"/>
          <w:sz w:val="24"/>
          <w:szCs w:val="24"/>
        </w:rPr>
      </w:pPr>
      <w:r w:rsidRPr="00B156ED">
        <w:rPr>
          <w:rFonts w:ascii="Times New Roman" w:eastAsia="Times New Roman" w:hAnsi="Times New Roman" w:cs="Times New Roman"/>
          <w:sz w:val="24"/>
          <w:szCs w:val="24"/>
        </w:rPr>
        <w:t>Greenland Ice Loss 2002-2016 – GRACE Tellus. (2017, May 30). Retrieved from https://grace.jpl.nasa.gov/resources/30/greenland-ice-loss-2002-2016/</w:t>
      </w:r>
    </w:p>
    <w:p w14:paraId="074AFF6F" w14:textId="45C639F2" w:rsidR="00B156ED" w:rsidRDefault="00B156ED" w:rsidP="00903077">
      <w:pPr>
        <w:widowControl w:val="0"/>
        <w:spacing w:line="240" w:lineRule="auto"/>
        <w:rPr>
          <w:rFonts w:ascii="Times New Roman" w:eastAsia="Times New Roman" w:hAnsi="Times New Roman" w:cs="Times New Roman"/>
          <w:sz w:val="24"/>
          <w:szCs w:val="24"/>
        </w:rPr>
      </w:pPr>
    </w:p>
    <w:p w14:paraId="60A9D0E1" w14:textId="45B1B6DC" w:rsidR="00B156ED" w:rsidRDefault="00B156ED" w:rsidP="00903077">
      <w:pPr>
        <w:widowControl w:val="0"/>
        <w:spacing w:line="240" w:lineRule="auto"/>
        <w:rPr>
          <w:rFonts w:ascii="Times New Roman" w:eastAsia="Times New Roman" w:hAnsi="Times New Roman" w:cs="Times New Roman"/>
          <w:sz w:val="24"/>
          <w:szCs w:val="24"/>
        </w:rPr>
      </w:pPr>
      <w:r w:rsidRPr="00B156ED">
        <w:rPr>
          <w:rFonts w:ascii="Times New Roman" w:eastAsia="Times New Roman" w:hAnsi="Times New Roman" w:cs="Times New Roman"/>
          <w:sz w:val="24"/>
          <w:szCs w:val="24"/>
        </w:rPr>
        <w:t>National Geographic Society. (2012, October 9). Africa: Physical Geography. Retrieved from https://www.nationalgeographic.org/encyclopedia/africa-physical-geography/</w:t>
      </w:r>
    </w:p>
    <w:p w14:paraId="59E22C24" w14:textId="64200F84" w:rsidR="00B156ED" w:rsidRDefault="00B156ED" w:rsidP="00903077">
      <w:pPr>
        <w:widowControl w:val="0"/>
        <w:spacing w:line="240" w:lineRule="auto"/>
        <w:rPr>
          <w:rFonts w:ascii="Times New Roman" w:eastAsia="Times New Roman" w:hAnsi="Times New Roman" w:cs="Times New Roman"/>
          <w:sz w:val="24"/>
          <w:szCs w:val="24"/>
        </w:rPr>
      </w:pPr>
    </w:p>
    <w:p w14:paraId="3D0033D0" w14:textId="1B317552" w:rsidR="00B156ED" w:rsidRDefault="00B156ED" w:rsidP="00903077">
      <w:pPr>
        <w:widowControl w:val="0"/>
        <w:spacing w:line="240" w:lineRule="auto"/>
        <w:rPr>
          <w:rFonts w:ascii="Times New Roman" w:eastAsia="Times New Roman" w:hAnsi="Times New Roman" w:cs="Times New Roman"/>
          <w:sz w:val="24"/>
          <w:szCs w:val="24"/>
        </w:rPr>
      </w:pPr>
      <w:r w:rsidRPr="00B156ED">
        <w:rPr>
          <w:rFonts w:ascii="Times New Roman" w:eastAsia="Times New Roman" w:hAnsi="Times New Roman" w:cs="Times New Roman"/>
          <w:sz w:val="24"/>
          <w:szCs w:val="24"/>
        </w:rPr>
        <w:t xml:space="preserve">National Geographic Society. (2012, October 9). All </w:t>
      </w:r>
      <w:proofErr w:type="gramStart"/>
      <w:r w:rsidRPr="00B156ED">
        <w:rPr>
          <w:rFonts w:ascii="Times New Roman" w:eastAsia="Times New Roman" w:hAnsi="Times New Roman" w:cs="Times New Roman"/>
          <w:sz w:val="24"/>
          <w:szCs w:val="24"/>
        </w:rPr>
        <w:t>About</w:t>
      </w:r>
      <w:proofErr w:type="gramEnd"/>
      <w:r w:rsidRPr="00B156ED">
        <w:rPr>
          <w:rFonts w:ascii="Times New Roman" w:eastAsia="Times New Roman" w:hAnsi="Times New Roman" w:cs="Times New Roman"/>
          <w:sz w:val="24"/>
          <w:szCs w:val="24"/>
        </w:rPr>
        <w:t xml:space="preserve"> Climate. Retrieved from </w:t>
      </w:r>
      <w:hyperlink r:id="rId52" w:history="1">
        <w:r w:rsidRPr="00587DFD">
          <w:rPr>
            <w:rStyle w:val="Hyperlink"/>
            <w:rFonts w:ascii="Times New Roman" w:eastAsia="Times New Roman" w:hAnsi="Times New Roman" w:cs="Times New Roman"/>
            <w:sz w:val="24"/>
            <w:szCs w:val="24"/>
          </w:rPr>
          <w:t>https://www.nationalgeographic.org/article/all-about-climate/</w:t>
        </w:r>
      </w:hyperlink>
    </w:p>
    <w:p w14:paraId="4FFA73A4" w14:textId="051BD3FE" w:rsidR="00B156ED" w:rsidRDefault="00B156ED" w:rsidP="00903077">
      <w:pPr>
        <w:widowControl w:val="0"/>
        <w:spacing w:line="240" w:lineRule="auto"/>
        <w:rPr>
          <w:rFonts w:ascii="Times New Roman" w:eastAsia="Times New Roman" w:hAnsi="Times New Roman" w:cs="Times New Roman"/>
          <w:sz w:val="24"/>
          <w:szCs w:val="24"/>
        </w:rPr>
      </w:pPr>
    </w:p>
    <w:p w14:paraId="5EB4A381" w14:textId="3B8D5C6E" w:rsidR="00B156ED" w:rsidRDefault="00B156ED" w:rsidP="00903077">
      <w:pPr>
        <w:widowControl w:val="0"/>
        <w:spacing w:line="240" w:lineRule="auto"/>
        <w:rPr>
          <w:rFonts w:ascii="Times New Roman" w:eastAsia="Times New Roman" w:hAnsi="Times New Roman" w:cs="Times New Roman"/>
          <w:sz w:val="24"/>
          <w:szCs w:val="24"/>
        </w:rPr>
      </w:pPr>
      <w:r w:rsidRPr="00B156ED">
        <w:rPr>
          <w:rFonts w:ascii="Times New Roman" w:eastAsia="Times New Roman" w:hAnsi="Times New Roman" w:cs="Times New Roman"/>
          <w:sz w:val="24"/>
          <w:szCs w:val="24"/>
        </w:rPr>
        <w:t xml:space="preserve">National Geographic Society. (2012, October 9). Antarctica. Retrieved from </w:t>
      </w:r>
      <w:hyperlink r:id="rId53" w:history="1">
        <w:r w:rsidRPr="00587DFD">
          <w:rPr>
            <w:rStyle w:val="Hyperlink"/>
            <w:rFonts w:ascii="Times New Roman" w:eastAsia="Times New Roman" w:hAnsi="Times New Roman" w:cs="Times New Roman"/>
            <w:sz w:val="24"/>
            <w:szCs w:val="24"/>
          </w:rPr>
          <w:t>https://www.nationalgeographic.org/encyclopedia/antarctica/</w:t>
        </w:r>
      </w:hyperlink>
    </w:p>
    <w:p w14:paraId="2661B23E" w14:textId="77777777" w:rsidR="00B156ED" w:rsidRPr="00B156ED" w:rsidRDefault="00B156ED" w:rsidP="00B156ED">
      <w:pPr>
        <w:widowControl w:val="0"/>
        <w:spacing w:line="240" w:lineRule="auto"/>
        <w:rPr>
          <w:rFonts w:ascii="Times New Roman" w:eastAsia="Times New Roman" w:hAnsi="Times New Roman" w:cs="Times New Roman"/>
          <w:sz w:val="24"/>
          <w:szCs w:val="24"/>
          <w:lang w:val="en-US"/>
        </w:rPr>
      </w:pPr>
      <w:r w:rsidRPr="00B156ED">
        <w:rPr>
          <w:rFonts w:ascii="Times New Roman" w:eastAsia="Times New Roman" w:hAnsi="Times New Roman" w:cs="Times New Roman"/>
          <w:sz w:val="24"/>
          <w:szCs w:val="24"/>
          <w:lang w:val="en-US"/>
        </w:rPr>
        <w:t>National Geographic Society. (2012, October 9). Asia: Physical Geography. Retrieved from https://www.nationalgeographic.org/encyclopedia/asia/</w:t>
      </w:r>
    </w:p>
    <w:p w14:paraId="5B775A85" w14:textId="4B0BBB82" w:rsidR="00B156ED" w:rsidRDefault="00B156ED" w:rsidP="00903077">
      <w:pPr>
        <w:widowControl w:val="0"/>
        <w:spacing w:line="240" w:lineRule="auto"/>
        <w:rPr>
          <w:rFonts w:ascii="Times New Roman" w:eastAsia="Times New Roman" w:hAnsi="Times New Roman" w:cs="Times New Roman"/>
          <w:sz w:val="24"/>
          <w:szCs w:val="24"/>
        </w:rPr>
      </w:pPr>
    </w:p>
    <w:p w14:paraId="1C25462B" w14:textId="5287E13C" w:rsidR="00B156ED" w:rsidRDefault="00B156ED" w:rsidP="00903077">
      <w:pPr>
        <w:widowControl w:val="0"/>
        <w:spacing w:line="240" w:lineRule="auto"/>
        <w:rPr>
          <w:rFonts w:ascii="Times New Roman" w:eastAsia="Times New Roman" w:hAnsi="Times New Roman" w:cs="Times New Roman"/>
          <w:sz w:val="24"/>
          <w:szCs w:val="24"/>
        </w:rPr>
      </w:pPr>
      <w:r w:rsidRPr="00B156ED">
        <w:rPr>
          <w:rFonts w:ascii="Times New Roman" w:eastAsia="Times New Roman" w:hAnsi="Times New Roman" w:cs="Times New Roman"/>
          <w:sz w:val="24"/>
          <w:szCs w:val="24"/>
        </w:rPr>
        <w:t>National Geographic Society. (2012, October 9). Australia and Oceania: Physical Geography. Retrieved from https://www.nationalgeographic.org/encyclopedia/oceania-physical-geography/</w:t>
      </w:r>
    </w:p>
    <w:p w14:paraId="1FBA202A" w14:textId="5C1265F9" w:rsidR="00B156ED" w:rsidRDefault="00B156ED" w:rsidP="00903077">
      <w:pPr>
        <w:widowControl w:val="0"/>
        <w:spacing w:line="240" w:lineRule="auto"/>
        <w:rPr>
          <w:rFonts w:ascii="Times New Roman" w:eastAsia="Times New Roman" w:hAnsi="Times New Roman" w:cs="Times New Roman"/>
          <w:sz w:val="24"/>
          <w:szCs w:val="24"/>
        </w:rPr>
      </w:pPr>
    </w:p>
    <w:p w14:paraId="48DEE8EF" w14:textId="245D293E" w:rsidR="00B156ED" w:rsidRPr="00B156ED" w:rsidRDefault="00B156ED" w:rsidP="00903077">
      <w:pPr>
        <w:widowControl w:val="0"/>
        <w:spacing w:line="240" w:lineRule="auto"/>
        <w:rPr>
          <w:rFonts w:ascii="Times New Roman" w:eastAsia="Times New Roman" w:hAnsi="Times New Roman" w:cs="Times New Roman"/>
          <w:sz w:val="24"/>
          <w:szCs w:val="24"/>
          <w:lang w:val="en-US"/>
        </w:rPr>
      </w:pPr>
      <w:r w:rsidRPr="00B156ED">
        <w:rPr>
          <w:rFonts w:ascii="Times New Roman" w:eastAsia="Times New Roman" w:hAnsi="Times New Roman" w:cs="Times New Roman"/>
          <w:sz w:val="24"/>
          <w:szCs w:val="24"/>
          <w:lang w:val="en-US"/>
        </w:rPr>
        <w:t>National Geographic Society. (n.d.). Biomes. Retrieved from https://www.nationalgeographic.org/topics/resource-library-biomes/?q=&amp;page=1&amp;per_page=25</w:t>
      </w:r>
    </w:p>
    <w:p w14:paraId="14791FA6" w14:textId="4292D5BB" w:rsidR="00B156ED" w:rsidRDefault="00B156ED" w:rsidP="00903077">
      <w:pPr>
        <w:widowControl w:val="0"/>
        <w:spacing w:line="240" w:lineRule="auto"/>
        <w:rPr>
          <w:rFonts w:ascii="Times New Roman" w:eastAsia="Times New Roman" w:hAnsi="Times New Roman" w:cs="Times New Roman"/>
          <w:sz w:val="24"/>
          <w:szCs w:val="24"/>
        </w:rPr>
      </w:pPr>
    </w:p>
    <w:p w14:paraId="552687C0" w14:textId="77777777" w:rsidR="009003D9" w:rsidRPr="009003D9" w:rsidRDefault="009003D9" w:rsidP="009003D9">
      <w:pPr>
        <w:widowControl w:val="0"/>
        <w:spacing w:line="240" w:lineRule="auto"/>
        <w:rPr>
          <w:rFonts w:ascii="Times New Roman" w:eastAsia="Times New Roman" w:hAnsi="Times New Roman" w:cs="Times New Roman"/>
          <w:sz w:val="24"/>
          <w:szCs w:val="24"/>
          <w:lang w:val="en-US"/>
        </w:rPr>
      </w:pPr>
      <w:r w:rsidRPr="009003D9">
        <w:rPr>
          <w:rFonts w:ascii="Times New Roman" w:eastAsia="Times New Roman" w:hAnsi="Times New Roman" w:cs="Times New Roman"/>
          <w:sz w:val="24"/>
          <w:szCs w:val="24"/>
          <w:lang w:val="en-US"/>
        </w:rPr>
        <w:t>National Geographic Society. (2020, February 5). Desert Biome. Retrieved from https://www.nationalgeographic.org/encyclopedia/desert-biome/</w:t>
      </w:r>
    </w:p>
    <w:p w14:paraId="161E3E74" w14:textId="7B96E3F7" w:rsidR="009003D9" w:rsidRDefault="009003D9" w:rsidP="00903077">
      <w:pPr>
        <w:widowControl w:val="0"/>
        <w:spacing w:line="240" w:lineRule="auto"/>
        <w:rPr>
          <w:rFonts w:ascii="Times New Roman" w:eastAsia="Times New Roman" w:hAnsi="Times New Roman" w:cs="Times New Roman"/>
          <w:sz w:val="24"/>
          <w:szCs w:val="24"/>
        </w:rPr>
      </w:pPr>
    </w:p>
    <w:p w14:paraId="1B65A92D" w14:textId="77777777" w:rsidR="009003D9" w:rsidRPr="009003D9" w:rsidRDefault="009003D9" w:rsidP="009003D9">
      <w:pPr>
        <w:widowControl w:val="0"/>
        <w:spacing w:line="240" w:lineRule="auto"/>
        <w:rPr>
          <w:rFonts w:ascii="Times New Roman" w:eastAsia="Times New Roman" w:hAnsi="Times New Roman" w:cs="Times New Roman"/>
          <w:sz w:val="24"/>
          <w:szCs w:val="24"/>
          <w:lang w:val="en-US"/>
        </w:rPr>
      </w:pPr>
      <w:r w:rsidRPr="009003D9">
        <w:rPr>
          <w:rFonts w:ascii="Times New Roman" w:eastAsia="Times New Roman" w:hAnsi="Times New Roman" w:cs="Times New Roman"/>
          <w:sz w:val="24"/>
          <w:szCs w:val="24"/>
          <w:lang w:val="en-US"/>
        </w:rPr>
        <w:t>National Geographic Society. (2012, October 9). Europe: Physical Geography. Retrieved from https://www.nationalgeographic.org/encyclopedia/europe-physical-geography/</w:t>
      </w:r>
    </w:p>
    <w:p w14:paraId="66B4851F" w14:textId="20FCF50D" w:rsidR="009003D9" w:rsidRDefault="009003D9" w:rsidP="00903077">
      <w:pPr>
        <w:widowControl w:val="0"/>
        <w:spacing w:line="240" w:lineRule="auto"/>
        <w:rPr>
          <w:rFonts w:ascii="Times New Roman" w:eastAsia="Times New Roman" w:hAnsi="Times New Roman" w:cs="Times New Roman"/>
          <w:sz w:val="24"/>
          <w:szCs w:val="24"/>
        </w:rPr>
      </w:pPr>
    </w:p>
    <w:p w14:paraId="78C638EF" w14:textId="77777777" w:rsidR="009003D9" w:rsidRPr="009003D9" w:rsidRDefault="009003D9" w:rsidP="009003D9">
      <w:pPr>
        <w:widowControl w:val="0"/>
        <w:spacing w:line="240" w:lineRule="auto"/>
        <w:rPr>
          <w:rFonts w:ascii="Times New Roman" w:eastAsia="Times New Roman" w:hAnsi="Times New Roman" w:cs="Times New Roman"/>
          <w:sz w:val="24"/>
          <w:szCs w:val="24"/>
          <w:lang w:val="en-US"/>
        </w:rPr>
      </w:pPr>
      <w:r w:rsidRPr="009003D9">
        <w:rPr>
          <w:rFonts w:ascii="Times New Roman" w:eastAsia="Times New Roman" w:hAnsi="Times New Roman" w:cs="Times New Roman"/>
          <w:sz w:val="24"/>
          <w:szCs w:val="24"/>
          <w:lang w:val="en-US"/>
        </w:rPr>
        <w:t>National Geographic Society. (2012, October 9). North America: Physical Geography. Retrieved from https://www.nationalgeographic.org/encyclopedia/north-america-physical-geography/</w:t>
      </w:r>
    </w:p>
    <w:p w14:paraId="2351A6D3" w14:textId="2745442B" w:rsidR="009003D9" w:rsidRDefault="009003D9" w:rsidP="00903077">
      <w:pPr>
        <w:widowControl w:val="0"/>
        <w:spacing w:line="240" w:lineRule="auto"/>
        <w:rPr>
          <w:rFonts w:ascii="Times New Roman" w:eastAsia="Times New Roman" w:hAnsi="Times New Roman" w:cs="Times New Roman"/>
          <w:sz w:val="24"/>
          <w:szCs w:val="24"/>
        </w:rPr>
      </w:pPr>
    </w:p>
    <w:p w14:paraId="5D4A652D" w14:textId="77777777" w:rsidR="00CF57AF" w:rsidRPr="00CF57AF" w:rsidRDefault="00CF57AF" w:rsidP="00CF57AF">
      <w:pPr>
        <w:widowControl w:val="0"/>
        <w:spacing w:line="240" w:lineRule="auto"/>
        <w:rPr>
          <w:rFonts w:ascii="Times New Roman" w:eastAsia="Times New Roman" w:hAnsi="Times New Roman" w:cs="Times New Roman"/>
          <w:sz w:val="24"/>
          <w:szCs w:val="24"/>
          <w:lang w:val="en-US"/>
        </w:rPr>
      </w:pPr>
      <w:r w:rsidRPr="00CF57AF">
        <w:rPr>
          <w:rFonts w:ascii="Times New Roman" w:eastAsia="Times New Roman" w:hAnsi="Times New Roman" w:cs="Times New Roman"/>
          <w:sz w:val="24"/>
          <w:szCs w:val="24"/>
          <w:lang w:val="en-US"/>
        </w:rPr>
        <w:t xml:space="preserve">National Geographic Society. (2012, October 9). </w:t>
      </w:r>
      <w:proofErr w:type="gramStart"/>
      <w:r w:rsidRPr="00CF57AF">
        <w:rPr>
          <w:rFonts w:ascii="Times New Roman" w:eastAsia="Times New Roman" w:hAnsi="Times New Roman" w:cs="Times New Roman"/>
          <w:sz w:val="24"/>
          <w:szCs w:val="24"/>
          <w:lang w:val="en-US"/>
        </w:rPr>
        <w:t>rain</w:t>
      </w:r>
      <w:proofErr w:type="gramEnd"/>
      <w:r w:rsidRPr="00CF57AF">
        <w:rPr>
          <w:rFonts w:ascii="Times New Roman" w:eastAsia="Times New Roman" w:hAnsi="Times New Roman" w:cs="Times New Roman"/>
          <w:sz w:val="24"/>
          <w:szCs w:val="24"/>
          <w:lang w:val="en-US"/>
        </w:rPr>
        <w:t xml:space="preserve"> shadow. Retrieved from https://www.nationalgeographic.org/encyclopedia/rain-shadow/</w:t>
      </w:r>
    </w:p>
    <w:p w14:paraId="2754F99E" w14:textId="77777777" w:rsidR="00CF57AF" w:rsidRDefault="00CF57AF" w:rsidP="00903077">
      <w:pPr>
        <w:widowControl w:val="0"/>
        <w:spacing w:line="240" w:lineRule="auto"/>
        <w:rPr>
          <w:rFonts w:ascii="Times New Roman" w:eastAsia="Times New Roman" w:hAnsi="Times New Roman" w:cs="Times New Roman"/>
          <w:sz w:val="24"/>
          <w:szCs w:val="24"/>
        </w:rPr>
      </w:pPr>
    </w:p>
    <w:p w14:paraId="41CAB24B" w14:textId="77777777" w:rsidR="009003D9" w:rsidRPr="009003D9" w:rsidRDefault="009003D9" w:rsidP="009003D9">
      <w:pPr>
        <w:widowControl w:val="0"/>
        <w:spacing w:line="240" w:lineRule="auto"/>
        <w:rPr>
          <w:rFonts w:ascii="Times New Roman" w:eastAsia="Times New Roman" w:hAnsi="Times New Roman" w:cs="Times New Roman"/>
          <w:sz w:val="24"/>
          <w:szCs w:val="24"/>
          <w:lang w:val="en-US"/>
        </w:rPr>
      </w:pPr>
      <w:r w:rsidRPr="009003D9">
        <w:rPr>
          <w:rFonts w:ascii="Times New Roman" w:eastAsia="Times New Roman" w:hAnsi="Times New Roman" w:cs="Times New Roman"/>
          <w:sz w:val="24"/>
          <w:szCs w:val="24"/>
          <w:lang w:val="en-US"/>
        </w:rPr>
        <w:t>National Geographic Society. (2019, June 27). Ocean Currents. Retrieved from https://www.nationalgeographic.org/encyclopedia/ocean-currents/</w:t>
      </w:r>
    </w:p>
    <w:p w14:paraId="0213B85C" w14:textId="77777777" w:rsidR="009003D9" w:rsidRDefault="009003D9" w:rsidP="00903077">
      <w:pPr>
        <w:widowControl w:val="0"/>
        <w:spacing w:line="240" w:lineRule="auto"/>
        <w:rPr>
          <w:rFonts w:ascii="Times New Roman" w:eastAsia="Times New Roman" w:hAnsi="Times New Roman" w:cs="Times New Roman"/>
          <w:sz w:val="24"/>
          <w:szCs w:val="24"/>
        </w:rPr>
      </w:pPr>
    </w:p>
    <w:p w14:paraId="23BD77E7" w14:textId="77777777" w:rsidR="009003D9" w:rsidRPr="009003D9" w:rsidRDefault="009003D9" w:rsidP="009003D9">
      <w:pPr>
        <w:widowControl w:val="0"/>
        <w:spacing w:line="240" w:lineRule="auto"/>
        <w:rPr>
          <w:rFonts w:ascii="Times New Roman" w:eastAsia="Times New Roman" w:hAnsi="Times New Roman" w:cs="Times New Roman"/>
          <w:sz w:val="24"/>
          <w:szCs w:val="24"/>
          <w:lang w:val="en-US"/>
        </w:rPr>
      </w:pPr>
      <w:r w:rsidRPr="009003D9">
        <w:rPr>
          <w:rFonts w:ascii="Times New Roman" w:eastAsia="Times New Roman" w:hAnsi="Times New Roman" w:cs="Times New Roman"/>
          <w:sz w:val="24"/>
          <w:szCs w:val="24"/>
          <w:lang w:val="en-US"/>
        </w:rPr>
        <w:t>National Geographic Society. (2020, February 5). Forest Biome. Retrieved from https://www.nationalgeographic.org/encyclopedia/forest-biome/</w:t>
      </w:r>
    </w:p>
    <w:p w14:paraId="02D7C547" w14:textId="3D9ED174" w:rsidR="009003D9" w:rsidRDefault="009003D9" w:rsidP="00903077">
      <w:pPr>
        <w:widowControl w:val="0"/>
        <w:spacing w:line="240" w:lineRule="auto"/>
        <w:rPr>
          <w:rFonts w:ascii="Times New Roman" w:eastAsia="Times New Roman" w:hAnsi="Times New Roman" w:cs="Times New Roman"/>
          <w:sz w:val="24"/>
          <w:szCs w:val="24"/>
        </w:rPr>
      </w:pPr>
    </w:p>
    <w:p w14:paraId="346DDDE5" w14:textId="77777777" w:rsidR="009003D9" w:rsidRPr="009003D9" w:rsidRDefault="009003D9" w:rsidP="009003D9">
      <w:pPr>
        <w:widowControl w:val="0"/>
        <w:spacing w:line="240" w:lineRule="auto"/>
        <w:rPr>
          <w:rFonts w:ascii="Times New Roman" w:eastAsia="Times New Roman" w:hAnsi="Times New Roman" w:cs="Times New Roman"/>
          <w:sz w:val="24"/>
          <w:szCs w:val="24"/>
          <w:lang w:val="en-US"/>
        </w:rPr>
      </w:pPr>
      <w:r w:rsidRPr="009003D9">
        <w:rPr>
          <w:rFonts w:ascii="Times New Roman" w:eastAsia="Times New Roman" w:hAnsi="Times New Roman" w:cs="Times New Roman"/>
          <w:sz w:val="24"/>
          <w:szCs w:val="24"/>
          <w:lang w:val="en-US"/>
        </w:rPr>
        <w:t>National Geographic Society. (2020, February 5). Grassland Biome. Retrieved from https://www.nationalgeographic.org/encyclopedia/grassland-biome/</w:t>
      </w:r>
    </w:p>
    <w:p w14:paraId="10D6350C" w14:textId="21F8EB5E" w:rsidR="009003D9" w:rsidRDefault="009003D9" w:rsidP="00903077">
      <w:pPr>
        <w:widowControl w:val="0"/>
        <w:spacing w:line="240" w:lineRule="auto"/>
        <w:rPr>
          <w:rFonts w:ascii="Times New Roman" w:eastAsia="Times New Roman" w:hAnsi="Times New Roman" w:cs="Times New Roman"/>
          <w:sz w:val="24"/>
          <w:szCs w:val="24"/>
        </w:rPr>
      </w:pPr>
    </w:p>
    <w:p w14:paraId="2C4564DD" w14:textId="77777777" w:rsidR="009003D9" w:rsidRPr="009003D9" w:rsidRDefault="009003D9" w:rsidP="009003D9">
      <w:pPr>
        <w:widowControl w:val="0"/>
        <w:spacing w:line="240" w:lineRule="auto"/>
        <w:rPr>
          <w:rFonts w:ascii="Times New Roman" w:eastAsia="Times New Roman" w:hAnsi="Times New Roman" w:cs="Times New Roman"/>
          <w:sz w:val="24"/>
          <w:szCs w:val="24"/>
          <w:lang w:val="en-US"/>
        </w:rPr>
      </w:pPr>
      <w:r w:rsidRPr="009003D9">
        <w:rPr>
          <w:rFonts w:ascii="Times New Roman" w:eastAsia="Times New Roman" w:hAnsi="Times New Roman" w:cs="Times New Roman"/>
          <w:sz w:val="24"/>
          <w:szCs w:val="24"/>
          <w:lang w:val="en-US"/>
        </w:rPr>
        <w:t xml:space="preserve">National Geographic Society. (2012, October 9). </w:t>
      </w:r>
      <w:proofErr w:type="gramStart"/>
      <w:r w:rsidRPr="009003D9">
        <w:rPr>
          <w:rFonts w:ascii="Times New Roman" w:eastAsia="Times New Roman" w:hAnsi="Times New Roman" w:cs="Times New Roman"/>
          <w:sz w:val="24"/>
          <w:szCs w:val="24"/>
          <w:lang w:val="en-US"/>
        </w:rPr>
        <w:t>island</w:t>
      </w:r>
      <w:proofErr w:type="gramEnd"/>
      <w:r w:rsidRPr="009003D9">
        <w:rPr>
          <w:rFonts w:ascii="Times New Roman" w:eastAsia="Times New Roman" w:hAnsi="Times New Roman" w:cs="Times New Roman"/>
          <w:sz w:val="24"/>
          <w:szCs w:val="24"/>
          <w:lang w:val="en-US"/>
        </w:rPr>
        <w:t>. Retrieved from https://www.nationalgeographic.org/encyclopedia/island/</w:t>
      </w:r>
    </w:p>
    <w:p w14:paraId="656A4AA4" w14:textId="35F37593" w:rsidR="009003D9" w:rsidRDefault="009003D9" w:rsidP="00903077">
      <w:pPr>
        <w:widowControl w:val="0"/>
        <w:spacing w:line="240" w:lineRule="auto"/>
        <w:rPr>
          <w:rFonts w:ascii="Times New Roman" w:eastAsia="Times New Roman" w:hAnsi="Times New Roman" w:cs="Times New Roman"/>
          <w:sz w:val="24"/>
          <w:szCs w:val="24"/>
        </w:rPr>
      </w:pPr>
    </w:p>
    <w:p w14:paraId="57F24DC9" w14:textId="77777777" w:rsidR="00563CBF" w:rsidRDefault="00563CBF" w:rsidP="00903077">
      <w:pPr>
        <w:widowControl w:val="0"/>
        <w:spacing w:line="240" w:lineRule="auto"/>
        <w:rPr>
          <w:rFonts w:ascii="Times New Roman" w:eastAsia="Times New Roman" w:hAnsi="Times New Roman" w:cs="Times New Roman"/>
          <w:sz w:val="24"/>
          <w:szCs w:val="24"/>
        </w:rPr>
      </w:pPr>
    </w:p>
    <w:p w14:paraId="08DB9AED" w14:textId="77777777" w:rsidR="009003D9" w:rsidRPr="009003D9" w:rsidRDefault="009003D9" w:rsidP="009003D9">
      <w:pPr>
        <w:widowControl w:val="0"/>
        <w:spacing w:line="240" w:lineRule="auto"/>
        <w:rPr>
          <w:rFonts w:ascii="Times New Roman" w:eastAsia="Times New Roman" w:hAnsi="Times New Roman" w:cs="Times New Roman"/>
          <w:sz w:val="24"/>
          <w:szCs w:val="24"/>
          <w:lang w:val="en-US"/>
        </w:rPr>
      </w:pPr>
      <w:r w:rsidRPr="009003D9">
        <w:rPr>
          <w:rFonts w:ascii="Times New Roman" w:eastAsia="Times New Roman" w:hAnsi="Times New Roman" w:cs="Times New Roman"/>
          <w:sz w:val="24"/>
          <w:szCs w:val="24"/>
          <w:lang w:val="en-US"/>
        </w:rPr>
        <w:t xml:space="preserve">National Geographic Society. (2012, October 9). </w:t>
      </w:r>
      <w:proofErr w:type="gramStart"/>
      <w:r w:rsidRPr="009003D9">
        <w:rPr>
          <w:rFonts w:ascii="Times New Roman" w:eastAsia="Times New Roman" w:hAnsi="Times New Roman" w:cs="Times New Roman"/>
          <w:sz w:val="24"/>
          <w:szCs w:val="24"/>
          <w:lang w:val="en-US"/>
        </w:rPr>
        <w:t>landform</w:t>
      </w:r>
      <w:proofErr w:type="gramEnd"/>
      <w:r w:rsidRPr="009003D9">
        <w:rPr>
          <w:rFonts w:ascii="Times New Roman" w:eastAsia="Times New Roman" w:hAnsi="Times New Roman" w:cs="Times New Roman"/>
          <w:sz w:val="24"/>
          <w:szCs w:val="24"/>
          <w:lang w:val="en-US"/>
        </w:rPr>
        <w:t>. Retrieved from https://www.nationalgeographic.org/encyclopedia/landform/</w:t>
      </w:r>
    </w:p>
    <w:p w14:paraId="5EBB2D75" w14:textId="21F11B6B" w:rsidR="009003D9" w:rsidRDefault="009003D9" w:rsidP="00903077">
      <w:pPr>
        <w:widowControl w:val="0"/>
        <w:spacing w:line="240" w:lineRule="auto"/>
        <w:rPr>
          <w:rFonts w:ascii="Times New Roman" w:eastAsia="Times New Roman" w:hAnsi="Times New Roman" w:cs="Times New Roman"/>
          <w:sz w:val="24"/>
          <w:szCs w:val="24"/>
        </w:rPr>
      </w:pPr>
    </w:p>
    <w:p w14:paraId="208C1C49" w14:textId="36E6273D" w:rsidR="009003D9" w:rsidRDefault="009003D9" w:rsidP="009003D9">
      <w:pPr>
        <w:widowControl w:val="0"/>
        <w:spacing w:line="240" w:lineRule="auto"/>
        <w:rPr>
          <w:rFonts w:ascii="Times New Roman" w:eastAsia="Times New Roman" w:hAnsi="Times New Roman" w:cs="Times New Roman"/>
          <w:sz w:val="24"/>
          <w:szCs w:val="24"/>
          <w:lang w:val="en-US"/>
        </w:rPr>
      </w:pPr>
      <w:r w:rsidRPr="009003D9">
        <w:rPr>
          <w:rFonts w:ascii="Times New Roman" w:eastAsia="Times New Roman" w:hAnsi="Times New Roman" w:cs="Times New Roman"/>
          <w:sz w:val="24"/>
          <w:szCs w:val="24"/>
          <w:lang w:val="en-US"/>
        </w:rPr>
        <w:t xml:space="preserve">National Geographic Society. (2012, October 9). </w:t>
      </w:r>
      <w:proofErr w:type="gramStart"/>
      <w:r w:rsidRPr="009003D9">
        <w:rPr>
          <w:rFonts w:ascii="Times New Roman" w:eastAsia="Times New Roman" w:hAnsi="Times New Roman" w:cs="Times New Roman"/>
          <w:sz w:val="24"/>
          <w:szCs w:val="24"/>
          <w:lang w:val="en-US"/>
        </w:rPr>
        <w:t>monsoon</w:t>
      </w:r>
      <w:proofErr w:type="gramEnd"/>
      <w:r w:rsidRPr="009003D9">
        <w:rPr>
          <w:rFonts w:ascii="Times New Roman" w:eastAsia="Times New Roman" w:hAnsi="Times New Roman" w:cs="Times New Roman"/>
          <w:sz w:val="24"/>
          <w:szCs w:val="24"/>
          <w:lang w:val="en-US"/>
        </w:rPr>
        <w:t xml:space="preserve">. Retrieved from </w:t>
      </w:r>
      <w:hyperlink r:id="rId54" w:history="1">
        <w:r w:rsidR="00CF57AF" w:rsidRPr="009003D9">
          <w:rPr>
            <w:rStyle w:val="Hyperlink"/>
            <w:rFonts w:ascii="Times New Roman" w:eastAsia="Times New Roman" w:hAnsi="Times New Roman" w:cs="Times New Roman"/>
            <w:sz w:val="24"/>
            <w:szCs w:val="24"/>
            <w:lang w:val="en-US"/>
          </w:rPr>
          <w:t>https://www.nationalgeographic.org/encyclopedia/monsoon/</w:t>
        </w:r>
      </w:hyperlink>
    </w:p>
    <w:p w14:paraId="2F84A55D" w14:textId="6EB7775B" w:rsidR="00CF57AF" w:rsidRDefault="00CF57AF" w:rsidP="009003D9">
      <w:pPr>
        <w:widowControl w:val="0"/>
        <w:spacing w:line="240" w:lineRule="auto"/>
        <w:rPr>
          <w:rFonts w:ascii="Times New Roman" w:eastAsia="Times New Roman" w:hAnsi="Times New Roman" w:cs="Times New Roman"/>
          <w:sz w:val="24"/>
          <w:szCs w:val="24"/>
          <w:lang w:val="en-US"/>
        </w:rPr>
      </w:pPr>
    </w:p>
    <w:p w14:paraId="0F6AD100" w14:textId="07D00CF1" w:rsidR="00CF57AF" w:rsidRPr="009003D9" w:rsidRDefault="00CF57AF" w:rsidP="009003D9">
      <w:pPr>
        <w:widowControl w:val="0"/>
        <w:spacing w:line="240" w:lineRule="auto"/>
        <w:rPr>
          <w:rFonts w:ascii="Times New Roman" w:eastAsia="Times New Roman" w:hAnsi="Times New Roman" w:cs="Times New Roman"/>
          <w:sz w:val="24"/>
          <w:szCs w:val="24"/>
          <w:lang w:val="en-US"/>
        </w:rPr>
      </w:pPr>
      <w:r w:rsidRPr="00CF57AF">
        <w:rPr>
          <w:rFonts w:ascii="Times New Roman" w:eastAsia="Times New Roman" w:hAnsi="Times New Roman" w:cs="Times New Roman"/>
          <w:sz w:val="24"/>
          <w:szCs w:val="24"/>
          <w:lang w:val="en-US"/>
        </w:rPr>
        <w:t>National Geographic Society. (n.d.). Resource library. Retrieved from https://www.nationalgeographic.org/education/resource-library/</w:t>
      </w:r>
    </w:p>
    <w:p w14:paraId="1A2EE990" w14:textId="596976EF" w:rsidR="009003D9" w:rsidRDefault="009003D9" w:rsidP="00903077">
      <w:pPr>
        <w:widowControl w:val="0"/>
        <w:spacing w:line="240" w:lineRule="auto"/>
        <w:rPr>
          <w:rFonts w:ascii="Times New Roman" w:eastAsia="Times New Roman" w:hAnsi="Times New Roman" w:cs="Times New Roman"/>
          <w:sz w:val="24"/>
          <w:szCs w:val="24"/>
        </w:rPr>
      </w:pPr>
    </w:p>
    <w:p w14:paraId="244EC505" w14:textId="77777777" w:rsidR="00CF57AF" w:rsidRPr="00CF57AF" w:rsidRDefault="00CF57AF" w:rsidP="00CF57AF">
      <w:pPr>
        <w:widowControl w:val="0"/>
        <w:spacing w:line="240" w:lineRule="auto"/>
        <w:rPr>
          <w:rFonts w:ascii="Times New Roman" w:eastAsia="Times New Roman" w:hAnsi="Times New Roman" w:cs="Times New Roman"/>
          <w:sz w:val="24"/>
          <w:szCs w:val="24"/>
          <w:lang w:val="en-US"/>
        </w:rPr>
      </w:pPr>
      <w:r w:rsidRPr="00CF57AF">
        <w:rPr>
          <w:rFonts w:ascii="Times New Roman" w:eastAsia="Times New Roman" w:hAnsi="Times New Roman" w:cs="Times New Roman"/>
          <w:sz w:val="24"/>
          <w:szCs w:val="24"/>
          <w:lang w:val="en-US"/>
        </w:rPr>
        <w:t>National Geographic Society. (2012, October 9). South America: Physical Geography. Retrieved from https://www.nationalgeographic.org/encyclopedia/south-america-physical-geography/</w:t>
      </w:r>
    </w:p>
    <w:p w14:paraId="5AB79EAA" w14:textId="175E239C" w:rsidR="00CF57AF" w:rsidRDefault="00CF57AF" w:rsidP="00903077">
      <w:pPr>
        <w:widowControl w:val="0"/>
        <w:spacing w:line="240" w:lineRule="auto"/>
        <w:rPr>
          <w:rFonts w:ascii="Times New Roman" w:eastAsia="Times New Roman" w:hAnsi="Times New Roman" w:cs="Times New Roman"/>
          <w:sz w:val="24"/>
          <w:szCs w:val="24"/>
        </w:rPr>
      </w:pPr>
    </w:p>
    <w:p w14:paraId="0B407BA0" w14:textId="77777777" w:rsidR="00CF57AF" w:rsidRPr="00CF57AF" w:rsidRDefault="00CF57AF" w:rsidP="00CF57AF">
      <w:pPr>
        <w:widowControl w:val="0"/>
        <w:spacing w:line="240" w:lineRule="auto"/>
        <w:rPr>
          <w:rFonts w:ascii="Times New Roman" w:eastAsia="Times New Roman" w:hAnsi="Times New Roman" w:cs="Times New Roman"/>
          <w:sz w:val="24"/>
          <w:szCs w:val="24"/>
          <w:lang w:val="en-US"/>
        </w:rPr>
      </w:pPr>
      <w:r w:rsidRPr="00CF57AF">
        <w:rPr>
          <w:rFonts w:ascii="Times New Roman" w:eastAsia="Times New Roman" w:hAnsi="Times New Roman" w:cs="Times New Roman"/>
          <w:sz w:val="24"/>
          <w:szCs w:val="24"/>
          <w:lang w:val="en-US"/>
        </w:rPr>
        <w:t>National Geographic Society. (2016, April 26). The Arctic Region. Retrieved from https://www.nationalgeographic.org/activity/the-arctic-region/</w:t>
      </w:r>
    </w:p>
    <w:p w14:paraId="1188D9C3" w14:textId="213AFFD8" w:rsidR="00CF57AF" w:rsidRDefault="00CF57AF" w:rsidP="00903077">
      <w:pPr>
        <w:widowControl w:val="0"/>
        <w:spacing w:line="240" w:lineRule="auto"/>
        <w:rPr>
          <w:rFonts w:ascii="Times New Roman" w:eastAsia="Times New Roman" w:hAnsi="Times New Roman" w:cs="Times New Roman"/>
          <w:sz w:val="24"/>
          <w:szCs w:val="24"/>
        </w:rPr>
      </w:pPr>
    </w:p>
    <w:p w14:paraId="3A1B860D" w14:textId="77777777" w:rsidR="00CF57AF" w:rsidRPr="00CF57AF" w:rsidRDefault="00CF57AF" w:rsidP="00CF57AF">
      <w:pPr>
        <w:widowControl w:val="0"/>
        <w:spacing w:line="240" w:lineRule="auto"/>
        <w:rPr>
          <w:rFonts w:ascii="Times New Roman" w:eastAsia="Times New Roman" w:hAnsi="Times New Roman" w:cs="Times New Roman"/>
          <w:sz w:val="24"/>
          <w:szCs w:val="24"/>
          <w:lang w:val="en-US"/>
        </w:rPr>
      </w:pPr>
      <w:r w:rsidRPr="00CF57AF">
        <w:rPr>
          <w:rFonts w:ascii="Times New Roman" w:eastAsia="Times New Roman" w:hAnsi="Times New Roman" w:cs="Times New Roman"/>
          <w:sz w:val="24"/>
          <w:szCs w:val="24"/>
          <w:lang w:val="en-US"/>
        </w:rPr>
        <w:t>National Geographic Society. (2013, April 18). The Dust Bowl. Retrieved from https://www.nationalgeographic.org/photo/dust-bowl/</w:t>
      </w:r>
    </w:p>
    <w:p w14:paraId="6F75D1B7" w14:textId="030C10F3" w:rsidR="00CF57AF" w:rsidRDefault="00CF57AF" w:rsidP="00903077">
      <w:pPr>
        <w:widowControl w:val="0"/>
        <w:spacing w:line="240" w:lineRule="auto"/>
        <w:rPr>
          <w:rFonts w:ascii="Times New Roman" w:eastAsia="Times New Roman" w:hAnsi="Times New Roman" w:cs="Times New Roman"/>
          <w:sz w:val="24"/>
          <w:szCs w:val="24"/>
        </w:rPr>
      </w:pPr>
    </w:p>
    <w:p w14:paraId="1B80C705" w14:textId="77777777" w:rsidR="00CF57AF" w:rsidRPr="00CF57AF" w:rsidRDefault="00CF57AF" w:rsidP="00CF57AF">
      <w:pPr>
        <w:widowControl w:val="0"/>
        <w:spacing w:line="240" w:lineRule="auto"/>
        <w:rPr>
          <w:rFonts w:ascii="Times New Roman" w:eastAsia="Times New Roman" w:hAnsi="Times New Roman" w:cs="Times New Roman"/>
          <w:sz w:val="24"/>
          <w:szCs w:val="24"/>
          <w:lang w:val="en-US"/>
        </w:rPr>
      </w:pPr>
      <w:r w:rsidRPr="00CF57AF">
        <w:rPr>
          <w:rFonts w:ascii="Times New Roman" w:eastAsia="Times New Roman" w:hAnsi="Times New Roman" w:cs="Times New Roman"/>
          <w:sz w:val="24"/>
          <w:szCs w:val="24"/>
          <w:lang w:val="en-US"/>
        </w:rPr>
        <w:t>National Geographic Society. (2013, April 18). The Dust Bowl. Retrieved from https://www.nationalgeographic.org/photo/dust-bowl/</w:t>
      </w:r>
    </w:p>
    <w:p w14:paraId="00F2FBC5" w14:textId="22903391" w:rsidR="00CF57AF" w:rsidRDefault="00CF57AF" w:rsidP="00903077">
      <w:pPr>
        <w:widowControl w:val="0"/>
        <w:spacing w:line="240" w:lineRule="auto"/>
        <w:rPr>
          <w:rFonts w:ascii="Times New Roman" w:eastAsia="Times New Roman" w:hAnsi="Times New Roman" w:cs="Times New Roman"/>
          <w:sz w:val="24"/>
          <w:szCs w:val="24"/>
        </w:rPr>
      </w:pPr>
    </w:p>
    <w:p w14:paraId="3E340C60" w14:textId="77777777" w:rsidR="00563CBF" w:rsidRPr="00563CBF" w:rsidRDefault="00563CBF" w:rsidP="00563CBF">
      <w:pPr>
        <w:widowControl w:val="0"/>
        <w:spacing w:line="240" w:lineRule="auto"/>
        <w:rPr>
          <w:rFonts w:ascii="Times New Roman" w:eastAsia="Times New Roman" w:hAnsi="Times New Roman" w:cs="Times New Roman"/>
          <w:sz w:val="24"/>
          <w:szCs w:val="24"/>
        </w:rPr>
      </w:pPr>
      <w:r w:rsidRPr="00563CBF">
        <w:rPr>
          <w:rFonts w:ascii="Times New Roman" w:eastAsia="Times New Roman" w:hAnsi="Times New Roman" w:cs="Times New Roman"/>
          <w:sz w:val="24"/>
          <w:szCs w:val="24"/>
        </w:rPr>
        <w:t xml:space="preserve">National Geographic Education. (2020). Tropics. </w:t>
      </w:r>
      <w:hyperlink r:id="rId55" w:history="1">
        <w:r w:rsidRPr="00563CBF">
          <w:rPr>
            <w:rStyle w:val="Hyperlink"/>
            <w:rFonts w:ascii="Times New Roman" w:eastAsia="Times New Roman" w:hAnsi="Times New Roman" w:cs="Times New Roman"/>
            <w:sz w:val="24"/>
            <w:szCs w:val="24"/>
          </w:rPr>
          <w:t>https://www.nationalgeographic.org/encyclopedia/tropics/</w:t>
        </w:r>
      </w:hyperlink>
    </w:p>
    <w:p w14:paraId="6DCB9CAF" w14:textId="77777777" w:rsidR="00563CBF" w:rsidRPr="00563CBF" w:rsidRDefault="00563CBF" w:rsidP="00563CBF">
      <w:pPr>
        <w:widowControl w:val="0"/>
        <w:spacing w:line="240" w:lineRule="auto"/>
        <w:rPr>
          <w:rFonts w:ascii="Times New Roman" w:eastAsia="Times New Roman" w:hAnsi="Times New Roman" w:cs="Times New Roman"/>
          <w:sz w:val="24"/>
          <w:szCs w:val="24"/>
        </w:rPr>
      </w:pPr>
    </w:p>
    <w:p w14:paraId="3746CF4D" w14:textId="77777777" w:rsidR="00563CBF" w:rsidRPr="00563CBF" w:rsidRDefault="00563CBF" w:rsidP="00563CBF">
      <w:pPr>
        <w:widowControl w:val="0"/>
        <w:spacing w:line="240" w:lineRule="auto"/>
        <w:rPr>
          <w:rFonts w:ascii="Times New Roman" w:eastAsia="Times New Roman" w:hAnsi="Times New Roman" w:cs="Times New Roman"/>
          <w:sz w:val="24"/>
          <w:szCs w:val="24"/>
        </w:rPr>
      </w:pPr>
      <w:r w:rsidRPr="00563CBF">
        <w:rPr>
          <w:rFonts w:ascii="Times New Roman" w:eastAsia="Times New Roman" w:hAnsi="Times New Roman" w:cs="Times New Roman"/>
          <w:sz w:val="24"/>
          <w:szCs w:val="24"/>
        </w:rPr>
        <w:t xml:space="preserve">National Geographic Education. (2020). Tundra Biome. </w:t>
      </w:r>
      <w:hyperlink r:id="rId56">
        <w:r w:rsidRPr="00563CBF">
          <w:rPr>
            <w:rStyle w:val="Hyperlink"/>
            <w:rFonts w:ascii="Times New Roman" w:eastAsia="Times New Roman" w:hAnsi="Times New Roman" w:cs="Times New Roman"/>
            <w:sz w:val="24"/>
            <w:szCs w:val="24"/>
          </w:rPr>
          <w:t>https://www.nationalgeographic.org/encyclopedia/tundra-biome/</w:t>
        </w:r>
      </w:hyperlink>
    </w:p>
    <w:p w14:paraId="328B7BD7" w14:textId="77777777" w:rsidR="00563CBF" w:rsidRPr="00563CBF" w:rsidRDefault="00563CBF" w:rsidP="00563CBF">
      <w:pPr>
        <w:widowControl w:val="0"/>
        <w:spacing w:line="240" w:lineRule="auto"/>
        <w:rPr>
          <w:rFonts w:ascii="Times New Roman" w:eastAsia="Times New Roman" w:hAnsi="Times New Roman" w:cs="Times New Roman"/>
          <w:sz w:val="24"/>
          <w:szCs w:val="24"/>
        </w:rPr>
      </w:pPr>
    </w:p>
    <w:p w14:paraId="2C1AA9CB" w14:textId="77777777" w:rsidR="00563CBF" w:rsidRPr="00563CBF" w:rsidRDefault="00563CBF" w:rsidP="00563CBF">
      <w:pPr>
        <w:widowControl w:val="0"/>
        <w:spacing w:line="240" w:lineRule="auto"/>
        <w:rPr>
          <w:rFonts w:ascii="Times New Roman" w:eastAsia="Times New Roman" w:hAnsi="Times New Roman" w:cs="Times New Roman"/>
          <w:sz w:val="24"/>
          <w:szCs w:val="24"/>
        </w:rPr>
      </w:pPr>
      <w:r w:rsidRPr="00563CBF">
        <w:rPr>
          <w:rFonts w:ascii="Times New Roman" w:eastAsia="Times New Roman" w:hAnsi="Times New Roman" w:cs="Times New Roman"/>
          <w:sz w:val="24"/>
          <w:szCs w:val="24"/>
        </w:rPr>
        <w:t xml:space="preserve">National Geographic Education. (2020). Volcanoes. </w:t>
      </w:r>
      <w:hyperlink r:id="rId57">
        <w:r w:rsidRPr="00563CBF">
          <w:rPr>
            <w:rStyle w:val="Hyperlink"/>
            <w:rFonts w:ascii="Times New Roman" w:eastAsia="Times New Roman" w:hAnsi="Times New Roman" w:cs="Times New Roman"/>
            <w:sz w:val="24"/>
            <w:szCs w:val="24"/>
          </w:rPr>
          <w:t>https://www.nationalgeographic.org/media/volcano-satellite-images/</w:t>
        </w:r>
      </w:hyperlink>
    </w:p>
    <w:p w14:paraId="15F09D8D" w14:textId="77777777" w:rsidR="00563CBF" w:rsidRPr="00563CBF" w:rsidRDefault="00563CBF" w:rsidP="00563CBF">
      <w:pPr>
        <w:widowControl w:val="0"/>
        <w:spacing w:line="240" w:lineRule="auto"/>
        <w:rPr>
          <w:rFonts w:ascii="Times New Roman" w:eastAsia="Times New Roman" w:hAnsi="Times New Roman" w:cs="Times New Roman"/>
          <w:sz w:val="24"/>
          <w:szCs w:val="24"/>
        </w:rPr>
      </w:pPr>
    </w:p>
    <w:p w14:paraId="4AD8E4AB" w14:textId="77777777" w:rsidR="00563CBF" w:rsidRPr="00563CBF" w:rsidRDefault="00563CBF" w:rsidP="00563CBF">
      <w:pPr>
        <w:widowControl w:val="0"/>
        <w:spacing w:line="240" w:lineRule="auto"/>
        <w:rPr>
          <w:rFonts w:ascii="Times New Roman" w:eastAsia="Times New Roman" w:hAnsi="Times New Roman" w:cs="Times New Roman"/>
          <w:sz w:val="24"/>
          <w:szCs w:val="24"/>
        </w:rPr>
      </w:pPr>
      <w:r w:rsidRPr="00563CBF">
        <w:rPr>
          <w:rFonts w:ascii="Times New Roman" w:eastAsia="Times New Roman" w:hAnsi="Times New Roman" w:cs="Times New Roman"/>
          <w:sz w:val="24"/>
          <w:szCs w:val="24"/>
        </w:rPr>
        <w:t xml:space="preserve">National Geographic Education, (2020). Water Towers and Shrinking Glaciers. </w:t>
      </w:r>
      <w:hyperlink r:id="rId58">
        <w:r w:rsidRPr="00563CBF">
          <w:rPr>
            <w:rStyle w:val="Hyperlink"/>
            <w:rFonts w:ascii="Times New Roman" w:eastAsia="Times New Roman" w:hAnsi="Times New Roman" w:cs="Times New Roman"/>
            <w:sz w:val="24"/>
            <w:szCs w:val="24"/>
          </w:rPr>
          <w:t>https://www.nationalgeographic.org/activity/water-towers-and-shrinking-glaciers/</w:t>
        </w:r>
      </w:hyperlink>
    </w:p>
    <w:p w14:paraId="7DC941AB" w14:textId="77777777" w:rsidR="00563CBF" w:rsidRPr="00563CBF" w:rsidRDefault="00563CBF" w:rsidP="00563CBF">
      <w:pPr>
        <w:widowControl w:val="0"/>
        <w:spacing w:line="240" w:lineRule="auto"/>
        <w:rPr>
          <w:rFonts w:ascii="Times New Roman" w:eastAsia="Times New Roman" w:hAnsi="Times New Roman" w:cs="Times New Roman"/>
          <w:sz w:val="24"/>
          <w:szCs w:val="24"/>
        </w:rPr>
      </w:pPr>
    </w:p>
    <w:p w14:paraId="2CE93D40" w14:textId="77777777" w:rsidR="00563CBF" w:rsidRPr="00563CBF" w:rsidRDefault="00563CBF" w:rsidP="00563CBF">
      <w:pPr>
        <w:widowControl w:val="0"/>
        <w:spacing w:line="240" w:lineRule="auto"/>
        <w:rPr>
          <w:rFonts w:ascii="Times New Roman" w:eastAsia="Times New Roman" w:hAnsi="Times New Roman" w:cs="Times New Roman"/>
          <w:sz w:val="24"/>
          <w:szCs w:val="24"/>
        </w:rPr>
      </w:pPr>
      <w:r w:rsidRPr="00563CBF">
        <w:rPr>
          <w:rFonts w:ascii="Times New Roman" w:eastAsia="Times New Roman" w:hAnsi="Times New Roman" w:cs="Times New Roman"/>
          <w:sz w:val="24"/>
          <w:szCs w:val="24"/>
        </w:rPr>
        <w:t xml:space="preserve">National Geographic Education. (2020). Wind. </w:t>
      </w:r>
      <w:hyperlink r:id="rId59">
        <w:r w:rsidRPr="00563CBF">
          <w:rPr>
            <w:rStyle w:val="Hyperlink"/>
            <w:rFonts w:ascii="Times New Roman" w:eastAsia="Times New Roman" w:hAnsi="Times New Roman" w:cs="Times New Roman"/>
            <w:sz w:val="24"/>
            <w:szCs w:val="24"/>
          </w:rPr>
          <w:t>https://www.nationalgeographic.org/encyclopedia/wind/?utm_source=BibblioRCM_Row</w:t>
        </w:r>
      </w:hyperlink>
    </w:p>
    <w:p w14:paraId="0ADF8B1B" w14:textId="77777777" w:rsidR="00563CBF" w:rsidRPr="00563CBF" w:rsidRDefault="00563CBF" w:rsidP="00563CBF">
      <w:pPr>
        <w:widowControl w:val="0"/>
        <w:spacing w:line="240" w:lineRule="auto"/>
        <w:rPr>
          <w:rFonts w:ascii="Times New Roman" w:eastAsia="Times New Roman" w:hAnsi="Times New Roman" w:cs="Times New Roman"/>
          <w:sz w:val="24"/>
          <w:szCs w:val="24"/>
        </w:rPr>
      </w:pPr>
    </w:p>
    <w:p w14:paraId="3CE84FE5" w14:textId="77777777" w:rsidR="00563CBF" w:rsidRPr="00563CBF" w:rsidRDefault="00563CBF" w:rsidP="00563CBF">
      <w:pPr>
        <w:widowControl w:val="0"/>
        <w:spacing w:line="240" w:lineRule="auto"/>
        <w:rPr>
          <w:rFonts w:ascii="Times New Roman" w:eastAsia="Times New Roman" w:hAnsi="Times New Roman" w:cs="Times New Roman"/>
          <w:sz w:val="24"/>
          <w:szCs w:val="24"/>
        </w:rPr>
      </w:pPr>
      <w:bookmarkStart w:id="1" w:name="_9ji5asdqiel9" w:colFirst="0" w:colLast="0"/>
      <w:bookmarkEnd w:id="1"/>
      <w:r w:rsidRPr="00563CBF">
        <w:rPr>
          <w:rFonts w:ascii="Times New Roman" w:eastAsia="Times New Roman" w:hAnsi="Times New Roman" w:cs="Times New Roman"/>
          <w:sz w:val="24"/>
          <w:szCs w:val="24"/>
        </w:rPr>
        <w:t xml:space="preserve">National Geographic Society. (2019). Greenland's melting ice may affect everyone's future. </w:t>
      </w:r>
      <w:hyperlink r:id="rId60">
        <w:r w:rsidRPr="00563CBF">
          <w:rPr>
            <w:rStyle w:val="Hyperlink"/>
            <w:rFonts w:ascii="Times New Roman" w:eastAsia="Times New Roman" w:hAnsi="Times New Roman" w:cs="Times New Roman"/>
            <w:sz w:val="24"/>
            <w:szCs w:val="24"/>
          </w:rPr>
          <w:t>https://www.nationalgeographic.com/science/2019/10/greenland-ice-oceans-melting-fast/</w:t>
        </w:r>
      </w:hyperlink>
    </w:p>
    <w:p w14:paraId="374DC9CD" w14:textId="77777777" w:rsidR="00563CBF" w:rsidRPr="00563CBF" w:rsidRDefault="00563CBF" w:rsidP="00563CBF">
      <w:pPr>
        <w:widowControl w:val="0"/>
        <w:spacing w:line="240" w:lineRule="auto"/>
        <w:rPr>
          <w:rFonts w:ascii="Times New Roman" w:eastAsia="Times New Roman" w:hAnsi="Times New Roman" w:cs="Times New Roman"/>
          <w:sz w:val="24"/>
          <w:szCs w:val="24"/>
        </w:rPr>
      </w:pPr>
    </w:p>
    <w:p w14:paraId="3E438D7F" w14:textId="77777777" w:rsidR="00563CBF" w:rsidRPr="00563CBF" w:rsidRDefault="00563CBF" w:rsidP="00563CBF">
      <w:pPr>
        <w:widowControl w:val="0"/>
        <w:spacing w:line="240" w:lineRule="auto"/>
        <w:rPr>
          <w:rFonts w:ascii="Times New Roman" w:eastAsia="Times New Roman" w:hAnsi="Times New Roman" w:cs="Times New Roman"/>
          <w:sz w:val="24"/>
          <w:szCs w:val="24"/>
        </w:rPr>
      </w:pPr>
      <w:r w:rsidRPr="00563CBF">
        <w:rPr>
          <w:rFonts w:ascii="Times New Roman" w:eastAsia="Times New Roman" w:hAnsi="Times New Roman" w:cs="Times New Roman"/>
          <w:sz w:val="24"/>
          <w:szCs w:val="24"/>
        </w:rPr>
        <w:t xml:space="preserve">National Snow and Ice Data Center. (2020). </w:t>
      </w:r>
      <w:proofErr w:type="gramStart"/>
      <w:r w:rsidRPr="00563CBF">
        <w:rPr>
          <w:rFonts w:ascii="Times New Roman" w:eastAsia="Times New Roman" w:hAnsi="Times New Roman" w:cs="Times New Roman"/>
          <w:sz w:val="24"/>
          <w:szCs w:val="24"/>
        </w:rPr>
        <w:t>The</w:t>
      </w:r>
      <w:proofErr w:type="gramEnd"/>
      <w:r w:rsidRPr="00563CBF">
        <w:rPr>
          <w:rFonts w:ascii="Times New Roman" w:eastAsia="Times New Roman" w:hAnsi="Times New Roman" w:cs="Times New Roman"/>
          <w:sz w:val="24"/>
          <w:szCs w:val="24"/>
        </w:rPr>
        <w:t xml:space="preserve"> Life of a Glacier. </w:t>
      </w:r>
      <w:hyperlink r:id="rId61">
        <w:r w:rsidRPr="00563CBF">
          <w:rPr>
            <w:rStyle w:val="Hyperlink"/>
            <w:rFonts w:ascii="Times New Roman" w:eastAsia="Times New Roman" w:hAnsi="Times New Roman" w:cs="Times New Roman"/>
            <w:sz w:val="24"/>
            <w:szCs w:val="24"/>
          </w:rPr>
          <w:t>https://nsidc.org/cryosphere/glaciers/life-glacier.html</w:t>
        </w:r>
      </w:hyperlink>
    </w:p>
    <w:p w14:paraId="11171958" w14:textId="77777777" w:rsidR="00563CBF" w:rsidRDefault="00563CBF" w:rsidP="00903077">
      <w:pPr>
        <w:widowControl w:val="0"/>
        <w:spacing w:line="240" w:lineRule="auto"/>
        <w:rPr>
          <w:rFonts w:ascii="Times New Roman" w:eastAsia="Times New Roman" w:hAnsi="Times New Roman" w:cs="Times New Roman"/>
          <w:sz w:val="24"/>
          <w:szCs w:val="24"/>
        </w:rPr>
      </w:pPr>
    </w:p>
    <w:p w14:paraId="2B68B6DE" w14:textId="36DAE9E0" w:rsidR="00B156ED" w:rsidRDefault="00B156ED" w:rsidP="00903077">
      <w:pPr>
        <w:widowControl w:val="0"/>
        <w:spacing w:line="240" w:lineRule="auto"/>
        <w:rPr>
          <w:rFonts w:ascii="Times New Roman" w:eastAsia="Times New Roman" w:hAnsi="Times New Roman" w:cs="Times New Roman"/>
          <w:sz w:val="24"/>
          <w:szCs w:val="24"/>
        </w:rPr>
      </w:pPr>
      <w:r w:rsidRPr="00B156ED">
        <w:rPr>
          <w:rFonts w:ascii="Times New Roman" w:eastAsia="Times New Roman" w:hAnsi="Times New Roman" w:cs="Times New Roman"/>
          <w:sz w:val="24"/>
          <w:szCs w:val="24"/>
        </w:rPr>
        <w:t xml:space="preserve">Plate Tectonics Map - Plate Boundary Map. (n.d.). Retrieved from </w:t>
      </w:r>
      <w:hyperlink r:id="rId62" w:history="1">
        <w:r w:rsidRPr="00587DFD">
          <w:rPr>
            <w:rStyle w:val="Hyperlink"/>
            <w:rFonts w:ascii="Times New Roman" w:eastAsia="Times New Roman" w:hAnsi="Times New Roman" w:cs="Times New Roman"/>
            <w:sz w:val="24"/>
            <w:szCs w:val="24"/>
          </w:rPr>
          <w:t>https://geology.com/plate-tectonics.shtml</w:t>
        </w:r>
      </w:hyperlink>
    </w:p>
    <w:p w14:paraId="054799B3" w14:textId="77777777" w:rsidR="00B156ED" w:rsidRDefault="00B156ED" w:rsidP="00903077">
      <w:pPr>
        <w:widowControl w:val="0"/>
        <w:spacing w:line="240" w:lineRule="auto"/>
        <w:rPr>
          <w:rFonts w:ascii="Times New Roman" w:eastAsia="Times New Roman" w:hAnsi="Times New Roman" w:cs="Times New Roman"/>
          <w:sz w:val="24"/>
          <w:szCs w:val="24"/>
          <w:lang w:val="en-US"/>
        </w:rPr>
      </w:pPr>
    </w:p>
    <w:p w14:paraId="14C985F5" w14:textId="00DCA313" w:rsidR="00903077" w:rsidRDefault="00903077" w:rsidP="00903077">
      <w:pPr>
        <w:widowControl w:val="0"/>
        <w:spacing w:line="240" w:lineRule="auto"/>
        <w:rPr>
          <w:rFonts w:ascii="Times New Roman" w:eastAsia="Times New Roman" w:hAnsi="Times New Roman" w:cs="Times New Roman"/>
          <w:sz w:val="24"/>
          <w:szCs w:val="24"/>
          <w:lang w:val="en-US"/>
        </w:rPr>
      </w:pPr>
      <w:r w:rsidRPr="00903077">
        <w:rPr>
          <w:rFonts w:ascii="Times New Roman" w:eastAsia="Times New Roman" w:hAnsi="Times New Roman" w:cs="Times New Roman"/>
          <w:sz w:val="24"/>
          <w:szCs w:val="24"/>
          <w:lang w:val="en-US"/>
        </w:rPr>
        <w:t xml:space="preserve">PLATE TECTONICS - YouTube. (n.d.). Retrieved from </w:t>
      </w:r>
      <w:hyperlink r:id="rId63" w:history="1">
        <w:r w:rsidR="00D77DC6" w:rsidRPr="00903077">
          <w:rPr>
            <w:rStyle w:val="Hyperlink"/>
            <w:rFonts w:ascii="Times New Roman" w:eastAsia="Times New Roman" w:hAnsi="Times New Roman" w:cs="Times New Roman"/>
            <w:sz w:val="24"/>
            <w:szCs w:val="24"/>
            <w:lang w:val="en-US"/>
          </w:rPr>
          <w:t>https://www.youtube.com/watch?v=RA2-Vc4PIOY</w:t>
        </w:r>
      </w:hyperlink>
    </w:p>
    <w:p w14:paraId="1C30C6B1" w14:textId="3901270F" w:rsidR="00D77DC6" w:rsidRDefault="00D77DC6" w:rsidP="00903077">
      <w:pPr>
        <w:widowControl w:val="0"/>
        <w:spacing w:line="240" w:lineRule="auto"/>
        <w:rPr>
          <w:rFonts w:ascii="Times New Roman" w:eastAsia="Times New Roman" w:hAnsi="Times New Roman" w:cs="Times New Roman"/>
          <w:sz w:val="24"/>
          <w:szCs w:val="24"/>
          <w:lang w:val="en-US"/>
        </w:rPr>
      </w:pPr>
    </w:p>
    <w:p w14:paraId="7C443BF8" w14:textId="5E9BE86C" w:rsidR="00D77DC6" w:rsidRPr="00903077" w:rsidRDefault="00D77DC6" w:rsidP="00903077">
      <w:pPr>
        <w:widowControl w:val="0"/>
        <w:spacing w:line="240" w:lineRule="auto"/>
        <w:rPr>
          <w:rFonts w:ascii="Times New Roman" w:eastAsia="Times New Roman" w:hAnsi="Times New Roman" w:cs="Times New Roman"/>
          <w:sz w:val="24"/>
          <w:szCs w:val="24"/>
          <w:lang w:val="en-US"/>
        </w:rPr>
      </w:pPr>
      <w:r w:rsidRPr="00D77DC6">
        <w:rPr>
          <w:rFonts w:ascii="Times New Roman" w:eastAsia="Times New Roman" w:hAnsi="Times New Roman" w:cs="Times New Roman"/>
          <w:sz w:val="24"/>
          <w:szCs w:val="24"/>
          <w:lang w:val="en-US"/>
        </w:rPr>
        <w:t>Smith, J. M. B. (2014, June 2). Mountain ecosystem. Retrieved from https://www.britannica.com/science/mountain-ecosystem</w:t>
      </w:r>
    </w:p>
    <w:p w14:paraId="1FE3C2F0" w14:textId="77777777" w:rsidR="00233BA4" w:rsidRDefault="00233BA4">
      <w:pPr>
        <w:widowControl w:val="0"/>
        <w:spacing w:line="240" w:lineRule="auto"/>
        <w:rPr>
          <w:rFonts w:ascii="Times New Roman" w:eastAsia="Times New Roman" w:hAnsi="Times New Roman" w:cs="Times New Roman"/>
          <w:sz w:val="24"/>
          <w:szCs w:val="24"/>
        </w:rPr>
      </w:pPr>
    </w:p>
    <w:p w14:paraId="5B5B034C" w14:textId="7652F796" w:rsidR="00903077" w:rsidRPr="00903077" w:rsidRDefault="00903077" w:rsidP="00903077">
      <w:pPr>
        <w:widowControl w:val="0"/>
        <w:spacing w:line="240" w:lineRule="auto"/>
        <w:rPr>
          <w:rFonts w:ascii="Times New Roman" w:eastAsia="Times New Roman" w:hAnsi="Times New Roman" w:cs="Times New Roman"/>
          <w:sz w:val="24"/>
          <w:szCs w:val="24"/>
          <w:lang w:val="en-US"/>
        </w:rPr>
      </w:pPr>
      <w:r w:rsidRPr="00903077">
        <w:rPr>
          <w:rFonts w:ascii="Times New Roman" w:eastAsia="Times New Roman" w:hAnsi="Times New Roman" w:cs="Times New Roman"/>
          <w:sz w:val="24"/>
          <w:szCs w:val="24"/>
          <w:lang w:val="en-US"/>
        </w:rPr>
        <w:t>The Editors of Encyclopedia Britannica. (2016, February 16). Continental subarctic climate. Retrieved from https://www.britannica.com/science/continental-subarctic-climate</w:t>
      </w:r>
    </w:p>
    <w:p w14:paraId="23A1997C" w14:textId="77777777" w:rsidR="00233BA4" w:rsidRDefault="00233BA4">
      <w:pPr>
        <w:widowControl w:val="0"/>
        <w:spacing w:line="240" w:lineRule="auto"/>
        <w:rPr>
          <w:rFonts w:ascii="Times New Roman" w:eastAsia="Times New Roman" w:hAnsi="Times New Roman" w:cs="Times New Roman"/>
          <w:sz w:val="24"/>
          <w:szCs w:val="24"/>
        </w:rPr>
      </w:pPr>
    </w:p>
    <w:p w14:paraId="365B30D6" w14:textId="001ED9F5" w:rsidR="00903077" w:rsidRPr="00903077" w:rsidRDefault="00903077" w:rsidP="00903077">
      <w:pPr>
        <w:widowControl w:val="0"/>
        <w:spacing w:line="240" w:lineRule="auto"/>
        <w:rPr>
          <w:rFonts w:ascii="Times New Roman" w:eastAsia="Times New Roman" w:hAnsi="Times New Roman" w:cs="Times New Roman"/>
          <w:sz w:val="24"/>
          <w:szCs w:val="24"/>
          <w:lang w:val="en-US"/>
        </w:rPr>
      </w:pPr>
      <w:r w:rsidRPr="00903077">
        <w:rPr>
          <w:rFonts w:ascii="Times New Roman" w:eastAsia="Times New Roman" w:hAnsi="Times New Roman" w:cs="Times New Roman"/>
          <w:sz w:val="24"/>
          <w:szCs w:val="24"/>
          <w:lang w:val="en-US"/>
        </w:rPr>
        <w:t>The Editors of Encyclopedia Britannica. (2016, March 14). Humid continental climate. Retrieved from https://www.britannica.com/science/humid-continental-climate</w:t>
      </w:r>
    </w:p>
    <w:p w14:paraId="09492C40" w14:textId="77777777" w:rsidR="00233BA4" w:rsidRDefault="00233BA4">
      <w:pPr>
        <w:widowControl w:val="0"/>
        <w:spacing w:line="240" w:lineRule="auto"/>
        <w:rPr>
          <w:rFonts w:ascii="Times New Roman" w:eastAsia="Times New Roman" w:hAnsi="Times New Roman" w:cs="Times New Roman"/>
          <w:sz w:val="24"/>
          <w:szCs w:val="24"/>
        </w:rPr>
      </w:pPr>
    </w:p>
    <w:p w14:paraId="1066BAF2" w14:textId="1E6A41A2" w:rsidR="00D77DC6" w:rsidRPr="00D77DC6" w:rsidRDefault="00D77DC6" w:rsidP="00D77DC6">
      <w:pPr>
        <w:widowControl w:val="0"/>
        <w:spacing w:line="240" w:lineRule="auto"/>
        <w:rPr>
          <w:rFonts w:ascii="Times New Roman" w:eastAsia="Times New Roman" w:hAnsi="Times New Roman" w:cs="Times New Roman"/>
          <w:sz w:val="24"/>
          <w:szCs w:val="24"/>
          <w:lang w:val="en-US"/>
        </w:rPr>
      </w:pPr>
      <w:r w:rsidRPr="00D77DC6">
        <w:rPr>
          <w:rFonts w:ascii="Times New Roman" w:eastAsia="Times New Roman" w:hAnsi="Times New Roman" w:cs="Times New Roman"/>
          <w:sz w:val="24"/>
          <w:szCs w:val="24"/>
          <w:lang w:val="en-US"/>
        </w:rPr>
        <w:t>The Editors of Encyclopedia Britannica. (2018, November 22). Humid subtropical climate. Retrieved from https://www.britannica.com/science/humid-subtropical-climate</w:t>
      </w:r>
    </w:p>
    <w:p w14:paraId="6788C415" w14:textId="77777777" w:rsidR="00233BA4" w:rsidRDefault="00233BA4">
      <w:pPr>
        <w:widowControl w:val="0"/>
        <w:spacing w:line="240" w:lineRule="auto"/>
        <w:rPr>
          <w:rFonts w:ascii="Times New Roman" w:eastAsia="Times New Roman" w:hAnsi="Times New Roman" w:cs="Times New Roman"/>
          <w:sz w:val="24"/>
          <w:szCs w:val="24"/>
        </w:rPr>
      </w:pPr>
    </w:p>
    <w:p w14:paraId="79D38A8E" w14:textId="4AEB16B3" w:rsidR="00D77DC6" w:rsidRPr="00D77DC6" w:rsidRDefault="00D77DC6" w:rsidP="00D77DC6">
      <w:pPr>
        <w:widowControl w:val="0"/>
        <w:spacing w:line="240" w:lineRule="auto"/>
        <w:rPr>
          <w:rFonts w:ascii="Times New Roman" w:eastAsia="Times New Roman" w:hAnsi="Times New Roman" w:cs="Times New Roman"/>
          <w:sz w:val="24"/>
          <w:szCs w:val="24"/>
          <w:lang w:val="en-US"/>
        </w:rPr>
      </w:pPr>
      <w:r w:rsidRPr="00D77DC6">
        <w:rPr>
          <w:rFonts w:ascii="Times New Roman" w:eastAsia="Times New Roman" w:hAnsi="Times New Roman" w:cs="Times New Roman"/>
          <w:sz w:val="24"/>
          <w:szCs w:val="24"/>
          <w:lang w:val="en-US"/>
        </w:rPr>
        <w:t>The Editors of Encyclopedia Britannica. (2019, August 14). Mediterranean climate. Retrieved from https://www.britannica.com/science/Mediterranean-climate</w:t>
      </w:r>
    </w:p>
    <w:p w14:paraId="5156B7D0" w14:textId="77777777" w:rsidR="00233BA4" w:rsidRDefault="00233BA4">
      <w:pPr>
        <w:widowControl w:val="0"/>
        <w:spacing w:line="240" w:lineRule="auto"/>
        <w:rPr>
          <w:rFonts w:ascii="Times New Roman" w:eastAsia="Times New Roman" w:hAnsi="Times New Roman" w:cs="Times New Roman"/>
          <w:sz w:val="24"/>
          <w:szCs w:val="24"/>
        </w:rPr>
      </w:pPr>
    </w:p>
    <w:p w14:paraId="5F3BB60F" w14:textId="77777777" w:rsidR="00D77DC6" w:rsidRPr="00D77DC6" w:rsidRDefault="00D77DC6" w:rsidP="00D77DC6">
      <w:pPr>
        <w:widowControl w:val="0"/>
        <w:spacing w:line="240" w:lineRule="auto"/>
        <w:rPr>
          <w:rFonts w:ascii="Times New Roman" w:eastAsia="Times New Roman" w:hAnsi="Times New Roman" w:cs="Times New Roman"/>
          <w:sz w:val="24"/>
          <w:szCs w:val="24"/>
          <w:lang w:val="en-US"/>
        </w:rPr>
      </w:pPr>
      <w:r w:rsidRPr="00D77DC6">
        <w:rPr>
          <w:rFonts w:ascii="Times New Roman" w:eastAsia="Times New Roman" w:hAnsi="Times New Roman" w:cs="Times New Roman"/>
          <w:sz w:val="24"/>
          <w:szCs w:val="24"/>
          <w:lang w:val="en-US"/>
        </w:rPr>
        <w:t xml:space="preserve">The Editors of </w:t>
      </w:r>
      <w:proofErr w:type="spellStart"/>
      <w:r w:rsidRPr="00D77DC6">
        <w:rPr>
          <w:rFonts w:ascii="Times New Roman" w:eastAsia="Times New Roman" w:hAnsi="Times New Roman" w:cs="Times New Roman"/>
          <w:sz w:val="24"/>
          <w:szCs w:val="24"/>
          <w:lang w:val="en-US"/>
        </w:rPr>
        <w:t>Encyclopaedia</w:t>
      </w:r>
      <w:proofErr w:type="spellEnd"/>
      <w:r w:rsidRPr="00D77DC6">
        <w:rPr>
          <w:rFonts w:ascii="Times New Roman" w:eastAsia="Times New Roman" w:hAnsi="Times New Roman" w:cs="Times New Roman"/>
          <w:sz w:val="24"/>
          <w:szCs w:val="24"/>
          <w:lang w:val="en-US"/>
        </w:rPr>
        <w:t xml:space="preserve"> Britannica. (2019, December 18). Mediterranean vegetation. Retrieved from https://www.britannica.com/plant/Mediterranean-vegetation</w:t>
      </w:r>
    </w:p>
    <w:p w14:paraId="0DD43A98" w14:textId="77777777" w:rsidR="00233BA4" w:rsidRDefault="00233BA4">
      <w:pPr>
        <w:widowControl w:val="0"/>
        <w:spacing w:line="240" w:lineRule="auto"/>
        <w:rPr>
          <w:rFonts w:ascii="Times New Roman" w:eastAsia="Times New Roman" w:hAnsi="Times New Roman" w:cs="Times New Roman"/>
          <w:sz w:val="24"/>
          <w:szCs w:val="24"/>
        </w:rPr>
      </w:pPr>
    </w:p>
    <w:p w14:paraId="6CCE24D7" w14:textId="059EF981" w:rsidR="00233BA4" w:rsidRPr="00563CBF" w:rsidRDefault="00D77DC6">
      <w:pPr>
        <w:widowControl w:val="0"/>
        <w:spacing w:line="240" w:lineRule="auto"/>
        <w:rPr>
          <w:rFonts w:ascii="Times New Roman" w:eastAsia="Times New Roman" w:hAnsi="Times New Roman" w:cs="Times New Roman"/>
          <w:sz w:val="24"/>
          <w:szCs w:val="24"/>
          <w:lang w:val="en-US"/>
        </w:rPr>
      </w:pPr>
      <w:r w:rsidRPr="00D77DC6">
        <w:rPr>
          <w:rFonts w:ascii="Times New Roman" w:eastAsia="Times New Roman" w:hAnsi="Times New Roman" w:cs="Times New Roman"/>
          <w:sz w:val="24"/>
          <w:szCs w:val="24"/>
          <w:lang w:val="en-US"/>
        </w:rPr>
        <w:t xml:space="preserve">The Editors of </w:t>
      </w:r>
      <w:proofErr w:type="spellStart"/>
      <w:r w:rsidRPr="00D77DC6">
        <w:rPr>
          <w:rFonts w:ascii="Times New Roman" w:eastAsia="Times New Roman" w:hAnsi="Times New Roman" w:cs="Times New Roman"/>
          <w:sz w:val="24"/>
          <w:szCs w:val="24"/>
          <w:lang w:val="en-US"/>
        </w:rPr>
        <w:t>Encyclopaedia</w:t>
      </w:r>
      <w:proofErr w:type="spellEnd"/>
      <w:r w:rsidRPr="00D77DC6">
        <w:rPr>
          <w:rFonts w:ascii="Times New Roman" w:eastAsia="Times New Roman" w:hAnsi="Times New Roman" w:cs="Times New Roman"/>
          <w:sz w:val="24"/>
          <w:szCs w:val="24"/>
          <w:lang w:val="en-US"/>
        </w:rPr>
        <w:t xml:space="preserve"> Britannica. (2016, March 14). Tropical and subtropical steppe climate. Retrieved from https://www.britannica.com/science/tropical-and-subtropical-steppe-climate#ref1092499</w:t>
      </w:r>
    </w:p>
    <w:p w14:paraId="75A62784" w14:textId="77777777" w:rsidR="00233BA4" w:rsidRDefault="00233BA4">
      <w:pPr>
        <w:widowControl w:val="0"/>
        <w:spacing w:line="240" w:lineRule="auto"/>
        <w:rPr>
          <w:rFonts w:ascii="Times New Roman" w:eastAsia="Times New Roman" w:hAnsi="Times New Roman" w:cs="Times New Roman"/>
          <w:sz w:val="24"/>
          <w:szCs w:val="24"/>
        </w:rPr>
      </w:pPr>
    </w:p>
    <w:p w14:paraId="0246E9A5" w14:textId="44B7A994"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Henry Ford. </w:t>
      </w:r>
      <w:r w:rsidR="00CF57A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202. </w:t>
      </w:r>
      <w:r w:rsidR="00CF57AF">
        <w:rPr>
          <w:rFonts w:ascii="Times New Roman" w:eastAsia="Times New Roman" w:hAnsi="Times New Roman" w:cs="Times New Roman"/>
          <w:sz w:val="24"/>
          <w:szCs w:val="24"/>
        </w:rPr>
        <w:t>F</w:t>
      </w:r>
      <w:r>
        <w:rPr>
          <w:rFonts w:ascii="Times New Roman" w:eastAsia="Times New Roman" w:hAnsi="Times New Roman" w:cs="Times New Roman"/>
          <w:sz w:val="24"/>
          <w:szCs w:val="24"/>
        </w:rPr>
        <w:t>ord Rubber Plantations in Brazil.</w:t>
      </w:r>
    </w:p>
    <w:p w14:paraId="757E07A0" w14:textId="77777777" w:rsidR="00233BA4" w:rsidRDefault="00DB588E">
      <w:pPr>
        <w:widowControl w:val="0"/>
        <w:spacing w:line="240" w:lineRule="auto"/>
        <w:rPr>
          <w:rFonts w:ascii="Times New Roman" w:eastAsia="Times New Roman" w:hAnsi="Times New Roman" w:cs="Times New Roman"/>
          <w:sz w:val="24"/>
          <w:szCs w:val="24"/>
        </w:rPr>
      </w:pPr>
      <w:hyperlink r:id="rId64">
        <w:r w:rsidR="00EA5E73">
          <w:rPr>
            <w:rFonts w:ascii="Times New Roman" w:eastAsia="Times New Roman" w:hAnsi="Times New Roman" w:cs="Times New Roman"/>
            <w:color w:val="1155CC"/>
            <w:sz w:val="24"/>
            <w:szCs w:val="24"/>
            <w:u w:val="single"/>
          </w:rPr>
          <w:t>https://www.thehenryford.org/collections-and-research/digital-resources/popular-topics/brazilian-rubber-plantations</w:t>
        </w:r>
      </w:hyperlink>
    </w:p>
    <w:p w14:paraId="7EF7772A" w14:textId="77777777" w:rsidR="00233BA4" w:rsidRDefault="00233BA4">
      <w:pPr>
        <w:widowControl w:val="0"/>
        <w:spacing w:line="240" w:lineRule="auto"/>
        <w:rPr>
          <w:rFonts w:ascii="Times New Roman" w:eastAsia="Times New Roman" w:hAnsi="Times New Roman" w:cs="Times New Roman"/>
          <w:sz w:val="24"/>
          <w:szCs w:val="24"/>
        </w:rPr>
      </w:pPr>
    </w:p>
    <w:p w14:paraId="76A388B4" w14:textId="6ECF0BB6" w:rsidR="00233BA4" w:rsidRDefault="00EA5E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Volcano World. </w:t>
      </w:r>
      <w:r w:rsidR="00CF57AF">
        <w:rPr>
          <w:rFonts w:ascii="Times New Roman" w:eastAsia="Times New Roman" w:hAnsi="Times New Roman" w:cs="Times New Roman"/>
          <w:sz w:val="24"/>
          <w:szCs w:val="24"/>
        </w:rPr>
        <w:t>(</w:t>
      </w:r>
      <w:r>
        <w:rPr>
          <w:rFonts w:ascii="Times New Roman" w:eastAsia="Times New Roman" w:hAnsi="Times New Roman" w:cs="Times New Roman"/>
          <w:sz w:val="24"/>
          <w:szCs w:val="24"/>
        </w:rPr>
        <w:t>2020</w:t>
      </w:r>
      <w:r w:rsidR="00CF57A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What</w:t>
      </w:r>
      <w:proofErr w:type="gramEnd"/>
      <w:r>
        <w:rPr>
          <w:rFonts w:ascii="Times New Roman" w:eastAsia="Times New Roman" w:hAnsi="Times New Roman" w:cs="Times New Roman"/>
          <w:sz w:val="24"/>
          <w:szCs w:val="24"/>
        </w:rPr>
        <w:t xml:space="preserve"> are some good things volcanoes do? </w:t>
      </w:r>
      <w:hyperlink r:id="rId65">
        <w:r>
          <w:rPr>
            <w:rFonts w:ascii="Times New Roman" w:eastAsia="Times New Roman" w:hAnsi="Times New Roman" w:cs="Times New Roman"/>
            <w:color w:val="1155CC"/>
            <w:sz w:val="24"/>
            <w:szCs w:val="24"/>
            <w:u w:val="single"/>
          </w:rPr>
          <w:t>http://volcano.oregonstate.edu/what-are-some-good-things-volcanoes-do</w:t>
        </w:r>
      </w:hyperlink>
    </w:p>
    <w:sectPr w:rsidR="00233BA4">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3233EE"/>
    <w:multiLevelType w:val="multilevel"/>
    <w:tmpl w:val="EA7652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3BA4"/>
    <w:rsid w:val="00022C48"/>
    <w:rsid w:val="00233BA4"/>
    <w:rsid w:val="00233F40"/>
    <w:rsid w:val="003B715E"/>
    <w:rsid w:val="004B43A6"/>
    <w:rsid w:val="00563CBF"/>
    <w:rsid w:val="008A3681"/>
    <w:rsid w:val="008A56C3"/>
    <w:rsid w:val="009003D9"/>
    <w:rsid w:val="00903077"/>
    <w:rsid w:val="00B156ED"/>
    <w:rsid w:val="00C36FA4"/>
    <w:rsid w:val="00CF57AF"/>
    <w:rsid w:val="00D77DC6"/>
    <w:rsid w:val="00DB588E"/>
    <w:rsid w:val="00EA5E73"/>
    <w:rsid w:val="00FD56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CB8630"/>
  <w15:docId w15:val="{A7D48F84-2047-4EAB-95A9-30DE4624CE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character" w:styleId="Hyperlink">
    <w:name w:val="Hyperlink"/>
    <w:basedOn w:val="DefaultParagraphFont"/>
    <w:uiPriority w:val="99"/>
    <w:unhideWhenUsed/>
    <w:rsid w:val="00D77DC6"/>
    <w:rPr>
      <w:color w:val="0000FF" w:themeColor="hyperlink"/>
      <w:u w:val="single"/>
    </w:rPr>
  </w:style>
  <w:style w:type="character" w:customStyle="1" w:styleId="UnresolvedMention">
    <w:name w:val="Unresolved Mention"/>
    <w:basedOn w:val="DefaultParagraphFont"/>
    <w:uiPriority w:val="99"/>
    <w:semiHidden/>
    <w:unhideWhenUsed/>
    <w:rsid w:val="00D77DC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101070">
      <w:bodyDiv w:val="1"/>
      <w:marLeft w:val="0"/>
      <w:marRight w:val="0"/>
      <w:marTop w:val="0"/>
      <w:marBottom w:val="0"/>
      <w:divBdr>
        <w:top w:val="none" w:sz="0" w:space="0" w:color="auto"/>
        <w:left w:val="none" w:sz="0" w:space="0" w:color="auto"/>
        <w:bottom w:val="none" w:sz="0" w:space="0" w:color="auto"/>
        <w:right w:val="none" w:sz="0" w:space="0" w:color="auto"/>
      </w:divBdr>
      <w:divsChild>
        <w:div w:id="388067523">
          <w:marLeft w:val="0"/>
          <w:marRight w:val="0"/>
          <w:marTop w:val="0"/>
          <w:marBottom w:val="0"/>
          <w:divBdr>
            <w:top w:val="none" w:sz="0" w:space="0" w:color="auto"/>
            <w:left w:val="none" w:sz="0" w:space="0" w:color="auto"/>
            <w:bottom w:val="none" w:sz="0" w:space="0" w:color="auto"/>
            <w:right w:val="none" w:sz="0" w:space="0" w:color="auto"/>
          </w:divBdr>
          <w:divsChild>
            <w:div w:id="743643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272192">
      <w:bodyDiv w:val="1"/>
      <w:marLeft w:val="0"/>
      <w:marRight w:val="0"/>
      <w:marTop w:val="0"/>
      <w:marBottom w:val="0"/>
      <w:divBdr>
        <w:top w:val="none" w:sz="0" w:space="0" w:color="auto"/>
        <w:left w:val="none" w:sz="0" w:space="0" w:color="auto"/>
        <w:bottom w:val="none" w:sz="0" w:space="0" w:color="auto"/>
        <w:right w:val="none" w:sz="0" w:space="0" w:color="auto"/>
      </w:divBdr>
      <w:divsChild>
        <w:div w:id="1933706637">
          <w:marLeft w:val="0"/>
          <w:marRight w:val="0"/>
          <w:marTop w:val="0"/>
          <w:marBottom w:val="0"/>
          <w:divBdr>
            <w:top w:val="none" w:sz="0" w:space="0" w:color="auto"/>
            <w:left w:val="none" w:sz="0" w:space="0" w:color="auto"/>
            <w:bottom w:val="none" w:sz="0" w:space="0" w:color="auto"/>
            <w:right w:val="none" w:sz="0" w:space="0" w:color="auto"/>
          </w:divBdr>
          <w:divsChild>
            <w:div w:id="1780946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814264">
      <w:bodyDiv w:val="1"/>
      <w:marLeft w:val="0"/>
      <w:marRight w:val="0"/>
      <w:marTop w:val="0"/>
      <w:marBottom w:val="0"/>
      <w:divBdr>
        <w:top w:val="none" w:sz="0" w:space="0" w:color="auto"/>
        <w:left w:val="none" w:sz="0" w:space="0" w:color="auto"/>
        <w:bottom w:val="none" w:sz="0" w:space="0" w:color="auto"/>
        <w:right w:val="none" w:sz="0" w:space="0" w:color="auto"/>
      </w:divBdr>
      <w:divsChild>
        <w:div w:id="832263708">
          <w:marLeft w:val="0"/>
          <w:marRight w:val="0"/>
          <w:marTop w:val="0"/>
          <w:marBottom w:val="0"/>
          <w:divBdr>
            <w:top w:val="none" w:sz="0" w:space="0" w:color="auto"/>
            <w:left w:val="none" w:sz="0" w:space="0" w:color="auto"/>
            <w:bottom w:val="none" w:sz="0" w:space="0" w:color="auto"/>
            <w:right w:val="none" w:sz="0" w:space="0" w:color="auto"/>
          </w:divBdr>
          <w:divsChild>
            <w:div w:id="183130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947686">
      <w:bodyDiv w:val="1"/>
      <w:marLeft w:val="0"/>
      <w:marRight w:val="0"/>
      <w:marTop w:val="0"/>
      <w:marBottom w:val="0"/>
      <w:divBdr>
        <w:top w:val="none" w:sz="0" w:space="0" w:color="auto"/>
        <w:left w:val="none" w:sz="0" w:space="0" w:color="auto"/>
        <w:bottom w:val="none" w:sz="0" w:space="0" w:color="auto"/>
        <w:right w:val="none" w:sz="0" w:space="0" w:color="auto"/>
      </w:divBdr>
      <w:divsChild>
        <w:div w:id="1059328285">
          <w:marLeft w:val="0"/>
          <w:marRight w:val="0"/>
          <w:marTop w:val="0"/>
          <w:marBottom w:val="0"/>
          <w:divBdr>
            <w:top w:val="none" w:sz="0" w:space="0" w:color="auto"/>
            <w:left w:val="none" w:sz="0" w:space="0" w:color="auto"/>
            <w:bottom w:val="none" w:sz="0" w:space="0" w:color="auto"/>
            <w:right w:val="none" w:sz="0" w:space="0" w:color="auto"/>
          </w:divBdr>
          <w:divsChild>
            <w:div w:id="392897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8979079">
      <w:bodyDiv w:val="1"/>
      <w:marLeft w:val="0"/>
      <w:marRight w:val="0"/>
      <w:marTop w:val="0"/>
      <w:marBottom w:val="0"/>
      <w:divBdr>
        <w:top w:val="none" w:sz="0" w:space="0" w:color="auto"/>
        <w:left w:val="none" w:sz="0" w:space="0" w:color="auto"/>
        <w:bottom w:val="none" w:sz="0" w:space="0" w:color="auto"/>
        <w:right w:val="none" w:sz="0" w:space="0" w:color="auto"/>
      </w:divBdr>
      <w:divsChild>
        <w:div w:id="270403605">
          <w:marLeft w:val="0"/>
          <w:marRight w:val="0"/>
          <w:marTop w:val="0"/>
          <w:marBottom w:val="0"/>
          <w:divBdr>
            <w:top w:val="none" w:sz="0" w:space="0" w:color="auto"/>
            <w:left w:val="none" w:sz="0" w:space="0" w:color="auto"/>
            <w:bottom w:val="none" w:sz="0" w:space="0" w:color="auto"/>
            <w:right w:val="none" w:sz="0" w:space="0" w:color="auto"/>
          </w:divBdr>
          <w:divsChild>
            <w:div w:id="1283420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9465018">
      <w:bodyDiv w:val="1"/>
      <w:marLeft w:val="0"/>
      <w:marRight w:val="0"/>
      <w:marTop w:val="0"/>
      <w:marBottom w:val="0"/>
      <w:divBdr>
        <w:top w:val="none" w:sz="0" w:space="0" w:color="auto"/>
        <w:left w:val="none" w:sz="0" w:space="0" w:color="auto"/>
        <w:bottom w:val="none" w:sz="0" w:space="0" w:color="auto"/>
        <w:right w:val="none" w:sz="0" w:space="0" w:color="auto"/>
      </w:divBdr>
      <w:divsChild>
        <w:div w:id="1038165519">
          <w:marLeft w:val="0"/>
          <w:marRight w:val="0"/>
          <w:marTop w:val="0"/>
          <w:marBottom w:val="0"/>
          <w:divBdr>
            <w:top w:val="none" w:sz="0" w:space="0" w:color="auto"/>
            <w:left w:val="none" w:sz="0" w:space="0" w:color="auto"/>
            <w:bottom w:val="none" w:sz="0" w:space="0" w:color="auto"/>
            <w:right w:val="none" w:sz="0" w:space="0" w:color="auto"/>
          </w:divBdr>
          <w:divsChild>
            <w:div w:id="628317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1834567">
      <w:bodyDiv w:val="1"/>
      <w:marLeft w:val="0"/>
      <w:marRight w:val="0"/>
      <w:marTop w:val="0"/>
      <w:marBottom w:val="0"/>
      <w:divBdr>
        <w:top w:val="none" w:sz="0" w:space="0" w:color="auto"/>
        <w:left w:val="none" w:sz="0" w:space="0" w:color="auto"/>
        <w:bottom w:val="none" w:sz="0" w:space="0" w:color="auto"/>
        <w:right w:val="none" w:sz="0" w:space="0" w:color="auto"/>
      </w:divBdr>
      <w:divsChild>
        <w:div w:id="924800236">
          <w:marLeft w:val="0"/>
          <w:marRight w:val="0"/>
          <w:marTop w:val="0"/>
          <w:marBottom w:val="0"/>
          <w:divBdr>
            <w:top w:val="none" w:sz="0" w:space="0" w:color="auto"/>
            <w:left w:val="none" w:sz="0" w:space="0" w:color="auto"/>
            <w:bottom w:val="none" w:sz="0" w:space="0" w:color="auto"/>
            <w:right w:val="none" w:sz="0" w:space="0" w:color="auto"/>
          </w:divBdr>
          <w:divsChild>
            <w:div w:id="227302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7102603">
      <w:bodyDiv w:val="1"/>
      <w:marLeft w:val="0"/>
      <w:marRight w:val="0"/>
      <w:marTop w:val="0"/>
      <w:marBottom w:val="0"/>
      <w:divBdr>
        <w:top w:val="none" w:sz="0" w:space="0" w:color="auto"/>
        <w:left w:val="none" w:sz="0" w:space="0" w:color="auto"/>
        <w:bottom w:val="none" w:sz="0" w:space="0" w:color="auto"/>
        <w:right w:val="none" w:sz="0" w:space="0" w:color="auto"/>
      </w:divBdr>
      <w:divsChild>
        <w:div w:id="62340978">
          <w:marLeft w:val="0"/>
          <w:marRight w:val="0"/>
          <w:marTop w:val="0"/>
          <w:marBottom w:val="0"/>
          <w:divBdr>
            <w:top w:val="none" w:sz="0" w:space="0" w:color="auto"/>
            <w:left w:val="none" w:sz="0" w:space="0" w:color="auto"/>
            <w:bottom w:val="none" w:sz="0" w:space="0" w:color="auto"/>
            <w:right w:val="none" w:sz="0" w:space="0" w:color="auto"/>
          </w:divBdr>
          <w:divsChild>
            <w:div w:id="1924879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9867408">
      <w:bodyDiv w:val="1"/>
      <w:marLeft w:val="0"/>
      <w:marRight w:val="0"/>
      <w:marTop w:val="0"/>
      <w:marBottom w:val="0"/>
      <w:divBdr>
        <w:top w:val="none" w:sz="0" w:space="0" w:color="auto"/>
        <w:left w:val="none" w:sz="0" w:space="0" w:color="auto"/>
        <w:bottom w:val="none" w:sz="0" w:space="0" w:color="auto"/>
        <w:right w:val="none" w:sz="0" w:space="0" w:color="auto"/>
      </w:divBdr>
      <w:divsChild>
        <w:div w:id="904560029">
          <w:marLeft w:val="0"/>
          <w:marRight w:val="0"/>
          <w:marTop w:val="0"/>
          <w:marBottom w:val="0"/>
          <w:divBdr>
            <w:top w:val="none" w:sz="0" w:space="0" w:color="auto"/>
            <w:left w:val="none" w:sz="0" w:space="0" w:color="auto"/>
            <w:bottom w:val="none" w:sz="0" w:space="0" w:color="auto"/>
            <w:right w:val="none" w:sz="0" w:space="0" w:color="auto"/>
          </w:divBdr>
          <w:divsChild>
            <w:div w:id="1428885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3743558">
      <w:bodyDiv w:val="1"/>
      <w:marLeft w:val="0"/>
      <w:marRight w:val="0"/>
      <w:marTop w:val="0"/>
      <w:marBottom w:val="0"/>
      <w:divBdr>
        <w:top w:val="none" w:sz="0" w:space="0" w:color="auto"/>
        <w:left w:val="none" w:sz="0" w:space="0" w:color="auto"/>
        <w:bottom w:val="none" w:sz="0" w:space="0" w:color="auto"/>
        <w:right w:val="none" w:sz="0" w:space="0" w:color="auto"/>
      </w:divBdr>
      <w:divsChild>
        <w:div w:id="56441344">
          <w:marLeft w:val="0"/>
          <w:marRight w:val="0"/>
          <w:marTop w:val="0"/>
          <w:marBottom w:val="0"/>
          <w:divBdr>
            <w:top w:val="none" w:sz="0" w:space="0" w:color="auto"/>
            <w:left w:val="none" w:sz="0" w:space="0" w:color="auto"/>
            <w:bottom w:val="none" w:sz="0" w:space="0" w:color="auto"/>
            <w:right w:val="none" w:sz="0" w:space="0" w:color="auto"/>
          </w:divBdr>
          <w:divsChild>
            <w:div w:id="1792431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5162303">
      <w:bodyDiv w:val="1"/>
      <w:marLeft w:val="0"/>
      <w:marRight w:val="0"/>
      <w:marTop w:val="0"/>
      <w:marBottom w:val="0"/>
      <w:divBdr>
        <w:top w:val="none" w:sz="0" w:space="0" w:color="auto"/>
        <w:left w:val="none" w:sz="0" w:space="0" w:color="auto"/>
        <w:bottom w:val="none" w:sz="0" w:space="0" w:color="auto"/>
        <w:right w:val="none" w:sz="0" w:space="0" w:color="auto"/>
      </w:divBdr>
      <w:divsChild>
        <w:div w:id="91752543">
          <w:marLeft w:val="0"/>
          <w:marRight w:val="0"/>
          <w:marTop w:val="0"/>
          <w:marBottom w:val="0"/>
          <w:divBdr>
            <w:top w:val="none" w:sz="0" w:space="0" w:color="auto"/>
            <w:left w:val="none" w:sz="0" w:space="0" w:color="auto"/>
            <w:bottom w:val="none" w:sz="0" w:space="0" w:color="auto"/>
            <w:right w:val="none" w:sz="0" w:space="0" w:color="auto"/>
          </w:divBdr>
          <w:divsChild>
            <w:div w:id="560990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652333">
      <w:bodyDiv w:val="1"/>
      <w:marLeft w:val="0"/>
      <w:marRight w:val="0"/>
      <w:marTop w:val="0"/>
      <w:marBottom w:val="0"/>
      <w:divBdr>
        <w:top w:val="none" w:sz="0" w:space="0" w:color="auto"/>
        <w:left w:val="none" w:sz="0" w:space="0" w:color="auto"/>
        <w:bottom w:val="none" w:sz="0" w:space="0" w:color="auto"/>
        <w:right w:val="none" w:sz="0" w:space="0" w:color="auto"/>
      </w:divBdr>
      <w:divsChild>
        <w:div w:id="1037042886">
          <w:marLeft w:val="0"/>
          <w:marRight w:val="0"/>
          <w:marTop w:val="0"/>
          <w:marBottom w:val="0"/>
          <w:divBdr>
            <w:top w:val="none" w:sz="0" w:space="0" w:color="auto"/>
            <w:left w:val="none" w:sz="0" w:space="0" w:color="auto"/>
            <w:bottom w:val="none" w:sz="0" w:space="0" w:color="auto"/>
            <w:right w:val="none" w:sz="0" w:space="0" w:color="auto"/>
          </w:divBdr>
          <w:divsChild>
            <w:div w:id="2087922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2236566">
      <w:bodyDiv w:val="1"/>
      <w:marLeft w:val="0"/>
      <w:marRight w:val="0"/>
      <w:marTop w:val="0"/>
      <w:marBottom w:val="0"/>
      <w:divBdr>
        <w:top w:val="none" w:sz="0" w:space="0" w:color="auto"/>
        <w:left w:val="none" w:sz="0" w:space="0" w:color="auto"/>
        <w:bottom w:val="none" w:sz="0" w:space="0" w:color="auto"/>
        <w:right w:val="none" w:sz="0" w:space="0" w:color="auto"/>
      </w:divBdr>
      <w:divsChild>
        <w:div w:id="879394566">
          <w:marLeft w:val="0"/>
          <w:marRight w:val="0"/>
          <w:marTop w:val="0"/>
          <w:marBottom w:val="0"/>
          <w:divBdr>
            <w:top w:val="none" w:sz="0" w:space="0" w:color="auto"/>
            <w:left w:val="none" w:sz="0" w:space="0" w:color="auto"/>
            <w:bottom w:val="none" w:sz="0" w:space="0" w:color="auto"/>
            <w:right w:val="none" w:sz="0" w:space="0" w:color="auto"/>
          </w:divBdr>
          <w:divsChild>
            <w:div w:id="1945073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4871010">
      <w:bodyDiv w:val="1"/>
      <w:marLeft w:val="0"/>
      <w:marRight w:val="0"/>
      <w:marTop w:val="0"/>
      <w:marBottom w:val="0"/>
      <w:divBdr>
        <w:top w:val="none" w:sz="0" w:space="0" w:color="auto"/>
        <w:left w:val="none" w:sz="0" w:space="0" w:color="auto"/>
        <w:bottom w:val="none" w:sz="0" w:space="0" w:color="auto"/>
        <w:right w:val="none" w:sz="0" w:space="0" w:color="auto"/>
      </w:divBdr>
      <w:divsChild>
        <w:div w:id="212809586">
          <w:marLeft w:val="0"/>
          <w:marRight w:val="0"/>
          <w:marTop w:val="0"/>
          <w:marBottom w:val="0"/>
          <w:divBdr>
            <w:top w:val="none" w:sz="0" w:space="0" w:color="auto"/>
            <w:left w:val="none" w:sz="0" w:space="0" w:color="auto"/>
            <w:bottom w:val="none" w:sz="0" w:space="0" w:color="auto"/>
            <w:right w:val="none" w:sz="0" w:space="0" w:color="auto"/>
          </w:divBdr>
          <w:divsChild>
            <w:div w:id="1724518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8467605">
      <w:bodyDiv w:val="1"/>
      <w:marLeft w:val="0"/>
      <w:marRight w:val="0"/>
      <w:marTop w:val="0"/>
      <w:marBottom w:val="0"/>
      <w:divBdr>
        <w:top w:val="none" w:sz="0" w:space="0" w:color="auto"/>
        <w:left w:val="none" w:sz="0" w:space="0" w:color="auto"/>
        <w:bottom w:val="none" w:sz="0" w:space="0" w:color="auto"/>
        <w:right w:val="none" w:sz="0" w:space="0" w:color="auto"/>
      </w:divBdr>
      <w:divsChild>
        <w:div w:id="897863834">
          <w:marLeft w:val="0"/>
          <w:marRight w:val="0"/>
          <w:marTop w:val="0"/>
          <w:marBottom w:val="0"/>
          <w:divBdr>
            <w:top w:val="none" w:sz="0" w:space="0" w:color="auto"/>
            <w:left w:val="none" w:sz="0" w:space="0" w:color="auto"/>
            <w:bottom w:val="none" w:sz="0" w:space="0" w:color="auto"/>
            <w:right w:val="none" w:sz="0" w:space="0" w:color="auto"/>
          </w:divBdr>
          <w:divsChild>
            <w:div w:id="1217476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9236522">
      <w:bodyDiv w:val="1"/>
      <w:marLeft w:val="0"/>
      <w:marRight w:val="0"/>
      <w:marTop w:val="0"/>
      <w:marBottom w:val="0"/>
      <w:divBdr>
        <w:top w:val="none" w:sz="0" w:space="0" w:color="auto"/>
        <w:left w:val="none" w:sz="0" w:space="0" w:color="auto"/>
        <w:bottom w:val="none" w:sz="0" w:space="0" w:color="auto"/>
        <w:right w:val="none" w:sz="0" w:space="0" w:color="auto"/>
      </w:divBdr>
      <w:divsChild>
        <w:div w:id="355421855">
          <w:marLeft w:val="0"/>
          <w:marRight w:val="0"/>
          <w:marTop w:val="0"/>
          <w:marBottom w:val="0"/>
          <w:divBdr>
            <w:top w:val="none" w:sz="0" w:space="0" w:color="auto"/>
            <w:left w:val="none" w:sz="0" w:space="0" w:color="auto"/>
            <w:bottom w:val="none" w:sz="0" w:space="0" w:color="auto"/>
            <w:right w:val="none" w:sz="0" w:space="0" w:color="auto"/>
          </w:divBdr>
          <w:divsChild>
            <w:div w:id="358705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2552171">
      <w:bodyDiv w:val="1"/>
      <w:marLeft w:val="0"/>
      <w:marRight w:val="0"/>
      <w:marTop w:val="0"/>
      <w:marBottom w:val="0"/>
      <w:divBdr>
        <w:top w:val="none" w:sz="0" w:space="0" w:color="auto"/>
        <w:left w:val="none" w:sz="0" w:space="0" w:color="auto"/>
        <w:bottom w:val="none" w:sz="0" w:space="0" w:color="auto"/>
        <w:right w:val="none" w:sz="0" w:space="0" w:color="auto"/>
      </w:divBdr>
      <w:divsChild>
        <w:div w:id="1576427792">
          <w:marLeft w:val="0"/>
          <w:marRight w:val="0"/>
          <w:marTop w:val="0"/>
          <w:marBottom w:val="0"/>
          <w:divBdr>
            <w:top w:val="none" w:sz="0" w:space="0" w:color="auto"/>
            <w:left w:val="none" w:sz="0" w:space="0" w:color="auto"/>
            <w:bottom w:val="none" w:sz="0" w:space="0" w:color="auto"/>
            <w:right w:val="none" w:sz="0" w:space="0" w:color="auto"/>
          </w:divBdr>
          <w:divsChild>
            <w:div w:id="1808087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6287189">
      <w:bodyDiv w:val="1"/>
      <w:marLeft w:val="0"/>
      <w:marRight w:val="0"/>
      <w:marTop w:val="0"/>
      <w:marBottom w:val="0"/>
      <w:divBdr>
        <w:top w:val="none" w:sz="0" w:space="0" w:color="auto"/>
        <w:left w:val="none" w:sz="0" w:space="0" w:color="auto"/>
        <w:bottom w:val="none" w:sz="0" w:space="0" w:color="auto"/>
        <w:right w:val="none" w:sz="0" w:space="0" w:color="auto"/>
      </w:divBdr>
      <w:divsChild>
        <w:div w:id="986592415">
          <w:marLeft w:val="0"/>
          <w:marRight w:val="0"/>
          <w:marTop w:val="0"/>
          <w:marBottom w:val="0"/>
          <w:divBdr>
            <w:top w:val="none" w:sz="0" w:space="0" w:color="auto"/>
            <w:left w:val="none" w:sz="0" w:space="0" w:color="auto"/>
            <w:bottom w:val="none" w:sz="0" w:space="0" w:color="auto"/>
            <w:right w:val="none" w:sz="0" w:space="0" w:color="auto"/>
          </w:divBdr>
          <w:divsChild>
            <w:div w:id="147039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0243145">
      <w:bodyDiv w:val="1"/>
      <w:marLeft w:val="0"/>
      <w:marRight w:val="0"/>
      <w:marTop w:val="0"/>
      <w:marBottom w:val="0"/>
      <w:divBdr>
        <w:top w:val="none" w:sz="0" w:space="0" w:color="auto"/>
        <w:left w:val="none" w:sz="0" w:space="0" w:color="auto"/>
        <w:bottom w:val="none" w:sz="0" w:space="0" w:color="auto"/>
        <w:right w:val="none" w:sz="0" w:space="0" w:color="auto"/>
      </w:divBdr>
      <w:divsChild>
        <w:div w:id="1350764269">
          <w:marLeft w:val="0"/>
          <w:marRight w:val="0"/>
          <w:marTop w:val="0"/>
          <w:marBottom w:val="0"/>
          <w:divBdr>
            <w:top w:val="none" w:sz="0" w:space="0" w:color="auto"/>
            <w:left w:val="none" w:sz="0" w:space="0" w:color="auto"/>
            <w:bottom w:val="none" w:sz="0" w:space="0" w:color="auto"/>
            <w:right w:val="none" w:sz="0" w:space="0" w:color="auto"/>
          </w:divBdr>
          <w:divsChild>
            <w:div w:id="62030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395266">
      <w:bodyDiv w:val="1"/>
      <w:marLeft w:val="0"/>
      <w:marRight w:val="0"/>
      <w:marTop w:val="0"/>
      <w:marBottom w:val="0"/>
      <w:divBdr>
        <w:top w:val="none" w:sz="0" w:space="0" w:color="auto"/>
        <w:left w:val="none" w:sz="0" w:space="0" w:color="auto"/>
        <w:bottom w:val="none" w:sz="0" w:space="0" w:color="auto"/>
        <w:right w:val="none" w:sz="0" w:space="0" w:color="auto"/>
      </w:divBdr>
      <w:divsChild>
        <w:div w:id="2112427882">
          <w:marLeft w:val="0"/>
          <w:marRight w:val="0"/>
          <w:marTop w:val="0"/>
          <w:marBottom w:val="0"/>
          <w:divBdr>
            <w:top w:val="none" w:sz="0" w:space="0" w:color="auto"/>
            <w:left w:val="none" w:sz="0" w:space="0" w:color="auto"/>
            <w:bottom w:val="none" w:sz="0" w:space="0" w:color="auto"/>
            <w:right w:val="none" w:sz="0" w:space="0" w:color="auto"/>
          </w:divBdr>
          <w:divsChild>
            <w:div w:id="228467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7344300">
      <w:bodyDiv w:val="1"/>
      <w:marLeft w:val="0"/>
      <w:marRight w:val="0"/>
      <w:marTop w:val="0"/>
      <w:marBottom w:val="0"/>
      <w:divBdr>
        <w:top w:val="none" w:sz="0" w:space="0" w:color="auto"/>
        <w:left w:val="none" w:sz="0" w:space="0" w:color="auto"/>
        <w:bottom w:val="none" w:sz="0" w:space="0" w:color="auto"/>
        <w:right w:val="none" w:sz="0" w:space="0" w:color="auto"/>
      </w:divBdr>
      <w:divsChild>
        <w:div w:id="521433955">
          <w:marLeft w:val="0"/>
          <w:marRight w:val="0"/>
          <w:marTop w:val="0"/>
          <w:marBottom w:val="0"/>
          <w:divBdr>
            <w:top w:val="none" w:sz="0" w:space="0" w:color="auto"/>
            <w:left w:val="none" w:sz="0" w:space="0" w:color="auto"/>
            <w:bottom w:val="none" w:sz="0" w:space="0" w:color="auto"/>
            <w:right w:val="none" w:sz="0" w:space="0" w:color="auto"/>
          </w:divBdr>
          <w:divsChild>
            <w:div w:id="63071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6023924">
      <w:bodyDiv w:val="1"/>
      <w:marLeft w:val="0"/>
      <w:marRight w:val="0"/>
      <w:marTop w:val="0"/>
      <w:marBottom w:val="0"/>
      <w:divBdr>
        <w:top w:val="none" w:sz="0" w:space="0" w:color="auto"/>
        <w:left w:val="none" w:sz="0" w:space="0" w:color="auto"/>
        <w:bottom w:val="none" w:sz="0" w:space="0" w:color="auto"/>
        <w:right w:val="none" w:sz="0" w:space="0" w:color="auto"/>
      </w:divBdr>
      <w:divsChild>
        <w:div w:id="1843927754">
          <w:marLeft w:val="0"/>
          <w:marRight w:val="0"/>
          <w:marTop w:val="0"/>
          <w:marBottom w:val="0"/>
          <w:divBdr>
            <w:top w:val="none" w:sz="0" w:space="0" w:color="auto"/>
            <w:left w:val="none" w:sz="0" w:space="0" w:color="auto"/>
            <w:bottom w:val="none" w:sz="0" w:space="0" w:color="auto"/>
            <w:right w:val="none" w:sz="0" w:space="0" w:color="auto"/>
          </w:divBdr>
          <w:divsChild>
            <w:div w:id="1208028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0685637">
      <w:bodyDiv w:val="1"/>
      <w:marLeft w:val="0"/>
      <w:marRight w:val="0"/>
      <w:marTop w:val="0"/>
      <w:marBottom w:val="0"/>
      <w:divBdr>
        <w:top w:val="none" w:sz="0" w:space="0" w:color="auto"/>
        <w:left w:val="none" w:sz="0" w:space="0" w:color="auto"/>
        <w:bottom w:val="none" w:sz="0" w:space="0" w:color="auto"/>
        <w:right w:val="none" w:sz="0" w:space="0" w:color="auto"/>
      </w:divBdr>
      <w:divsChild>
        <w:div w:id="919870551">
          <w:marLeft w:val="0"/>
          <w:marRight w:val="0"/>
          <w:marTop w:val="0"/>
          <w:marBottom w:val="0"/>
          <w:divBdr>
            <w:top w:val="none" w:sz="0" w:space="0" w:color="auto"/>
            <w:left w:val="none" w:sz="0" w:space="0" w:color="auto"/>
            <w:bottom w:val="none" w:sz="0" w:space="0" w:color="auto"/>
            <w:right w:val="none" w:sz="0" w:space="0" w:color="auto"/>
          </w:divBdr>
          <w:divsChild>
            <w:div w:id="991760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3765413">
      <w:bodyDiv w:val="1"/>
      <w:marLeft w:val="0"/>
      <w:marRight w:val="0"/>
      <w:marTop w:val="0"/>
      <w:marBottom w:val="0"/>
      <w:divBdr>
        <w:top w:val="none" w:sz="0" w:space="0" w:color="auto"/>
        <w:left w:val="none" w:sz="0" w:space="0" w:color="auto"/>
        <w:bottom w:val="none" w:sz="0" w:space="0" w:color="auto"/>
        <w:right w:val="none" w:sz="0" w:space="0" w:color="auto"/>
      </w:divBdr>
      <w:divsChild>
        <w:div w:id="323895366">
          <w:marLeft w:val="0"/>
          <w:marRight w:val="0"/>
          <w:marTop w:val="0"/>
          <w:marBottom w:val="0"/>
          <w:divBdr>
            <w:top w:val="none" w:sz="0" w:space="0" w:color="auto"/>
            <w:left w:val="none" w:sz="0" w:space="0" w:color="auto"/>
            <w:bottom w:val="none" w:sz="0" w:space="0" w:color="auto"/>
            <w:right w:val="none" w:sz="0" w:space="0" w:color="auto"/>
          </w:divBdr>
          <w:divsChild>
            <w:div w:id="862548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643056">
      <w:bodyDiv w:val="1"/>
      <w:marLeft w:val="0"/>
      <w:marRight w:val="0"/>
      <w:marTop w:val="0"/>
      <w:marBottom w:val="0"/>
      <w:divBdr>
        <w:top w:val="none" w:sz="0" w:space="0" w:color="auto"/>
        <w:left w:val="none" w:sz="0" w:space="0" w:color="auto"/>
        <w:bottom w:val="none" w:sz="0" w:space="0" w:color="auto"/>
        <w:right w:val="none" w:sz="0" w:space="0" w:color="auto"/>
      </w:divBdr>
      <w:divsChild>
        <w:div w:id="364407331">
          <w:marLeft w:val="0"/>
          <w:marRight w:val="0"/>
          <w:marTop w:val="0"/>
          <w:marBottom w:val="0"/>
          <w:divBdr>
            <w:top w:val="none" w:sz="0" w:space="0" w:color="auto"/>
            <w:left w:val="none" w:sz="0" w:space="0" w:color="auto"/>
            <w:bottom w:val="none" w:sz="0" w:space="0" w:color="auto"/>
            <w:right w:val="none" w:sz="0" w:space="0" w:color="auto"/>
          </w:divBdr>
          <w:divsChild>
            <w:div w:id="317612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7379054">
      <w:bodyDiv w:val="1"/>
      <w:marLeft w:val="0"/>
      <w:marRight w:val="0"/>
      <w:marTop w:val="0"/>
      <w:marBottom w:val="0"/>
      <w:divBdr>
        <w:top w:val="none" w:sz="0" w:space="0" w:color="auto"/>
        <w:left w:val="none" w:sz="0" w:space="0" w:color="auto"/>
        <w:bottom w:val="none" w:sz="0" w:space="0" w:color="auto"/>
        <w:right w:val="none" w:sz="0" w:space="0" w:color="auto"/>
      </w:divBdr>
      <w:divsChild>
        <w:div w:id="320936727">
          <w:marLeft w:val="0"/>
          <w:marRight w:val="0"/>
          <w:marTop w:val="0"/>
          <w:marBottom w:val="0"/>
          <w:divBdr>
            <w:top w:val="none" w:sz="0" w:space="0" w:color="auto"/>
            <w:left w:val="none" w:sz="0" w:space="0" w:color="auto"/>
            <w:bottom w:val="none" w:sz="0" w:space="0" w:color="auto"/>
            <w:right w:val="none" w:sz="0" w:space="0" w:color="auto"/>
          </w:divBdr>
          <w:divsChild>
            <w:div w:id="1057896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0787182">
      <w:bodyDiv w:val="1"/>
      <w:marLeft w:val="0"/>
      <w:marRight w:val="0"/>
      <w:marTop w:val="0"/>
      <w:marBottom w:val="0"/>
      <w:divBdr>
        <w:top w:val="none" w:sz="0" w:space="0" w:color="auto"/>
        <w:left w:val="none" w:sz="0" w:space="0" w:color="auto"/>
        <w:bottom w:val="none" w:sz="0" w:space="0" w:color="auto"/>
        <w:right w:val="none" w:sz="0" w:space="0" w:color="auto"/>
      </w:divBdr>
      <w:divsChild>
        <w:div w:id="628173145">
          <w:marLeft w:val="0"/>
          <w:marRight w:val="0"/>
          <w:marTop w:val="0"/>
          <w:marBottom w:val="0"/>
          <w:divBdr>
            <w:top w:val="none" w:sz="0" w:space="0" w:color="auto"/>
            <w:left w:val="none" w:sz="0" w:space="0" w:color="auto"/>
            <w:bottom w:val="none" w:sz="0" w:space="0" w:color="auto"/>
            <w:right w:val="none" w:sz="0" w:space="0" w:color="auto"/>
          </w:divBdr>
          <w:divsChild>
            <w:div w:id="324477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2825121">
      <w:bodyDiv w:val="1"/>
      <w:marLeft w:val="0"/>
      <w:marRight w:val="0"/>
      <w:marTop w:val="0"/>
      <w:marBottom w:val="0"/>
      <w:divBdr>
        <w:top w:val="none" w:sz="0" w:space="0" w:color="auto"/>
        <w:left w:val="none" w:sz="0" w:space="0" w:color="auto"/>
        <w:bottom w:val="none" w:sz="0" w:space="0" w:color="auto"/>
        <w:right w:val="none" w:sz="0" w:space="0" w:color="auto"/>
      </w:divBdr>
      <w:divsChild>
        <w:div w:id="591206638">
          <w:marLeft w:val="0"/>
          <w:marRight w:val="0"/>
          <w:marTop w:val="0"/>
          <w:marBottom w:val="0"/>
          <w:divBdr>
            <w:top w:val="none" w:sz="0" w:space="0" w:color="auto"/>
            <w:left w:val="none" w:sz="0" w:space="0" w:color="auto"/>
            <w:bottom w:val="none" w:sz="0" w:space="0" w:color="auto"/>
            <w:right w:val="none" w:sz="0" w:space="0" w:color="auto"/>
          </w:divBdr>
          <w:divsChild>
            <w:div w:id="2094280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2068606">
      <w:bodyDiv w:val="1"/>
      <w:marLeft w:val="0"/>
      <w:marRight w:val="0"/>
      <w:marTop w:val="0"/>
      <w:marBottom w:val="0"/>
      <w:divBdr>
        <w:top w:val="none" w:sz="0" w:space="0" w:color="auto"/>
        <w:left w:val="none" w:sz="0" w:space="0" w:color="auto"/>
        <w:bottom w:val="none" w:sz="0" w:space="0" w:color="auto"/>
        <w:right w:val="none" w:sz="0" w:space="0" w:color="auto"/>
      </w:divBdr>
      <w:divsChild>
        <w:div w:id="546062687">
          <w:marLeft w:val="0"/>
          <w:marRight w:val="0"/>
          <w:marTop w:val="0"/>
          <w:marBottom w:val="0"/>
          <w:divBdr>
            <w:top w:val="none" w:sz="0" w:space="0" w:color="auto"/>
            <w:left w:val="none" w:sz="0" w:space="0" w:color="auto"/>
            <w:bottom w:val="none" w:sz="0" w:space="0" w:color="auto"/>
            <w:right w:val="none" w:sz="0" w:space="0" w:color="auto"/>
          </w:divBdr>
          <w:divsChild>
            <w:div w:id="198707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9491456">
      <w:bodyDiv w:val="1"/>
      <w:marLeft w:val="0"/>
      <w:marRight w:val="0"/>
      <w:marTop w:val="0"/>
      <w:marBottom w:val="0"/>
      <w:divBdr>
        <w:top w:val="none" w:sz="0" w:space="0" w:color="auto"/>
        <w:left w:val="none" w:sz="0" w:space="0" w:color="auto"/>
        <w:bottom w:val="none" w:sz="0" w:space="0" w:color="auto"/>
        <w:right w:val="none" w:sz="0" w:space="0" w:color="auto"/>
      </w:divBdr>
      <w:divsChild>
        <w:div w:id="204559792">
          <w:marLeft w:val="0"/>
          <w:marRight w:val="0"/>
          <w:marTop w:val="0"/>
          <w:marBottom w:val="0"/>
          <w:divBdr>
            <w:top w:val="none" w:sz="0" w:space="0" w:color="auto"/>
            <w:left w:val="none" w:sz="0" w:space="0" w:color="auto"/>
            <w:bottom w:val="none" w:sz="0" w:space="0" w:color="auto"/>
            <w:right w:val="none" w:sz="0" w:space="0" w:color="auto"/>
          </w:divBdr>
          <w:divsChild>
            <w:div w:id="1173645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1838048">
      <w:bodyDiv w:val="1"/>
      <w:marLeft w:val="0"/>
      <w:marRight w:val="0"/>
      <w:marTop w:val="0"/>
      <w:marBottom w:val="0"/>
      <w:divBdr>
        <w:top w:val="none" w:sz="0" w:space="0" w:color="auto"/>
        <w:left w:val="none" w:sz="0" w:space="0" w:color="auto"/>
        <w:bottom w:val="none" w:sz="0" w:space="0" w:color="auto"/>
        <w:right w:val="none" w:sz="0" w:space="0" w:color="auto"/>
      </w:divBdr>
      <w:divsChild>
        <w:div w:id="195969435">
          <w:marLeft w:val="0"/>
          <w:marRight w:val="0"/>
          <w:marTop w:val="0"/>
          <w:marBottom w:val="0"/>
          <w:divBdr>
            <w:top w:val="none" w:sz="0" w:space="0" w:color="auto"/>
            <w:left w:val="none" w:sz="0" w:space="0" w:color="auto"/>
            <w:bottom w:val="none" w:sz="0" w:space="0" w:color="auto"/>
            <w:right w:val="none" w:sz="0" w:space="0" w:color="auto"/>
          </w:divBdr>
          <w:divsChild>
            <w:div w:id="1517113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www.nationalgeographic.org/encyclopedia/ocean-currents/" TargetMode="External"/><Relationship Id="rId21" Type="http://schemas.openxmlformats.org/officeDocument/2006/relationships/hyperlink" Target="https://nsidc.org/cryosphere/glaciers/life-glacier.html" TargetMode="External"/><Relationship Id="rId34" Type="http://schemas.openxmlformats.org/officeDocument/2006/relationships/hyperlink" Target="https://www.nationalgeographic.org/photo/dust-bowl/" TargetMode="External"/><Relationship Id="rId42" Type="http://schemas.openxmlformats.org/officeDocument/2006/relationships/hyperlink" Target="https://www.nationalgeographic.org/encyclopedia/grassland-biome/" TargetMode="External"/><Relationship Id="rId47" Type="http://schemas.openxmlformats.org/officeDocument/2006/relationships/hyperlink" Target="https://www.nationalgeographic.org/encyclopedia/forest-biome/" TargetMode="External"/><Relationship Id="rId50" Type="http://schemas.openxmlformats.org/officeDocument/2006/relationships/hyperlink" Target="https://www.arcgis.com/home/webmap/viewer.html?webmap=a41ce5fe94304cfbb4caeb3132e79a92&amp;extent=-168.2541,-62.4335,178.7381,80.7031" TargetMode="External"/><Relationship Id="rId55" Type="http://schemas.openxmlformats.org/officeDocument/2006/relationships/hyperlink" Target="https://www.nationalgeographic.org/encyclopedia/tropics/" TargetMode="External"/><Relationship Id="rId63" Type="http://schemas.openxmlformats.org/officeDocument/2006/relationships/hyperlink" Target="https://www.youtube.com/watch?v=RA2-Vc4PIOY" TargetMode="External"/><Relationship Id="rId7" Type="http://schemas.openxmlformats.org/officeDocument/2006/relationships/hyperlink" Target="https://www.nationalgeographic.org/encyclopedia/oceania-physical-geography/" TargetMode="External"/><Relationship Id="rId2" Type="http://schemas.openxmlformats.org/officeDocument/2006/relationships/styles" Target="styles.xml"/><Relationship Id="rId16" Type="http://schemas.openxmlformats.org/officeDocument/2006/relationships/hyperlink" Target="http://volcano.oregonstate.edu/what-are-some-good-things-volcanoes-do" TargetMode="External"/><Relationship Id="rId29" Type="http://schemas.openxmlformats.org/officeDocument/2006/relationships/hyperlink" Target="https://www.britannica.com/science/humid-continental-climate" TargetMode="External"/><Relationship Id="rId11" Type="http://schemas.openxmlformats.org/officeDocument/2006/relationships/hyperlink" Target="https://www.nationalgeographic.org/encyclopedia/south-america-physical-geography/" TargetMode="External"/><Relationship Id="rId24" Type="http://schemas.openxmlformats.org/officeDocument/2006/relationships/hyperlink" Target="https://www.nationalgeographic.org/activity/water-towers-and-shrinking-glaciers/" TargetMode="External"/><Relationship Id="rId32" Type="http://schemas.openxmlformats.org/officeDocument/2006/relationships/hyperlink" Target="https://www.nationalgeographic.org/activity/the-arctic-region/" TargetMode="External"/><Relationship Id="rId37" Type="http://schemas.openxmlformats.org/officeDocument/2006/relationships/hyperlink" Target="https://www.nationalgeographic.org/encyclopedia/monsoon/" TargetMode="External"/><Relationship Id="rId40" Type="http://schemas.openxmlformats.org/officeDocument/2006/relationships/hyperlink" Target="https://www.arcgis.com/home/webmap/viewer.html?webmap=a41ce5fe94304cfbb4caeb3132e79a92&amp;extent=-168.2541,-62.4335,178.7381,80.7031" TargetMode="External"/><Relationship Id="rId45" Type="http://schemas.openxmlformats.org/officeDocument/2006/relationships/hyperlink" Target="https://www.nationalgeographic.org/encyclopedia/forest-biome/" TargetMode="External"/><Relationship Id="rId53" Type="http://schemas.openxmlformats.org/officeDocument/2006/relationships/hyperlink" Target="https://www.nationalgeographic.org/encyclopedia/antarctica/" TargetMode="External"/><Relationship Id="rId58" Type="http://schemas.openxmlformats.org/officeDocument/2006/relationships/hyperlink" Target="https://www.nationalgeographic.org/activity/water-towers-and-shrinking-glaciers/" TargetMode="External"/><Relationship Id="rId66" Type="http://schemas.openxmlformats.org/officeDocument/2006/relationships/fontTable" Target="fontTable.xml"/><Relationship Id="rId5" Type="http://schemas.openxmlformats.org/officeDocument/2006/relationships/hyperlink" Target="https://www.nationalgeographic.org/encyclopedia/africa-physical-geography/" TargetMode="External"/><Relationship Id="rId61" Type="http://schemas.openxmlformats.org/officeDocument/2006/relationships/hyperlink" Target="https://nsidc.org/cryosphere/glaciers/life-glacier.html" TargetMode="External"/><Relationship Id="rId19" Type="http://schemas.openxmlformats.org/officeDocument/2006/relationships/hyperlink" Target="http://globalfloodmap.org/" TargetMode="External"/><Relationship Id="rId14" Type="http://schemas.openxmlformats.org/officeDocument/2006/relationships/hyperlink" Target="https://geology.com/plate-tectonics.shtml" TargetMode="External"/><Relationship Id="rId22" Type="http://schemas.openxmlformats.org/officeDocument/2006/relationships/hyperlink" Target="https://grace.jpl.nasa.gov/resources/30/greenland-ice-loss-2002-2016/" TargetMode="External"/><Relationship Id="rId27" Type="http://schemas.openxmlformats.org/officeDocument/2006/relationships/hyperlink" Target="https://www.nationalgeographic.org/encyclopedia/rain-shadow/" TargetMode="External"/><Relationship Id="rId30" Type="http://schemas.openxmlformats.org/officeDocument/2006/relationships/hyperlink" Target="https://www.britannica.com/science/humid-subtropical-climate" TargetMode="External"/><Relationship Id="rId35" Type="http://schemas.openxmlformats.org/officeDocument/2006/relationships/hyperlink" Target="https://www.britannica.com/science/continental-subarctic-climate" TargetMode="External"/><Relationship Id="rId43" Type="http://schemas.openxmlformats.org/officeDocument/2006/relationships/hyperlink" Target="https://www.britannica.com/plant/Mediterranean-vegetation" TargetMode="External"/><Relationship Id="rId48" Type="http://schemas.openxmlformats.org/officeDocument/2006/relationships/hyperlink" Target="https://www.nationalgeographic.org/encyclopedia/tundra-biome/" TargetMode="External"/><Relationship Id="rId56" Type="http://schemas.openxmlformats.org/officeDocument/2006/relationships/hyperlink" Target="https://www.nationalgeographic.org/encyclopedia/tundra-biome/" TargetMode="External"/><Relationship Id="rId64" Type="http://schemas.openxmlformats.org/officeDocument/2006/relationships/hyperlink" Target="https://www.thehenryford.org/collections-and-research/digital-resources/popular-topics/brazilian-rubber-plantations" TargetMode="External"/><Relationship Id="rId8" Type="http://schemas.openxmlformats.org/officeDocument/2006/relationships/hyperlink" Target="https://www.nationalgeographic.org/encyclopedia/antarctica/" TargetMode="External"/><Relationship Id="rId51" Type="http://schemas.openxmlformats.org/officeDocument/2006/relationships/hyperlink" Target="http://globalfloodmap.org/" TargetMode="External"/><Relationship Id="rId3" Type="http://schemas.openxmlformats.org/officeDocument/2006/relationships/settings" Target="settings.xml"/><Relationship Id="rId12" Type="http://schemas.openxmlformats.org/officeDocument/2006/relationships/hyperlink" Target="https://www.nationalgeographic.org/encyclopedia/landform/" TargetMode="External"/><Relationship Id="rId17" Type="http://schemas.openxmlformats.org/officeDocument/2006/relationships/hyperlink" Target="https://www.arcgis.com/home/webmap/viewer.html?webmap=0a947e85f4844a1397118df32f5607b9&amp;extent=-141.5444,-27.3639,31.9516,63.8639" TargetMode="External"/><Relationship Id="rId25" Type="http://schemas.openxmlformats.org/officeDocument/2006/relationships/hyperlink" Target="https://www.nationalgeographic.org/article/all-about-climate/" TargetMode="External"/><Relationship Id="rId33" Type="http://schemas.openxmlformats.org/officeDocument/2006/relationships/hyperlink" Target="https://www.britannica.com/science/tropical-and-subtropical-steppe-climate" TargetMode="External"/><Relationship Id="rId38" Type="http://schemas.openxmlformats.org/officeDocument/2006/relationships/hyperlink" Target="https://www.nationalgeographic.org/topics/resource-library-biomes/?q=&amp;page=1&amp;per_page=25" TargetMode="External"/><Relationship Id="rId46" Type="http://schemas.openxmlformats.org/officeDocument/2006/relationships/hyperlink" Target="https://www.thehenryford.org/collections-and-research/digital-resources/popular-topics/brazilian-rubber-plantations" TargetMode="External"/><Relationship Id="rId59" Type="http://schemas.openxmlformats.org/officeDocument/2006/relationships/hyperlink" Target="https://www.nationalgeographic.org/encyclopedia/wind/?utm_source=BibblioRCM_Row" TargetMode="External"/><Relationship Id="rId67" Type="http://schemas.openxmlformats.org/officeDocument/2006/relationships/theme" Target="theme/theme1.xml"/><Relationship Id="rId20" Type="http://schemas.openxmlformats.org/officeDocument/2006/relationships/hyperlink" Target="https://www.arcgis.com/home/webmap/viewer.html?webmap=82084c4fe6354fd99a0dd976f735ba50&amp;extent=-104.2825,-19.6618,69.2136,67.332" TargetMode="External"/><Relationship Id="rId41" Type="http://schemas.openxmlformats.org/officeDocument/2006/relationships/hyperlink" Target="https://www.nationalgeographic.org/encyclopedia/desert-biome/" TargetMode="External"/><Relationship Id="rId54" Type="http://schemas.openxmlformats.org/officeDocument/2006/relationships/hyperlink" Target="https://www.nationalgeographic.org/encyclopedia/monsoon/" TargetMode="External"/><Relationship Id="rId62" Type="http://schemas.openxmlformats.org/officeDocument/2006/relationships/hyperlink" Target="https://geology.com/plate-tectonics.shtml" TargetMode="External"/><Relationship Id="rId1" Type="http://schemas.openxmlformats.org/officeDocument/2006/relationships/numbering" Target="numbering.xml"/><Relationship Id="rId6" Type="http://schemas.openxmlformats.org/officeDocument/2006/relationships/hyperlink" Target="https://www.nationalgeographic.org/encyclopedia/asia/" TargetMode="External"/><Relationship Id="rId15" Type="http://schemas.openxmlformats.org/officeDocument/2006/relationships/hyperlink" Target="https://www.nationalgeographic.org/media/volcano-satellite-images/" TargetMode="External"/><Relationship Id="rId23" Type="http://schemas.openxmlformats.org/officeDocument/2006/relationships/hyperlink" Target="https://www.nationalgeographic.com/science/2019/10/greenland-ice-oceans-melting-fast/" TargetMode="External"/><Relationship Id="rId28" Type="http://schemas.openxmlformats.org/officeDocument/2006/relationships/hyperlink" Target="https://www.nationalgeographic.org/encyclopedia/wind/?utm_source=BibblioRCM_Row" TargetMode="External"/><Relationship Id="rId36" Type="http://schemas.openxmlformats.org/officeDocument/2006/relationships/hyperlink" Target="https://www.nationalgeographic.org/encyclopedia/tropics/" TargetMode="External"/><Relationship Id="rId49" Type="http://schemas.openxmlformats.org/officeDocument/2006/relationships/hyperlink" Target="https://www.arcgis.com/home/webmap/viewer.html?webmap=82084c4fe6354fd99a0dd976f735ba50&amp;extent=-104.2825,-19.6618,69.2136,67.332" TargetMode="External"/><Relationship Id="rId57" Type="http://schemas.openxmlformats.org/officeDocument/2006/relationships/hyperlink" Target="https://www.nationalgeographic.org/media/volcano-satellite-images/" TargetMode="External"/><Relationship Id="rId10" Type="http://schemas.openxmlformats.org/officeDocument/2006/relationships/hyperlink" Target="https://www.nationalgeographic.org/encyclopedia/north-america-physical-geography/" TargetMode="External"/><Relationship Id="rId31" Type="http://schemas.openxmlformats.org/officeDocument/2006/relationships/hyperlink" Target="https://www.britannica.com/science/Mediterranean-climate" TargetMode="External"/><Relationship Id="rId44" Type="http://schemas.openxmlformats.org/officeDocument/2006/relationships/hyperlink" Target="https://www.britannica.com/science/mountain-ecosystem" TargetMode="External"/><Relationship Id="rId52" Type="http://schemas.openxmlformats.org/officeDocument/2006/relationships/hyperlink" Target="https://www.nationalgeographic.org/article/all-about-climate/" TargetMode="External"/><Relationship Id="rId60" Type="http://schemas.openxmlformats.org/officeDocument/2006/relationships/hyperlink" Target="https://www.nationalgeographic.com/science/2019/10/greenland-ice-oceans-melting-fast/" TargetMode="External"/><Relationship Id="rId65" Type="http://schemas.openxmlformats.org/officeDocument/2006/relationships/hyperlink" Target="http://volcano.oregonstate.edu/what-are-some-good-things-volcanoes-do" TargetMode="External"/><Relationship Id="rId4" Type="http://schemas.openxmlformats.org/officeDocument/2006/relationships/webSettings" Target="webSettings.xml"/><Relationship Id="rId9" Type="http://schemas.openxmlformats.org/officeDocument/2006/relationships/hyperlink" Target="https://www.nationalgeographic.org/encyclopedia/europe-physical-geography/" TargetMode="External"/><Relationship Id="rId13" Type="http://schemas.openxmlformats.org/officeDocument/2006/relationships/hyperlink" Target="https://www.youtube.com/watch?v=RA2-Vc4PIOY" TargetMode="External"/><Relationship Id="rId18" Type="http://schemas.openxmlformats.org/officeDocument/2006/relationships/hyperlink" Target="https://www.nationalgeographic.org/encyclopedia/island/" TargetMode="External"/><Relationship Id="rId39" Type="http://schemas.openxmlformats.org/officeDocument/2006/relationships/hyperlink" Target="https://www.nationalgeographic.org/encyclopedia/forest-biom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19</Pages>
  <Words>6571</Words>
  <Characters>37459</Characters>
  <Application>Microsoft Office Word</Application>
  <DocSecurity>0</DocSecurity>
  <Lines>312</Lines>
  <Paragraphs>87</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43943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Corsini, Stephen P</dc:creator>
  <cp:lastModifiedBy>Corsini, Stephen P</cp:lastModifiedBy>
  <cp:revision>2</cp:revision>
  <dcterms:created xsi:type="dcterms:W3CDTF">2020-05-16T17:59:00Z</dcterms:created>
  <dcterms:modified xsi:type="dcterms:W3CDTF">2020-05-16T17:59:00Z</dcterms:modified>
  <cp:contentStatus/>
</cp:coreProperties>
</file>