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3E5E6" w14:textId="7395F65B" w:rsidR="00522087" w:rsidRDefault="006D3065" w:rsidP="00C844D8">
      <w:pPr>
        <w:pStyle w:val="Title"/>
        <w:rPr>
          <w:szCs w:val="36"/>
        </w:rPr>
      </w:pPr>
      <w:r>
        <w:fldChar w:fldCharType="begin"/>
      </w:r>
      <w:r>
        <w:instrText xml:space="preserve"> TITLE  "Insert General Overview Document Title" \* Caps  \* MERGEFORMAT </w:instrText>
      </w:r>
      <w:r>
        <w:fldChar w:fldCharType="separate"/>
      </w:r>
      <w:r w:rsidR="00522087">
        <w:rPr>
          <w:szCs w:val="36"/>
        </w:rPr>
        <w:t>South Carolina Career and Technical Education</w:t>
      </w:r>
    </w:p>
    <w:p w14:paraId="1D0BB024" w14:textId="2EA6FBED" w:rsidR="00AD320C" w:rsidRPr="00C844D8" w:rsidRDefault="00DB516A" w:rsidP="00C844D8">
      <w:pPr>
        <w:pStyle w:val="Title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32B3F26" wp14:editId="00C89BC6">
            <wp:simplePos x="0" y="0"/>
            <wp:positionH relativeFrom="column">
              <wp:posOffset>5642796</wp:posOffset>
            </wp:positionH>
            <wp:positionV relativeFrom="paragraph">
              <wp:posOffset>259454</wp:posOffset>
            </wp:positionV>
            <wp:extent cx="479425" cy="479425"/>
            <wp:effectExtent l="0" t="0" r="0" b="0"/>
            <wp:wrapNone/>
            <wp:docPr id="311660814" name="Picture 1" descr="A qr code with black squa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660814" name="Picture 1" descr="A qr code with black squar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479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0E9F" w:rsidRPr="001D6933">
        <w:rPr>
          <w:szCs w:val="36"/>
        </w:rPr>
        <w:t>Career Clusters and Programs</w:t>
      </w:r>
      <w:r w:rsidR="00CF0E9F">
        <w:rPr>
          <w:szCs w:val="36"/>
        </w:rPr>
        <w:t xml:space="preserve"> </w:t>
      </w:r>
      <w:r w:rsidR="006D3065">
        <w:fldChar w:fldCharType="end"/>
      </w:r>
      <w:r w:rsidR="00C844D8">
        <w:t xml:space="preserve"> </w:t>
      </w:r>
    </w:p>
    <w:p w14:paraId="3D46D400" w14:textId="49006171" w:rsidR="00CF0E9F" w:rsidRDefault="00CF0E9F" w:rsidP="00CF0E9F">
      <w:pPr>
        <w:tabs>
          <w:tab w:val="center" w:pos="4680"/>
          <w:tab w:val="right" w:pos="9360"/>
        </w:tabs>
        <w:spacing w:after="0"/>
        <w:contextualSpacing/>
        <w:jc w:val="center"/>
        <w:rPr>
          <w:rFonts w:ascii="Times New Roman" w:hAnsi="Times New Roman"/>
        </w:rPr>
      </w:pPr>
    </w:p>
    <w:p w14:paraId="7C838F04" w14:textId="3FF2E369" w:rsidR="00CF0E9F" w:rsidRPr="00CF0E9F" w:rsidRDefault="00CF0E9F" w:rsidP="00CF0E9F">
      <w:pPr>
        <w:tabs>
          <w:tab w:val="center" w:pos="4680"/>
          <w:tab w:val="right" w:pos="9360"/>
        </w:tabs>
        <w:spacing w:after="0"/>
        <w:contextualSpacing/>
        <w:jc w:val="center"/>
        <w:rPr>
          <w:rFonts w:ascii="Times New Roman" w:hAnsi="Times New Roman"/>
        </w:rPr>
      </w:pPr>
      <w:hyperlink r:id="rId8" w:history="1">
        <w:r w:rsidRPr="00CF0E9F">
          <w:rPr>
            <w:rFonts w:ascii="Times New Roman" w:hAnsi="Times New Roman"/>
            <w:color w:val="43718B" w:themeColor="hyperlink"/>
            <w:u w:val="single"/>
          </w:rPr>
          <w:t>The Modernized National Career Cluster</w:t>
        </w:r>
        <w:r w:rsidRPr="00CF0E9F">
          <w:rPr>
            <w:rFonts w:ascii="Calibri" w:hAnsi="Calibri" w:cs="Calibri"/>
            <w:color w:val="43718B" w:themeColor="hyperlink"/>
            <w:u w:val="single"/>
          </w:rPr>
          <w:t>®</w:t>
        </w:r>
        <w:r w:rsidRPr="00CF0E9F">
          <w:rPr>
            <w:rFonts w:ascii="Times New Roman" w:hAnsi="Times New Roman"/>
            <w:color w:val="43718B" w:themeColor="hyperlink"/>
            <w:u w:val="single"/>
          </w:rPr>
          <w:t xml:space="preserve"> Framework Guidebook</w:t>
        </w:r>
      </w:hyperlink>
      <w:r>
        <w:rPr>
          <w:rFonts w:ascii="Times New Roman" w:hAnsi="Times New Roman"/>
        </w:rPr>
        <w:t xml:space="preserve"> </w:t>
      </w:r>
    </w:p>
    <w:p w14:paraId="5584ADD8" w14:textId="2A01D9A5" w:rsidR="00CF0E9F" w:rsidRDefault="00CF0E9F" w:rsidP="00665C81">
      <w:pPr>
        <w:pStyle w:val="NormalWeb"/>
        <w:spacing w:before="120" w:beforeAutospacing="0" w:after="60" w:afterAutospacing="0"/>
        <w:ind w:left="270"/>
        <w:rPr>
          <w:rFonts w:ascii="Aptos" w:hAnsi="Aptos" w:cs="Segoe UI"/>
          <w:color w:val="424242"/>
        </w:rPr>
      </w:pPr>
      <w:r w:rsidRPr="00CF0E9F">
        <w:rPr>
          <w:rFonts w:ascii="Aptos" w:hAnsi="Aptos" w:cs="Segoe UI"/>
          <w:color w:val="424242"/>
        </w:rPr>
        <w:t>The modernized </w:t>
      </w:r>
      <w:r w:rsidRPr="00CF0E9F">
        <w:rPr>
          <w:rStyle w:val="Strong"/>
          <w:rFonts w:ascii="Aptos" w:eastAsiaTheme="majorEastAsia" w:hAnsi="Aptos" w:cs="Segoe UI"/>
          <w:color w:val="424242"/>
        </w:rPr>
        <w:t>National Career Cluster Framework</w:t>
      </w:r>
      <w:r w:rsidRPr="00CF0E9F">
        <w:rPr>
          <w:rFonts w:ascii="Aptos" w:hAnsi="Aptos" w:cs="Segoe UI"/>
          <w:color w:val="424242"/>
        </w:rPr>
        <w:t> now serves as the foundation for our updated Career and Technical Education (CTE) cluster system. The accompanying table outlines the transition by showing the S</w:t>
      </w:r>
      <w:r w:rsidR="003267AA">
        <w:rPr>
          <w:rFonts w:ascii="Aptos" w:hAnsi="Aptos" w:cs="Segoe UI"/>
          <w:color w:val="424242"/>
        </w:rPr>
        <w:t xml:space="preserve">chool </w:t>
      </w:r>
      <w:r w:rsidRPr="00CF0E9F">
        <w:rPr>
          <w:rFonts w:ascii="Aptos" w:hAnsi="Aptos" w:cs="Segoe UI"/>
          <w:color w:val="424242"/>
        </w:rPr>
        <w:t>C</w:t>
      </w:r>
      <w:r w:rsidR="003267AA">
        <w:rPr>
          <w:rFonts w:ascii="Aptos" w:hAnsi="Aptos" w:cs="Segoe UI"/>
          <w:color w:val="424242"/>
        </w:rPr>
        <w:t xml:space="preserve">ode </w:t>
      </w:r>
      <w:r w:rsidRPr="00CF0E9F">
        <w:rPr>
          <w:rFonts w:ascii="Aptos" w:hAnsi="Aptos" w:cs="Segoe UI"/>
          <w:color w:val="424242"/>
        </w:rPr>
        <w:t>E</w:t>
      </w:r>
      <w:r w:rsidR="003267AA">
        <w:rPr>
          <w:rFonts w:ascii="Aptos" w:hAnsi="Aptos" w:cs="Segoe UI"/>
          <w:color w:val="424242"/>
        </w:rPr>
        <w:t xml:space="preserve">xchange </w:t>
      </w:r>
      <w:r w:rsidR="00AC1A6D">
        <w:rPr>
          <w:rFonts w:ascii="Aptos" w:hAnsi="Aptos" w:cs="Segoe UI"/>
          <w:color w:val="424242"/>
        </w:rPr>
        <w:t>of Data (SCED)</w:t>
      </w:r>
      <w:r w:rsidRPr="00CF0E9F">
        <w:rPr>
          <w:rFonts w:ascii="Aptos" w:hAnsi="Aptos" w:cs="Segoe UI"/>
          <w:color w:val="424242"/>
        </w:rPr>
        <w:t xml:space="preserve"> category from Satchel, the original career cluster, the newly assigned cluster, and the corresponding CIP-coded </w:t>
      </w:r>
      <w:r w:rsidR="00E17690" w:rsidRPr="00CF0E9F">
        <w:rPr>
          <w:rFonts w:ascii="Aptos" w:hAnsi="Aptos" w:cs="Segoe UI"/>
          <w:color w:val="424242"/>
        </w:rPr>
        <w:t>program</w:t>
      </w:r>
      <w:r w:rsidR="00E17690">
        <w:rPr>
          <w:rFonts w:ascii="Aptos" w:hAnsi="Aptos" w:cs="Segoe UI"/>
          <w:color w:val="424242"/>
        </w:rPr>
        <w:t>s</w:t>
      </w:r>
      <w:r w:rsidRPr="00CF0E9F">
        <w:rPr>
          <w:rFonts w:ascii="Aptos" w:hAnsi="Aptos" w:cs="Segoe UI"/>
          <w:color w:val="424242"/>
        </w:rPr>
        <w:t>.</w:t>
      </w:r>
    </w:p>
    <w:p w14:paraId="2C014D8E" w14:textId="77777777" w:rsidR="00665C81" w:rsidRPr="00CF0E9F" w:rsidRDefault="00665C81" w:rsidP="00665C81">
      <w:pPr>
        <w:pStyle w:val="NormalWeb"/>
        <w:spacing w:before="120" w:beforeAutospacing="0" w:after="60" w:afterAutospacing="0"/>
        <w:ind w:left="270"/>
        <w:rPr>
          <w:rFonts w:ascii="Aptos" w:hAnsi="Aptos" w:cs="Segoe UI"/>
          <w:color w:val="424242"/>
        </w:rPr>
      </w:pPr>
    </w:p>
    <w:tbl>
      <w:tblPr>
        <w:tblW w:w="10260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1"/>
        <w:gridCol w:w="2222"/>
        <w:gridCol w:w="1947"/>
        <w:gridCol w:w="4330"/>
      </w:tblGrid>
      <w:tr w:rsidR="00522087" w:rsidRPr="00522087" w14:paraId="7ADB7A91" w14:textId="77777777" w:rsidTr="00522087">
        <w:trPr>
          <w:trHeight w:val="409"/>
          <w:tblHeader/>
        </w:trPr>
        <w:tc>
          <w:tcPr>
            <w:tcW w:w="1761" w:type="dxa"/>
            <w:shd w:val="clear" w:color="000000" w:fill="000000"/>
          </w:tcPr>
          <w:p w14:paraId="0B071EA7" w14:textId="3BC3A796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FFFF"/>
                <w:sz w:val="25"/>
                <w:szCs w:val="25"/>
              </w:rPr>
            </w:pPr>
            <w:r w:rsidRPr="00522087">
              <w:rPr>
                <w:rFonts w:eastAsia="Times New Roman" w:cs="Times New Roman"/>
                <w:b/>
                <w:bCs/>
                <w:color w:val="FFFFFF"/>
                <w:sz w:val="25"/>
                <w:szCs w:val="25"/>
              </w:rPr>
              <w:t>SCED</w:t>
            </w:r>
          </w:p>
        </w:tc>
        <w:tc>
          <w:tcPr>
            <w:tcW w:w="2222" w:type="dxa"/>
            <w:shd w:val="clear" w:color="000000" w:fill="000000"/>
            <w:vAlign w:val="center"/>
            <w:hideMark/>
          </w:tcPr>
          <w:p w14:paraId="2B2F96A1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FFFF"/>
                <w:sz w:val="25"/>
                <w:szCs w:val="25"/>
              </w:rPr>
            </w:pPr>
            <w:r w:rsidRPr="00522087">
              <w:rPr>
                <w:rFonts w:eastAsia="Times New Roman" w:cs="Times New Roman"/>
                <w:b/>
                <w:bCs/>
                <w:color w:val="FFFFFF"/>
                <w:sz w:val="25"/>
                <w:szCs w:val="25"/>
              </w:rPr>
              <w:t>Original Cluster</w:t>
            </w:r>
          </w:p>
        </w:tc>
        <w:tc>
          <w:tcPr>
            <w:tcW w:w="1947" w:type="dxa"/>
            <w:shd w:val="clear" w:color="000000" w:fill="000000"/>
            <w:vAlign w:val="center"/>
            <w:hideMark/>
          </w:tcPr>
          <w:p w14:paraId="5BB26D89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FFFF"/>
                <w:sz w:val="25"/>
                <w:szCs w:val="25"/>
              </w:rPr>
            </w:pPr>
            <w:r w:rsidRPr="00522087">
              <w:rPr>
                <w:rFonts w:eastAsia="Times New Roman" w:cs="Times New Roman"/>
                <w:b/>
                <w:bCs/>
                <w:color w:val="FFFFFF"/>
                <w:sz w:val="25"/>
                <w:szCs w:val="25"/>
              </w:rPr>
              <w:t>New Cluster</w:t>
            </w:r>
          </w:p>
        </w:tc>
        <w:tc>
          <w:tcPr>
            <w:tcW w:w="4330" w:type="dxa"/>
            <w:shd w:val="clear" w:color="000000" w:fill="000000"/>
            <w:noWrap/>
            <w:vAlign w:val="center"/>
            <w:hideMark/>
          </w:tcPr>
          <w:p w14:paraId="672112CF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FFFF"/>
                <w:sz w:val="25"/>
                <w:szCs w:val="25"/>
              </w:rPr>
            </w:pPr>
            <w:r w:rsidRPr="00522087">
              <w:rPr>
                <w:rFonts w:eastAsia="Times New Roman" w:cs="Times New Roman"/>
                <w:b/>
                <w:bCs/>
                <w:color w:val="FFFFFF"/>
                <w:sz w:val="25"/>
                <w:szCs w:val="25"/>
              </w:rPr>
              <w:t>CIP Coded Programs</w:t>
            </w:r>
          </w:p>
        </w:tc>
      </w:tr>
      <w:tr w:rsidR="00522087" w:rsidRPr="00522087" w14:paraId="25793224" w14:textId="77777777" w:rsidTr="00522087">
        <w:trPr>
          <w:trHeight w:val="379"/>
        </w:trPr>
        <w:tc>
          <w:tcPr>
            <w:tcW w:w="10260" w:type="dxa"/>
            <w:gridSpan w:val="4"/>
            <w:shd w:val="clear" w:color="000000" w:fill="D9D9D9"/>
          </w:tcPr>
          <w:p w14:paraId="50FA180B" w14:textId="0A36E67F" w:rsidR="00522087" w:rsidRPr="00522087" w:rsidRDefault="00522087" w:rsidP="00203402">
            <w:pPr>
              <w:spacing w:after="0"/>
              <w:ind w:left="-21" w:hanging="90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bookmarkStart w:id="0" w:name="RANGE!A2:C113"/>
            <w:r w:rsidRPr="00522087">
              <w:rPr>
                <w:rFonts w:eastAsia="Times New Roman" w:cs="Times New Roman"/>
                <w:b/>
                <w:bCs/>
                <w:color w:val="000000"/>
                <w:szCs w:val="24"/>
              </w:rPr>
              <w:t>Cross-Cutting Cluster</w:t>
            </w:r>
            <w:r w:rsidR="00203402" w:rsidRPr="00203402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Digital Technology</w:t>
            </w:r>
            <w:r w:rsidR="00203402">
              <w:rPr>
                <w:rFonts w:eastAsia="Times New Roman" w:cs="Times New Roman"/>
                <w:b/>
                <w:bCs/>
                <w:color w:val="000000"/>
                <w:szCs w:val="24"/>
              </w:rPr>
              <w:t>:</w:t>
            </w:r>
            <w:r w:rsidR="00203402" w:rsidRPr="00203402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</w:t>
            </w:r>
            <w:r w:rsidRPr="00522087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</w:t>
            </w:r>
            <w:r w:rsidRPr="00522087">
              <w:rPr>
                <w:rFonts w:eastAsia="Times New Roman" w:cs="Times New Roman"/>
                <w:i/>
                <w:iCs/>
                <w:color w:val="000000"/>
                <w:szCs w:val="24"/>
              </w:rPr>
              <w:t>Modernizing Industries and Connecting Communities</w:t>
            </w:r>
            <w:bookmarkEnd w:id="0"/>
          </w:p>
        </w:tc>
      </w:tr>
      <w:tr w:rsidR="00522087" w:rsidRPr="00522087" w14:paraId="5EADF13B" w14:textId="77777777" w:rsidTr="00B927F8">
        <w:trPr>
          <w:trHeight w:val="432"/>
        </w:trPr>
        <w:tc>
          <w:tcPr>
            <w:tcW w:w="1761" w:type="dxa"/>
            <w:vMerge w:val="restart"/>
            <w:vAlign w:val="center"/>
          </w:tcPr>
          <w:p w14:paraId="3585683E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10 Information Technology</w:t>
            </w:r>
          </w:p>
        </w:tc>
        <w:tc>
          <w:tcPr>
            <w:tcW w:w="2222" w:type="dxa"/>
            <w:vMerge w:val="restart"/>
            <w:shd w:val="clear" w:color="auto" w:fill="auto"/>
            <w:vAlign w:val="center"/>
            <w:hideMark/>
          </w:tcPr>
          <w:p w14:paraId="59FCF235" w14:textId="77777777" w:rsidR="00522087" w:rsidRPr="00522087" w:rsidRDefault="00522087" w:rsidP="00FA4E0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Information Technology</w:t>
            </w:r>
          </w:p>
        </w:tc>
        <w:tc>
          <w:tcPr>
            <w:tcW w:w="1947" w:type="dxa"/>
            <w:vMerge w:val="restart"/>
            <w:shd w:val="clear" w:color="auto" w:fill="auto"/>
            <w:vAlign w:val="center"/>
            <w:hideMark/>
          </w:tcPr>
          <w:p w14:paraId="57E4B35E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Digital Technology</w:t>
            </w: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7BC20E5D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Computer &amp; Info Systems Security/Info Assurance (111003)</w:t>
            </w:r>
          </w:p>
        </w:tc>
      </w:tr>
      <w:tr w:rsidR="00522087" w:rsidRPr="00522087" w14:paraId="566E95E1" w14:textId="77777777" w:rsidTr="00B927F8">
        <w:trPr>
          <w:trHeight w:val="432"/>
        </w:trPr>
        <w:tc>
          <w:tcPr>
            <w:tcW w:w="1761" w:type="dxa"/>
            <w:vMerge/>
          </w:tcPr>
          <w:p w14:paraId="520C508E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3D7B358C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3AC20D28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417F9471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Computer Science (PLTW) (110701)</w:t>
            </w:r>
          </w:p>
        </w:tc>
      </w:tr>
      <w:tr w:rsidR="00522087" w:rsidRPr="00522087" w14:paraId="16599AC0" w14:textId="77777777" w:rsidTr="00B927F8">
        <w:trPr>
          <w:trHeight w:val="432"/>
        </w:trPr>
        <w:tc>
          <w:tcPr>
            <w:tcW w:w="1761" w:type="dxa"/>
            <w:vMerge/>
          </w:tcPr>
          <w:p w14:paraId="6B78C8FB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13C322C6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4019B476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352CE4FD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Game and Interactive Media Design (500411)</w:t>
            </w:r>
          </w:p>
        </w:tc>
      </w:tr>
      <w:tr w:rsidR="00522087" w:rsidRPr="00522087" w14:paraId="0E38E604" w14:textId="77777777" w:rsidTr="00B927F8">
        <w:trPr>
          <w:trHeight w:val="432"/>
        </w:trPr>
        <w:tc>
          <w:tcPr>
            <w:tcW w:w="1761" w:type="dxa"/>
            <w:vMerge/>
          </w:tcPr>
          <w:p w14:paraId="06926D41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3A75FE40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5BA7BA76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4CA91935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Informatics (110104)</w:t>
            </w:r>
          </w:p>
        </w:tc>
      </w:tr>
      <w:tr w:rsidR="00522087" w:rsidRPr="00522087" w14:paraId="0C73B0D6" w14:textId="77777777" w:rsidTr="00B927F8">
        <w:trPr>
          <w:trHeight w:val="432"/>
        </w:trPr>
        <w:tc>
          <w:tcPr>
            <w:tcW w:w="1761" w:type="dxa"/>
            <w:vMerge/>
          </w:tcPr>
          <w:p w14:paraId="37DCE02D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2F90E515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64B11C16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798F6070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Information Support and Services (151202)</w:t>
            </w:r>
          </w:p>
        </w:tc>
      </w:tr>
      <w:tr w:rsidR="00522087" w:rsidRPr="00522087" w14:paraId="04674B8A" w14:textId="77777777" w:rsidTr="00B927F8">
        <w:trPr>
          <w:trHeight w:val="432"/>
        </w:trPr>
        <w:tc>
          <w:tcPr>
            <w:tcW w:w="1761" w:type="dxa"/>
            <w:vMerge/>
          </w:tcPr>
          <w:p w14:paraId="4D53B6DE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1F9B342C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202D4770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041A6A29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Networking Systems (110901)</w:t>
            </w:r>
          </w:p>
        </w:tc>
      </w:tr>
      <w:tr w:rsidR="00522087" w:rsidRPr="00522087" w14:paraId="63E2A37A" w14:textId="77777777" w:rsidTr="00B927F8">
        <w:trPr>
          <w:trHeight w:val="432"/>
        </w:trPr>
        <w:tc>
          <w:tcPr>
            <w:tcW w:w="1761" w:type="dxa"/>
            <w:vMerge/>
          </w:tcPr>
          <w:p w14:paraId="09C999CB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161DBE1E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0E132F50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110ABC33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Programming and Software Development (110201)</w:t>
            </w:r>
          </w:p>
        </w:tc>
      </w:tr>
      <w:tr w:rsidR="00522087" w:rsidRPr="00522087" w14:paraId="05839189" w14:textId="77777777" w:rsidTr="00B927F8">
        <w:trPr>
          <w:trHeight w:val="432"/>
        </w:trPr>
        <w:tc>
          <w:tcPr>
            <w:tcW w:w="1761" w:type="dxa"/>
            <w:vMerge/>
          </w:tcPr>
          <w:p w14:paraId="08A66CF2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73AE296C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7B780632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4692B702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Web and Digital Communications (110801)</w:t>
            </w:r>
          </w:p>
        </w:tc>
      </w:tr>
      <w:tr w:rsidR="00522087" w:rsidRPr="00522087" w14:paraId="09C8F020" w14:textId="77777777" w:rsidTr="00522087">
        <w:trPr>
          <w:trHeight w:val="379"/>
        </w:trPr>
        <w:tc>
          <w:tcPr>
            <w:tcW w:w="10260" w:type="dxa"/>
            <w:gridSpan w:val="4"/>
            <w:shd w:val="clear" w:color="000000" w:fill="D9D9D9"/>
          </w:tcPr>
          <w:p w14:paraId="2372E507" w14:textId="7FDFF20A" w:rsidR="00522087" w:rsidRPr="00522087" w:rsidRDefault="00522087" w:rsidP="00203402">
            <w:pPr>
              <w:spacing w:after="0"/>
              <w:ind w:left="3309" w:hanging="351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22087">
              <w:rPr>
                <w:rFonts w:eastAsia="Times New Roman" w:cs="Times New Roman"/>
                <w:b/>
                <w:bCs/>
                <w:szCs w:val="24"/>
              </w:rPr>
              <w:t>Cross-Cutting</w:t>
            </w:r>
            <w:r w:rsidR="00203402" w:rsidRPr="00203402">
              <w:rPr>
                <w:rFonts w:eastAsia="Times New Roman" w:cs="Times New Roman"/>
                <w:b/>
                <w:bCs/>
                <w:szCs w:val="24"/>
              </w:rPr>
              <w:t xml:space="preserve"> Cluster</w:t>
            </w:r>
            <w:r w:rsidRPr="00522087">
              <w:rPr>
                <w:rFonts w:eastAsia="Times New Roman" w:cs="Times New Roman"/>
                <w:b/>
                <w:bCs/>
                <w:szCs w:val="24"/>
              </w:rPr>
              <w:t xml:space="preserve"> </w:t>
            </w:r>
            <w:r w:rsidR="00203402" w:rsidRPr="00203402">
              <w:rPr>
                <w:rFonts w:eastAsia="Times New Roman" w:cs="Times New Roman"/>
                <w:b/>
                <w:bCs/>
                <w:szCs w:val="24"/>
              </w:rPr>
              <w:t>Management &amp; Entrepreneurship</w:t>
            </w:r>
            <w:r w:rsidRPr="00522087">
              <w:rPr>
                <w:rFonts w:eastAsia="Times New Roman" w:cs="Times New Roman"/>
                <w:b/>
                <w:bCs/>
                <w:szCs w:val="24"/>
              </w:rPr>
              <w:t xml:space="preserve">: </w:t>
            </w:r>
            <w:r w:rsidRPr="00522087">
              <w:rPr>
                <w:rFonts w:eastAsia="Times New Roman" w:cs="Times New Roman"/>
                <w:i/>
                <w:iCs/>
                <w:szCs w:val="24"/>
              </w:rPr>
              <w:t>Driving Business Success Across All Industries</w:t>
            </w:r>
          </w:p>
        </w:tc>
      </w:tr>
      <w:tr w:rsidR="00522087" w:rsidRPr="00522087" w14:paraId="1D4409A6" w14:textId="77777777" w:rsidTr="00B927F8">
        <w:trPr>
          <w:trHeight w:val="432"/>
        </w:trPr>
        <w:tc>
          <w:tcPr>
            <w:tcW w:w="1761" w:type="dxa"/>
            <w:vMerge w:val="restart"/>
            <w:vAlign w:val="center"/>
          </w:tcPr>
          <w:p w14:paraId="7CB0A009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12 Business Management and Administration</w:t>
            </w:r>
          </w:p>
        </w:tc>
        <w:tc>
          <w:tcPr>
            <w:tcW w:w="2222" w:type="dxa"/>
            <w:vMerge w:val="restart"/>
            <w:shd w:val="clear" w:color="auto" w:fill="auto"/>
            <w:vAlign w:val="center"/>
            <w:hideMark/>
          </w:tcPr>
          <w:p w14:paraId="1EF8841D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Business Management &amp; Administration</w:t>
            </w:r>
          </w:p>
        </w:tc>
        <w:tc>
          <w:tcPr>
            <w:tcW w:w="1947" w:type="dxa"/>
            <w:vMerge w:val="restart"/>
            <w:shd w:val="clear" w:color="auto" w:fill="auto"/>
            <w:vAlign w:val="center"/>
            <w:hideMark/>
          </w:tcPr>
          <w:p w14:paraId="3EF11657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Management &amp; Entrepreneurship</w:t>
            </w:r>
          </w:p>
        </w:tc>
        <w:tc>
          <w:tcPr>
            <w:tcW w:w="4330" w:type="dxa"/>
            <w:shd w:val="clear" w:color="000000" w:fill="FFFFFF"/>
            <w:noWrap/>
            <w:vAlign w:val="center"/>
            <w:hideMark/>
          </w:tcPr>
          <w:p w14:paraId="41F2DE39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Administrative Services (520401)</w:t>
            </w:r>
          </w:p>
        </w:tc>
      </w:tr>
      <w:tr w:rsidR="00522087" w:rsidRPr="00522087" w14:paraId="3F7565BD" w14:textId="77777777" w:rsidTr="00B927F8">
        <w:trPr>
          <w:trHeight w:val="432"/>
        </w:trPr>
        <w:tc>
          <w:tcPr>
            <w:tcW w:w="1761" w:type="dxa"/>
            <w:vMerge/>
          </w:tcPr>
          <w:p w14:paraId="5632F015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7B313A1B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2A8F0DE7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4D152691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Business Information Management (520208) *</w:t>
            </w:r>
            <w:r w:rsidRPr="00522087">
              <w:rPr>
                <w:rFonts w:eastAsia="Times New Roman" w:cs="Times New Roman"/>
                <w:b/>
                <w:bCs/>
                <w:color w:val="000000"/>
                <w:sz w:val="22"/>
              </w:rPr>
              <w:t>NEW CIP Code</w:t>
            </w:r>
            <w:r w:rsidRPr="00522087">
              <w:rPr>
                <w:rFonts w:eastAsia="Times New Roman" w:cs="Times New Roman"/>
                <w:color w:val="000000"/>
                <w:sz w:val="22"/>
              </w:rPr>
              <w:t>*</w:t>
            </w:r>
          </w:p>
        </w:tc>
      </w:tr>
      <w:tr w:rsidR="00522087" w:rsidRPr="00522087" w14:paraId="7449360D" w14:textId="77777777" w:rsidTr="00B927F8">
        <w:trPr>
          <w:trHeight w:val="432"/>
        </w:trPr>
        <w:tc>
          <w:tcPr>
            <w:tcW w:w="1761" w:type="dxa"/>
            <w:vMerge/>
          </w:tcPr>
          <w:p w14:paraId="15CCCE11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6D0A23CF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390CC0E6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39510568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General Management (520201)</w:t>
            </w:r>
          </w:p>
        </w:tc>
      </w:tr>
      <w:tr w:rsidR="00522087" w:rsidRPr="00522087" w14:paraId="3EAD0299" w14:textId="77777777" w:rsidTr="00B927F8">
        <w:trPr>
          <w:trHeight w:val="432"/>
        </w:trPr>
        <w:tc>
          <w:tcPr>
            <w:tcW w:w="1761" w:type="dxa"/>
            <w:vMerge/>
          </w:tcPr>
          <w:p w14:paraId="37AB97AB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4CE65A34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3C1F69FD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1C31D45F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Human Resources Management (521001)</w:t>
            </w:r>
          </w:p>
        </w:tc>
      </w:tr>
      <w:tr w:rsidR="00522087" w:rsidRPr="00522087" w14:paraId="1F8298FC" w14:textId="77777777" w:rsidTr="00B927F8">
        <w:trPr>
          <w:trHeight w:val="432"/>
        </w:trPr>
        <w:tc>
          <w:tcPr>
            <w:tcW w:w="1761" w:type="dxa"/>
            <w:vMerge/>
          </w:tcPr>
          <w:p w14:paraId="0E49895E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36279033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26D3BF15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24565834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Operations Management (520204)</w:t>
            </w:r>
          </w:p>
        </w:tc>
      </w:tr>
      <w:tr w:rsidR="00522087" w:rsidRPr="00522087" w14:paraId="0DDBFC2B" w14:textId="77777777" w:rsidTr="00522087">
        <w:trPr>
          <w:trHeight w:val="379"/>
        </w:trPr>
        <w:tc>
          <w:tcPr>
            <w:tcW w:w="10260" w:type="dxa"/>
            <w:gridSpan w:val="4"/>
            <w:shd w:val="clear" w:color="000000" w:fill="D9D9D9"/>
          </w:tcPr>
          <w:p w14:paraId="7033CA12" w14:textId="3FB9DB23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25"/>
                <w:szCs w:val="25"/>
              </w:rPr>
            </w:pPr>
            <w:r w:rsidRPr="00522087">
              <w:rPr>
                <w:rFonts w:eastAsia="Times New Roman" w:cs="Times New Roman"/>
                <w:b/>
                <w:bCs/>
                <w:color w:val="000000"/>
                <w:sz w:val="25"/>
                <w:szCs w:val="25"/>
              </w:rPr>
              <w:t>Cross-Cutting Cluster</w:t>
            </w:r>
            <w:r w:rsidR="00203402">
              <w:rPr>
                <w:rFonts w:eastAsia="Times New Roman" w:cs="Times New Roman"/>
                <w:b/>
                <w:bCs/>
                <w:color w:val="000000"/>
                <w:sz w:val="25"/>
                <w:szCs w:val="25"/>
              </w:rPr>
              <w:t xml:space="preserve"> Marketing &amp; Sales</w:t>
            </w:r>
            <w:r w:rsidRPr="00522087">
              <w:rPr>
                <w:rFonts w:eastAsia="Times New Roman" w:cs="Times New Roman"/>
                <w:b/>
                <w:bCs/>
                <w:color w:val="000000"/>
                <w:sz w:val="25"/>
                <w:szCs w:val="25"/>
              </w:rPr>
              <w:t xml:space="preserve">: </w:t>
            </w:r>
            <w:r w:rsidRPr="00522087">
              <w:rPr>
                <w:rFonts w:eastAsia="Times New Roman" w:cs="Times New Roman"/>
                <w:i/>
                <w:iCs/>
                <w:color w:val="000000"/>
                <w:sz w:val="25"/>
                <w:szCs w:val="25"/>
              </w:rPr>
              <w:t>Improving Communication and Connections</w:t>
            </w:r>
          </w:p>
        </w:tc>
      </w:tr>
      <w:tr w:rsidR="00522087" w:rsidRPr="00522087" w14:paraId="6C15CEF5" w14:textId="77777777" w:rsidTr="00B927F8">
        <w:trPr>
          <w:trHeight w:val="432"/>
        </w:trPr>
        <w:tc>
          <w:tcPr>
            <w:tcW w:w="1761" w:type="dxa"/>
            <w:vMerge w:val="restart"/>
            <w:vAlign w:val="center"/>
          </w:tcPr>
          <w:p w14:paraId="4B65B930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12 Business Management and Administration</w:t>
            </w:r>
          </w:p>
        </w:tc>
        <w:tc>
          <w:tcPr>
            <w:tcW w:w="2222" w:type="dxa"/>
            <w:vMerge w:val="restart"/>
            <w:shd w:val="clear" w:color="auto" w:fill="auto"/>
            <w:vAlign w:val="center"/>
            <w:hideMark/>
          </w:tcPr>
          <w:p w14:paraId="187E4FCA" w14:textId="77777777" w:rsidR="00522087" w:rsidRPr="00522087" w:rsidRDefault="00522087" w:rsidP="00FA4E0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Marketing</w:t>
            </w:r>
          </w:p>
        </w:tc>
        <w:tc>
          <w:tcPr>
            <w:tcW w:w="1947" w:type="dxa"/>
            <w:vMerge w:val="restart"/>
            <w:shd w:val="clear" w:color="auto" w:fill="auto"/>
            <w:vAlign w:val="center"/>
            <w:hideMark/>
          </w:tcPr>
          <w:p w14:paraId="40C7BAB2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Marketing &amp; Sales</w:t>
            </w: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49520EFD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Marketing Analytics (521402)</w:t>
            </w:r>
          </w:p>
        </w:tc>
      </w:tr>
      <w:tr w:rsidR="00522087" w:rsidRPr="00522087" w14:paraId="071289A3" w14:textId="77777777" w:rsidTr="00B927F8">
        <w:trPr>
          <w:trHeight w:val="432"/>
        </w:trPr>
        <w:tc>
          <w:tcPr>
            <w:tcW w:w="1761" w:type="dxa"/>
            <w:vMerge/>
            <w:vAlign w:val="center"/>
          </w:tcPr>
          <w:p w14:paraId="1BB17F0C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0363B486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23111EE5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62DB0318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Marketing Communications (090903)</w:t>
            </w:r>
          </w:p>
        </w:tc>
      </w:tr>
      <w:tr w:rsidR="00522087" w:rsidRPr="00522087" w14:paraId="79B248F2" w14:textId="77777777" w:rsidTr="00B927F8">
        <w:trPr>
          <w:trHeight w:val="432"/>
        </w:trPr>
        <w:tc>
          <w:tcPr>
            <w:tcW w:w="1761" w:type="dxa"/>
            <w:vMerge/>
            <w:vAlign w:val="center"/>
          </w:tcPr>
          <w:p w14:paraId="6D36E47D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6DE88B0A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0D2AF3C0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43D5BCA1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Marketing Management (521401)</w:t>
            </w:r>
          </w:p>
        </w:tc>
      </w:tr>
      <w:tr w:rsidR="00522087" w:rsidRPr="00522087" w14:paraId="7D6C36B2" w14:textId="77777777" w:rsidTr="00B927F8">
        <w:trPr>
          <w:trHeight w:val="432"/>
        </w:trPr>
        <w:tc>
          <w:tcPr>
            <w:tcW w:w="1761" w:type="dxa"/>
            <w:vMerge/>
            <w:vAlign w:val="center"/>
          </w:tcPr>
          <w:p w14:paraId="47A571A9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31064314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58481235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5FEF6114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Merchandising (521802)</w:t>
            </w:r>
          </w:p>
        </w:tc>
      </w:tr>
      <w:tr w:rsidR="00522087" w:rsidRPr="00522087" w14:paraId="45125782" w14:textId="77777777" w:rsidTr="00B927F8">
        <w:trPr>
          <w:trHeight w:val="432"/>
        </w:trPr>
        <w:tc>
          <w:tcPr>
            <w:tcW w:w="1761" w:type="dxa"/>
            <w:vMerge/>
            <w:vAlign w:val="center"/>
          </w:tcPr>
          <w:p w14:paraId="3B7B4339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02CEC597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517EEA33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7C75C2B5" w14:textId="77777777" w:rsid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Real Estate (521501)</w:t>
            </w:r>
          </w:p>
          <w:p w14:paraId="0CEB9726" w14:textId="77777777" w:rsidR="00665C81" w:rsidRPr="00522087" w:rsidRDefault="00665C81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</w:tr>
      <w:tr w:rsidR="00522087" w:rsidRPr="00522087" w14:paraId="719A6782" w14:textId="77777777" w:rsidTr="00522087">
        <w:trPr>
          <w:trHeight w:val="379"/>
        </w:trPr>
        <w:tc>
          <w:tcPr>
            <w:tcW w:w="10260" w:type="dxa"/>
            <w:gridSpan w:val="4"/>
            <w:shd w:val="clear" w:color="000000" w:fill="ED7D31"/>
          </w:tcPr>
          <w:p w14:paraId="6BB3F3BC" w14:textId="5ABC1D2E" w:rsidR="00522087" w:rsidRPr="00522087" w:rsidRDefault="003841CC" w:rsidP="00522087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FFFF"/>
                <w:sz w:val="25"/>
                <w:szCs w:val="25"/>
              </w:rPr>
            </w:pPr>
            <w:r w:rsidRPr="00E17690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Advanced Manufacturing: </w:t>
            </w:r>
            <w:r w:rsidR="00522087" w:rsidRPr="00522087">
              <w:rPr>
                <w:rFonts w:eastAsia="Times New Roman" w:cs="Times New Roman"/>
                <w:i/>
                <w:iCs/>
                <w:sz w:val="25"/>
                <w:szCs w:val="25"/>
              </w:rPr>
              <w:t>Engineering and Producing Tomorrow’s Solutions</w:t>
            </w:r>
          </w:p>
        </w:tc>
      </w:tr>
      <w:tr w:rsidR="000C326F" w:rsidRPr="00522087" w14:paraId="03D854DE" w14:textId="77777777" w:rsidTr="00B927F8">
        <w:trPr>
          <w:trHeight w:val="432"/>
        </w:trPr>
        <w:tc>
          <w:tcPr>
            <w:tcW w:w="1761" w:type="dxa"/>
            <w:vMerge w:val="restart"/>
            <w:vAlign w:val="center"/>
          </w:tcPr>
          <w:p w14:paraId="4B81DBF0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14:paraId="4FDF6DD0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14:paraId="2310BDA9" w14:textId="77777777" w:rsidR="00FA4E0C" w:rsidRDefault="00FA4E0C" w:rsidP="00B927F8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  <w:p w14:paraId="0029896A" w14:textId="77777777" w:rsidR="00B927F8" w:rsidRPr="00522087" w:rsidRDefault="00B927F8" w:rsidP="00B927F8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  <w:p w14:paraId="00F13942" w14:textId="442BABC6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13 Manufacturing</w:t>
            </w:r>
          </w:p>
          <w:p w14:paraId="412E390C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14:paraId="0E7F32A0" w14:textId="77777777" w:rsidR="00B927F8" w:rsidRPr="00522087" w:rsidRDefault="00B927F8" w:rsidP="00B927F8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  <w:p w14:paraId="13AAC21D" w14:textId="77777777" w:rsidR="000C326F" w:rsidRPr="00522087" w:rsidRDefault="000C326F" w:rsidP="000C326F">
            <w:pPr>
              <w:spacing w:after="200"/>
              <w:contextualSpacing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 w:val="restart"/>
            <w:shd w:val="clear" w:color="auto" w:fill="auto"/>
            <w:vAlign w:val="center"/>
            <w:hideMark/>
          </w:tcPr>
          <w:p w14:paraId="18E5893C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14:paraId="38CE8D34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14:paraId="670BC587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14:paraId="49A5AA61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14:paraId="73861903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14:paraId="7A7A76C1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Manufacturing</w:t>
            </w:r>
          </w:p>
          <w:p w14:paraId="472AD541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14:paraId="39657761" w14:textId="77777777" w:rsidR="000C326F" w:rsidRPr="00522087" w:rsidRDefault="000C326F" w:rsidP="00B927F8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  <w:p w14:paraId="506723FA" w14:textId="77777777" w:rsidR="000C326F" w:rsidRPr="00522087" w:rsidRDefault="000C326F" w:rsidP="00522087">
            <w:pPr>
              <w:spacing w:after="200"/>
              <w:contextualSpacing/>
              <w:rPr>
                <w:rFonts w:eastAsia="Times New Roman" w:cs="Times New Roman"/>
                <w:color w:val="000000"/>
                <w:sz w:val="22"/>
              </w:rPr>
            </w:pPr>
          </w:p>
          <w:p w14:paraId="1FDC14C6" w14:textId="77777777" w:rsidR="000C326F" w:rsidRPr="00522087" w:rsidRDefault="000C326F" w:rsidP="00522087">
            <w:pPr>
              <w:spacing w:after="200"/>
              <w:contextualSpacing/>
              <w:jc w:val="center"/>
              <w:rPr>
                <w:rFonts w:eastAsia="Times New Roman" w:cs="Times New Roman"/>
                <w:sz w:val="22"/>
              </w:rPr>
            </w:pPr>
          </w:p>
        </w:tc>
        <w:tc>
          <w:tcPr>
            <w:tcW w:w="1947" w:type="dxa"/>
            <w:vMerge w:val="restart"/>
            <w:shd w:val="clear" w:color="auto" w:fill="auto"/>
            <w:vAlign w:val="center"/>
            <w:hideMark/>
          </w:tcPr>
          <w:p w14:paraId="5915B96F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14:paraId="3177B86F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14:paraId="58EB3D62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14:paraId="539EC83E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14:paraId="0D74E518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Advanced Manufacturing</w:t>
            </w:r>
          </w:p>
          <w:p w14:paraId="588572C7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14:paraId="5357404C" w14:textId="77777777" w:rsidR="000C326F" w:rsidRPr="00522087" w:rsidRDefault="000C326F" w:rsidP="00B927F8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  <w:p w14:paraId="554A8CBC" w14:textId="0728654E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2805DC12" w14:textId="77777777" w:rsidR="000C326F" w:rsidRPr="00522087" w:rsidRDefault="000C326F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Electronics Technology (470101)</w:t>
            </w:r>
          </w:p>
        </w:tc>
      </w:tr>
      <w:tr w:rsidR="000C326F" w:rsidRPr="00522087" w14:paraId="4AC0C127" w14:textId="77777777" w:rsidTr="00B927F8">
        <w:trPr>
          <w:trHeight w:val="432"/>
        </w:trPr>
        <w:tc>
          <w:tcPr>
            <w:tcW w:w="1761" w:type="dxa"/>
            <w:vMerge/>
          </w:tcPr>
          <w:p w14:paraId="1D3C7037" w14:textId="77777777" w:rsidR="000C326F" w:rsidRPr="00522087" w:rsidRDefault="000C326F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32A99DDC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3019DD62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6B4ED7FC" w14:textId="77777777" w:rsidR="000C326F" w:rsidRPr="00522087" w:rsidRDefault="000C326F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Integrated Production Technology (150613)</w:t>
            </w:r>
          </w:p>
        </w:tc>
      </w:tr>
      <w:tr w:rsidR="000C326F" w:rsidRPr="00522087" w14:paraId="2635F0B6" w14:textId="77777777" w:rsidTr="00B927F8">
        <w:trPr>
          <w:trHeight w:val="432"/>
        </w:trPr>
        <w:tc>
          <w:tcPr>
            <w:tcW w:w="1761" w:type="dxa"/>
            <w:vMerge/>
          </w:tcPr>
          <w:p w14:paraId="5FBED081" w14:textId="77777777" w:rsidR="000C326F" w:rsidRPr="00522087" w:rsidRDefault="000C326F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3651CED0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7B77D541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3F3D1AB2" w14:textId="77777777" w:rsidR="000C326F" w:rsidRPr="00522087" w:rsidRDefault="000C326F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Machine Technology (480503)</w:t>
            </w:r>
          </w:p>
        </w:tc>
      </w:tr>
      <w:tr w:rsidR="000C326F" w:rsidRPr="00522087" w14:paraId="0D3AFC0E" w14:textId="77777777" w:rsidTr="00B927F8">
        <w:trPr>
          <w:trHeight w:val="432"/>
        </w:trPr>
        <w:tc>
          <w:tcPr>
            <w:tcW w:w="1761" w:type="dxa"/>
            <w:vMerge/>
          </w:tcPr>
          <w:p w14:paraId="7E604BFB" w14:textId="77777777" w:rsidR="000C326F" w:rsidRPr="00522087" w:rsidRDefault="000C326F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4F4FE288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46B2491B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40AB7882" w14:textId="77777777" w:rsidR="000C326F" w:rsidRPr="00522087" w:rsidRDefault="000C326F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Mechatronics Integrated Technologies (150404)</w:t>
            </w:r>
          </w:p>
        </w:tc>
      </w:tr>
      <w:tr w:rsidR="000C326F" w:rsidRPr="00522087" w14:paraId="65742F07" w14:textId="77777777" w:rsidTr="00B927F8">
        <w:trPr>
          <w:trHeight w:val="432"/>
        </w:trPr>
        <w:tc>
          <w:tcPr>
            <w:tcW w:w="1761" w:type="dxa"/>
            <w:vMerge/>
          </w:tcPr>
          <w:p w14:paraId="2AE45CFC" w14:textId="77777777" w:rsidR="000C326F" w:rsidRPr="00522087" w:rsidRDefault="000C326F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15CFF65B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662ACD7C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1319F261" w14:textId="77777777" w:rsidR="000C326F" w:rsidRPr="00522087" w:rsidRDefault="000C326F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Metal Fabrication (480501)</w:t>
            </w:r>
          </w:p>
        </w:tc>
      </w:tr>
      <w:tr w:rsidR="000C326F" w:rsidRPr="00522087" w14:paraId="0437411F" w14:textId="77777777" w:rsidTr="00B927F8">
        <w:trPr>
          <w:trHeight w:val="432"/>
        </w:trPr>
        <w:tc>
          <w:tcPr>
            <w:tcW w:w="1761" w:type="dxa"/>
            <w:vMerge/>
          </w:tcPr>
          <w:p w14:paraId="2A58165C" w14:textId="77777777" w:rsidR="000C326F" w:rsidRPr="00522087" w:rsidRDefault="000C326F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105E865D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15556771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086E22BC" w14:textId="482326B6" w:rsidR="000C326F" w:rsidRPr="00522087" w:rsidRDefault="000C326F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Welding Technology (480508</w:t>
            </w:r>
            <w:r w:rsidR="00F613A3">
              <w:rPr>
                <w:rFonts w:eastAsia="Times New Roman" w:cs="Times New Roman"/>
                <w:color w:val="000000"/>
                <w:sz w:val="22"/>
              </w:rPr>
              <w:t>)</w:t>
            </w:r>
          </w:p>
        </w:tc>
      </w:tr>
      <w:tr w:rsidR="000C326F" w:rsidRPr="00522087" w14:paraId="420B3330" w14:textId="77777777" w:rsidTr="006D5E4A">
        <w:trPr>
          <w:trHeight w:val="432"/>
        </w:trPr>
        <w:tc>
          <w:tcPr>
            <w:tcW w:w="1761" w:type="dxa"/>
            <w:vMerge w:val="restart"/>
            <w:vAlign w:val="center"/>
          </w:tcPr>
          <w:p w14:paraId="5B2D1D58" w14:textId="0F8CE50F" w:rsidR="000C326F" w:rsidRPr="00522087" w:rsidRDefault="000C326F" w:rsidP="006D5E4A">
            <w:pPr>
              <w:spacing w:after="200"/>
              <w:contextualSpacing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21 Engineering and Technology</w:t>
            </w:r>
          </w:p>
          <w:p w14:paraId="353D1DCC" w14:textId="77777777" w:rsidR="000C326F" w:rsidRPr="00522087" w:rsidRDefault="000C326F" w:rsidP="006D5E4A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 w:val="restart"/>
            <w:shd w:val="clear" w:color="auto" w:fill="auto"/>
            <w:vAlign w:val="center"/>
            <w:hideMark/>
          </w:tcPr>
          <w:p w14:paraId="06277281" w14:textId="77777777" w:rsidR="000C326F" w:rsidRPr="00522087" w:rsidRDefault="000C326F" w:rsidP="000C326F">
            <w:pPr>
              <w:spacing w:after="200"/>
              <w:contextualSpacing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Science, Technology, Engineering, and Mathematics</w:t>
            </w:r>
          </w:p>
          <w:p w14:paraId="04ACF76D" w14:textId="77777777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 w:val="restart"/>
            <w:shd w:val="clear" w:color="auto" w:fill="auto"/>
            <w:vAlign w:val="center"/>
            <w:hideMark/>
          </w:tcPr>
          <w:p w14:paraId="7A9CBBAE" w14:textId="33C31F74" w:rsidR="000C326F" w:rsidRPr="00522087" w:rsidRDefault="000C326F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Advanced Manufacturing</w:t>
            </w: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69D8ED0E" w14:textId="24BD6716" w:rsidR="000C326F" w:rsidRPr="00522087" w:rsidRDefault="000C326F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Aerospace Engineering Technology (150801)</w:t>
            </w:r>
          </w:p>
        </w:tc>
      </w:tr>
      <w:tr w:rsidR="00522087" w:rsidRPr="00522087" w14:paraId="74B5982B" w14:textId="77777777" w:rsidTr="00B927F8">
        <w:trPr>
          <w:trHeight w:val="432"/>
        </w:trPr>
        <w:tc>
          <w:tcPr>
            <w:tcW w:w="1761" w:type="dxa"/>
            <w:vMerge/>
          </w:tcPr>
          <w:p w14:paraId="1534F333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2B62A872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02E4EABE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230E3FE2" w14:textId="77777777" w:rsidR="00522087" w:rsidRPr="00522087" w:rsidRDefault="00522087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Core Engineering (143501)</w:t>
            </w:r>
          </w:p>
        </w:tc>
      </w:tr>
      <w:tr w:rsidR="00522087" w:rsidRPr="00522087" w14:paraId="327746A0" w14:textId="77777777" w:rsidTr="00B927F8">
        <w:trPr>
          <w:trHeight w:val="432"/>
        </w:trPr>
        <w:tc>
          <w:tcPr>
            <w:tcW w:w="1761" w:type="dxa"/>
            <w:vMerge/>
          </w:tcPr>
          <w:p w14:paraId="759B9D02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6DE34B70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43D1EF50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67D6B1FE" w14:textId="77777777" w:rsidR="00522087" w:rsidRPr="00522087" w:rsidRDefault="00522087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Pre-Engineering (Project Lead the Way) (140101)</w:t>
            </w:r>
          </w:p>
        </w:tc>
      </w:tr>
      <w:tr w:rsidR="00522087" w:rsidRPr="00522087" w14:paraId="2CE678DE" w14:textId="77777777" w:rsidTr="00B927F8">
        <w:trPr>
          <w:trHeight w:val="432"/>
        </w:trPr>
        <w:tc>
          <w:tcPr>
            <w:tcW w:w="1761" w:type="dxa"/>
            <w:vMerge/>
          </w:tcPr>
          <w:p w14:paraId="24DD2A70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53B1DB02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692BD123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7F99607B" w14:textId="7042912B" w:rsidR="00522087" w:rsidRPr="00522087" w:rsidRDefault="00522087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Siemens Engineering (144201)</w:t>
            </w:r>
          </w:p>
          <w:p w14:paraId="3A175A0D" w14:textId="77777777" w:rsidR="00522087" w:rsidRPr="00522087" w:rsidRDefault="00522087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</w:tr>
      <w:tr w:rsidR="00522087" w:rsidRPr="00522087" w14:paraId="42C6CC3F" w14:textId="77777777" w:rsidTr="00522087">
        <w:trPr>
          <w:trHeight w:val="379"/>
        </w:trPr>
        <w:tc>
          <w:tcPr>
            <w:tcW w:w="10260" w:type="dxa"/>
            <w:gridSpan w:val="4"/>
            <w:shd w:val="clear" w:color="000000" w:fill="4EA72E"/>
          </w:tcPr>
          <w:p w14:paraId="20B7B5D1" w14:textId="7B816175" w:rsidR="00522087" w:rsidRPr="00522087" w:rsidRDefault="003841CC" w:rsidP="00522087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FFFFFF"/>
                <w:sz w:val="25"/>
                <w:szCs w:val="25"/>
              </w:rPr>
            </w:pPr>
            <w:r w:rsidRPr="00E17690">
              <w:rPr>
                <w:rFonts w:eastAsia="Times New Roman" w:cs="Times New Roman"/>
                <w:b/>
                <w:bCs/>
                <w:sz w:val="25"/>
                <w:szCs w:val="25"/>
              </w:rPr>
              <w:t>Agriculture</w:t>
            </w:r>
            <w:r w:rsidR="00D84F2C" w:rsidRPr="00E17690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: </w:t>
            </w:r>
            <w:r w:rsidR="00522087" w:rsidRPr="00522087">
              <w:rPr>
                <w:rFonts w:eastAsia="Times New Roman" w:cs="Times New Roman"/>
                <w:i/>
                <w:iCs/>
                <w:sz w:val="25"/>
                <w:szCs w:val="25"/>
              </w:rPr>
              <w:t>Cultivating Sustainability and Nourishing the World</w:t>
            </w:r>
          </w:p>
        </w:tc>
      </w:tr>
      <w:tr w:rsidR="00522087" w:rsidRPr="00522087" w14:paraId="393FA910" w14:textId="77777777" w:rsidTr="00B927F8">
        <w:trPr>
          <w:trHeight w:val="432"/>
        </w:trPr>
        <w:tc>
          <w:tcPr>
            <w:tcW w:w="1761" w:type="dxa"/>
            <w:vMerge w:val="restart"/>
            <w:vAlign w:val="center"/>
          </w:tcPr>
          <w:p w14:paraId="5F966500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18 Agriculture, Food, and Natural Resources</w:t>
            </w:r>
          </w:p>
        </w:tc>
        <w:tc>
          <w:tcPr>
            <w:tcW w:w="2222" w:type="dxa"/>
            <w:vMerge w:val="restart"/>
            <w:shd w:val="clear" w:color="auto" w:fill="auto"/>
            <w:vAlign w:val="center"/>
            <w:hideMark/>
          </w:tcPr>
          <w:p w14:paraId="27ADA238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Agriculture, Food &amp; Natural Resources</w:t>
            </w:r>
          </w:p>
        </w:tc>
        <w:tc>
          <w:tcPr>
            <w:tcW w:w="1947" w:type="dxa"/>
            <w:vMerge w:val="restart"/>
            <w:shd w:val="clear" w:color="auto" w:fill="auto"/>
            <w:vAlign w:val="center"/>
            <w:hideMark/>
          </w:tcPr>
          <w:p w14:paraId="4B35036D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Agriculture</w:t>
            </w: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4BD15892" w14:textId="77777777" w:rsidR="00522087" w:rsidRPr="00522087" w:rsidRDefault="00522087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Agricultural Mechanics and Technology (010205)</w:t>
            </w:r>
          </w:p>
        </w:tc>
      </w:tr>
      <w:tr w:rsidR="00522087" w:rsidRPr="00522087" w14:paraId="4E4B8E90" w14:textId="77777777" w:rsidTr="00B927F8">
        <w:trPr>
          <w:trHeight w:val="432"/>
        </w:trPr>
        <w:tc>
          <w:tcPr>
            <w:tcW w:w="1761" w:type="dxa"/>
            <w:vMerge/>
          </w:tcPr>
          <w:p w14:paraId="5A45A45A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3CBEECDC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03917770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7E9FAA0C" w14:textId="77777777" w:rsidR="00522087" w:rsidRPr="00522087" w:rsidRDefault="00522087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Biosystems Engineering Technology (140301)</w:t>
            </w:r>
          </w:p>
        </w:tc>
      </w:tr>
      <w:tr w:rsidR="00522087" w:rsidRPr="00522087" w14:paraId="528187AF" w14:textId="77777777" w:rsidTr="00B927F8">
        <w:trPr>
          <w:trHeight w:val="432"/>
        </w:trPr>
        <w:tc>
          <w:tcPr>
            <w:tcW w:w="1761" w:type="dxa"/>
            <w:vMerge/>
          </w:tcPr>
          <w:p w14:paraId="43A8FC0F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44DAABCF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13FDEE4E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0FABF277" w14:textId="77777777" w:rsidR="00522087" w:rsidRPr="00522087" w:rsidRDefault="00522087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Horticulture (010601)</w:t>
            </w:r>
          </w:p>
        </w:tc>
      </w:tr>
      <w:tr w:rsidR="00522087" w:rsidRPr="00522087" w14:paraId="6B4F405F" w14:textId="77777777" w:rsidTr="00B927F8">
        <w:trPr>
          <w:trHeight w:val="432"/>
        </w:trPr>
        <w:tc>
          <w:tcPr>
            <w:tcW w:w="1761" w:type="dxa"/>
            <w:vMerge/>
          </w:tcPr>
          <w:p w14:paraId="4E3F3737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6A360F5F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36F899E9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7A3556C8" w14:textId="77777777" w:rsidR="00522087" w:rsidRPr="00522087" w:rsidRDefault="00522087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Plant and Animal Systems (011101)</w:t>
            </w:r>
          </w:p>
        </w:tc>
      </w:tr>
      <w:tr w:rsidR="00522087" w:rsidRPr="00522087" w14:paraId="019F538B" w14:textId="77777777" w:rsidTr="00003FD6">
        <w:trPr>
          <w:trHeight w:val="379"/>
        </w:trPr>
        <w:tc>
          <w:tcPr>
            <w:tcW w:w="10260" w:type="dxa"/>
            <w:gridSpan w:val="4"/>
            <w:shd w:val="clear" w:color="auto" w:fill="FF7474"/>
          </w:tcPr>
          <w:p w14:paraId="5A657751" w14:textId="1B0197B8" w:rsidR="00522087" w:rsidRPr="00522087" w:rsidRDefault="00D84F2C" w:rsidP="00522087">
            <w:pPr>
              <w:spacing w:after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r w:rsidRPr="00E17690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Arts, Entertainment, &amp; Design: </w:t>
            </w:r>
            <w:r w:rsidR="00522087" w:rsidRPr="00522087">
              <w:rPr>
                <w:rFonts w:eastAsia="Times New Roman" w:cs="Times New Roman"/>
                <w:i/>
                <w:iCs/>
                <w:sz w:val="25"/>
                <w:szCs w:val="25"/>
              </w:rPr>
              <w:t>Inspiring Creativity, Innovation, and Artistry</w:t>
            </w:r>
          </w:p>
        </w:tc>
      </w:tr>
      <w:tr w:rsidR="004B4362" w:rsidRPr="00522087" w14:paraId="26C9672E" w14:textId="77777777" w:rsidTr="00B927F8">
        <w:trPr>
          <w:trHeight w:val="432"/>
        </w:trPr>
        <w:tc>
          <w:tcPr>
            <w:tcW w:w="1761" w:type="dxa"/>
            <w:vMerge w:val="restart"/>
            <w:vAlign w:val="center"/>
          </w:tcPr>
          <w:p w14:paraId="5854AB4D" w14:textId="77777777" w:rsidR="004B4362" w:rsidRPr="00522087" w:rsidRDefault="004B4362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11 Communication and Audio/ Visual Technology</w:t>
            </w:r>
          </w:p>
        </w:tc>
        <w:tc>
          <w:tcPr>
            <w:tcW w:w="2222" w:type="dxa"/>
            <w:vMerge w:val="restart"/>
            <w:shd w:val="clear" w:color="auto" w:fill="auto"/>
            <w:vAlign w:val="center"/>
            <w:hideMark/>
          </w:tcPr>
          <w:p w14:paraId="433C7E78" w14:textId="77777777" w:rsidR="004B4362" w:rsidRPr="00522087" w:rsidRDefault="004B4362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Arts, A/V Technology &amp; Communication</w:t>
            </w:r>
          </w:p>
        </w:tc>
        <w:tc>
          <w:tcPr>
            <w:tcW w:w="1947" w:type="dxa"/>
            <w:vMerge w:val="restart"/>
            <w:shd w:val="clear" w:color="auto" w:fill="auto"/>
            <w:vAlign w:val="center"/>
            <w:hideMark/>
          </w:tcPr>
          <w:p w14:paraId="02CC8A34" w14:textId="77777777" w:rsidR="004B4362" w:rsidRPr="00522087" w:rsidRDefault="004B4362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Arts, Entertainment, &amp; Design</w:t>
            </w: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7BDEA0BD" w14:textId="77777777" w:rsidR="004B4362" w:rsidRPr="00522087" w:rsidRDefault="004B4362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Architecture/Mechanical Design (151301)</w:t>
            </w:r>
          </w:p>
        </w:tc>
      </w:tr>
      <w:tr w:rsidR="004B4362" w:rsidRPr="00522087" w14:paraId="39FD187B" w14:textId="77777777" w:rsidTr="00B927F8">
        <w:trPr>
          <w:trHeight w:val="432"/>
        </w:trPr>
        <w:tc>
          <w:tcPr>
            <w:tcW w:w="1761" w:type="dxa"/>
            <w:vMerge/>
          </w:tcPr>
          <w:p w14:paraId="17880523" w14:textId="77777777" w:rsidR="004B4362" w:rsidRPr="00522087" w:rsidRDefault="004B4362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5839D6BF" w14:textId="77777777" w:rsidR="004B4362" w:rsidRPr="00522087" w:rsidRDefault="004B4362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3DF03EB8" w14:textId="77777777" w:rsidR="004B4362" w:rsidRPr="00522087" w:rsidRDefault="004B4362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44A2F0CF" w14:textId="77777777" w:rsidR="004B4362" w:rsidRPr="00522087" w:rsidRDefault="004B4362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Digital Art and Design (500402)</w:t>
            </w:r>
          </w:p>
        </w:tc>
      </w:tr>
      <w:tr w:rsidR="004B4362" w:rsidRPr="00522087" w14:paraId="48CF2779" w14:textId="77777777" w:rsidTr="00B927F8">
        <w:trPr>
          <w:trHeight w:val="432"/>
        </w:trPr>
        <w:tc>
          <w:tcPr>
            <w:tcW w:w="1761" w:type="dxa"/>
            <w:vMerge/>
          </w:tcPr>
          <w:p w14:paraId="3DA0F403" w14:textId="77777777" w:rsidR="004B4362" w:rsidRPr="00522087" w:rsidRDefault="004B4362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62BDDBF2" w14:textId="77777777" w:rsidR="004B4362" w:rsidRPr="00522087" w:rsidRDefault="004B4362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28ABD059" w14:textId="77777777" w:rsidR="004B4362" w:rsidRPr="00522087" w:rsidRDefault="004B4362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62649C5B" w14:textId="77777777" w:rsidR="004B4362" w:rsidRPr="00522087" w:rsidRDefault="004B4362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Graphic Communications (100301)</w:t>
            </w:r>
          </w:p>
        </w:tc>
      </w:tr>
      <w:tr w:rsidR="004B4362" w:rsidRPr="00522087" w14:paraId="39EAC2B6" w14:textId="77777777" w:rsidTr="00B927F8">
        <w:trPr>
          <w:trHeight w:val="432"/>
        </w:trPr>
        <w:tc>
          <w:tcPr>
            <w:tcW w:w="1761" w:type="dxa"/>
            <w:vMerge/>
          </w:tcPr>
          <w:p w14:paraId="4E2A33AF" w14:textId="77777777" w:rsidR="004B4362" w:rsidRPr="00522087" w:rsidRDefault="004B4362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440D9B8A" w14:textId="77777777" w:rsidR="004B4362" w:rsidRPr="00522087" w:rsidRDefault="004B4362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shd w:val="clear" w:color="auto" w:fill="auto"/>
            <w:vAlign w:val="center"/>
            <w:hideMark/>
          </w:tcPr>
          <w:p w14:paraId="5914C43D" w14:textId="77777777" w:rsidR="004B4362" w:rsidRPr="00522087" w:rsidRDefault="004B4362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0CB94077" w14:textId="77777777" w:rsidR="004B4362" w:rsidRPr="00522087" w:rsidRDefault="004B4362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Media Technology (100299)</w:t>
            </w:r>
          </w:p>
        </w:tc>
      </w:tr>
      <w:tr w:rsidR="004B4362" w:rsidRPr="00522087" w14:paraId="157711D2" w14:textId="77777777" w:rsidTr="00B927F8">
        <w:trPr>
          <w:trHeight w:val="432"/>
        </w:trPr>
        <w:tc>
          <w:tcPr>
            <w:tcW w:w="1761" w:type="dxa"/>
            <w:vMerge/>
          </w:tcPr>
          <w:p w14:paraId="7E3CA3C5" w14:textId="77777777" w:rsidR="004B4362" w:rsidRPr="00522087" w:rsidRDefault="004B4362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  <w:hideMark/>
          </w:tcPr>
          <w:p w14:paraId="7763ACBB" w14:textId="77777777" w:rsidR="004B4362" w:rsidRPr="00522087" w:rsidRDefault="004B4362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shd w:val="clear" w:color="auto" w:fill="auto"/>
            <w:vAlign w:val="center"/>
            <w:hideMark/>
          </w:tcPr>
          <w:p w14:paraId="45E67EFD" w14:textId="77777777" w:rsidR="004B4362" w:rsidRPr="00522087" w:rsidRDefault="004B4362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36A28FE5" w14:textId="4507BA85" w:rsidR="004B4362" w:rsidRPr="00522087" w:rsidRDefault="004B4362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Interior Design (500408)</w:t>
            </w:r>
          </w:p>
        </w:tc>
      </w:tr>
      <w:tr w:rsidR="00522087" w:rsidRPr="00522087" w14:paraId="0F06E889" w14:textId="77777777" w:rsidTr="00CB38D0">
        <w:trPr>
          <w:trHeight w:val="1250"/>
        </w:trPr>
        <w:tc>
          <w:tcPr>
            <w:tcW w:w="1761" w:type="dxa"/>
            <w:vAlign w:val="center"/>
          </w:tcPr>
          <w:p w14:paraId="13F35FA9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19 Human Services</w:t>
            </w:r>
          </w:p>
        </w:tc>
        <w:tc>
          <w:tcPr>
            <w:tcW w:w="2222" w:type="dxa"/>
            <w:shd w:val="clear" w:color="auto" w:fill="auto"/>
            <w:vAlign w:val="center"/>
            <w:hideMark/>
          </w:tcPr>
          <w:p w14:paraId="7AA99CF9" w14:textId="0AE796B0" w:rsidR="00522087" w:rsidRPr="00522087" w:rsidRDefault="00CB38D0" w:rsidP="00B927F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Arts, A/V Technology &amp; Communication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14:paraId="57F800B4" w14:textId="7F747D82" w:rsidR="00522087" w:rsidRPr="00522087" w:rsidRDefault="00CB38D0" w:rsidP="00CB38D0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Arts, Entertainment, &amp; Design</w:t>
            </w: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603FEA28" w14:textId="1BF1244F" w:rsidR="000C326F" w:rsidRPr="00522087" w:rsidRDefault="00522087" w:rsidP="00B927F8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Fashion Design and Apparel Construction (500407)</w:t>
            </w:r>
          </w:p>
        </w:tc>
      </w:tr>
      <w:tr w:rsidR="00522087" w:rsidRPr="00522087" w14:paraId="634B51CC" w14:textId="77777777" w:rsidTr="00522087">
        <w:trPr>
          <w:trHeight w:val="379"/>
        </w:trPr>
        <w:tc>
          <w:tcPr>
            <w:tcW w:w="10260" w:type="dxa"/>
            <w:gridSpan w:val="4"/>
            <w:shd w:val="clear" w:color="000000" w:fill="ED7D31"/>
          </w:tcPr>
          <w:p w14:paraId="171387BE" w14:textId="47B46AE3" w:rsidR="00522087" w:rsidRPr="00522087" w:rsidRDefault="00D84F2C" w:rsidP="00522087">
            <w:pPr>
              <w:spacing w:after="0"/>
              <w:jc w:val="center"/>
              <w:rPr>
                <w:rFonts w:eastAsia="Times New Roman" w:cs="Times New Roman"/>
                <w:b/>
                <w:bCs/>
                <w:sz w:val="25"/>
                <w:szCs w:val="25"/>
              </w:rPr>
            </w:pPr>
            <w:r w:rsidRPr="00E17690">
              <w:rPr>
                <w:rFonts w:eastAsia="Times New Roman" w:cs="Times New Roman"/>
                <w:b/>
                <w:bCs/>
                <w:sz w:val="25"/>
                <w:szCs w:val="25"/>
              </w:rPr>
              <w:lastRenderedPageBreak/>
              <w:t>Construction</w:t>
            </w:r>
            <w:r w:rsidR="008515CB" w:rsidRPr="00E17690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: </w:t>
            </w:r>
            <w:r w:rsidR="00522087" w:rsidRPr="00522087">
              <w:rPr>
                <w:rFonts w:eastAsia="Times New Roman" w:cs="Times New Roman"/>
                <w:i/>
                <w:iCs/>
                <w:sz w:val="25"/>
                <w:szCs w:val="25"/>
              </w:rPr>
              <w:t>Building Futures and Pioneering Sustainable Horizons</w:t>
            </w:r>
          </w:p>
        </w:tc>
      </w:tr>
      <w:tr w:rsidR="00522087" w:rsidRPr="00522087" w14:paraId="03F8F28A" w14:textId="77777777" w:rsidTr="00B927F8">
        <w:trPr>
          <w:trHeight w:val="432"/>
        </w:trPr>
        <w:tc>
          <w:tcPr>
            <w:tcW w:w="1761" w:type="dxa"/>
            <w:vMerge w:val="restart"/>
            <w:vAlign w:val="center"/>
          </w:tcPr>
          <w:p w14:paraId="5B8DEDC7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17 Architecture &amp; Construction</w:t>
            </w:r>
          </w:p>
        </w:tc>
        <w:tc>
          <w:tcPr>
            <w:tcW w:w="2222" w:type="dxa"/>
            <w:vMerge w:val="restart"/>
            <w:shd w:val="clear" w:color="auto" w:fill="auto"/>
            <w:vAlign w:val="center"/>
            <w:hideMark/>
          </w:tcPr>
          <w:p w14:paraId="6EE7CFFE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Architecture &amp;</w:t>
            </w:r>
            <w:r w:rsidRPr="00522087">
              <w:rPr>
                <w:rFonts w:eastAsia="Times New Roman" w:cs="Times New Roman"/>
                <w:color w:val="000000"/>
                <w:sz w:val="22"/>
              </w:rPr>
              <w:br/>
              <w:t>Construction</w:t>
            </w:r>
          </w:p>
        </w:tc>
        <w:tc>
          <w:tcPr>
            <w:tcW w:w="1947" w:type="dxa"/>
            <w:vMerge w:val="restart"/>
            <w:shd w:val="clear" w:color="auto" w:fill="auto"/>
            <w:vAlign w:val="center"/>
            <w:hideMark/>
          </w:tcPr>
          <w:p w14:paraId="4E234845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Construction</w:t>
            </w: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3A9868CA" w14:textId="77777777" w:rsidR="00522087" w:rsidRPr="00522087" w:rsidRDefault="00522087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Building Construction Technology (460000)</w:t>
            </w:r>
          </w:p>
        </w:tc>
      </w:tr>
      <w:tr w:rsidR="00522087" w:rsidRPr="00522087" w14:paraId="2C5F23DD" w14:textId="77777777" w:rsidTr="00B927F8">
        <w:trPr>
          <w:trHeight w:val="432"/>
        </w:trPr>
        <w:tc>
          <w:tcPr>
            <w:tcW w:w="1761" w:type="dxa"/>
            <w:vMerge/>
          </w:tcPr>
          <w:p w14:paraId="007D53DB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6306A31E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10AC9656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4810176A" w14:textId="77777777" w:rsidR="00522087" w:rsidRPr="00522087" w:rsidRDefault="00522087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Cabinetmaking (480703)</w:t>
            </w:r>
          </w:p>
        </w:tc>
      </w:tr>
      <w:tr w:rsidR="00522087" w:rsidRPr="00522087" w14:paraId="78C073A4" w14:textId="77777777" w:rsidTr="00B927F8">
        <w:trPr>
          <w:trHeight w:val="432"/>
        </w:trPr>
        <w:tc>
          <w:tcPr>
            <w:tcW w:w="1761" w:type="dxa"/>
            <w:vMerge/>
          </w:tcPr>
          <w:p w14:paraId="58EF8D68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7910AA7E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0F698A34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5EE7AC0E" w14:textId="77777777" w:rsidR="00522087" w:rsidRPr="00522087" w:rsidRDefault="00522087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Carpentry (460201)</w:t>
            </w:r>
          </w:p>
        </w:tc>
      </w:tr>
      <w:tr w:rsidR="00522087" w:rsidRPr="00522087" w14:paraId="5F8579B9" w14:textId="77777777" w:rsidTr="00B927F8">
        <w:trPr>
          <w:trHeight w:val="432"/>
        </w:trPr>
        <w:tc>
          <w:tcPr>
            <w:tcW w:w="1761" w:type="dxa"/>
            <w:vMerge/>
          </w:tcPr>
          <w:p w14:paraId="0A2163A0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3DF7AD25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61BA2ADF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3E0BA353" w14:textId="77777777" w:rsidR="00522087" w:rsidRPr="00522087" w:rsidRDefault="00522087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Electrical Line Worker Technology (460303)</w:t>
            </w:r>
          </w:p>
        </w:tc>
      </w:tr>
      <w:tr w:rsidR="00522087" w:rsidRPr="00522087" w14:paraId="12938E62" w14:textId="77777777" w:rsidTr="00B927F8">
        <w:trPr>
          <w:trHeight w:val="432"/>
        </w:trPr>
        <w:tc>
          <w:tcPr>
            <w:tcW w:w="1761" w:type="dxa"/>
            <w:vMerge/>
          </w:tcPr>
          <w:p w14:paraId="1E9B8E7E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50B63AE9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79FECCE4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3F073546" w14:textId="77777777" w:rsidR="00522087" w:rsidRPr="00522087" w:rsidRDefault="00522087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Electricity (460301)</w:t>
            </w:r>
          </w:p>
        </w:tc>
      </w:tr>
      <w:tr w:rsidR="00522087" w:rsidRPr="00522087" w14:paraId="22FE193C" w14:textId="77777777" w:rsidTr="00B927F8">
        <w:trPr>
          <w:trHeight w:val="432"/>
        </w:trPr>
        <w:tc>
          <w:tcPr>
            <w:tcW w:w="1761" w:type="dxa"/>
            <w:vMerge/>
          </w:tcPr>
          <w:p w14:paraId="41C9F1CF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7B4E727B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0B8AC230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65485552" w14:textId="77777777" w:rsidR="00522087" w:rsidRPr="00522087" w:rsidRDefault="00522087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HVAC/R Technology (470201)</w:t>
            </w:r>
          </w:p>
        </w:tc>
      </w:tr>
      <w:tr w:rsidR="00522087" w:rsidRPr="00522087" w14:paraId="1A345954" w14:textId="77777777" w:rsidTr="00B927F8">
        <w:trPr>
          <w:trHeight w:val="432"/>
        </w:trPr>
        <w:tc>
          <w:tcPr>
            <w:tcW w:w="1761" w:type="dxa"/>
            <w:vMerge/>
          </w:tcPr>
          <w:p w14:paraId="091AE299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6773CC37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606E4281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00FA379E" w14:textId="77777777" w:rsidR="00522087" w:rsidRPr="00522087" w:rsidRDefault="00522087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Masonry (460101)</w:t>
            </w:r>
          </w:p>
        </w:tc>
      </w:tr>
      <w:tr w:rsidR="00522087" w:rsidRPr="00522087" w14:paraId="6D226937" w14:textId="77777777" w:rsidTr="00B927F8">
        <w:trPr>
          <w:trHeight w:val="432"/>
        </w:trPr>
        <w:tc>
          <w:tcPr>
            <w:tcW w:w="1761" w:type="dxa"/>
            <w:vMerge/>
          </w:tcPr>
          <w:p w14:paraId="6553B671" w14:textId="77777777" w:rsidR="00522087" w:rsidRPr="00522087" w:rsidRDefault="00522087" w:rsidP="00522087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  <w:hideMark/>
          </w:tcPr>
          <w:p w14:paraId="578B0AF7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14:paraId="0C309C45" w14:textId="77777777" w:rsidR="00522087" w:rsidRPr="00522087" w:rsidRDefault="00522087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  <w:hideMark/>
          </w:tcPr>
          <w:p w14:paraId="634BC71C" w14:textId="7D9BF419" w:rsidR="00522087" w:rsidRPr="00522087" w:rsidRDefault="00522087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522087">
              <w:rPr>
                <w:rFonts w:eastAsia="Times New Roman" w:cs="Times New Roman"/>
                <w:color w:val="000000"/>
                <w:sz w:val="22"/>
              </w:rPr>
              <w:t>Plumbing (460503)</w:t>
            </w:r>
          </w:p>
        </w:tc>
      </w:tr>
      <w:tr w:rsidR="00522087" w:rsidRPr="00522087" w14:paraId="05239072" w14:textId="77777777" w:rsidTr="00522087">
        <w:trPr>
          <w:trHeight w:val="342"/>
        </w:trPr>
        <w:tc>
          <w:tcPr>
            <w:tcW w:w="10260" w:type="dxa"/>
            <w:gridSpan w:val="4"/>
            <w:shd w:val="clear" w:color="auto" w:fill="0099CC"/>
          </w:tcPr>
          <w:p w14:paraId="6E45C1AA" w14:textId="0AB12E18" w:rsidR="00522087" w:rsidRPr="00522087" w:rsidRDefault="008515CB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17690">
              <w:rPr>
                <w:rFonts w:eastAsia="Times New Roman" w:cs="Times New Roman"/>
                <w:b/>
                <w:bCs/>
                <w:sz w:val="25"/>
                <w:szCs w:val="25"/>
              </w:rPr>
              <w:t>Education:</w:t>
            </w:r>
            <w:r>
              <w:rPr>
                <w:rFonts w:eastAsia="Times New Roman" w:cs="Times New Roman"/>
                <w:b/>
                <w:bCs/>
                <w:color w:val="FFFFFF"/>
                <w:sz w:val="25"/>
                <w:szCs w:val="25"/>
              </w:rPr>
              <w:t xml:space="preserve"> </w:t>
            </w:r>
            <w:r w:rsidR="00522087" w:rsidRPr="00E17690">
              <w:rPr>
                <w:rFonts w:eastAsia="Times New Roman" w:cs="Times New Roman"/>
                <w:i/>
                <w:iCs/>
                <w:sz w:val="25"/>
                <w:szCs w:val="25"/>
              </w:rPr>
              <w:t>Transforming Lives and Enriching Futures Through Lifelong Learning</w:t>
            </w:r>
          </w:p>
        </w:tc>
      </w:tr>
      <w:tr w:rsidR="007A6293" w:rsidRPr="00522087" w14:paraId="1D809D6F" w14:textId="77777777" w:rsidTr="00C42F8C">
        <w:trPr>
          <w:trHeight w:val="432"/>
        </w:trPr>
        <w:tc>
          <w:tcPr>
            <w:tcW w:w="1761" w:type="dxa"/>
            <w:vMerge w:val="restart"/>
            <w:vAlign w:val="center"/>
          </w:tcPr>
          <w:p w14:paraId="389EA1E3" w14:textId="0978B31E" w:rsidR="007A6293" w:rsidRPr="00522087" w:rsidRDefault="007A6293" w:rsidP="00C42F8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19 Human Services</w:t>
            </w:r>
          </w:p>
        </w:tc>
        <w:tc>
          <w:tcPr>
            <w:tcW w:w="2222" w:type="dxa"/>
            <w:vMerge w:val="restart"/>
            <w:shd w:val="clear" w:color="auto" w:fill="auto"/>
            <w:vAlign w:val="center"/>
          </w:tcPr>
          <w:p w14:paraId="38B558D5" w14:textId="767C37B9" w:rsidR="007A6293" w:rsidRPr="00522087" w:rsidRDefault="007A6293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Education &amp; Training</w:t>
            </w:r>
          </w:p>
        </w:tc>
        <w:tc>
          <w:tcPr>
            <w:tcW w:w="1947" w:type="dxa"/>
            <w:vMerge w:val="restart"/>
            <w:vAlign w:val="center"/>
          </w:tcPr>
          <w:p w14:paraId="201DB547" w14:textId="0EF71582" w:rsidR="007A6293" w:rsidRPr="00522087" w:rsidRDefault="007A6293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Education</w:t>
            </w: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2EC02CBA" w14:textId="6195296D" w:rsidR="007A6293" w:rsidRPr="00522087" w:rsidRDefault="007A6293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Early Childhood Education (131210)</w:t>
            </w:r>
          </w:p>
        </w:tc>
      </w:tr>
      <w:tr w:rsidR="007A6293" w:rsidRPr="00522087" w14:paraId="1154035D" w14:textId="77777777" w:rsidTr="00B927F8">
        <w:trPr>
          <w:trHeight w:val="432"/>
        </w:trPr>
        <w:tc>
          <w:tcPr>
            <w:tcW w:w="1761" w:type="dxa"/>
            <w:vMerge/>
          </w:tcPr>
          <w:p w14:paraId="2A4DE769" w14:textId="77777777" w:rsidR="007A6293" w:rsidRDefault="007A6293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</w:tcPr>
          <w:p w14:paraId="09B38209" w14:textId="77777777" w:rsidR="007A6293" w:rsidRPr="001D6933" w:rsidRDefault="007A6293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46905368" w14:textId="77777777" w:rsidR="007A6293" w:rsidRPr="001D6933" w:rsidRDefault="007A6293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29DCA934" w14:textId="326336D4" w:rsidR="007A6293" w:rsidRPr="00522087" w:rsidRDefault="007A6293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Introduction to Teaching (130101)</w:t>
            </w:r>
          </w:p>
        </w:tc>
      </w:tr>
      <w:tr w:rsidR="007A6293" w:rsidRPr="00522087" w14:paraId="70C94938" w14:textId="77777777" w:rsidTr="00C42F8C">
        <w:trPr>
          <w:trHeight w:val="432"/>
        </w:trPr>
        <w:tc>
          <w:tcPr>
            <w:tcW w:w="1761" w:type="dxa"/>
            <w:vMerge w:val="restart"/>
            <w:vAlign w:val="center"/>
          </w:tcPr>
          <w:p w14:paraId="29476127" w14:textId="2B93D683" w:rsidR="007A6293" w:rsidRPr="00522087" w:rsidRDefault="007A6293" w:rsidP="00C42F8C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19 Human Services</w:t>
            </w:r>
          </w:p>
        </w:tc>
        <w:tc>
          <w:tcPr>
            <w:tcW w:w="2222" w:type="dxa"/>
            <w:vMerge w:val="restart"/>
            <w:shd w:val="clear" w:color="auto" w:fill="auto"/>
            <w:vAlign w:val="center"/>
          </w:tcPr>
          <w:p w14:paraId="3266DE39" w14:textId="61991A42" w:rsidR="007A6293" w:rsidRPr="00522087" w:rsidRDefault="007A6293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Human Services</w:t>
            </w:r>
          </w:p>
        </w:tc>
        <w:tc>
          <w:tcPr>
            <w:tcW w:w="1947" w:type="dxa"/>
            <w:vMerge w:val="restart"/>
            <w:vAlign w:val="center"/>
          </w:tcPr>
          <w:p w14:paraId="2F680E5E" w14:textId="2FD7EEC3" w:rsidR="007A6293" w:rsidRPr="00522087" w:rsidRDefault="00177EB9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Education</w:t>
            </w: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45FC07F0" w14:textId="233B4300" w:rsidR="007A6293" w:rsidRPr="00522087" w:rsidRDefault="007A6293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Family and Consumer Sciences (190101)</w:t>
            </w:r>
          </w:p>
        </w:tc>
      </w:tr>
      <w:tr w:rsidR="007A6293" w:rsidRPr="00522087" w14:paraId="6665104A" w14:textId="77777777" w:rsidTr="00B927F8">
        <w:trPr>
          <w:trHeight w:val="432"/>
        </w:trPr>
        <w:tc>
          <w:tcPr>
            <w:tcW w:w="1761" w:type="dxa"/>
            <w:vMerge/>
          </w:tcPr>
          <w:p w14:paraId="38EBE4F0" w14:textId="77777777" w:rsidR="007A6293" w:rsidRDefault="007A6293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shd w:val="clear" w:color="auto" w:fill="auto"/>
            <w:vAlign w:val="center"/>
          </w:tcPr>
          <w:p w14:paraId="4CBAAD61" w14:textId="77777777" w:rsidR="007A6293" w:rsidRPr="001D6933" w:rsidRDefault="007A6293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309A50D5" w14:textId="77777777" w:rsidR="007A6293" w:rsidRPr="00522087" w:rsidRDefault="007A6293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2B1BD91E" w14:textId="338624A0" w:rsidR="007A6293" w:rsidRPr="00522087" w:rsidRDefault="007A6293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Family Systems &amp; Mental Health (190704)</w:t>
            </w:r>
          </w:p>
        </w:tc>
      </w:tr>
      <w:tr w:rsidR="007A6293" w:rsidRPr="00522087" w14:paraId="75445DD7" w14:textId="77777777" w:rsidTr="00003FD6">
        <w:trPr>
          <w:trHeight w:val="342"/>
        </w:trPr>
        <w:tc>
          <w:tcPr>
            <w:tcW w:w="10260" w:type="dxa"/>
            <w:gridSpan w:val="4"/>
            <w:shd w:val="clear" w:color="auto" w:fill="92D050"/>
          </w:tcPr>
          <w:p w14:paraId="7A2840A1" w14:textId="5CA5B9C2" w:rsidR="007A6293" w:rsidRPr="00522087" w:rsidRDefault="008515CB" w:rsidP="0052208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03FD6">
              <w:rPr>
                <w:rFonts w:eastAsia="Times New Roman" w:cs="Times New Roman"/>
                <w:b/>
                <w:bCs/>
                <w:sz w:val="25"/>
                <w:szCs w:val="25"/>
                <w:shd w:val="clear" w:color="auto" w:fill="92D050"/>
              </w:rPr>
              <w:t>Energy &amp; Natural Resources:</w:t>
            </w:r>
            <w:r>
              <w:rPr>
                <w:rFonts w:eastAsia="Times New Roman" w:cs="Times New Roman"/>
                <w:b/>
                <w:bCs/>
                <w:color w:val="FFFFFF"/>
                <w:sz w:val="25"/>
                <w:szCs w:val="25"/>
              </w:rPr>
              <w:t xml:space="preserve"> </w:t>
            </w:r>
            <w:r w:rsidR="007A6293" w:rsidRPr="00E17690">
              <w:rPr>
                <w:rFonts w:eastAsia="Times New Roman" w:cs="Times New Roman"/>
                <w:i/>
                <w:iCs/>
                <w:sz w:val="25"/>
                <w:szCs w:val="25"/>
              </w:rPr>
              <w:t>Powering Progress and Preserving Our Planet</w:t>
            </w:r>
          </w:p>
        </w:tc>
      </w:tr>
      <w:tr w:rsidR="007A6293" w:rsidRPr="00522087" w14:paraId="36B592FF" w14:textId="77777777" w:rsidTr="00B927F8">
        <w:trPr>
          <w:trHeight w:val="432"/>
        </w:trPr>
        <w:tc>
          <w:tcPr>
            <w:tcW w:w="1761" w:type="dxa"/>
          </w:tcPr>
          <w:p w14:paraId="18B8AE13" w14:textId="0B418D8D" w:rsidR="007A6293" w:rsidRPr="00522087" w:rsidRDefault="007A6293" w:rsidP="00C75119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18 Agriculture, Food, and Natural Resources</w:t>
            </w:r>
          </w:p>
        </w:tc>
        <w:tc>
          <w:tcPr>
            <w:tcW w:w="2222" w:type="dxa"/>
            <w:vAlign w:val="center"/>
          </w:tcPr>
          <w:p w14:paraId="5621DFC8" w14:textId="77777777" w:rsidR="00F527C1" w:rsidRDefault="00F527C1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  <w:p w14:paraId="26561CC9" w14:textId="4BFA231D" w:rsidR="007A6293" w:rsidRPr="007A6293" w:rsidRDefault="007A6293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7A6293">
              <w:rPr>
                <w:rFonts w:eastAsia="Times New Roman" w:cs="Times New Roman"/>
                <w:color w:val="000000"/>
                <w:sz w:val="22"/>
              </w:rPr>
              <w:t>Agriculture, Food &amp;</w:t>
            </w:r>
          </w:p>
          <w:p w14:paraId="509B0863" w14:textId="77777777" w:rsidR="007A6293" w:rsidRPr="007A6293" w:rsidRDefault="007A6293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7A6293">
              <w:rPr>
                <w:rFonts w:eastAsia="Times New Roman" w:cs="Times New Roman"/>
                <w:color w:val="000000"/>
                <w:sz w:val="22"/>
              </w:rPr>
              <w:t>Natural Resources</w:t>
            </w:r>
          </w:p>
          <w:p w14:paraId="7FFABDCE" w14:textId="77777777" w:rsidR="007A6293" w:rsidRPr="00522087" w:rsidRDefault="007A6293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Align w:val="center"/>
          </w:tcPr>
          <w:p w14:paraId="51507CCC" w14:textId="2AAB8D70" w:rsidR="007A6293" w:rsidRPr="00522087" w:rsidRDefault="007A6293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Energy &amp; Natural Resources</w:t>
            </w: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17D08CC8" w14:textId="2502FF72" w:rsidR="007A6293" w:rsidRPr="00522087" w:rsidRDefault="007A6293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7A6293">
              <w:rPr>
                <w:rFonts w:eastAsia="Times New Roman" w:cs="Times New Roman"/>
                <w:color w:val="000000"/>
                <w:sz w:val="22"/>
              </w:rPr>
              <w:t>Environmental &amp; Natural Resources Management (030101)</w:t>
            </w:r>
          </w:p>
        </w:tc>
      </w:tr>
      <w:tr w:rsidR="00A73D85" w:rsidRPr="00522087" w14:paraId="6E5505FA" w14:textId="77777777" w:rsidTr="00B927F8">
        <w:trPr>
          <w:trHeight w:val="432"/>
        </w:trPr>
        <w:tc>
          <w:tcPr>
            <w:tcW w:w="1761" w:type="dxa"/>
            <w:vMerge w:val="restart"/>
          </w:tcPr>
          <w:p w14:paraId="473CB417" w14:textId="77777777" w:rsidR="00A73D85" w:rsidRDefault="00A73D85" w:rsidP="007A629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  <w:p w14:paraId="5AF8B929" w14:textId="03F41E57" w:rsidR="00A73D85" w:rsidRPr="00522087" w:rsidRDefault="00A73D85" w:rsidP="007A629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21 Engineering and Technology</w:t>
            </w:r>
          </w:p>
        </w:tc>
        <w:tc>
          <w:tcPr>
            <w:tcW w:w="2222" w:type="dxa"/>
            <w:vMerge w:val="restart"/>
            <w:vAlign w:val="center"/>
          </w:tcPr>
          <w:p w14:paraId="12E43695" w14:textId="62F06CCC" w:rsidR="00A73D85" w:rsidRPr="00522087" w:rsidRDefault="00A73D85" w:rsidP="00B927F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7A6293">
              <w:rPr>
                <w:rFonts w:eastAsia="Times New Roman" w:cs="Times New Roman"/>
                <w:color w:val="000000"/>
                <w:sz w:val="22"/>
              </w:rPr>
              <w:t>Science, Technology, Engineering, and Manufacturing</w:t>
            </w:r>
          </w:p>
        </w:tc>
        <w:tc>
          <w:tcPr>
            <w:tcW w:w="1947" w:type="dxa"/>
            <w:vMerge w:val="restart"/>
            <w:vAlign w:val="center"/>
          </w:tcPr>
          <w:p w14:paraId="580EC00E" w14:textId="349ECF90" w:rsidR="00A73D85" w:rsidRPr="00522087" w:rsidRDefault="00A73D85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Energy &amp; Natural Resources</w:t>
            </w: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48EAAF54" w14:textId="66ECE1CC" w:rsidR="00A73D85" w:rsidRPr="00522087" w:rsidRDefault="00A73D85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4F62">
              <w:rPr>
                <w:rFonts w:eastAsia="Times New Roman" w:cs="Times New Roman"/>
                <w:color w:val="000000"/>
                <w:sz w:val="22"/>
              </w:rPr>
              <w:t>Clean Energy (149999)</w:t>
            </w:r>
          </w:p>
        </w:tc>
      </w:tr>
      <w:tr w:rsidR="00A73D85" w:rsidRPr="00522087" w14:paraId="6E0C12FA" w14:textId="77777777" w:rsidTr="00B927F8">
        <w:trPr>
          <w:trHeight w:val="432"/>
        </w:trPr>
        <w:tc>
          <w:tcPr>
            <w:tcW w:w="1761" w:type="dxa"/>
            <w:vMerge/>
          </w:tcPr>
          <w:p w14:paraId="4EFA2DFB" w14:textId="77777777" w:rsidR="00A73D85" w:rsidRDefault="00A73D85" w:rsidP="007A629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6EC2D8B6" w14:textId="77777777" w:rsidR="00A73D85" w:rsidRPr="007A6293" w:rsidRDefault="00A73D85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4400B8DA" w14:textId="77777777" w:rsidR="00A73D85" w:rsidRPr="00522087" w:rsidRDefault="00A73D85" w:rsidP="007A629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6AC04B0D" w14:textId="289F40C7" w:rsidR="00A73D85" w:rsidRPr="00522087" w:rsidRDefault="00A73D85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4F62">
              <w:rPr>
                <w:rFonts w:eastAsia="Times New Roman" w:cs="Times New Roman"/>
                <w:color w:val="000000"/>
                <w:sz w:val="22"/>
              </w:rPr>
              <w:t>Innovations in Science and Technology (410000)</w:t>
            </w:r>
          </w:p>
        </w:tc>
      </w:tr>
      <w:tr w:rsidR="007A6293" w:rsidRPr="00522087" w14:paraId="60E38847" w14:textId="77777777" w:rsidTr="000C326F">
        <w:trPr>
          <w:trHeight w:val="503"/>
        </w:trPr>
        <w:tc>
          <w:tcPr>
            <w:tcW w:w="10260" w:type="dxa"/>
            <w:gridSpan w:val="4"/>
            <w:shd w:val="clear" w:color="auto" w:fill="E19812" w:themeFill="accent1" w:themeFillShade="BF"/>
            <w:vAlign w:val="center"/>
          </w:tcPr>
          <w:p w14:paraId="3625BD7F" w14:textId="0828843E" w:rsidR="007A6293" w:rsidRPr="001D4F62" w:rsidRDefault="00A549CA" w:rsidP="000C326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17690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Financial Services: </w:t>
            </w:r>
            <w:r w:rsidR="007A6293" w:rsidRPr="00E17690">
              <w:rPr>
                <w:rFonts w:eastAsia="Times New Roman" w:cs="Times New Roman"/>
                <w:i/>
                <w:iCs/>
                <w:sz w:val="25"/>
                <w:szCs w:val="25"/>
              </w:rPr>
              <w:t>Empowering Financial Resilience</w:t>
            </w:r>
          </w:p>
        </w:tc>
      </w:tr>
      <w:tr w:rsidR="000C326F" w:rsidRPr="00522087" w14:paraId="42FE799B" w14:textId="77777777" w:rsidTr="00B927F8">
        <w:trPr>
          <w:trHeight w:val="432"/>
        </w:trPr>
        <w:tc>
          <w:tcPr>
            <w:tcW w:w="1761" w:type="dxa"/>
            <w:vMerge w:val="restart"/>
            <w:vAlign w:val="center"/>
          </w:tcPr>
          <w:p w14:paraId="61C16525" w14:textId="69767077" w:rsidR="000C326F" w:rsidRDefault="000C326F" w:rsidP="000C326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12 Business Management and Administration</w:t>
            </w:r>
          </w:p>
        </w:tc>
        <w:tc>
          <w:tcPr>
            <w:tcW w:w="2222" w:type="dxa"/>
            <w:vMerge w:val="restart"/>
            <w:vAlign w:val="center"/>
          </w:tcPr>
          <w:p w14:paraId="53521BAD" w14:textId="5E558B2E" w:rsidR="000C326F" w:rsidRPr="007A6293" w:rsidRDefault="000C326F" w:rsidP="000C326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Finance</w:t>
            </w:r>
          </w:p>
        </w:tc>
        <w:tc>
          <w:tcPr>
            <w:tcW w:w="1947" w:type="dxa"/>
            <w:vMerge w:val="restart"/>
            <w:vAlign w:val="center"/>
          </w:tcPr>
          <w:p w14:paraId="0FFC9085" w14:textId="7CF3AC5D" w:rsidR="000C326F" w:rsidRPr="00522087" w:rsidRDefault="000C326F" w:rsidP="000C326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Financial Services</w:t>
            </w: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6740FB88" w14:textId="48B37FB6" w:rsidR="000C326F" w:rsidRPr="001D4F62" w:rsidRDefault="000C326F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Academy of Finance (520801)</w:t>
            </w:r>
          </w:p>
        </w:tc>
      </w:tr>
      <w:tr w:rsidR="000C326F" w:rsidRPr="00522087" w14:paraId="05FBC38E" w14:textId="77777777" w:rsidTr="00B927F8">
        <w:trPr>
          <w:trHeight w:val="432"/>
        </w:trPr>
        <w:tc>
          <w:tcPr>
            <w:tcW w:w="1761" w:type="dxa"/>
            <w:vMerge/>
          </w:tcPr>
          <w:p w14:paraId="620DE5C8" w14:textId="77777777" w:rsidR="000C326F" w:rsidRDefault="000C326F" w:rsidP="000C326F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4A35207E" w14:textId="77777777" w:rsidR="000C326F" w:rsidRPr="001D6933" w:rsidRDefault="000C326F" w:rsidP="000C326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732C5EC2" w14:textId="77777777" w:rsidR="000C326F" w:rsidRPr="001D6933" w:rsidRDefault="000C326F" w:rsidP="000C326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083C2247" w14:textId="293744E8" w:rsidR="000C326F" w:rsidRPr="001D4F62" w:rsidRDefault="000C326F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Accounting (520301)</w:t>
            </w:r>
          </w:p>
        </w:tc>
      </w:tr>
      <w:tr w:rsidR="000C326F" w:rsidRPr="00522087" w14:paraId="40EB830E" w14:textId="77777777" w:rsidTr="00B927F8">
        <w:trPr>
          <w:trHeight w:val="432"/>
        </w:trPr>
        <w:tc>
          <w:tcPr>
            <w:tcW w:w="1761" w:type="dxa"/>
            <w:vMerge/>
          </w:tcPr>
          <w:p w14:paraId="2689D62F" w14:textId="77777777" w:rsidR="000C326F" w:rsidRDefault="000C326F" w:rsidP="000C326F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10EA9A60" w14:textId="77777777" w:rsidR="000C326F" w:rsidRPr="001D6933" w:rsidRDefault="000C326F" w:rsidP="000C326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13310B6D" w14:textId="77777777" w:rsidR="000C326F" w:rsidRPr="001D6933" w:rsidRDefault="000C326F" w:rsidP="000C326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5B901110" w14:textId="485B3F50" w:rsidR="000C326F" w:rsidRPr="001D4F62" w:rsidRDefault="000C326F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Banking Services (520803)</w:t>
            </w:r>
          </w:p>
        </w:tc>
      </w:tr>
      <w:tr w:rsidR="000C326F" w:rsidRPr="00522087" w14:paraId="2B0C54A3" w14:textId="77777777" w:rsidTr="00B927F8">
        <w:trPr>
          <w:trHeight w:val="432"/>
        </w:trPr>
        <w:tc>
          <w:tcPr>
            <w:tcW w:w="1761" w:type="dxa"/>
            <w:vMerge/>
          </w:tcPr>
          <w:p w14:paraId="260F8DAC" w14:textId="77777777" w:rsidR="000C326F" w:rsidRDefault="000C326F" w:rsidP="000C326F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3DBAD44E" w14:textId="77777777" w:rsidR="000C326F" w:rsidRPr="001D6933" w:rsidRDefault="000C326F" w:rsidP="000C326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436F7F7D" w14:textId="77777777" w:rsidR="000C326F" w:rsidRPr="001D6933" w:rsidRDefault="000C326F" w:rsidP="000C326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277ABF5F" w14:textId="6F98C164" w:rsidR="000C326F" w:rsidRPr="001D4F62" w:rsidRDefault="000C326F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Business Finance (520804)</w:t>
            </w:r>
          </w:p>
        </w:tc>
      </w:tr>
      <w:tr w:rsidR="000C326F" w:rsidRPr="00522087" w14:paraId="2276552C" w14:textId="77777777" w:rsidTr="00B927F8">
        <w:trPr>
          <w:trHeight w:val="432"/>
        </w:trPr>
        <w:tc>
          <w:tcPr>
            <w:tcW w:w="1761" w:type="dxa"/>
            <w:vMerge/>
          </w:tcPr>
          <w:p w14:paraId="1317C2BD" w14:textId="77777777" w:rsidR="000C326F" w:rsidRDefault="000C326F" w:rsidP="000C326F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1196981E" w14:textId="77777777" w:rsidR="000C326F" w:rsidRPr="001D6933" w:rsidRDefault="000C326F" w:rsidP="000C326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59566700" w14:textId="77777777" w:rsidR="000C326F" w:rsidRPr="001D6933" w:rsidRDefault="000C326F" w:rsidP="000C326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62BA5C5D" w14:textId="524017A8" w:rsidR="000C326F" w:rsidRPr="001D4F62" w:rsidRDefault="000C326F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Insurance (521701)</w:t>
            </w:r>
          </w:p>
        </w:tc>
      </w:tr>
      <w:tr w:rsidR="000C326F" w:rsidRPr="00522087" w14:paraId="371921BE" w14:textId="77777777" w:rsidTr="00B927F8">
        <w:trPr>
          <w:trHeight w:val="432"/>
        </w:trPr>
        <w:tc>
          <w:tcPr>
            <w:tcW w:w="1761" w:type="dxa"/>
            <w:vMerge/>
          </w:tcPr>
          <w:p w14:paraId="30AE365A" w14:textId="77777777" w:rsidR="000C326F" w:rsidRDefault="000C326F" w:rsidP="000C326F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2667EB78" w14:textId="77777777" w:rsidR="000C326F" w:rsidRPr="001D6933" w:rsidRDefault="000C326F" w:rsidP="000C326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7BC12D16" w14:textId="77777777" w:rsidR="000C326F" w:rsidRPr="001D6933" w:rsidRDefault="000C326F" w:rsidP="000C326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3CEBA4AC" w14:textId="17479287" w:rsidR="00C612BB" w:rsidRPr="001D4F62" w:rsidRDefault="000C326F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Securities and Investments (520807)</w:t>
            </w:r>
          </w:p>
        </w:tc>
      </w:tr>
      <w:tr w:rsidR="00F613A3" w:rsidRPr="00522087" w14:paraId="71655AE5" w14:textId="77777777" w:rsidTr="00F613A3">
        <w:trPr>
          <w:trHeight w:val="386"/>
        </w:trPr>
        <w:tc>
          <w:tcPr>
            <w:tcW w:w="10260" w:type="dxa"/>
            <w:gridSpan w:val="4"/>
            <w:shd w:val="clear" w:color="000000" w:fill="469FB7"/>
          </w:tcPr>
          <w:p w14:paraId="4CFBC29A" w14:textId="5DBAB79C" w:rsidR="00F613A3" w:rsidRPr="001D4F62" w:rsidRDefault="00A549CA" w:rsidP="00F613A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17690">
              <w:rPr>
                <w:rFonts w:eastAsia="Times New Roman" w:cs="Times New Roman"/>
                <w:b/>
                <w:bCs/>
                <w:sz w:val="25"/>
                <w:szCs w:val="25"/>
              </w:rPr>
              <w:lastRenderedPageBreak/>
              <w:t>Healthcare &amp; Human Services:</w:t>
            </w:r>
            <w:r>
              <w:rPr>
                <w:rFonts w:eastAsia="Times New Roman" w:cs="Times New Roman"/>
                <w:b/>
                <w:bCs/>
                <w:color w:val="FFFFFF"/>
                <w:sz w:val="25"/>
                <w:szCs w:val="25"/>
              </w:rPr>
              <w:t xml:space="preserve"> </w:t>
            </w:r>
            <w:r w:rsidR="00F613A3" w:rsidRPr="00E17690">
              <w:rPr>
                <w:rFonts w:eastAsia="Times New Roman" w:cs="Times New Roman"/>
                <w:i/>
                <w:iCs/>
                <w:sz w:val="25"/>
                <w:szCs w:val="25"/>
              </w:rPr>
              <w:t>Supporting the Whole Health of Individuals, Families, and Communities</w:t>
            </w:r>
          </w:p>
        </w:tc>
      </w:tr>
      <w:tr w:rsidR="00F613A3" w:rsidRPr="00522087" w14:paraId="7F986175" w14:textId="77777777" w:rsidTr="006D5E4A">
        <w:trPr>
          <w:trHeight w:val="432"/>
        </w:trPr>
        <w:tc>
          <w:tcPr>
            <w:tcW w:w="1761" w:type="dxa"/>
            <w:vMerge w:val="restart"/>
            <w:vAlign w:val="center"/>
          </w:tcPr>
          <w:p w14:paraId="5E1C5BE7" w14:textId="2D99D0C5" w:rsidR="00F613A3" w:rsidRDefault="00F613A3" w:rsidP="006D5E4A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14 Health Care Services</w:t>
            </w:r>
          </w:p>
        </w:tc>
        <w:tc>
          <w:tcPr>
            <w:tcW w:w="2222" w:type="dxa"/>
            <w:vMerge w:val="restart"/>
            <w:vAlign w:val="center"/>
          </w:tcPr>
          <w:p w14:paraId="00FEA781" w14:textId="0A8F8C23" w:rsidR="00F613A3" w:rsidRPr="007A6293" w:rsidRDefault="00F613A3" w:rsidP="00F613A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Health Science</w:t>
            </w:r>
          </w:p>
        </w:tc>
        <w:tc>
          <w:tcPr>
            <w:tcW w:w="1947" w:type="dxa"/>
            <w:vMerge w:val="restart"/>
            <w:vAlign w:val="center"/>
          </w:tcPr>
          <w:p w14:paraId="446CB9A2" w14:textId="3005B84A" w:rsidR="00F613A3" w:rsidRPr="00522087" w:rsidRDefault="00F613A3" w:rsidP="006D5E4A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F613A3">
              <w:rPr>
                <w:rFonts w:eastAsia="Times New Roman" w:cs="Times New Roman"/>
                <w:color w:val="000000"/>
                <w:sz w:val="22"/>
              </w:rPr>
              <w:t>Healthcare &amp; Human Services</w:t>
            </w: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1A1A576B" w14:textId="4ED7920B" w:rsidR="00F613A3" w:rsidRPr="001D4F62" w:rsidRDefault="00F613A3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Biomedical Sciences (P</w:t>
            </w:r>
            <w:r>
              <w:rPr>
                <w:rFonts w:eastAsia="Times New Roman" w:cs="Times New Roman"/>
                <w:color w:val="000000"/>
                <w:sz w:val="22"/>
              </w:rPr>
              <w:t>LTW</w:t>
            </w:r>
            <w:r w:rsidRPr="001D6933">
              <w:rPr>
                <w:rFonts w:eastAsia="Times New Roman" w:cs="Times New Roman"/>
                <w:color w:val="000000"/>
                <w:sz w:val="22"/>
              </w:rPr>
              <w:t>) (260102)</w:t>
            </w:r>
          </w:p>
        </w:tc>
      </w:tr>
      <w:tr w:rsidR="00F613A3" w:rsidRPr="00522087" w14:paraId="2B43873C" w14:textId="77777777" w:rsidTr="00B927F8">
        <w:trPr>
          <w:trHeight w:val="432"/>
        </w:trPr>
        <w:tc>
          <w:tcPr>
            <w:tcW w:w="1761" w:type="dxa"/>
            <w:vMerge/>
          </w:tcPr>
          <w:p w14:paraId="78A5AF8B" w14:textId="77777777" w:rsidR="00F613A3" w:rsidRDefault="00F613A3" w:rsidP="00F613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074C68E7" w14:textId="77777777" w:rsidR="00F613A3" w:rsidRPr="001D6933" w:rsidRDefault="00F613A3" w:rsidP="00F613A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19610DB5" w14:textId="77777777" w:rsidR="00F613A3" w:rsidRDefault="00F613A3" w:rsidP="00F613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3B579D8A" w14:textId="400E057C" w:rsidR="00F613A3" w:rsidRPr="001D4F62" w:rsidRDefault="00F613A3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EMS (510999)</w:t>
            </w:r>
          </w:p>
        </w:tc>
      </w:tr>
      <w:tr w:rsidR="00F613A3" w:rsidRPr="00522087" w14:paraId="07B00DC4" w14:textId="77777777" w:rsidTr="00B927F8">
        <w:trPr>
          <w:trHeight w:val="432"/>
        </w:trPr>
        <w:tc>
          <w:tcPr>
            <w:tcW w:w="1761" w:type="dxa"/>
            <w:vMerge/>
          </w:tcPr>
          <w:p w14:paraId="58A7C2F1" w14:textId="77777777" w:rsidR="00F613A3" w:rsidRDefault="00F613A3" w:rsidP="00F613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36EE6F98" w14:textId="77777777" w:rsidR="00F613A3" w:rsidRPr="001D6933" w:rsidRDefault="00F613A3" w:rsidP="00F613A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743BDE1A" w14:textId="77777777" w:rsidR="00F613A3" w:rsidRDefault="00F613A3" w:rsidP="00F613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37C47B04" w14:textId="74F540B5" w:rsidR="00F613A3" w:rsidRPr="001D4F62" w:rsidRDefault="00F613A3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Health</w:t>
            </w:r>
            <w:r>
              <w:rPr>
                <w:rFonts w:eastAsia="Times New Roman" w:cs="Times New Roman"/>
                <w:color w:val="000000"/>
                <w:sz w:val="22"/>
              </w:rPr>
              <w:t>care</w:t>
            </w:r>
            <w:r w:rsidRPr="001D6933">
              <w:rPr>
                <w:rFonts w:eastAsia="Times New Roman" w:cs="Times New Roman"/>
                <w:color w:val="000000"/>
                <w:sz w:val="22"/>
              </w:rPr>
              <w:t xml:space="preserve"> Science (510000)</w:t>
            </w:r>
          </w:p>
        </w:tc>
      </w:tr>
      <w:tr w:rsidR="00F613A3" w:rsidRPr="00522087" w14:paraId="3126EBD1" w14:textId="77777777" w:rsidTr="00B927F8">
        <w:trPr>
          <w:trHeight w:val="432"/>
        </w:trPr>
        <w:tc>
          <w:tcPr>
            <w:tcW w:w="1761" w:type="dxa"/>
            <w:vMerge/>
          </w:tcPr>
          <w:p w14:paraId="080CCC5B" w14:textId="77777777" w:rsidR="00F613A3" w:rsidRDefault="00F613A3" w:rsidP="00F613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6E0882B7" w14:textId="77777777" w:rsidR="00F613A3" w:rsidRPr="001D6933" w:rsidRDefault="00F613A3" w:rsidP="00F613A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578BA782" w14:textId="77777777" w:rsidR="00F613A3" w:rsidRDefault="00F613A3" w:rsidP="00F613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23A5F7FA" w14:textId="7FC057B6" w:rsidR="00F613A3" w:rsidRPr="001D4F62" w:rsidRDefault="00F613A3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Practical Nursing (513999)</w:t>
            </w:r>
          </w:p>
        </w:tc>
      </w:tr>
      <w:tr w:rsidR="00F613A3" w:rsidRPr="00522087" w14:paraId="2F2AC93A" w14:textId="77777777" w:rsidTr="00B927F8">
        <w:trPr>
          <w:trHeight w:val="432"/>
        </w:trPr>
        <w:tc>
          <w:tcPr>
            <w:tcW w:w="1761" w:type="dxa"/>
            <w:vMerge/>
          </w:tcPr>
          <w:p w14:paraId="3D317B08" w14:textId="77777777" w:rsidR="00F613A3" w:rsidRDefault="00F613A3" w:rsidP="00F613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2E49AE09" w14:textId="77777777" w:rsidR="00F613A3" w:rsidRPr="001D6933" w:rsidRDefault="00F613A3" w:rsidP="00F613A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5BA657B9" w14:textId="77777777" w:rsidR="00F613A3" w:rsidRDefault="00F613A3" w:rsidP="00F613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178046DA" w14:textId="10F1D9FB" w:rsidR="00F613A3" w:rsidRPr="001D4F62" w:rsidRDefault="00F613A3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Public Health (512208)</w:t>
            </w:r>
          </w:p>
        </w:tc>
      </w:tr>
      <w:tr w:rsidR="00F613A3" w:rsidRPr="00522087" w14:paraId="3CD1BA8B" w14:textId="77777777" w:rsidTr="00B927F8">
        <w:trPr>
          <w:trHeight w:val="432"/>
        </w:trPr>
        <w:tc>
          <w:tcPr>
            <w:tcW w:w="1761" w:type="dxa"/>
            <w:vMerge/>
          </w:tcPr>
          <w:p w14:paraId="17767A1C" w14:textId="77777777" w:rsidR="00F613A3" w:rsidRDefault="00F613A3" w:rsidP="00F613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373734F3" w14:textId="77777777" w:rsidR="00F613A3" w:rsidRPr="001D6933" w:rsidRDefault="00F613A3" w:rsidP="00F613A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5BF731A2" w14:textId="77777777" w:rsidR="00F613A3" w:rsidRDefault="00F613A3" w:rsidP="00F613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3537E826" w14:textId="29442536" w:rsidR="00F613A3" w:rsidRPr="001D4F62" w:rsidRDefault="00F613A3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Sports Medicine (310505)</w:t>
            </w:r>
          </w:p>
        </w:tc>
      </w:tr>
      <w:tr w:rsidR="000C326F" w:rsidRPr="00522087" w14:paraId="3E81F4A4" w14:textId="77777777" w:rsidTr="009049C4">
        <w:trPr>
          <w:trHeight w:val="1070"/>
        </w:trPr>
        <w:tc>
          <w:tcPr>
            <w:tcW w:w="1761" w:type="dxa"/>
            <w:vAlign w:val="center"/>
          </w:tcPr>
          <w:p w14:paraId="0641C6FA" w14:textId="4D94F3E8" w:rsidR="000C326F" w:rsidRDefault="00F613A3" w:rsidP="006D5E4A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13A3">
              <w:rPr>
                <w:rFonts w:eastAsia="Times New Roman" w:cs="Times New Roman"/>
                <w:color w:val="000000"/>
                <w:sz w:val="22"/>
              </w:rPr>
              <w:t>21 Engineering and Technology</w:t>
            </w:r>
          </w:p>
        </w:tc>
        <w:tc>
          <w:tcPr>
            <w:tcW w:w="2222" w:type="dxa"/>
            <w:vAlign w:val="center"/>
          </w:tcPr>
          <w:p w14:paraId="247B0C4F" w14:textId="646B8A3D" w:rsidR="000C326F" w:rsidRPr="007A6293" w:rsidRDefault="00F613A3" w:rsidP="009049C4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13A3">
              <w:rPr>
                <w:rFonts w:eastAsia="Times New Roman" w:cs="Times New Roman"/>
                <w:color w:val="000000"/>
                <w:sz w:val="22"/>
              </w:rPr>
              <w:t>Science, Technology, Engineering, and Manufacturing</w:t>
            </w:r>
          </w:p>
        </w:tc>
        <w:tc>
          <w:tcPr>
            <w:tcW w:w="1947" w:type="dxa"/>
            <w:vAlign w:val="center"/>
          </w:tcPr>
          <w:p w14:paraId="1F9401FA" w14:textId="1C33AB42" w:rsidR="000C326F" w:rsidRPr="00522087" w:rsidRDefault="00F613A3" w:rsidP="006D5E4A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13A3">
              <w:rPr>
                <w:rFonts w:eastAsia="Times New Roman" w:cs="Times New Roman"/>
                <w:color w:val="000000"/>
                <w:sz w:val="22"/>
              </w:rPr>
              <w:t>Healthcare &amp;</w:t>
            </w:r>
            <w:r w:rsidR="006D5E4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r w:rsidRPr="00F613A3">
              <w:rPr>
                <w:rFonts w:eastAsia="Times New Roman" w:cs="Times New Roman"/>
                <w:color w:val="000000"/>
                <w:sz w:val="22"/>
              </w:rPr>
              <w:t>Human Services</w:t>
            </w: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0C1C8E0B" w14:textId="6BC3766B" w:rsidR="000C326F" w:rsidRPr="001D4F62" w:rsidRDefault="0057573E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Food Science (190501)</w:t>
            </w:r>
          </w:p>
        </w:tc>
      </w:tr>
      <w:tr w:rsidR="0057573E" w:rsidRPr="00522087" w14:paraId="4E7565E3" w14:textId="77777777" w:rsidTr="00B927F8">
        <w:trPr>
          <w:trHeight w:val="432"/>
        </w:trPr>
        <w:tc>
          <w:tcPr>
            <w:tcW w:w="1761" w:type="dxa"/>
            <w:vMerge w:val="restart"/>
            <w:vAlign w:val="center"/>
          </w:tcPr>
          <w:p w14:paraId="28518C93" w14:textId="667BBE88" w:rsidR="0057573E" w:rsidRDefault="0057573E" w:rsidP="006D5E4A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7573E">
              <w:rPr>
                <w:rFonts w:eastAsia="Times New Roman" w:cs="Times New Roman"/>
                <w:color w:val="000000"/>
                <w:sz w:val="22"/>
              </w:rPr>
              <w:t>19 Human Services</w:t>
            </w:r>
          </w:p>
        </w:tc>
        <w:tc>
          <w:tcPr>
            <w:tcW w:w="2222" w:type="dxa"/>
            <w:vMerge w:val="restart"/>
            <w:vAlign w:val="center"/>
          </w:tcPr>
          <w:p w14:paraId="5B8A9CB9" w14:textId="627214CD" w:rsidR="0057573E" w:rsidRPr="007A6293" w:rsidRDefault="0057573E" w:rsidP="006D5E4A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57573E">
              <w:rPr>
                <w:rFonts w:eastAsia="Times New Roman" w:cs="Times New Roman"/>
                <w:color w:val="000000"/>
                <w:sz w:val="22"/>
              </w:rPr>
              <w:t>Human Services</w:t>
            </w:r>
          </w:p>
        </w:tc>
        <w:tc>
          <w:tcPr>
            <w:tcW w:w="1947" w:type="dxa"/>
            <w:vMerge w:val="restart"/>
            <w:vAlign w:val="center"/>
          </w:tcPr>
          <w:p w14:paraId="6FAB3D52" w14:textId="069021EC" w:rsidR="0057573E" w:rsidRPr="00522087" w:rsidRDefault="0057573E" w:rsidP="006D5E4A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F613A3">
              <w:rPr>
                <w:rFonts w:eastAsia="Times New Roman" w:cs="Times New Roman"/>
                <w:color w:val="000000"/>
                <w:sz w:val="22"/>
              </w:rPr>
              <w:t>Healthcare &amp;</w:t>
            </w:r>
            <w:r w:rsidR="006D5E4A"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  <w:r w:rsidRPr="00F613A3">
              <w:rPr>
                <w:rFonts w:eastAsia="Times New Roman" w:cs="Times New Roman"/>
                <w:color w:val="000000"/>
                <w:sz w:val="22"/>
              </w:rPr>
              <w:t>Human Services</w:t>
            </w: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175C6402" w14:textId="0747B652" w:rsidR="0057573E" w:rsidRPr="001D4F62" w:rsidRDefault="0057573E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Barber/Master Hair Care (120402)</w:t>
            </w:r>
          </w:p>
        </w:tc>
      </w:tr>
      <w:tr w:rsidR="0057573E" w:rsidRPr="00522087" w14:paraId="750C64F4" w14:textId="77777777" w:rsidTr="00B927F8">
        <w:trPr>
          <w:trHeight w:val="432"/>
        </w:trPr>
        <w:tc>
          <w:tcPr>
            <w:tcW w:w="1761" w:type="dxa"/>
            <w:vMerge/>
            <w:vAlign w:val="center"/>
          </w:tcPr>
          <w:p w14:paraId="5F44B774" w14:textId="77777777" w:rsidR="0057573E" w:rsidRDefault="0057573E" w:rsidP="0057573E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6A3ECE0E" w14:textId="77777777" w:rsidR="0057573E" w:rsidRPr="0057573E" w:rsidRDefault="0057573E" w:rsidP="0057573E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0673E507" w14:textId="77777777" w:rsidR="0057573E" w:rsidRPr="00F613A3" w:rsidRDefault="0057573E" w:rsidP="0057573E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2725ED46" w14:textId="652A10D9" w:rsidR="0057573E" w:rsidRPr="001D4F62" w:rsidRDefault="0057573E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Cosmetology (120401)</w:t>
            </w:r>
          </w:p>
        </w:tc>
      </w:tr>
      <w:tr w:rsidR="0057573E" w:rsidRPr="00522087" w14:paraId="6D7CB3F9" w14:textId="77777777" w:rsidTr="00B927F8">
        <w:trPr>
          <w:trHeight w:val="432"/>
        </w:trPr>
        <w:tc>
          <w:tcPr>
            <w:tcW w:w="1761" w:type="dxa"/>
            <w:vMerge/>
            <w:vAlign w:val="center"/>
          </w:tcPr>
          <w:p w14:paraId="7789CC43" w14:textId="77777777" w:rsidR="0057573E" w:rsidRDefault="0057573E" w:rsidP="0057573E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7C6E2EA2" w14:textId="77777777" w:rsidR="0057573E" w:rsidRPr="0057573E" w:rsidRDefault="0057573E" w:rsidP="0057573E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29FFE647" w14:textId="77777777" w:rsidR="0057573E" w:rsidRPr="00F613A3" w:rsidRDefault="0057573E" w:rsidP="0057573E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5931FB26" w14:textId="19D5435B" w:rsidR="0057573E" w:rsidRPr="001D4F62" w:rsidRDefault="0057573E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Esthetics (120409)</w:t>
            </w:r>
          </w:p>
        </w:tc>
      </w:tr>
      <w:tr w:rsidR="0057573E" w:rsidRPr="00522087" w14:paraId="6BCAF949" w14:textId="77777777" w:rsidTr="00B927F8">
        <w:trPr>
          <w:trHeight w:val="432"/>
        </w:trPr>
        <w:tc>
          <w:tcPr>
            <w:tcW w:w="1761" w:type="dxa"/>
            <w:vMerge/>
            <w:vAlign w:val="center"/>
          </w:tcPr>
          <w:p w14:paraId="6411491F" w14:textId="77777777" w:rsidR="0057573E" w:rsidRDefault="0057573E" w:rsidP="0057573E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062F193C" w14:textId="77777777" w:rsidR="0057573E" w:rsidRPr="0057573E" w:rsidRDefault="0057573E" w:rsidP="0057573E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57E7C6A5" w14:textId="77777777" w:rsidR="0057573E" w:rsidRPr="00F613A3" w:rsidRDefault="0057573E" w:rsidP="0057573E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71BC9C74" w14:textId="66DB9F69" w:rsidR="0057573E" w:rsidRPr="001D4F62" w:rsidRDefault="0057573E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Nail Technology (120410)</w:t>
            </w:r>
          </w:p>
        </w:tc>
      </w:tr>
      <w:tr w:rsidR="0057573E" w:rsidRPr="00522087" w14:paraId="76FF6AB4" w14:textId="77777777" w:rsidTr="00B927F8">
        <w:trPr>
          <w:trHeight w:val="432"/>
        </w:trPr>
        <w:tc>
          <w:tcPr>
            <w:tcW w:w="1761" w:type="dxa"/>
            <w:vMerge/>
            <w:vAlign w:val="center"/>
          </w:tcPr>
          <w:p w14:paraId="64CA5C21" w14:textId="77777777" w:rsidR="0057573E" w:rsidRDefault="0057573E" w:rsidP="0057573E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423D4C82" w14:textId="77777777" w:rsidR="0057573E" w:rsidRPr="0057573E" w:rsidRDefault="0057573E" w:rsidP="0057573E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44ACEDFE" w14:textId="77777777" w:rsidR="0057573E" w:rsidRPr="00F613A3" w:rsidRDefault="0057573E" w:rsidP="0057573E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39331027" w14:textId="127F7D67" w:rsidR="0057573E" w:rsidRPr="001D4F62" w:rsidRDefault="0057573E" w:rsidP="00665C81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Natural Hair Braiding (120407)</w:t>
            </w:r>
          </w:p>
        </w:tc>
      </w:tr>
      <w:tr w:rsidR="0057573E" w:rsidRPr="00522087" w14:paraId="460B0E43" w14:textId="77777777" w:rsidTr="00003FD6">
        <w:trPr>
          <w:trHeight w:val="305"/>
        </w:trPr>
        <w:tc>
          <w:tcPr>
            <w:tcW w:w="10260" w:type="dxa"/>
            <w:gridSpan w:val="4"/>
            <w:shd w:val="clear" w:color="auto" w:fill="FF3399"/>
          </w:tcPr>
          <w:p w14:paraId="678074BB" w14:textId="726D8A48" w:rsidR="0057573E" w:rsidRPr="001D4F62" w:rsidRDefault="00637C28" w:rsidP="0057573E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17690">
              <w:rPr>
                <w:rFonts w:eastAsia="Times New Roman" w:cs="Times New Roman"/>
                <w:b/>
                <w:bCs/>
                <w:sz w:val="25"/>
                <w:szCs w:val="25"/>
              </w:rPr>
              <w:t xml:space="preserve">Hospitality, Events, &amp; </w:t>
            </w:r>
            <w:r w:rsidR="00411E02" w:rsidRPr="00E17690">
              <w:rPr>
                <w:rFonts w:eastAsia="Times New Roman" w:cs="Times New Roman"/>
                <w:b/>
                <w:bCs/>
                <w:sz w:val="25"/>
                <w:szCs w:val="25"/>
              </w:rPr>
              <w:t>Tourism:</w:t>
            </w:r>
            <w:r w:rsidR="00411E02">
              <w:rPr>
                <w:rFonts w:eastAsia="Times New Roman" w:cs="Times New Roman"/>
                <w:b/>
                <w:bCs/>
                <w:color w:val="FFFFFF"/>
                <w:sz w:val="25"/>
                <w:szCs w:val="25"/>
              </w:rPr>
              <w:t xml:space="preserve"> </w:t>
            </w:r>
            <w:r w:rsidR="0057573E" w:rsidRPr="00E17690">
              <w:rPr>
                <w:rFonts w:eastAsia="Times New Roman" w:cs="Times New Roman"/>
                <w:i/>
                <w:iCs/>
                <w:sz w:val="25"/>
                <w:szCs w:val="25"/>
              </w:rPr>
              <w:t>Unlocking Adventures and Elevating Experiences</w:t>
            </w:r>
          </w:p>
        </w:tc>
      </w:tr>
      <w:tr w:rsidR="007306CB" w:rsidRPr="00522087" w14:paraId="148E94F1" w14:textId="77777777" w:rsidTr="006D5E4A">
        <w:trPr>
          <w:trHeight w:val="432"/>
        </w:trPr>
        <w:tc>
          <w:tcPr>
            <w:tcW w:w="1761" w:type="dxa"/>
            <w:vMerge w:val="restart"/>
            <w:vAlign w:val="center"/>
          </w:tcPr>
          <w:p w14:paraId="3AD47236" w14:textId="724F9CD1" w:rsidR="007306CB" w:rsidRDefault="007306CB" w:rsidP="006D5E4A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3603B1">
              <w:rPr>
                <w:rFonts w:eastAsia="Times New Roman" w:cs="Times New Roman"/>
                <w:color w:val="000000"/>
                <w:sz w:val="22"/>
              </w:rPr>
              <w:t>16 Hospitality and Tourism</w:t>
            </w:r>
          </w:p>
        </w:tc>
        <w:tc>
          <w:tcPr>
            <w:tcW w:w="2222" w:type="dxa"/>
            <w:vMerge w:val="restart"/>
            <w:vAlign w:val="center"/>
          </w:tcPr>
          <w:p w14:paraId="032E67AC" w14:textId="30283F5D" w:rsidR="007306CB" w:rsidRPr="007A6293" w:rsidRDefault="007306CB" w:rsidP="007306CB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Hospitality &amp;Tourism</w:t>
            </w:r>
          </w:p>
        </w:tc>
        <w:tc>
          <w:tcPr>
            <w:tcW w:w="1947" w:type="dxa"/>
            <w:vMerge w:val="restart"/>
            <w:vAlign w:val="center"/>
          </w:tcPr>
          <w:p w14:paraId="264BF419" w14:textId="5BB1C2FC" w:rsidR="007306CB" w:rsidRPr="00522087" w:rsidRDefault="007306CB" w:rsidP="007306CB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Hospitality, Events, &amp; Tourism</w:t>
            </w: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4AE028EB" w14:textId="4C5C6FF7" w:rsidR="007306CB" w:rsidRPr="001D4F62" w:rsidRDefault="007306CB" w:rsidP="00EE0F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Baking and Pastry (120501)</w:t>
            </w:r>
          </w:p>
        </w:tc>
      </w:tr>
      <w:tr w:rsidR="007306CB" w:rsidRPr="00522087" w14:paraId="71276848" w14:textId="77777777" w:rsidTr="00B927F8">
        <w:trPr>
          <w:trHeight w:val="432"/>
        </w:trPr>
        <w:tc>
          <w:tcPr>
            <w:tcW w:w="1761" w:type="dxa"/>
            <w:vMerge/>
          </w:tcPr>
          <w:p w14:paraId="4D74DDF3" w14:textId="77777777" w:rsidR="007306CB" w:rsidRPr="003603B1" w:rsidRDefault="007306CB" w:rsidP="007306CB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17737F7B" w14:textId="77777777" w:rsidR="007306CB" w:rsidRDefault="007306CB" w:rsidP="007306CB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44EE611C" w14:textId="77777777" w:rsidR="007306CB" w:rsidRPr="001D6933" w:rsidRDefault="007306CB" w:rsidP="007306CB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08103755" w14:textId="114023AF" w:rsidR="007306CB" w:rsidRPr="001D4F62" w:rsidRDefault="007306CB" w:rsidP="00EE0F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Culinary Arts Management (520905)</w:t>
            </w:r>
          </w:p>
        </w:tc>
      </w:tr>
      <w:tr w:rsidR="007306CB" w:rsidRPr="00522087" w14:paraId="0F76C54B" w14:textId="77777777" w:rsidTr="00B927F8">
        <w:trPr>
          <w:trHeight w:val="432"/>
        </w:trPr>
        <w:tc>
          <w:tcPr>
            <w:tcW w:w="1761" w:type="dxa"/>
            <w:vMerge/>
          </w:tcPr>
          <w:p w14:paraId="0FD87909" w14:textId="77777777" w:rsidR="007306CB" w:rsidRPr="003603B1" w:rsidRDefault="007306CB" w:rsidP="007306CB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7EA810E1" w14:textId="77777777" w:rsidR="007306CB" w:rsidRDefault="007306CB" w:rsidP="007306CB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109C73F0" w14:textId="77777777" w:rsidR="007306CB" w:rsidRPr="001D6933" w:rsidRDefault="007306CB" w:rsidP="007306CB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5D187CC0" w14:textId="64A5B8F4" w:rsidR="007306CB" w:rsidRPr="001D4F62" w:rsidRDefault="007306CB" w:rsidP="00EE0F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Hospitality and Tourism Management (520904)</w:t>
            </w:r>
          </w:p>
        </w:tc>
      </w:tr>
      <w:tr w:rsidR="00D74428" w:rsidRPr="00522087" w14:paraId="6A98ACF1" w14:textId="77777777" w:rsidTr="00437490">
        <w:trPr>
          <w:trHeight w:val="332"/>
        </w:trPr>
        <w:tc>
          <w:tcPr>
            <w:tcW w:w="10260" w:type="dxa"/>
            <w:gridSpan w:val="4"/>
            <w:shd w:val="clear" w:color="000000" w:fill="469FB7"/>
          </w:tcPr>
          <w:p w14:paraId="0E1584EA" w14:textId="1BA8CEFE" w:rsidR="00D74428" w:rsidRPr="001D4F62" w:rsidRDefault="00E17690" w:rsidP="00D7442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17690">
              <w:rPr>
                <w:rFonts w:eastAsia="Times New Roman" w:cs="Times New Roman"/>
                <w:b/>
                <w:bCs/>
                <w:sz w:val="25"/>
                <w:szCs w:val="25"/>
              </w:rPr>
              <w:t>Public Service &amp; Safety:</w:t>
            </w:r>
            <w:r>
              <w:rPr>
                <w:rFonts w:eastAsia="Times New Roman" w:cs="Times New Roman"/>
                <w:b/>
                <w:bCs/>
                <w:color w:val="FFFFFF"/>
                <w:sz w:val="25"/>
                <w:szCs w:val="25"/>
              </w:rPr>
              <w:t xml:space="preserve"> </w:t>
            </w:r>
            <w:r w:rsidR="00D74428" w:rsidRPr="00E17690">
              <w:rPr>
                <w:rFonts w:eastAsia="Times New Roman" w:cs="Times New Roman"/>
                <w:i/>
                <w:iCs/>
                <w:sz w:val="25"/>
                <w:szCs w:val="25"/>
              </w:rPr>
              <w:t>Shaping, Serving, and Protecting Our Communities</w:t>
            </w:r>
          </w:p>
        </w:tc>
      </w:tr>
      <w:tr w:rsidR="00CC4607" w:rsidRPr="00522087" w14:paraId="1892787D" w14:textId="77777777" w:rsidTr="00B927F8">
        <w:trPr>
          <w:trHeight w:val="432"/>
        </w:trPr>
        <w:tc>
          <w:tcPr>
            <w:tcW w:w="1761" w:type="dxa"/>
            <w:vMerge w:val="restart"/>
          </w:tcPr>
          <w:p w14:paraId="7544111A" w14:textId="48CFA196" w:rsidR="00CC4607" w:rsidRDefault="00CC4607" w:rsidP="00CC460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15 Public, Protective, and Government Service</w:t>
            </w:r>
          </w:p>
        </w:tc>
        <w:tc>
          <w:tcPr>
            <w:tcW w:w="2222" w:type="dxa"/>
            <w:vMerge w:val="restart"/>
            <w:vAlign w:val="center"/>
          </w:tcPr>
          <w:p w14:paraId="4F50FD11" w14:textId="4A6BE34F" w:rsidR="00CC4607" w:rsidRPr="007A6293" w:rsidRDefault="00CC4607" w:rsidP="00CC460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Government &amp; Public Administration</w:t>
            </w:r>
          </w:p>
        </w:tc>
        <w:tc>
          <w:tcPr>
            <w:tcW w:w="1947" w:type="dxa"/>
            <w:vMerge w:val="restart"/>
            <w:vAlign w:val="center"/>
          </w:tcPr>
          <w:p w14:paraId="7109614B" w14:textId="5482A582" w:rsidR="00CC4607" w:rsidRPr="00522087" w:rsidRDefault="00CC4607" w:rsidP="00CC460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Public Service &amp; Safety</w:t>
            </w: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0FE67E93" w14:textId="0FEFE663" w:rsidR="00CC4607" w:rsidRPr="001D4F62" w:rsidRDefault="00CC4607" w:rsidP="00EE0F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Governance (440501)</w:t>
            </w:r>
          </w:p>
        </w:tc>
      </w:tr>
      <w:tr w:rsidR="00CC4607" w:rsidRPr="00522087" w14:paraId="0E23277F" w14:textId="77777777" w:rsidTr="00B927F8">
        <w:trPr>
          <w:trHeight w:val="432"/>
        </w:trPr>
        <w:tc>
          <w:tcPr>
            <w:tcW w:w="1761" w:type="dxa"/>
            <w:vMerge/>
          </w:tcPr>
          <w:p w14:paraId="2BD5BF0B" w14:textId="77777777" w:rsidR="00CC4607" w:rsidRDefault="00CC4607" w:rsidP="00CC460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420ED041" w14:textId="77777777" w:rsidR="00CC4607" w:rsidRPr="001D6933" w:rsidRDefault="00CC4607" w:rsidP="00CC460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4D581D7D" w14:textId="77777777" w:rsidR="00CC4607" w:rsidRPr="001D6933" w:rsidRDefault="00CC4607" w:rsidP="00CC4607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48701003" w14:textId="016619D8" w:rsidR="00CC4607" w:rsidRPr="001D4F62" w:rsidRDefault="00CC4607" w:rsidP="00EE0F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Public Management and Administration (440401)</w:t>
            </w:r>
          </w:p>
        </w:tc>
      </w:tr>
      <w:tr w:rsidR="009D0745" w:rsidRPr="00522087" w14:paraId="1C69950E" w14:textId="77777777" w:rsidTr="00B927F8">
        <w:trPr>
          <w:trHeight w:val="782"/>
        </w:trPr>
        <w:tc>
          <w:tcPr>
            <w:tcW w:w="1761" w:type="dxa"/>
            <w:vMerge w:val="restart"/>
            <w:vAlign w:val="center"/>
          </w:tcPr>
          <w:p w14:paraId="2BECD7FB" w14:textId="73D74F09" w:rsidR="009D0745" w:rsidRDefault="009D0745" w:rsidP="009049C4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15 Public, Protective, and Government Service</w:t>
            </w:r>
          </w:p>
        </w:tc>
        <w:tc>
          <w:tcPr>
            <w:tcW w:w="2222" w:type="dxa"/>
            <w:vMerge w:val="restart"/>
            <w:vAlign w:val="center"/>
          </w:tcPr>
          <w:p w14:paraId="3826800A" w14:textId="053DC4C4" w:rsidR="009D0745" w:rsidRPr="001D6933" w:rsidRDefault="009D0745" w:rsidP="006D5E4A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E858AD">
              <w:rPr>
                <w:rFonts w:eastAsia="Times New Roman" w:cs="Times New Roman"/>
                <w:color w:val="000000"/>
                <w:sz w:val="22"/>
              </w:rPr>
              <w:t>Law, Public Safety, Corrections &amp; Security</w:t>
            </w:r>
          </w:p>
        </w:tc>
        <w:tc>
          <w:tcPr>
            <w:tcW w:w="1947" w:type="dxa"/>
            <w:vMerge w:val="restart"/>
            <w:vAlign w:val="center"/>
          </w:tcPr>
          <w:p w14:paraId="380AE0E4" w14:textId="182EFD42" w:rsidR="009D0745" w:rsidRPr="001D6933" w:rsidRDefault="009D0745" w:rsidP="009D0745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Public Service &amp; Safety</w:t>
            </w: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14625BD4" w14:textId="64D300C2" w:rsidR="009D0745" w:rsidRPr="001D6933" w:rsidRDefault="009D0745" w:rsidP="00EE0F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Emergency and Fire Management Services (430203)</w:t>
            </w:r>
          </w:p>
        </w:tc>
      </w:tr>
      <w:tr w:rsidR="009D0745" w:rsidRPr="00522087" w14:paraId="3D42CFD7" w14:textId="77777777" w:rsidTr="00B927F8">
        <w:trPr>
          <w:trHeight w:val="620"/>
        </w:trPr>
        <w:tc>
          <w:tcPr>
            <w:tcW w:w="1761" w:type="dxa"/>
            <w:vMerge/>
          </w:tcPr>
          <w:p w14:paraId="32097223" w14:textId="77777777" w:rsidR="009D0745" w:rsidRDefault="009D0745" w:rsidP="009D0745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2F6C797D" w14:textId="77777777" w:rsidR="009D0745" w:rsidRDefault="009D0745" w:rsidP="009D0745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6F7D82E7" w14:textId="77777777" w:rsidR="009D0745" w:rsidRPr="001D6933" w:rsidRDefault="009D0745" w:rsidP="009D0745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3D13D799" w14:textId="0DD0F9F5" w:rsidR="009D0745" w:rsidRPr="001D6933" w:rsidRDefault="009D0745" w:rsidP="00EE0F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Law Enforcement Services (430107)</w:t>
            </w:r>
          </w:p>
        </w:tc>
      </w:tr>
      <w:tr w:rsidR="009D0745" w:rsidRPr="00522087" w14:paraId="60E61231" w14:textId="77777777" w:rsidTr="00B927F8">
        <w:trPr>
          <w:trHeight w:val="1070"/>
        </w:trPr>
        <w:tc>
          <w:tcPr>
            <w:tcW w:w="1761" w:type="dxa"/>
            <w:vMerge/>
          </w:tcPr>
          <w:p w14:paraId="472C3AFB" w14:textId="77777777" w:rsidR="009D0745" w:rsidRDefault="009D0745" w:rsidP="009D0745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06DF7ACA" w14:textId="77777777" w:rsidR="009D0745" w:rsidRDefault="009D0745" w:rsidP="009D0745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4676556C" w14:textId="77777777" w:rsidR="009D0745" w:rsidRPr="001D6933" w:rsidRDefault="009D0745" w:rsidP="009D0745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44B7F95C" w14:textId="2511D990" w:rsidR="009D0745" w:rsidRPr="001D6933" w:rsidRDefault="009D0745" w:rsidP="00EE0F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Paralegal Systems Technology (220301)</w:t>
            </w:r>
          </w:p>
        </w:tc>
      </w:tr>
      <w:tr w:rsidR="00B0335F" w:rsidRPr="00522087" w14:paraId="4C390C04" w14:textId="77777777" w:rsidTr="00B927F8">
        <w:trPr>
          <w:trHeight w:val="432"/>
        </w:trPr>
        <w:tc>
          <w:tcPr>
            <w:tcW w:w="1761" w:type="dxa"/>
            <w:vMerge w:val="restart"/>
            <w:vAlign w:val="center"/>
          </w:tcPr>
          <w:p w14:paraId="22AD01FE" w14:textId="56F1763F" w:rsidR="00B0335F" w:rsidRDefault="00B0335F" w:rsidP="006406B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lastRenderedPageBreak/>
              <w:t>09 Military Science</w:t>
            </w:r>
          </w:p>
        </w:tc>
        <w:tc>
          <w:tcPr>
            <w:tcW w:w="2222" w:type="dxa"/>
            <w:vMerge w:val="restart"/>
            <w:vAlign w:val="center"/>
          </w:tcPr>
          <w:p w14:paraId="623242FD" w14:textId="7BFD87D0" w:rsidR="00B0335F" w:rsidRDefault="00B0335F" w:rsidP="006406B3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Government &amp; Public Administration</w:t>
            </w:r>
          </w:p>
        </w:tc>
        <w:tc>
          <w:tcPr>
            <w:tcW w:w="1947" w:type="dxa"/>
            <w:vMerge w:val="restart"/>
            <w:vAlign w:val="center"/>
          </w:tcPr>
          <w:p w14:paraId="3D40DC52" w14:textId="7DF4C581" w:rsidR="00B0335F" w:rsidRPr="001D6933" w:rsidRDefault="00B0335F" w:rsidP="00B0335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Public Service &amp; Safety</w:t>
            </w: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7C510BA7" w14:textId="06E6274F" w:rsidR="00B0335F" w:rsidRPr="001D6933" w:rsidRDefault="00B0335F" w:rsidP="00EE0F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Air Force JROTC (280101) *</w:t>
            </w:r>
            <w:r w:rsidRPr="001D6933">
              <w:rPr>
                <w:rFonts w:eastAsia="Times New Roman" w:cs="Times New Roman"/>
                <w:b/>
                <w:bCs/>
                <w:color w:val="000000"/>
                <w:sz w:val="22"/>
              </w:rPr>
              <w:t>NEW</w:t>
            </w:r>
            <w:r w:rsidRPr="001D6933">
              <w:rPr>
                <w:rFonts w:eastAsia="Times New Roman" w:cs="Times New Roman"/>
                <w:color w:val="000000"/>
                <w:sz w:val="22"/>
              </w:rPr>
              <w:t>*</w:t>
            </w:r>
          </w:p>
        </w:tc>
      </w:tr>
      <w:tr w:rsidR="00B0335F" w:rsidRPr="00522087" w14:paraId="512268D7" w14:textId="77777777" w:rsidTr="00B927F8">
        <w:trPr>
          <w:trHeight w:val="432"/>
        </w:trPr>
        <w:tc>
          <w:tcPr>
            <w:tcW w:w="1761" w:type="dxa"/>
            <w:vMerge/>
          </w:tcPr>
          <w:p w14:paraId="234D0D33" w14:textId="77777777" w:rsidR="00B0335F" w:rsidRDefault="00B0335F" w:rsidP="00B0335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5E0016FF" w14:textId="77777777" w:rsidR="00B0335F" w:rsidRPr="001D6933" w:rsidRDefault="00B0335F" w:rsidP="00B0335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447F1AB0" w14:textId="77777777" w:rsidR="00B0335F" w:rsidRPr="001D6933" w:rsidRDefault="00B0335F" w:rsidP="00B0335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5B2FBAE9" w14:textId="467EC356" w:rsidR="00B0335F" w:rsidRPr="001D6933" w:rsidRDefault="00B0335F" w:rsidP="00EE0F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Army JROTC (280301) *</w:t>
            </w:r>
            <w:r w:rsidRPr="001D6933">
              <w:rPr>
                <w:rFonts w:eastAsia="Times New Roman" w:cs="Times New Roman"/>
                <w:b/>
                <w:bCs/>
                <w:color w:val="000000"/>
                <w:sz w:val="22"/>
              </w:rPr>
              <w:t>NEW</w:t>
            </w:r>
            <w:r w:rsidRPr="001D6933">
              <w:rPr>
                <w:rFonts w:eastAsia="Times New Roman" w:cs="Times New Roman"/>
                <w:color w:val="000000"/>
                <w:sz w:val="22"/>
              </w:rPr>
              <w:t>*</w:t>
            </w:r>
          </w:p>
        </w:tc>
      </w:tr>
      <w:tr w:rsidR="00B0335F" w:rsidRPr="00522087" w14:paraId="3FCF1DE1" w14:textId="77777777" w:rsidTr="00B927F8">
        <w:trPr>
          <w:trHeight w:val="432"/>
        </w:trPr>
        <w:tc>
          <w:tcPr>
            <w:tcW w:w="1761" w:type="dxa"/>
            <w:vMerge/>
          </w:tcPr>
          <w:p w14:paraId="301CE509" w14:textId="77777777" w:rsidR="00B0335F" w:rsidRDefault="00B0335F" w:rsidP="00B0335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5F8B5772" w14:textId="77777777" w:rsidR="00B0335F" w:rsidRPr="001D6933" w:rsidRDefault="00B0335F" w:rsidP="00B0335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7FA68DB2" w14:textId="77777777" w:rsidR="00B0335F" w:rsidRPr="001D6933" w:rsidRDefault="00B0335F" w:rsidP="00B0335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3396EB56" w14:textId="08189895" w:rsidR="00B0335F" w:rsidRPr="001D6933" w:rsidRDefault="00B0335F" w:rsidP="00EE0F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Coast Guard JROTC (280505) *</w:t>
            </w:r>
            <w:r w:rsidRPr="001D6933">
              <w:rPr>
                <w:rFonts w:eastAsia="Times New Roman" w:cs="Times New Roman"/>
                <w:b/>
                <w:bCs/>
                <w:color w:val="000000"/>
                <w:sz w:val="22"/>
              </w:rPr>
              <w:t>NEW</w:t>
            </w:r>
            <w:r w:rsidRPr="001D6933">
              <w:rPr>
                <w:rFonts w:eastAsia="Times New Roman" w:cs="Times New Roman"/>
                <w:color w:val="000000"/>
                <w:sz w:val="22"/>
              </w:rPr>
              <w:t>*</w:t>
            </w:r>
          </w:p>
        </w:tc>
      </w:tr>
      <w:tr w:rsidR="00B0335F" w:rsidRPr="00522087" w14:paraId="3D94A633" w14:textId="77777777" w:rsidTr="00B927F8">
        <w:trPr>
          <w:trHeight w:val="432"/>
        </w:trPr>
        <w:tc>
          <w:tcPr>
            <w:tcW w:w="1761" w:type="dxa"/>
            <w:vMerge/>
          </w:tcPr>
          <w:p w14:paraId="07BA2033" w14:textId="77777777" w:rsidR="00B0335F" w:rsidRDefault="00B0335F" w:rsidP="00B0335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0A7207BE" w14:textId="77777777" w:rsidR="00B0335F" w:rsidRPr="001D6933" w:rsidRDefault="00B0335F" w:rsidP="00B0335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539FB4E0" w14:textId="77777777" w:rsidR="00B0335F" w:rsidRPr="001D6933" w:rsidRDefault="00B0335F" w:rsidP="00B0335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30EADFB3" w14:textId="32A2338B" w:rsidR="00B0335F" w:rsidRPr="001D6933" w:rsidRDefault="00B0335F" w:rsidP="00EE0F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Marines JROTC (280401) *</w:t>
            </w:r>
            <w:r w:rsidRPr="001D6933">
              <w:rPr>
                <w:rFonts w:eastAsia="Times New Roman" w:cs="Times New Roman"/>
                <w:b/>
                <w:bCs/>
                <w:color w:val="000000"/>
                <w:sz w:val="22"/>
              </w:rPr>
              <w:t>NEW</w:t>
            </w:r>
            <w:r w:rsidRPr="001D6933">
              <w:rPr>
                <w:rFonts w:eastAsia="Times New Roman" w:cs="Times New Roman"/>
                <w:color w:val="000000"/>
                <w:sz w:val="22"/>
              </w:rPr>
              <w:t>*</w:t>
            </w:r>
          </w:p>
        </w:tc>
      </w:tr>
      <w:tr w:rsidR="00B0335F" w:rsidRPr="00522087" w14:paraId="7C88F677" w14:textId="77777777" w:rsidTr="00B927F8">
        <w:trPr>
          <w:trHeight w:val="432"/>
        </w:trPr>
        <w:tc>
          <w:tcPr>
            <w:tcW w:w="1761" w:type="dxa"/>
            <w:vMerge/>
          </w:tcPr>
          <w:p w14:paraId="0AB8DA02" w14:textId="77777777" w:rsidR="00B0335F" w:rsidRDefault="00B0335F" w:rsidP="00B0335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70902C48" w14:textId="77777777" w:rsidR="00B0335F" w:rsidRPr="001D6933" w:rsidRDefault="00B0335F" w:rsidP="00B0335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65FFB0C7" w14:textId="77777777" w:rsidR="00B0335F" w:rsidRPr="001D6933" w:rsidRDefault="00B0335F" w:rsidP="00B0335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1D2DAE6B" w14:textId="6590A8D1" w:rsidR="003266B1" w:rsidRPr="001D6933" w:rsidRDefault="00B0335F" w:rsidP="00EE0F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Navy JROTC (280499) *</w:t>
            </w:r>
            <w:r w:rsidRPr="001D6933">
              <w:rPr>
                <w:rFonts w:eastAsia="Times New Roman" w:cs="Times New Roman"/>
                <w:b/>
                <w:bCs/>
                <w:color w:val="000000"/>
                <w:sz w:val="22"/>
              </w:rPr>
              <w:t>NEW</w:t>
            </w:r>
            <w:r w:rsidRPr="001D6933">
              <w:rPr>
                <w:rFonts w:eastAsia="Times New Roman" w:cs="Times New Roman"/>
                <w:color w:val="000000"/>
                <w:sz w:val="22"/>
              </w:rPr>
              <w:t>*</w:t>
            </w:r>
          </w:p>
        </w:tc>
      </w:tr>
      <w:tr w:rsidR="00B0335F" w:rsidRPr="00522087" w14:paraId="1CE05D75" w14:textId="77777777" w:rsidTr="00B927F8">
        <w:trPr>
          <w:trHeight w:val="432"/>
        </w:trPr>
        <w:tc>
          <w:tcPr>
            <w:tcW w:w="1761" w:type="dxa"/>
            <w:vMerge/>
          </w:tcPr>
          <w:p w14:paraId="2D642AE4" w14:textId="77777777" w:rsidR="00B0335F" w:rsidRDefault="00B0335F" w:rsidP="00B0335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76CE49D0" w14:textId="77777777" w:rsidR="00B0335F" w:rsidRPr="001D6933" w:rsidRDefault="00B0335F" w:rsidP="00B0335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62F29A5C" w14:textId="77777777" w:rsidR="00B0335F" w:rsidRPr="001D6933" w:rsidRDefault="00B0335F" w:rsidP="00B0335F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1018A78C" w14:textId="4BEA90A3" w:rsidR="003266B1" w:rsidRPr="001D6933" w:rsidRDefault="00B0335F" w:rsidP="00EE0FA3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Space Force JROTC (280502) *</w:t>
            </w:r>
            <w:r w:rsidRPr="001D6933">
              <w:rPr>
                <w:rFonts w:eastAsia="Times New Roman" w:cs="Times New Roman"/>
                <w:b/>
                <w:bCs/>
                <w:color w:val="000000"/>
                <w:sz w:val="22"/>
              </w:rPr>
              <w:t>NEW</w:t>
            </w:r>
            <w:r w:rsidRPr="001D6933">
              <w:rPr>
                <w:rFonts w:eastAsia="Times New Roman" w:cs="Times New Roman"/>
                <w:color w:val="000000"/>
                <w:sz w:val="22"/>
              </w:rPr>
              <w:t>*</w:t>
            </w:r>
          </w:p>
        </w:tc>
      </w:tr>
      <w:tr w:rsidR="00B0335F" w:rsidRPr="00522087" w14:paraId="4E7A8F81" w14:textId="77777777" w:rsidTr="00CF6AB0">
        <w:trPr>
          <w:trHeight w:val="63"/>
        </w:trPr>
        <w:tc>
          <w:tcPr>
            <w:tcW w:w="10260" w:type="dxa"/>
            <w:gridSpan w:val="4"/>
            <w:shd w:val="clear" w:color="auto" w:fill="FF6600"/>
          </w:tcPr>
          <w:p w14:paraId="6B7A50CC" w14:textId="1A584879" w:rsidR="00B0335F" w:rsidRPr="00E17690" w:rsidRDefault="00E17690" w:rsidP="00B0335F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E17690">
              <w:rPr>
                <w:rFonts w:eastAsia="Times New Roman" w:cs="Times New Roman"/>
                <w:b/>
                <w:bCs/>
                <w:szCs w:val="24"/>
              </w:rPr>
              <w:t xml:space="preserve">Supply Chain &amp; Transportation: </w:t>
            </w:r>
            <w:r w:rsidR="003B2F0D" w:rsidRPr="00E17690">
              <w:rPr>
                <w:rFonts w:eastAsia="Times New Roman" w:cs="Times New Roman"/>
                <w:i/>
                <w:iCs/>
                <w:szCs w:val="24"/>
              </w:rPr>
              <w:t>Driving Efficiency and Streamlining Tomorrow’s Transport</w:t>
            </w:r>
          </w:p>
        </w:tc>
      </w:tr>
      <w:tr w:rsidR="00054958" w:rsidRPr="00522087" w14:paraId="3099EA9E" w14:textId="77777777" w:rsidTr="00B927F8">
        <w:trPr>
          <w:trHeight w:val="432"/>
        </w:trPr>
        <w:tc>
          <w:tcPr>
            <w:tcW w:w="1761" w:type="dxa"/>
            <w:vMerge w:val="restart"/>
            <w:vAlign w:val="center"/>
          </w:tcPr>
          <w:p w14:paraId="3A335F8D" w14:textId="43934131" w:rsidR="00054958" w:rsidRDefault="00054958" w:rsidP="00B927F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20 Transportation, Distribution, and Logistics</w:t>
            </w:r>
          </w:p>
        </w:tc>
        <w:tc>
          <w:tcPr>
            <w:tcW w:w="2222" w:type="dxa"/>
            <w:vMerge w:val="restart"/>
            <w:vAlign w:val="center"/>
          </w:tcPr>
          <w:p w14:paraId="5FE57B5D" w14:textId="40C870B6" w:rsidR="00054958" w:rsidRPr="001D6933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Transportation, Distribution, and Logistics</w:t>
            </w:r>
          </w:p>
        </w:tc>
        <w:tc>
          <w:tcPr>
            <w:tcW w:w="1947" w:type="dxa"/>
            <w:vMerge w:val="restart"/>
            <w:vAlign w:val="center"/>
          </w:tcPr>
          <w:p w14:paraId="01BA8225" w14:textId="43F08CB4" w:rsidR="00054958" w:rsidRPr="001D6933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Supply Chain &amp; Transportation</w:t>
            </w: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6B1F735F" w14:textId="1F80B3F9" w:rsidR="00054958" w:rsidRPr="001D6933" w:rsidRDefault="00054958" w:rsidP="00B62030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Automotive Collision Repair Technology (470603)</w:t>
            </w:r>
          </w:p>
        </w:tc>
      </w:tr>
      <w:tr w:rsidR="00054958" w:rsidRPr="00522087" w14:paraId="0E985FDC" w14:textId="77777777" w:rsidTr="00B927F8">
        <w:trPr>
          <w:trHeight w:val="432"/>
        </w:trPr>
        <w:tc>
          <w:tcPr>
            <w:tcW w:w="1761" w:type="dxa"/>
            <w:vMerge/>
          </w:tcPr>
          <w:p w14:paraId="54627172" w14:textId="77777777" w:rsidR="00054958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5FA6FBE0" w14:textId="77777777" w:rsidR="00054958" w:rsidRPr="001D6933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2419BBEF" w14:textId="77777777" w:rsidR="00054958" w:rsidRPr="001D6933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0A4B8776" w14:textId="278510A1" w:rsidR="00054958" w:rsidRPr="001D6933" w:rsidRDefault="00054958" w:rsidP="00B62030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Automotive and Hybrid/BEV Technology (470604)</w:t>
            </w:r>
          </w:p>
        </w:tc>
      </w:tr>
      <w:tr w:rsidR="00054958" w:rsidRPr="00522087" w14:paraId="12AEC451" w14:textId="77777777" w:rsidTr="00B927F8">
        <w:trPr>
          <w:trHeight w:val="432"/>
        </w:trPr>
        <w:tc>
          <w:tcPr>
            <w:tcW w:w="1761" w:type="dxa"/>
            <w:vMerge/>
          </w:tcPr>
          <w:p w14:paraId="06A231EC" w14:textId="77777777" w:rsidR="00054958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1761EAA7" w14:textId="77777777" w:rsidR="00054958" w:rsidRPr="001D6933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2273B9D3" w14:textId="77777777" w:rsidR="00054958" w:rsidRPr="001D6933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4CAC8D1F" w14:textId="36DBBAAB" w:rsidR="00054958" w:rsidRPr="001D6933" w:rsidRDefault="00054958" w:rsidP="00B62030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Commercial Vehicle Operation (490205)</w:t>
            </w:r>
          </w:p>
        </w:tc>
      </w:tr>
      <w:tr w:rsidR="00054958" w:rsidRPr="00522087" w14:paraId="4D1816D3" w14:textId="77777777" w:rsidTr="00B927F8">
        <w:trPr>
          <w:trHeight w:val="432"/>
        </w:trPr>
        <w:tc>
          <w:tcPr>
            <w:tcW w:w="1761" w:type="dxa"/>
            <w:vMerge/>
          </w:tcPr>
          <w:p w14:paraId="55AE1A09" w14:textId="77777777" w:rsidR="00054958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1329B778" w14:textId="77777777" w:rsidR="00054958" w:rsidRPr="001D6933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42703529" w14:textId="77777777" w:rsidR="00054958" w:rsidRPr="001D6933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65B43312" w14:textId="26950538" w:rsidR="00054958" w:rsidRPr="006D5E4A" w:rsidRDefault="00054958" w:rsidP="00B62030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6D5E4A">
              <w:rPr>
                <w:rFonts w:eastAsia="Times New Roman" w:cs="Times New Roman"/>
                <w:color w:val="000000"/>
                <w:sz w:val="22"/>
              </w:rPr>
              <w:t>Diesel Engine Technology (470605)</w:t>
            </w:r>
          </w:p>
        </w:tc>
      </w:tr>
      <w:tr w:rsidR="00054958" w:rsidRPr="00522087" w14:paraId="3A2F2781" w14:textId="77777777" w:rsidTr="00B927F8">
        <w:trPr>
          <w:trHeight w:val="432"/>
        </w:trPr>
        <w:tc>
          <w:tcPr>
            <w:tcW w:w="1761" w:type="dxa"/>
            <w:vMerge/>
          </w:tcPr>
          <w:p w14:paraId="30307BF6" w14:textId="77777777" w:rsidR="00054958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4F106801" w14:textId="77777777" w:rsidR="00054958" w:rsidRPr="001D6933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4372CDD2" w14:textId="77777777" w:rsidR="00054958" w:rsidRPr="001D6933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264EDADD" w14:textId="3DF5F9AE" w:rsidR="00054958" w:rsidRPr="001D6933" w:rsidRDefault="00054958" w:rsidP="00B62030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Drone Technology (490109)</w:t>
            </w:r>
          </w:p>
        </w:tc>
      </w:tr>
      <w:tr w:rsidR="00054958" w:rsidRPr="00522087" w14:paraId="39BA4EE8" w14:textId="77777777" w:rsidTr="00B927F8">
        <w:trPr>
          <w:trHeight w:val="432"/>
        </w:trPr>
        <w:tc>
          <w:tcPr>
            <w:tcW w:w="1761" w:type="dxa"/>
            <w:vMerge/>
          </w:tcPr>
          <w:p w14:paraId="3E0B43D3" w14:textId="77777777" w:rsidR="00054958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5135C5D3" w14:textId="77777777" w:rsidR="00054958" w:rsidRPr="001D6933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16F31722" w14:textId="77777777" w:rsidR="00054958" w:rsidRPr="001D6933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06CB20E9" w14:textId="207854DD" w:rsidR="00054958" w:rsidRPr="001D6933" w:rsidRDefault="00054958" w:rsidP="00B62030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Global Logistics &amp; Supply Chain Management (520203)</w:t>
            </w:r>
          </w:p>
        </w:tc>
      </w:tr>
      <w:tr w:rsidR="00054958" w:rsidRPr="00522087" w14:paraId="05F2C6C1" w14:textId="77777777" w:rsidTr="00B927F8">
        <w:trPr>
          <w:trHeight w:val="432"/>
        </w:trPr>
        <w:tc>
          <w:tcPr>
            <w:tcW w:w="1761" w:type="dxa"/>
            <w:vMerge/>
          </w:tcPr>
          <w:p w14:paraId="3B71DFF7" w14:textId="77777777" w:rsidR="00054958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222" w:type="dxa"/>
            <w:vMerge/>
            <w:vAlign w:val="center"/>
          </w:tcPr>
          <w:p w14:paraId="1AA9DDBA" w14:textId="77777777" w:rsidR="00054958" w:rsidRPr="001D6933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1947" w:type="dxa"/>
            <w:vMerge/>
            <w:vAlign w:val="center"/>
          </w:tcPr>
          <w:p w14:paraId="01ABD7A1" w14:textId="77777777" w:rsidR="00054958" w:rsidRPr="001D6933" w:rsidRDefault="00054958" w:rsidP="00054958">
            <w:pPr>
              <w:spacing w:after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4330" w:type="dxa"/>
            <w:shd w:val="clear" w:color="auto" w:fill="auto"/>
            <w:noWrap/>
            <w:vAlign w:val="center"/>
          </w:tcPr>
          <w:p w14:paraId="387BF1AA" w14:textId="435C7528" w:rsidR="00054958" w:rsidRPr="001D6933" w:rsidRDefault="00054958" w:rsidP="00B62030">
            <w:pPr>
              <w:spacing w:after="0"/>
              <w:rPr>
                <w:rFonts w:eastAsia="Times New Roman" w:cs="Times New Roman"/>
                <w:color w:val="000000"/>
                <w:sz w:val="22"/>
              </w:rPr>
            </w:pPr>
            <w:r w:rsidRPr="001D6933">
              <w:rPr>
                <w:rFonts w:eastAsia="Times New Roman" w:cs="Times New Roman"/>
                <w:color w:val="000000"/>
                <w:sz w:val="22"/>
              </w:rPr>
              <w:t>Power Equipment Technology (470606)</w:t>
            </w:r>
          </w:p>
        </w:tc>
      </w:tr>
    </w:tbl>
    <w:p w14:paraId="6E3DDFC3" w14:textId="37C0E8C3" w:rsidR="00AD320C" w:rsidRPr="00F91D7F" w:rsidRDefault="00AD320C" w:rsidP="00DD63FA">
      <w:pPr>
        <w:pStyle w:val="Heading1"/>
        <w:jc w:val="left"/>
      </w:pPr>
    </w:p>
    <w:sectPr w:rsidR="00AD320C" w:rsidRPr="00F91D7F" w:rsidSect="004A2A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720" w:bottom="144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81798" w14:textId="77777777" w:rsidR="00CF0E9F" w:rsidRDefault="00CF0E9F" w:rsidP="00AD320C">
      <w:pPr>
        <w:spacing w:after="0"/>
      </w:pPr>
      <w:r>
        <w:separator/>
      </w:r>
    </w:p>
  </w:endnote>
  <w:endnote w:type="continuationSeparator" w:id="0">
    <w:p w14:paraId="1CF7886E" w14:textId="77777777" w:rsidR="00CF0E9F" w:rsidRDefault="00CF0E9F" w:rsidP="00AD32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28386" w14:textId="77777777" w:rsidR="00CA73D4" w:rsidRDefault="00CA73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59833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3183E5" w14:textId="77777777" w:rsidR="00072578" w:rsidRDefault="004A2AD1" w:rsidP="004A2AD1">
            <w:pPr>
              <w:pStyle w:val="Footer"/>
              <w:tabs>
                <w:tab w:val="clear" w:pos="9360"/>
                <w:tab w:val="right" w:pos="10620"/>
              </w:tabs>
              <w:rPr>
                <w:color w:val="A20000"/>
              </w:rPr>
            </w:pPr>
            <w:r>
              <w:t xml:space="preserve">Office of </w:t>
            </w:r>
            <w:r w:rsidR="00522087">
              <w:rPr>
                <w:color w:val="A20000"/>
              </w:rPr>
              <w:t>Career Readiness</w:t>
            </w:r>
          </w:p>
          <w:p w14:paraId="0A2523ED" w14:textId="33C91128" w:rsidR="00AD320C" w:rsidRPr="002228B3" w:rsidRDefault="00072578" w:rsidP="004A2AD1">
            <w:pPr>
              <w:pStyle w:val="Footer"/>
              <w:tabs>
                <w:tab w:val="clear" w:pos="9360"/>
                <w:tab w:val="right" w:pos="10620"/>
              </w:tabs>
            </w:pPr>
            <w:r w:rsidRPr="00072578">
              <w:t>Ju</w:t>
            </w:r>
            <w:r w:rsidR="00CA73D4">
              <w:t>ly</w:t>
            </w:r>
            <w:r w:rsidRPr="00072578">
              <w:t xml:space="preserve"> 2025</w:t>
            </w:r>
            <w:r w:rsidR="004A2AD1">
              <w:tab/>
            </w:r>
            <w:r w:rsidR="004A2AD1">
              <w:tab/>
              <w:t xml:space="preserve">Page </w:t>
            </w:r>
            <w:r w:rsidR="004A2AD1">
              <w:rPr>
                <w:b/>
                <w:bCs/>
                <w:szCs w:val="24"/>
              </w:rPr>
              <w:fldChar w:fldCharType="begin"/>
            </w:r>
            <w:r w:rsidR="004A2AD1">
              <w:rPr>
                <w:b/>
                <w:bCs/>
              </w:rPr>
              <w:instrText xml:space="preserve"> PAGE </w:instrText>
            </w:r>
            <w:r w:rsidR="004A2AD1">
              <w:rPr>
                <w:b/>
                <w:bCs/>
                <w:szCs w:val="24"/>
              </w:rPr>
              <w:fldChar w:fldCharType="separate"/>
            </w:r>
            <w:r w:rsidR="004A2AD1">
              <w:rPr>
                <w:b/>
                <w:bCs/>
                <w:noProof/>
              </w:rPr>
              <w:t>2</w:t>
            </w:r>
            <w:r w:rsidR="004A2AD1">
              <w:rPr>
                <w:b/>
                <w:bCs/>
                <w:szCs w:val="24"/>
              </w:rPr>
              <w:fldChar w:fldCharType="end"/>
            </w:r>
            <w:r w:rsidR="004A2AD1">
              <w:t xml:space="preserve"> of </w:t>
            </w:r>
            <w:r w:rsidR="004A2AD1">
              <w:rPr>
                <w:b/>
                <w:bCs/>
                <w:szCs w:val="24"/>
              </w:rPr>
              <w:fldChar w:fldCharType="begin"/>
            </w:r>
            <w:r w:rsidR="004A2AD1">
              <w:rPr>
                <w:b/>
                <w:bCs/>
              </w:rPr>
              <w:instrText xml:space="preserve"> NUMPAGES  </w:instrText>
            </w:r>
            <w:r w:rsidR="004A2AD1">
              <w:rPr>
                <w:b/>
                <w:bCs/>
                <w:szCs w:val="24"/>
              </w:rPr>
              <w:fldChar w:fldCharType="separate"/>
            </w:r>
            <w:r w:rsidR="004A2AD1">
              <w:rPr>
                <w:b/>
                <w:bCs/>
                <w:noProof/>
              </w:rPr>
              <w:t>2</w:t>
            </w:r>
            <w:r w:rsidR="004A2AD1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B9DEC" w14:textId="77777777" w:rsidR="00CA73D4" w:rsidRDefault="00CA73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41794" w14:textId="77777777" w:rsidR="00CF0E9F" w:rsidRDefault="00CF0E9F" w:rsidP="00AD320C">
      <w:pPr>
        <w:spacing w:after="0"/>
      </w:pPr>
      <w:r>
        <w:separator/>
      </w:r>
    </w:p>
  </w:footnote>
  <w:footnote w:type="continuationSeparator" w:id="0">
    <w:p w14:paraId="165D4175" w14:textId="77777777" w:rsidR="00CF0E9F" w:rsidRDefault="00CF0E9F" w:rsidP="00AD32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00DD" w14:textId="77777777" w:rsidR="00CA73D4" w:rsidRDefault="00CA73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E0056" w14:textId="77777777" w:rsidR="004A2AD1" w:rsidRDefault="00AD320C" w:rsidP="004A2AD1">
    <w:pPr>
      <w:pStyle w:val="Header"/>
      <w:spacing w:after="120"/>
    </w:pPr>
    <w:r>
      <w:rPr>
        <w:noProof/>
      </w:rPr>
      <w:drawing>
        <wp:inline distT="0" distB="0" distL="0" distR="0" wp14:anchorId="23C18AF9" wp14:editId="52FD4148">
          <wp:extent cx="3775165" cy="509977"/>
          <wp:effectExtent l="0" t="0" r="0" b="4445"/>
          <wp:docPr id="2057964986" name="Picture 1" descr="South Carolina Department of Educat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6678785" name="Picture 1" descr="South Carolina Department of Education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94585" cy="512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A8F56" w14:textId="77777777" w:rsidR="00AD320C" w:rsidRDefault="00AD320C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8BE444A" wp14:editId="164EC29F">
          <wp:simplePos x="0" y="0"/>
          <wp:positionH relativeFrom="column">
            <wp:posOffset>95362</wp:posOffset>
          </wp:positionH>
          <wp:positionV relativeFrom="paragraph">
            <wp:posOffset>-133985</wp:posOffset>
          </wp:positionV>
          <wp:extent cx="3180596" cy="429658"/>
          <wp:effectExtent l="0" t="0" r="1270" b="8890"/>
          <wp:wrapNone/>
          <wp:docPr id="871968652" name="Picture 1" descr="South Carolina Department of Educat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4123253" name="Picture 1" descr="South Carolina Department of Education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0596" cy="4296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39B8"/>
    <w:multiLevelType w:val="hybridMultilevel"/>
    <w:tmpl w:val="005415C8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2AB87F91"/>
    <w:multiLevelType w:val="hybridMultilevel"/>
    <w:tmpl w:val="494A263C"/>
    <w:lvl w:ilvl="0" w:tplc="04090003">
      <w:start w:val="1"/>
      <w:numFmt w:val="bullet"/>
      <w:lvlText w:val="o"/>
      <w:lvlJc w:val="left"/>
      <w:pPr>
        <w:ind w:left="984" w:hanging="624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56364"/>
    <w:multiLevelType w:val="hybridMultilevel"/>
    <w:tmpl w:val="92CE7D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C20794"/>
    <w:multiLevelType w:val="hybridMultilevel"/>
    <w:tmpl w:val="F56E4278"/>
    <w:lvl w:ilvl="0" w:tplc="DDEC2544">
      <w:start w:val="1"/>
      <w:numFmt w:val="decimal"/>
      <w:lvlText w:val="%1."/>
      <w:lvlJc w:val="left"/>
      <w:pPr>
        <w:ind w:left="714" w:hanging="62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7EFF6120"/>
    <w:multiLevelType w:val="hybridMultilevel"/>
    <w:tmpl w:val="40D6B208"/>
    <w:lvl w:ilvl="0" w:tplc="7E620794">
      <w:start w:val="1"/>
      <w:numFmt w:val="decimal"/>
      <w:pStyle w:val="ListParagraph"/>
      <w:lvlText w:val="%1."/>
      <w:lvlJc w:val="left"/>
      <w:pPr>
        <w:ind w:left="984" w:hanging="62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158440">
    <w:abstractNumId w:val="2"/>
  </w:num>
  <w:num w:numId="2" w16cid:durableId="707920508">
    <w:abstractNumId w:val="0"/>
  </w:num>
  <w:num w:numId="3" w16cid:durableId="1228346832">
    <w:abstractNumId w:val="3"/>
  </w:num>
  <w:num w:numId="4" w16cid:durableId="1446582419">
    <w:abstractNumId w:val="4"/>
  </w:num>
  <w:num w:numId="5" w16cid:durableId="937758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E9F"/>
    <w:rsid w:val="00003FD6"/>
    <w:rsid w:val="00004A68"/>
    <w:rsid w:val="00054958"/>
    <w:rsid w:val="00072578"/>
    <w:rsid w:val="000A52AD"/>
    <w:rsid w:val="000B1DCD"/>
    <w:rsid w:val="000C326F"/>
    <w:rsid w:val="000E0B91"/>
    <w:rsid w:val="001038D6"/>
    <w:rsid w:val="00107AB1"/>
    <w:rsid w:val="00110786"/>
    <w:rsid w:val="001133AF"/>
    <w:rsid w:val="00114B40"/>
    <w:rsid w:val="00171602"/>
    <w:rsid w:val="00177EB9"/>
    <w:rsid w:val="001829B3"/>
    <w:rsid w:val="00194E9C"/>
    <w:rsid w:val="001F1208"/>
    <w:rsid w:val="001F3808"/>
    <w:rsid w:val="00203402"/>
    <w:rsid w:val="00213452"/>
    <w:rsid w:val="002228B3"/>
    <w:rsid w:val="002368BA"/>
    <w:rsid w:val="0024252E"/>
    <w:rsid w:val="002737CB"/>
    <w:rsid w:val="002A53D7"/>
    <w:rsid w:val="002A6388"/>
    <w:rsid w:val="00302BBA"/>
    <w:rsid w:val="003266B1"/>
    <w:rsid w:val="003267AA"/>
    <w:rsid w:val="003603B1"/>
    <w:rsid w:val="003841CC"/>
    <w:rsid w:val="003914AC"/>
    <w:rsid w:val="00392A4A"/>
    <w:rsid w:val="003B2F0D"/>
    <w:rsid w:val="003C4BD6"/>
    <w:rsid w:val="003D0C68"/>
    <w:rsid w:val="003E481A"/>
    <w:rsid w:val="003F50CF"/>
    <w:rsid w:val="003F7109"/>
    <w:rsid w:val="00411E02"/>
    <w:rsid w:val="00422525"/>
    <w:rsid w:val="004A2AD1"/>
    <w:rsid w:val="004B187E"/>
    <w:rsid w:val="004B4362"/>
    <w:rsid w:val="004D0853"/>
    <w:rsid w:val="004D0FF5"/>
    <w:rsid w:val="00522087"/>
    <w:rsid w:val="005449E8"/>
    <w:rsid w:val="00545E81"/>
    <w:rsid w:val="0057573E"/>
    <w:rsid w:val="005A245C"/>
    <w:rsid w:val="005B4746"/>
    <w:rsid w:val="005C123C"/>
    <w:rsid w:val="005C47AE"/>
    <w:rsid w:val="005D41C5"/>
    <w:rsid w:val="005E33B5"/>
    <w:rsid w:val="00637C28"/>
    <w:rsid w:val="006406B3"/>
    <w:rsid w:val="00665C81"/>
    <w:rsid w:val="00695019"/>
    <w:rsid w:val="006D3065"/>
    <w:rsid w:val="006D5E4A"/>
    <w:rsid w:val="00710B19"/>
    <w:rsid w:val="007306CB"/>
    <w:rsid w:val="0074020A"/>
    <w:rsid w:val="00747313"/>
    <w:rsid w:val="0077404C"/>
    <w:rsid w:val="00783EB9"/>
    <w:rsid w:val="0079100D"/>
    <w:rsid w:val="007A6293"/>
    <w:rsid w:val="00803EF8"/>
    <w:rsid w:val="00846D87"/>
    <w:rsid w:val="008515CB"/>
    <w:rsid w:val="00862EAE"/>
    <w:rsid w:val="00876D96"/>
    <w:rsid w:val="008B2A75"/>
    <w:rsid w:val="008D0CF5"/>
    <w:rsid w:val="008D1561"/>
    <w:rsid w:val="008E4CD7"/>
    <w:rsid w:val="008F0870"/>
    <w:rsid w:val="008F2A9F"/>
    <w:rsid w:val="009049C4"/>
    <w:rsid w:val="00917847"/>
    <w:rsid w:val="00920944"/>
    <w:rsid w:val="009441CD"/>
    <w:rsid w:val="00946844"/>
    <w:rsid w:val="00995D84"/>
    <w:rsid w:val="009B68AA"/>
    <w:rsid w:val="009C1386"/>
    <w:rsid w:val="009C4C55"/>
    <w:rsid w:val="009D0745"/>
    <w:rsid w:val="00A067C9"/>
    <w:rsid w:val="00A11AF6"/>
    <w:rsid w:val="00A549CA"/>
    <w:rsid w:val="00A73D85"/>
    <w:rsid w:val="00AC1A6D"/>
    <w:rsid w:val="00AD320C"/>
    <w:rsid w:val="00AE32AF"/>
    <w:rsid w:val="00AF6F98"/>
    <w:rsid w:val="00B0335F"/>
    <w:rsid w:val="00B62030"/>
    <w:rsid w:val="00B927F8"/>
    <w:rsid w:val="00BA6F32"/>
    <w:rsid w:val="00BB2DBF"/>
    <w:rsid w:val="00BC06C2"/>
    <w:rsid w:val="00BF32FE"/>
    <w:rsid w:val="00C238F5"/>
    <w:rsid w:val="00C42F8C"/>
    <w:rsid w:val="00C612BB"/>
    <w:rsid w:val="00C62A98"/>
    <w:rsid w:val="00C75119"/>
    <w:rsid w:val="00C844D8"/>
    <w:rsid w:val="00CA73D4"/>
    <w:rsid w:val="00CB38D0"/>
    <w:rsid w:val="00CC4607"/>
    <w:rsid w:val="00CC6B80"/>
    <w:rsid w:val="00CF0E38"/>
    <w:rsid w:val="00CF0E9F"/>
    <w:rsid w:val="00CF6AB0"/>
    <w:rsid w:val="00D02C75"/>
    <w:rsid w:val="00D031D5"/>
    <w:rsid w:val="00D0511A"/>
    <w:rsid w:val="00D11310"/>
    <w:rsid w:val="00D43E33"/>
    <w:rsid w:val="00D50E6F"/>
    <w:rsid w:val="00D74428"/>
    <w:rsid w:val="00D745EB"/>
    <w:rsid w:val="00D81BFC"/>
    <w:rsid w:val="00D84F2C"/>
    <w:rsid w:val="00D96B7D"/>
    <w:rsid w:val="00DA701F"/>
    <w:rsid w:val="00DB1B8D"/>
    <w:rsid w:val="00DB516A"/>
    <w:rsid w:val="00DC1372"/>
    <w:rsid w:val="00DD63FA"/>
    <w:rsid w:val="00DE5770"/>
    <w:rsid w:val="00E0131A"/>
    <w:rsid w:val="00E17690"/>
    <w:rsid w:val="00E6708A"/>
    <w:rsid w:val="00E838AC"/>
    <w:rsid w:val="00E858AD"/>
    <w:rsid w:val="00EA3977"/>
    <w:rsid w:val="00EC0810"/>
    <w:rsid w:val="00ED1351"/>
    <w:rsid w:val="00EE0FA3"/>
    <w:rsid w:val="00F1159B"/>
    <w:rsid w:val="00F32096"/>
    <w:rsid w:val="00F35E30"/>
    <w:rsid w:val="00F527C1"/>
    <w:rsid w:val="00F613A3"/>
    <w:rsid w:val="00F67D26"/>
    <w:rsid w:val="00F731FF"/>
    <w:rsid w:val="00FA43C9"/>
    <w:rsid w:val="00FA4E0C"/>
    <w:rsid w:val="00FB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F68180"/>
  <w15:chartTrackingRefBased/>
  <w15:docId w15:val="{FC71EEC6-D99B-4D37-87F1-D7420C9DE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59B"/>
    <w:pPr>
      <w:spacing w:after="240" w:line="240" w:lineRule="auto"/>
    </w:pPr>
    <w:rPr>
      <w:rFonts w:ascii="Aptos" w:hAnsi="Aptos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F0E9F"/>
    <w:pPr>
      <w:keepNext/>
      <w:keepLines/>
      <w:pBdr>
        <w:top w:val="single" w:sz="18" w:space="6" w:color="F9E3BA" w:themeColor="accent1" w:themeTint="66"/>
      </w:pBdr>
      <w:shd w:val="clear" w:color="7030A0" w:fill="auto"/>
      <w:spacing w:before="240"/>
      <w:jc w:val="center"/>
      <w:outlineLvl w:val="0"/>
    </w:pPr>
    <w:rPr>
      <w:rFonts w:eastAsiaTheme="majorEastAsia" w:cstheme="majorBidi"/>
      <w:b/>
      <w:color w:val="000000" w:themeColor="text1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368BA"/>
    <w:pPr>
      <w:keepNext/>
      <w:keepLines/>
      <w:spacing w:before="120" w:after="120"/>
      <w:outlineLvl w:val="1"/>
    </w:pPr>
    <w:rPr>
      <w:rFonts w:eastAsiaTheme="majorEastAsia" w:cstheme="majorBidi"/>
      <w:b/>
      <w:color w:val="43718B" w:themeColor="accent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368BA"/>
    <w:pPr>
      <w:keepNext/>
      <w:keepLines/>
      <w:pBdr>
        <w:top w:val="single" w:sz="18" w:space="1" w:color="5F5F5F" w:themeColor="accent6" w:themeShade="BF"/>
        <w:left w:val="single" w:sz="18" w:space="4" w:color="5F5F5F" w:themeColor="accent6" w:themeShade="BF"/>
        <w:bottom w:val="single" w:sz="18" w:space="1" w:color="5F5F5F" w:themeColor="accent6" w:themeShade="BF"/>
        <w:right w:val="single" w:sz="18" w:space="4" w:color="5F5F5F" w:themeColor="accent6" w:themeShade="BF"/>
      </w:pBdr>
      <w:spacing w:before="160" w:after="80"/>
      <w:outlineLvl w:val="2"/>
    </w:pPr>
    <w:rPr>
      <w:rFonts w:eastAsiaTheme="majorEastAsia" w:cstheme="majorBidi"/>
      <w:b/>
      <w:i/>
      <w:color w:val="5F5F5F" w:themeColor="accent6" w:themeShade="BF"/>
      <w:szCs w:val="28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3F7109"/>
    <w:pPr>
      <w:keepNext/>
      <w:keepLines/>
      <w:spacing w:before="80" w:after="40"/>
      <w:outlineLvl w:val="3"/>
    </w:pPr>
    <w:rPr>
      <w:rFonts w:eastAsiaTheme="majorEastAsia" w:cstheme="majorBidi"/>
      <w:b/>
      <w:i/>
      <w:iCs/>
      <w:color w:val="2F3D4C" w:themeColor="accent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3E3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E19812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E3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3E3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3E3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3E3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0E9F"/>
    <w:rPr>
      <w:rFonts w:ascii="Aptos" w:eastAsiaTheme="majorEastAsia" w:hAnsi="Aptos" w:cstheme="majorBidi"/>
      <w:b/>
      <w:color w:val="000000" w:themeColor="text1"/>
      <w:sz w:val="24"/>
      <w:szCs w:val="40"/>
      <w:shd w:val="clear" w:color="7030A0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2368BA"/>
    <w:rPr>
      <w:rFonts w:ascii="Aptos" w:eastAsiaTheme="majorEastAsia" w:hAnsi="Aptos" w:cstheme="majorBidi"/>
      <w:b/>
      <w:color w:val="43718B" w:themeColor="accent2"/>
      <w:sz w:val="24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368BA"/>
    <w:rPr>
      <w:rFonts w:ascii="Aptos" w:eastAsiaTheme="majorEastAsia" w:hAnsi="Aptos" w:cstheme="majorBidi"/>
      <w:b/>
      <w:i/>
      <w:color w:val="5F5F5F" w:themeColor="accent6" w:themeShade="BF"/>
      <w:sz w:val="24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3F7109"/>
    <w:rPr>
      <w:rFonts w:ascii="Aptos" w:eastAsiaTheme="majorEastAsia" w:hAnsi="Aptos" w:cstheme="majorBidi"/>
      <w:b/>
      <w:i/>
      <w:iCs/>
      <w:color w:val="2F3D4C" w:themeColor="accent4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3E33"/>
    <w:rPr>
      <w:rFonts w:eastAsiaTheme="majorEastAsia" w:cstheme="majorBidi"/>
      <w:color w:val="E19812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E33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3E33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3E3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3E33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Subtitle"/>
    <w:link w:val="TitleChar"/>
    <w:autoRedefine/>
    <w:uiPriority w:val="10"/>
    <w:qFormat/>
    <w:rsid w:val="003F7109"/>
    <w:pPr>
      <w:pBdr>
        <w:top w:val="single" w:sz="24" w:space="1" w:color="2F3D4C" w:themeColor="accent4"/>
        <w:left w:val="single" w:sz="24" w:space="4" w:color="2F3D4C" w:themeColor="accent4"/>
        <w:bottom w:val="single" w:sz="24" w:space="1" w:color="2F3D4C" w:themeColor="accent4"/>
        <w:right w:val="single" w:sz="24" w:space="4" w:color="2F3D4C" w:themeColor="accent4"/>
      </w:pBdr>
      <w:shd w:val="clear" w:color="D8D8D8" w:themeColor="accent3" w:fill="2F3D4C" w:themeFill="accent4"/>
      <w:spacing w:after="0"/>
      <w:jc w:val="center"/>
    </w:pPr>
    <w:rPr>
      <w:rFonts w:eastAsiaTheme="majorEastAsia" w:cstheme="majorBidi"/>
      <w:b/>
      <w:color w:val="FFFFFF" w:themeColor="background1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7109"/>
    <w:rPr>
      <w:rFonts w:ascii="Aptos" w:eastAsiaTheme="majorEastAsia" w:hAnsi="Aptos" w:cstheme="majorBidi"/>
      <w:b/>
      <w:color w:val="FFFFFF" w:themeColor="background1"/>
      <w:spacing w:val="-10"/>
      <w:kern w:val="28"/>
      <w:sz w:val="36"/>
      <w:szCs w:val="56"/>
      <w:shd w:val="clear" w:color="D8D8D8" w:themeColor="accent3" w:fill="2F3D4C" w:themeFill="accent4"/>
    </w:rPr>
  </w:style>
  <w:style w:type="paragraph" w:styleId="Subtitle">
    <w:name w:val="Subtitle"/>
    <w:basedOn w:val="Normal"/>
    <w:next w:val="Heading1"/>
    <w:link w:val="SubtitleChar"/>
    <w:autoRedefine/>
    <w:uiPriority w:val="11"/>
    <w:qFormat/>
    <w:rsid w:val="00171602"/>
    <w:pPr>
      <w:numPr>
        <w:ilvl w:val="1"/>
      </w:numPr>
      <w:spacing w:before="120" w:after="120"/>
      <w:jc w:val="center"/>
    </w:pPr>
    <w:rPr>
      <w:rFonts w:eastAsiaTheme="majorEastAsia" w:cstheme="majorBidi"/>
      <w:b/>
      <w:color w:val="000000" w:themeColor="tex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1602"/>
    <w:rPr>
      <w:rFonts w:ascii="Aptos" w:eastAsiaTheme="majorEastAsia" w:hAnsi="Aptos" w:cstheme="majorBidi"/>
      <w:b/>
      <w:color w:val="000000" w:themeColor="text1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3E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3E33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autoRedefine/>
    <w:uiPriority w:val="34"/>
    <w:qFormat/>
    <w:rsid w:val="00F1159B"/>
    <w:pPr>
      <w:numPr>
        <w:numId w:val="4"/>
      </w:numPr>
      <w:tabs>
        <w:tab w:val="left" w:pos="720"/>
      </w:tabs>
      <w:spacing w:before="240" w:after="120"/>
      <w:ind w:left="1080" w:hanging="360"/>
    </w:pPr>
    <w:rPr>
      <w:rFonts w:cs="Times New Roman"/>
      <w:szCs w:val="24"/>
    </w:rPr>
  </w:style>
  <w:style w:type="character" w:styleId="IntenseEmphasis">
    <w:name w:val="Intense Emphasis"/>
    <w:basedOn w:val="DefaultParagraphFont"/>
    <w:uiPriority w:val="21"/>
    <w:qFormat/>
    <w:rsid w:val="00D43E33"/>
    <w:rPr>
      <w:i/>
      <w:iCs/>
      <w:color w:val="E19812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3E33"/>
    <w:pPr>
      <w:pBdr>
        <w:top w:val="single" w:sz="4" w:space="10" w:color="E19812" w:themeColor="accent1" w:themeShade="BF"/>
        <w:bottom w:val="single" w:sz="4" w:space="10" w:color="E19812" w:themeColor="accent1" w:themeShade="BF"/>
      </w:pBdr>
      <w:spacing w:before="360" w:after="360"/>
      <w:ind w:left="864" w:right="864"/>
      <w:jc w:val="center"/>
    </w:pPr>
    <w:rPr>
      <w:i/>
      <w:iCs/>
      <w:color w:val="E1981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3E33"/>
    <w:rPr>
      <w:rFonts w:ascii="Times New Roman" w:hAnsi="Times New Roman"/>
      <w:i/>
      <w:iCs/>
      <w:color w:val="E19812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D43E33"/>
    <w:rPr>
      <w:b/>
      <w:bCs/>
      <w:smallCaps/>
      <w:color w:val="E19812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D320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D320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D320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D320C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171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4">
    <w:name w:val="List Table 3 Accent 4"/>
    <w:basedOn w:val="TableNormal"/>
    <w:uiPriority w:val="48"/>
    <w:rsid w:val="00171602"/>
    <w:pPr>
      <w:spacing w:after="0" w:line="240" w:lineRule="auto"/>
    </w:pPr>
    <w:tblPr>
      <w:tblStyleRowBandSize w:val="1"/>
      <w:tblStyleColBandSize w:val="1"/>
      <w:tblBorders>
        <w:top w:val="single" w:sz="4" w:space="0" w:color="2F3D4C" w:themeColor="accent4"/>
        <w:left w:val="single" w:sz="4" w:space="0" w:color="2F3D4C" w:themeColor="accent4"/>
        <w:bottom w:val="single" w:sz="4" w:space="0" w:color="2F3D4C" w:themeColor="accent4"/>
        <w:right w:val="single" w:sz="4" w:space="0" w:color="2F3D4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F3D4C" w:themeFill="accent4"/>
      </w:tcPr>
    </w:tblStylePr>
    <w:tblStylePr w:type="lastRow">
      <w:rPr>
        <w:b/>
        <w:bCs/>
      </w:rPr>
      <w:tblPr/>
      <w:tcPr>
        <w:tcBorders>
          <w:top w:val="double" w:sz="4" w:space="0" w:color="2F3D4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F3D4C" w:themeColor="accent4"/>
          <w:right w:val="single" w:sz="4" w:space="0" w:color="2F3D4C" w:themeColor="accent4"/>
        </w:tcBorders>
      </w:tcPr>
    </w:tblStylePr>
    <w:tblStylePr w:type="band1Horz">
      <w:tblPr/>
      <w:tcPr>
        <w:tcBorders>
          <w:top w:val="single" w:sz="4" w:space="0" w:color="2F3D4C" w:themeColor="accent4"/>
          <w:bottom w:val="single" w:sz="4" w:space="0" w:color="2F3D4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F3D4C" w:themeColor="accent4"/>
          <w:left w:val="nil"/>
        </w:tcBorders>
      </w:tcPr>
    </w:tblStylePr>
    <w:tblStylePr w:type="swCell">
      <w:tblPr/>
      <w:tcPr>
        <w:tcBorders>
          <w:top w:val="double" w:sz="4" w:space="0" w:color="2F3D4C" w:themeColor="accent4"/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2368BA"/>
    <w:rPr>
      <w:i/>
      <w:iCs/>
      <w:color w:val="404040" w:themeColor="text1" w:themeTint="BF"/>
    </w:rPr>
  </w:style>
  <w:style w:type="paragraph" w:styleId="NormalWeb">
    <w:name w:val="Normal (Web)"/>
    <w:basedOn w:val="Normal"/>
    <w:uiPriority w:val="99"/>
    <w:semiHidden/>
    <w:unhideWhenUsed/>
    <w:rsid w:val="00CF0E9F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CF0E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9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eertech.org/wp-content/uploads/2024/11/Guidebook_-National-Career-Clusters-Framework-1.pd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lover\Downloads\Instruction%20Template%20Portrait.dotm" TargetMode="External"/></Relationships>
</file>

<file path=word/theme/theme1.xml><?xml version="1.0" encoding="utf-8"?>
<a:theme xmlns:a="http://schemas.openxmlformats.org/drawingml/2006/main" name="Office Theme">
  <a:themeElements>
    <a:clrScheme name="SCDE_Theme">
      <a:dk1>
        <a:srgbClr val="000000"/>
      </a:dk1>
      <a:lt1>
        <a:srgbClr val="FFFFFF"/>
      </a:lt1>
      <a:dk2>
        <a:srgbClr val="2F3D4C"/>
      </a:dk2>
      <a:lt2>
        <a:srgbClr val="FCEFD8"/>
      </a:lt2>
      <a:accent1>
        <a:srgbClr val="F1BA55"/>
      </a:accent1>
      <a:accent2>
        <a:srgbClr val="43718B"/>
      </a:accent2>
      <a:accent3>
        <a:srgbClr val="D8D8D8"/>
      </a:accent3>
      <a:accent4>
        <a:srgbClr val="2F3D4C"/>
      </a:accent4>
      <a:accent5>
        <a:srgbClr val="A2B3C6"/>
      </a:accent5>
      <a:accent6>
        <a:srgbClr val="7F7F7F"/>
      </a:accent6>
      <a:hlink>
        <a:srgbClr val="43718B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Instruction Template Portrait</Template>
  <TotalTime>0</TotalTime>
  <Pages>5</Pages>
  <Words>787</Words>
  <Characters>6310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Insert General Overview Document Title</vt:lpstr>
    </vt:vector>
  </TitlesOfParts>
  <Company/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Insert General Overview Document Title</dc:title>
  <dc:subject/>
  <dc:creator>South Carolina Department of Education</dc:creator>
  <cp:keywords/>
  <dc:description/>
  <cp:lastModifiedBy>Allen, Tamyia K</cp:lastModifiedBy>
  <cp:revision>2</cp:revision>
  <dcterms:created xsi:type="dcterms:W3CDTF">2025-07-10T18:10:00Z</dcterms:created>
  <dcterms:modified xsi:type="dcterms:W3CDTF">2025-07-10T18:10:00Z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0826e832dd00abd2f337f68eb075c95a5ab6cd6520d00a0ba8db692f280ccf73</vt:lpwstr>
  </property>
</Properties>
</file>