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BA0F9" w14:textId="4EDBFCED" w:rsidR="00054F71" w:rsidRDefault="0079746E" w:rsidP="007A2B3F">
      <w:pPr>
        <w:sectPr w:rsidR="00054F71" w:rsidSect="00073E54">
          <w:pgSz w:w="12240" w:h="15840" w:code="1"/>
          <w:pgMar w:top="1440" w:right="1440" w:bottom="1152" w:left="1440" w:header="720" w:footer="432" w:gutter="0"/>
          <w:pgNumType w:start="1"/>
          <w:cols w:space="720"/>
          <w:titlePg/>
          <w:docGrid w:linePitch="360"/>
        </w:sectPr>
      </w:pPr>
      <w:r>
        <w:t xml:space="preserve">                                                                                                                                                                                                                                                                                                                                                                                                                                                               </w:t>
      </w:r>
      <w:r w:rsidR="00651F82">
        <w:t xml:space="preserve">                  </w:t>
      </w:r>
    </w:p>
    <w:p w14:paraId="25AB38FD" w14:textId="11A021A6" w:rsidR="003A449C" w:rsidRPr="002C1224" w:rsidRDefault="00F63911" w:rsidP="00010D88">
      <w:pPr>
        <w:pStyle w:val="ReturnAddress"/>
        <w:keepLines w:val="0"/>
        <w:widowControl w:val="0"/>
        <w:tabs>
          <w:tab w:val="left" w:pos="9360"/>
        </w:tabs>
        <w:ind w:right="0"/>
      </w:pPr>
      <w:r>
        <w:tab/>
      </w:r>
    </w:p>
    <w:p w14:paraId="34B61528" w14:textId="313B0DA6" w:rsidR="001D1D06" w:rsidRDefault="00014D63" w:rsidP="00014D63">
      <w:pPr>
        <w:widowControl w:val="0"/>
        <w:jc w:val="center"/>
        <w:rPr>
          <w:b/>
          <w:noProof/>
          <w:sz w:val="32"/>
          <w:szCs w:val="32"/>
        </w:rPr>
      </w:pPr>
      <w:r w:rsidRPr="00545E5B">
        <w:rPr>
          <w:b/>
          <w:bCs/>
          <w:smallCaps/>
          <w:color w:val="000000" w:themeColor="text1"/>
          <w:sz w:val="32"/>
          <w:szCs w:val="32"/>
        </w:rPr>
        <w:t>State of South Carolina</w:t>
      </w:r>
    </w:p>
    <w:p w14:paraId="485671CD" w14:textId="0C30ED73" w:rsidR="00014D63" w:rsidRPr="001D1D06" w:rsidRDefault="00DE4C60" w:rsidP="00014D63">
      <w:pPr>
        <w:widowControl w:val="0"/>
        <w:jc w:val="center"/>
        <w:rPr>
          <w:b/>
          <w:bCs/>
          <w:smallCaps/>
          <w:color w:val="000000" w:themeColor="text1"/>
          <w:sz w:val="2"/>
          <w:szCs w:val="2"/>
        </w:rPr>
      </w:pPr>
      <w:r>
        <w:rPr>
          <w:noProof/>
          <w:color w:val="2B579A"/>
          <w:shd w:val="clear" w:color="auto" w:fill="E6E6E6"/>
        </w:rPr>
        <mc:AlternateContent>
          <mc:Choice Requires="wps">
            <w:drawing>
              <wp:inline distT="0" distB="0" distL="0" distR="0" wp14:anchorId="60E305F5" wp14:editId="19953578">
                <wp:extent cx="1675130" cy="635"/>
                <wp:effectExtent l="9525" t="12700" r="10795" b="6350"/>
                <wp:docPr id="2082344488" name="Straight Connector 1" descr="Title of Student Reporting Procedures Guid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675130" cy="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0352A350" id="Straight Connector 1" o:spid="_x0000_s1026" alt="Title of Student Reporting Procedures Guide" style="visibility:visible;mso-wrap-style:square;mso-left-percent:-10001;mso-top-percent:-10001;mso-position-horizontal:absolute;mso-position-horizontal-relative:char;mso-position-vertical:absolute;mso-position-vertical-relative:line;mso-left-percent:-10001;mso-top-percent:-10001" from="0,0" to="131.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" strokecolor="#4579b8 [3044]">
                <o:lock v:ext="edit" shapetype="f"/>
                <w10:anchorlock/>
              </v:line>
            </w:pict>
          </mc:Fallback>
        </mc:AlternateContent>
      </w:r>
    </w:p>
    <w:p w14:paraId="3758B03F" w14:textId="6A39E377" w:rsidR="003A449C" w:rsidRPr="00014D63" w:rsidRDefault="003A449C" w:rsidP="00010D88">
      <w:pPr>
        <w:widowControl w:val="0"/>
        <w:tabs>
          <w:tab w:val="left" w:pos="9360"/>
        </w:tabs>
        <w:jc w:val="center"/>
        <w:rPr>
          <w:b/>
          <w:sz w:val="32"/>
          <w:szCs w:val="32"/>
        </w:rPr>
      </w:pPr>
      <w:r w:rsidRPr="00014D63">
        <w:rPr>
          <w:b/>
          <w:sz w:val="32"/>
          <w:szCs w:val="32"/>
        </w:rPr>
        <w:t>DEPARTMENT OF EDUCATION</w:t>
      </w:r>
    </w:p>
    <w:p w14:paraId="606E3481" w14:textId="77777777" w:rsidR="00014D63" w:rsidRDefault="00014D63" w:rsidP="00014D63">
      <w:pPr>
        <w:widowControl w:val="0"/>
        <w:jc w:val="center"/>
        <w:rPr>
          <w:b/>
          <w:smallCaps/>
          <w:color w:val="000000" w:themeColor="text1"/>
          <w:szCs w:val="24"/>
        </w:rPr>
      </w:pPr>
    </w:p>
    <w:p w14:paraId="7EE12DF9" w14:textId="1A65233E" w:rsidR="00014D63" w:rsidRPr="00770A1E" w:rsidRDefault="00237914" w:rsidP="00014D63">
      <w:pPr>
        <w:widowControl w:val="0"/>
        <w:jc w:val="center"/>
        <w:rPr>
          <w:b/>
          <w:bCs/>
          <w:smallCaps/>
          <w:color w:val="000000" w:themeColor="text1"/>
          <w:szCs w:val="24"/>
        </w:rPr>
      </w:pPr>
      <w:r>
        <w:rPr>
          <w:b/>
          <w:smallCaps/>
          <w:color w:val="000000" w:themeColor="text1"/>
          <w:szCs w:val="24"/>
        </w:rPr>
        <w:t>Ellen</w:t>
      </w:r>
      <w:r w:rsidR="009551E1">
        <w:rPr>
          <w:b/>
          <w:smallCaps/>
          <w:color w:val="000000" w:themeColor="text1"/>
          <w:szCs w:val="24"/>
        </w:rPr>
        <w:t xml:space="preserve"> E. </w:t>
      </w:r>
      <w:r>
        <w:rPr>
          <w:b/>
          <w:smallCaps/>
          <w:color w:val="000000" w:themeColor="text1"/>
          <w:szCs w:val="24"/>
        </w:rPr>
        <w:t>Weaver</w:t>
      </w:r>
    </w:p>
    <w:p w14:paraId="1FADA5FD" w14:textId="77777777" w:rsidR="00014D63" w:rsidRDefault="00014D63" w:rsidP="00014D63">
      <w:pPr>
        <w:jc w:val="center"/>
        <w:rPr>
          <w:i/>
          <w:smallCaps/>
          <w:color w:val="000000" w:themeColor="text1"/>
        </w:rPr>
      </w:pPr>
      <w:r w:rsidRPr="003B48CC">
        <w:rPr>
          <w:i/>
          <w:smallCaps/>
          <w:color w:val="000000" w:themeColor="text1"/>
        </w:rPr>
        <w:t>State Superintendent of Education</w:t>
      </w:r>
    </w:p>
    <w:p w14:paraId="63C5B08D" w14:textId="77777777" w:rsidR="00B91B8E" w:rsidRDefault="00B91B8E" w:rsidP="00014D63">
      <w:pPr>
        <w:jc w:val="center"/>
        <w:rPr>
          <w:i/>
          <w:smallCaps/>
          <w:color w:val="000000" w:themeColor="text1"/>
        </w:rPr>
      </w:pPr>
    </w:p>
    <w:p w14:paraId="321302AA" w14:textId="1328BAD5" w:rsidR="00B91B8E" w:rsidRDefault="00DA0EA0" w:rsidP="003905BF">
      <w:pPr>
        <w:tabs>
          <w:tab w:val="left" w:pos="4680"/>
        </w:tabs>
        <w:jc w:val="center"/>
        <w:rPr>
          <w:i/>
          <w:smallCaps/>
          <w:color w:val="000000" w:themeColor="text1"/>
        </w:rPr>
      </w:pPr>
      <w:r>
        <w:rPr>
          <w:i/>
          <w:smallCaps/>
          <w:noProof/>
          <w:color w:val="000000" w:themeColor="text1"/>
        </w:rPr>
        <w:drawing>
          <wp:inline distT="0" distB="0" distL="0" distR="0" wp14:anchorId="6759BAC9" wp14:editId="47CB3A0D">
            <wp:extent cx="2981325" cy="2981325"/>
            <wp:effectExtent l="0" t="0" r="9525" b="9525"/>
            <wp:docPr id="1776133730" name="Picture 2" descr="South Carolin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133730" name="Picture 2" descr="South Carolina Department of Education Se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1325" cy="2981325"/>
                    </a:xfrm>
                    <a:prstGeom prst="rect">
                      <a:avLst/>
                    </a:prstGeom>
                    <a:noFill/>
                  </pic:spPr>
                </pic:pic>
              </a:graphicData>
            </a:graphic>
          </wp:inline>
        </w:drawing>
      </w:r>
    </w:p>
    <w:p w14:paraId="1E5A0DC0" w14:textId="77777777" w:rsidR="00B91B8E" w:rsidRDefault="00B91B8E" w:rsidP="001D1D06">
      <w:pPr>
        <w:rPr>
          <w:i/>
          <w:smallCaps/>
          <w:color w:val="000000" w:themeColor="text1"/>
        </w:rPr>
      </w:pPr>
    </w:p>
    <w:p w14:paraId="254702C9" w14:textId="77777777" w:rsidR="003905BF" w:rsidRDefault="003905BF" w:rsidP="00794A86">
      <w:pPr>
        <w:rPr>
          <w:i/>
          <w:smallCaps/>
          <w:color w:val="000000" w:themeColor="text1"/>
        </w:rPr>
      </w:pPr>
    </w:p>
    <w:sdt>
      <w:sdtPr>
        <w:rPr>
          <w:color w:val="2B579A"/>
          <w:sz w:val="48"/>
          <w:szCs w:val="48"/>
          <w:shd w:val="clear" w:color="auto" w:fill="E6E6E6"/>
        </w:rPr>
        <w:id w:val="-1200243193"/>
        <w:placeholder>
          <w:docPart w:val="71D8DB76BE0D44CDAB1C0639F37AF161"/>
        </w:placeholder>
      </w:sdtPr>
      <w:sdtEndPr/>
      <w:sdtContent>
        <w:p w14:paraId="3042A812" w14:textId="77777777" w:rsidR="00566A05" w:rsidRDefault="00566A05" w:rsidP="00B91B8E">
          <w:pPr>
            <w:pStyle w:val="ReturnAddress"/>
            <w:keepLines w:val="0"/>
            <w:widowControl w:val="0"/>
            <w:ind w:right="0"/>
            <w:jc w:val="center"/>
            <w:rPr>
              <w:sz w:val="48"/>
              <w:szCs w:val="48"/>
            </w:rPr>
          </w:pPr>
          <w:r>
            <w:rPr>
              <w:sz w:val="48"/>
              <w:szCs w:val="48"/>
            </w:rPr>
            <w:t>Career and Technical Education (CTE)</w:t>
          </w:r>
        </w:p>
        <w:p w14:paraId="08368638" w14:textId="77777777" w:rsidR="00B91B8E" w:rsidRPr="00010D88" w:rsidRDefault="00566A05" w:rsidP="00B91B8E">
          <w:pPr>
            <w:pStyle w:val="ReturnAddress"/>
            <w:keepLines w:val="0"/>
            <w:widowControl w:val="0"/>
            <w:ind w:right="0"/>
            <w:jc w:val="center"/>
            <w:rPr>
              <w:sz w:val="48"/>
              <w:szCs w:val="48"/>
            </w:rPr>
          </w:pPr>
          <w:r>
            <w:rPr>
              <w:sz w:val="48"/>
              <w:szCs w:val="48"/>
            </w:rPr>
            <w:t>Student Reporting Procedures Guide</w:t>
          </w:r>
        </w:p>
      </w:sdtContent>
    </w:sdt>
    <w:p w14:paraId="2EC7D75B" w14:textId="77777777" w:rsidR="00B91B8E" w:rsidRDefault="00B91B8E" w:rsidP="00B91B8E">
      <w:pPr>
        <w:pStyle w:val="ReturnAddress"/>
        <w:keepLines w:val="0"/>
        <w:widowControl w:val="0"/>
        <w:tabs>
          <w:tab w:val="left" w:pos="9360"/>
        </w:tabs>
        <w:ind w:right="0"/>
        <w:jc w:val="center"/>
      </w:pPr>
    </w:p>
    <w:sdt>
      <w:sdtPr>
        <w:rPr>
          <w:color w:val="2B579A"/>
          <w:sz w:val="28"/>
          <w:szCs w:val="28"/>
          <w:shd w:val="clear" w:color="auto" w:fill="E6E6E6"/>
        </w:rPr>
        <w:id w:val="-723756749"/>
        <w:placeholder>
          <w:docPart w:val="71D8DB76BE0D44CDAB1C0639F37AF161"/>
        </w:placeholder>
      </w:sdtPr>
      <w:sdtEndPr/>
      <w:sdtContent>
        <w:p w14:paraId="439D7CB3" w14:textId="41BEE940" w:rsidR="00B91B8E" w:rsidRPr="00014D63" w:rsidRDefault="00566A05" w:rsidP="00B91B8E">
          <w:pPr>
            <w:pStyle w:val="ReturnAddress"/>
            <w:keepLines w:val="0"/>
            <w:widowControl w:val="0"/>
            <w:tabs>
              <w:tab w:val="left" w:pos="9360"/>
            </w:tabs>
            <w:ind w:right="0"/>
            <w:jc w:val="center"/>
            <w:rPr>
              <w:sz w:val="28"/>
              <w:szCs w:val="28"/>
            </w:rPr>
          </w:pPr>
          <w:r>
            <w:rPr>
              <w:sz w:val="28"/>
              <w:szCs w:val="28"/>
            </w:rPr>
            <w:t>Office of Career and Technical Education</w:t>
          </w:r>
          <w:r w:rsidR="005C1668">
            <w:rPr>
              <w:sz w:val="28"/>
              <w:szCs w:val="28"/>
            </w:rPr>
            <w:t xml:space="preserve"> and Student Transition Services</w:t>
          </w:r>
        </w:p>
      </w:sdtContent>
    </w:sdt>
    <w:p w14:paraId="0BC5B32D" w14:textId="77777777" w:rsidR="00B91B8E" w:rsidRPr="00014D63" w:rsidRDefault="00B91B8E" w:rsidP="00B91B8E">
      <w:pPr>
        <w:pStyle w:val="ReturnAddress"/>
        <w:keepLines w:val="0"/>
        <w:widowControl w:val="0"/>
        <w:tabs>
          <w:tab w:val="left" w:pos="9360"/>
        </w:tabs>
        <w:ind w:right="0"/>
        <w:jc w:val="center"/>
        <w:rPr>
          <w:sz w:val="28"/>
          <w:szCs w:val="28"/>
        </w:rPr>
      </w:pPr>
    </w:p>
    <w:p w14:paraId="3A777826" w14:textId="14D639E2" w:rsidR="00794A86" w:rsidRPr="00F13E2C" w:rsidRDefault="00794A86" w:rsidP="00794A86">
      <w:pPr>
        <w:pStyle w:val="ReturnAddress"/>
        <w:keepLines w:val="0"/>
        <w:widowControl w:val="0"/>
        <w:tabs>
          <w:tab w:val="center" w:pos="4680"/>
          <w:tab w:val="left" w:pos="6599"/>
          <w:tab w:val="left" w:pos="9360"/>
        </w:tabs>
        <w:ind w:right="0"/>
        <w:rPr>
          <w:color w:val="FF0000"/>
          <w:sz w:val="28"/>
          <w:szCs w:val="28"/>
        </w:rPr>
      </w:pPr>
      <w:r>
        <w:rPr>
          <w:sz w:val="28"/>
          <w:szCs w:val="28"/>
        </w:rPr>
        <w:tab/>
      </w:r>
      <w:sdt>
        <w:sdtPr>
          <w:rPr>
            <w:color w:val="2B579A"/>
            <w:sz w:val="28"/>
            <w:szCs w:val="28"/>
            <w:shd w:val="clear" w:color="auto" w:fill="E6E6E6"/>
          </w:rPr>
          <w:id w:val="-507286917"/>
          <w:placeholder>
            <w:docPart w:val="71D8DB76BE0D44CDAB1C0639F37AF161"/>
          </w:placeholder>
        </w:sdtPr>
        <w:sdtEndPr/>
        <w:sdtContent>
          <w:r w:rsidR="00461D05" w:rsidRPr="006D1257">
            <w:rPr>
              <w:sz w:val="28"/>
              <w:szCs w:val="28"/>
            </w:rPr>
            <w:t>School Year 202</w:t>
          </w:r>
          <w:r w:rsidR="00F853FA">
            <w:rPr>
              <w:sz w:val="28"/>
              <w:szCs w:val="28"/>
            </w:rPr>
            <w:t>4</w:t>
          </w:r>
          <w:r w:rsidR="00461D05" w:rsidRPr="006D1257">
            <w:rPr>
              <w:sz w:val="28"/>
              <w:szCs w:val="28"/>
            </w:rPr>
            <w:t>–</w:t>
          </w:r>
          <w:r w:rsidR="00566A05" w:rsidRPr="006D1257">
            <w:rPr>
              <w:sz w:val="28"/>
              <w:szCs w:val="28"/>
            </w:rPr>
            <w:t>2</w:t>
          </w:r>
          <w:r w:rsidR="00F853FA">
            <w:rPr>
              <w:sz w:val="28"/>
              <w:szCs w:val="28"/>
            </w:rPr>
            <w:t>5</w:t>
          </w:r>
        </w:sdtContent>
      </w:sdt>
    </w:p>
    <w:p w14:paraId="1449297E" w14:textId="77777777" w:rsidR="00AE7AAD" w:rsidRPr="00794A86" w:rsidRDefault="00AE7AAD" w:rsidP="00794A86">
      <w:pPr>
        <w:pStyle w:val="ReturnAddress"/>
        <w:keepLines w:val="0"/>
        <w:widowControl w:val="0"/>
        <w:tabs>
          <w:tab w:val="center" w:pos="4680"/>
          <w:tab w:val="left" w:pos="6599"/>
          <w:tab w:val="left" w:pos="9360"/>
        </w:tabs>
        <w:ind w:right="0"/>
        <w:rPr>
          <w:sz w:val="28"/>
          <w:szCs w:val="28"/>
        </w:rPr>
      </w:pPr>
    </w:p>
    <w:p w14:paraId="55C97886" w14:textId="241D082E" w:rsidR="000561B5" w:rsidRPr="002E6972" w:rsidRDefault="00794A86" w:rsidP="00807B9D">
      <w:pPr>
        <w:pBdr>
          <w:top w:val="single" w:sz="4" w:space="4" w:color="auto"/>
          <w:left w:val="single" w:sz="4" w:space="4" w:color="auto"/>
          <w:bottom w:val="single" w:sz="4" w:space="4" w:color="auto"/>
          <w:right w:val="single" w:sz="4" w:space="0" w:color="auto"/>
        </w:pBdr>
        <w:rPr>
          <w:noProof/>
        </w:rPr>
      </w:pPr>
      <w:r w:rsidRPr="002E6972">
        <w:rPr>
          <w:noProof/>
        </w:rPr>
        <w:t xml:space="preserve">The South Carolina Department of Education does not discriminate on the basis of race, color, religion, national origin, sex, sexual orientation, veteran status, or disability in admission to, treatment in, or employment in its programs and activities. Inquiries regarding the nondiscrimination policies should be made to the Employee Relations Manager, </w:t>
      </w:r>
      <w:r w:rsidR="009C3618">
        <w:rPr>
          <w:noProof/>
        </w:rPr>
        <w:t>428 Wholesale Ln, West Columbia, SC</w:t>
      </w:r>
      <w:r w:rsidR="00B36930" w:rsidRPr="002E6972">
        <w:rPr>
          <w:noProof/>
        </w:rPr>
        <w:t>,</w:t>
      </w:r>
      <w:r w:rsidR="009C3618">
        <w:rPr>
          <w:noProof/>
        </w:rPr>
        <w:t xml:space="preserve"> 29172,</w:t>
      </w:r>
      <w:r w:rsidR="00B36930" w:rsidRPr="002E6972">
        <w:rPr>
          <w:noProof/>
        </w:rPr>
        <w:t xml:space="preserve"> </w:t>
      </w:r>
      <w:r w:rsidRPr="002E6972">
        <w:rPr>
          <w:noProof/>
        </w:rPr>
        <w:t xml:space="preserve">803-734-8781. For further information on federal non-discrimination regulations, including Title IX, contact the Assistant Secretary for Civil Rights at </w:t>
      </w:r>
      <w:hyperlink r:id="rId12" w:history="1">
        <w:r w:rsidRPr="002E6972">
          <w:rPr>
            <w:noProof/>
            <w:u w:val="single"/>
          </w:rPr>
          <w:t>OCR.DC@ed.gov</w:t>
        </w:r>
      </w:hyperlink>
      <w:r w:rsidRPr="002E6972">
        <w:rPr>
          <w:noProof/>
        </w:rPr>
        <w:t xml:space="preserve"> or call 1-800-421-3481.</w:t>
      </w:r>
    </w:p>
    <w:sdt>
      <w:sdtPr>
        <w:rPr>
          <w:rFonts w:eastAsia="Times New Roman" w:cs="Times New Roman"/>
          <w:b w:val="0"/>
          <w:color w:val="2B579A"/>
          <w:sz w:val="24"/>
          <w:szCs w:val="20"/>
          <w:shd w:val="clear" w:color="auto" w:fill="E6E6E6"/>
          <w:lang w:eastAsia="en-US"/>
        </w:rPr>
        <w:id w:val="-1950308699"/>
        <w:docPartObj>
          <w:docPartGallery w:val="Table of Contents"/>
          <w:docPartUnique/>
        </w:docPartObj>
      </w:sdtPr>
      <w:sdtEndPr>
        <w:rPr>
          <w:noProof/>
          <w:szCs w:val="24"/>
        </w:rPr>
      </w:sdtEndPr>
      <w:sdtContent>
        <w:p w14:paraId="61836A2F" w14:textId="494D6E7A" w:rsidR="00010D88" w:rsidRPr="00A41035" w:rsidRDefault="00DF115E" w:rsidP="0093706D">
          <w:pPr>
            <w:pStyle w:val="StyleTOCHeadingTimesNewRoman12ptNotBoldAuto"/>
            <w:rPr>
              <w:b w:val="0"/>
              <w:bCs/>
            </w:rPr>
          </w:pPr>
          <w:r w:rsidRPr="00A41035">
            <w:rPr>
              <w:b w:val="0"/>
              <w:bCs/>
            </w:rPr>
            <w:t>C</w:t>
          </w:r>
          <w:r w:rsidR="00010D88" w:rsidRPr="00A41035">
            <w:rPr>
              <w:b w:val="0"/>
              <w:bCs/>
            </w:rPr>
            <w:t>ontents</w:t>
          </w:r>
        </w:p>
        <w:p w14:paraId="125EB2C3" w14:textId="3067AE34" w:rsidR="004967E6" w:rsidRDefault="00010D88">
          <w:pPr>
            <w:pStyle w:val="TOC1"/>
            <w:tabs>
              <w:tab w:val="right" w:leader="dot" w:pos="9350"/>
            </w:tabs>
            <w:rPr>
              <w:rFonts w:asciiTheme="minorHAnsi" w:eastAsiaTheme="minorEastAsia" w:hAnsiTheme="minorHAnsi" w:cstheme="minorBidi"/>
              <w:noProof/>
              <w:kern w:val="2"/>
              <w:szCs w:val="24"/>
              <w14:ligatures w14:val="standardContextual"/>
            </w:rPr>
          </w:pPr>
          <w:r w:rsidRPr="00A41035">
            <w:rPr>
              <w:bCs/>
              <w:color w:val="2B579A"/>
              <w:shd w:val="clear" w:color="auto" w:fill="E6E6E6"/>
            </w:rPr>
            <w:fldChar w:fldCharType="begin"/>
          </w:r>
          <w:r w:rsidRPr="00A41035">
            <w:rPr>
              <w:bCs/>
            </w:rPr>
            <w:instrText xml:space="preserve"> TOC \o "1-3" \h \z \u </w:instrText>
          </w:r>
          <w:r w:rsidRPr="00A41035">
            <w:rPr>
              <w:bCs/>
              <w:color w:val="2B579A"/>
              <w:shd w:val="clear" w:color="auto" w:fill="E6E6E6"/>
            </w:rPr>
            <w:fldChar w:fldCharType="separate"/>
          </w:r>
          <w:hyperlink w:anchor="_Toc179459897" w:history="1">
            <w:r w:rsidR="004967E6" w:rsidRPr="00267459">
              <w:rPr>
                <w:rStyle w:val="Hyperlink"/>
                <w:b/>
                <w:bCs/>
                <w:noProof/>
                <w:kern w:val="32"/>
              </w:rPr>
              <w:t>Preface</w:t>
            </w:r>
            <w:r w:rsidR="004967E6">
              <w:rPr>
                <w:noProof/>
                <w:webHidden/>
              </w:rPr>
              <w:tab/>
            </w:r>
            <w:r w:rsidR="004967E6">
              <w:rPr>
                <w:noProof/>
                <w:webHidden/>
              </w:rPr>
              <w:fldChar w:fldCharType="begin"/>
            </w:r>
            <w:r w:rsidR="004967E6">
              <w:rPr>
                <w:noProof/>
                <w:webHidden/>
              </w:rPr>
              <w:instrText xml:space="preserve"> PAGEREF _Toc179459897 \h </w:instrText>
            </w:r>
            <w:r w:rsidR="004967E6">
              <w:rPr>
                <w:noProof/>
                <w:webHidden/>
              </w:rPr>
            </w:r>
            <w:r w:rsidR="004967E6">
              <w:rPr>
                <w:noProof/>
                <w:webHidden/>
              </w:rPr>
              <w:fldChar w:fldCharType="separate"/>
            </w:r>
            <w:r w:rsidR="004967E6">
              <w:rPr>
                <w:noProof/>
                <w:webHidden/>
              </w:rPr>
              <w:t>3</w:t>
            </w:r>
            <w:r w:rsidR="004967E6">
              <w:rPr>
                <w:noProof/>
                <w:webHidden/>
              </w:rPr>
              <w:fldChar w:fldCharType="end"/>
            </w:r>
          </w:hyperlink>
        </w:p>
        <w:p w14:paraId="55FC96EA" w14:textId="3D559092"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898" w:history="1">
            <w:r w:rsidRPr="00267459">
              <w:rPr>
                <w:rStyle w:val="Hyperlink"/>
                <w:b/>
                <w:bCs/>
                <w:noProof/>
                <w:kern w:val="32"/>
              </w:rPr>
              <w:t>Career and Technical Education (CTE) Data Reporting Deadlines</w:t>
            </w:r>
            <w:r>
              <w:rPr>
                <w:noProof/>
                <w:webHidden/>
              </w:rPr>
              <w:tab/>
            </w:r>
            <w:r>
              <w:rPr>
                <w:noProof/>
                <w:webHidden/>
              </w:rPr>
              <w:fldChar w:fldCharType="begin"/>
            </w:r>
            <w:r>
              <w:rPr>
                <w:noProof/>
                <w:webHidden/>
              </w:rPr>
              <w:instrText xml:space="preserve"> PAGEREF _Toc179459898 \h </w:instrText>
            </w:r>
            <w:r>
              <w:rPr>
                <w:noProof/>
                <w:webHidden/>
              </w:rPr>
            </w:r>
            <w:r>
              <w:rPr>
                <w:noProof/>
                <w:webHidden/>
              </w:rPr>
              <w:fldChar w:fldCharType="separate"/>
            </w:r>
            <w:r>
              <w:rPr>
                <w:noProof/>
                <w:webHidden/>
              </w:rPr>
              <w:t>3</w:t>
            </w:r>
            <w:r>
              <w:rPr>
                <w:noProof/>
                <w:webHidden/>
              </w:rPr>
              <w:fldChar w:fldCharType="end"/>
            </w:r>
          </w:hyperlink>
        </w:p>
        <w:p w14:paraId="56367210" w14:textId="0B48F6DE"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899" w:history="1">
            <w:r w:rsidRPr="00267459">
              <w:rPr>
                <w:rStyle w:val="Hyperlink"/>
                <w:b/>
                <w:bCs/>
                <w:noProof/>
                <w:kern w:val="32"/>
              </w:rPr>
              <w:t>Accessing the PowerSchool CTE Page</w:t>
            </w:r>
            <w:r>
              <w:rPr>
                <w:noProof/>
                <w:webHidden/>
              </w:rPr>
              <w:tab/>
            </w:r>
            <w:r>
              <w:rPr>
                <w:noProof/>
                <w:webHidden/>
              </w:rPr>
              <w:fldChar w:fldCharType="begin"/>
            </w:r>
            <w:r>
              <w:rPr>
                <w:noProof/>
                <w:webHidden/>
              </w:rPr>
              <w:instrText xml:space="preserve"> PAGEREF _Toc179459899 \h </w:instrText>
            </w:r>
            <w:r>
              <w:rPr>
                <w:noProof/>
                <w:webHidden/>
              </w:rPr>
            </w:r>
            <w:r>
              <w:rPr>
                <w:noProof/>
                <w:webHidden/>
              </w:rPr>
              <w:fldChar w:fldCharType="separate"/>
            </w:r>
            <w:r>
              <w:rPr>
                <w:noProof/>
                <w:webHidden/>
              </w:rPr>
              <w:t>4</w:t>
            </w:r>
            <w:r>
              <w:rPr>
                <w:noProof/>
                <w:webHidden/>
              </w:rPr>
              <w:fldChar w:fldCharType="end"/>
            </w:r>
          </w:hyperlink>
        </w:p>
        <w:p w14:paraId="01C2AE9A" w14:textId="1CD67A97"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00" w:history="1">
            <w:r w:rsidRPr="00267459">
              <w:rPr>
                <w:rStyle w:val="Hyperlink"/>
                <w:b/>
                <w:bCs/>
                <w:noProof/>
                <w:kern w:val="32"/>
              </w:rPr>
              <w:t>Field Descriptions</w:t>
            </w:r>
            <w:r>
              <w:rPr>
                <w:noProof/>
                <w:webHidden/>
              </w:rPr>
              <w:tab/>
            </w:r>
            <w:r>
              <w:rPr>
                <w:noProof/>
                <w:webHidden/>
              </w:rPr>
              <w:fldChar w:fldCharType="begin"/>
            </w:r>
            <w:r>
              <w:rPr>
                <w:noProof/>
                <w:webHidden/>
              </w:rPr>
              <w:instrText xml:space="preserve"> PAGEREF _Toc179459900 \h </w:instrText>
            </w:r>
            <w:r>
              <w:rPr>
                <w:noProof/>
                <w:webHidden/>
              </w:rPr>
            </w:r>
            <w:r>
              <w:rPr>
                <w:noProof/>
                <w:webHidden/>
              </w:rPr>
              <w:fldChar w:fldCharType="separate"/>
            </w:r>
            <w:r>
              <w:rPr>
                <w:noProof/>
                <w:webHidden/>
              </w:rPr>
              <w:t>4</w:t>
            </w:r>
            <w:r>
              <w:rPr>
                <w:noProof/>
                <w:webHidden/>
              </w:rPr>
              <w:fldChar w:fldCharType="end"/>
            </w:r>
          </w:hyperlink>
        </w:p>
        <w:p w14:paraId="24B0F4CE" w14:textId="2AF9C29C"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1" w:history="1">
            <w:r w:rsidRPr="00267459">
              <w:rPr>
                <w:rStyle w:val="Hyperlink"/>
              </w:rPr>
              <w:t>Single Parent</w:t>
            </w:r>
            <w:r>
              <w:rPr>
                <w:webHidden/>
              </w:rPr>
              <w:tab/>
            </w:r>
            <w:r>
              <w:rPr>
                <w:webHidden/>
              </w:rPr>
              <w:fldChar w:fldCharType="begin"/>
            </w:r>
            <w:r>
              <w:rPr>
                <w:webHidden/>
              </w:rPr>
              <w:instrText xml:space="preserve"> PAGEREF _Toc179459901 \h </w:instrText>
            </w:r>
            <w:r>
              <w:rPr>
                <w:webHidden/>
              </w:rPr>
            </w:r>
            <w:r>
              <w:rPr>
                <w:webHidden/>
              </w:rPr>
              <w:fldChar w:fldCharType="separate"/>
            </w:r>
            <w:r>
              <w:rPr>
                <w:webHidden/>
              </w:rPr>
              <w:t>4</w:t>
            </w:r>
            <w:r>
              <w:rPr>
                <w:webHidden/>
              </w:rPr>
              <w:fldChar w:fldCharType="end"/>
            </w:r>
          </w:hyperlink>
        </w:p>
        <w:p w14:paraId="33AC58C8" w14:textId="2EBAA51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2" w:history="1">
            <w:r w:rsidRPr="00267459">
              <w:rPr>
                <w:rStyle w:val="Hyperlink"/>
              </w:rPr>
              <w:t>Out-of-Workforce Individual</w:t>
            </w:r>
            <w:r>
              <w:rPr>
                <w:webHidden/>
              </w:rPr>
              <w:tab/>
            </w:r>
            <w:r>
              <w:rPr>
                <w:webHidden/>
              </w:rPr>
              <w:fldChar w:fldCharType="begin"/>
            </w:r>
            <w:r>
              <w:rPr>
                <w:webHidden/>
              </w:rPr>
              <w:instrText xml:space="preserve"> PAGEREF _Toc179459902 \h </w:instrText>
            </w:r>
            <w:r>
              <w:rPr>
                <w:webHidden/>
              </w:rPr>
            </w:r>
            <w:r>
              <w:rPr>
                <w:webHidden/>
              </w:rPr>
              <w:fldChar w:fldCharType="separate"/>
            </w:r>
            <w:r>
              <w:rPr>
                <w:webHidden/>
              </w:rPr>
              <w:t>4</w:t>
            </w:r>
            <w:r>
              <w:rPr>
                <w:webHidden/>
              </w:rPr>
              <w:fldChar w:fldCharType="end"/>
            </w:r>
          </w:hyperlink>
        </w:p>
        <w:p w14:paraId="75D6C83F" w14:textId="601AE631"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3" w:history="1">
            <w:r w:rsidRPr="00267459">
              <w:rPr>
                <w:rStyle w:val="Hyperlink"/>
              </w:rPr>
              <w:t>Exceptions</w:t>
            </w:r>
            <w:r>
              <w:rPr>
                <w:webHidden/>
              </w:rPr>
              <w:tab/>
            </w:r>
            <w:r>
              <w:rPr>
                <w:webHidden/>
              </w:rPr>
              <w:fldChar w:fldCharType="begin"/>
            </w:r>
            <w:r>
              <w:rPr>
                <w:webHidden/>
              </w:rPr>
              <w:instrText xml:space="preserve"> PAGEREF _Toc179459903 \h </w:instrText>
            </w:r>
            <w:r>
              <w:rPr>
                <w:webHidden/>
              </w:rPr>
            </w:r>
            <w:r>
              <w:rPr>
                <w:webHidden/>
              </w:rPr>
              <w:fldChar w:fldCharType="separate"/>
            </w:r>
            <w:r>
              <w:rPr>
                <w:webHidden/>
              </w:rPr>
              <w:t>4</w:t>
            </w:r>
            <w:r>
              <w:rPr>
                <w:webHidden/>
              </w:rPr>
              <w:fldChar w:fldCharType="end"/>
            </w:r>
          </w:hyperlink>
        </w:p>
        <w:p w14:paraId="4BCCFFB0" w14:textId="06DA7225"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4" w:history="1">
            <w:r w:rsidRPr="00267459">
              <w:rPr>
                <w:rStyle w:val="Hyperlink"/>
              </w:rPr>
              <w:t>Diploma Earned (View Only)</w:t>
            </w:r>
            <w:r>
              <w:rPr>
                <w:webHidden/>
              </w:rPr>
              <w:tab/>
            </w:r>
            <w:r>
              <w:rPr>
                <w:webHidden/>
              </w:rPr>
              <w:fldChar w:fldCharType="begin"/>
            </w:r>
            <w:r>
              <w:rPr>
                <w:webHidden/>
              </w:rPr>
              <w:instrText xml:space="preserve"> PAGEREF _Toc179459904 \h </w:instrText>
            </w:r>
            <w:r>
              <w:rPr>
                <w:webHidden/>
              </w:rPr>
            </w:r>
            <w:r>
              <w:rPr>
                <w:webHidden/>
              </w:rPr>
              <w:fldChar w:fldCharType="separate"/>
            </w:r>
            <w:r>
              <w:rPr>
                <w:webHidden/>
              </w:rPr>
              <w:t>5</w:t>
            </w:r>
            <w:r>
              <w:rPr>
                <w:webHidden/>
              </w:rPr>
              <w:fldChar w:fldCharType="end"/>
            </w:r>
          </w:hyperlink>
        </w:p>
        <w:p w14:paraId="1279E4DF" w14:textId="39802B3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5" w:history="1">
            <w:r w:rsidRPr="00267459">
              <w:rPr>
                <w:rStyle w:val="Hyperlink"/>
              </w:rPr>
              <w:t>CIP Code</w:t>
            </w:r>
            <w:r>
              <w:rPr>
                <w:webHidden/>
              </w:rPr>
              <w:tab/>
            </w:r>
            <w:r>
              <w:rPr>
                <w:webHidden/>
              </w:rPr>
              <w:fldChar w:fldCharType="begin"/>
            </w:r>
            <w:r>
              <w:rPr>
                <w:webHidden/>
              </w:rPr>
              <w:instrText xml:space="preserve"> PAGEREF _Toc179459905 \h </w:instrText>
            </w:r>
            <w:r>
              <w:rPr>
                <w:webHidden/>
              </w:rPr>
            </w:r>
            <w:r>
              <w:rPr>
                <w:webHidden/>
              </w:rPr>
              <w:fldChar w:fldCharType="separate"/>
            </w:r>
            <w:r>
              <w:rPr>
                <w:webHidden/>
              </w:rPr>
              <w:t>6</w:t>
            </w:r>
            <w:r>
              <w:rPr>
                <w:webHidden/>
              </w:rPr>
              <w:fldChar w:fldCharType="end"/>
            </w:r>
          </w:hyperlink>
        </w:p>
        <w:p w14:paraId="694E01FF" w14:textId="73AA3E8E"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6" w:history="1">
            <w:r w:rsidRPr="00267459">
              <w:rPr>
                <w:rStyle w:val="Hyperlink"/>
              </w:rPr>
              <w:t>CTE Concentrator</w:t>
            </w:r>
            <w:r>
              <w:rPr>
                <w:webHidden/>
              </w:rPr>
              <w:tab/>
            </w:r>
            <w:r>
              <w:rPr>
                <w:webHidden/>
              </w:rPr>
              <w:fldChar w:fldCharType="begin"/>
            </w:r>
            <w:r>
              <w:rPr>
                <w:webHidden/>
              </w:rPr>
              <w:instrText xml:space="preserve"> PAGEREF _Toc179459906 \h </w:instrText>
            </w:r>
            <w:r>
              <w:rPr>
                <w:webHidden/>
              </w:rPr>
            </w:r>
            <w:r>
              <w:rPr>
                <w:webHidden/>
              </w:rPr>
              <w:fldChar w:fldCharType="separate"/>
            </w:r>
            <w:r>
              <w:rPr>
                <w:webHidden/>
              </w:rPr>
              <w:t>6</w:t>
            </w:r>
            <w:r>
              <w:rPr>
                <w:webHidden/>
              </w:rPr>
              <w:fldChar w:fldCharType="end"/>
            </w:r>
          </w:hyperlink>
        </w:p>
        <w:p w14:paraId="70AF7C4F" w14:textId="5B180E1D"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7" w:history="1">
            <w:r w:rsidRPr="00267459">
              <w:rPr>
                <w:rStyle w:val="Hyperlink"/>
              </w:rPr>
              <w:t>Concentrator Year</w:t>
            </w:r>
            <w:r>
              <w:rPr>
                <w:webHidden/>
              </w:rPr>
              <w:tab/>
            </w:r>
            <w:r>
              <w:rPr>
                <w:webHidden/>
              </w:rPr>
              <w:fldChar w:fldCharType="begin"/>
            </w:r>
            <w:r>
              <w:rPr>
                <w:webHidden/>
              </w:rPr>
              <w:instrText xml:space="preserve"> PAGEREF _Toc179459907 \h </w:instrText>
            </w:r>
            <w:r>
              <w:rPr>
                <w:webHidden/>
              </w:rPr>
            </w:r>
            <w:r>
              <w:rPr>
                <w:webHidden/>
              </w:rPr>
              <w:fldChar w:fldCharType="separate"/>
            </w:r>
            <w:r>
              <w:rPr>
                <w:webHidden/>
              </w:rPr>
              <w:t>6</w:t>
            </w:r>
            <w:r>
              <w:rPr>
                <w:webHidden/>
              </w:rPr>
              <w:fldChar w:fldCharType="end"/>
            </w:r>
          </w:hyperlink>
        </w:p>
        <w:p w14:paraId="1740D963" w14:textId="541EE56A"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8" w:history="1">
            <w:r w:rsidRPr="00267459">
              <w:rPr>
                <w:rStyle w:val="Hyperlink"/>
              </w:rPr>
              <w:t>CTE Program Location</w:t>
            </w:r>
            <w:r>
              <w:rPr>
                <w:webHidden/>
              </w:rPr>
              <w:tab/>
            </w:r>
            <w:r>
              <w:rPr>
                <w:webHidden/>
              </w:rPr>
              <w:fldChar w:fldCharType="begin"/>
            </w:r>
            <w:r>
              <w:rPr>
                <w:webHidden/>
              </w:rPr>
              <w:instrText xml:space="preserve"> PAGEREF _Toc179459908 \h </w:instrText>
            </w:r>
            <w:r>
              <w:rPr>
                <w:webHidden/>
              </w:rPr>
            </w:r>
            <w:r>
              <w:rPr>
                <w:webHidden/>
              </w:rPr>
              <w:fldChar w:fldCharType="separate"/>
            </w:r>
            <w:r>
              <w:rPr>
                <w:webHidden/>
              </w:rPr>
              <w:t>7</w:t>
            </w:r>
            <w:r>
              <w:rPr>
                <w:webHidden/>
              </w:rPr>
              <w:fldChar w:fldCharType="end"/>
            </w:r>
          </w:hyperlink>
        </w:p>
        <w:p w14:paraId="2DE07A04" w14:textId="21E5298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09" w:history="1">
            <w:r w:rsidRPr="00267459">
              <w:rPr>
                <w:rStyle w:val="Hyperlink"/>
              </w:rPr>
              <w:t>CTE Completer</w:t>
            </w:r>
            <w:r>
              <w:rPr>
                <w:webHidden/>
              </w:rPr>
              <w:tab/>
            </w:r>
            <w:r>
              <w:rPr>
                <w:webHidden/>
              </w:rPr>
              <w:fldChar w:fldCharType="begin"/>
            </w:r>
            <w:r>
              <w:rPr>
                <w:webHidden/>
              </w:rPr>
              <w:instrText xml:space="preserve"> PAGEREF _Toc179459909 \h </w:instrText>
            </w:r>
            <w:r>
              <w:rPr>
                <w:webHidden/>
              </w:rPr>
            </w:r>
            <w:r>
              <w:rPr>
                <w:webHidden/>
              </w:rPr>
              <w:fldChar w:fldCharType="separate"/>
            </w:r>
            <w:r>
              <w:rPr>
                <w:webHidden/>
              </w:rPr>
              <w:t>7</w:t>
            </w:r>
            <w:r>
              <w:rPr>
                <w:webHidden/>
              </w:rPr>
              <w:fldChar w:fldCharType="end"/>
            </w:r>
          </w:hyperlink>
        </w:p>
        <w:p w14:paraId="17B5B722" w14:textId="4D206BF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0" w:history="1">
            <w:r w:rsidRPr="00267459">
              <w:rPr>
                <w:rStyle w:val="Hyperlink"/>
              </w:rPr>
              <w:t>Completion Year</w:t>
            </w:r>
            <w:r>
              <w:rPr>
                <w:webHidden/>
              </w:rPr>
              <w:tab/>
            </w:r>
            <w:r>
              <w:rPr>
                <w:webHidden/>
              </w:rPr>
              <w:fldChar w:fldCharType="begin"/>
            </w:r>
            <w:r>
              <w:rPr>
                <w:webHidden/>
              </w:rPr>
              <w:instrText xml:space="preserve"> PAGEREF _Toc179459910 \h </w:instrText>
            </w:r>
            <w:r>
              <w:rPr>
                <w:webHidden/>
              </w:rPr>
            </w:r>
            <w:r>
              <w:rPr>
                <w:webHidden/>
              </w:rPr>
              <w:fldChar w:fldCharType="separate"/>
            </w:r>
            <w:r>
              <w:rPr>
                <w:webHidden/>
              </w:rPr>
              <w:t>7</w:t>
            </w:r>
            <w:r>
              <w:rPr>
                <w:webHidden/>
              </w:rPr>
              <w:fldChar w:fldCharType="end"/>
            </w:r>
          </w:hyperlink>
        </w:p>
        <w:p w14:paraId="313F585D" w14:textId="00731D2E"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1" w:history="1">
            <w:r w:rsidRPr="00267459">
              <w:rPr>
                <w:rStyle w:val="Hyperlink"/>
              </w:rPr>
              <w:t>Certifications</w:t>
            </w:r>
            <w:r>
              <w:rPr>
                <w:webHidden/>
              </w:rPr>
              <w:tab/>
            </w:r>
            <w:r>
              <w:rPr>
                <w:webHidden/>
              </w:rPr>
              <w:fldChar w:fldCharType="begin"/>
            </w:r>
            <w:r>
              <w:rPr>
                <w:webHidden/>
              </w:rPr>
              <w:instrText xml:space="preserve"> PAGEREF _Toc179459911 \h </w:instrText>
            </w:r>
            <w:r>
              <w:rPr>
                <w:webHidden/>
              </w:rPr>
            </w:r>
            <w:r>
              <w:rPr>
                <w:webHidden/>
              </w:rPr>
              <w:fldChar w:fldCharType="separate"/>
            </w:r>
            <w:r>
              <w:rPr>
                <w:webHidden/>
              </w:rPr>
              <w:t>8</w:t>
            </w:r>
            <w:r>
              <w:rPr>
                <w:webHidden/>
              </w:rPr>
              <w:fldChar w:fldCharType="end"/>
            </w:r>
          </w:hyperlink>
        </w:p>
        <w:p w14:paraId="662DA66C" w14:textId="0AAA287B"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2" w:history="1">
            <w:r w:rsidRPr="00267459">
              <w:rPr>
                <w:rStyle w:val="Hyperlink"/>
              </w:rPr>
              <w:t>CTSO Membership</w:t>
            </w:r>
            <w:r>
              <w:rPr>
                <w:webHidden/>
              </w:rPr>
              <w:tab/>
            </w:r>
            <w:r>
              <w:rPr>
                <w:webHidden/>
              </w:rPr>
              <w:fldChar w:fldCharType="begin"/>
            </w:r>
            <w:r>
              <w:rPr>
                <w:webHidden/>
              </w:rPr>
              <w:instrText xml:space="preserve"> PAGEREF _Toc179459912 \h </w:instrText>
            </w:r>
            <w:r>
              <w:rPr>
                <w:webHidden/>
              </w:rPr>
            </w:r>
            <w:r>
              <w:rPr>
                <w:webHidden/>
              </w:rPr>
              <w:fldChar w:fldCharType="separate"/>
            </w:r>
            <w:r>
              <w:rPr>
                <w:webHidden/>
              </w:rPr>
              <w:t>9</w:t>
            </w:r>
            <w:r>
              <w:rPr>
                <w:webHidden/>
              </w:rPr>
              <w:fldChar w:fldCharType="end"/>
            </w:r>
          </w:hyperlink>
        </w:p>
        <w:p w14:paraId="005677BF" w14:textId="794C2BF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13" w:history="1">
            <w:r w:rsidRPr="00267459">
              <w:rPr>
                <w:rStyle w:val="Hyperlink"/>
              </w:rPr>
              <w:t>CTE Placement Code</w:t>
            </w:r>
            <w:r>
              <w:rPr>
                <w:webHidden/>
              </w:rPr>
              <w:tab/>
            </w:r>
            <w:r>
              <w:rPr>
                <w:webHidden/>
              </w:rPr>
              <w:fldChar w:fldCharType="begin"/>
            </w:r>
            <w:r>
              <w:rPr>
                <w:webHidden/>
              </w:rPr>
              <w:instrText xml:space="preserve"> PAGEREF _Toc179459913 \h </w:instrText>
            </w:r>
            <w:r>
              <w:rPr>
                <w:webHidden/>
              </w:rPr>
            </w:r>
            <w:r>
              <w:rPr>
                <w:webHidden/>
              </w:rPr>
              <w:fldChar w:fldCharType="separate"/>
            </w:r>
            <w:r>
              <w:rPr>
                <w:webHidden/>
              </w:rPr>
              <w:t>9</w:t>
            </w:r>
            <w:r>
              <w:rPr>
                <w:webHidden/>
              </w:rPr>
              <w:fldChar w:fldCharType="end"/>
            </w:r>
          </w:hyperlink>
        </w:p>
        <w:p w14:paraId="103C8D31" w14:textId="501D582E"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4" w:history="1">
            <w:r w:rsidRPr="00267459">
              <w:rPr>
                <w:rStyle w:val="Hyperlink"/>
                <w:b/>
                <w:bCs/>
                <w:noProof/>
                <w:kern w:val="32"/>
              </w:rPr>
              <w:t>Data from Other PowerSchool Pages</w:t>
            </w:r>
            <w:r>
              <w:rPr>
                <w:noProof/>
                <w:webHidden/>
              </w:rPr>
              <w:tab/>
            </w:r>
            <w:r>
              <w:rPr>
                <w:noProof/>
                <w:webHidden/>
              </w:rPr>
              <w:fldChar w:fldCharType="begin"/>
            </w:r>
            <w:r>
              <w:rPr>
                <w:noProof/>
                <w:webHidden/>
              </w:rPr>
              <w:instrText xml:space="preserve"> PAGEREF _Toc179459914 \h </w:instrText>
            </w:r>
            <w:r>
              <w:rPr>
                <w:noProof/>
                <w:webHidden/>
              </w:rPr>
            </w:r>
            <w:r>
              <w:rPr>
                <w:noProof/>
                <w:webHidden/>
              </w:rPr>
              <w:fldChar w:fldCharType="separate"/>
            </w:r>
            <w:r>
              <w:rPr>
                <w:noProof/>
                <w:webHidden/>
              </w:rPr>
              <w:t>12</w:t>
            </w:r>
            <w:r>
              <w:rPr>
                <w:noProof/>
                <w:webHidden/>
              </w:rPr>
              <w:fldChar w:fldCharType="end"/>
            </w:r>
          </w:hyperlink>
        </w:p>
        <w:p w14:paraId="7E014A1E" w14:textId="4340622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5" w:history="1">
            <w:r w:rsidRPr="00267459">
              <w:rPr>
                <w:rStyle w:val="Hyperlink"/>
                <w:b/>
                <w:bCs/>
                <w:noProof/>
                <w:kern w:val="32"/>
              </w:rPr>
              <w:t>CTE Course Location</w:t>
            </w:r>
            <w:r>
              <w:rPr>
                <w:noProof/>
                <w:webHidden/>
              </w:rPr>
              <w:tab/>
            </w:r>
            <w:r>
              <w:rPr>
                <w:noProof/>
                <w:webHidden/>
              </w:rPr>
              <w:fldChar w:fldCharType="begin"/>
            </w:r>
            <w:r>
              <w:rPr>
                <w:noProof/>
                <w:webHidden/>
              </w:rPr>
              <w:instrText xml:space="preserve"> PAGEREF _Toc179459915 \h </w:instrText>
            </w:r>
            <w:r>
              <w:rPr>
                <w:noProof/>
                <w:webHidden/>
              </w:rPr>
            </w:r>
            <w:r>
              <w:rPr>
                <w:noProof/>
                <w:webHidden/>
              </w:rPr>
              <w:fldChar w:fldCharType="separate"/>
            </w:r>
            <w:r>
              <w:rPr>
                <w:noProof/>
                <w:webHidden/>
              </w:rPr>
              <w:t>13</w:t>
            </w:r>
            <w:r>
              <w:rPr>
                <w:noProof/>
                <w:webHidden/>
              </w:rPr>
              <w:fldChar w:fldCharType="end"/>
            </w:r>
          </w:hyperlink>
        </w:p>
        <w:p w14:paraId="12856DBF" w14:textId="19766D9B"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6" w:history="1">
            <w:r w:rsidRPr="00267459">
              <w:rPr>
                <w:rStyle w:val="Hyperlink"/>
                <w:b/>
                <w:bCs/>
                <w:noProof/>
              </w:rPr>
              <w:t>District Where Taught, School Where Taught</w:t>
            </w:r>
            <w:r>
              <w:rPr>
                <w:noProof/>
                <w:webHidden/>
              </w:rPr>
              <w:tab/>
            </w:r>
            <w:r>
              <w:rPr>
                <w:noProof/>
                <w:webHidden/>
              </w:rPr>
              <w:fldChar w:fldCharType="begin"/>
            </w:r>
            <w:r>
              <w:rPr>
                <w:noProof/>
                <w:webHidden/>
              </w:rPr>
              <w:instrText xml:space="preserve"> PAGEREF _Toc179459916 \h </w:instrText>
            </w:r>
            <w:r>
              <w:rPr>
                <w:noProof/>
                <w:webHidden/>
              </w:rPr>
            </w:r>
            <w:r>
              <w:rPr>
                <w:noProof/>
                <w:webHidden/>
              </w:rPr>
              <w:fldChar w:fldCharType="separate"/>
            </w:r>
            <w:r>
              <w:rPr>
                <w:noProof/>
                <w:webHidden/>
              </w:rPr>
              <w:t>13</w:t>
            </w:r>
            <w:r>
              <w:rPr>
                <w:noProof/>
                <w:webHidden/>
              </w:rPr>
              <w:fldChar w:fldCharType="end"/>
            </w:r>
          </w:hyperlink>
        </w:p>
        <w:p w14:paraId="23D00664" w14:textId="706905B9"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7" w:history="1">
            <w:r w:rsidRPr="00267459">
              <w:rPr>
                <w:rStyle w:val="Hyperlink"/>
                <w:b/>
                <w:bCs/>
                <w:noProof/>
                <w:kern w:val="32"/>
              </w:rPr>
              <w:t>Data Collection and Submission Notes</w:t>
            </w:r>
            <w:r>
              <w:rPr>
                <w:noProof/>
                <w:webHidden/>
              </w:rPr>
              <w:tab/>
            </w:r>
            <w:r>
              <w:rPr>
                <w:noProof/>
                <w:webHidden/>
              </w:rPr>
              <w:fldChar w:fldCharType="begin"/>
            </w:r>
            <w:r>
              <w:rPr>
                <w:noProof/>
                <w:webHidden/>
              </w:rPr>
              <w:instrText xml:space="preserve"> PAGEREF _Toc179459917 \h </w:instrText>
            </w:r>
            <w:r>
              <w:rPr>
                <w:noProof/>
                <w:webHidden/>
              </w:rPr>
            </w:r>
            <w:r>
              <w:rPr>
                <w:noProof/>
                <w:webHidden/>
              </w:rPr>
              <w:fldChar w:fldCharType="separate"/>
            </w:r>
            <w:r>
              <w:rPr>
                <w:noProof/>
                <w:webHidden/>
              </w:rPr>
              <w:t>13</w:t>
            </w:r>
            <w:r>
              <w:rPr>
                <w:noProof/>
                <w:webHidden/>
              </w:rPr>
              <w:fldChar w:fldCharType="end"/>
            </w:r>
          </w:hyperlink>
        </w:p>
        <w:p w14:paraId="7E91E12C" w14:textId="0B388899"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8" w:history="1">
            <w:r w:rsidRPr="00267459">
              <w:rPr>
                <w:rStyle w:val="Hyperlink"/>
                <w:b/>
                <w:bCs/>
                <w:noProof/>
                <w:kern w:val="32"/>
              </w:rPr>
              <w:t>PowerSchool Searches</w:t>
            </w:r>
            <w:r>
              <w:rPr>
                <w:noProof/>
                <w:webHidden/>
              </w:rPr>
              <w:tab/>
            </w:r>
            <w:r>
              <w:rPr>
                <w:noProof/>
                <w:webHidden/>
              </w:rPr>
              <w:fldChar w:fldCharType="begin"/>
            </w:r>
            <w:r>
              <w:rPr>
                <w:noProof/>
                <w:webHidden/>
              </w:rPr>
              <w:instrText xml:space="preserve"> PAGEREF _Toc179459918 \h </w:instrText>
            </w:r>
            <w:r>
              <w:rPr>
                <w:noProof/>
                <w:webHidden/>
              </w:rPr>
            </w:r>
            <w:r>
              <w:rPr>
                <w:noProof/>
                <w:webHidden/>
              </w:rPr>
              <w:fldChar w:fldCharType="separate"/>
            </w:r>
            <w:r>
              <w:rPr>
                <w:noProof/>
                <w:webHidden/>
              </w:rPr>
              <w:t>14</w:t>
            </w:r>
            <w:r>
              <w:rPr>
                <w:noProof/>
                <w:webHidden/>
              </w:rPr>
              <w:fldChar w:fldCharType="end"/>
            </w:r>
          </w:hyperlink>
        </w:p>
        <w:p w14:paraId="3D7853B0" w14:textId="3CE7AC5E"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19" w:history="1">
            <w:r w:rsidRPr="00267459">
              <w:rPr>
                <w:rStyle w:val="Hyperlink"/>
                <w:noProof/>
              </w:rPr>
              <w:t>Appendix A</w:t>
            </w:r>
            <w:r>
              <w:rPr>
                <w:noProof/>
                <w:webHidden/>
              </w:rPr>
              <w:tab/>
            </w:r>
            <w:r>
              <w:rPr>
                <w:noProof/>
                <w:webHidden/>
              </w:rPr>
              <w:fldChar w:fldCharType="begin"/>
            </w:r>
            <w:r>
              <w:rPr>
                <w:noProof/>
                <w:webHidden/>
              </w:rPr>
              <w:instrText xml:space="preserve"> PAGEREF _Toc179459919 \h </w:instrText>
            </w:r>
            <w:r>
              <w:rPr>
                <w:noProof/>
                <w:webHidden/>
              </w:rPr>
            </w:r>
            <w:r>
              <w:rPr>
                <w:noProof/>
                <w:webHidden/>
              </w:rPr>
              <w:fldChar w:fldCharType="separate"/>
            </w:r>
            <w:r>
              <w:rPr>
                <w:noProof/>
                <w:webHidden/>
              </w:rPr>
              <w:t>18</w:t>
            </w:r>
            <w:r>
              <w:rPr>
                <w:noProof/>
                <w:webHidden/>
              </w:rPr>
              <w:fldChar w:fldCharType="end"/>
            </w:r>
          </w:hyperlink>
        </w:p>
        <w:p w14:paraId="4C2F66C5" w14:textId="00417914"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0" w:history="1">
            <w:r w:rsidRPr="00267459">
              <w:rPr>
                <w:rStyle w:val="Hyperlink"/>
              </w:rPr>
              <w:t>Perkins Accountability Indicators</w:t>
            </w:r>
            <w:r>
              <w:rPr>
                <w:webHidden/>
              </w:rPr>
              <w:tab/>
            </w:r>
            <w:r>
              <w:rPr>
                <w:webHidden/>
              </w:rPr>
              <w:fldChar w:fldCharType="begin"/>
            </w:r>
            <w:r>
              <w:rPr>
                <w:webHidden/>
              </w:rPr>
              <w:instrText xml:space="preserve"> PAGEREF _Toc179459920 \h </w:instrText>
            </w:r>
            <w:r>
              <w:rPr>
                <w:webHidden/>
              </w:rPr>
            </w:r>
            <w:r>
              <w:rPr>
                <w:webHidden/>
              </w:rPr>
              <w:fldChar w:fldCharType="separate"/>
            </w:r>
            <w:r>
              <w:rPr>
                <w:webHidden/>
              </w:rPr>
              <w:t>18</w:t>
            </w:r>
            <w:r>
              <w:rPr>
                <w:webHidden/>
              </w:rPr>
              <w:fldChar w:fldCharType="end"/>
            </w:r>
          </w:hyperlink>
        </w:p>
        <w:p w14:paraId="5186799E" w14:textId="0592A81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21" w:history="1">
            <w:r w:rsidRPr="00267459">
              <w:rPr>
                <w:rStyle w:val="Hyperlink"/>
                <w:rFonts w:eastAsiaTheme="minorHAnsi"/>
                <w:noProof/>
              </w:rPr>
              <w:t>Appendix B</w:t>
            </w:r>
            <w:r>
              <w:rPr>
                <w:noProof/>
                <w:webHidden/>
              </w:rPr>
              <w:tab/>
            </w:r>
            <w:r>
              <w:rPr>
                <w:noProof/>
                <w:webHidden/>
              </w:rPr>
              <w:fldChar w:fldCharType="begin"/>
            </w:r>
            <w:r>
              <w:rPr>
                <w:noProof/>
                <w:webHidden/>
              </w:rPr>
              <w:instrText xml:space="preserve"> PAGEREF _Toc179459921 \h </w:instrText>
            </w:r>
            <w:r>
              <w:rPr>
                <w:noProof/>
                <w:webHidden/>
              </w:rPr>
            </w:r>
            <w:r>
              <w:rPr>
                <w:noProof/>
                <w:webHidden/>
              </w:rPr>
              <w:fldChar w:fldCharType="separate"/>
            </w:r>
            <w:r>
              <w:rPr>
                <w:noProof/>
                <w:webHidden/>
              </w:rPr>
              <w:t>21</w:t>
            </w:r>
            <w:r>
              <w:rPr>
                <w:noProof/>
                <w:webHidden/>
              </w:rPr>
              <w:fldChar w:fldCharType="end"/>
            </w:r>
          </w:hyperlink>
        </w:p>
        <w:p w14:paraId="2EF48B60" w14:textId="3AC529AA"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2" w:history="1">
            <w:r w:rsidRPr="00267459">
              <w:rPr>
                <w:rStyle w:val="Hyperlink"/>
                <w:rFonts w:eastAsiaTheme="minorHAnsi"/>
              </w:rPr>
              <w:t>Report Card Accountability Measures-Career Readiness</w:t>
            </w:r>
            <w:r>
              <w:rPr>
                <w:webHidden/>
              </w:rPr>
              <w:tab/>
            </w:r>
            <w:r>
              <w:rPr>
                <w:webHidden/>
              </w:rPr>
              <w:fldChar w:fldCharType="begin"/>
            </w:r>
            <w:r>
              <w:rPr>
                <w:webHidden/>
              </w:rPr>
              <w:instrText xml:space="preserve"> PAGEREF _Toc179459922 \h </w:instrText>
            </w:r>
            <w:r>
              <w:rPr>
                <w:webHidden/>
              </w:rPr>
            </w:r>
            <w:r>
              <w:rPr>
                <w:webHidden/>
              </w:rPr>
              <w:fldChar w:fldCharType="separate"/>
            </w:r>
            <w:r>
              <w:rPr>
                <w:webHidden/>
              </w:rPr>
              <w:t>21</w:t>
            </w:r>
            <w:r>
              <w:rPr>
                <w:webHidden/>
              </w:rPr>
              <w:fldChar w:fldCharType="end"/>
            </w:r>
          </w:hyperlink>
        </w:p>
        <w:p w14:paraId="7693A7B5" w14:textId="65102232"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23" w:history="1">
            <w:r w:rsidRPr="00267459">
              <w:rPr>
                <w:rStyle w:val="Hyperlink"/>
                <w:noProof/>
              </w:rPr>
              <w:t>Appendix C</w:t>
            </w:r>
            <w:r>
              <w:rPr>
                <w:noProof/>
                <w:webHidden/>
              </w:rPr>
              <w:tab/>
            </w:r>
            <w:r>
              <w:rPr>
                <w:noProof/>
                <w:webHidden/>
              </w:rPr>
              <w:fldChar w:fldCharType="begin"/>
            </w:r>
            <w:r>
              <w:rPr>
                <w:noProof/>
                <w:webHidden/>
              </w:rPr>
              <w:instrText xml:space="preserve"> PAGEREF _Toc179459923 \h </w:instrText>
            </w:r>
            <w:r>
              <w:rPr>
                <w:noProof/>
                <w:webHidden/>
              </w:rPr>
            </w:r>
            <w:r>
              <w:rPr>
                <w:noProof/>
                <w:webHidden/>
              </w:rPr>
              <w:fldChar w:fldCharType="separate"/>
            </w:r>
            <w:r>
              <w:rPr>
                <w:noProof/>
                <w:webHidden/>
              </w:rPr>
              <w:t>22</w:t>
            </w:r>
            <w:r>
              <w:rPr>
                <w:noProof/>
                <w:webHidden/>
              </w:rPr>
              <w:fldChar w:fldCharType="end"/>
            </w:r>
          </w:hyperlink>
        </w:p>
        <w:p w14:paraId="1995AFAF" w14:textId="62863FBD"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4" w:history="1">
            <w:r w:rsidRPr="00267459">
              <w:rPr>
                <w:rStyle w:val="Hyperlink"/>
              </w:rPr>
              <w:t>CTE Clusters, Programs, and Courses</w:t>
            </w:r>
            <w:r>
              <w:rPr>
                <w:webHidden/>
              </w:rPr>
              <w:tab/>
            </w:r>
            <w:r>
              <w:rPr>
                <w:webHidden/>
              </w:rPr>
              <w:fldChar w:fldCharType="begin"/>
            </w:r>
            <w:r>
              <w:rPr>
                <w:webHidden/>
              </w:rPr>
              <w:instrText xml:space="preserve"> PAGEREF _Toc179459924 \h </w:instrText>
            </w:r>
            <w:r>
              <w:rPr>
                <w:webHidden/>
              </w:rPr>
            </w:r>
            <w:r>
              <w:rPr>
                <w:webHidden/>
              </w:rPr>
              <w:fldChar w:fldCharType="separate"/>
            </w:r>
            <w:r>
              <w:rPr>
                <w:webHidden/>
              </w:rPr>
              <w:t>22</w:t>
            </w:r>
            <w:r>
              <w:rPr>
                <w:webHidden/>
              </w:rPr>
              <w:fldChar w:fldCharType="end"/>
            </w:r>
          </w:hyperlink>
        </w:p>
        <w:p w14:paraId="1E8199D4" w14:textId="7709FAA5"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5" w:history="1">
            <w:r w:rsidRPr="00267459">
              <w:rPr>
                <w:rStyle w:val="Hyperlink"/>
              </w:rPr>
              <w:t>CTE Code Descriptions</w:t>
            </w:r>
            <w:r>
              <w:rPr>
                <w:webHidden/>
              </w:rPr>
              <w:tab/>
            </w:r>
            <w:r>
              <w:rPr>
                <w:webHidden/>
              </w:rPr>
              <w:fldChar w:fldCharType="begin"/>
            </w:r>
            <w:r>
              <w:rPr>
                <w:webHidden/>
              </w:rPr>
              <w:instrText xml:space="preserve"> PAGEREF _Toc179459925 \h </w:instrText>
            </w:r>
            <w:r>
              <w:rPr>
                <w:webHidden/>
              </w:rPr>
            </w:r>
            <w:r>
              <w:rPr>
                <w:webHidden/>
              </w:rPr>
              <w:fldChar w:fldCharType="separate"/>
            </w:r>
            <w:r>
              <w:rPr>
                <w:webHidden/>
              </w:rPr>
              <w:t>23</w:t>
            </w:r>
            <w:r>
              <w:rPr>
                <w:webHidden/>
              </w:rPr>
              <w:fldChar w:fldCharType="end"/>
            </w:r>
          </w:hyperlink>
        </w:p>
        <w:p w14:paraId="6CF717E7" w14:textId="4A25E513"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6" w:history="1">
            <w:r w:rsidRPr="00267459">
              <w:rPr>
                <w:rStyle w:val="Hyperlink"/>
              </w:rPr>
              <w:t>Course ID</w:t>
            </w:r>
            <w:r>
              <w:rPr>
                <w:webHidden/>
              </w:rPr>
              <w:tab/>
            </w:r>
            <w:r>
              <w:rPr>
                <w:webHidden/>
              </w:rPr>
              <w:fldChar w:fldCharType="begin"/>
            </w:r>
            <w:r>
              <w:rPr>
                <w:webHidden/>
              </w:rPr>
              <w:instrText xml:space="preserve"> PAGEREF _Toc179459926 \h </w:instrText>
            </w:r>
            <w:r>
              <w:rPr>
                <w:webHidden/>
              </w:rPr>
            </w:r>
            <w:r>
              <w:rPr>
                <w:webHidden/>
              </w:rPr>
              <w:fldChar w:fldCharType="separate"/>
            </w:r>
            <w:r>
              <w:rPr>
                <w:webHidden/>
              </w:rPr>
              <w:t>23</w:t>
            </w:r>
            <w:r>
              <w:rPr>
                <w:webHidden/>
              </w:rPr>
              <w:fldChar w:fldCharType="end"/>
            </w:r>
          </w:hyperlink>
        </w:p>
        <w:p w14:paraId="5E5CFA78" w14:textId="2C50256C"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7" w:history="1">
            <w:r w:rsidRPr="00267459">
              <w:rPr>
                <w:rStyle w:val="Hyperlink"/>
              </w:rPr>
              <w:t>Course Code</w:t>
            </w:r>
            <w:r>
              <w:rPr>
                <w:webHidden/>
              </w:rPr>
              <w:tab/>
            </w:r>
            <w:r>
              <w:rPr>
                <w:webHidden/>
              </w:rPr>
              <w:fldChar w:fldCharType="begin"/>
            </w:r>
            <w:r>
              <w:rPr>
                <w:webHidden/>
              </w:rPr>
              <w:instrText xml:space="preserve"> PAGEREF _Toc179459927 \h </w:instrText>
            </w:r>
            <w:r>
              <w:rPr>
                <w:webHidden/>
              </w:rPr>
            </w:r>
            <w:r>
              <w:rPr>
                <w:webHidden/>
              </w:rPr>
              <w:fldChar w:fldCharType="separate"/>
            </w:r>
            <w:r>
              <w:rPr>
                <w:webHidden/>
              </w:rPr>
              <w:t>23</w:t>
            </w:r>
            <w:r>
              <w:rPr>
                <w:webHidden/>
              </w:rPr>
              <w:fldChar w:fldCharType="end"/>
            </w:r>
          </w:hyperlink>
        </w:p>
        <w:p w14:paraId="3001A9AF" w14:textId="2AF36B9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8" w:history="1">
            <w:r w:rsidRPr="00267459">
              <w:rPr>
                <w:rStyle w:val="Hyperlink"/>
              </w:rPr>
              <w:t>New Innovative Courses</w:t>
            </w:r>
            <w:r>
              <w:rPr>
                <w:webHidden/>
              </w:rPr>
              <w:tab/>
            </w:r>
            <w:r>
              <w:rPr>
                <w:webHidden/>
              </w:rPr>
              <w:fldChar w:fldCharType="begin"/>
            </w:r>
            <w:r>
              <w:rPr>
                <w:webHidden/>
              </w:rPr>
              <w:instrText xml:space="preserve"> PAGEREF _Toc179459928 \h </w:instrText>
            </w:r>
            <w:r>
              <w:rPr>
                <w:webHidden/>
              </w:rPr>
            </w:r>
            <w:r>
              <w:rPr>
                <w:webHidden/>
              </w:rPr>
              <w:fldChar w:fldCharType="separate"/>
            </w:r>
            <w:r>
              <w:rPr>
                <w:webHidden/>
              </w:rPr>
              <w:t>23</w:t>
            </w:r>
            <w:r>
              <w:rPr>
                <w:webHidden/>
              </w:rPr>
              <w:fldChar w:fldCharType="end"/>
            </w:r>
          </w:hyperlink>
        </w:p>
        <w:p w14:paraId="4AD75B1E" w14:textId="264A80E2"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29" w:history="1">
            <w:r w:rsidRPr="00267459">
              <w:rPr>
                <w:rStyle w:val="Hyperlink"/>
              </w:rPr>
              <w:t>Renewal Innovative Courses</w:t>
            </w:r>
            <w:r>
              <w:rPr>
                <w:webHidden/>
              </w:rPr>
              <w:tab/>
            </w:r>
            <w:r>
              <w:rPr>
                <w:webHidden/>
              </w:rPr>
              <w:fldChar w:fldCharType="begin"/>
            </w:r>
            <w:r>
              <w:rPr>
                <w:webHidden/>
              </w:rPr>
              <w:instrText xml:space="preserve"> PAGEREF _Toc179459929 \h </w:instrText>
            </w:r>
            <w:r>
              <w:rPr>
                <w:webHidden/>
              </w:rPr>
            </w:r>
            <w:r>
              <w:rPr>
                <w:webHidden/>
              </w:rPr>
              <w:fldChar w:fldCharType="separate"/>
            </w:r>
            <w:r>
              <w:rPr>
                <w:webHidden/>
              </w:rPr>
              <w:t>23</w:t>
            </w:r>
            <w:r>
              <w:rPr>
                <w:webHidden/>
              </w:rPr>
              <w:fldChar w:fldCharType="end"/>
            </w:r>
          </w:hyperlink>
        </w:p>
        <w:p w14:paraId="42CF5EBF" w14:textId="42309A83"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0" w:history="1">
            <w:r w:rsidRPr="00267459">
              <w:rPr>
                <w:rStyle w:val="Hyperlink"/>
              </w:rPr>
              <w:t>Concentrator Courses</w:t>
            </w:r>
            <w:r>
              <w:rPr>
                <w:webHidden/>
              </w:rPr>
              <w:tab/>
            </w:r>
            <w:r>
              <w:rPr>
                <w:webHidden/>
              </w:rPr>
              <w:fldChar w:fldCharType="begin"/>
            </w:r>
            <w:r>
              <w:rPr>
                <w:webHidden/>
              </w:rPr>
              <w:instrText xml:space="preserve"> PAGEREF _Toc179459930 \h </w:instrText>
            </w:r>
            <w:r>
              <w:rPr>
                <w:webHidden/>
              </w:rPr>
            </w:r>
            <w:r>
              <w:rPr>
                <w:webHidden/>
              </w:rPr>
              <w:fldChar w:fldCharType="separate"/>
            </w:r>
            <w:r>
              <w:rPr>
                <w:webHidden/>
              </w:rPr>
              <w:t>23</w:t>
            </w:r>
            <w:r>
              <w:rPr>
                <w:webHidden/>
              </w:rPr>
              <w:fldChar w:fldCharType="end"/>
            </w:r>
          </w:hyperlink>
        </w:p>
        <w:p w14:paraId="28729EDA" w14:textId="58E2274C"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1" w:history="1">
            <w:r w:rsidRPr="00267459">
              <w:rPr>
                <w:rStyle w:val="Hyperlink"/>
              </w:rPr>
              <w:t>CTE Internship, Work-Based Credit Learning Courses*</w:t>
            </w:r>
            <w:r>
              <w:rPr>
                <w:webHidden/>
              </w:rPr>
              <w:tab/>
            </w:r>
            <w:r>
              <w:rPr>
                <w:webHidden/>
              </w:rPr>
              <w:fldChar w:fldCharType="begin"/>
            </w:r>
            <w:r>
              <w:rPr>
                <w:webHidden/>
              </w:rPr>
              <w:instrText xml:space="preserve"> PAGEREF _Toc179459931 \h </w:instrText>
            </w:r>
            <w:r>
              <w:rPr>
                <w:webHidden/>
              </w:rPr>
            </w:r>
            <w:r>
              <w:rPr>
                <w:webHidden/>
              </w:rPr>
              <w:fldChar w:fldCharType="separate"/>
            </w:r>
            <w:r>
              <w:rPr>
                <w:webHidden/>
              </w:rPr>
              <w:t>23</w:t>
            </w:r>
            <w:r>
              <w:rPr>
                <w:webHidden/>
              </w:rPr>
              <w:fldChar w:fldCharType="end"/>
            </w:r>
          </w:hyperlink>
        </w:p>
        <w:p w14:paraId="5044E663" w14:textId="7F654682"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2" w:history="1">
            <w:r w:rsidRPr="00267459">
              <w:rPr>
                <w:rStyle w:val="Hyperlink"/>
              </w:rPr>
              <w:t>CTE Program</w:t>
            </w:r>
            <w:r>
              <w:rPr>
                <w:webHidden/>
              </w:rPr>
              <w:tab/>
            </w:r>
            <w:r>
              <w:rPr>
                <w:webHidden/>
              </w:rPr>
              <w:fldChar w:fldCharType="begin"/>
            </w:r>
            <w:r>
              <w:rPr>
                <w:webHidden/>
              </w:rPr>
              <w:instrText xml:space="preserve"> PAGEREF _Toc179459932 \h </w:instrText>
            </w:r>
            <w:r>
              <w:rPr>
                <w:webHidden/>
              </w:rPr>
            </w:r>
            <w:r>
              <w:rPr>
                <w:webHidden/>
              </w:rPr>
              <w:fldChar w:fldCharType="separate"/>
            </w:r>
            <w:r>
              <w:rPr>
                <w:webHidden/>
              </w:rPr>
              <w:t>24</w:t>
            </w:r>
            <w:r>
              <w:rPr>
                <w:webHidden/>
              </w:rPr>
              <w:fldChar w:fldCharType="end"/>
            </w:r>
          </w:hyperlink>
        </w:p>
        <w:p w14:paraId="7E4751F5" w14:textId="16BC6E2A"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3" w:history="1">
            <w:r w:rsidRPr="00267459">
              <w:rPr>
                <w:rStyle w:val="Hyperlink"/>
              </w:rPr>
              <w:t>CIP Code</w:t>
            </w:r>
            <w:r>
              <w:rPr>
                <w:webHidden/>
              </w:rPr>
              <w:tab/>
            </w:r>
            <w:r>
              <w:rPr>
                <w:webHidden/>
              </w:rPr>
              <w:fldChar w:fldCharType="begin"/>
            </w:r>
            <w:r>
              <w:rPr>
                <w:webHidden/>
              </w:rPr>
              <w:instrText xml:space="preserve"> PAGEREF _Toc179459933 \h </w:instrText>
            </w:r>
            <w:r>
              <w:rPr>
                <w:webHidden/>
              </w:rPr>
            </w:r>
            <w:r>
              <w:rPr>
                <w:webHidden/>
              </w:rPr>
              <w:fldChar w:fldCharType="separate"/>
            </w:r>
            <w:r>
              <w:rPr>
                <w:webHidden/>
              </w:rPr>
              <w:t>24</w:t>
            </w:r>
            <w:r>
              <w:rPr>
                <w:webHidden/>
              </w:rPr>
              <w:fldChar w:fldCharType="end"/>
            </w:r>
          </w:hyperlink>
        </w:p>
        <w:p w14:paraId="112016B9" w14:textId="54A11FD9"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34" w:history="1">
            <w:r w:rsidRPr="00267459">
              <w:rPr>
                <w:rStyle w:val="Hyperlink"/>
              </w:rPr>
              <w:t>Approved Three-Unit Programs</w:t>
            </w:r>
            <w:r>
              <w:rPr>
                <w:webHidden/>
              </w:rPr>
              <w:tab/>
            </w:r>
            <w:r>
              <w:rPr>
                <w:webHidden/>
              </w:rPr>
              <w:fldChar w:fldCharType="begin"/>
            </w:r>
            <w:r>
              <w:rPr>
                <w:webHidden/>
              </w:rPr>
              <w:instrText xml:space="preserve"> PAGEREF _Toc179459934 \h </w:instrText>
            </w:r>
            <w:r>
              <w:rPr>
                <w:webHidden/>
              </w:rPr>
            </w:r>
            <w:r>
              <w:rPr>
                <w:webHidden/>
              </w:rPr>
              <w:fldChar w:fldCharType="separate"/>
            </w:r>
            <w:r>
              <w:rPr>
                <w:webHidden/>
              </w:rPr>
              <w:t>24</w:t>
            </w:r>
            <w:r>
              <w:rPr>
                <w:webHidden/>
              </w:rPr>
              <w:fldChar w:fldCharType="end"/>
            </w:r>
          </w:hyperlink>
        </w:p>
        <w:p w14:paraId="17146E48" w14:textId="4342B0A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5" w:history="1">
            <w:r w:rsidRPr="00267459">
              <w:rPr>
                <w:rStyle w:val="Hyperlink"/>
                <w:noProof/>
              </w:rPr>
              <w:t>Approved Three-Unit Programs Table</w:t>
            </w:r>
            <w:r>
              <w:rPr>
                <w:noProof/>
                <w:webHidden/>
              </w:rPr>
              <w:tab/>
            </w:r>
            <w:r>
              <w:rPr>
                <w:noProof/>
                <w:webHidden/>
              </w:rPr>
              <w:fldChar w:fldCharType="begin"/>
            </w:r>
            <w:r>
              <w:rPr>
                <w:noProof/>
                <w:webHidden/>
              </w:rPr>
              <w:instrText xml:space="preserve"> PAGEREF _Toc179459935 \h </w:instrText>
            </w:r>
            <w:r>
              <w:rPr>
                <w:noProof/>
                <w:webHidden/>
              </w:rPr>
            </w:r>
            <w:r>
              <w:rPr>
                <w:noProof/>
                <w:webHidden/>
              </w:rPr>
              <w:fldChar w:fldCharType="separate"/>
            </w:r>
            <w:r>
              <w:rPr>
                <w:noProof/>
                <w:webHidden/>
              </w:rPr>
              <w:t>25</w:t>
            </w:r>
            <w:r>
              <w:rPr>
                <w:noProof/>
                <w:webHidden/>
              </w:rPr>
              <w:fldChar w:fldCharType="end"/>
            </w:r>
          </w:hyperlink>
        </w:p>
        <w:p w14:paraId="05D7870B" w14:textId="37B71EE3"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6" w:history="1">
            <w:r w:rsidRPr="00267459">
              <w:rPr>
                <w:rStyle w:val="Hyperlink"/>
                <w:noProof/>
              </w:rPr>
              <w:t>Agriculture, Food &amp; Natural Resources Cluster</w:t>
            </w:r>
            <w:r>
              <w:rPr>
                <w:noProof/>
                <w:webHidden/>
              </w:rPr>
              <w:tab/>
            </w:r>
            <w:r>
              <w:rPr>
                <w:noProof/>
                <w:webHidden/>
              </w:rPr>
              <w:fldChar w:fldCharType="begin"/>
            </w:r>
            <w:r>
              <w:rPr>
                <w:noProof/>
                <w:webHidden/>
              </w:rPr>
              <w:instrText xml:space="preserve"> PAGEREF _Toc179459936 \h </w:instrText>
            </w:r>
            <w:r>
              <w:rPr>
                <w:noProof/>
                <w:webHidden/>
              </w:rPr>
            </w:r>
            <w:r>
              <w:rPr>
                <w:noProof/>
                <w:webHidden/>
              </w:rPr>
              <w:fldChar w:fldCharType="separate"/>
            </w:r>
            <w:r>
              <w:rPr>
                <w:noProof/>
                <w:webHidden/>
              </w:rPr>
              <w:t>26</w:t>
            </w:r>
            <w:r>
              <w:rPr>
                <w:noProof/>
                <w:webHidden/>
              </w:rPr>
              <w:fldChar w:fldCharType="end"/>
            </w:r>
          </w:hyperlink>
        </w:p>
        <w:p w14:paraId="38645E07" w14:textId="262B3767"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7" w:history="1">
            <w:r w:rsidRPr="00267459">
              <w:rPr>
                <w:rStyle w:val="Hyperlink"/>
                <w:noProof/>
              </w:rPr>
              <w:t>Architecture &amp; Construction Cluster</w:t>
            </w:r>
            <w:r>
              <w:rPr>
                <w:noProof/>
                <w:webHidden/>
              </w:rPr>
              <w:tab/>
            </w:r>
            <w:r>
              <w:rPr>
                <w:noProof/>
                <w:webHidden/>
              </w:rPr>
              <w:fldChar w:fldCharType="begin"/>
            </w:r>
            <w:r>
              <w:rPr>
                <w:noProof/>
                <w:webHidden/>
              </w:rPr>
              <w:instrText xml:space="preserve"> PAGEREF _Toc179459937 \h </w:instrText>
            </w:r>
            <w:r>
              <w:rPr>
                <w:noProof/>
                <w:webHidden/>
              </w:rPr>
            </w:r>
            <w:r>
              <w:rPr>
                <w:noProof/>
                <w:webHidden/>
              </w:rPr>
              <w:fldChar w:fldCharType="separate"/>
            </w:r>
            <w:r>
              <w:rPr>
                <w:noProof/>
                <w:webHidden/>
              </w:rPr>
              <w:t>30</w:t>
            </w:r>
            <w:r>
              <w:rPr>
                <w:noProof/>
                <w:webHidden/>
              </w:rPr>
              <w:fldChar w:fldCharType="end"/>
            </w:r>
          </w:hyperlink>
        </w:p>
        <w:p w14:paraId="7D7812BF" w14:textId="390FDA1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8" w:history="1">
            <w:r w:rsidRPr="00267459">
              <w:rPr>
                <w:rStyle w:val="Hyperlink"/>
                <w:noProof/>
              </w:rPr>
              <w:t>Arts, A/V Technology &amp; Communications Cluster</w:t>
            </w:r>
            <w:r>
              <w:rPr>
                <w:noProof/>
                <w:webHidden/>
              </w:rPr>
              <w:tab/>
            </w:r>
            <w:r>
              <w:rPr>
                <w:noProof/>
                <w:webHidden/>
              </w:rPr>
              <w:fldChar w:fldCharType="begin"/>
            </w:r>
            <w:r>
              <w:rPr>
                <w:noProof/>
                <w:webHidden/>
              </w:rPr>
              <w:instrText xml:space="preserve"> PAGEREF _Toc179459938 \h </w:instrText>
            </w:r>
            <w:r>
              <w:rPr>
                <w:noProof/>
                <w:webHidden/>
              </w:rPr>
            </w:r>
            <w:r>
              <w:rPr>
                <w:noProof/>
                <w:webHidden/>
              </w:rPr>
              <w:fldChar w:fldCharType="separate"/>
            </w:r>
            <w:r>
              <w:rPr>
                <w:noProof/>
                <w:webHidden/>
              </w:rPr>
              <w:t>33</w:t>
            </w:r>
            <w:r>
              <w:rPr>
                <w:noProof/>
                <w:webHidden/>
              </w:rPr>
              <w:fldChar w:fldCharType="end"/>
            </w:r>
          </w:hyperlink>
        </w:p>
        <w:p w14:paraId="02743249" w14:textId="11AFF06C"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39" w:history="1">
            <w:r w:rsidRPr="00267459">
              <w:rPr>
                <w:rStyle w:val="Hyperlink"/>
                <w:noProof/>
              </w:rPr>
              <w:t>Business Management &amp; Administration Cluster</w:t>
            </w:r>
            <w:r>
              <w:rPr>
                <w:noProof/>
                <w:webHidden/>
              </w:rPr>
              <w:tab/>
            </w:r>
            <w:r>
              <w:rPr>
                <w:noProof/>
                <w:webHidden/>
              </w:rPr>
              <w:fldChar w:fldCharType="begin"/>
            </w:r>
            <w:r>
              <w:rPr>
                <w:noProof/>
                <w:webHidden/>
              </w:rPr>
              <w:instrText xml:space="preserve"> PAGEREF _Toc179459939 \h </w:instrText>
            </w:r>
            <w:r>
              <w:rPr>
                <w:noProof/>
                <w:webHidden/>
              </w:rPr>
            </w:r>
            <w:r>
              <w:rPr>
                <w:noProof/>
                <w:webHidden/>
              </w:rPr>
              <w:fldChar w:fldCharType="separate"/>
            </w:r>
            <w:r>
              <w:rPr>
                <w:noProof/>
                <w:webHidden/>
              </w:rPr>
              <w:t>37</w:t>
            </w:r>
            <w:r>
              <w:rPr>
                <w:noProof/>
                <w:webHidden/>
              </w:rPr>
              <w:fldChar w:fldCharType="end"/>
            </w:r>
          </w:hyperlink>
        </w:p>
        <w:p w14:paraId="3EB9C89A" w14:textId="61C58B6F"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0" w:history="1">
            <w:r w:rsidRPr="00267459">
              <w:rPr>
                <w:rStyle w:val="Hyperlink"/>
                <w:noProof/>
              </w:rPr>
              <w:t>Education &amp; Training Cluster</w:t>
            </w:r>
            <w:r>
              <w:rPr>
                <w:noProof/>
                <w:webHidden/>
              </w:rPr>
              <w:tab/>
            </w:r>
            <w:r>
              <w:rPr>
                <w:noProof/>
                <w:webHidden/>
              </w:rPr>
              <w:fldChar w:fldCharType="begin"/>
            </w:r>
            <w:r>
              <w:rPr>
                <w:noProof/>
                <w:webHidden/>
              </w:rPr>
              <w:instrText xml:space="preserve"> PAGEREF _Toc179459940 \h </w:instrText>
            </w:r>
            <w:r>
              <w:rPr>
                <w:noProof/>
                <w:webHidden/>
              </w:rPr>
            </w:r>
            <w:r>
              <w:rPr>
                <w:noProof/>
                <w:webHidden/>
              </w:rPr>
              <w:fldChar w:fldCharType="separate"/>
            </w:r>
            <w:r>
              <w:rPr>
                <w:noProof/>
                <w:webHidden/>
              </w:rPr>
              <w:t>42</w:t>
            </w:r>
            <w:r>
              <w:rPr>
                <w:noProof/>
                <w:webHidden/>
              </w:rPr>
              <w:fldChar w:fldCharType="end"/>
            </w:r>
          </w:hyperlink>
        </w:p>
        <w:p w14:paraId="78518A9F" w14:textId="72C68C2B"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1" w:history="1">
            <w:r w:rsidRPr="00267459">
              <w:rPr>
                <w:rStyle w:val="Hyperlink"/>
                <w:noProof/>
              </w:rPr>
              <w:t>Finance Cluster</w:t>
            </w:r>
            <w:r>
              <w:rPr>
                <w:noProof/>
                <w:webHidden/>
              </w:rPr>
              <w:tab/>
            </w:r>
            <w:r>
              <w:rPr>
                <w:noProof/>
                <w:webHidden/>
              </w:rPr>
              <w:fldChar w:fldCharType="begin"/>
            </w:r>
            <w:r>
              <w:rPr>
                <w:noProof/>
                <w:webHidden/>
              </w:rPr>
              <w:instrText xml:space="preserve"> PAGEREF _Toc179459941 \h </w:instrText>
            </w:r>
            <w:r>
              <w:rPr>
                <w:noProof/>
                <w:webHidden/>
              </w:rPr>
            </w:r>
            <w:r>
              <w:rPr>
                <w:noProof/>
                <w:webHidden/>
              </w:rPr>
              <w:fldChar w:fldCharType="separate"/>
            </w:r>
            <w:r>
              <w:rPr>
                <w:noProof/>
                <w:webHidden/>
              </w:rPr>
              <w:t>45</w:t>
            </w:r>
            <w:r>
              <w:rPr>
                <w:noProof/>
                <w:webHidden/>
              </w:rPr>
              <w:fldChar w:fldCharType="end"/>
            </w:r>
          </w:hyperlink>
        </w:p>
        <w:p w14:paraId="6B3FDBF6" w14:textId="55F85F7C"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2" w:history="1">
            <w:r w:rsidRPr="00267459">
              <w:rPr>
                <w:rStyle w:val="Hyperlink"/>
                <w:noProof/>
              </w:rPr>
              <w:t>Government &amp; Public Administration Cluster</w:t>
            </w:r>
            <w:r>
              <w:rPr>
                <w:noProof/>
                <w:webHidden/>
              </w:rPr>
              <w:tab/>
            </w:r>
            <w:r>
              <w:rPr>
                <w:noProof/>
                <w:webHidden/>
              </w:rPr>
              <w:fldChar w:fldCharType="begin"/>
            </w:r>
            <w:r>
              <w:rPr>
                <w:noProof/>
                <w:webHidden/>
              </w:rPr>
              <w:instrText xml:space="preserve"> PAGEREF _Toc179459942 \h </w:instrText>
            </w:r>
            <w:r>
              <w:rPr>
                <w:noProof/>
                <w:webHidden/>
              </w:rPr>
            </w:r>
            <w:r>
              <w:rPr>
                <w:noProof/>
                <w:webHidden/>
              </w:rPr>
              <w:fldChar w:fldCharType="separate"/>
            </w:r>
            <w:r>
              <w:rPr>
                <w:noProof/>
                <w:webHidden/>
              </w:rPr>
              <w:t>50</w:t>
            </w:r>
            <w:r>
              <w:rPr>
                <w:noProof/>
                <w:webHidden/>
              </w:rPr>
              <w:fldChar w:fldCharType="end"/>
            </w:r>
          </w:hyperlink>
        </w:p>
        <w:p w14:paraId="0BE66348" w14:textId="3D01D29B"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3" w:history="1">
            <w:r w:rsidRPr="00267459">
              <w:rPr>
                <w:rStyle w:val="Hyperlink"/>
                <w:noProof/>
              </w:rPr>
              <w:t>Health Science Cluster</w:t>
            </w:r>
            <w:r>
              <w:rPr>
                <w:noProof/>
                <w:webHidden/>
              </w:rPr>
              <w:tab/>
            </w:r>
            <w:r>
              <w:rPr>
                <w:noProof/>
                <w:webHidden/>
              </w:rPr>
              <w:fldChar w:fldCharType="begin"/>
            </w:r>
            <w:r>
              <w:rPr>
                <w:noProof/>
                <w:webHidden/>
              </w:rPr>
              <w:instrText xml:space="preserve"> PAGEREF _Toc179459943 \h </w:instrText>
            </w:r>
            <w:r>
              <w:rPr>
                <w:noProof/>
                <w:webHidden/>
              </w:rPr>
            </w:r>
            <w:r>
              <w:rPr>
                <w:noProof/>
                <w:webHidden/>
              </w:rPr>
              <w:fldChar w:fldCharType="separate"/>
            </w:r>
            <w:r>
              <w:rPr>
                <w:noProof/>
                <w:webHidden/>
              </w:rPr>
              <w:t>51</w:t>
            </w:r>
            <w:r>
              <w:rPr>
                <w:noProof/>
                <w:webHidden/>
              </w:rPr>
              <w:fldChar w:fldCharType="end"/>
            </w:r>
          </w:hyperlink>
        </w:p>
        <w:p w14:paraId="207B7ED3" w14:textId="10D73B27"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4" w:history="1">
            <w:r w:rsidRPr="00267459">
              <w:rPr>
                <w:rStyle w:val="Hyperlink"/>
                <w:noProof/>
              </w:rPr>
              <w:t>Hospitality &amp; Tourism Cluster</w:t>
            </w:r>
            <w:r>
              <w:rPr>
                <w:noProof/>
                <w:webHidden/>
              </w:rPr>
              <w:tab/>
            </w:r>
            <w:r>
              <w:rPr>
                <w:noProof/>
                <w:webHidden/>
              </w:rPr>
              <w:fldChar w:fldCharType="begin"/>
            </w:r>
            <w:r>
              <w:rPr>
                <w:noProof/>
                <w:webHidden/>
              </w:rPr>
              <w:instrText xml:space="preserve"> PAGEREF _Toc179459944 \h </w:instrText>
            </w:r>
            <w:r>
              <w:rPr>
                <w:noProof/>
                <w:webHidden/>
              </w:rPr>
            </w:r>
            <w:r>
              <w:rPr>
                <w:noProof/>
                <w:webHidden/>
              </w:rPr>
              <w:fldChar w:fldCharType="separate"/>
            </w:r>
            <w:r>
              <w:rPr>
                <w:noProof/>
                <w:webHidden/>
              </w:rPr>
              <w:t>56</w:t>
            </w:r>
            <w:r>
              <w:rPr>
                <w:noProof/>
                <w:webHidden/>
              </w:rPr>
              <w:fldChar w:fldCharType="end"/>
            </w:r>
          </w:hyperlink>
        </w:p>
        <w:p w14:paraId="3CBD2AF0" w14:textId="485BB2A8"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5" w:history="1">
            <w:r w:rsidRPr="00267459">
              <w:rPr>
                <w:rStyle w:val="Hyperlink"/>
                <w:noProof/>
              </w:rPr>
              <w:t>Human Services Cluster</w:t>
            </w:r>
            <w:r>
              <w:rPr>
                <w:noProof/>
                <w:webHidden/>
              </w:rPr>
              <w:tab/>
            </w:r>
            <w:r>
              <w:rPr>
                <w:noProof/>
                <w:webHidden/>
              </w:rPr>
              <w:fldChar w:fldCharType="begin"/>
            </w:r>
            <w:r>
              <w:rPr>
                <w:noProof/>
                <w:webHidden/>
              </w:rPr>
              <w:instrText xml:space="preserve"> PAGEREF _Toc179459945 \h </w:instrText>
            </w:r>
            <w:r>
              <w:rPr>
                <w:noProof/>
                <w:webHidden/>
              </w:rPr>
            </w:r>
            <w:r>
              <w:rPr>
                <w:noProof/>
                <w:webHidden/>
              </w:rPr>
              <w:fldChar w:fldCharType="separate"/>
            </w:r>
            <w:r>
              <w:rPr>
                <w:noProof/>
                <w:webHidden/>
              </w:rPr>
              <w:t>59</w:t>
            </w:r>
            <w:r>
              <w:rPr>
                <w:noProof/>
                <w:webHidden/>
              </w:rPr>
              <w:fldChar w:fldCharType="end"/>
            </w:r>
          </w:hyperlink>
        </w:p>
        <w:p w14:paraId="4024FB33" w14:textId="76364801"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6" w:history="1">
            <w:r w:rsidRPr="00267459">
              <w:rPr>
                <w:rStyle w:val="Hyperlink"/>
                <w:noProof/>
              </w:rPr>
              <w:t>Information Technology Cluster</w:t>
            </w:r>
            <w:r>
              <w:rPr>
                <w:noProof/>
                <w:webHidden/>
              </w:rPr>
              <w:tab/>
            </w:r>
            <w:r>
              <w:rPr>
                <w:noProof/>
                <w:webHidden/>
              </w:rPr>
              <w:fldChar w:fldCharType="begin"/>
            </w:r>
            <w:r>
              <w:rPr>
                <w:noProof/>
                <w:webHidden/>
              </w:rPr>
              <w:instrText xml:space="preserve"> PAGEREF _Toc179459946 \h </w:instrText>
            </w:r>
            <w:r>
              <w:rPr>
                <w:noProof/>
                <w:webHidden/>
              </w:rPr>
            </w:r>
            <w:r>
              <w:rPr>
                <w:noProof/>
                <w:webHidden/>
              </w:rPr>
              <w:fldChar w:fldCharType="separate"/>
            </w:r>
            <w:r>
              <w:rPr>
                <w:noProof/>
                <w:webHidden/>
              </w:rPr>
              <w:t>64</w:t>
            </w:r>
            <w:r>
              <w:rPr>
                <w:noProof/>
                <w:webHidden/>
              </w:rPr>
              <w:fldChar w:fldCharType="end"/>
            </w:r>
          </w:hyperlink>
        </w:p>
        <w:p w14:paraId="65C5AE57" w14:textId="08C8A4F1"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7" w:history="1">
            <w:r w:rsidRPr="00267459">
              <w:rPr>
                <w:rStyle w:val="Hyperlink"/>
                <w:noProof/>
              </w:rPr>
              <w:t>Law, Public Safety, Corrections &amp; Security Cluster</w:t>
            </w:r>
            <w:r>
              <w:rPr>
                <w:noProof/>
                <w:webHidden/>
              </w:rPr>
              <w:tab/>
            </w:r>
            <w:r>
              <w:rPr>
                <w:noProof/>
                <w:webHidden/>
              </w:rPr>
              <w:fldChar w:fldCharType="begin"/>
            </w:r>
            <w:r>
              <w:rPr>
                <w:noProof/>
                <w:webHidden/>
              </w:rPr>
              <w:instrText xml:space="preserve"> PAGEREF _Toc179459947 \h </w:instrText>
            </w:r>
            <w:r>
              <w:rPr>
                <w:noProof/>
                <w:webHidden/>
              </w:rPr>
            </w:r>
            <w:r>
              <w:rPr>
                <w:noProof/>
                <w:webHidden/>
              </w:rPr>
              <w:fldChar w:fldCharType="separate"/>
            </w:r>
            <w:r>
              <w:rPr>
                <w:noProof/>
                <w:webHidden/>
              </w:rPr>
              <w:t>79</w:t>
            </w:r>
            <w:r>
              <w:rPr>
                <w:noProof/>
                <w:webHidden/>
              </w:rPr>
              <w:fldChar w:fldCharType="end"/>
            </w:r>
          </w:hyperlink>
        </w:p>
        <w:p w14:paraId="6BBE1F23" w14:textId="5F3C960D"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8" w:history="1">
            <w:r w:rsidRPr="00267459">
              <w:rPr>
                <w:rStyle w:val="Hyperlink"/>
                <w:noProof/>
              </w:rPr>
              <w:t>Manufacturing Cluster</w:t>
            </w:r>
            <w:r>
              <w:rPr>
                <w:noProof/>
                <w:webHidden/>
              </w:rPr>
              <w:tab/>
            </w:r>
            <w:r>
              <w:rPr>
                <w:noProof/>
                <w:webHidden/>
              </w:rPr>
              <w:fldChar w:fldCharType="begin"/>
            </w:r>
            <w:r>
              <w:rPr>
                <w:noProof/>
                <w:webHidden/>
              </w:rPr>
              <w:instrText xml:space="preserve"> PAGEREF _Toc179459948 \h </w:instrText>
            </w:r>
            <w:r>
              <w:rPr>
                <w:noProof/>
                <w:webHidden/>
              </w:rPr>
            </w:r>
            <w:r>
              <w:rPr>
                <w:noProof/>
                <w:webHidden/>
              </w:rPr>
              <w:fldChar w:fldCharType="separate"/>
            </w:r>
            <w:r>
              <w:rPr>
                <w:noProof/>
                <w:webHidden/>
              </w:rPr>
              <w:t>81</w:t>
            </w:r>
            <w:r>
              <w:rPr>
                <w:noProof/>
                <w:webHidden/>
              </w:rPr>
              <w:fldChar w:fldCharType="end"/>
            </w:r>
          </w:hyperlink>
        </w:p>
        <w:p w14:paraId="77BD7241" w14:textId="69C19553"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49" w:history="1">
            <w:r w:rsidRPr="00267459">
              <w:rPr>
                <w:rStyle w:val="Hyperlink"/>
                <w:noProof/>
              </w:rPr>
              <w:t>Marketing Cluster</w:t>
            </w:r>
            <w:r>
              <w:rPr>
                <w:noProof/>
                <w:webHidden/>
              </w:rPr>
              <w:tab/>
            </w:r>
            <w:r>
              <w:rPr>
                <w:noProof/>
                <w:webHidden/>
              </w:rPr>
              <w:fldChar w:fldCharType="begin"/>
            </w:r>
            <w:r>
              <w:rPr>
                <w:noProof/>
                <w:webHidden/>
              </w:rPr>
              <w:instrText xml:space="preserve"> PAGEREF _Toc179459949 \h </w:instrText>
            </w:r>
            <w:r>
              <w:rPr>
                <w:noProof/>
                <w:webHidden/>
              </w:rPr>
            </w:r>
            <w:r>
              <w:rPr>
                <w:noProof/>
                <w:webHidden/>
              </w:rPr>
              <w:fldChar w:fldCharType="separate"/>
            </w:r>
            <w:r>
              <w:rPr>
                <w:noProof/>
                <w:webHidden/>
              </w:rPr>
              <w:t>84</w:t>
            </w:r>
            <w:r>
              <w:rPr>
                <w:noProof/>
                <w:webHidden/>
              </w:rPr>
              <w:fldChar w:fldCharType="end"/>
            </w:r>
          </w:hyperlink>
        </w:p>
        <w:p w14:paraId="39D52139" w14:textId="1291A238"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0" w:history="1">
            <w:r w:rsidRPr="00267459">
              <w:rPr>
                <w:rStyle w:val="Hyperlink"/>
                <w:noProof/>
              </w:rPr>
              <w:t>Science, Technology, Engineering &amp; Mathematics Cluster</w:t>
            </w:r>
            <w:r>
              <w:rPr>
                <w:noProof/>
                <w:webHidden/>
              </w:rPr>
              <w:tab/>
            </w:r>
            <w:r>
              <w:rPr>
                <w:noProof/>
                <w:webHidden/>
              </w:rPr>
              <w:fldChar w:fldCharType="begin"/>
            </w:r>
            <w:r>
              <w:rPr>
                <w:noProof/>
                <w:webHidden/>
              </w:rPr>
              <w:instrText xml:space="preserve"> PAGEREF _Toc179459950 \h </w:instrText>
            </w:r>
            <w:r>
              <w:rPr>
                <w:noProof/>
                <w:webHidden/>
              </w:rPr>
            </w:r>
            <w:r>
              <w:rPr>
                <w:noProof/>
                <w:webHidden/>
              </w:rPr>
              <w:fldChar w:fldCharType="separate"/>
            </w:r>
            <w:r>
              <w:rPr>
                <w:noProof/>
                <w:webHidden/>
              </w:rPr>
              <w:t>88</w:t>
            </w:r>
            <w:r>
              <w:rPr>
                <w:noProof/>
                <w:webHidden/>
              </w:rPr>
              <w:fldChar w:fldCharType="end"/>
            </w:r>
          </w:hyperlink>
        </w:p>
        <w:p w14:paraId="40685A0E" w14:textId="75685553"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1" w:history="1">
            <w:r w:rsidRPr="00267459">
              <w:rPr>
                <w:rStyle w:val="Hyperlink"/>
                <w:noProof/>
              </w:rPr>
              <w:t>Transportation, Distribution &amp; Logistics Cluster</w:t>
            </w:r>
            <w:r>
              <w:rPr>
                <w:noProof/>
                <w:webHidden/>
              </w:rPr>
              <w:tab/>
            </w:r>
            <w:r>
              <w:rPr>
                <w:noProof/>
                <w:webHidden/>
              </w:rPr>
              <w:fldChar w:fldCharType="begin"/>
            </w:r>
            <w:r>
              <w:rPr>
                <w:noProof/>
                <w:webHidden/>
              </w:rPr>
              <w:instrText xml:space="preserve"> PAGEREF _Toc179459951 \h </w:instrText>
            </w:r>
            <w:r>
              <w:rPr>
                <w:noProof/>
                <w:webHidden/>
              </w:rPr>
            </w:r>
            <w:r>
              <w:rPr>
                <w:noProof/>
                <w:webHidden/>
              </w:rPr>
              <w:fldChar w:fldCharType="separate"/>
            </w:r>
            <w:r>
              <w:rPr>
                <w:noProof/>
                <w:webHidden/>
              </w:rPr>
              <w:t>92</w:t>
            </w:r>
            <w:r>
              <w:rPr>
                <w:noProof/>
                <w:webHidden/>
              </w:rPr>
              <w:fldChar w:fldCharType="end"/>
            </w:r>
          </w:hyperlink>
        </w:p>
        <w:p w14:paraId="7E539676" w14:textId="42460188"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2" w:history="1">
            <w:r w:rsidRPr="00267459">
              <w:rPr>
                <w:rStyle w:val="Hyperlink"/>
                <w:noProof/>
              </w:rPr>
              <w:t>Appendix D</w:t>
            </w:r>
            <w:r>
              <w:rPr>
                <w:noProof/>
                <w:webHidden/>
              </w:rPr>
              <w:tab/>
            </w:r>
            <w:r>
              <w:rPr>
                <w:noProof/>
                <w:webHidden/>
              </w:rPr>
              <w:fldChar w:fldCharType="begin"/>
            </w:r>
            <w:r>
              <w:rPr>
                <w:noProof/>
                <w:webHidden/>
              </w:rPr>
              <w:instrText xml:space="preserve"> PAGEREF _Toc179459952 \h </w:instrText>
            </w:r>
            <w:r>
              <w:rPr>
                <w:noProof/>
                <w:webHidden/>
              </w:rPr>
            </w:r>
            <w:r>
              <w:rPr>
                <w:noProof/>
                <w:webHidden/>
              </w:rPr>
              <w:fldChar w:fldCharType="separate"/>
            </w:r>
            <w:r>
              <w:rPr>
                <w:noProof/>
                <w:webHidden/>
              </w:rPr>
              <w:t>95</w:t>
            </w:r>
            <w:r>
              <w:rPr>
                <w:noProof/>
                <w:webHidden/>
              </w:rPr>
              <w:fldChar w:fldCharType="end"/>
            </w:r>
          </w:hyperlink>
        </w:p>
        <w:p w14:paraId="67C022BA" w14:textId="1742AE4F"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3" w:history="1">
            <w:r w:rsidRPr="00267459">
              <w:rPr>
                <w:rStyle w:val="Hyperlink"/>
              </w:rPr>
              <w:t>Middle School CTE Courses – Sixth, Seventh and Eighth Grades</w:t>
            </w:r>
            <w:r>
              <w:rPr>
                <w:webHidden/>
              </w:rPr>
              <w:tab/>
            </w:r>
            <w:r>
              <w:rPr>
                <w:webHidden/>
              </w:rPr>
              <w:fldChar w:fldCharType="begin"/>
            </w:r>
            <w:r>
              <w:rPr>
                <w:webHidden/>
              </w:rPr>
              <w:instrText xml:space="preserve"> PAGEREF _Toc179459953 \h </w:instrText>
            </w:r>
            <w:r>
              <w:rPr>
                <w:webHidden/>
              </w:rPr>
            </w:r>
            <w:r>
              <w:rPr>
                <w:webHidden/>
              </w:rPr>
              <w:fldChar w:fldCharType="separate"/>
            </w:r>
            <w:r>
              <w:rPr>
                <w:webHidden/>
              </w:rPr>
              <w:t>95</w:t>
            </w:r>
            <w:r>
              <w:rPr>
                <w:webHidden/>
              </w:rPr>
              <w:fldChar w:fldCharType="end"/>
            </w:r>
          </w:hyperlink>
        </w:p>
        <w:p w14:paraId="51012F22" w14:textId="5458BD13"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4" w:history="1">
            <w:r w:rsidRPr="00267459">
              <w:rPr>
                <w:rStyle w:val="Hyperlink"/>
              </w:rPr>
              <w:t>Nontraditional CTE Programs</w:t>
            </w:r>
            <w:r>
              <w:rPr>
                <w:webHidden/>
              </w:rPr>
              <w:tab/>
            </w:r>
            <w:r>
              <w:rPr>
                <w:webHidden/>
              </w:rPr>
              <w:fldChar w:fldCharType="begin"/>
            </w:r>
            <w:r>
              <w:rPr>
                <w:webHidden/>
              </w:rPr>
              <w:instrText xml:space="preserve"> PAGEREF _Toc179459954 \h </w:instrText>
            </w:r>
            <w:r>
              <w:rPr>
                <w:webHidden/>
              </w:rPr>
            </w:r>
            <w:r>
              <w:rPr>
                <w:webHidden/>
              </w:rPr>
              <w:fldChar w:fldCharType="separate"/>
            </w:r>
            <w:r>
              <w:rPr>
                <w:webHidden/>
              </w:rPr>
              <w:t>97</w:t>
            </w:r>
            <w:r>
              <w:rPr>
                <w:webHidden/>
              </w:rPr>
              <w:fldChar w:fldCharType="end"/>
            </w:r>
          </w:hyperlink>
        </w:p>
        <w:p w14:paraId="357A04F7" w14:textId="2F2660E7"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5" w:history="1">
            <w:r w:rsidRPr="00267459">
              <w:rPr>
                <w:rStyle w:val="Hyperlink"/>
              </w:rPr>
              <w:t>Nontraditional Programs for Females</w:t>
            </w:r>
            <w:r>
              <w:rPr>
                <w:webHidden/>
              </w:rPr>
              <w:tab/>
            </w:r>
            <w:r>
              <w:rPr>
                <w:webHidden/>
              </w:rPr>
              <w:fldChar w:fldCharType="begin"/>
            </w:r>
            <w:r>
              <w:rPr>
                <w:webHidden/>
              </w:rPr>
              <w:instrText xml:space="preserve"> PAGEREF _Toc179459955 \h </w:instrText>
            </w:r>
            <w:r>
              <w:rPr>
                <w:webHidden/>
              </w:rPr>
            </w:r>
            <w:r>
              <w:rPr>
                <w:webHidden/>
              </w:rPr>
              <w:fldChar w:fldCharType="separate"/>
            </w:r>
            <w:r>
              <w:rPr>
                <w:webHidden/>
              </w:rPr>
              <w:t>97</w:t>
            </w:r>
            <w:r>
              <w:rPr>
                <w:webHidden/>
              </w:rPr>
              <w:fldChar w:fldCharType="end"/>
            </w:r>
          </w:hyperlink>
        </w:p>
        <w:p w14:paraId="251D5ADD" w14:textId="09B915E0" w:rsidR="004967E6" w:rsidRDefault="004967E6">
          <w:pPr>
            <w:pStyle w:val="TOC2"/>
            <w:rPr>
              <w:rFonts w:asciiTheme="minorHAnsi" w:eastAsiaTheme="minorEastAsia" w:hAnsiTheme="minorHAnsi" w:cstheme="minorBidi"/>
              <w:b w:val="0"/>
              <w:bCs w:val="0"/>
              <w:kern w:val="2"/>
              <w:szCs w:val="24"/>
              <w14:ligatures w14:val="standardContextual"/>
            </w:rPr>
          </w:pPr>
          <w:hyperlink w:anchor="_Toc179459956" w:history="1">
            <w:r w:rsidRPr="00267459">
              <w:rPr>
                <w:rStyle w:val="Hyperlink"/>
              </w:rPr>
              <w:t>Nontraditional Programs for Males</w:t>
            </w:r>
            <w:r>
              <w:rPr>
                <w:webHidden/>
              </w:rPr>
              <w:tab/>
            </w:r>
            <w:r>
              <w:rPr>
                <w:webHidden/>
              </w:rPr>
              <w:fldChar w:fldCharType="begin"/>
            </w:r>
            <w:r>
              <w:rPr>
                <w:webHidden/>
              </w:rPr>
              <w:instrText xml:space="preserve"> PAGEREF _Toc179459956 \h </w:instrText>
            </w:r>
            <w:r>
              <w:rPr>
                <w:webHidden/>
              </w:rPr>
            </w:r>
            <w:r>
              <w:rPr>
                <w:webHidden/>
              </w:rPr>
              <w:fldChar w:fldCharType="separate"/>
            </w:r>
            <w:r>
              <w:rPr>
                <w:webHidden/>
              </w:rPr>
              <w:t>98</w:t>
            </w:r>
            <w:r>
              <w:rPr>
                <w:webHidden/>
              </w:rPr>
              <w:fldChar w:fldCharType="end"/>
            </w:r>
          </w:hyperlink>
        </w:p>
        <w:p w14:paraId="72338FAC" w14:textId="1E1E51C4"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7" w:history="1">
            <w:r w:rsidRPr="00267459">
              <w:rPr>
                <w:rStyle w:val="Hyperlink"/>
                <w:noProof/>
              </w:rPr>
              <w:t>Appendix E</w:t>
            </w:r>
            <w:r>
              <w:rPr>
                <w:noProof/>
                <w:webHidden/>
              </w:rPr>
              <w:tab/>
            </w:r>
            <w:r>
              <w:rPr>
                <w:noProof/>
                <w:webHidden/>
              </w:rPr>
              <w:fldChar w:fldCharType="begin"/>
            </w:r>
            <w:r>
              <w:rPr>
                <w:noProof/>
                <w:webHidden/>
              </w:rPr>
              <w:instrText xml:space="preserve"> PAGEREF _Toc179459957 \h </w:instrText>
            </w:r>
            <w:r>
              <w:rPr>
                <w:noProof/>
                <w:webHidden/>
              </w:rPr>
            </w:r>
            <w:r>
              <w:rPr>
                <w:noProof/>
                <w:webHidden/>
              </w:rPr>
              <w:fldChar w:fldCharType="separate"/>
            </w:r>
            <w:r>
              <w:rPr>
                <w:noProof/>
                <w:webHidden/>
              </w:rPr>
              <w:t>99</w:t>
            </w:r>
            <w:r>
              <w:rPr>
                <w:noProof/>
                <w:webHidden/>
              </w:rPr>
              <w:fldChar w:fldCharType="end"/>
            </w:r>
          </w:hyperlink>
        </w:p>
        <w:p w14:paraId="3F1BACF3" w14:textId="142E230C"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8" w:history="1">
            <w:r w:rsidRPr="00267459">
              <w:rPr>
                <w:rStyle w:val="Hyperlink"/>
                <w:noProof/>
              </w:rPr>
              <w:t>Certifications and Descriptions</w:t>
            </w:r>
            <w:r>
              <w:rPr>
                <w:noProof/>
                <w:webHidden/>
              </w:rPr>
              <w:tab/>
            </w:r>
            <w:r>
              <w:rPr>
                <w:noProof/>
                <w:webHidden/>
              </w:rPr>
              <w:fldChar w:fldCharType="begin"/>
            </w:r>
            <w:r>
              <w:rPr>
                <w:noProof/>
                <w:webHidden/>
              </w:rPr>
              <w:instrText xml:space="preserve"> PAGEREF _Toc179459958 \h </w:instrText>
            </w:r>
            <w:r>
              <w:rPr>
                <w:noProof/>
                <w:webHidden/>
              </w:rPr>
            </w:r>
            <w:r>
              <w:rPr>
                <w:noProof/>
                <w:webHidden/>
              </w:rPr>
              <w:fldChar w:fldCharType="separate"/>
            </w:r>
            <w:r>
              <w:rPr>
                <w:noProof/>
                <w:webHidden/>
              </w:rPr>
              <w:t>99</w:t>
            </w:r>
            <w:r>
              <w:rPr>
                <w:noProof/>
                <w:webHidden/>
              </w:rPr>
              <w:fldChar w:fldCharType="end"/>
            </w:r>
          </w:hyperlink>
        </w:p>
        <w:p w14:paraId="23C6BCAC" w14:textId="3A331695"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59" w:history="1">
            <w:r w:rsidRPr="00267459">
              <w:rPr>
                <w:rStyle w:val="Hyperlink"/>
                <w:noProof/>
              </w:rPr>
              <w:t>Office of Career and Technical Education and Student Transition Services (OCTESTS)</w:t>
            </w:r>
            <w:r>
              <w:rPr>
                <w:noProof/>
                <w:webHidden/>
              </w:rPr>
              <w:tab/>
            </w:r>
            <w:r>
              <w:rPr>
                <w:noProof/>
                <w:webHidden/>
              </w:rPr>
              <w:fldChar w:fldCharType="begin"/>
            </w:r>
            <w:r>
              <w:rPr>
                <w:noProof/>
                <w:webHidden/>
              </w:rPr>
              <w:instrText xml:space="preserve"> PAGEREF _Toc179459959 \h </w:instrText>
            </w:r>
            <w:r>
              <w:rPr>
                <w:noProof/>
                <w:webHidden/>
              </w:rPr>
            </w:r>
            <w:r>
              <w:rPr>
                <w:noProof/>
                <w:webHidden/>
              </w:rPr>
              <w:fldChar w:fldCharType="separate"/>
            </w:r>
            <w:r>
              <w:rPr>
                <w:noProof/>
                <w:webHidden/>
              </w:rPr>
              <w:t>166</w:t>
            </w:r>
            <w:r>
              <w:rPr>
                <w:noProof/>
                <w:webHidden/>
              </w:rPr>
              <w:fldChar w:fldCharType="end"/>
            </w:r>
          </w:hyperlink>
        </w:p>
        <w:p w14:paraId="1A40D686" w14:textId="384949FD" w:rsidR="004967E6" w:rsidRDefault="004967E6">
          <w:pPr>
            <w:pStyle w:val="TOC1"/>
            <w:tabs>
              <w:tab w:val="right" w:leader="dot" w:pos="9350"/>
            </w:tabs>
            <w:rPr>
              <w:rFonts w:asciiTheme="minorHAnsi" w:eastAsiaTheme="minorEastAsia" w:hAnsiTheme="minorHAnsi" w:cstheme="minorBidi"/>
              <w:noProof/>
              <w:kern w:val="2"/>
              <w:szCs w:val="24"/>
              <w14:ligatures w14:val="standardContextual"/>
            </w:rPr>
          </w:pPr>
          <w:hyperlink w:anchor="_Toc179459960" w:history="1">
            <w:r w:rsidRPr="00267459">
              <w:rPr>
                <w:rStyle w:val="Hyperlink"/>
                <w:noProof/>
              </w:rPr>
              <w:t>Contact Information</w:t>
            </w:r>
            <w:r>
              <w:rPr>
                <w:noProof/>
                <w:webHidden/>
              </w:rPr>
              <w:tab/>
            </w:r>
            <w:r>
              <w:rPr>
                <w:noProof/>
                <w:webHidden/>
              </w:rPr>
              <w:fldChar w:fldCharType="begin"/>
            </w:r>
            <w:r>
              <w:rPr>
                <w:noProof/>
                <w:webHidden/>
              </w:rPr>
              <w:instrText xml:space="preserve"> PAGEREF _Toc179459960 \h </w:instrText>
            </w:r>
            <w:r>
              <w:rPr>
                <w:noProof/>
                <w:webHidden/>
              </w:rPr>
            </w:r>
            <w:r>
              <w:rPr>
                <w:noProof/>
                <w:webHidden/>
              </w:rPr>
              <w:fldChar w:fldCharType="separate"/>
            </w:r>
            <w:r>
              <w:rPr>
                <w:noProof/>
                <w:webHidden/>
              </w:rPr>
              <w:t>166</w:t>
            </w:r>
            <w:r>
              <w:rPr>
                <w:noProof/>
                <w:webHidden/>
              </w:rPr>
              <w:fldChar w:fldCharType="end"/>
            </w:r>
          </w:hyperlink>
        </w:p>
        <w:p w14:paraId="3C849491" w14:textId="44728375" w:rsidR="006A16FB" w:rsidRDefault="00010D88" w:rsidP="006A16FB">
          <w:pPr>
            <w:pStyle w:val="TOC1"/>
            <w:tabs>
              <w:tab w:val="right" w:leader="dot" w:pos="9350"/>
            </w:tabs>
            <w:rPr>
              <w:noProof/>
            </w:rPr>
          </w:pPr>
          <w:r w:rsidRPr="00A41035">
            <w:rPr>
              <w:bCs/>
              <w:noProof/>
              <w:color w:val="2B579A"/>
              <w:shd w:val="clear" w:color="auto" w:fill="E6E6E6"/>
            </w:rPr>
            <w:fldChar w:fldCharType="end"/>
          </w:r>
        </w:p>
      </w:sdtContent>
    </w:sdt>
    <w:p w14:paraId="3923652E" w14:textId="77777777" w:rsidR="00ED682A" w:rsidRDefault="00ED682A">
      <w:pPr>
        <w:rPr>
          <w:b/>
          <w:bCs/>
          <w:kern w:val="32"/>
          <w:szCs w:val="24"/>
        </w:rPr>
      </w:pPr>
      <w:bookmarkStart w:id="0" w:name="_Toc129166835"/>
      <w:r>
        <w:rPr>
          <w:b/>
          <w:bCs/>
          <w:kern w:val="32"/>
          <w:szCs w:val="24"/>
        </w:rPr>
        <w:br w:type="page"/>
      </w:r>
    </w:p>
    <w:p w14:paraId="2F921320" w14:textId="751B734E" w:rsidR="005C77C4" w:rsidRDefault="005C77C4" w:rsidP="001D7269">
      <w:pPr>
        <w:keepNext/>
        <w:keepLines/>
        <w:outlineLvl w:val="0"/>
        <w:rPr>
          <w:b/>
          <w:bCs/>
          <w:kern w:val="32"/>
          <w:szCs w:val="24"/>
        </w:rPr>
      </w:pPr>
      <w:bookmarkStart w:id="1" w:name="_Toc179459897"/>
      <w:r w:rsidRPr="005C77C4">
        <w:rPr>
          <w:b/>
          <w:bCs/>
          <w:kern w:val="32"/>
          <w:szCs w:val="24"/>
        </w:rPr>
        <w:lastRenderedPageBreak/>
        <w:t>Preface</w:t>
      </w:r>
      <w:bookmarkEnd w:id="0"/>
      <w:bookmarkEnd w:id="1"/>
    </w:p>
    <w:p w14:paraId="01D70506" w14:textId="77777777" w:rsidR="001D7269" w:rsidRPr="005C77C4" w:rsidRDefault="001D7269" w:rsidP="001D7269">
      <w:pPr>
        <w:keepNext/>
        <w:keepLines/>
        <w:outlineLvl w:val="0"/>
        <w:rPr>
          <w:b/>
          <w:bCs/>
          <w:kern w:val="32"/>
          <w:szCs w:val="24"/>
        </w:rPr>
      </w:pPr>
    </w:p>
    <w:p w14:paraId="6D6D0685" w14:textId="298F62BF" w:rsidR="005C77C4" w:rsidRPr="005C77C4" w:rsidRDefault="005C77C4" w:rsidP="005C77C4">
      <w:pPr>
        <w:rPr>
          <w:szCs w:val="24"/>
        </w:rPr>
      </w:pPr>
      <w:r w:rsidRPr="005C77C4">
        <w:rPr>
          <w:szCs w:val="24"/>
        </w:rPr>
        <w:t>This student reporting procedures guide</w:t>
      </w:r>
      <w:r w:rsidR="00CB2EEA">
        <w:rPr>
          <w:szCs w:val="24"/>
        </w:rPr>
        <w:t xml:space="preserve"> (SRPG)</w:t>
      </w:r>
      <w:r w:rsidRPr="005C77C4">
        <w:rPr>
          <w:szCs w:val="24"/>
        </w:rPr>
        <w:t xml:space="preserve"> is the official guide for PowerSchool data entry and reporting for the Office of Career and Technical Education (OCTE). Data from schools are collected annually to meet state and federal requirements.</w:t>
      </w:r>
    </w:p>
    <w:p w14:paraId="0AA01C5F" w14:textId="77777777" w:rsidR="005C77C4" w:rsidRPr="005C77C4" w:rsidRDefault="005C77C4" w:rsidP="005C77C4">
      <w:pPr>
        <w:rPr>
          <w:rFonts w:ascii="Arial" w:hAnsi="Arial"/>
          <w:b/>
          <w:caps/>
          <w:szCs w:val="24"/>
        </w:rPr>
      </w:pPr>
    </w:p>
    <w:p w14:paraId="3B6D2C53" w14:textId="40D95F62" w:rsidR="005C77C4" w:rsidRPr="005C77C4" w:rsidRDefault="005C77C4" w:rsidP="005C77C4">
      <w:pPr>
        <w:rPr>
          <w:szCs w:val="24"/>
        </w:rPr>
      </w:pPr>
      <w:r w:rsidRPr="005C77C4">
        <w:rPr>
          <w:szCs w:val="24"/>
        </w:rPr>
        <w:t xml:space="preserve">It is critical that data reported to the South Carolina Department of Education (SCDE) be complete and accurate. State and school district funding are affected by the data submitted. School districts, high schools, and career centers must collaborate and communicate to review data at the local level before submitting data to the SCDE. Your efforts in ensuring that your </w:t>
      </w:r>
      <w:proofErr w:type="spellStart"/>
      <w:r w:rsidRPr="005C77C4">
        <w:rPr>
          <w:szCs w:val="24"/>
        </w:rPr>
        <w:t>school’s</w:t>
      </w:r>
      <w:proofErr w:type="spellEnd"/>
      <w:r w:rsidRPr="005C77C4">
        <w:rPr>
          <w:szCs w:val="24"/>
        </w:rPr>
        <w:t xml:space="preserve"> and district’s data are of the highest quality possible are appreciated</w:t>
      </w:r>
      <w:r w:rsidR="00715B27">
        <w:rPr>
          <w:szCs w:val="24"/>
        </w:rPr>
        <w:t>.</w:t>
      </w:r>
    </w:p>
    <w:p w14:paraId="664A2E63" w14:textId="77777777" w:rsidR="005C77C4" w:rsidRPr="005C77C4" w:rsidRDefault="005C77C4" w:rsidP="005C77C4">
      <w:pPr>
        <w:rPr>
          <w:szCs w:val="24"/>
        </w:rPr>
      </w:pPr>
    </w:p>
    <w:p w14:paraId="17681CE6" w14:textId="1BA2CEF5" w:rsidR="006F5842" w:rsidRPr="006F5842" w:rsidRDefault="006F5842" w:rsidP="006F5842">
      <w:pPr>
        <w:rPr>
          <w:szCs w:val="24"/>
        </w:rPr>
      </w:pPr>
      <w:r w:rsidRPr="006F5842">
        <w:rPr>
          <w:color w:val="444444"/>
          <w:szCs w:val="24"/>
        </w:rPr>
        <w:t xml:space="preserve">The </w:t>
      </w:r>
      <w:r w:rsidR="00EB557E">
        <w:rPr>
          <w:color w:val="444444"/>
          <w:szCs w:val="24"/>
        </w:rPr>
        <w:t>SRPG</w:t>
      </w:r>
      <w:r w:rsidRPr="006F5842">
        <w:rPr>
          <w:color w:val="444444"/>
          <w:szCs w:val="24"/>
        </w:rPr>
        <w:t xml:space="preserve"> provides Perkins Accountability Indicators, Report Card Accountability Measures-Career Readiness, CTE Clusters, Programs, and Courses; Middle Schools CTE Courses</w:t>
      </w:r>
      <w:r w:rsidR="00CB2EEA">
        <w:rPr>
          <w:color w:val="444444"/>
          <w:szCs w:val="24"/>
        </w:rPr>
        <w:t>;</w:t>
      </w:r>
      <w:r w:rsidRPr="006F5842">
        <w:rPr>
          <w:color w:val="444444"/>
          <w:szCs w:val="24"/>
        </w:rPr>
        <w:t xml:space="preserve"> Certifications, descriptions, and hyperlinks; and Career and Technical Education and Student Transition Services (OCTESTS) Contact Information. </w:t>
      </w:r>
    </w:p>
    <w:p w14:paraId="46E27BAF" w14:textId="77777777" w:rsidR="005C77C4" w:rsidRPr="005C77C4" w:rsidRDefault="005C77C4" w:rsidP="005C77C4"/>
    <w:p w14:paraId="35E7676D" w14:textId="77777777" w:rsidR="006F5842" w:rsidRDefault="006F5842" w:rsidP="001D7269">
      <w:pPr>
        <w:keepNext/>
        <w:keepLines/>
        <w:jc w:val="center"/>
        <w:outlineLvl w:val="0"/>
        <w:rPr>
          <w:b/>
          <w:bCs/>
          <w:kern w:val="32"/>
          <w:szCs w:val="24"/>
        </w:rPr>
      </w:pPr>
      <w:bookmarkStart w:id="2" w:name="_Toc129166836"/>
    </w:p>
    <w:p w14:paraId="79AFBBBE" w14:textId="3A003B15" w:rsidR="005C77C4" w:rsidRPr="005C77C4" w:rsidRDefault="005C77C4" w:rsidP="001D7269">
      <w:pPr>
        <w:keepNext/>
        <w:keepLines/>
        <w:jc w:val="center"/>
        <w:outlineLvl w:val="0"/>
        <w:rPr>
          <w:b/>
          <w:bCs/>
          <w:kern w:val="32"/>
          <w:szCs w:val="24"/>
        </w:rPr>
      </w:pPr>
      <w:bookmarkStart w:id="3" w:name="_Toc179459898"/>
      <w:r w:rsidRPr="005C77C4">
        <w:rPr>
          <w:b/>
          <w:bCs/>
          <w:kern w:val="32"/>
          <w:szCs w:val="24"/>
        </w:rPr>
        <w:t>Career and Technical Education (CTE) Data Reporting Deadlines</w:t>
      </w:r>
      <w:bookmarkEnd w:id="2"/>
      <w:bookmarkEnd w:id="3"/>
    </w:p>
    <w:p w14:paraId="65C259B0" w14:textId="77777777" w:rsidR="005C77C4" w:rsidRPr="005C77C4" w:rsidRDefault="005C77C4" w:rsidP="005C77C4">
      <w:pPr>
        <w:jc w:val="center"/>
        <w:rPr>
          <w:szCs w:val="24"/>
        </w:rPr>
      </w:pPr>
    </w:p>
    <w:p w14:paraId="6BF7A3E7" w14:textId="77777777" w:rsidR="005C77C4" w:rsidRPr="005C77C4" w:rsidRDefault="005C77C4" w:rsidP="005C77C4">
      <w:pPr>
        <w:spacing w:after="120"/>
        <w:ind w:right="10"/>
        <w:jc w:val="center"/>
        <w:rPr>
          <w:b/>
          <w:szCs w:val="24"/>
        </w:rPr>
      </w:pPr>
      <w:r w:rsidRPr="005C77C4">
        <w:rPr>
          <w:b/>
          <w:szCs w:val="24"/>
        </w:rPr>
        <w:t>Placement Data Collection</w:t>
      </w:r>
    </w:p>
    <w:p w14:paraId="1657D57F" w14:textId="5910D009" w:rsidR="005C77C4" w:rsidRPr="005C77C4" w:rsidRDefault="005C77C4" w:rsidP="005C77C4">
      <w:pPr>
        <w:spacing w:after="120"/>
        <w:ind w:right="10"/>
        <w:jc w:val="center"/>
        <w:rPr>
          <w:b/>
          <w:szCs w:val="24"/>
        </w:rPr>
      </w:pPr>
      <w:r w:rsidRPr="005C77C4">
        <w:rPr>
          <w:b/>
          <w:szCs w:val="24"/>
          <w:u w:val="single"/>
        </w:rPr>
        <w:t xml:space="preserve">April </w:t>
      </w:r>
      <w:r w:rsidR="003C2687">
        <w:rPr>
          <w:b/>
          <w:szCs w:val="24"/>
          <w:u w:val="single"/>
        </w:rPr>
        <w:t>22</w:t>
      </w:r>
      <w:r w:rsidRPr="005C77C4">
        <w:rPr>
          <w:b/>
          <w:szCs w:val="24"/>
          <w:u w:val="single"/>
        </w:rPr>
        <w:t>, 202</w:t>
      </w:r>
      <w:r w:rsidR="003C2687">
        <w:rPr>
          <w:b/>
          <w:szCs w:val="24"/>
          <w:u w:val="single"/>
        </w:rPr>
        <w:t>5</w:t>
      </w:r>
    </w:p>
    <w:p w14:paraId="42A63749" w14:textId="77777777" w:rsidR="005C77C4" w:rsidRPr="005C77C4" w:rsidRDefault="005C77C4" w:rsidP="005C77C4">
      <w:pPr>
        <w:spacing w:after="120"/>
        <w:ind w:right="10"/>
        <w:jc w:val="center"/>
        <w:rPr>
          <w:b/>
          <w:szCs w:val="24"/>
        </w:rPr>
      </w:pPr>
    </w:p>
    <w:p w14:paraId="7DA3D6AA" w14:textId="77777777" w:rsidR="005C77C4" w:rsidRPr="005C77C4" w:rsidRDefault="005C77C4" w:rsidP="005C77C4">
      <w:pPr>
        <w:spacing w:after="120"/>
        <w:ind w:right="10"/>
        <w:jc w:val="center"/>
        <w:rPr>
          <w:b/>
          <w:szCs w:val="24"/>
        </w:rPr>
      </w:pPr>
      <w:r w:rsidRPr="005C77C4">
        <w:rPr>
          <w:b/>
          <w:szCs w:val="24"/>
        </w:rPr>
        <w:t>CTE Data Collection</w:t>
      </w:r>
    </w:p>
    <w:p w14:paraId="116F2E39" w14:textId="77777777" w:rsidR="005C77C4" w:rsidRPr="005C77C4" w:rsidRDefault="005C77C4" w:rsidP="005C77C4">
      <w:pPr>
        <w:spacing w:after="120"/>
        <w:ind w:right="10"/>
        <w:jc w:val="center"/>
        <w:rPr>
          <w:b/>
          <w:szCs w:val="24"/>
        </w:rPr>
      </w:pPr>
      <w:r w:rsidRPr="005C77C4">
        <w:rPr>
          <w:b/>
          <w:szCs w:val="24"/>
        </w:rPr>
        <w:t>Fourth Quarterly Data Collection (QDC 4)</w:t>
      </w:r>
    </w:p>
    <w:p w14:paraId="714CFAEC" w14:textId="77777777" w:rsidR="005C77C4" w:rsidRPr="005C77C4" w:rsidRDefault="005C77C4" w:rsidP="005C77C4">
      <w:pPr>
        <w:spacing w:after="120"/>
        <w:ind w:right="10"/>
        <w:jc w:val="center"/>
        <w:rPr>
          <w:sz w:val="16"/>
          <w:szCs w:val="24"/>
        </w:rPr>
      </w:pPr>
      <w:r w:rsidRPr="005C77C4">
        <w:rPr>
          <w:sz w:val="16"/>
          <w:szCs w:val="24"/>
        </w:rPr>
        <w:t xml:space="preserve"> </w:t>
      </w:r>
    </w:p>
    <w:p w14:paraId="3143351C" w14:textId="77777777" w:rsidR="005C77C4" w:rsidRPr="005C77C4" w:rsidRDefault="005C77C4" w:rsidP="005C77C4">
      <w:pPr>
        <w:pBdr>
          <w:top w:val="single" w:sz="12" w:space="8" w:color="auto"/>
          <w:left w:val="single" w:sz="12" w:space="8" w:color="auto"/>
          <w:bottom w:val="single" w:sz="12" w:space="8" w:color="auto"/>
          <w:right w:val="single" w:sz="12" w:space="8" w:color="auto"/>
        </w:pBdr>
        <w:spacing w:after="60"/>
        <w:ind w:left="270"/>
        <w:jc w:val="center"/>
        <w:rPr>
          <w:b/>
          <w:szCs w:val="24"/>
        </w:rPr>
      </w:pPr>
      <w:r w:rsidRPr="005C77C4">
        <w:rPr>
          <w:b/>
          <w:szCs w:val="24"/>
        </w:rPr>
        <w:t>NOTICE</w:t>
      </w:r>
    </w:p>
    <w:p w14:paraId="7A5932EF" w14:textId="39E8BCB5" w:rsidR="005C77C4" w:rsidRPr="00416BC9" w:rsidRDefault="005C77C4" w:rsidP="005C77C4">
      <w:pPr>
        <w:pBdr>
          <w:top w:val="single" w:sz="12" w:space="8" w:color="auto"/>
          <w:left w:val="single" w:sz="12" w:space="8" w:color="auto"/>
          <w:bottom w:val="single" w:sz="12" w:space="8" w:color="auto"/>
          <w:right w:val="single" w:sz="12" w:space="8" w:color="auto"/>
        </w:pBdr>
        <w:spacing w:after="60"/>
        <w:ind w:left="270"/>
        <w:rPr>
          <w:iCs/>
          <w:snapToGrid w:val="0"/>
          <w:color w:val="000000" w:themeColor="text1"/>
          <w:szCs w:val="24"/>
        </w:rPr>
      </w:pPr>
      <w:r w:rsidRPr="00416BC9">
        <w:rPr>
          <w:color w:val="000000" w:themeColor="text1"/>
          <w:szCs w:val="24"/>
        </w:rPr>
        <w:t>The activity/course codes specified in this document are also listed in two other SCDE documents related to course sequencing and educator credentials</w:t>
      </w:r>
      <w:r w:rsidRPr="00416BC9">
        <w:rPr>
          <w:i/>
          <w:iCs/>
          <w:color w:val="000000" w:themeColor="text1"/>
          <w:szCs w:val="24"/>
        </w:rPr>
        <w:t xml:space="preserve">: South Carolina Department of Education </w:t>
      </w:r>
      <w:r w:rsidR="00416BC9" w:rsidRPr="00416BC9">
        <w:rPr>
          <w:i/>
          <w:iCs/>
          <w:color w:val="000000" w:themeColor="text1"/>
          <w:szCs w:val="24"/>
        </w:rPr>
        <w:t>Course Activity Code</w:t>
      </w:r>
      <w:r w:rsidR="00CE00B9">
        <w:rPr>
          <w:i/>
          <w:iCs/>
          <w:color w:val="000000" w:themeColor="text1"/>
          <w:szCs w:val="24"/>
        </w:rPr>
        <w:t>s</w:t>
      </w:r>
      <w:r w:rsidR="00416BC9" w:rsidRPr="00416BC9">
        <w:rPr>
          <w:i/>
          <w:iCs/>
          <w:color w:val="000000" w:themeColor="text1"/>
          <w:szCs w:val="24"/>
        </w:rPr>
        <w:t xml:space="preserve"> Database</w:t>
      </w:r>
      <w:r w:rsidRPr="00416BC9">
        <w:rPr>
          <w:i/>
          <w:iCs/>
          <w:color w:val="000000" w:themeColor="text1"/>
          <w:szCs w:val="24"/>
        </w:rPr>
        <w:t xml:space="preserve"> and </w:t>
      </w:r>
      <w:r w:rsidRPr="00CE00B9">
        <w:rPr>
          <w:i/>
          <w:iCs/>
          <w:color w:val="000000" w:themeColor="text1"/>
          <w:szCs w:val="24"/>
        </w:rPr>
        <w:t xml:space="preserve">Required Credentials for </w:t>
      </w:r>
      <w:r w:rsidR="00487B36" w:rsidRPr="00CE00B9">
        <w:rPr>
          <w:i/>
          <w:iCs/>
          <w:color w:val="000000" w:themeColor="text1"/>
          <w:szCs w:val="24"/>
        </w:rPr>
        <w:t>Educator Assignments.</w:t>
      </w:r>
      <w:r w:rsidRPr="00416BC9">
        <w:rPr>
          <w:i/>
          <w:iCs/>
          <w:color w:val="000000" w:themeColor="text1"/>
          <w:szCs w:val="24"/>
        </w:rPr>
        <w:t xml:space="preserve"> </w:t>
      </w:r>
      <w:r w:rsidRPr="00237D22">
        <w:rPr>
          <w:color w:val="000000" w:themeColor="text1"/>
          <w:szCs w:val="24"/>
        </w:rPr>
        <w:t>Therefore, when</w:t>
      </w:r>
      <w:r w:rsidRPr="00416BC9">
        <w:rPr>
          <w:color w:val="000000" w:themeColor="text1"/>
          <w:szCs w:val="24"/>
        </w:rPr>
        <w:t xml:space="preserve"> course </w:t>
      </w:r>
      <w:r w:rsidRPr="00416BC9">
        <w:rPr>
          <w:iCs/>
          <w:snapToGrid w:val="0"/>
          <w:color w:val="000000" w:themeColor="text1"/>
          <w:szCs w:val="24"/>
        </w:rPr>
        <w:t xml:space="preserve">titles change, titles/codes are deactivated, or new titles/codes are created, those changes will be made not only in this document but in these two other SCDE documents as well. </w:t>
      </w:r>
    </w:p>
    <w:p w14:paraId="4B03EAC4" w14:textId="77777777" w:rsidR="005C77C4" w:rsidRPr="00027144" w:rsidRDefault="005C77C4" w:rsidP="005C77C4">
      <w:pPr>
        <w:rPr>
          <w:szCs w:val="24"/>
        </w:rPr>
      </w:pPr>
      <w:r w:rsidRPr="005C77C4">
        <w:rPr>
          <w:szCs w:val="24"/>
        </w:rPr>
        <w:t xml:space="preserve">This document is also available online at: </w:t>
      </w:r>
      <w:hyperlink r:id="rId13" w:history="1">
        <w:r w:rsidRPr="00027144">
          <w:rPr>
            <w:u w:val="single"/>
          </w:rPr>
          <w:t>[SRPG]</w:t>
        </w:r>
      </w:hyperlink>
    </w:p>
    <w:p w14:paraId="7052496D" w14:textId="77777777" w:rsidR="005C77C4" w:rsidRPr="005C77C4" w:rsidRDefault="005C77C4" w:rsidP="005C77C4"/>
    <w:p w14:paraId="1FD7CDD7" w14:textId="77777777" w:rsidR="005C77C4" w:rsidRPr="005C77C4" w:rsidRDefault="005C77C4" w:rsidP="005C77C4">
      <w:pPr>
        <w:rPr>
          <w:szCs w:val="24"/>
        </w:rPr>
      </w:pPr>
    </w:p>
    <w:p w14:paraId="350072AB" w14:textId="0ED3297C" w:rsidR="005C77C4" w:rsidRPr="005C77C4" w:rsidRDefault="005C77C4" w:rsidP="005C77C4">
      <w:pPr>
        <w:spacing w:line="276" w:lineRule="auto"/>
        <w:rPr>
          <w:szCs w:val="24"/>
        </w:rPr>
        <w:sectPr w:rsidR="005C77C4" w:rsidRPr="005C77C4" w:rsidSect="00073E54">
          <w:headerReference w:type="default" r:id="rId14"/>
          <w:footerReference w:type="default" r:id="rId15"/>
          <w:footnotePr>
            <w:numFmt w:val="upperLetter"/>
            <w:numRestart w:val="eachPage"/>
          </w:footnotePr>
          <w:type w:val="continuous"/>
          <w:pgSz w:w="12240" w:h="15840" w:code="1"/>
          <w:pgMar w:top="1440" w:right="1440" w:bottom="864" w:left="1440" w:header="720" w:footer="720" w:gutter="0"/>
          <w:pgNumType w:start="0"/>
          <w:cols w:space="720"/>
          <w:docGrid w:linePitch="326"/>
        </w:sectPr>
      </w:pPr>
    </w:p>
    <w:p w14:paraId="54B715FB" w14:textId="77777777" w:rsidR="00C637C8" w:rsidRDefault="00C637C8">
      <w:pPr>
        <w:rPr>
          <w:szCs w:val="24"/>
        </w:rPr>
      </w:pPr>
      <w:bookmarkStart w:id="4" w:name="_Toc69382273"/>
      <w:r>
        <w:rPr>
          <w:szCs w:val="24"/>
        </w:rPr>
        <w:br w:type="page"/>
      </w:r>
    </w:p>
    <w:p w14:paraId="4D6646F0" w14:textId="77777777" w:rsidR="00C637C8" w:rsidRPr="008515AA" w:rsidRDefault="00C637C8" w:rsidP="00C637C8">
      <w:pPr>
        <w:keepNext/>
        <w:outlineLvl w:val="0"/>
        <w:rPr>
          <w:b/>
          <w:bCs/>
          <w:kern w:val="32"/>
          <w:szCs w:val="24"/>
        </w:rPr>
      </w:pPr>
      <w:bookmarkStart w:id="5" w:name="_Toc129166837"/>
      <w:bookmarkStart w:id="6" w:name="_Toc160714795"/>
      <w:bookmarkStart w:id="7" w:name="_Toc179459899"/>
      <w:r w:rsidRPr="008515AA">
        <w:rPr>
          <w:b/>
          <w:bCs/>
          <w:kern w:val="32"/>
          <w:szCs w:val="24"/>
        </w:rPr>
        <w:lastRenderedPageBreak/>
        <w:t>Accessing the PowerSchool CTE Page</w:t>
      </w:r>
      <w:bookmarkEnd w:id="5"/>
      <w:bookmarkEnd w:id="6"/>
      <w:bookmarkEnd w:id="7"/>
    </w:p>
    <w:p w14:paraId="67BC318A" w14:textId="77777777" w:rsidR="00C637C8" w:rsidRPr="008515AA" w:rsidRDefault="00C637C8" w:rsidP="00C637C8"/>
    <w:p w14:paraId="39C5587F" w14:textId="77777777" w:rsidR="00C637C8" w:rsidRPr="008515AA" w:rsidRDefault="00C637C8" w:rsidP="00C637C8">
      <w:r w:rsidRPr="008515AA">
        <w:t xml:space="preserve">The intended audience for CTE data collection includes career center, school, and district staff responsible for entering, correcting, and assuring the accuracy of the CTE data. </w:t>
      </w:r>
    </w:p>
    <w:p w14:paraId="62E0C00C" w14:textId="77777777" w:rsidR="00C637C8" w:rsidRPr="008515AA" w:rsidRDefault="00C637C8" w:rsidP="00C637C8"/>
    <w:p w14:paraId="63348A3D" w14:textId="77777777" w:rsidR="00C637C8" w:rsidRPr="008515AA" w:rsidRDefault="00C637C8" w:rsidP="00C637C8">
      <w:r w:rsidRPr="008515AA">
        <w:t>To access the CTE Page:</w:t>
      </w:r>
    </w:p>
    <w:p w14:paraId="71A825FE" w14:textId="77777777" w:rsidR="00C637C8" w:rsidRPr="008515AA" w:rsidRDefault="00C637C8" w:rsidP="00C637C8"/>
    <w:p w14:paraId="5AC66753" w14:textId="77777777" w:rsidR="00C637C8" w:rsidRPr="008515AA" w:rsidRDefault="00C637C8" w:rsidP="00C637C8">
      <w:pPr>
        <w:numPr>
          <w:ilvl w:val="0"/>
          <w:numId w:val="1"/>
        </w:numPr>
        <w:tabs>
          <w:tab w:val="clear" w:pos="360"/>
          <w:tab w:val="num" w:pos="720"/>
        </w:tabs>
        <w:ind w:right="360"/>
        <w:rPr>
          <w:szCs w:val="24"/>
        </w:rPr>
      </w:pPr>
      <w:r w:rsidRPr="008515AA">
        <w:rPr>
          <w:szCs w:val="24"/>
        </w:rPr>
        <w:t>Log into PowerSchool. Once on the PowerSchool home page, select a student.</w:t>
      </w:r>
    </w:p>
    <w:p w14:paraId="0876C448" w14:textId="77777777" w:rsidR="00C637C8" w:rsidRPr="008515AA" w:rsidRDefault="00C637C8" w:rsidP="00C637C8">
      <w:pPr>
        <w:ind w:left="720" w:right="360"/>
        <w:rPr>
          <w:szCs w:val="24"/>
        </w:rPr>
      </w:pPr>
    </w:p>
    <w:p w14:paraId="6EB55E5D" w14:textId="5C1DEB08" w:rsidR="00C637C8" w:rsidRPr="008515AA" w:rsidRDefault="45AAC12A" w:rsidP="1B7CD2FE">
      <w:pPr>
        <w:numPr>
          <w:ilvl w:val="0"/>
          <w:numId w:val="1"/>
        </w:numPr>
        <w:tabs>
          <w:tab w:val="clear" w:pos="360"/>
          <w:tab w:val="num" w:pos="720"/>
        </w:tabs>
        <w:ind w:right="360"/>
      </w:pPr>
      <w:r>
        <w:t>Click on</w:t>
      </w:r>
      <w:r w:rsidR="7A7CE47E">
        <w:t xml:space="preserve"> the Compliance link on the left-hand side of the screen and then select</w:t>
      </w:r>
      <w:r>
        <w:t xml:space="preserve"> State/Province – SC to retrieve links to the SC PowerSchool pages</w:t>
      </w:r>
      <w:r w:rsidR="221223B7">
        <w:t xml:space="preserve">. </w:t>
      </w:r>
    </w:p>
    <w:p w14:paraId="4F54AB90" w14:textId="66927721" w:rsidR="00C637C8" w:rsidRPr="008515AA" w:rsidRDefault="00D46D6F" w:rsidP="1B7CD2FE">
      <w:pPr>
        <w:numPr>
          <w:ilvl w:val="0"/>
          <w:numId w:val="1"/>
        </w:numPr>
        <w:tabs>
          <w:tab w:val="clear" w:pos="360"/>
          <w:tab w:val="num" w:pos="720"/>
        </w:tabs>
        <w:ind w:right="360"/>
      </w:pPr>
      <w:r>
        <w:t>Click</w:t>
      </w:r>
      <w:r w:rsidR="45AAC12A">
        <w:t xml:space="preserve"> the CTE link.</w:t>
      </w:r>
    </w:p>
    <w:p w14:paraId="7E468FFF" w14:textId="77777777" w:rsidR="00C637C8" w:rsidRPr="008515AA" w:rsidRDefault="00C637C8" w:rsidP="00C637C8"/>
    <w:p w14:paraId="740F1DEC" w14:textId="77777777" w:rsidR="00C637C8" w:rsidRPr="008515AA" w:rsidRDefault="00C637C8" w:rsidP="00C637C8">
      <w:pPr>
        <w:keepNext/>
        <w:outlineLvl w:val="0"/>
        <w:rPr>
          <w:b/>
          <w:bCs/>
          <w:kern w:val="32"/>
          <w:szCs w:val="24"/>
        </w:rPr>
      </w:pPr>
      <w:bookmarkStart w:id="8" w:name="_Toc129166838"/>
      <w:bookmarkStart w:id="9" w:name="_Toc160714796"/>
      <w:bookmarkStart w:id="10" w:name="_Toc179459900"/>
      <w:r w:rsidRPr="008515AA">
        <w:rPr>
          <w:b/>
          <w:bCs/>
          <w:kern w:val="32"/>
          <w:szCs w:val="24"/>
        </w:rPr>
        <w:t>Field Descriptions</w:t>
      </w:r>
      <w:bookmarkEnd w:id="8"/>
      <w:bookmarkEnd w:id="9"/>
      <w:bookmarkEnd w:id="10"/>
    </w:p>
    <w:p w14:paraId="02FBE358" w14:textId="77777777" w:rsidR="00C637C8" w:rsidRPr="008515AA" w:rsidRDefault="00C637C8" w:rsidP="00C637C8"/>
    <w:p w14:paraId="144D5D25" w14:textId="77777777" w:rsidR="00C637C8" w:rsidRPr="008515AA" w:rsidRDefault="00C637C8" w:rsidP="00C637C8">
      <w:pPr>
        <w:keepNext/>
        <w:outlineLvl w:val="1"/>
        <w:rPr>
          <w:b/>
          <w:bCs/>
          <w:kern w:val="32"/>
          <w:szCs w:val="24"/>
        </w:rPr>
      </w:pPr>
      <w:bookmarkStart w:id="11" w:name="_Toc129166839"/>
      <w:bookmarkStart w:id="12" w:name="_Toc160714797"/>
      <w:bookmarkStart w:id="13" w:name="_Toc179459901"/>
      <w:r w:rsidRPr="008515AA">
        <w:rPr>
          <w:b/>
          <w:bCs/>
          <w:kern w:val="32"/>
          <w:szCs w:val="24"/>
        </w:rPr>
        <w:t>Single Parent</w:t>
      </w:r>
      <w:bookmarkEnd w:id="11"/>
      <w:bookmarkEnd w:id="12"/>
      <w:bookmarkEnd w:id="13"/>
    </w:p>
    <w:p w14:paraId="76FB146E" w14:textId="77777777" w:rsidR="00C637C8" w:rsidRPr="008515AA" w:rsidRDefault="00C637C8" w:rsidP="00C637C8"/>
    <w:p w14:paraId="194BB574" w14:textId="77777777" w:rsidR="00C637C8" w:rsidRPr="008515AA" w:rsidRDefault="00C637C8" w:rsidP="00C637C8">
      <w:pPr>
        <w:jc w:val="both"/>
        <w:rPr>
          <w:szCs w:val="24"/>
        </w:rPr>
      </w:pPr>
      <w:r w:rsidRPr="008515AA">
        <w:rPr>
          <w:szCs w:val="24"/>
        </w:rPr>
        <w:t xml:space="preserve">The term “single parent” refers to a student: either a pregnant female student who is unmarried or a male or female student who is unmarried or legally separated from a spouse and has a minor child, or children of whom he or she has either full custody or joint custody. </w:t>
      </w:r>
    </w:p>
    <w:p w14:paraId="087CCF6D" w14:textId="77777777" w:rsidR="00C637C8" w:rsidRPr="008515AA" w:rsidRDefault="00C637C8" w:rsidP="00C637C8">
      <w:pPr>
        <w:jc w:val="both"/>
        <w:rPr>
          <w:szCs w:val="24"/>
        </w:rPr>
      </w:pPr>
    </w:p>
    <w:p w14:paraId="372E497D" w14:textId="77777777" w:rsidR="00C637C8" w:rsidRPr="008515AA" w:rsidRDefault="00C637C8" w:rsidP="00C637C8">
      <w:pPr>
        <w:numPr>
          <w:ilvl w:val="0"/>
          <w:numId w:val="2"/>
        </w:numPr>
        <w:ind w:left="720" w:hanging="360"/>
        <w:rPr>
          <w:szCs w:val="24"/>
        </w:rPr>
      </w:pPr>
      <w:r w:rsidRPr="008515AA">
        <w:rPr>
          <w:b/>
          <w:szCs w:val="24"/>
        </w:rPr>
        <w:t>Data Entry</w:t>
      </w:r>
      <w:r w:rsidRPr="008515AA">
        <w:rPr>
          <w:szCs w:val="24"/>
        </w:rPr>
        <w:t xml:space="preserve"> (dropdown box)</w:t>
      </w:r>
    </w:p>
    <w:p w14:paraId="05C5FF6E" w14:textId="77777777" w:rsidR="00C637C8" w:rsidRPr="008515AA" w:rsidRDefault="00C637C8" w:rsidP="00C637C8">
      <w:pPr>
        <w:ind w:left="1080"/>
        <w:rPr>
          <w:szCs w:val="24"/>
        </w:rPr>
      </w:pPr>
      <w:r w:rsidRPr="008515AA">
        <w:rPr>
          <w:szCs w:val="24"/>
        </w:rPr>
        <w:t xml:space="preserve">Blank = [default] </w:t>
      </w:r>
    </w:p>
    <w:p w14:paraId="17E4C939" w14:textId="77777777" w:rsidR="00C637C8" w:rsidRPr="008515AA" w:rsidRDefault="00C637C8" w:rsidP="00C637C8">
      <w:pPr>
        <w:ind w:left="1080"/>
        <w:rPr>
          <w:szCs w:val="24"/>
        </w:rPr>
      </w:pPr>
      <w:r w:rsidRPr="008515AA">
        <w:rPr>
          <w:szCs w:val="24"/>
        </w:rPr>
        <w:t xml:space="preserve">Y = Yes </w:t>
      </w:r>
    </w:p>
    <w:p w14:paraId="3F085444" w14:textId="77777777" w:rsidR="00C637C8" w:rsidRPr="008515AA" w:rsidRDefault="00C637C8" w:rsidP="00C637C8">
      <w:pPr>
        <w:ind w:left="1080"/>
        <w:rPr>
          <w:szCs w:val="24"/>
        </w:rPr>
      </w:pPr>
      <w:r w:rsidRPr="008515AA">
        <w:rPr>
          <w:szCs w:val="24"/>
        </w:rPr>
        <w:t>N = No</w:t>
      </w:r>
    </w:p>
    <w:p w14:paraId="3D959643" w14:textId="77777777" w:rsidR="00C637C8" w:rsidRPr="008515AA" w:rsidRDefault="00C637C8" w:rsidP="00C637C8">
      <w:pPr>
        <w:ind w:left="1080"/>
        <w:rPr>
          <w:szCs w:val="24"/>
        </w:rPr>
      </w:pPr>
    </w:p>
    <w:p w14:paraId="6DA4A336" w14:textId="45625DEE" w:rsidR="1B7CD2FE" w:rsidRDefault="1B7CD2FE" w:rsidP="1B7CD2FE">
      <w:pPr>
        <w:keepNext/>
        <w:outlineLvl w:val="1"/>
        <w:rPr>
          <w:b/>
          <w:bCs/>
        </w:rPr>
      </w:pPr>
    </w:p>
    <w:p w14:paraId="2EB24ED9" w14:textId="77777777" w:rsidR="00C637C8" w:rsidRPr="008515AA" w:rsidRDefault="00C637C8" w:rsidP="00C637C8">
      <w:pPr>
        <w:keepNext/>
        <w:outlineLvl w:val="1"/>
        <w:rPr>
          <w:b/>
          <w:bCs/>
          <w:kern w:val="32"/>
          <w:szCs w:val="24"/>
        </w:rPr>
      </w:pPr>
      <w:bookmarkStart w:id="14" w:name="_Toc129166840"/>
      <w:bookmarkStart w:id="15" w:name="_Toc160714798"/>
      <w:bookmarkStart w:id="16" w:name="_Toc179459902"/>
      <w:r w:rsidRPr="008515AA">
        <w:rPr>
          <w:b/>
          <w:bCs/>
          <w:kern w:val="32"/>
          <w:szCs w:val="24"/>
        </w:rPr>
        <w:t>Out-of-Workforce Individual</w:t>
      </w:r>
      <w:bookmarkEnd w:id="14"/>
      <w:bookmarkEnd w:id="15"/>
      <w:bookmarkEnd w:id="16"/>
    </w:p>
    <w:p w14:paraId="0987B1C1" w14:textId="77777777" w:rsidR="00C637C8" w:rsidRPr="008515AA" w:rsidRDefault="00C637C8" w:rsidP="00C637C8"/>
    <w:p w14:paraId="35BAE133" w14:textId="77777777" w:rsidR="00C637C8" w:rsidRPr="008515AA" w:rsidRDefault="00C637C8" w:rsidP="00C637C8">
      <w:pPr>
        <w:tabs>
          <w:tab w:val="right" w:pos="9360"/>
        </w:tabs>
        <w:rPr>
          <w:szCs w:val="24"/>
        </w:rPr>
      </w:pPr>
      <w:r w:rsidRPr="008515AA">
        <w:rPr>
          <w:szCs w:val="24"/>
        </w:rPr>
        <w:t xml:space="preserve">The term “out-of-workforce individual” refers to an individual who: has worked primarily without remuneration to care for a home and family, and for that reason has diminished marketable skills; who has been dependent on the income of another family member, but is no longer supported by that income; or, who is a parent whose youngest dependent child will become ineligible to receive assistance under Part A of Title IV of the Social Security Act within two years after the date on which the parent applies for assistance under this title, and who is unemployed or underemployed, and is experiencing difficulty in obtaining or upgrading employment. </w:t>
      </w:r>
    </w:p>
    <w:p w14:paraId="5D5E422F" w14:textId="77777777" w:rsidR="00C637C8" w:rsidRPr="008515AA" w:rsidRDefault="00C637C8" w:rsidP="00C637C8">
      <w:pPr>
        <w:tabs>
          <w:tab w:val="right" w:pos="9360"/>
        </w:tabs>
        <w:jc w:val="both"/>
        <w:rPr>
          <w:rFonts w:ascii="Arial" w:hAnsi="Arial" w:cs="Arial"/>
          <w:b/>
          <w:sz w:val="17"/>
          <w:szCs w:val="24"/>
        </w:rPr>
      </w:pPr>
    </w:p>
    <w:p w14:paraId="041DEB0E" w14:textId="77777777" w:rsidR="00C637C8" w:rsidRPr="008515AA" w:rsidRDefault="00C637C8" w:rsidP="00C637C8">
      <w:pPr>
        <w:numPr>
          <w:ilvl w:val="0"/>
          <w:numId w:val="2"/>
        </w:numPr>
        <w:ind w:left="720" w:hanging="360"/>
        <w:rPr>
          <w:szCs w:val="24"/>
        </w:rPr>
      </w:pPr>
      <w:r w:rsidRPr="008515AA">
        <w:rPr>
          <w:b/>
          <w:szCs w:val="24"/>
        </w:rPr>
        <w:t>Data Entry</w:t>
      </w:r>
      <w:r w:rsidRPr="008515AA">
        <w:rPr>
          <w:szCs w:val="24"/>
        </w:rPr>
        <w:t xml:space="preserve"> (dropdown box)</w:t>
      </w:r>
    </w:p>
    <w:p w14:paraId="0ACF33BC" w14:textId="77777777" w:rsidR="00C637C8" w:rsidRPr="008515AA" w:rsidRDefault="00C637C8" w:rsidP="00C637C8">
      <w:pPr>
        <w:ind w:left="1080"/>
        <w:rPr>
          <w:szCs w:val="24"/>
        </w:rPr>
      </w:pPr>
      <w:r w:rsidRPr="008515AA">
        <w:rPr>
          <w:szCs w:val="24"/>
        </w:rPr>
        <w:t xml:space="preserve">Blank = [default] </w:t>
      </w:r>
    </w:p>
    <w:p w14:paraId="4A0056E3" w14:textId="77777777" w:rsidR="00C637C8" w:rsidRPr="008515AA" w:rsidRDefault="00C637C8" w:rsidP="00C637C8">
      <w:pPr>
        <w:ind w:left="1080"/>
        <w:rPr>
          <w:szCs w:val="24"/>
        </w:rPr>
      </w:pPr>
      <w:r w:rsidRPr="008515AA">
        <w:rPr>
          <w:szCs w:val="24"/>
        </w:rPr>
        <w:t xml:space="preserve">Y = Yes </w:t>
      </w:r>
    </w:p>
    <w:p w14:paraId="0A122706" w14:textId="77777777" w:rsidR="00C637C8" w:rsidRPr="008515AA" w:rsidRDefault="00C637C8" w:rsidP="00C637C8">
      <w:pPr>
        <w:ind w:left="1080"/>
        <w:rPr>
          <w:szCs w:val="24"/>
        </w:rPr>
      </w:pPr>
      <w:r w:rsidRPr="008515AA">
        <w:rPr>
          <w:szCs w:val="24"/>
        </w:rPr>
        <w:t xml:space="preserve">N = No </w:t>
      </w:r>
    </w:p>
    <w:p w14:paraId="756FBB83" w14:textId="77777777" w:rsidR="00C637C8" w:rsidRPr="008515AA" w:rsidRDefault="00C637C8" w:rsidP="00C637C8"/>
    <w:p w14:paraId="39F53FCD" w14:textId="6C783D23" w:rsidR="1B7CD2FE" w:rsidRDefault="1B7CD2FE" w:rsidP="1B7CD2FE">
      <w:pPr>
        <w:keepNext/>
        <w:outlineLvl w:val="1"/>
        <w:rPr>
          <w:b/>
          <w:bCs/>
        </w:rPr>
      </w:pPr>
    </w:p>
    <w:p w14:paraId="5A79827B" w14:textId="77777777" w:rsidR="00C637C8" w:rsidRPr="008515AA" w:rsidRDefault="00C637C8" w:rsidP="00C637C8">
      <w:pPr>
        <w:keepNext/>
        <w:outlineLvl w:val="1"/>
        <w:rPr>
          <w:b/>
          <w:bCs/>
          <w:kern w:val="32"/>
          <w:szCs w:val="24"/>
        </w:rPr>
      </w:pPr>
      <w:bookmarkStart w:id="17" w:name="_Toc129166841"/>
      <w:bookmarkStart w:id="18" w:name="_Toc160714799"/>
      <w:bookmarkStart w:id="19" w:name="_Toc179459903"/>
      <w:r w:rsidRPr="008515AA">
        <w:rPr>
          <w:b/>
          <w:bCs/>
          <w:kern w:val="32"/>
          <w:szCs w:val="24"/>
        </w:rPr>
        <w:t>Exceptions</w:t>
      </w:r>
      <w:bookmarkEnd w:id="17"/>
      <w:bookmarkEnd w:id="18"/>
      <w:bookmarkEnd w:id="19"/>
    </w:p>
    <w:p w14:paraId="028F8620" w14:textId="77777777" w:rsidR="00C637C8" w:rsidRPr="008515AA" w:rsidRDefault="00C637C8" w:rsidP="00C637C8"/>
    <w:p w14:paraId="57191A25" w14:textId="77777777" w:rsidR="00C637C8" w:rsidRPr="008515AA" w:rsidRDefault="00C637C8" w:rsidP="00C637C8">
      <w:pPr>
        <w:rPr>
          <w:szCs w:val="24"/>
        </w:rPr>
      </w:pPr>
      <w:r w:rsidRPr="008515AA">
        <w:rPr>
          <w:szCs w:val="24"/>
        </w:rPr>
        <w:t>The data from this field is used to determine exclusions for accountability purposes</w:t>
      </w:r>
      <w:r>
        <w:rPr>
          <w:szCs w:val="24"/>
        </w:rPr>
        <w:t>.</w:t>
      </w:r>
    </w:p>
    <w:p w14:paraId="790CD0D6" w14:textId="77777777" w:rsidR="00C637C8" w:rsidRPr="008515AA" w:rsidRDefault="00C637C8" w:rsidP="00C637C8">
      <w:pPr>
        <w:rPr>
          <w:szCs w:val="24"/>
        </w:rPr>
      </w:pPr>
    </w:p>
    <w:p w14:paraId="7BB498F3" w14:textId="77777777" w:rsidR="00C637C8" w:rsidRDefault="00C637C8" w:rsidP="00C637C8">
      <w:pPr>
        <w:rPr>
          <w:szCs w:val="24"/>
        </w:rPr>
      </w:pPr>
      <w:r w:rsidRPr="008515AA">
        <w:rPr>
          <w:szCs w:val="24"/>
        </w:rPr>
        <w:lastRenderedPageBreak/>
        <w:t>Enter</w:t>
      </w:r>
      <w:r w:rsidRPr="008515AA">
        <w:rPr>
          <w:b/>
          <w:szCs w:val="24"/>
        </w:rPr>
        <w:t xml:space="preserve"> I</w:t>
      </w:r>
      <w:r w:rsidRPr="008515AA">
        <w:rPr>
          <w:szCs w:val="24"/>
        </w:rPr>
        <w:t xml:space="preserve"> if the student has an Individualized Education Program (IEP) indicating:</w:t>
      </w:r>
    </w:p>
    <w:p w14:paraId="5A5CA22E" w14:textId="77777777" w:rsidR="00C637C8" w:rsidRPr="008515AA" w:rsidRDefault="00C637C8" w:rsidP="00C637C8">
      <w:pPr>
        <w:rPr>
          <w:szCs w:val="24"/>
        </w:rPr>
      </w:pPr>
    </w:p>
    <w:p w14:paraId="2EC69AF3" w14:textId="77777777" w:rsidR="00C637C8" w:rsidRPr="008515AA" w:rsidRDefault="00C637C8" w:rsidP="00C637C8">
      <w:pPr>
        <w:numPr>
          <w:ilvl w:val="2"/>
          <w:numId w:val="3"/>
        </w:numPr>
        <w:tabs>
          <w:tab w:val="num" w:pos="1080"/>
        </w:tabs>
        <w:ind w:left="1080" w:hanging="540"/>
        <w:rPr>
          <w:szCs w:val="24"/>
        </w:rPr>
      </w:pPr>
      <w:r w:rsidRPr="008515AA">
        <w:rPr>
          <w:szCs w:val="24"/>
        </w:rPr>
        <w:t xml:space="preserve">The student will </w:t>
      </w:r>
      <w:r w:rsidRPr="008515AA">
        <w:rPr>
          <w:b/>
          <w:szCs w:val="24"/>
        </w:rPr>
        <w:t>not</w:t>
      </w:r>
      <w:r w:rsidRPr="008515AA">
        <w:rPr>
          <w:szCs w:val="24"/>
        </w:rPr>
        <w:t xml:space="preserve"> complete the requirements needed to obtain a South Carolina High School Diploma.</w:t>
      </w:r>
    </w:p>
    <w:p w14:paraId="143326C2" w14:textId="77777777" w:rsidR="00C637C8" w:rsidRPr="008515AA" w:rsidRDefault="00C637C8" w:rsidP="00C637C8">
      <w:pPr>
        <w:ind w:left="1080"/>
        <w:rPr>
          <w:szCs w:val="24"/>
        </w:rPr>
      </w:pPr>
    </w:p>
    <w:p w14:paraId="0962A916" w14:textId="77777777" w:rsidR="00C637C8" w:rsidRPr="008515AA" w:rsidRDefault="00C637C8" w:rsidP="00C637C8">
      <w:pPr>
        <w:ind w:left="900" w:firstLine="180"/>
        <w:rPr>
          <w:b/>
          <w:szCs w:val="24"/>
        </w:rPr>
      </w:pPr>
      <w:r w:rsidRPr="008515AA">
        <w:rPr>
          <w:b/>
          <w:szCs w:val="24"/>
        </w:rPr>
        <w:t>and/or</w:t>
      </w:r>
    </w:p>
    <w:p w14:paraId="28FD64D8" w14:textId="77777777" w:rsidR="00C637C8" w:rsidRPr="008515AA" w:rsidRDefault="00C637C8" w:rsidP="00C637C8">
      <w:pPr>
        <w:ind w:left="900" w:firstLine="180"/>
        <w:rPr>
          <w:b/>
          <w:szCs w:val="24"/>
        </w:rPr>
      </w:pPr>
    </w:p>
    <w:p w14:paraId="1C12809F" w14:textId="77777777" w:rsidR="00C637C8" w:rsidRPr="008515AA" w:rsidRDefault="00C637C8" w:rsidP="00C637C8">
      <w:pPr>
        <w:numPr>
          <w:ilvl w:val="2"/>
          <w:numId w:val="3"/>
        </w:numPr>
        <w:tabs>
          <w:tab w:val="num" w:pos="1080"/>
        </w:tabs>
        <w:ind w:left="1080" w:hanging="540"/>
        <w:rPr>
          <w:szCs w:val="24"/>
        </w:rPr>
      </w:pPr>
      <w:proofErr w:type="gramStart"/>
      <w:r w:rsidRPr="008515AA">
        <w:rPr>
          <w:szCs w:val="24"/>
        </w:rPr>
        <w:t>All of</w:t>
      </w:r>
      <w:proofErr w:type="gramEnd"/>
      <w:r w:rsidRPr="008515AA">
        <w:rPr>
          <w:szCs w:val="24"/>
        </w:rPr>
        <w:t xml:space="preserve"> the core standards for a specified CTE course/program will </w:t>
      </w:r>
      <w:r w:rsidRPr="008515AA">
        <w:rPr>
          <w:b/>
          <w:szCs w:val="24"/>
        </w:rPr>
        <w:t>not</w:t>
      </w:r>
      <w:r w:rsidRPr="008515AA">
        <w:rPr>
          <w:szCs w:val="24"/>
        </w:rPr>
        <w:t xml:space="preserve"> be taught (i.e., mastery of only a portion of the core standards in a program is appropriate for the student).</w:t>
      </w:r>
    </w:p>
    <w:p w14:paraId="0CDD188D" w14:textId="77777777" w:rsidR="00C637C8" w:rsidRPr="008515AA" w:rsidRDefault="00C637C8" w:rsidP="00C637C8">
      <w:pPr>
        <w:ind w:left="1080"/>
        <w:rPr>
          <w:szCs w:val="24"/>
        </w:rPr>
      </w:pPr>
    </w:p>
    <w:p w14:paraId="3EB5B83A" w14:textId="1B0A4CAD" w:rsidR="00855C10" w:rsidRPr="008515AA" w:rsidRDefault="45AAC12A" w:rsidP="00855C10">
      <w:pPr>
        <w:tabs>
          <w:tab w:val="left" w:pos="720"/>
        </w:tabs>
        <w:ind w:left="432"/>
      </w:pPr>
      <w:r>
        <w:t xml:space="preserve">Use the exception code </w:t>
      </w:r>
      <w:r w:rsidRPr="1B7CD2FE">
        <w:rPr>
          <w:b/>
          <w:bCs/>
        </w:rPr>
        <w:t>I</w:t>
      </w:r>
      <w:r>
        <w:t xml:space="preserve"> </w:t>
      </w:r>
      <w:r w:rsidRPr="1B7CD2FE">
        <w:rPr>
          <w:i/>
          <w:iCs/>
        </w:rPr>
        <w:t>exclusively</w:t>
      </w:r>
      <w:r>
        <w:t xml:space="preserve"> for students whose IEPs indicate one or </w:t>
      </w:r>
      <w:proofErr w:type="gramStart"/>
      <w:r>
        <w:t>both of the above</w:t>
      </w:r>
      <w:proofErr w:type="gramEnd"/>
      <w:r>
        <w:t xml:space="preserve"> conditions. Many students with IEPs </w:t>
      </w:r>
      <w:r w:rsidRPr="1B7CD2FE">
        <w:rPr>
          <w:b/>
          <w:bCs/>
        </w:rPr>
        <w:t>do</w:t>
      </w:r>
      <w:r>
        <w:t xml:space="preserve"> receive the instruction necessary to complete the core </w:t>
      </w:r>
      <w:r w:rsidR="0E72AE96">
        <w:t xml:space="preserve">CTE course standards and the requirements for a South Carolina High School Diploma, and these students </w:t>
      </w:r>
      <w:r w:rsidR="0E72AE96" w:rsidRPr="1B7CD2FE">
        <w:rPr>
          <w:b/>
          <w:bCs/>
        </w:rPr>
        <w:t>should not be coded as I</w:t>
      </w:r>
      <w:r w:rsidR="0E72AE96">
        <w:t xml:space="preserve">. </w:t>
      </w:r>
    </w:p>
    <w:p w14:paraId="5C69635C" w14:textId="77777777" w:rsidR="00855C10" w:rsidRPr="008515AA" w:rsidRDefault="00855C10" w:rsidP="00855C10">
      <w:pPr>
        <w:tabs>
          <w:tab w:val="left" w:pos="720"/>
        </w:tabs>
        <w:ind w:left="432"/>
        <w:rPr>
          <w:szCs w:val="24"/>
        </w:rPr>
      </w:pPr>
    </w:p>
    <w:p w14:paraId="5215958A" w14:textId="77777777" w:rsidR="00855C10" w:rsidRPr="008515AA" w:rsidRDefault="00855C10" w:rsidP="00855C10">
      <w:pPr>
        <w:rPr>
          <w:szCs w:val="24"/>
        </w:rPr>
      </w:pPr>
      <w:r w:rsidRPr="008515AA">
        <w:rPr>
          <w:szCs w:val="24"/>
        </w:rPr>
        <w:t>Enter “</w:t>
      </w:r>
      <w:r w:rsidRPr="008515AA">
        <w:rPr>
          <w:b/>
          <w:szCs w:val="24"/>
        </w:rPr>
        <w:t>W”</w:t>
      </w:r>
      <w:r w:rsidRPr="008515AA">
        <w:rPr>
          <w:szCs w:val="24"/>
        </w:rPr>
        <w:t xml:space="preserve"> if the student withdrew from the CTE program or from the school during the school year.</w:t>
      </w:r>
    </w:p>
    <w:p w14:paraId="2116B629" w14:textId="77777777" w:rsidR="00855C10" w:rsidRPr="008515AA" w:rsidRDefault="00855C10" w:rsidP="00855C10">
      <w:pPr>
        <w:rPr>
          <w:szCs w:val="24"/>
        </w:rPr>
      </w:pPr>
    </w:p>
    <w:p w14:paraId="7F57135D" w14:textId="77777777" w:rsidR="00855C10" w:rsidRPr="008515AA" w:rsidRDefault="00855C10" w:rsidP="00855C10">
      <w:pPr>
        <w:numPr>
          <w:ilvl w:val="0"/>
          <w:numId w:val="2"/>
        </w:numPr>
        <w:tabs>
          <w:tab w:val="clear" w:pos="1512"/>
          <w:tab w:val="num" w:pos="630"/>
        </w:tabs>
        <w:ind w:hanging="1242"/>
        <w:rPr>
          <w:bCs/>
          <w:szCs w:val="24"/>
        </w:rPr>
      </w:pPr>
      <w:r w:rsidRPr="00715B27">
        <w:rPr>
          <w:b/>
          <w:szCs w:val="24"/>
        </w:rPr>
        <w:t>Data Entry</w:t>
      </w:r>
      <w:r w:rsidRPr="008515AA">
        <w:rPr>
          <w:bCs/>
          <w:szCs w:val="24"/>
        </w:rPr>
        <w:t xml:space="preserve"> (dropdown box)</w:t>
      </w:r>
    </w:p>
    <w:p w14:paraId="4A8EDA22" w14:textId="77777777" w:rsidR="00855C10" w:rsidRPr="008515AA" w:rsidRDefault="00855C10" w:rsidP="00855C10">
      <w:pPr>
        <w:ind w:left="1080"/>
        <w:rPr>
          <w:szCs w:val="24"/>
        </w:rPr>
      </w:pPr>
      <w:r w:rsidRPr="008515AA">
        <w:rPr>
          <w:szCs w:val="24"/>
        </w:rPr>
        <w:t xml:space="preserve">Blank = [default] </w:t>
      </w:r>
    </w:p>
    <w:p w14:paraId="65533439" w14:textId="77777777" w:rsidR="00855C10" w:rsidRPr="008515AA" w:rsidRDefault="00855C10" w:rsidP="00855C10">
      <w:pPr>
        <w:tabs>
          <w:tab w:val="left" w:pos="1350"/>
        </w:tabs>
        <w:ind w:left="1080"/>
        <w:rPr>
          <w:szCs w:val="24"/>
        </w:rPr>
      </w:pPr>
      <w:r w:rsidRPr="008515AA">
        <w:rPr>
          <w:szCs w:val="24"/>
        </w:rPr>
        <w:t>I</w:t>
      </w:r>
      <w:r w:rsidRPr="008515AA">
        <w:rPr>
          <w:szCs w:val="24"/>
        </w:rPr>
        <w:tab/>
        <w:t>= IEP</w:t>
      </w:r>
    </w:p>
    <w:p w14:paraId="440761CC" w14:textId="77777777" w:rsidR="00855C10" w:rsidRPr="008515AA" w:rsidRDefault="00855C10" w:rsidP="00855C10">
      <w:pPr>
        <w:tabs>
          <w:tab w:val="left" w:pos="1350"/>
        </w:tabs>
        <w:ind w:left="1080"/>
        <w:rPr>
          <w:szCs w:val="24"/>
        </w:rPr>
      </w:pPr>
      <w:r w:rsidRPr="008515AA">
        <w:rPr>
          <w:szCs w:val="24"/>
        </w:rPr>
        <w:t>W</w:t>
      </w:r>
      <w:r w:rsidRPr="008515AA">
        <w:rPr>
          <w:szCs w:val="24"/>
        </w:rPr>
        <w:tab/>
        <w:t>= Withdrawn</w:t>
      </w:r>
    </w:p>
    <w:p w14:paraId="164D2F30" w14:textId="14F1A827" w:rsidR="1B7CD2FE" w:rsidRDefault="1B7CD2FE" w:rsidP="1B7CD2FE">
      <w:pPr>
        <w:keepNext/>
        <w:outlineLvl w:val="1"/>
        <w:rPr>
          <w:b/>
          <w:bCs/>
        </w:rPr>
      </w:pPr>
    </w:p>
    <w:p w14:paraId="274143F3" w14:textId="77777777" w:rsidR="00855C10" w:rsidRPr="008515AA" w:rsidRDefault="0E72AE96" w:rsidP="00855C10">
      <w:pPr>
        <w:keepNext/>
        <w:outlineLvl w:val="1"/>
        <w:rPr>
          <w:b/>
          <w:bCs/>
          <w:kern w:val="32"/>
          <w:szCs w:val="24"/>
        </w:rPr>
      </w:pPr>
      <w:bookmarkStart w:id="20" w:name="_Toc179459904"/>
      <w:r w:rsidRPr="1B7CD2FE">
        <w:rPr>
          <w:b/>
          <w:bCs/>
          <w:kern w:val="32"/>
        </w:rPr>
        <w:t>Diploma Earned (View Only)</w:t>
      </w:r>
      <w:bookmarkEnd w:id="20"/>
    </w:p>
    <w:p w14:paraId="49B26059" w14:textId="77777777" w:rsidR="00855C10" w:rsidRPr="008515AA" w:rsidRDefault="00855C10" w:rsidP="00855C10">
      <w:pPr>
        <w:rPr>
          <w:vanish/>
          <w:szCs w:val="24"/>
        </w:rPr>
      </w:pPr>
    </w:p>
    <w:p w14:paraId="5B270215" w14:textId="77777777" w:rsidR="00855C10" w:rsidRPr="008515AA" w:rsidRDefault="00855C10" w:rsidP="00855C10">
      <w:pPr>
        <w:rPr>
          <w:vanish/>
          <w:szCs w:val="24"/>
        </w:rPr>
      </w:pPr>
      <w:r w:rsidRPr="008515AA">
        <w:rPr>
          <w:szCs w:val="24"/>
        </w:rPr>
        <w:t xml:space="preserve">The data from this field is used for accountability purposes and </w:t>
      </w:r>
    </w:p>
    <w:p w14:paraId="0287D1F9" w14:textId="77777777" w:rsidR="00855C10" w:rsidRPr="008515AA" w:rsidRDefault="00855C10" w:rsidP="00855C10">
      <w:pPr>
        <w:rPr>
          <w:szCs w:val="24"/>
        </w:rPr>
      </w:pPr>
      <w:r w:rsidRPr="008515AA">
        <w:rPr>
          <w:szCs w:val="24"/>
        </w:rPr>
        <w:t xml:space="preserve">indicates the type of diploma the student earned. Data can only be entered via the South Carolina Student Information page in PowerSchool (State/Province – SC page). Once the field has been populated on the South Carolina Student Information page, the code selected is automatically populated for the field on the CTE page in “View Only” mode. </w:t>
      </w:r>
    </w:p>
    <w:p w14:paraId="2F8EF7FA" w14:textId="77777777" w:rsidR="00855C10" w:rsidRPr="008515AA" w:rsidRDefault="00855C10" w:rsidP="00855C10">
      <w:pPr>
        <w:rPr>
          <w:szCs w:val="24"/>
        </w:rPr>
      </w:pPr>
    </w:p>
    <w:p w14:paraId="1ACC0658" w14:textId="475F38A3" w:rsidR="00855C10" w:rsidRPr="008515AA" w:rsidRDefault="6D40EF0C" w:rsidP="00855C10">
      <w:pPr>
        <w:numPr>
          <w:ilvl w:val="0"/>
          <w:numId w:val="2"/>
        </w:numPr>
        <w:ind w:left="720" w:hanging="360"/>
      </w:pPr>
      <w:r w:rsidRPr="1B7CD2FE">
        <w:rPr>
          <w:b/>
          <w:bCs/>
        </w:rPr>
        <w:t xml:space="preserve">Option Set </w:t>
      </w:r>
      <w:r w:rsidR="0E72AE96">
        <w:t>(dropdown box)</w:t>
      </w:r>
    </w:p>
    <w:p w14:paraId="201C2441" w14:textId="77777777" w:rsidR="00855C10" w:rsidRPr="008515AA" w:rsidRDefault="00855C10" w:rsidP="00855C10">
      <w:pPr>
        <w:ind w:left="1080"/>
        <w:rPr>
          <w:szCs w:val="24"/>
        </w:rPr>
      </w:pPr>
      <w:r w:rsidRPr="008515AA">
        <w:rPr>
          <w:szCs w:val="24"/>
        </w:rPr>
        <w:t xml:space="preserve">Blank = [default] </w:t>
      </w:r>
    </w:p>
    <w:p w14:paraId="72A7939F" w14:textId="77777777" w:rsidR="00855C10" w:rsidRPr="008515AA" w:rsidRDefault="00855C10" w:rsidP="00855C10">
      <w:pPr>
        <w:tabs>
          <w:tab w:val="left" w:pos="1325"/>
          <w:tab w:val="left" w:pos="1530"/>
        </w:tabs>
        <w:ind w:left="1080"/>
        <w:rPr>
          <w:szCs w:val="24"/>
        </w:rPr>
      </w:pPr>
      <w:r w:rsidRPr="008515AA">
        <w:rPr>
          <w:szCs w:val="24"/>
        </w:rPr>
        <w:t>F</w:t>
      </w:r>
      <w:r w:rsidRPr="008515AA">
        <w:rPr>
          <w:szCs w:val="24"/>
        </w:rPr>
        <w:tab/>
        <w:t>–</w:t>
      </w:r>
      <w:r w:rsidRPr="008515AA">
        <w:rPr>
          <w:szCs w:val="24"/>
        </w:rPr>
        <w:tab/>
        <w:t>State of SC Diploma</w:t>
      </w:r>
    </w:p>
    <w:p w14:paraId="21D73BF1" w14:textId="77777777" w:rsidR="00855C10" w:rsidRPr="008515AA" w:rsidRDefault="00855C10" w:rsidP="00855C10">
      <w:pPr>
        <w:tabs>
          <w:tab w:val="left" w:pos="1325"/>
          <w:tab w:val="left" w:pos="1530"/>
        </w:tabs>
        <w:ind w:left="1080"/>
        <w:rPr>
          <w:szCs w:val="24"/>
        </w:rPr>
      </w:pPr>
      <w:r w:rsidRPr="008515AA">
        <w:rPr>
          <w:szCs w:val="24"/>
        </w:rPr>
        <w:t>N</w:t>
      </w:r>
      <w:r w:rsidRPr="008515AA">
        <w:rPr>
          <w:szCs w:val="24"/>
        </w:rPr>
        <w:tab/>
        <w:t>–</w:t>
      </w:r>
      <w:r w:rsidRPr="008515AA">
        <w:rPr>
          <w:szCs w:val="24"/>
        </w:rPr>
        <w:tab/>
        <w:t>District non-diploma document</w:t>
      </w:r>
    </w:p>
    <w:p w14:paraId="592345B8" w14:textId="77777777" w:rsidR="00855C10" w:rsidRPr="008515AA" w:rsidRDefault="00855C10" w:rsidP="00855C10">
      <w:pPr>
        <w:tabs>
          <w:tab w:val="left" w:pos="1325"/>
          <w:tab w:val="left" w:pos="1530"/>
        </w:tabs>
        <w:ind w:left="1080"/>
        <w:rPr>
          <w:szCs w:val="24"/>
        </w:rPr>
      </w:pPr>
      <w:r w:rsidRPr="008515AA">
        <w:rPr>
          <w:szCs w:val="24"/>
        </w:rPr>
        <w:t>Z</w:t>
      </w:r>
      <w:r w:rsidRPr="008515AA">
        <w:rPr>
          <w:szCs w:val="24"/>
        </w:rPr>
        <w:tab/>
        <w:t>–</w:t>
      </w:r>
      <w:r w:rsidRPr="008515AA">
        <w:rPr>
          <w:szCs w:val="24"/>
        </w:rPr>
        <w:tab/>
        <w:t>SC High School Diploma – Adult Ed</w:t>
      </w:r>
    </w:p>
    <w:p w14:paraId="39369463" w14:textId="77777777" w:rsidR="00855C10" w:rsidRPr="008515AA" w:rsidRDefault="00855C10" w:rsidP="00855C10">
      <w:pPr>
        <w:ind w:left="1080"/>
        <w:rPr>
          <w:szCs w:val="24"/>
        </w:rPr>
      </w:pPr>
      <w:r w:rsidRPr="008515AA">
        <w:rPr>
          <w:szCs w:val="24"/>
        </w:rPr>
        <w:t>X –</w:t>
      </w:r>
      <w:r w:rsidRPr="008515AA">
        <w:rPr>
          <w:szCs w:val="24"/>
        </w:rPr>
        <w:tab/>
        <w:t xml:space="preserve"> Did not meet requirements to graduate</w:t>
      </w:r>
    </w:p>
    <w:p w14:paraId="7DE76D0F" w14:textId="77777777" w:rsidR="00855C10" w:rsidRPr="008515AA" w:rsidRDefault="00855C10" w:rsidP="00855C10">
      <w:pPr>
        <w:ind w:left="1080"/>
        <w:rPr>
          <w:szCs w:val="24"/>
        </w:rPr>
      </w:pPr>
    </w:p>
    <w:p w14:paraId="324FC326" w14:textId="77777777" w:rsidR="00855C10" w:rsidRPr="008515AA" w:rsidRDefault="00855C10" w:rsidP="00855C10">
      <w:pPr>
        <w:keepNext/>
        <w:keepLines/>
        <w:rPr>
          <w:b/>
        </w:rPr>
      </w:pPr>
      <w:r w:rsidRPr="008515AA">
        <w:rPr>
          <w:b/>
        </w:rPr>
        <w:t>CTE Programs</w:t>
      </w:r>
    </w:p>
    <w:p w14:paraId="38FE5575" w14:textId="77777777" w:rsidR="00855C10" w:rsidRPr="008515AA" w:rsidRDefault="00855C10" w:rsidP="00855C10">
      <w:pPr>
        <w:keepNext/>
        <w:keepLines/>
        <w:rPr>
          <w:szCs w:val="24"/>
        </w:rPr>
      </w:pPr>
    </w:p>
    <w:p w14:paraId="10213C61" w14:textId="77777777" w:rsidR="00855C10" w:rsidRPr="008515AA" w:rsidRDefault="00855C10" w:rsidP="00855C10">
      <w:pPr>
        <w:keepNext/>
        <w:keepLines/>
        <w:rPr>
          <w:szCs w:val="24"/>
        </w:rPr>
      </w:pPr>
      <w:r w:rsidRPr="008515AA">
        <w:rPr>
          <w:szCs w:val="24"/>
        </w:rPr>
        <w:t xml:space="preserve">The program section of the CTE page identifies students participating in a state recognized CTE program. A state recognized CTE program must be composed of an approved sequence of career and technical education courses leading to a career goal and must include the minimum number of Carnegie units of credit required for the program. </w:t>
      </w:r>
    </w:p>
    <w:p w14:paraId="661604AA" w14:textId="77777777" w:rsidR="00855C10" w:rsidRPr="008515AA" w:rsidRDefault="00855C10" w:rsidP="00855C10">
      <w:pPr>
        <w:rPr>
          <w:szCs w:val="24"/>
        </w:rPr>
      </w:pPr>
    </w:p>
    <w:p w14:paraId="21608597" w14:textId="77777777" w:rsidR="00855C10" w:rsidRDefault="00855C10" w:rsidP="00855C10">
      <w:pPr>
        <w:rPr>
          <w:szCs w:val="24"/>
        </w:rPr>
      </w:pPr>
      <w:r w:rsidRPr="008515AA">
        <w:rPr>
          <w:szCs w:val="24"/>
        </w:rPr>
        <w:t>If a student is a CTE Concentrator</w:t>
      </w:r>
      <w:r>
        <w:rPr>
          <w:szCs w:val="24"/>
        </w:rPr>
        <w:t xml:space="preserve"> or CTE Completer</w:t>
      </w:r>
      <w:r w:rsidRPr="008515AA">
        <w:rPr>
          <w:szCs w:val="24"/>
        </w:rPr>
        <w:t xml:space="preserve"> in </w:t>
      </w:r>
      <w:r>
        <w:rPr>
          <w:szCs w:val="24"/>
        </w:rPr>
        <w:t>more than one</w:t>
      </w:r>
      <w:r w:rsidRPr="008515AA">
        <w:rPr>
          <w:szCs w:val="24"/>
        </w:rPr>
        <w:t xml:space="preserve"> state recognized CTE program, </w:t>
      </w:r>
      <w:r>
        <w:rPr>
          <w:szCs w:val="24"/>
        </w:rPr>
        <w:t>select</w:t>
      </w:r>
      <w:r w:rsidRPr="008515AA">
        <w:rPr>
          <w:szCs w:val="24"/>
        </w:rPr>
        <w:t xml:space="preserve"> the Classification of Instructional Programs (CIP) code that is </w:t>
      </w:r>
      <w:r w:rsidRPr="00191F19">
        <w:rPr>
          <w:szCs w:val="24"/>
        </w:rPr>
        <w:t>more</w:t>
      </w:r>
      <w:r w:rsidRPr="008515AA">
        <w:rPr>
          <w:szCs w:val="24"/>
        </w:rPr>
        <w:t xml:space="preserve"> closely </w:t>
      </w:r>
    </w:p>
    <w:p w14:paraId="75BDED22" w14:textId="70705B03" w:rsidR="00855C10" w:rsidRPr="008515AA" w:rsidRDefault="0E72AE96" w:rsidP="1B7CD2FE">
      <w:pPr>
        <w:rPr>
          <w:u w:val="single"/>
        </w:rPr>
      </w:pPr>
      <w:r>
        <w:lastRenderedPageBreak/>
        <w:t xml:space="preserve">aligned to the student’s post-graduation plans </w:t>
      </w:r>
      <w:r w:rsidRPr="548E69B0">
        <w:rPr>
          <w:u w:val="single"/>
        </w:rPr>
        <w:t>in the first program section</w:t>
      </w:r>
      <w:r>
        <w:t xml:space="preserve"> (i.e., CIP Code 1, CTE Concentrator 1, etc.)</w:t>
      </w:r>
    </w:p>
    <w:p w14:paraId="123F2977" w14:textId="77777777" w:rsidR="00855C10" w:rsidRPr="008515AA" w:rsidRDefault="00855C10" w:rsidP="1B7CD2FE">
      <w:pPr>
        <w:keepNext/>
        <w:outlineLvl w:val="1"/>
        <w:rPr>
          <w:b/>
          <w:bCs/>
          <w:kern w:val="32"/>
        </w:rPr>
      </w:pPr>
    </w:p>
    <w:p w14:paraId="16A1A3C7" w14:textId="464F22D6" w:rsidR="1B7CD2FE" w:rsidRDefault="1B7CD2FE" w:rsidP="1B7CD2FE">
      <w:pPr>
        <w:keepNext/>
        <w:outlineLvl w:val="1"/>
        <w:rPr>
          <w:b/>
          <w:bCs/>
        </w:rPr>
      </w:pPr>
    </w:p>
    <w:p w14:paraId="1C26744D" w14:textId="77777777" w:rsidR="00855C10" w:rsidRPr="008515AA" w:rsidRDefault="00855C10" w:rsidP="00855C10">
      <w:pPr>
        <w:keepNext/>
        <w:outlineLvl w:val="1"/>
        <w:rPr>
          <w:b/>
          <w:bCs/>
          <w:kern w:val="32"/>
          <w:szCs w:val="24"/>
        </w:rPr>
      </w:pPr>
      <w:bookmarkStart w:id="21" w:name="_Toc129166845"/>
      <w:bookmarkStart w:id="22" w:name="_Toc160714801"/>
      <w:bookmarkStart w:id="23" w:name="_Toc179459905"/>
      <w:r w:rsidRPr="00191F19">
        <w:rPr>
          <w:b/>
          <w:bCs/>
          <w:kern w:val="32"/>
          <w:szCs w:val="24"/>
        </w:rPr>
        <w:t>CIP Code</w:t>
      </w:r>
      <w:bookmarkEnd w:id="21"/>
      <w:bookmarkEnd w:id="22"/>
      <w:bookmarkEnd w:id="23"/>
    </w:p>
    <w:p w14:paraId="0A487F0C" w14:textId="77777777" w:rsidR="00855C10" w:rsidRPr="008515AA" w:rsidRDefault="00855C10" w:rsidP="00855C10"/>
    <w:p w14:paraId="1A3EB75E" w14:textId="77777777" w:rsidR="00855C10" w:rsidRPr="008515AA" w:rsidRDefault="00855C10" w:rsidP="00855C10">
      <w:pPr>
        <w:tabs>
          <w:tab w:val="left" w:pos="720"/>
        </w:tabs>
        <w:rPr>
          <w:szCs w:val="24"/>
        </w:rPr>
      </w:pPr>
      <w:r w:rsidRPr="008515AA">
        <w:rPr>
          <w:b/>
          <w:szCs w:val="24"/>
        </w:rPr>
        <w:t>CIP Codes</w:t>
      </w:r>
      <w:r w:rsidRPr="008515AA">
        <w:rPr>
          <w:szCs w:val="24"/>
        </w:rPr>
        <w:t xml:space="preserve"> identify specific CTE programs. Every student identified as a CTE Concentrator must be assigned a CIP code approved by the OCTE. </w:t>
      </w:r>
      <w:r>
        <w:rPr>
          <w:szCs w:val="24"/>
        </w:rPr>
        <w:t>The corresponding CTE Concentrator field will automatically populate with a “Y” when a CIP code is selected.</w:t>
      </w:r>
    </w:p>
    <w:p w14:paraId="730D59FA" w14:textId="77777777" w:rsidR="00855C10" w:rsidRPr="008515AA" w:rsidRDefault="00855C10" w:rsidP="00855C10">
      <w:pPr>
        <w:tabs>
          <w:tab w:val="left" w:pos="720"/>
        </w:tabs>
        <w:rPr>
          <w:b/>
          <w:szCs w:val="24"/>
        </w:rPr>
      </w:pPr>
    </w:p>
    <w:p w14:paraId="6241BAF0" w14:textId="77777777" w:rsidR="00855C10" w:rsidRPr="008515AA" w:rsidRDefault="00855C10" w:rsidP="00855C10">
      <w:pPr>
        <w:numPr>
          <w:ilvl w:val="0"/>
          <w:numId w:val="2"/>
        </w:numPr>
        <w:ind w:left="900" w:hanging="360"/>
        <w:rPr>
          <w:szCs w:val="24"/>
        </w:rPr>
      </w:pPr>
      <w:r w:rsidRPr="008515AA">
        <w:rPr>
          <w:b/>
          <w:szCs w:val="24"/>
        </w:rPr>
        <w:t>Data Entry</w:t>
      </w:r>
      <w:r w:rsidRPr="008515AA">
        <w:rPr>
          <w:szCs w:val="24"/>
        </w:rPr>
        <w:t xml:space="preserve"> (dropdown box): six-digit CIP code</w:t>
      </w:r>
    </w:p>
    <w:p w14:paraId="0EAD716B" w14:textId="77777777" w:rsidR="00855C10" w:rsidRPr="008515AA" w:rsidRDefault="00855C10" w:rsidP="00855C10">
      <w:pPr>
        <w:rPr>
          <w:szCs w:val="24"/>
        </w:rPr>
      </w:pPr>
    </w:p>
    <w:p w14:paraId="2EE4BC63" w14:textId="77777777" w:rsidR="00855C10" w:rsidRPr="008515AA" w:rsidRDefault="00855C10" w:rsidP="00855C10">
      <w:pPr>
        <w:ind w:firstLine="180"/>
        <w:rPr>
          <w:b/>
          <w:szCs w:val="24"/>
        </w:rPr>
      </w:pPr>
      <w:r w:rsidRPr="008515AA">
        <w:rPr>
          <w:b/>
          <w:szCs w:val="24"/>
        </w:rPr>
        <w:t>Guidelines for assigning CIP Codes for CTE Concentrators</w:t>
      </w:r>
    </w:p>
    <w:p w14:paraId="181BE361" w14:textId="038E765A" w:rsidR="00855C10" w:rsidRPr="008515AA" w:rsidRDefault="00855C10" w:rsidP="00855C10">
      <w:pPr>
        <w:numPr>
          <w:ilvl w:val="0"/>
          <w:numId w:val="4"/>
        </w:numPr>
        <w:tabs>
          <w:tab w:val="clear" w:pos="720"/>
        </w:tabs>
        <w:ind w:left="907" w:right="360"/>
        <w:rPr>
          <w:b/>
          <w:szCs w:val="24"/>
        </w:rPr>
      </w:pPr>
      <w:bookmarkStart w:id="24" w:name="_Hlk160438281"/>
      <w:r w:rsidRPr="008515AA">
        <w:rPr>
          <w:b/>
          <w:szCs w:val="24"/>
        </w:rPr>
        <w:t xml:space="preserve">Only </w:t>
      </w:r>
      <w:r w:rsidRPr="008515AA">
        <w:rPr>
          <w:szCs w:val="24"/>
        </w:rPr>
        <w:t>assign a</w:t>
      </w:r>
      <w:r w:rsidRPr="008515AA">
        <w:rPr>
          <w:b/>
          <w:szCs w:val="24"/>
        </w:rPr>
        <w:t xml:space="preserve"> </w:t>
      </w:r>
      <w:r w:rsidRPr="008515AA">
        <w:rPr>
          <w:szCs w:val="24"/>
        </w:rPr>
        <w:t xml:space="preserve">CIP code to designate the </w:t>
      </w:r>
      <w:r w:rsidRPr="008515AA">
        <w:rPr>
          <w:b/>
          <w:szCs w:val="24"/>
        </w:rPr>
        <w:t xml:space="preserve">state recognized CTE program </w:t>
      </w:r>
      <w:r w:rsidRPr="008515AA">
        <w:rPr>
          <w:szCs w:val="24"/>
        </w:rPr>
        <w:t xml:space="preserve">in which a CTE Concentrator (defined </w:t>
      </w:r>
      <w:r>
        <w:rPr>
          <w:szCs w:val="24"/>
        </w:rPr>
        <w:t>below</w:t>
      </w:r>
      <w:r w:rsidRPr="008515AA">
        <w:rPr>
          <w:szCs w:val="24"/>
        </w:rPr>
        <w:t xml:space="preserve">) completed </w:t>
      </w:r>
      <w:r w:rsidRPr="008515AA">
        <w:rPr>
          <w:i/>
          <w:szCs w:val="24"/>
        </w:rPr>
        <w:t>at</w:t>
      </w:r>
      <w:r w:rsidRPr="008515AA">
        <w:rPr>
          <w:szCs w:val="24"/>
        </w:rPr>
        <w:t xml:space="preserve"> </w:t>
      </w:r>
      <w:r w:rsidRPr="008515AA">
        <w:rPr>
          <w:i/>
          <w:szCs w:val="24"/>
        </w:rPr>
        <w:t>least</w:t>
      </w:r>
      <w:r w:rsidRPr="008515AA">
        <w:rPr>
          <w:szCs w:val="24"/>
        </w:rPr>
        <w:t xml:space="preserve"> 2 courses. The local CTE program represented by the CIP code on the CTE page must offer a </w:t>
      </w:r>
      <w:r w:rsidRPr="008515AA">
        <w:rPr>
          <w:b/>
          <w:szCs w:val="24"/>
        </w:rPr>
        <w:t>sequence of</w:t>
      </w:r>
      <w:r w:rsidRPr="008515AA">
        <w:rPr>
          <w:szCs w:val="24"/>
        </w:rPr>
        <w:t xml:space="preserve"> </w:t>
      </w:r>
      <w:r w:rsidRPr="008515AA">
        <w:rPr>
          <w:b/>
          <w:szCs w:val="24"/>
        </w:rPr>
        <w:t>approved</w:t>
      </w:r>
      <w:r w:rsidRPr="008515AA">
        <w:rPr>
          <w:szCs w:val="24"/>
        </w:rPr>
        <w:t xml:space="preserve"> </w:t>
      </w:r>
      <w:r w:rsidRPr="008515AA">
        <w:rPr>
          <w:b/>
          <w:szCs w:val="24"/>
        </w:rPr>
        <w:t>courses</w:t>
      </w:r>
      <w:r w:rsidRPr="008515AA">
        <w:rPr>
          <w:szCs w:val="24"/>
        </w:rPr>
        <w:t xml:space="preserve"> that provides the opportunity for students to complete the number of units required for the program. (See </w:t>
      </w:r>
      <w:r w:rsidRPr="008515AA">
        <w:rPr>
          <w:b/>
          <w:szCs w:val="24"/>
        </w:rPr>
        <w:t>CTE Clusters, Programs, and Courses</w:t>
      </w:r>
      <w:r w:rsidRPr="008515AA">
        <w:rPr>
          <w:szCs w:val="24"/>
        </w:rPr>
        <w:t xml:space="preserve"> in Appendix C, pages </w:t>
      </w:r>
      <w:r w:rsidR="00715B27">
        <w:rPr>
          <w:b/>
          <w:szCs w:val="24"/>
        </w:rPr>
        <w:t>26</w:t>
      </w:r>
      <w:r w:rsidRPr="008515AA">
        <w:rPr>
          <w:b/>
          <w:szCs w:val="24"/>
        </w:rPr>
        <w:t xml:space="preserve"> - 9</w:t>
      </w:r>
      <w:r w:rsidR="00715B27">
        <w:rPr>
          <w:b/>
          <w:szCs w:val="24"/>
        </w:rPr>
        <w:t>5</w:t>
      </w:r>
      <w:r w:rsidRPr="008515AA">
        <w:rPr>
          <w:szCs w:val="24"/>
        </w:rPr>
        <w:t xml:space="preserve">.) </w:t>
      </w:r>
    </w:p>
    <w:bookmarkEnd w:id="24"/>
    <w:p w14:paraId="00EEC9AC" w14:textId="77777777" w:rsidR="00855C10" w:rsidRPr="008515AA" w:rsidRDefault="00855C10" w:rsidP="00855C10">
      <w:pPr>
        <w:numPr>
          <w:ilvl w:val="0"/>
          <w:numId w:val="4"/>
        </w:numPr>
        <w:tabs>
          <w:tab w:val="clear" w:pos="720"/>
        </w:tabs>
        <w:ind w:left="907" w:right="360"/>
        <w:rPr>
          <w:szCs w:val="24"/>
        </w:rPr>
      </w:pPr>
      <w:r w:rsidRPr="008515AA">
        <w:rPr>
          <w:b/>
          <w:i/>
          <w:szCs w:val="24"/>
        </w:rPr>
        <w:t>Do not</w:t>
      </w:r>
      <w:r w:rsidRPr="008515AA">
        <w:rPr>
          <w:szCs w:val="24"/>
        </w:rPr>
        <w:t xml:space="preserve"> use the CIP Code field for any purpose other than to designate a state recognized CTE program that offers students the approved sequence of CTE courses required to complete the number of units for the program.</w:t>
      </w:r>
    </w:p>
    <w:p w14:paraId="63BB7F42" w14:textId="77777777" w:rsidR="00855C10" w:rsidRPr="008515AA" w:rsidRDefault="00855C10" w:rsidP="00855C10"/>
    <w:p w14:paraId="158D25AC" w14:textId="7D4C6278" w:rsidR="1B7CD2FE" w:rsidRDefault="1B7CD2FE" w:rsidP="1B7CD2FE"/>
    <w:p w14:paraId="2B0DF486" w14:textId="77777777" w:rsidR="00855C10" w:rsidRPr="008515AA" w:rsidRDefault="00855C10" w:rsidP="00855C10">
      <w:pPr>
        <w:keepNext/>
        <w:outlineLvl w:val="1"/>
        <w:rPr>
          <w:b/>
          <w:bCs/>
          <w:kern w:val="32"/>
          <w:szCs w:val="24"/>
        </w:rPr>
      </w:pPr>
      <w:bookmarkStart w:id="25" w:name="_Toc129166843"/>
      <w:bookmarkStart w:id="26" w:name="_Toc160714802"/>
      <w:bookmarkStart w:id="27" w:name="_Toc179459906"/>
      <w:r w:rsidRPr="00191F19">
        <w:rPr>
          <w:b/>
          <w:bCs/>
          <w:kern w:val="32"/>
          <w:szCs w:val="24"/>
        </w:rPr>
        <w:t>CTE Concentrator</w:t>
      </w:r>
      <w:bookmarkEnd w:id="25"/>
      <w:bookmarkEnd w:id="26"/>
      <w:bookmarkEnd w:id="27"/>
    </w:p>
    <w:p w14:paraId="516A8D0C" w14:textId="77777777" w:rsidR="00855C10" w:rsidRPr="008515AA" w:rsidRDefault="00855C10" w:rsidP="00855C10"/>
    <w:p w14:paraId="7FB1F36D" w14:textId="77777777" w:rsidR="00855C10" w:rsidRPr="008515AA" w:rsidRDefault="00855C10" w:rsidP="00855C10">
      <w:pPr>
        <w:tabs>
          <w:tab w:val="left" w:pos="720"/>
        </w:tabs>
        <w:rPr>
          <w:szCs w:val="24"/>
        </w:rPr>
      </w:pPr>
      <w:bookmarkStart w:id="28" w:name="_Hlk160439058"/>
      <w:r w:rsidRPr="008515AA">
        <w:rPr>
          <w:szCs w:val="24"/>
        </w:rPr>
        <w:t xml:space="preserve">A </w:t>
      </w:r>
      <w:r w:rsidRPr="008515AA">
        <w:rPr>
          <w:b/>
          <w:szCs w:val="24"/>
        </w:rPr>
        <w:t>CTE Concentrator</w:t>
      </w:r>
      <w:r w:rsidRPr="008515AA">
        <w:rPr>
          <w:szCs w:val="24"/>
        </w:rPr>
        <w:t xml:space="preserve"> is a secondary student with an assigned CIP code who has completed at least two identified</w:t>
      </w:r>
      <w:r w:rsidRPr="008515AA">
        <w:rPr>
          <w:i/>
          <w:iCs/>
          <w:szCs w:val="24"/>
        </w:rPr>
        <w:t xml:space="preserve"> </w:t>
      </w:r>
      <w:r w:rsidRPr="008515AA">
        <w:rPr>
          <w:szCs w:val="24"/>
        </w:rPr>
        <w:t xml:space="preserve">courses in a state recognized CTE program or program of study. </w:t>
      </w:r>
      <w:r>
        <w:rPr>
          <w:szCs w:val="24"/>
        </w:rPr>
        <w:t>This field will automatically populate with a “Y” when a CIP code is selected.</w:t>
      </w:r>
    </w:p>
    <w:bookmarkEnd w:id="28"/>
    <w:p w14:paraId="68D49647" w14:textId="77777777" w:rsidR="00855C10" w:rsidRPr="008515AA" w:rsidRDefault="00855C10" w:rsidP="00855C10">
      <w:pPr>
        <w:jc w:val="both"/>
        <w:rPr>
          <w:b/>
          <w:szCs w:val="24"/>
        </w:rPr>
      </w:pPr>
    </w:p>
    <w:p w14:paraId="3E962165"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w:t>
      </w:r>
    </w:p>
    <w:p w14:paraId="208C0658" w14:textId="77777777" w:rsidR="00855C10" w:rsidRPr="008515AA" w:rsidRDefault="00855C10" w:rsidP="00855C10">
      <w:pPr>
        <w:ind w:left="1080"/>
        <w:rPr>
          <w:szCs w:val="24"/>
        </w:rPr>
      </w:pPr>
      <w:r w:rsidRPr="008515AA">
        <w:rPr>
          <w:szCs w:val="24"/>
        </w:rPr>
        <w:t xml:space="preserve">Blank = [default] </w:t>
      </w:r>
    </w:p>
    <w:p w14:paraId="36DC31F7" w14:textId="77777777" w:rsidR="00855C10" w:rsidRPr="008515AA" w:rsidRDefault="00855C10" w:rsidP="00855C10">
      <w:pPr>
        <w:ind w:left="1080"/>
        <w:rPr>
          <w:szCs w:val="24"/>
        </w:rPr>
      </w:pPr>
      <w:r w:rsidRPr="008515AA">
        <w:rPr>
          <w:szCs w:val="24"/>
        </w:rPr>
        <w:t xml:space="preserve">Y = Yes </w:t>
      </w:r>
    </w:p>
    <w:p w14:paraId="38759BF6" w14:textId="77777777" w:rsidR="00855C10" w:rsidRPr="008515AA" w:rsidRDefault="00855C10" w:rsidP="00855C10">
      <w:pPr>
        <w:ind w:left="1080"/>
        <w:rPr>
          <w:szCs w:val="24"/>
        </w:rPr>
      </w:pPr>
      <w:r w:rsidRPr="008515AA">
        <w:rPr>
          <w:szCs w:val="24"/>
        </w:rPr>
        <w:t>N = No</w:t>
      </w:r>
    </w:p>
    <w:p w14:paraId="12ECEDEF" w14:textId="77777777" w:rsidR="00855C10" w:rsidRPr="008515AA" w:rsidRDefault="00855C10" w:rsidP="00855C10">
      <w:pPr>
        <w:ind w:left="1080"/>
      </w:pPr>
    </w:p>
    <w:p w14:paraId="59F16EA1" w14:textId="29F0E855" w:rsidR="1B7CD2FE" w:rsidRDefault="1B7CD2FE" w:rsidP="1B7CD2FE">
      <w:pPr>
        <w:ind w:left="1080"/>
      </w:pPr>
    </w:p>
    <w:p w14:paraId="26709AD4" w14:textId="77777777" w:rsidR="00855C10" w:rsidRPr="008515AA" w:rsidRDefault="00855C10" w:rsidP="00855C10">
      <w:pPr>
        <w:keepNext/>
        <w:outlineLvl w:val="1"/>
        <w:rPr>
          <w:b/>
          <w:bCs/>
          <w:kern w:val="32"/>
          <w:szCs w:val="24"/>
        </w:rPr>
      </w:pPr>
      <w:bookmarkStart w:id="29" w:name="_Toc129166844"/>
      <w:bookmarkStart w:id="30" w:name="_Toc160714803"/>
      <w:bookmarkStart w:id="31" w:name="_Toc179459907"/>
      <w:r w:rsidRPr="00191F19">
        <w:rPr>
          <w:b/>
          <w:bCs/>
          <w:kern w:val="32"/>
          <w:szCs w:val="24"/>
        </w:rPr>
        <w:t>Concentrator Year</w:t>
      </w:r>
      <w:bookmarkEnd w:id="29"/>
      <w:bookmarkEnd w:id="30"/>
      <w:bookmarkEnd w:id="31"/>
    </w:p>
    <w:p w14:paraId="48F088E9" w14:textId="77777777" w:rsidR="00855C10" w:rsidRPr="008515AA" w:rsidRDefault="00855C10" w:rsidP="00855C10"/>
    <w:p w14:paraId="4EC140F0" w14:textId="77777777" w:rsidR="00855C10" w:rsidRPr="008515AA" w:rsidRDefault="00855C10" w:rsidP="00855C10">
      <w:bookmarkStart w:id="32" w:name="_Hlk160439110"/>
      <w:r w:rsidRPr="008515AA">
        <w:t xml:space="preserve">The </w:t>
      </w:r>
      <w:r w:rsidRPr="008515AA">
        <w:rPr>
          <w:b/>
          <w:bCs/>
        </w:rPr>
        <w:t>Concentrator Year</w:t>
      </w:r>
      <w:r w:rsidRPr="008515AA">
        <w:t xml:space="preserve"> field indicates the semester and year in which the student became a concentrator.  For school year </w:t>
      </w:r>
      <w:r>
        <w:t>2024-25</w:t>
      </w:r>
      <w:r w:rsidRPr="008515AA">
        <w:t>, the entry would be FA2</w:t>
      </w:r>
      <w:r>
        <w:t>4</w:t>
      </w:r>
      <w:r w:rsidRPr="008515AA">
        <w:t xml:space="preserve"> if the student became a concentrator in the fall of 202</w:t>
      </w:r>
      <w:r>
        <w:t>4</w:t>
      </w:r>
      <w:r w:rsidRPr="008515AA">
        <w:t xml:space="preserve"> or SP2</w:t>
      </w:r>
      <w:r>
        <w:t>5</w:t>
      </w:r>
      <w:r w:rsidRPr="008515AA">
        <w:t xml:space="preserve"> if the student became a concentrator in the spring of 202</w:t>
      </w:r>
      <w:r>
        <w:t>5</w:t>
      </w:r>
      <w:r w:rsidRPr="008515AA">
        <w:t>.</w:t>
      </w:r>
    </w:p>
    <w:bookmarkEnd w:id="32"/>
    <w:p w14:paraId="66E51F69" w14:textId="77777777" w:rsidR="00855C10" w:rsidRPr="008515AA" w:rsidRDefault="00855C10" w:rsidP="00855C10"/>
    <w:p w14:paraId="7EF2F261" w14:textId="77777777" w:rsidR="00855C10" w:rsidRDefault="00855C10" w:rsidP="00855C10">
      <w:pPr>
        <w:numPr>
          <w:ilvl w:val="0"/>
          <w:numId w:val="58"/>
        </w:numPr>
        <w:spacing w:after="200" w:line="276" w:lineRule="auto"/>
        <w:contextualSpacing/>
        <w:rPr>
          <w:rFonts w:eastAsia="Calibri"/>
          <w:szCs w:val="24"/>
        </w:rPr>
      </w:pPr>
      <w:r w:rsidRPr="008515AA">
        <w:rPr>
          <w:rFonts w:eastAsia="Calibri"/>
          <w:b/>
          <w:bCs/>
          <w:szCs w:val="24"/>
        </w:rPr>
        <w:t>Data Entry</w:t>
      </w:r>
      <w:r w:rsidRPr="008515AA">
        <w:rPr>
          <w:rFonts w:eastAsia="Calibri"/>
          <w:szCs w:val="24"/>
        </w:rPr>
        <w:t xml:space="preserve"> (dropdown box): appropriate semester and year</w:t>
      </w:r>
    </w:p>
    <w:p w14:paraId="49498161" w14:textId="77777777" w:rsidR="00855C10" w:rsidRPr="008515AA" w:rsidRDefault="00855C10" w:rsidP="00855C10">
      <w:pPr>
        <w:spacing w:after="200" w:line="276" w:lineRule="auto"/>
        <w:ind w:left="720"/>
        <w:contextualSpacing/>
        <w:rPr>
          <w:rFonts w:eastAsia="Calibri"/>
          <w:szCs w:val="24"/>
        </w:rPr>
      </w:pPr>
    </w:p>
    <w:p w14:paraId="23F52FBF" w14:textId="77777777" w:rsidR="00855C10" w:rsidRPr="008515AA" w:rsidRDefault="0E72AE96" w:rsidP="1B7CD2FE">
      <w:pPr>
        <w:tabs>
          <w:tab w:val="left" w:pos="810"/>
          <w:tab w:val="left" w:pos="1350"/>
        </w:tabs>
        <w:ind w:left="1440" w:hanging="720"/>
      </w:pPr>
      <w:r w:rsidRPr="548E69B0">
        <w:rPr>
          <w:b/>
          <w:bCs/>
        </w:rPr>
        <w:t>Note:</w:t>
      </w:r>
      <w:r>
        <w:t xml:space="preserve">  PT22 should be selected for students who became concentrators prior to the 2021-22 school year.</w:t>
      </w:r>
    </w:p>
    <w:p w14:paraId="6CA87469" w14:textId="77777777" w:rsidR="00855C10" w:rsidRPr="008515AA" w:rsidRDefault="00855C10" w:rsidP="00855C10">
      <w:pPr>
        <w:keepNext/>
        <w:outlineLvl w:val="1"/>
        <w:rPr>
          <w:b/>
          <w:bCs/>
          <w:kern w:val="32"/>
          <w:szCs w:val="24"/>
        </w:rPr>
      </w:pPr>
      <w:bookmarkStart w:id="33" w:name="_Toc129166848"/>
      <w:bookmarkStart w:id="34" w:name="_Toc160714804"/>
      <w:bookmarkStart w:id="35" w:name="_Toc179459908"/>
      <w:bookmarkStart w:id="36" w:name="_Hlk134098139"/>
      <w:r w:rsidRPr="00191F19">
        <w:rPr>
          <w:b/>
          <w:bCs/>
          <w:kern w:val="32"/>
          <w:szCs w:val="24"/>
        </w:rPr>
        <w:t>CTE Program Location</w:t>
      </w:r>
      <w:bookmarkEnd w:id="33"/>
      <w:bookmarkEnd w:id="34"/>
      <w:bookmarkEnd w:id="35"/>
    </w:p>
    <w:bookmarkEnd w:id="36"/>
    <w:p w14:paraId="1586CFCA" w14:textId="77777777" w:rsidR="00855C10" w:rsidRPr="008515AA" w:rsidRDefault="00855C10" w:rsidP="00855C10"/>
    <w:p w14:paraId="6FDE44BB" w14:textId="77777777" w:rsidR="00855C10" w:rsidRPr="008515AA" w:rsidRDefault="00855C10" w:rsidP="00855C10">
      <w:pPr>
        <w:jc w:val="both"/>
        <w:rPr>
          <w:szCs w:val="24"/>
        </w:rPr>
      </w:pPr>
      <w:bookmarkStart w:id="37" w:name="_Hlk160440558"/>
      <w:r w:rsidRPr="008515AA">
        <w:rPr>
          <w:szCs w:val="24"/>
        </w:rPr>
        <w:t xml:space="preserve">The </w:t>
      </w:r>
      <w:r w:rsidRPr="008515AA">
        <w:rPr>
          <w:b/>
          <w:szCs w:val="24"/>
        </w:rPr>
        <w:t>CTE Program Location</w:t>
      </w:r>
      <w:r w:rsidRPr="008515AA">
        <w:rPr>
          <w:szCs w:val="24"/>
        </w:rPr>
        <w:t xml:space="preserve"> field specifies the location where the CTE program is offered. An entry should be made in this field </w:t>
      </w:r>
      <w:r w:rsidRPr="00A60C41">
        <w:rPr>
          <w:b/>
          <w:bCs/>
          <w:i/>
          <w:szCs w:val="24"/>
          <w:u w:val="single"/>
        </w:rPr>
        <w:t>only</w:t>
      </w:r>
      <w:r w:rsidRPr="008515AA">
        <w:rPr>
          <w:szCs w:val="24"/>
        </w:rPr>
        <w:t xml:space="preserve"> if the program is offered at a location other than the student’s high school.</w:t>
      </w:r>
      <w:r>
        <w:rPr>
          <w:szCs w:val="24"/>
        </w:rPr>
        <w:t xml:space="preserve"> </w:t>
      </w:r>
      <w:r w:rsidRPr="008515AA">
        <w:rPr>
          <w:szCs w:val="24"/>
        </w:rPr>
        <w:t xml:space="preserve">This entry will identify the </w:t>
      </w:r>
      <w:r>
        <w:rPr>
          <w:szCs w:val="24"/>
        </w:rPr>
        <w:t xml:space="preserve">career center or </w:t>
      </w:r>
      <w:r w:rsidRPr="008515AA">
        <w:rPr>
          <w:szCs w:val="24"/>
        </w:rPr>
        <w:t xml:space="preserve">other high school that offers the program. </w:t>
      </w:r>
    </w:p>
    <w:bookmarkEnd w:id="37"/>
    <w:p w14:paraId="3CFFBDA8" w14:textId="77777777" w:rsidR="00855C10" w:rsidRPr="008515AA" w:rsidRDefault="00855C10" w:rsidP="00855C10">
      <w:pPr>
        <w:jc w:val="both"/>
        <w:rPr>
          <w:b/>
          <w:szCs w:val="24"/>
        </w:rPr>
      </w:pPr>
    </w:p>
    <w:p w14:paraId="3A1BBC75" w14:textId="77777777" w:rsidR="00855C10" w:rsidRPr="008515AA" w:rsidRDefault="00855C10" w:rsidP="00855C10">
      <w:pPr>
        <w:numPr>
          <w:ilvl w:val="0"/>
          <w:numId w:val="2"/>
        </w:numPr>
        <w:spacing w:after="60"/>
        <w:ind w:left="720" w:hanging="360"/>
        <w:rPr>
          <w:szCs w:val="24"/>
        </w:rPr>
      </w:pPr>
      <w:r w:rsidRPr="008515AA">
        <w:rPr>
          <w:b/>
          <w:szCs w:val="24"/>
        </w:rPr>
        <w:t>Data Entry</w:t>
      </w:r>
      <w:r w:rsidRPr="008515AA">
        <w:rPr>
          <w:szCs w:val="24"/>
        </w:rPr>
        <w:t xml:space="preserve">: seven-digit school identification number (SIDN, sometimes referred to as the BEDS code) </w:t>
      </w:r>
    </w:p>
    <w:p w14:paraId="5519B9F5" w14:textId="77777777" w:rsidR="00855C10" w:rsidRPr="008515AA" w:rsidRDefault="00855C10" w:rsidP="00855C10">
      <w:pPr>
        <w:ind w:firstLine="720"/>
        <w:rPr>
          <w:szCs w:val="24"/>
        </w:rPr>
      </w:pPr>
    </w:p>
    <w:p w14:paraId="56FFC398" w14:textId="77777777" w:rsidR="00855C10" w:rsidRPr="008515AA" w:rsidRDefault="00855C10" w:rsidP="00855C10">
      <w:pPr>
        <w:ind w:left="720" w:hanging="720"/>
        <w:rPr>
          <w:bCs/>
          <w:szCs w:val="24"/>
        </w:rPr>
      </w:pPr>
      <w:r w:rsidRPr="008515AA">
        <w:rPr>
          <w:b/>
          <w:szCs w:val="24"/>
        </w:rPr>
        <w:t>Note:</w:t>
      </w:r>
      <w:r w:rsidRPr="008515AA">
        <w:rPr>
          <w:b/>
          <w:szCs w:val="24"/>
        </w:rPr>
        <w:tab/>
      </w:r>
      <w:r w:rsidRPr="008515AA">
        <w:rPr>
          <w:bCs/>
          <w:szCs w:val="24"/>
        </w:rPr>
        <w:t>Leave this field blank if the program is offered at the student’s home high school and not at a different location.</w:t>
      </w:r>
    </w:p>
    <w:p w14:paraId="2CFF8506" w14:textId="77777777" w:rsidR="00855C10" w:rsidRPr="008515AA" w:rsidRDefault="00855C10" w:rsidP="00855C10">
      <w:pPr>
        <w:ind w:left="1080" w:hanging="1080"/>
        <w:jc w:val="both"/>
        <w:rPr>
          <w:bCs/>
          <w:szCs w:val="24"/>
        </w:rPr>
      </w:pPr>
    </w:p>
    <w:p w14:paraId="619EF2BF" w14:textId="77777777" w:rsidR="00855C10" w:rsidRPr="008515AA" w:rsidRDefault="00855C10" w:rsidP="00855C10">
      <w:pPr>
        <w:ind w:left="1440" w:hanging="1440"/>
        <w:jc w:val="both"/>
        <w:rPr>
          <w:szCs w:val="24"/>
        </w:rPr>
      </w:pPr>
      <w:r w:rsidRPr="008515AA">
        <w:rPr>
          <w:szCs w:val="24"/>
        </w:rPr>
        <w:t>Example:</w:t>
      </w:r>
      <w:r w:rsidRPr="008515AA">
        <w:rPr>
          <w:szCs w:val="24"/>
        </w:rPr>
        <w:tab/>
        <w:t xml:space="preserve">Bethany Adams is a student at ABC High School (school SIDN – 0102003) and attends DEF Career and Technology Center (school SIDN – 0102995) where she is concentrating in the Culinary Arts program. </w:t>
      </w:r>
    </w:p>
    <w:p w14:paraId="29D372BD" w14:textId="77777777" w:rsidR="00855C10" w:rsidRPr="008515AA" w:rsidRDefault="00855C10" w:rsidP="00855C10">
      <w:pPr>
        <w:ind w:left="1440" w:hanging="1440"/>
        <w:jc w:val="both"/>
        <w:rPr>
          <w:szCs w:val="24"/>
        </w:rPr>
      </w:pPr>
    </w:p>
    <w:p w14:paraId="2FE57EF9" w14:textId="77777777" w:rsidR="00855C10" w:rsidRPr="008515AA" w:rsidRDefault="00855C10" w:rsidP="00855C10">
      <w:pPr>
        <w:ind w:left="1440"/>
        <w:jc w:val="both"/>
        <w:rPr>
          <w:szCs w:val="24"/>
        </w:rPr>
      </w:pPr>
      <w:r w:rsidRPr="008515AA">
        <w:rPr>
          <w:szCs w:val="24"/>
        </w:rPr>
        <w:t>On the CTE page,</w:t>
      </w:r>
      <w:r>
        <w:rPr>
          <w:szCs w:val="24"/>
        </w:rPr>
        <w:t xml:space="preserve"> </w:t>
      </w:r>
      <w:r w:rsidRPr="008515AA">
        <w:rPr>
          <w:szCs w:val="24"/>
        </w:rPr>
        <w:t xml:space="preserve">the student would be designated as a </w:t>
      </w:r>
      <w:r w:rsidRPr="008515AA">
        <w:rPr>
          <w:b/>
          <w:szCs w:val="24"/>
        </w:rPr>
        <w:t>CTE Concentrator</w:t>
      </w:r>
      <w:r w:rsidRPr="008515AA">
        <w:rPr>
          <w:szCs w:val="24"/>
        </w:rPr>
        <w:t xml:space="preserve"> and assigned the </w:t>
      </w:r>
      <w:r w:rsidRPr="008515AA">
        <w:rPr>
          <w:b/>
          <w:szCs w:val="24"/>
        </w:rPr>
        <w:t>CIP Code</w:t>
      </w:r>
      <w:r w:rsidRPr="008515AA">
        <w:rPr>
          <w:szCs w:val="24"/>
        </w:rPr>
        <w:t xml:space="preserve"> 520905, the </w:t>
      </w:r>
      <w:r w:rsidRPr="008515AA">
        <w:rPr>
          <w:b/>
          <w:szCs w:val="24"/>
        </w:rPr>
        <w:t>CTE Program Location</w:t>
      </w:r>
      <w:r w:rsidRPr="008515AA">
        <w:rPr>
          <w:szCs w:val="24"/>
        </w:rPr>
        <w:t xml:space="preserve"> field would be populated with 0102995 (the SIDN of the career center).</w:t>
      </w:r>
    </w:p>
    <w:p w14:paraId="1244E6C9" w14:textId="77777777" w:rsidR="00855C10" w:rsidRPr="008515AA" w:rsidRDefault="00855C10" w:rsidP="00855C10">
      <w:pPr>
        <w:ind w:right="360" w:firstLine="720"/>
      </w:pPr>
    </w:p>
    <w:p w14:paraId="08BAE069" w14:textId="203CE3F6" w:rsidR="1B7CD2FE" w:rsidRDefault="1B7CD2FE" w:rsidP="1B7CD2FE">
      <w:pPr>
        <w:ind w:right="360" w:firstLine="720"/>
      </w:pPr>
    </w:p>
    <w:p w14:paraId="785655B4" w14:textId="77777777" w:rsidR="00855C10" w:rsidRPr="008515AA" w:rsidRDefault="00855C10" w:rsidP="00855C10">
      <w:pPr>
        <w:keepNext/>
        <w:outlineLvl w:val="1"/>
        <w:rPr>
          <w:b/>
          <w:bCs/>
          <w:kern w:val="32"/>
          <w:szCs w:val="24"/>
        </w:rPr>
      </w:pPr>
      <w:bookmarkStart w:id="38" w:name="_Toc129166846"/>
      <w:bookmarkStart w:id="39" w:name="_Toc160714805"/>
      <w:bookmarkStart w:id="40" w:name="_Toc179459909"/>
      <w:r w:rsidRPr="00191F19">
        <w:rPr>
          <w:b/>
          <w:bCs/>
          <w:kern w:val="32"/>
          <w:szCs w:val="24"/>
        </w:rPr>
        <w:t xml:space="preserve">CTE </w:t>
      </w:r>
      <w:bookmarkEnd w:id="38"/>
      <w:r w:rsidRPr="00191F19">
        <w:rPr>
          <w:b/>
          <w:bCs/>
          <w:kern w:val="32"/>
          <w:szCs w:val="24"/>
        </w:rPr>
        <w:t>Completer</w:t>
      </w:r>
      <w:bookmarkEnd w:id="39"/>
      <w:bookmarkEnd w:id="40"/>
    </w:p>
    <w:p w14:paraId="2322CC6F" w14:textId="77777777" w:rsidR="00855C10" w:rsidRPr="008515AA" w:rsidRDefault="00855C10" w:rsidP="00855C10"/>
    <w:p w14:paraId="0909837D" w14:textId="77777777" w:rsidR="00855C10" w:rsidRPr="008515AA" w:rsidRDefault="00855C10" w:rsidP="00855C10">
      <w:pPr>
        <w:jc w:val="both"/>
        <w:rPr>
          <w:szCs w:val="24"/>
        </w:rPr>
      </w:pPr>
      <w:r w:rsidRPr="008515AA">
        <w:rPr>
          <w:szCs w:val="24"/>
        </w:rPr>
        <w:t xml:space="preserve">A </w:t>
      </w:r>
      <w:r w:rsidRPr="008515AA">
        <w:rPr>
          <w:b/>
          <w:bCs/>
          <w:szCs w:val="24"/>
        </w:rPr>
        <w:t>CTE</w:t>
      </w:r>
      <w:r w:rsidRPr="008515AA">
        <w:rPr>
          <w:szCs w:val="24"/>
        </w:rPr>
        <w:t xml:space="preserve"> </w:t>
      </w:r>
      <w:r w:rsidRPr="008515AA">
        <w:rPr>
          <w:b/>
          <w:szCs w:val="24"/>
        </w:rPr>
        <w:t>Completer</w:t>
      </w:r>
      <w:r w:rsidRPr="008515AA">
        <w:rPr>
          <w:szCs w:val="24"/>
        </w:rPr>
        <w:t xml:space="preserve"> is a concentrator who has earned </w:t>
      </w:r>
      <w:proofErr w:type="gramStart"/>
      <w:r w:rsidRPr="008515AA">
        <w:rPr>
          <w:szCs w:val="24"/>
          <w:u w:val="single"/>
        </w:rPr>
        <w:t>all</w:t>
      </w:r>
      <w:r w:rsidRPr="008515AA">
        <w:rPr>
          <w:szCs w:val="24"/>
        </w:rPr>
        <w:t xml:space="preserve"> of</w:t>
      </w:r>
      <w:proofErr w:type="gramEnd"/>
      <w:r w:rsidRPr="008515AA">
        <w:rPr>
          <w:szCs w:val="24"/>
        </w:rPr>
        <w:t xml:space="preserve"> the required units in a state recognized CTE program identified by the assigned CIP code.</w:t>
      </w:r>
    </w:p>
    <w:p w14:paraId="4D05F8A0" w14:textId="77777777" w:rsidR="00855C10" w:rsidRPr="008515AA" w:rsidRDefault="00855C10" w:rsidP="00855C10">
      <w:pPr>
        <w:jc w:val="both"/>
        <w:rPr>
          <w:b/>
          <w:szCs w:val="24"/>
        </w:rPr>
      </w:pPr>
    </w:p>
    <w:p w14:paraId="791FDE06"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w:t>
      </w:r>
    </w:p>
    <w:p w14:paraId="56958C75" w14:textId="77777777" w:rsidR="00855C10" w:rsidRPr="008515AA" w:rsidRDefault="00855C10" w:rsidP="00855C10">
      <w:pPr>
        <w:ind w:left="1080"/>
        <w:rPr>
          <w:szCs w:val="24"/>
        </w:rPr>
      </w:pPr>
      <w:r w:rsidRPr="008515AA">
        <w:rPr>
          <w:szCs w:val="24"/>
        </w:rPr>
        <w:t xml:space="preserve">Blank = [default] </w:t>
      </w:r>
    </w:p>
    <w:p w14:paraId="423A3D25" w14:textId="77777777" w:rsidR="00855C10" w:rsidRPr="008515AA" w:rsidRDefault="00855C10" w:rsidP="00855C10">
      <w:pPr>
        <w:ind w:left="1080"/>
        <w:rPr>
          <w:szCs w:val="24"/>
        </w:rPr>
      </w:pPr>
      <w:r w:rsidRPr="008515AA">
        <w:rPr>
          <w:szCs w:val="24"/>
        </w:rPr>
        <w:t xml:space="preserve">Y = Yes </w:t>
      </w:r>
    </w:p>
    <w:p w14:paraId="4F4889B6" w14:textId="77777777" w:rsidR="00855C10" w:rsidRPr="008515AA" w:rsidRDefault="00855C10" w:rsidP="00855C10">
      <w:pPr>
        <w:ind w:left="1080"/>
        <w:rPr>
          <w:szCs w:val="24"/>
        </w:rPr>
      </w:pPr>
      <w:r w:rsidRPr="008515AA">
        <w:rPr>
          <w:szCs w:val="24"/>
        </w:rPr>
        <w:t xml:space="preserve">N = No </w:t>
      </w:r>
    </w:p>
    <w:p w14:paraId="2CD7D9B8" w14:textId="77777777" w:rsidR="00855C10" w:rsidRPr="008515AA" w:rsidRDefault="00855C10" w:rsidP="00855C10">
      <w:pPr>
        <w:jc w:val="both"/>
        <w:rPr>
          <w:b/>
          <w:szCs w:val="24"/>
        </w:rPr>
      </w:pPr>
    </w:p>
    <w:p w14:paraId="6FC83012" w14:textId="77777777" w:rsidR="00855C10" w:rsidRPr="008515AA" w:rsidRDefault="00855C10" w:rsidP="00855C10">
      <w:pPr>
        <w:tabs>
          <w:tab w:val="left" w:pos="720"/>
          <w:tab w:val="left" w:pos="1260"/>
        </w:tabs>
        <w:ind w:left="720" w:hanging="720"/>
        <w:rPr>
          <w:bCs/>
          <w:szCs w:val="24"/>
        </w:rPr>
      </w:pPr>
      <w:r w:rsidRPr="008515AA">
        <w:rPr>
          <w:b/>
          <w:szCs w:val="24"/>
        </w:rPr>
        <w:t>Note</w:t>
      </w:r>
      <w:r>
        <w:rPr>
          <w:b/>
          <w:szCs w:val="24"/>
        </w:rPr>
        <w:t>s</w:t>
      </w:r>
      <w:r w:rsidRPr="008515AA">
        <w:rPr>
          <w:b/>
          <w:szCs w:val="24"/>
        </w:rPr>
        <w:t>:</w:t>
      </w:r>
      <w:r w:rsidRPr="008515AA">
        <w:rPr>
          <w:b/>
          <w:szCs w:val="24"/>
        </w:rPr>
        <w:tab/>
      </w:r>
      <w:r w:rsidRPr="008515AA">
        <w:rPr>
          <w:bCs/>
          <w:szCs w:val="24"/>
        </w:rPr>
        <w:t xml:space="preserve">A CTE concentrator pursuing a </w:t>
      </w:r>
      <w:r w:rsidRPr="008515AA">
        <w:rPr>
          <w:bCs/>
          <w:szCs w:val="24"/>
          <w:u w:val="single"/>
        </w:rPr>
        <w:t>3-unit CTE program</w:t>
      </w:r>
      <w:r w:rsidRPr="008515AA">
        <w:rPr>
          <w:bCs/>
          <w:szCs w:val="24"/>
        </w:rPr>
        <w:t xml:space="preserve"> would be designated a Completer when the </w:t>
      </w:r>
      <w:r w:rsidRPr="008515AA">
        <w:rPr>
          <w:bCs/>
          <w:szCs w:val="24"/>
          <w:u w:val="single"/>
        </w:rPr>
        <w:t>3rd unit is earned</w:t>
      </w:r>
      <w:r w:rsidRPr="008515AA">
        <w:rPr>
          <w:bCs/>
          <w:szCs w:val="24"/>
        </w:rPr>
        <w:t>.</w:t>
      </w:r>
    </w:p>
    <w:p w14:paraId="6DE926A3" w14:textId="77777777" w:rsidR="00855C10" w:rsidRPr="008515AA" w:rsidRDefault="00855C10" w:rsidP="00855C10">
      <w:pPr>
        <w:tabs>
          <w:tab w:val="left" w:pos="720"/>
          <w:tab w:val="left" w:pos="1260"/>
        </w:tabs>
        <w:ind w:left="720" w:hanging="720"/>
        <w:rPr>
          <w:bCs/>
          <w:szCs w:val="24"/>
        </w:rPr>
      </w:pPr>
    </w:p>
    <w:p w14:paraId="247C1E0C" w14:textId="77777777" w:rsidR="00855C10" w:rsidRPr="008515AA" w:rsidRDefault="00855C10" w:rsidP="00855C10">
      <w:pPr>
        <w:tabs>
          <w:tab w:val="left" w:pos="720"/>
          <w:tab w:val="left" w:pos="1260"/>
        </w:tabs>
        <w:ind w:left="720" w:hanging="720"/>
        <w:rPr>
          <w:szCs w:val="24"/>
        </w:rPr>
      </w:pPr>
      <w:r w:rsidRPr="008515AA">
        <w:rPr>
          <w:b/>
          <w:szCs w:val="24"/>
        </w:rPr>
        <w:tab/>
      </w:r>
      <w:r w:rsidRPr="008515AA">
        <w:rPr>
          <w:szCs w:val="24"/>
        </w:rPr>
        <w:t xml:space="preserve">A CTE concentrator pursuing a </w:t>
      </w:r>
      <w:r w:rsidRPr="008515AA">
        <w:rPr>
          <w:szCs w:val="24"/>
          <w:u w:val="single"/>
        </w:rPr>
        <w:t>CTE program offering 4 units</w:t>
      </w:r>
      <w:r w:rsidRPr="008515AA">
        <w:rPr>
          <w:szCs w:val="24"/>
        </w:rPr>
        <w:t xml:space="preserve"> would be designated a </w:t>
      </w:r>
      <w:r w:rsidRPr="008515AA">
        <w:rPr>
          <w:bCs/>
          <w:szCs w:val="24"/>
        </w:rPr>
        <w:t>Completer</w:t>
      </w:r>
      <w:r w:rsidRPr="008515AA">
        <w:rPr>
          <w:szCs w:val="24"/>
        </w:rPr>
        <w:t xml:space="preserve"> when the </w:t>
      </w:r>
      <w:r w:rsidRPr="008515AA">
        <w:rPr>
          <w:szCs w:val="24"/>
          <w:u w:val="single"/>
        </w:rPr>
        <w:t>4th unit is earned</w:t>
      </w:r>
      <w:r w:rsidRPr="008515AA">
        <w:rPr>
          <w:szCs w:val="24"/>
        </w:rPr>
        <w:t>.</w:t>
      </w:r>
    </w:p>
    <w:p w14:paraId="48997C50" w14:textId="77777777" w:rsidR="00855C10" w:rsidRPr="008515AA" w:rsidRDefault="00855C10" w:rsidP="00855C10">
      <w:pPr>
        <w:tabs>
          <w:tab w:val="left" w:pos="720"/>
          <w:tab w:val="left" w:pos="1260"/>
        </w:tabs>
        <w:ind w:left="720" w:hanging="720"/>
        <w:rPr>
          <w:szCs w:val="24"/>
        </w:rPr>
      </w:pPr>
    </w:p>
    <w:p w14:paraId="4342ED9E" w14:textId="77777777" w:rsidR="00855C10" w:rsidRPr="008515AA" w:rsidRDefault="00855C10" w:rsidP="00855C10">
      <w:pPr>
        <w:tabs>
          <w:tab w:val="left" w:pos="720"/>
          <w:tab w:val="left" w:pos="1260"/>
        </w:tabs>
        <w:ind w:left="720" w:hanging="720"/>
        <w:rPr>
          <w:szCs w:val="24"/>
        </w:rPr>
      </w:pPr>
      <w:r w:rsidRPr="008515AA">
        <w:rPr>
          <w:b/>
          <w:szCs w:val="24"/>
        </w:rPr>
        <w:tab/>
      </w:r>
      <w:r w:rsidRPr="008515AA">
        <w:rPr>
          <w:szCs w:val="24"/>
        </w:rPr>
        <w:t xml:space="preserve">A CTE concentrator pursuing a </w:t>
      </w:r>
      <w:r w:rsidRPr="008515AA">
        <w:rPr>
          <w:szCs w:val="24"/>
          <w:u w:val="single"/>
        </w:rPr>
        <w:t>CTE program offering 8 units</w:t>
      </w:r>
      <w:r w:rsidRPr="008515AA">
        <w:rPr>
          <w:szCs w:val="24"/>
        </w:rPr>
        <w:t xml:space="preserve"> would be designated a </w:t>
      </w:r>
      <w:r w:rsidRPr="008515AA">
        <w:rPr>
          <w:bCs/>
          <w:szCs w:val="24"/>
        </w:rPr>
        <w:t>Completer</w:t>
      </w:r>
      <w:r w:rsidRPr="008515AA">
        <w:rPr>
          <w:szCs w:val="24"/>
        </w:rPr>
        <w:t xml:space="preserve"> when the </w:t>
      </w:r>
      <w:r w:rsidRPr="008515AA">
        <w:rPr>
          <w:szCs w:val="24"/>
          <w:u w:val="single"/>
        </w:rPr>
        <w:t>8th unit is earned</w:t>
      </w:r>
      <w:r w:rsidRPr="008515AA">
        <w:rPr>
          <w:szCs w:val="24"/>
        </w:rPr>
        <w:t>.</w:t>
      </w:r>
    </w:p>
    <w:p w14:paraId="79A29718" w14:textId="77777777" w:rsidR="00855C10" w:rsidRPr="008515AA" w:rsidRDefault="00855C10" w:rsidP="1B7CD2FE">
      <w:pPr>
        <w:jc w:val="both"/>
        <w:rPr>
          <w:b/>
          <w:bCs/>
        </w:rPr>
      </w:pPr>
    </w:p>
    <w:p w14:paraId="25432C3D" w14:textId="0C607461" w:rsidR="1B7CD2FE" w:rsidRDefault="1B7CD2FE" w:rsidP="1B7CD2FE">
      <w:pPr>
        <w:jc w:val="both"/>
        <w:rPr>
          <w:b/>
          <w:bCs/>
        </w:rPr>
      </w:pPr>
    </w:p>
    <w:p w14:paraId="6D8B659B" w14:textId="77777777" w:rsidR="00855C10" w:rsidRPr="008515AA" w:rsidRDefault="00855C10" w:rsidP="00855C10">
      <w:pPr>
        <w:keepNext/>
        <w:outlineLvl w:val="1"/>
        <w:rPr>
          <w:b/>
          <w:bCs/>
          <w:kern w:val="32"/>
          <w:szCs w:val="24"/>
        </w:rPr>
      </w:pPr>
      <w:bookmarkStart w:id="41" w:name="_Toc129166847"/>
      <w:bookmarkStart w:id="42" w:name="_Toc160714806"/>
      <w:bookmarkStart w:id="43" w:name="_Toc179459910"/>
      <w:r w:rsidRPr="00191F19">
        <w:rPr>
          <w:b/>
          <w:bCs/>
          <w:kern w:val="32"/>
          <w:szCs w:val="24"/>
        </w:rPr>
        <w:t>Completion Year</w:t>
      </w:r>
      <w:bookmarkEnd w:id="41"/>
      <w:bookmarkEnd w:id="42"/>
      <w:bookmarkEnd w:id="43"/>
    </w:p>
    <w:p w14:paraId="17C5EF1C" w14:textId="77777777" w:rsidR="00855C10" w:rsidRPr="008515AA" w:rsidRDefault="00855C10" w:rsidP="00855C10"/>
    <w:p w14:paraId="1F72CC22" w14:textId="77777777" w:rsidR="00855C10" w:rsidRPr="008515AA" w:rsidRDefault="00855C10" w:rsidP="00855C10">
      <w:pPr>
        <w:jc w:val="both"/>
        <w:rPr>
          <w:szCs w:val="24"/>
        </w:rPr>
      </w:pPr>
      <w:bookmarkStart w:id="44" w:name="_Hlk160440567"/>
      <w:r w:rsidRPr="008515AA">
        <w:rPr>
          <w:szCs w:val="24"/>
        </w:rPr>
        <w:t xml:space="preserve">The </w:t>
      </w:r>
      <w:r w:rsidRPr="008515AA">
        <w:rPr>
          <w:b/>
          <w:szCs w:val="24"/>
        </w:rPr>
        <w:t>Completion Year</w:t>
      </w:r>
      <w:r w:rsidRPr="008515AA">
        <w:rPr>
          <w:szCs w:val="24"/>
        </w:rPr>
        <w:t xml:space="preserve"> field indicates the semester and year in which the student completed the required units in a state recognized CTE program. For school year </w:t>
      </w:r>
      <w:r>
        <w:rPr>
          <w:szCs w:val="24"/>
        </w:rPr>
        <w:t>2024-25</w:t>
      </w:r>
      <w:r w:rsidRPr="008515AA">
        <w:rPr>
          <w:szCs w:val="24"/>
        </w:rPr>
        <w:t>, the entry would be FA2</w:t>
      </w:r>
      <w:r>
        <w:rPr>
          <w:szCs w:val="24"/>
        </w:rPr>
        <w:t xml:space="preserve">4 </w:t>
      </w:r>
      <w:r w:rsidRPr="008515AA">
        <w:rPr>
          <w:szCs w:val="24"/>
        </w:rPr>
        <w:t>if the student completed in the fall of 202</w:t>
      </w:r>
      <w:r>
        <w:rPr>
          <w:szCs w:val="24"/>
        </w:rPr>
        <w:t>4</w:t>
      </w:r>
      <w:r w:rsidRPr="008515AA">
        <w:rPr>
          <w:szCs w:val="24"/>
        </w:rPr>
        <w:t xml:space="preserve"> or SP2</w:t>
      </w:r>
      <w:r>
        <w:rPr>
          <w:szCs w:val="24"/>
        </w:rPr>
        <w:t>5</w:t>
      </w:r>
      <w:r w:rsidRPr="008515AA">
        <w:rPr>
          <w:szCs w:val="24"/>
        </w:rPr>
        <w:t xml:space="preserve"> if the student completed in the spring of 202</w:t>
      </w:r>
      <w:r>
        <w:rPr>
          <w:szCs w:val="24"/>
        </w:rPr>
        <w:t>5</w:t>
      </w:r>
      <w:r w:rsidRPr="008515AA">
        <w:rPr>
          <w:szCs w:val="24"/>
        </w:rPr>
        <w:t xml:space="preserve">. </w:t>
      </w:r>
    </w:p>
    <w:bookmarkEnd w:id="44"/>
    <w:p w14:paraId="120DE85B" w14:textId="77777777" w:rsidR="00855C10" w:rsidRPr="008515AA" w:rsidRDefault="00855C10" w:rsidP="00855C10">
      <w:pPr>
        <w:tabs>
          <w:tab w:val="left" w:pos="720"/>
        </w:tabs>
        <w:rPr>
          <w:b/>
          <w:szCs w:val="24"/>
        </w:rPr>
      </w:pPr>
    </w:p>
    <w:p w14:paraId="3A97A0C8" w14:textId="77777777" w:rsidR="00855C10" w:rsidRPr="008515AA" w:rsidRDefault="0E72AE96" w:rsidP="1B7CD2FE">
      <w:pPr>
        <w:numPr>
          <w:ilvl w:val="0"/>
          <w:numId w:val="58"/>
        </w:numPr>
        <w:tabs>
          <w:tab w:val="left" w:pos="720"/>
        </w:tabs>
        <w:spacing w:after="200" w:line="276" w:lineRule="auto"/>
        <w:contextualSpacing/>
        <w:rPr>
          <w:rFonts w:eastAsia="Calibri"/>
        </w:rPr>
      </w:pPr>
      <w:r w:rsidRPr="1B7CD2FE">
        <w:rPr>
          <w:rFonts w:eastAsia="Calibri"/>
          <w:b/>
          <w:bCs/>
        </w:rPr>
        <w:t>Data Entry</w:t>
      </w:r>
      <w:r w:rsidRPr="1B7CD2FE">
        <w:rPr>
          <w:rFonts w:eastAsia="Calibri"/>
        </w:rPr>
        <w:t xml:space="preserve"> (dropdown box): appropriate semester and year</w:t>
      </w:r>
    </w:p>
    <w:p w14:paraId="1B6E0CBB" w14:textId="06BF9FD1" w:rsidR="1B7CD2FE" w:rsidRDefault="1B7CD2FE" w:rsidP="1B7CD2FE">
      <w:pPr>
        <w:tabs>
          <w:tab w:val="left" w:pos="720"/>
        </w:tabs>
        <w:spacing w:after="200" w:line="276" w:lineRule="auto"/>
        <w:contextualSpacing/>
        <w:rPr>
          <w:rFonts w:eastAsia="Calibri"/>
        </w:rPr>
      </w:pPr>
    </w:p>
    <w:p w14:paraId="209B294F" w14:textId="042F09EC" w:rsidR="1B7CD2FE" w:rsidRDefault="1B7CD2FE" w:rsidP="1B7CD2FE">
      <w:pPr>
        <w:tabs>
          <w:tab w:val="left" w:pos="720"/>
        </w:tabs>
        <w:spacing w:after="200" w:line="276" w:lineRule="auto"/>
        <w:contextualSpacing/>
        <w:rPr>
          <w:rFonts w:eastAsia="Calibri"/>
        </w:rPr>
      </w:pPr>
    </w:p>
    <w:p w14:paraId="28629429" w14:textId="77777777" w:rsidR="00855C10" w:rsidRPr="008515AA" w:rsidRDefault="00855C10" w:rsidP="00855C10">
      <w:pPr>
        <w:keepNext/>
        <w:outlineLvl w:val="1"/>
        <w:rPr>
          <w:b/>
          <w:bCs/>
          <w:kern w:val="32"/>
          <w:szCs w:val="24"/>
        </w:rPr>
      </w:pPr>
      <w:bookmarkStart w:id="45" w:name="_Toc129166850"/>
      <w:bookmarkStart w:id="46" w:name="_Toc160714807"/>
      <w:bookmarkStart w:id="47" w:name="_Toc179459911"/>
      <w:r w:rsidRPr="008515AA">
        <w:rPr>
          <w:b/>
          <w:bCs/>
          <w:kern w:val="32"/>
          <w:szCs w:val="24"/>
        </w:rPr>
        <w:t>Certifications</w:t>
      </w:r>
      <w:bookmarkEnd w:id="45"/>
      <w:bookmarkEnd w:id="46"/>
      <w:bookmarkEnd w:id="47"/>
    </w:p>
    <w:p w14:paraId="68DAC25B" w14:textId="77777777" w:rsidR="00855C10" w:rsidRPr="008515AA" w:rsidRDefault="00855C10" w:rsidP="00855C10">
      <w:pPr>
        <w:rPr>
          <w:szCs w:val="24"/>
        </w:rPr>
      </w:pPr>
    </w:p>
    <w:p w14:paraId="7A402D07" w14:textId="3E9D4199" w:rsidR="00855C10" w:rsidRPr="008515AA" w:rsidRDefault="00855C10" w:rsidP="009D6EBB">
      <w:pPr>
        <w:rPr>
          <w:b/>
          <w:szCs w:val="24"/>
        </w:rPr>
      </w:pPr>
      <w:r w:rsidRPr="008515AA">
        <w:rPr>
          <w:szCs w:val="24"/>
        </w:rPr>
        <w:t xml:space="preserve">The certification section of the CTE Page allows the entry of as many certifications as needed. Select “New” in the lower right area to enter new certification data and select the applicable </w:t>
      </w:r>
      <w:r w:rsidRPr="008515AA">
        <w:rPr>
          <w:i/>
          <w:iCs/>
          <w:szCs w:val="24"/>
        </w:rPr>
        <w:t>Save</w:t>
      </w:r>
      <w:r w:rsidRPr="008515AA">
        <w:rPr>
          <w:szCs w:val="24"/>
        </w:rPr>
        <w:t xml:space="preserve"> button to store the new information that has been entered. Data in the Certification Administered, Certification Passed, Certification Admin Year, and Certification Admin Location fields will be displayed in table view and can be edited or deleted by selecting the appropriate button. Data previously entered in the Certification and Certification Year fields have been stored in “View</w:t>
      </w:r>
      <w:r w:rsidR="009D6EBB">
        <w:rPr>
          <w:szCs w:val="24"/>
        </w:rPr>
        <w:t xml:space="preserve"> </w:t>
      </w:r>
      <w:r w:rsidRPr="008515AA">
        <w:rPr>
          <w:szCs w:val="24"/>
        </w:rPr>
        <w:t>Only” mode and cannot be edited. The list of certifications and descriptions can be found in</w:t>
      </w:r>
      <w:r w:rsidRPr="008515AA">
        <w:rPr>
          <w:b/>
          <w:szCs w:val="24"/>
        </w:rPr>
        <w:t xml:space="preserve"> Appendix E.</w:t>
      </w:r>
    </w:p>
    <w:p w14:paraId="0B0C5843" w14:textId="77777777" w:rsidR="00855C10" w:rsidRPr="008515AA" w:rsidRDefault="00855C10" w:rsidP="00855C10">
      <w:pPr>
        <w:tabs>
          <w:tab w:val="left" w:pos="720"/>
        </w:tabs>
        <w:rPr>
          <w:b/>
          <w:szCs w:val="24"/>
        </w:rPr>
      </w:pPr>
    </w:p>
    <w:p w14:paraId="73A2B969" w14:textId="77777777" w:rsidR="00855C10" w:rsidRPr="008515AA" w:rsidRDefault="00855C10" w:rsidP="00855C10">
      <w:pPr>
        <w:tabs>
          <w:tab w:val="left" w:pos="720"/>
        </w:tabs>
        <w:rPr>
          <w:szCs w:val="24"/>
        </w:rPr>
      </w:pPr>
      <w:bookmarkStart w:id="48" w:name="_Toc129166851"/>
      <w:bookmarkStart w:id="49" w:name="_Hlk134513370"/>
      <w:r w:rsidRPr="008515AA">
        <w:rPr>
          <w:b/>
          <w:bCs/>
          <w:kern w:val="32"/>
          <w:szCs w:val="24"/>
        </w:rPr>
        <w:t>Certification Administered</w:t>
      </w:r>
      <w:bookmarkEnd w:id="48"/>
      <w:r w:rsidRPr="008515AA">
        <w:rPr>
          <w:szCs w:val="24"/>
        </w:rPr>
        <w:t xml:space="preserve"> fields should be used to identify national and state certifications and credential examinations </w:t>
      </w:r>
      <w:r w:rsidRPr="008515AA">
        <w:rPr>
          <w:szCs w:val="24"/>
          <w:u w:val="single"/>
        </w:rPr>
        <w:t>administered</w:t>
      </w:r>
      <w:r w:rsidRPr="008515AA">
        <w:rPr>
          <w:szCs w:val="24"/>
        </w:rPr>
        <w:t xml:space="preserve"> to students regardless of the outcome (i.e., Passed or Failed). Multiple attempts of the same exam should be recorded in the Certification Administered fields until the exam is passed. For example, if a student takes the ServSafe® Manager exam twice but does not pass either attempt, then takes the exam a third time and passes the exam, data should be entered for the three attempts.</w:t>
      </w:r>
    </w:p>
    <w:p w14:paraId="44AFDE64" w14:textId="77777777" w:rsidR="00855C10" w:rsidRPr="008515AA" w:rsidRDefault="00855C10" w:rsidP="00855C10">
      <w:pPr>
        <w:tabs>
          <w:tab w:val="left" w:pos="720"/>
        </w:tabs>
        <w:rPr>
          <w:szCs w:val="24"/>
        </w:rPr>
      </w:pPr>
    </w:p>
    <w:p w14:paraId="29F375E0" w14:textId="77777777" w:rsidR="00855C10" w:rsidRPr="008515AA" w:rsidRDefault="00855C10" w:rsidP="00855C10">
      <w:pPr>
        <w:numPr>
          <w:ilvl w:val="1"/>
          <w:numId w:val="2"/>
        </w:numPr>
        <w:tabs>
          <w:tab w:val="clear" w:pos="1080"/>
          <w:tab w:val="left" w:pos="810"/>
        </w:tabs>
        <w:ind w:left="630"/>
        <w:rPr>
          <w:szCs w:val="24"/>
        </w:rPr>
      </w:pPr>
      <w:r w:rsidRPr="008515AA">
        <w:rPr>
          <w:b/>
          <w:szCs w:val="24"/>
        </w:rPr>
        <w:t>Data Entry</w:t>
      </w:r>
      <w:r w:rsidRPr="008515AA">
        <w:rPr>
          <w:szCs w:val="24"/>
        </w:rPr>
        <w:t xml:space="preserve"> (dropdown box): appropriate certification(s) administered for CTE students </w:t>
      </w:r>
    </w:p>
    <w:p w14:paraId="7BFDDA27" w14:textId="77777777" w:rsidR="00855C10" w:rsidRPr="008515AA" w:rsidRDefault="00855C10" w:rsidP="00855C10">
      <w:pPr>
        <w:tabs>
          <w:tab w:val="left" w:pos="720"/>
        </w:tabs>
      </w:pPr>
    </w:p>
    <w:p w14:paraId="5F2EC7E7" w14:textId="386EBC2D" w:rsidR="1B7CD2FE" w:rsidRDefault="1B7CD2FE" w:rsidP="1B7CD2FE">
      <w:pPr>
        <w:tabs>
          <w:tab w:val="left" w:pos="720"/>
        </w:tabs>
      </w:pPr>
    </w:p>
    <w:p w14:paraId="54A70AD2" w14:textId="77777777" w:rsidR="00855C10" w:rsidRPr="008515AA" w:rsidRDefault="00855C10" w:rsidP="00855C10">
      <w:pPr>
        <w:tabs>
          <w:tab w:val="left" w:pos="720"/>
        </w:tabs>
        <w:rPr>
          <w:szCs w:val="24"/>
        </w:rPr>
      </w:pPr>
      <w:bookmarkStart w:id="50" w:name="_Toc129166852"/>
      <w:r w:rsidRPr="008515AA">
        <w:rPr>
          <w:b/>
          <w:bCs/>
          <w:kern w:val="32"/>
          <w:szCs w:val="24"/>
        </w:rPr>
        <w:t>Certification Passed</w:t>
      </w:r>
      <w:bookmarkEnd w:id="50"/>
      <w:r w:rsidRPr="008515AA">
        <w:rPr>
          <w:b/>
          <w:noProof/>
          <w:szCs w:val="24"/>
        </w:rPr>
        <w:t xml:space="preserve"> </w:t>
      </w:r>
      <w:r w:rsidRPr="008515AA">
        <w:rPr>
          <w:noProof/>
          <w:szCs w:val="24"/>
        </w:rPr>
        <w:t>fields</w:t>
      </w:r>
      <w:r w:rsidRPr="008515AA">
        <w:rPr>
          <w:b/>
          <w:noProof/>
          <w:szCs w:val="24"/>
        </w:rPr>
        <w:t xml:space="preserve"> </w:t>
      </w:r>
      <w:r w:rsidRPr="008515AA">
        <w:rPr>
          <w:noProof/>
          <w:szCs w:val="24"/>
        </w:rPr>
        <w:t>indicate the passage of the respective certification administered.</w:t>
      </w:r>
    </w:p>
    <w:p w14:paraId="2756EF7C" w14:textId="77777777" w:rsidR="00855C10" w:rsidRPr="008515AA" w:rsidRDefault="00855C10" w:rsidP="00855C10">
      <w:pPr>
        <w:rPr>
          <w:szCs w:val="24"/>
        </w:rPr>
      </w:pPr>
    </w:p>
    <w:p w14:paraId="4D2E2FAE"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w:t>
      </w:r>
    </w:p>
    <w:p w14:paraId="7FE7F28F" w14:textId="77777777" w:rsidR="00855C10" w:rsidRPr="008515AA" w:rsidRDefault="00855C10" w:rsidP="00855C10">
      <w:pPr>
        <w:ind w:left="1080"/>
        <w:rPr>
          <w:szCs w:val="24"/>
        </w:rPr>
      </w:pPr>
      <w:r w:rsidRPr="008515AA">
        <w:rPr>
          <w:szCs w:val="24"/>
        </w:rPr>
        <w:t xml:space="preserve">Blank = [default] </w:t>
      </w:r>
    </w:p>
    <w:p w14:paraId="00515BAD" w14:textId="77777777" w:rsidR="00855C10" w:rsidRPr="008515AA" w:rsidRDefault="00855C10" w:rsidP="00855C10">
      <w:pPr>
        <w:ind w:left="1080"/>
        <w:rPr>
          <w:szCs w:val="24"/>
        </w:rPr>
      </w:pPr>
      <w:r w:rsidRPr="008515AA">
        <w:rPr>
          <w:szCs w:val="24"/>
        </w:rPr>
        <w:t xml:space="preserve">Y = Yes </w:t>
      </w:r>
    </w:p>
    <w:p w14:paraId="4C36BBE9" w14:textId="77777777" w:rsidR="00855C10" w:rsidRPr="008515AA" w:rsidRDefault="00855C10" w:rsidP="00855C10">
      <w:pPr>
        <w:ind w:left="1080"/>
        <w:rPr>
          <w:szCs w:val="24"/>
        </w:rPr>
      </w:pPr>
      <w:r w:rsidRPr="008515AA">
        <w:rPr>
          <w:szCs w:val="24"/>
        </w:rPr>
        <w:t>N = No</w:t>
      </w:r>
    </w:p>
    <w:p w14:paraId="6AD3BF19" w14:textId="77777777" w:rsidR="00855C10" w:rsidRPr="008515AA" w:rsidRDefault="00855C10" w:rsidP="1B7CD2FE">
      <w:pPr>
        <w:keepNext/>
        <w:outlineLvl w:val="1"/>
        <w:rPr>
          <w:b/>
          <w:bCs/>
          <w:kern w:val="32"/>
        </w:rPr>
      </w:pPr>
    </w:p>
    <w:p w14:paraId="14B9537D" w14:textId="59E781C6" w:rsidR="1B7CD2FE" w:rsidRDefault="1B7CD2FE" w:rsidP="1B7CD2FE">
      <w:pPr>
        <w:keepNext/>
        <w:outlineLvl w:val="1"/>
        <w:rPr>
          <w:b/>
          <w:bCs/>
        </w:rPr>
      </w:pPr>
    </w:p>
    <w:p w14:paraId="5857080F" w14:textId="77777777" w:rsidR="00855C10" w:rsidRPr="008515AA" w:rsidRDefault="00855C10" w:rsidP="00855C10">
      <w:bookmarkStart w:id="51" w:name="_Toc129166853"/>
      <w:bookmarkStart w:id="52" w:name="_Hlk160440837"/>
      <w:r w:rsidRPr="008515AA">
        <w:rPr>
          <w:b/>
          <w:bCs/>
          <w:kern w:val="32"/>
          <w:szCs w:val="24"/>
        </w:rPr>
        <w:t>Certification Admin Year</w:t>
      </w:r>
      <w:bookmarkEnd w:id="51"/>
      <w:r w:rsidRPr="008515AA">
        <w:t xml:space="preserve"> fields should be used to indicate the semester and year in which the student took examinations and/or received national and state certifications and credentials. For school year </w:t>
      </w:r>
      <w:r>
        <w:t>2024-25</w:t>
      </w:r>
      <w:r w:rsidRPr="008515AA">
        <w:t>, the entry would be FA2</w:t>
      </w:r>
      <w:r>
        <w:t>4</w:t>
      </w:r>
      <w:r w:rsidRPr="008515AA">
        <w:t xml:space="preserve"> if the examination was taken in the fall of 202</w:t>
      </w:r>
      <w:r>
        <w:t>4</w:t>
      </w:r>
      <w:r w:rsidRPr="008515AA">
        <w:t xml:space="preserve"> or SP2</w:t>
      </w:r>
      <w:r>
        <w:t>5</w:t>
      </w:r>
      <w:r w:rsidRPr="008515AA">
        <w:t xml:space="preserve"> for spring 202</w:t>
      </w:r>
      <w:r>
        <w:t>5</w:t>
      </w:r>
      <w:r w:rsidRPr="008515AA">
        <w:t xml:space="preserve">. </w:t>
      </w:r>
    </w:p>
    <w:bookmarkEnd w:id="52"/>
    <w:p w14:paraId="1DDD0988" w14:textId="77777777" w:rsidR="00855C10" w:rsidRPr="008515AA" w:rsidRDefault="00855C10" w:rsidP="00855C10">
      <w:pPr>
        <w:jc w:val="both"/>
        <w:rPr>
          <w:rFonts w:ascii="Arial" w:hAnsi="Arial" w:cs="Arial"/>
          <w:b/>
          <w:sz w:val="17"/>
          <w:szCs w:val="24"/>
        </w:rPr>
      </w:pPr>
    </w:p>
    <w:p w14:paraId="43C37754" w14:textId="77777777" w:rsidR="00855C10" w:rsidRPr="008515AA" w:rsidRDefault="00855C10" w:rsidP="00855C10">
      <w:pPr>
        <w:numPr>
          <w:ilvl w:val="0"/>
          <w:numId w:val="2"/>
        </w:numPr>
        <w:ind w:left="720" w:hanging="360"/>
        <w:rPr>
          <w:szCs w:val="24"/>
        </w:rPr>
      </w:pPr>
      <w:r w:rsidRPr="008515AA">
        <w:rPr>
          <w:b/>
          <w:szCs w:val="24"/>
        </w:rPr>
        <w:t>Data Entry</w:t>
      </w:r>
      <w:r w:rsidRPr="008515AA">
        <w:rPr>
          <w:szCs w:val="24"/>
        </w:rPr>
        <w:t xml:space="preserve"> (dropdown box): appropriate semester and year</w:t>
      </w:r>
    </w:p>
    <w:p w14:paraId="3CC5B1F3" w14:textId="77777777" w:rsidR="00855C10" w:rsidRPr="008515AA" w:rsidRDefault="00855C10" w:rsidP="1B7CD2FE">
      <w:pPr>
        <w:jc w:val="both"/>
        <w:rPr>
          <w:rFonts w:ascii="Arial" w:hAnsi="Arial" w:cs="Arial"/>
          <w:b/>
          <w:bCs/>
          <w:sz w:val="17"/>
          <w:szCs w:val="17"/>
        </w:rPr>
      </w:pPr>
    </w:p>
    <w:p w14:paraId="0AFCB077" w14:textId="752522A9" w:rsidR="1B7CD2FE" w:rsidRDefault="1B7CD2FE" w:rsidP="1B7CD2FE">
      <w:pPr>
        <w:jc w:val="both"/>
        <w:rPr>
          <w:rFonts w:ascii="Arial" w:hAnsi="Arial" w:cs="Arial"/>
          <w:b/>
          <w:bCs/>
          <w:sz w:val="17"/>
          <w:szCs w:val="17"/>
        </w:rPr>
      </w:pPr>
    </w:p>
    <w:p w14:paraId="0748885B" w14:textId="77777777" w:rsidR="00855C10" w:rsidRPr="008515AA" w:rsidRDefault="00855C10" w:rsidP="00855C10">
      <w:pPr>
        <w:rPr>
          <w:szCs w:val="24"/>
        </w:rPr>
      </w:pPr>
      <w:bookmarkStart w:id="53" w:name="_Toc129166854"/>
      <w:r w:rsidRPr="008515AA">
        <w:rPr>
          <w:b/>
          <w:bCs/>
          <w:kern w:val="32"/>
          <w:szCs w:val="24"/>
        </w:rPr>
        <w:t>Certification Admin Location</w:t>
      </w:r>
      <w:bookmarkEnd w:id="53"/>
      <w:r w:rsidRPr="008515AA">
        <w:rPr>
          <w:b/>
          <w:szCs w:val="24"/>
        </w:rPr>
        <w:t xml:space="preserve"> </w:t>
      </w:r>
      <w:r w:rsidRPr="008515AA">
        <w:rPr>
          <w:szCs w:val="24"/>
        </w:rPr>
        <w:t>fields</w:t>
      </w:r>
      <w:r w:rsidRPr="008515AA">
        <w:rPr>
          <w:b/>
          <w:szCs w:val="24"/>
        </w:rPr>
        <w:t xml:space="preserve"> </w:t>
      </w:r>
      <w:r w:rsidRPr="008515AA">
        <w:rPr>
          <w:szCs w:val="24"/>
        </w:rPr>
        <w:t xml:space="preserve">indicate the career </w:t>
      </w:r>
      <w:bookmarkEnd w:id="49"/>
      <w:r w:rsidRPr="008515AA">
        <w:rPr>
          <w:szCs w:val="24"/>
        </w:rPr>
        <w:t xml:space="preserve">center or high school responsible for the administration of the certification. Entry should be made in this field only if the certification was administered at </w:t>
      </w:r>
      <w:r>
        <w:rPr>
          <w:szCs w:val="24"/>
        </w:rPr>
        <w:t xml:space="preserve">a </w:t>
      </w:r>
      <w:r w:rsidRPr="008515AA">
        <w:rPr>
          <w:szCs w:val="24"/>
        </w:rPr>
        <w:t>location other than the student’s high school.</w:t>
      </w:r>
    </w:p>
    <w:p w14:paraId="04A3ACB5" w14:textId="77777777" w:rsidR="00855C10" w:rsidRPr="008515AA" w:rsidRDefault="00855C10" w:rsidP="00855C10">
      <w:pPr>
        <w:ind w:left="90" w:hanging="90"/>
        <w:rPr>
          <w:szCs w:val="24"/>
        </w:rPr>
      </w:pPr>
    </w:p>
    <w:p w14:paraId="16253E39" w14:textId="77777777" w:rsidR="00855C10" w:rsidRPr="008515AA" w:rsidRDefault="00855C10" w:rsidP="00855C10">
      <w:pPr>
        <w:numPr>
          <w:ilvl w:val="0"/>
          <w:numId w:val="18"/>
        </w:numPr>
        <w:spacing w:after="200" w:line="276" w:lineRule="auto"/>
        <w:contextualSpacing/>
        <w:rPr>
          <w:rFonts w:eastAsia="Calibri"/>
          <w:szCs w:val="24"/>
        </w:rPr>
      </w:pPr>
      <w:r w:rsidRPr="008515AA">
        <w:rPr>
          <w:rFonts w:eastAsia="Calibri"/>
          <w:b/>
          <w:szCs w:val="24"/>
        </w:rPr>
        <w:t>Data Entry</w:t>
      </w:r>
      <w:r w:rsidRPr="008515AA">
        <w:rPr>
          <w:rFonts w:eastAsia="Calibri"/>
          <w:szCs w:val="24"/>
        </w:rPr>
        <w:t xml:space="preserve"> (dropdown box): seven-digit school identification number (SIDN), sometimes referred to as the BEDS code.</w:t>
      </w:r>
    </w:p>
    <w:p w14:paraId="2DD0D977" w14:textId="77777777" w:rsidR="00855C10" w:rsidRDefault="00855C10" w:rsidP="1B7CD2FE">
      <w:pPr>
        <w:tabs>
          <w:tab w:val="left" w:pos="720"/>
        </w:tabs>
        <w:rPr>
          <w:b/>
          <w:bCs/>
        </w:rPr>
      </w:pPr>
    </w:p>
    <w:p w14:paraId="6F4AE8E3" w14:textId="1CDAF0AF" w:rsidR="1B7CD2FE" w:rsidRDefault="1B7CD2FE" w:rsidP="1B7CD2FE">
      <w:pPr>
        <w:tabs>
          <w:tab w:val="left" w:pos="720"/>
        </w:tabs>
        <w:rPr>
          <w:b/>
          <w:bCs/>
        </w:rPr>
      </w:pPr>
    </w:p>
    <w:p w14:paraId="40336C05" w14:textId="77777777" w:rsidR="00855C10" w:rsidRPr="008515AA" w:rsidRDefault="00855C10" w:rsidP="00855C10">
      <w:pPr>
        <w:tabs>
          <w:tab w:val="left" w:pos="720"/>
        </w:tabs>
        <w:rPr>
          <w:szCs w:val="24"/>
        </w:rPr>
      </w:pPr>
      <w:r w:rsidRPr="008515AA">
        <w:rPr>
          <w:b/>
          <w:szCs w:val="24"/>
        </w:rPr>
        <w:t xml:space="preserve">Certification </w:t>
      </w:r>
      <w:r w:rsidRPr="008515AA">
        <w:rPr>
          <w:szCs w:val="24"/>
        </w:rPr>
        <w:t>fields</w:t>
      </w:r>
      <w:r w:rsidRPr="008515AA">
        <w:rPr>
          <w:b/>
          <w:szCs w:val="24"/>
        </w:rPr>
        <w:t xml:space="preserve"> </w:t>
      </w:r>
      <w:r w:rsidRPr="008515AA">
        <w:rPr>
          <w:szCs w:val="24"/>
        </w:rPr>
        <w:t>include data entered prior to the creation of the current certification fields and have been stored in “View Only” mode.</w:t>
      </w:r>
    </w:p>
    <w:p w14:paraId="0FC3C1BA" w14:textId="77777777" w:rsidR="00855C10" w:rsidRPr="008515AA" w:rsidRDefault="00855C10" w:rsidP="1B7CD2FE">
      <w:pPr>
        <w:tabs>
          <w:tab w:val="left" w:pos="720"/>
        </w:tabs>
        <w:rPr>
          <w:b/>
          <w:bCs/>
        </w:rPr>
      </w:pPr>
    </w:p>
    <w:p w14:paraId="6F405122" w14:textId="060AC460" w:rsidR="1B7CD2FE" w:rsidRDefault="1B7CD2FE" w:rsidP="1B7CD2FE">
      <w:pPr>
        <w:tabs>
          <w:tab w:val="left" w:pos="720"/>
        </w:tabs>
        <w:rPr>
          <w:b/>
          <w:bCs/>
        </w:rPr>
      </w:pPr>
    </w:p>
    <w:p w14:paraId="63EBC21A" w14:textId="77777777" w:rsidR="00855C10" w:rsidRPr="008515AA" w:rsidRDefault="0E72AE96" w:rsidP="00855C10">
      <w:pPr>
        <w:tabs>
          <w:tab w:val="left" w:pos="720"/>
        </w:tabs>
      </w:pPr>
      <w:r w:rsidRPr="1B7CD2FE">
        <w:rPr>
          <w:b/>
          <w:bCs/>
        </w:rPr>
        <w:t xml:space="preserve">Certification Year </w:t>
      </w:r>
      <w:r>
        <w:t>includes the semester and year associated with the certification previously entered in the old Certification field and is displayed in “View Only” mode.</w:t>
      </w:r>
    </w:p>
    <w:p w14:paraId="10CF5148" w14:textId="05769CEE" w:rsidR="1B7CD2FE" w:rsidRDefault="1B7CD2FE" w:rsidP="1B7CD2FE">
      <w:pPr>
        <w:keepNext/>
        <w:outlineLvl w:val="1"/>
        <w:rPr>
          <w:b/>
          <w:bCs/>
        </w:rPr>
      </w:pPr>
    </w:p>
    <w:p w14:paraId="30D9F6F0" w14:textId="5299233A" w:rsidR="1B7CD2FE" w:rsidRDefault="1B7CD2FE" w:rsidP="1B7CD2FE">
      <w:pPr>
        <w:keepNext/>
        <w:outlineLvl w:val="1"/>
        <w:rPr>
          <w:b/>
          <w:bCs/>
        </w:rPr>
      </w:pPr>
    </w:p>
    <w:p w14:paraId="301851F2" w14:textId="77777777" w:rsidR="00855C10" w:rsidRPr="008515AA" w:rsidRDefault="00855C10" w:rsidP="00855C10">
      <w:pPr>
        <w:keepNext/>
        <w:outlineLvl w:val="1"/>
        <w:rPr>
          <w:b/>
          <w:bCs/>
          <w:kern w:val="32"/>
          <w:szCs w:val="24"/>
        </w:rPr>
      </w:pPr>
      <w:bookmarkStart w:id="54" w:name="_Toc129166855"/>
      <w:bookmarkStart w:id="55" w:name="_Toc160714808"/>
      <w:bookmarkStart w:id="56" w:name="_Toc179459912"/>
      <w:r w:rsidRPr="008515AA">
        <w:rPr>
          <w:b/>
          <w:bCs/>
          <w:kern w:val="32"/>
          <w:szCs w:val="24"/>
        </w:rPr>
        <w:t>CTSO Membership</w:t>
      </w:r>
      <w:bookmarkEnd w:id="54"/>
      <w:bookmarkEnd w:id="55"/>
      <w:bookmarkEnd w:id="56"/>
    </w:p>
    <w:p w14:paraId="1A4FBC8E" w14:textId="2E85DF76" w:rsidR="1B7CD2FE" w:rsidRDefault="1B7CD2FE" w:rsidP="1B7CD2FE"/>
    <w:p w14:paraId="6C7E9C6C" w14:textId="77777777" w:rsidR="00855C10" w:rsidRPr="008515AA" w:rsidRDefault="00855C10" w:rsidP="00855C10">
      <w:pPr>
        <w:tabs>
          <w:tab w:val="right" w:pos="9360"/>
        </w:tabs>
        <w:rPr>
          <w:szCs w:val="24"/>
        </w:rPr>
      </w:pPr>
      <w:r w:rsidRPr="008515AA">
        <w:rPr>
          <w:szCs w:val="24"/>
        </w:rPr>
        <w:t xml:space="preserve">Members of Career and Technical Student Organizations (CTSOs) have opportunities to enhance their professional, leadership, and technical skills through intra/co-curricular programs and services. The </w:t>
      </w:r>
      <w:r w:rsidRPr="008515AA">
        <w:rPr>
          <w:b/>
          <w:szCs w:val="24"/>
        </w:rPr>
        <w:t>CTSO Membership</w:t>
      </w:r>
      <w:r w:rsidRPr="008515AA">
        <w:rPr>
          <w:szCs w:val="24"/>
        </w:rPr>
        <w:t xml:space="preserve"> fields should be used to identify the CTSO in which the student holds membership.</w:t>
      </w:r>
    </w:p>
    <w:p w14:paraId="5043BC91" w14:textId="77777777" w:rsidR="00855C10" w:rsidRPr="008515AA" w:rsidRDefault="00855C10" w:rsidP="00855C10">
      <w:pPr>
        <w:tabs>
          <w:tab w:val="right" w:pos="9360"/>
        </w:tabs>
        <w:rPr>
          <w:szCs w:val="24"/>
        </w:rPr>
      </w:pPr>
    </w:p>
    <w:p w14:paraId="51A5DEB7" w14:textId="77777777" w:rsidR="00855C10" w:rsidRPr="008515AA" w:rsidRDefault="00855C10" w:rsidP="00855C10">
      <w:pPr>
        <w:keepNext/>
        <w:numPr>
          <w:ilvl w:val="0"/>
          <w:numId w:val="2"/>
        </w:numPr>
        <w:ind w:left="720" w:hanging="360"/>
        <w:rPr>
          <w:szCs w:val="24"/>
        </w:rPr>
      </w:pPr>
      <w:r w:rsidRPr="008515AA">
        <w:rPr>
          <w:b/>
          <w:szCs w:val="24"/>
        </w:rPr>
        <w:t>Data Entry</w:t>
      </w:r>
      <w:r w:rsidRPr="008515AA">
        <w:rPr>
          <w:szCs w:val="24"/>
        </w:rPr>
        <w:t xml:space="preserve"> (dropdown box)</w:t>
      </w:r>
    </w:p>
    <w:p w14:paraId="635DFCBA" w14:textId="77777777" w:rsidR="00855C10" w:rsidRPr="008515AA" w:rsidRDefault="00855C10" w:rsidP="00855C10">
      <w:pPr>
        <w:keepNext/>
        <w:ind w:left="1080"/>
        <w:rPr>
          <w:szCs w:val="24"/>
        </w:rPr>
      </w:pPr>
      <w:r w:rsidRPr="008515AA">
        <w:rPr>
          <w:szCs w:val="24"/>
        </w:rPr>
        <w:t xml:space="preserve">Blank = [default] </w:t>
      </w:r>
    </w:p>
    <w:p w14:paraId="27B55B24" w14:textId="77777777" w:rsidR="00855C10" w:rsidRPr="008515AA" w:rsidRDefault="00855C10" w:rsidP="00855C10">
      <w:pPr>
        <w:keepNext/>
        <w:ind w:left="360" w:firstLine="720"/>
        <w:rPr>
          <w:szCs w:val="24"/>
        </w:rPr>
      </w:pPr>
      <w:r w:rsidRPr="008515AA">
        <w:rPr>
          <w:szCs w:val="24"/>
        </w:rPr>
        <w:t>01 – BPA</w:t>
      </w:r>
    </w:p>
    <w:p w14:paraId="7376394F" w14:textId="77777777" w:rsidR="00855C10" w:rsidRPr="008515AA" w:rsidRDefault="00855C10" w:rsidP="00855C10">
      <w:pPr>
        <w:keepNext/>
        <w:ind w:left="360" w:firstLine="720"/>
        <w:rPr>
          <w:szCs w:val="24"/>
        </w:rPr>
      </w:pPr>
      <w:r w:rsidRPr="008515AA">
        <w:rPr>
          <w:szCs w:val="24"/>
        </w:rPr>
        <w:t>02 – DECA</w:t>
      </w:r>
    </w:p>
    <w:p w14:paraId="1981859C" w14:textId="77777777" w:rsidR="00855C10" w:rsidRPr="008515AA" w:rsidRDefault="00855C10" w:rsidP="00855C10">
      <w:pPr>
        <w:keepNext/>
        <w:ind w:left="720" w:firstLine="360"/>
        <w:rPr>
          <w:szCs w:val="24"/>
        </w:rPr>
      </w:pPr>
      <w:r w:rsidRPr="008515AA">
        <w:rPr>
          <w:szCs w:val="24"/>
        </w:rPr>
        <w:t>03 – FBLA</w:t>
      </w:r>
    </w:p>
    <w:p w14:paraId="18EF7988" w14:textId="77777777" w:rsidR="00855C10" w:rsidRPr="008515AA" w:rsidRDefault="00855C10" w:rsidP="00855C10">
      <w:pPr>
        <w:keepNext/>
        <w:ind w:left="720" w:firstLine="360"/>
        <w:rPr>
          <w:szCs w:val="24"/>
        </w:rPr>
      </w:pPr>
      <w:r w:rsidRPr="008515AA">
        <w:rPr>
          <w:szCs w:val="24"/>
        </w:rPr>
        <w:t>04 – FCCLA</w:t>
      </w:r>
    </w:p>
    <w:p w14:paraId="3616114D" w14:textId="77777777" w:rsidR="00855C10" w:rsidRPr="008515AA" w:rsidRDefault="00855C10" w:rsidP="00855C10">
      <w:pPr>
        <w:keepNext/>
        <w:ind w:left="720" w:firstLine="360"/>
        <w:rPr>
          <w:szCs w:val="24"/>
        </w:rPr>
      </w:pPr>
      <w:r w:rsidRPr="008515AA">
        <w:rPr>
          <w:szCs w:val="24"/>
        </w:rPr>
        <w:t xml:space="preserve">05 – FFA </w:t>
      </w:r>
    </w:p>
    <w:p w14:paraId="07A287F9" w14:textId="77777777" w:rsidR="00855C10" w:rsidRPr="008515AA" w:rsidRDefault="00855C10" w:rsidP="00855C10">
      <w:pPr>
        <w:keepNext/>
        <w:ind w:left="720" w:firstLine="360"/>
        <w:rPr>
          <w:szCs w:val="24"/>
        </w:rPr>
      </w:pPr>
      <w:r w:rsidRPr="008515AA">
        <w:rPr>
          <w:szCs w:val="24"/>
        </w:rPr>
        <w:t>06 – Educators Rising</w:t>
      </w:r>
    </w:p>
    <w:p w14:paraId="01471C80" w14:textId="77777777" w:rsidR="00855C10" w:rsidRPr="008515AA" w:rsidRDefault="00855C10" w:rsidP="00855C10">
      <w:pPr>
        <w:keepNext/>
        <w:ind w:left="720" w:firstLine="360"/>
        <w:rPr>
          <w:szCs w:val="24"/>
        </w:rPr>
      </w:pPr>
      <w:r w:rsidRPr="008515AA">
        <w:rPr>
          <w:szCs w:val="24"/>
        </w:rPr>
        <w:t>07 – HOSA</w:t>
      </w:r>
    </w:p>
    <w:p w14:paraId="201D0117" w14:textId="77777777" w:rsidR="00855C10" w:rsidRPr="008515AA" w:rsidRDefault="00855C10" w:rsidP="00855C10">
      <w:pPr>
        <w:keepNext/>
        <w:ind w:left="720" w:firstLine="360"/>
        <w:rPr>
          <w:szCs w:val="24"/>
        </w:rPr>
      </w:pPr>
      <w:r w:rsidRPr="008515AA">
        <w:rPr>
          <w:szCs w:val="24"/>
        </w:rPr>
        <w:t>08 – SkillsUSA</w:t>
      </w:r>
    </w:p>
    <w:p w14:paraId="13BF97BE" w14:textId="77777777" w:rsidR="00855C10" w:rsidRDefault="00855C10" w:rsidP="00855C10">
      <w:pPr>
        <w:keepNext/>
        <w:ind w:left="720" w:firstLine="360"/>
        <w:rPr>
          <w:szCs w:val="24"/>
        </w:rPr>
      </w:pPr>
      <w:r w:rsidRPr="008515AA">
        <w:rPr>
          <w:szCs w:val="24"/>
        </w:rPr>
        <w:t>09 – TSA</w:t>
      </w:r>
    </w:p>
    <w:p w14:paraId="382CFE79" w14:textId="77777777" w:rsidR="00855C10" w:rsidRPr="0073093B" w:rsidRDefault="00855C10" w:rsidP="00855C10">
      <w:pPr>
        <w:keepNext/>
        <w:ind w:left="720" w:firstLine="360"/>
        <w:rPr>
          <w:color w:val="215868" w:themeColor="accent5" w:themeShade="80"/>
          <w:szCs w:val="24"/>
        </w:rPr>
      </w:pPr>
      <w:r w:rsidRPr="0073093B">
        <w:rPr>
          <w:color w:val="215868" w:themeColor="accent5" w:themeShade="80"/>
          <w:szCs w:val="24"/>
        </w:rPr>
        <w:t>10 – NSBE*</w:t>
      </w:r>
    </w:p>
    <w:p w14:paraId="312B2AC2" w14:textId="77777777" w:rsidR="00855C10" w:rsidRPr="0073093B" w:rsidRDefault="00855C10" w:rsidP="00855C10">
      <w:pPr>
        <w:keepNext/>
        <w:ind w:left="720" w:firstLine="360"/>
        <w:rPr>
          <w:color w:val="215868" w:themeColor="accent5" w:themeShade="80"/>
          <w:szCs w:val="24"/>
        </w:rPr>
      </w:pPr>
      <w:r w:rsidRPr="0073093B">
        <w:rPr>
          <w:color w:val="215868" w:themeColor="accent5" w:themeShade="80"/>
          <w:szCs w:val="24"/>
        </w:rPr>
        <w:t>11 – FIRST*</w:t>
      </w:r>
    </w:p>
    <w:p w14:paraId="60141883" w14:textId="77777777" w:rsidR="00855C10" w:rsidRPr="0073093B" w:rsidRDefault="00855C10" w:rsidP="00855C10">
      <w:pPr>
        <w:keepNext/>
        <w:ind w:left="720" w:firstLine="360"/>
        <w:rPr>
          <w:color w:val="215868" w:themeColor="accent5" w:themeShade="80"/>
          <w:szCs w:val="24"/>
        </w:rPr>
      </w:pPr>
      <w:r w:rsidRPr="0073093B">
        <w:rPr>
          <w:color w:val="215868" w:themeColor="accent5" w:themeShade="80"/>
          <w:szCs w:val="24"/>
        </w:rPr>
        <w:t>12 – Vex Robotics*</w:t>
      </w:r>
    </w:p>
    <w:p w14:paraId="7DFD30BA" w14:textId="77777777" w:rsidR="00855C10" w:rsidRPr="00985772" w:rsidRDefault="00855C10" w:rsidP="00855C10">
      <w:pPr>
        <w:keepNext/>
        <w:ind w:left="720" w:firstLine="360"/>
        <w:rPr>
          <w:szCs w:val="24"/>
        </w:rPr>
      </w:pPr>
    </w:p>
    <w:p w14:paraId="75435949" w14:textId="2B5C3D97" w:rsidR="00855C10" w:rsidRPr="008515AA" w:rsidRDefault="00855C10" w:rsidP="00855C10">
      <w:pPr>
        <w:ind w:left="720"/>
        <w:rPr>
          <w:szCs w:val="24"/>
        </w:rPr>
      </w:pPr>
      <w:bookmarkStart w:id="57" w:name="_Toc129166856"/>
      <w:r w:rsidRPr="008515AA">
        <w:rPr>
          <w:szCs w:val="24"/>
        </w:rPr>
        <w:t>*</w:t>
      </w:r>
      <w:r>
        <w:rPr>
          <w:szCs w:val="24"/>
        </w:rPr>
        <w:t xml:space="preserve">CTSO </w:t>
      </w:r>
      <w:r w:rsidR="007D3E4F">
        <w:rPr>
          <w:szCs w:val="24"/>
        </w:rPr>
        <w:t>Membership codes 10-12 can no longer be selected.</w:t>
      </w:r>
    </w:p>
    <w:p w14:paraId="33C54054" w14:textId="77777777" w:rsidR="00855C10" w:rsidRPr="00985772" w:rsidRDefault="00855C10" w:rsidP="00855C10">
      <w:pPr>
        <w:keepNext/>
        <w:outlineLvl w:val="1"/>
        <w:rPr>
          <w:kern w:val="32"/>
          <w:szCs w:val="24"/>
        </w:rPr>
      </w:pPr>
    </w:p>
    <w:p w14:paraId="3141A544" w14:textId="77777777" w:rsidR="00855C10" w:rsidRDefault="00855C10" w:rsidP="00855C10">
      <w:pPr>
        <w:keepNext/>
        <w:outlineLvl w:val="1"/>
        <w:rPr>
          <w:b/>
          <w:bCs/>
          <w:kern w:val="32"/>
          <w:szCs w:val="24"/>
        </w:rPr>
      </w:pPr>
    </w:p>
    <w:p w14:paraId="3E6DF7DF" w14:textId="77777777" w:rsidR="00855C10" w:rsidRPr="008515AA" w:rsidRDefault="00855C10" w:rsidP="00855C10">
      <w:pPr>
        <w:keepNext/>
        <w:outlineLvl w:val="1"/>
        <w:rPr>
          <w:b/>
          <w:bCs/>
          <w:kern w:val="32"/>
          <w:szCs w:val="24"/>
        </w:rPr>
      </w:pPr>
      <w:bookmarkStart w:id="58" w:name="_Toc160714809"/>
      <w:bookmarkStart w:id="59" w:name="_Toc179459913"/>
      <w:r w:rsidRPr="008515AA">
        <w:rPr>
          <w:b/>
          <w:bCs/>
          <w:kern w:val="32"/>
          <w:szCs w:val="24"/>
        </w:rPr>
        <w:t>CTE Placement Code</w:t>
      </w:r>
      <w:bookmarkEnd w:id="57"/>
      <w:bookmarkEnd w:id="58"/>
      <w:bookmarkEnd w:id="59"/>
    </w:p>
    <w:p w14:paraId="1BCAFB82" w14:textId="77777777" w:rsidR="00855C10" w:rsidRPr="008515AA" w:rsidRDefault="00855C10" w:rsidP="00855C10"/>
    <w:p w14:paraId="551F675E" w14:textId="77777777" w:rsidR="00855C10" w:rsidRPr="008515AA" w:rsidRDefault="00855C10" w:rsidP="00855C10">
      <w:pPr>
        <w:rPr>
          <w:szCs w:val="24"/>
        </w:rPr>
      </w:pPr>
      <w:r w:rsidRPr="008515AA">
        <w:rPr>
          <w:szCs w:val="24"/>
        </w:rPr>
        <w:t>School districts and career centers are required by South Carolina law (S.C. Code Ann. § 59-53-1</w:t>
      </w:r>
      <w:r>
        <w:rPr>
          <w:szCs w:val="24"/>
        </w:rPr>
        <w:t>9</w:t>
      </w:r>
      <w:r w:rsidRPr="008515AA">
        <w:rPr>
          <w:szCs w:val="24"/>
        </w:rPr>
        <w:t xml:space="preserve">60) and by State Board of Education Regulation 43-234 to survey their CTE completers </w:t>
      </w:r>
      <w:r w:rsidRPr="008515AA">
        <w:rPr>
          <w:b/>
          <w:bCs/>
          <w:szCs w:val="24"/>
        </w:rPr>
        <w:t>ten months after graduation</w:t>
      </w:r>
      <w:r w:rsidRPr="008515AA">
        <w:rPr>
          <w:szCs w:val="24"/>
        </w:rPr>
        <w:t xml:space="preserve"> to determine their placement status </w:t>
      </w:r>
      <w:proofErr w:type="gramStart"/>
      <w:r w:rsidRPr="008515AA">
        <w:rPr>
          <w:szCs w:val="24"/>
        </w:rPr>
        <w:t>with regard to</w:t>
      </w:r>
      <w:proofErr w:type="gramEnd"/>
      <w:r w:rsidRPr="008515AA">
        <w:rPr>
          <w:szCs w:val="24"/>
        </w:rPr>
        <w:t xml:space="preserve"> employment, postsecondary education, or military service. Federal requirements include the addition of placement status related to advance training, participation in a National and Community Service Act service program, and Peace Corps volunteerism. Placement data are used to assess the placement indicator required by Perkins V.</w:t>
      </w:r>
    </w:p>
    <w:p w14:paraId="30CD6361" w14:textId="77777777" w:rsidR="00855C10" w:rsidRPr="008515AA" w:rsidRDefault="00855C10" w:rsidP="00855C10">
      <w:pPr>
        <w:rPr>
          <w:szCs w:val="24"/>
        </w:rPr>
      </w:pPr>
    </w:p>
    <w:p w14:paraId="526A5F19" w14:textId="77777777" w:rsidR="00855C10" w:rsidRPr="008515AA" w:rsidRDefault="00855C10" w:rsidP="00855C10">
      <w:pPr>
        <w:rPr>
          <w:szCs w:val="24"/>
        </w:rPr>
      </w:pPr>
      <w:r w:rsidRPr="008515AA">
        <w:rPr>
          <w:szCs w:val="24"/>
        </w:rPr>
        <w:t>A record of the responses to this survey must be maintained by the districts/career centers for a period of three years. The survey records should contain sufficient information to allow for the verification of all reported placements.</w:t>
      </w:r>
    </w:p>
    <w:p w14:paraId="55CF1A46" w14:textId="77777777" w:rsidR="00855C10" w:rsidRPr="008515AA" w:rsidRDefault="00855C10" w:rsidP="00855C10">
      <w:pPr>
        <w:rPr>
          <w:szCs w:val="24"/>
        </w:rPr>
      </w:pPr>
    </w:p>
    <w:p w14:paraId="052FC141" w14:textId="77777777" w:rsidR="00855C10" w:rsidRPr="008515AA" w:rsidRDefault="00855C10" w:rsidP="00855C10">
      <w:pPr>
        <w:rPr>
          <w:szCs w:val="24"/>
        </w:rPr>
      </w:pPr>
      <w:proofErr w:type="gramStart"/>
      <w:r w:rsidRPr="008515AA">
        <w:rPr>
          <w:szCs w:val="24"/>
        </w:rPr>
        <w:t>In order to</w:t>
      </w:r>
      <w:proofErr w:type="gramEnd"/>
      <w:r w:rsidRPr="008515AA">
        <w:rPr>
          <w:szCs w:val="24"/>
        </w:rPr>
        <w:t xml:space="preserve"> be available for placement, students must be program completers and must have graduated. </w:t>
      </w:r>
      <w:r w:rsidRPr="008515AA">
        <w:rPr>
          <w:b/>
          <w:bCs/>
          <w:szCs w:val="24"/>
        </w:rPr>
        <w:t>Placement status is not the same as post-graduation plans</w:t>
      </w:r>
      <w:r w:rsidRPr="008515AA">
        <w:rPr>
          <w:szCs w:val="24"/>
        </w:rPr>
        <w:t>.</w:t>
      </w:r>
    </w:p>
    <w:p w14:paraId="14159B94" w14:textId="77777777" w:rsidR="00855C10" w:rsidRPr="008515AA" w:rsidRDefault="00855C10" w:rsidP="00855C10">
      <w:pPr>
        <w:rPr>
          <w:szCs w:val="24"/>
        </w:rPr>
      </w:pPr>
    </w:p>
    <w:p w14:paraId="1BFE42C0" w14:textId="77777777" w:rsidR="00855C10" w:rsidRPr="008515AA" w:rsidRDefault="00855C10" w:rsidP="0063716B">
      <w:pPr>
        <w:keepNext/>
        <w:keepLines/>
        <w:numPr>
          <w:ilvl w:val="0"/>
          <w:numId w:val="2"/>
        </w:numPr>
        <w:tabs>
          <w:tab w:val="left" w:pos="4320"/>
        </w:tabs>
        <w:ind w:left="634"/>
        <w:rPr>
          <w:szCs w:val="24"/>
        </w:rPr>
      </w:pPr>
      <w:r w:rsidRPr="008515AA">
        <w:rPr>
          <w:b/>
          <w:szCs w:val="24"/>
        </w:rPr>
        <w:t>Data Entry</w:t>
      </w:r>
      <w:r w:rsidRPr="008515AA">
        <w:rPr>
          <w:szCs w:val="24"/>
        </w:rPr>
        <w:t xml:space="preserve"> (dropdown box): appropriate CTE placement code </w:t>
      </w:r>
    </w:p>
    <w:p w14:paraId="04538C41" w14:textId="77777777" w:rsidR="00855C10" w:rsidRPr="008515AA" w:rsidRDefault="00855C10" w:rsidP="0063716B">
      <w:pPr>
        <w:keepNext/>
        <w:keepLines/>
        <w:tabs>
          <w:tab w:val="left" w:pos="1170"/>
          <w:tab w:val="left" w:pos="4320"/>
        </w:tabs>
        <w:ind w:left="720"/>
        <w:rPr>
          <w:bCs/>
          <w:szCs w:val="24"/>
        </w:rPr>
      </w:pPr>
      <w:r w:rsidRPr="008515AA">
        <w:rPr>
          <w:bCs/>
          <w:szCs w:val="24"/>
        </w:rPr>
        <w:t>A –</w:t>
      </w:r>
      <w:r w:rsidRPr="008515AA">
        <w:rPr>
          <w:bCs/>
          <w:szCs w:val="24"/>
        </w:rPr>
        <w:tab/>
        <w:t xml:space="preserve">Employed, Related </w:t>
      </w:r>
    </w:p>
    <w:p w14:paraId="14385E8D" w14:textId="77777777" w:rsidR="00855C10" w:rsidRPr="008515AA" w:rsidRDefault="00855C10" w:rsidP="0063716B">
      <w:pPr>
        <w:keepNext/>
        <w:keepLines/>
        <w:tabs>
          <w:tab w:val="left" w:pos="1170"/>
          <w:tab w:val="left" w:pos="4320"/>
        </w:tabs>
        <w:ind w:left="720"/>
        <w:rPr>
          <w:bCs/>
          <w:szCs w:val="24"/>
        </w:rPr>
      </w:pPr>
      <w:r w:rsidRPr="008515AA">
        <w:rPr>
          <w:bCs/>
          <w:szCs w:val="24"/>
        </w:rPr>
        <w:t>B –</w:t>
      </w:r>
      <w:r w:rsidRPr="008515AA">
        <w:rPr>
          <w:bCs/>
          <w:szCs w:val="24"/>
        </w:rPr>
        <w:tab/>
        <w:t>Employed, Unrelated</w:t>
      </w:r>
    </w:p>
    <w:p w14:paraId="518FFEE5" w14:textId="77777777" w:rsidR="00855C10" w:rsidRPr="008515AA" w:rsidRDefault="00855C10" w:rsidP="0063716B">
      <w:pPr>
        <w:keepNext/>
        <w:keepLines/>
        <w:tabs>
          <w:tab w:val="left" w:pos="1170"/>
          <w:tab w:val="left" w:pos="4320"/>
        </w:tabs>
        <w:ind w:left="720"/>
        <w:rPr>
          <w:bCs/>
          <w:szCs w:val="24"/>
        </w:rPr>
      </w:pPr>
      <w:r w:rsidRPr="008515AA">
        <w:rPr>
          <w:bCs/>
          <w:szCs w:val="24"/>
        </w:rPr>
        <w:t>C –</w:t>
      </w:r>
      <w:r w:rsidRPr="008515AA">
        <w:rPr>
          <w:bCs/>
          <w:szCs w:val="24"/>
        </w:rPr>
        <w:tab/>
        <w:t xml:space="preserve">Continuing Education or Postsecondary Education </w:t>
      </w:r>
    </w:p>
    <w:p w14:paraId="1C326F76" w14:textId="77777777" w:rsidR="00855C10" w:rsidRPr="008515AA" w:rsidRDefault="00855C10" w:rsidP="0063716B">
      <w:pPr>
        <w:keepNext/>
        <w:keepLines/>
        <w:tabs>
          <w:tab w:val="left" w:pos="1170"/>
        </w:tabs>
        <w:ind w:left="720"/>
        <w:rPr>
          <w:bCs/>
          <w:szCs w:val="24"/>
        </w:rPr>
      </w:pPr>
      <w:r w:rsidRPr="008515AA">
        <w:rPr>
          <w:bCs/>
          <w:szCs w:val="24"/>
        </w:rPr>
        <w:t>D –</w:t>
      </w:r>
      <w:r w:rsidRPr="008515AA">
        <w:rPr>
          <w:bCs/>
          <w:szCs w:val="24"/>
        </w:rPr>
        <w:tab/>
        <w:t>Military</w:t>
      </w:r>
    </w:p>
    <w:p w14:paraId="55EAB44B" w14:textId="77777777" w:rsidR="00855C10" w:rsidRPr="008515AA" w:rsidRDefault="00855C10" w:rsidP="00855C10">
      <w:pPr>
        <w:tabs>
          <w:tab w:val="left" w:pos="1170"/>
        </w:tabs>
        <w:ind w:left="720"/>
        <w:rPr>
          <w:bCs/>
          <w:szCs w:val="24"/>
        </w:rPr>
      </w:pPr>
      <w:r w:rsidRPr="008515AA">
        <w:rPr>
          <w:bCs/>
          <w:szCs w:val="24"/>
        </w:rPr>
        <w:t>E –</w:t>
      </w:r>
      <w:r w:rsidRPr="008515AA">
        <w:rPr>
          <w:bCs/>
          <w:szCs w:val="24"/>
        </w:rPr>
        <w:tab/>
        <w:t>Unemployed or Not Seeking Employment</w:t>
      </w:r>
    </w:p>
    <w:p w14:paraId="28138474" w14:textId="77777777" w:rsidR="00855C10" w:rsidRPr="008515AA" w:rsidRDefault="00855C10" w:rsidP="00855C10">
      <w:pPr>
        <w:tabs>
          <w:tab w:val="left" w:pos="1170"/>
        </w:tabs>
        <w:ind w:left="720"/>
        <w:rPr>
          <w:bCs/>
          <w:szCs w:val="24"/>
        </w:rPr>
      </w:pPr>
      <w:r w:rsidRPr="008515AA">
        <w:rPr>
          <w:bCs/>
          <w:szCs w:val="24"/>
        </w:rPr>
        <w:t>F –</w:t>
      </w:r>
      <w:r w:rsidRPr="008515AA">
        <w:rPr>
          <w:bCs/>
          <w:szCs w:val="24"/>
        </w:rPr>
        <w:tab/>
        <w:t>Not Available for Placement (Status Unknown, Deceased, Incarcerated, or</w:t>
      </w:r>
    </w:p>
    <w:p w14:paraId="0FCD1C80" w14:textId="77777777" w:rsidR="00855C10" w:rsidRPr="008515AA" w:rsidRDefault="00855C10" w:rsidP="00855C10">
      <w:pPr>
        <w:tabs>
          <w:tab w:val="left" w:pos="1170"/>
        </w:tabs>
        <w:ind w:left="720"/>
        <w:rPr>
          <w:bCs/>
          <w:szCs w:val="24"/>
        </w:rPr>
      </w:pPr>
      <w:r w:rsidRPr="008515AA">
        <w:rPr>
          <w:bCs/>
          <w:szCs w:val="24"/>
        </w:rPr>
        <w:t xml:space="preserve">     </w:t>
      </w:r>
      <w:r w:rsidRPr="008515AA">
        <w:rPr>
          <w:bCs/>
          <w:szCs w:val="24"/>
        </w:rPr>
        <w:tab/>
        <w:t>Medical Disability)</w:t>
      </w:r>
    </w:p>
    <w:p w14:paraId="6E1CFC60" w14:textId="77777777" w:rsidR="00855C10" w:rsidRPr="008515AA" w:rsidRDefault="00855C10" w:rsidP="00855C10">
      <w:pPr>
        <w:tabs>
          <w:tab w:val="left" w:pos="1170"/>
          <w:tab w:val="center" w:pos="4680"/>
          <w:tab w:val="right" w:pos="9360"/>
        </w:tabs>
        <w:ind w:left="720"/>
        <w:rPr>
          <w:bCs/>
          <w:szCs w:val="24"/>
        </w:rPr>
      </w:pPr>
      <w:r w:rsidRPr="008515AA">
        <w:rPr>
          <w:bCs/>
          <w:szCs w:val="24"/>
        </w:rPr>
        <w:t>H –</w:t>
      </w:r>
      <w:r w:rsidRPr="008515AA">
        <w:rPr>
          <w:bCs/>
          <w:szCs w:val="24"/>
        </w:rPr>
        <w:tab/>
        <w:t>Advanced Training</w:t>
      </w:r>
    </w:p>
    <w:p w14:paraId="690ACEC8" w14:textId="7772521A" w:rsidR="00855C10" w:rsidRPr="008515AA" w:rsidRDefault="00D267BE" w:rsidP="00855C10">
      <w:pPr>
        <w:tabs>
          <w:tab w:val="left" w:pos="1170"/>
          <w:tab w:val="center" w:pos="4680"/>
          <w:tab w:val="right" w:pos="9360"/>
        </w:tabs>
        <w:ind w:left="720"/>
        <w:rPr>
          <w:bCs/>
          <w:szCs w:val="24"/>
        </w:rPr>
      </w:pPr>
      <w:r w:rsidRPr="008515AA">
        <w:rPr>
          <w:bCs/>
          <w:szCs w:val="24"/>
        </w:rPr>
        <w:t>I –</w:t>
      </w:r>
      <w:r w:rsidR="00855C10" w:rsidRPr="008515AA">
        <w:rPr>
          <w:bCs/>
          <w:szCs w:val="24"/>
        </w:rPr>
        <w:t xml:space="preserve"> </w:t>
      </w:r>
      <w:r w:rsidR="00855C10" w:rsidRPr="008515AA">
        <w:rPr>
          <w:bCs/>
          <w:szCs w:val="24"/>
        </w:rPr>
        <w:tab/>
        <w:t xml:space="preserve">National Community Service </w:t>
      </w:r>
    </w:p>
    <w:p w14:paraId="5EABBBAD" w14:textId="5C7B9074" w:rsidR="00855C10" w:rsidRPr="008515AA" w:rsidRDefault="00D267BE" w:rsidP="00855C10">
      <w:pPr>
        <w:tabs>
          <w:tab w:val="left" w:pos="1170"/>
          <w:tab w:val="center" w:pos="4680"/>
          <w:tab w:val="right" w:pos="9360"/>
        </w:tabs>
        <w:ind w:left="720"/>
        <w:rPr>
          <w:szCs w:val="24"/>
        </w:rPr>
      </w:pPr>
      <w:r w:rsidRPr="008515AA">
        <w:rPr>
          <w:bCs/>
          <w:szCs w:val="24"/>
        </w:rPr>
        <w:t>J</w:t>
      </w:r>
      <w:r w:rsidRPr="008515AA">
        <w:rPr>
          <w:szCs w:val="24"/>
        </w:rPr>
        <w:t xml:space="preserve"> –</w:t>
      </w:r>
      <w:r w:rsidR="00855C10" w:rsidRPr="008515AA">
        <w:rPr>
          <w:szCs w:val="24"/>
        </w:rPr>
        <w:t xml:space="preserve"> </w:t>
      </w:r>
      <w:r w:rsidR="00855C10" w:rsidRPr="008515AA">
        <w:rPr>
          <w:szCs w:val="24"/>
        </w:rPr>
        <w:tab/>
        <w:t>Peace Corps</w:t>
      </w:r>
    </w:p>
    <w:p w14:paraId="7D4BC0B3" w14:textId="77777777" w:rsidR="00855C10" w:rsidRPr="008515AA" w:rsidRDefault="00855C10" w:rsidP="00855C10">
      <w:pPr>
        <w:ind w:left="720"/>
        <w:rPr>
          <w:szCs w:val="24"/>
        </w:rPr>
      </w:pPr>
    </w:p>
    <w:p w14:paraId="6C27F210" w14:textId="77777777" w:rsidR="00855C10" w:rsidRPr="008515AA" w:rsidRDefault="00855C10" w:rsidP="00855C10">
      <w:pPr>
        <w:ind w:left="720"/>
        <w:rPr>
          <w:szCs w:val="24"/>
        </w:rPr>
      </w:pPr>
    </w:p>
    <w:p w14:paraId="537E35B7" w14:textId="77777777" w:rsidR="00855C10" w:rsidRPr="008515AA" w:rsidRDefault="00855C10" w:rsidP="00855C10">
      <w:pPr>
        <w:keepNext/>
        <w:keepLines/>
        <w:rPr>
          <w:b/>
          <w:bCs/>
        </w:rPr>
      </w:pPr>
      <w:r w:rsidRPr="008515AA">
        <w:rPr>
          <w:b/>
          <w:bCs/>
        </w:rPr>
        <w:t>Placement Information Necessary for Verification</w:t>
      </w:r>
    </w:p>
    <w:p w14:paraId="2BDF8885" w14:textId="77777777" w:rsidR="00855C10" w:rsidRPr="008515AA" w:rsidRDefault="00855C10" w:rsidP="00855C10">
      <w:pPr>
        <w:keepNext/>
        <w:keepLines/>
        <w:rPr>
          <w:b/>
          <w:bCs/>
        </w:rPr>
      </w:pPr>
    </w:p>
    <w:p w14:paraId="39852464" w14:textId="77777777" w:rsidR="00855C10" w:rsidRPr="008515AA" w:rsidRDefault="00855C10" w:rsidP="00855C10">
      <w:pPr>
        <w:keepNext/>
        <w:keepLines/>
        <w:numPr>
          <w:ilvl w:val="0"/>
          <w:numId w:val="2"/>
        </w:numPr>
        <w:ind w:left="720" w:hanging="360"/>
        <w:rPr>
          <w:b/>
          <w:szCs w:val="24"/>
        </w:rPr>
      </w:pPr>
      <w:r w:rsidRPr="008515AA">
        <w:rPr>
          <w:szCs w:val="24"/>
        </w:rPr>
        <w:t xml:space="preserve">For students placed in </w:t>
      </w:r>
      <w:r w:rsidRPr="008515AA">
        <w:rPr>
          <w:b/>
          <w:szCs w:val="24"/>
        </w:rPr>
        <w:t>employment (A or B)</w:t>
      </w:r>
    </w:p>
    <w:p w14:paraId="43D1F482" w14:textId="77777777" w:rsidR="00855C10" w:rsidRPr="008515AA" w:rsidRDefault="00855C10" w:rsidP="00855C10">
      <w:pPr>
        <w:keepNext/>
        <w:keepLines/>
        <w:ind w:left="720"/>
        <w:rPr>
          <w:szCs w:val="24"/>
        </w:rPr>
      </w:pPr>
    </w:p>
    <w:p w14:paraId="689DF372" w14:textId="77777777" w:rsidR="00855C10" w:rsidRPr="008515AA" w:rsidRDefault="00855C10" w:rsidP="00855C10">
      <w:pPr>
        <w:ind w:left="720"/>
        <w:rPr>
          <w:b/>
          <w:bCs/>
          <w:szCs w:val="24"/>
        </w:rPr>
      </w:pPr>
      <w:r w:rsidRPr="008515AA">
        <w:rPr>
          <w:b/>
          <w:bCs/>
          <w:szCs w:val="24"/>
        </w:rPr>
        <w:t>Placement Employer</w:t>
      </w:r>
    </w:p>
    <w:p w14:paraId="0E913C8D"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name of the business where the CTE completer is employed ten months after graduation</w:t>
      </w:r>
    </w:p>
    <w:p w14:paraId="74CCA26B" w14:textId="77777777" w:rsidR="00855C10" w:rsidRPr="008515AA" w:rsidRDefault="00855C10" w:rsidP="00855C10">
      <w:pPr>
        <w:tabs>
          <w:tab w:val="left" w:pos="1080"/>
          <w:tab w:val="left" w:pos="1980"/>
        </w:tabs>
        <w:ind w:left="720"/>
        <w:jc w:val="both"/>
        <w:rPr>
          <w:szCs w:val="24"/>
        </w:rPr>
      </w:pPr>
    </w:p>
    <w:p w14:paraId="697FE1B9" w14:textId="77777777" w:rsidR="00855C10" w:rsidRPr="008515AA" w:rsidRDefault="00855C10" w:rsidP="00855C10">
      <w:pPr>
        <w:tabs>
          <w:tab w:val="left" w:pos="1080"/>
          <w:tab w:val="left" w:pos="1980"/>
        </w:tabs>
        <w:ind w:left="720"/>
        <w:jc w:val="both"/>
        <w:rPr>
          <w:b/>
          <w:bCs/>
          <w:szCs w:val="24"/>
        </w:rPr>
      </w:pPr>
      <w:r w:rsidRPr="008515AA">
        <w:rPr>
          <w:b/>
          <w:bCs/>
          <w:szCs w:val="24"/>
        </w:rPr>
        <w:t>Placement Phone</w:t>
      </w:r>
    </w:p>
    <w:p w14:paraId="6A0363FA"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 xml:space="preserve">phone number of the </w:t>
      </w:r>
      <w:r w:rsidRPr="008515AA">
        <w:rPr>
          <w:bCs/>
          <w:szCs w:val="24"/>
        </w:rPr>
        <w:t xml:space="preserve">CTE completer’s </w:t>
      </w:r>
      <w:r w:rsidRPr="008515AA">
        <w:rPr>
          <w:szCs w:val="24"/>
        </w:rPr>
        <w:t>place of employment ten months after graduation</w:t>
      </w:r>
    </w:p>
    <w:p w14:paraId="1F1F4BA2" w14:textId="77777777" w:rsidR="00855C10" w:rsidRPr="008515AA" w:rsidRDefault="00855C10" w:rsidP="00855C10">
      <w:pPr>
        <w:tabs>
          <w:tab w:val="left" w:pos="1080"/>
          <w:tab w:val="left" w:pos="1980"/>
        </w:tabs>
        <w:ind w:left="1980" w:hanging="1260"/>
        <w:rPr>
          <w:szCs w:val="24"/>
        </w:rPr>
      </w:pPr>
    </w:p>
    <w:p w14:paraId="0EA54937" w14:textId="77777777" w:rsidR="00855C10" w:rsidRPr="008515AA" w:rsidRDefault="00855C10" w:rsidP="00855C10">
      <w:pPr>
        <w:keepNext/>
        <w:keepLines/>
        <w:tabs>
          <w:tab w:val="left" w:pos="1080"/>
          <w:tab w:val="left" w:pos="1980"/>
        </w:tabs>
        <w:ind w:left="720"/>
        <w:jc w:val="both"/>
        <w:rPr>
          <w:b/>
          <w:bCs/>
          <w:szCs w:val="24"/>
        </w:rPr>
      </w:pPr>
      <w:r w:rsidRPr="008515AA">
        <w:rPr>
          <w:b/>
          <w:bCs/>
          <w:szCs w:val="24"/>
        </w:rPr>
        <w:t>Placement Job Title</w:t>
      </w:r>
    </w:p>
    <w:p w14:paraId="75F681C4"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bCs/>
          <w:szCs w:val="24"/>
        </w:rPr>
        <w:t xml:space="preserve">CTE completer’s </w:t>
      </w:r>
      <w:r w:rsidRPr="008515AA">
        <w:rPr>
          <w:szCs w:val="24"/>
        </w:rPr>
        <w:t>job title at the place of employment ten months after graduation</w:t>
      </w:r>
    </w:p>
    <w:p w14:paraId="0CDD44A7" w14:textId="77777777" w:rsidR="00855C10" w:rsidRPr="008515AA" w:rsidRDefault="00855C10" w:rsidP="00855C10">
      <w:pPr>
        <w:keepNext/>
        <w:keepLines/>
        <w:tabs>
          <w:tab w:val="left" w:pos="1080"/>
          <w:tab w:val="left" w:pos="1980"/>
        </w:tabs>
        <w:ind w:left="1980" w:hanging="1260"/>
        <w:rPr>
          <w:szCs w:val="24"/>
        </w:rPr>
      </w:pPr>
    </w:p>
    <w:p w14:paraId="1F9F654E" w14:textId="77777777" w:rsidR="00855C10" w:rsidRPr="008515AA" w:rsidRDefault="00855C10" w:rsidP="00855C10">
      <w:pPr>
        <w:tabs>
          <w:tab w:val="left" w:pos="1080"/>
          <w:tab w:val="left" w:pos="1980"/>
        </w:tabs>
        <w:ind w:left="720"/>
        <w:jc w:val="both"/>
        <w:rPr>
          <w:b/>
          <w:bCs/>
          <w:szCs w:val="24"/>
        </w:rPr>
      </w:pPr>
      <w:r w:rsidRPr="008515AA">
        <w:rPr>
          <w:b/>
          <w:bCs/>
          <w:szCs w:val="24"/>
        </w:rPr>
        <w:t>Placement Supervisor Name</w:t>
      </w:r>
    </w:p>
    <w:p w14:paraId="40FE2260"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bCs/>
          <w:szCs w:val="24"/>
        </w:rPr>
        <w:t>name of the CTE</w:t>
      </w:r>
      <w:r w:rsidRPr="008515AA">
        <w:rPr>
          <w:szCs w:val="24"/>
        </w:rPr>
        <w:t xml:space="preserve"> completer’s supervisor at the place of employment ten months after graduation</w:t>
      </w:r>
    </w:p>
    <w:p w14:paraId="707989D3" w14:textId="77777777" w:rsidR="00855C10" w:rsidRPr="008515AA" w:rsidRDefault="00855C10" w:rsidP="00855C10">
      <w:pPr>
        <w:tabs>
          <w:tab w:val="left" w:pos="1080"/>
          <w:tab w:val="left" w:pos="1980"/>
        </w:tabs>
        <w:ind w:left="1980" w:hanging="1260"/>
        <w:rPr>
          <w:szCs w:val="24"/>
        </w:rPr>
      </w:pPr>
    </w:p>
    <w:p w14:paraId="01A95267" w14:textId="77777777" w:rsidR="00855C10" w:rsidRPr="008515AA" w:rsidRDefault="00855C10" w:rsidP="00855C10">
      <w:pPr>
        <w:tabs>
          <w:tab w:val="left" w:pos="1080"/>
          <w:tab w:val="left" w:pos="1980"/>
        </w:tabs>
        <w:ind w:left="720"/>
        <w:jc w:val="both"/>
        <w:rPr>
          <w:b/>
          <w:bCs/>
          <w:szCs w:val="24"/>
        </w:rPr>
      </w:pPr>
      <w:r w:rsidRPr="008515AA">
        <w:rPr>
          <w:b/>
          <w:bCs/>
          <w:szCs w:val="24"/>
        </w:rPr>
        <w:t>Placement Start Date</w:t>
      </w:r>
    </w:p>
    <w:p w14:paraId="57CAD883"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bCs/>
          <w:szCs w:val="24"/>
        </w:rPr>
        <w:t xml:space="preserve">CTE completer’s </w:t>
      </w:r>
      <w:r w:rsidRPr="008515AA">
        <w:rPr>
          <w:szCs w:val="24"/>
        </w:rPr>
        <w:t>start date at the place of employment ten months after graduation</w:t>
      </w:r>
    </w:p>
    <w:p w14:paraId="1BE1020B" w14:textId="77777777" w:rsidR="00855C10" w:rsidRPr="008515AA" w:rsidRDefault="00855C10" w:rsidP="00855C10">
      <w:pPr>
        <w:tabs>
          <w:tab w:val="left" w:pos="1080"/>
          <w:tab w:val="left" w:pos="1980"/>
        </w:tabs>
        <w:ind w:left="1980" w:hanging="1260"/>
        <w:rPr>
          <w:szCs w:val="24"/>
        </w:rPr>
      </w:pPr>
    </w:p>
    <w:p w14:paraId="221826E1" w14:textId="77777777" w:rsidR="00855C10" w:rsidRPr="008515AA" w:rsidRDefault="00855C10" w:rsidP="00855C10">
      <w:pPr>
        <w:tabs>
          <w:tab w:val="left" w:pos="1080"/>
          <w:tab w:val="left" w:pos="1980"/>
        </w:tabs>
        <w:rPr>
          <w:szCs w:val="24"/>
        </w:rPr>
      </w:pPr>
    </w:p>
    <w:p w14:paraId="13985923" w14:textId="77777777" w:rsidR="00855C10" w:rsidRPr="008515AA" w:rsidRDefault="00855C10" w:rsidP="00855C10">
      <w:pPr>
        <w:numPr>
          <w:ilvl w:val="0"/>
          <w:numId w:val="2"/>
        </w:numPr>
        <w:ind w:left="720" w:hanging="360"/>
        <w:rPr>
          <w:szCs w:val="24"/>
        </w:rPr>
      </w:pPr>
      <w:r w:rsidRPr="008515AA">
        <w:rPr>
          <w:szCs w:val="24"/>
        </w:rPr>
        <w:t xml:space="preserve">For students placed in </w:t>
      </w:r>
      <w:r w:rsidRPr="008515AA">
        <w:rPr>
          <w:b/>
          <w:szCs w:val="24"/>
        </w:rPr>
        <w:t>higher education (C)</w:t>
      </w:r>
    </w:p>
    <w:p w14:paraId="56A04D8F" w14:textId="77777777" w:rsidR="00855C10" w:rsidRPr="008515AA" w:rsidRDefault="00855C10" w:rsidP="00855C10">
      <w:pPr>
        <w:ind w:left="720"/>
        <w:rPr>
          <w:szCs w:val="24"/>
        </w:rPr>
      </w:pPr>
    </w:p>
    <w:p w14:paraId="5ECC497A" w14:textId="77777777" w:rsidR="00855C10" w:rsidRPr="008515AA" w:rsidRDefault="00855C10" w:rsidP="00855C10">
      <w:pPr>
        <w:tabs>
          <w:tab w:val="left" w:pos="1080"/>
          <w:tab w:val="left" w:pos="1980"/>
        </w:tabs>
        <w:ind w:left="720"/>
        <w:jc w:val="both"/>
        <w:rPr>
          <w:b/>
          <w:bCs/>
          <w:szCs w:val="24"/>
        </w:rPr>
      </w:pPr>
      <w:r w:rsidRPr="008515AA">
        <w:rPr>
          <w:b/>
          <w:bCs/>
          <w:szCs w:val="24"/>
        </w:rPr>
        <w:t>Placement Higher Ed Name</w:t>
      </w:r>
    </w:p>
    <w:p w14:paraId="5E2BC80D" w14:textId="77777777" w:rsidR="00855C10"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name of the postsecondary institution in which the CTE completer is enrolled ten months after graduation</w:t>
      </w:r>
    </w:p>
    <w:p w14:paraId="0968C5E8" w14:textId="77777777" w:rsidR="009D6EBB" w:rsidRPr="008515AA" w:rsidRDefault="009D6EBB" w:rsidP="00855C10">
      <w:pPr>
        <w:tabs>
          <w:tab w:val="left" w:pos="1080"/>
          <w:tab w:val="left" w:pos="1980"/>
        </w:tabs>
        <w:ind w:left="1980" w:hanging="1260"/>
        <w:rPr>
          <w:szCs w:val="24"/>
        </w:rPr>
      </w:pPr>
    </w:p>
    <w:p w14:paraId="1FDAA712" w14:textId="77777777" w:rsidR="00855C10" w:rsidRPr="008515AA" w:rsidRDefault="00855C10" w:rsidP="00855C10">
      <w:pPr>
        <w:keepNext/>
        <w:keepLines/>
        <w:tabs>
          <w:tab w:val="left" w:pos="1080"/>
          <w:tab w:val="left" w:pos="1980"/>
        </w:tabs>
        <w:ind w:left="720"/>
        <w:jc w:val="both"/>
        <w:rPr>
          <w:b/>
          <w:bCs/>
          <w:szCs w:val="24"/>
        </w:rPr>
      </w:pPr>
      <w:r w:rsidRPr="008515AA">
        <w:rPr>
          <w:b/>
          <w:bCs/>
          <w:szCs w:val="24"/>
        </w:rPr>
        <w:t>Placement Higher Ed Program</w:t>
      </w:r>
    </w:p>
    <w:p w14:paraId="2248106B" w14:textId="77777777" w:rsidR="00855C10" w:rsidRPr="008515AA" w:rsidRDefault="00855C10" w:rsidP="00855C10">
      <w:pPr>
        <w:tabs>
          <w:tab w:val="left" w:pos="1080"/>
          <w:tab w:val="left" w:pos="1980"/>
        </w:tabs>
        <w:ind w:left="1980" w:hanging="1260"/>
        <w:rPr>
          <w:bCs/>
          <w:szCs w:val="24"/>
        </w:rPr>
      </w:pPr>
      <w:r w:rsidRPr="008515AA">
        <w:rPr>
          <w:b/>
          <w:szCs w:val="24"/>
        </w:rPr>
        <w:t>Entry:</w:t>
      </w:r>
      <w:r w:rsidRPr="008515AA">
        <w:rPr>
          <w:b/>
          <w:szCs w:val="24"/>
        </w:rPr>
        <w:tab/>
      </w:r>
      <w:r w:rsidRPr="008515AA">
        <w:rPr>
          <w:szCs w:val="24"/>
        </w:rPr>
        <w:t>name of the program at the postsecondary institution in which the CTE completer is enrolled ten months after graduation</w:t>
      </w:r>
    </w:p>
    <w:p w14:paraId="41AA9929" w14:textId="77777777" w:rsidR="00855C10" w:rsidRPr="008515AA" w:rsidRDefault="00855C10" w:rsidP="00855C10">
      <w:pPr>
        <w:ind w:left="432"/>
        <w:jc w:val="both"/>
        <w:rPr>
          <w:b/>
          <w:bCs/>
          <w:szCs w:val="24"/>
        </w:rPr>
      </w:pPr>
    </w:p>
    <w:p w14:paraId="48C28DE4" w14:textId="77777777" w:rsidR="00855C10" w:rsidRPr="008515AA" w:rsidRDefault="00855C10" w:rsidP="00855C10">
      <w:pPr>
        <w:ind w:left="432"/>
        <w:jc w:val="both"/>
        <w:rPr>
          <w:b/>
          <w:bCs/>
          <w:szCs w:val="24"/>
        </w:rPr>
      </w:pPr>
    </w:p>
    <w:p w14:paraId="6ACA2F0E" w14:textId="77777777" w:rsidR="00855C10" w:rsidRPr="008515AA" w:rsidRDefault="00855C10" w:rsidP="00855C10">
      <w:pPr>
        <w:numPr>
          <w:ilvl w:val="0"/>
          <w:numId w:val="2"/>
        </w:numPr>
        <w:ind w:left="720" w:hanging="360"/>
        <w:rPr>
          <w:szCs w:val="24"/>
        </w:rPr>
      </w:pPr>
      <w:r w:rsidRPr="008515AA">
        <w:rPr>
          <w:szCs w:val="24"/>
        </w:rPr>
        <w:t xml:space="preserve">For students placed in </w:t>
      </w:r>
      <w:r w:rsidRPr="008515AA">
        <w:rPr>
          <w:b/>
          <w:szCs w:val="24"/>
        </w:rPr>
        <w:t>military (D)</w:t>
      </w:r>
    </w:p>
    <w:p w14:paraId="697C1402" w14:textId="77777777" w:rsidR="00855C10" w:rsidRPr="008515AA" w:rsidRDefault="00855C10" w:rsidP="00855C10">
      <w:pPr>
        <w:tabs>
          <w:tab w:val="left" w:pos="360"/>
        </w:tabs>
        <w:rPr>
          <w:szCs w:val="24"/>
        </w:rPr>
      </w:pPr>
    </w:p>
    <w:p w14:paraId="58188E88" w14:textId="77777777" w:rsidR="00855C10" w:rsidRPr="008515AA" w:rsidRDefault="00855C10" w:rsidP="00855C10">
      <w:pPr>
        <w:tabs>
          <w:tab w:val="left" w:pos="1080"/>
          <w:tab w:val="left" w:pos="1980"/>
        </w:tabs>
        <w:ind w:left="720"/>
        <w:jc w:val="both"/>
        <w:rPr>
          <w:b/>
          <w:bCs/>
          <w:szCs w:val="24"/>
        </w:rPr>
      </w:pPr>
      <w:r w:rsidRPr="008515AA">
        <w:rPr>
          <w:b/>
          <w:bCs/>
          <w:szCs w:val="24"/>
        </w:rPr>
        <w:t>Placement Military Branch</w:t>
      </w:r>
    </w:p>
    <w:p w14:paraId="4120D045"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name of the military branch in which the CTE completer is serving ten months after graduation</w:t>
      </w:r>
    </w:p>
    <w:p w14:paraId="7281F9C2" w14:textId="77777777" w:rsidR="00855C10" w:rsidRPr="008515AA" w:rsidRDefault="00855C10" w:rsidP="00855C10">
      <w:pPr>
        <w:tabs>
          <w:tab w:val="left" w:pos="1080"/>
          <w:tab w:val="left" w:pos="1980"/>
        </w:tabs>
        <w:ind w:left="720"/>
        <w:jc w:val="both"/>
        <w:rPr>
          <w:b/>
          <w:bCs/>
          <w:szCs w:val="24"/>
        </w:rPr>
      </w:pPr>
      <w:r w:rsidRPr="008515AA">
        <w:rPr>
          <w:b/>
          <w:bCs/>
          <w:szCs w:val="24"/>
        </w:rPr>
        <w:t>Placement Military Training</w:t>
      </w:r>
    </w:p>
    <w:p w14:paraId="7F577731" w14:textId="77777777" w:rsidR="00855C10" w:rsidRPr="008515AA" w:rsidRDefault="00855C10" w:rsidP="00855C10">
      <w:pPr>
        <w:tabs>
          <w:tab w:val="left" w:pos="1080"/>
          <w:tab w:val="left" w:pos="1980"/>
        </w:tabs>
        <w:ind w:left="1980" w:hanging="1260"/>
        <w:rPr>
          <w:szCs w:val="24"/>
        </w:rPr>
      </w:pPr>
      <w:r w:rsidRPr="008515AA">
        <w:rPr>
          <w:b/>
          <w:szCs w:val="24"/>
        </w:rPr>
        <w:t>Entry:</w:t>
      </w:r>
      <w:r w:rsidRPr="008515AA">
        <w:rPr>
          <w:b/>
          <w:szCs w:val="24"/>
        </w:rPr>
        <w:tab/>
      </w:r>
      <w:r w:rsidRPr="008515AA">
        <w:rPr>
          <w:szCs w:val="24"/>
        </w:rPr>
        <w:t>type of military training received from the military branch in which the CTE completer is serving ten months after graduation</w:t>
      </w:r>
    </w:p>
    <w:p w14:paraId="59848C68" w14:textId="77777777" w:rsidR="00855C10" w:rsidRPr="008515AA" w:rsidRDefault="00855C10" w:rsidP="00855C10">
      <w:pPr>
        <w:tabs>
          <w:tab w:val="left" w:pos="1080"/>
          <w:tab w:val="left" w:pos="1980"/>
        </w:tabs>
        <w:ind w:left="1980" w:hanging="1260"/>
        <w:rPr>
          <w:szCs w:val="24"/>
        </w:rPr>
      </w:pPr>
    </w:p>
    <w:p w14:paraId="4D0B6A7E" w14:textId="77777777" w:rsidR="00855C10" w:rsidRPr="008515AA" w:rsidRDefault="00855C10" w:rsidP="00855C10">
      <w:pPr>
        <w:tabs>
          <w:tab w:val="left" w:pos="720"/>
        </w:tabs>
        <w:rPr>
          <w:szCs w:val="24"/>
        </w:rPr>
      </w:pPr>
      <w:r w:rsidRPr="008515AA">
        <w:rPr>
          <w:szCs w:val="24"/>
        </w:rPr>
        <w:t>As mandated in Section 59-53-1960 of the Code of Laws of South Carolina, to continue existing work force preparation programs, other than career and technology agriculture, 50 percent of the graduates available for placement must be placed during the prior three years in the area for which training was provided. The placement data reported each school year is compiled with the data reported for the previous two years to obtain the average placement rate over the three-year period.</w:t>
      </w:r>
    </w:p>
    <w:p w14:paraId="4A012F27" w14:textId="77777777" w:rsidR="00855C10" w:rsidRPr="008515AA" w:rsidRDefault="00855C10" w:rsidP="00855C10">
      <w:pPr>
        <w:tabs>
          <w:tab w:val="left" w:pos="720"/>
        </w:tabs>
        <w:rPr>
          <w:szCs w:val="24"/>
        </w:rPr>
      </w:pPr>
    </w:p>
    <w:p w14:paraId="2A7ABAAB" w14:textId="77777777" w:rsidR="00855C10" w:rsidRPr="008515AA" w:rsidRDefault="00855C10" w:rsidP="00855C10">
      <w:pPr>
        <w:tabs>
          <w:tab w:val="left" w:pos="720"/>
        </w:tabs>
        <w:rPr>
          <w:szCs w:val="24"/>
        </w:rPr>
      </w:pPr>
      <w:r w:rsidRPr="008515AA">
        <w:rPr>
          <w:szCs w:val="24"/>
        </w:rPr>
        <w:t>Students must be advised prior to enrollment in a work force preparation program of the possible discontinuation of the program and of the employment outlook for program graduates. Students enrolling in CTE programs that are not preparatory for employment must be clearly advised of this fact by the school district.</w:t>
      </w:r>
    </w:p>
    <w:p w14:paraId="4158013F" w14:textId="77777777" w:rsidR="00855C10" w:rsidRPr="008515AA" w:rsidRDefault="00855C10" w:rsidP="00855C10">
      <w:pPr>
        <w:tabs>
          <w:tab w:val="left" w:pos="720"/>
        </w:tabs>
        <w:rPr>
          <w:szCs w:val="24"/>
        </w:rPr>
      </w:pPr>
    </w:p>
    <w:p w14:paraId="6834A088" w14:textId="77777777" w:rsidR="00855C10" w:rsidRPr="008515AA" w:rsidRDefault="00855C10" w:rsidP="00855C10">
      <w:pPr>
        <w:spacing w:line="276" w:lineRule="auto"/>
        <w:rPr>
          <w:b/>
          <w:bCs/>
          <w:kern w:val="32"/>
          <w:szCs w:val="24"/>
        </w:rPr>
      </w:pPr>
      <w:r w:rsidRPr="008515AA">
        <w:br w:type="page"/>
      </w:r>
    </w:p>
    <w:p w14:paraId="45FF68A8" w14:textId="77777777" w:rsidR="00855C10" w:rsidRPr="008515AA" w:rsidRDefault="00855C10" w:rsidP="00855C10">
      <w:pPr>
        <w:keepNext/>
        <w:outlineLvl w:val="0"/>
        <w:rPr>
          <w:b/>
          <w:bCs/>
          <w:kern w:val="32"/>
          <w:szCs w:val="24"/>
        </w:rPr>
      </w:pPr>
      <w:bookmarkStart w:id="60" w:name="_Toc129166857"/>
      <w:bookmarkStart w:id="61" w:name="_Toc160714810"/>
      <w:bookmarkStart w:id="62" w:name="_Toc179459914"/>
      <w:r w:rsidRPr="008515AA">
        <w:rPr>
          <w:b/>
          <w:bCs/>
          <w:kern w:val="32"/>
          <w:szCs w:val="24"/>
        </w:rPr>
        <w:t>Data from Other PowerSchool Pages</w:t>
      </w:r>
      <w:bookmarkEnd w:id="60"/>
      <w:bookmarkEnd w:id="61"/>
      <w:bookmarkEnd w:id="62"/>
      <w:r w:rsidRPr="008515AA">
        <w:rPr>
          <w:b/>
          <w:bCs/>
          <w:kern w:val="32"/>
          <w:szCs w:val="24"/>
        </w:rPr>
        <w:t xml:space="preserve"> </w:t>
      </w:r>
    </w:p>
    <w:p w14:paraId="725EDA68" w14:textId="77777777" w:rsidR="00855C10" w:rsidRPr="00D341DE" w:rsidRDefault="00855C10" w:rsidP="00855C10">
      <w:pPr>
        <w:rPr>
          <w:szCs w:val="24"/>
        </w:rPr>
      </w:pPr>
    </w:p>
    <w:p w14:paraId="3BEDBEC5" w14:textId="775B276E" w:rsidR="00855C10" w:rsidRPr="00917B3C" w:rsidRDefault="00855C10" w:rsidP="00855C10">
      <w:pPr>
        <w:rPr>
          <w:szCs w:val="24"/>
        </w:rPr>
      </w:pPr>
      <w:r>
        <w:rPr>
          <w:szCs w:val="24"/>
        </w:rPr>
        <w:t xml:space="preserve">Non-CTE data are used for reporting purposes and are extracted from other pages in PowerSchool. Information regarding the fields can be found in the </w:t>
      </w:r>
      <w:hyperlink r:id="rId16" w:history="1">
        <w:r w:rsidRPr="00917B3C">
          <w:rPr>
            <w:rStyle w:val="Hyperlink"/>
            <w:color w:val="auto"/>
            <w:szCs w:val="24"/>
            <w:shd w:val="clear" w:color="auto" w:fill="FFFFFF"/>
          </w:rPr>
          <w:t>Student Information System Data Entry Manual</w:t>
        </w:r>
      </w:hyperlink>
      <w:r w:rsidRPr="00917B3C">
        <w:rPr>
          <w:szCs w:val="24"/>
        </w:rPr>
        <w:t>.</w:t>
      </w:r>
    </w:p>
    <w:p w14:paraId="2ABC5021" w14:textId="77777777" w:rsidR="00855C10" w:rsidRPr="00917B3C" w:rsidRDefault="00855C10" w:rsidP="00855C10">
      <w:pPr>
        <w:tabs>
          <w:tab w:val="right" w:pos="9360"/>
        </w:tabs>
        <w:jc w:val="both"/>
        <w:rPr>
          <w:szCs w:val="24"/>
        </w:rPr>
      </w:pPr>
    </w:p>
    <w:p w14:paraId="155ABD2F" w14:textId="77777777" w:rsidR="00855C10" w:rsidRPr="008515AA" w:rsidRDefault="00855C10" w:rsidP="00855C10">
      <w:pPr>
        <w:tabs>
          <w:tab w:val="right" w:pos="9360"/>
        </w:tabs>
        <w:rPr>
          <w:b/>
          <w:szCs w:val="24"/>
        </w:rPr>
      </w:pPr>
      <w:bookmarkStart w:id="63" w:name="_Hlk134455095"/>
      <w:r w:rsidRPr="008515AA">
        <w:rPr>
          <w:b/>
          <w:szCs w:val="24"/>
        </w:rPr>
        <w:t>Individuals with Disabilities</w:t>
      </w:r>
    </w:p>
    <w:p w14:paraId="55187A95" w14:textId="2517C09E" w:rsidR="00855C10" w:rsidRPr="008515AA" w:rsidRDefault="0E72AE96" w:rsidP="1B7CD2FE">
      <w:r w:rsidRPr="1B7CD2FE">
        <w:t xml:space="preserve">The data for this special population will be extracted from the </w:t>
      </w:r>
      <w:r w:rsidRPr="1B7CD2FE">
        <w:rPr>
          <w:b/>
          <w:bCs/>
        </w:rPr>
        <w:t>Instructional Setting</w:t>
      </w:r>
      <w:r w:rsidRPr="1B7CD2FE">
        <w:t xml:space="preserve"> field located on the SC Student Information Page</w:t>
      </w:r>
      <w:r w:rsidR="10DB9219" w:rsidRPr="1B7CD2FE">
        <w:t>.</w:t>
      </w:r>
      <w:r w:rsidRPr="1B7CD2FE">
        <w:t xml:space="preserve"> </w:t>
      </w:r>
      <w:r w:rsidR="5AD67724" w:rsidRPr="1B7CD2FE">
        <w:t xml:space="preserve">Values that begin with “S” in the </w:t>
      </w:r>
      <w:r w:rsidRPr="1B7CD2FE">
        <w:t>Instructional Setting field indicate that the student is currently receiving special education services and has an IEP in effect.</w:t>
      </w:r>
    </w:p>
    <w:bookmarkEnd w:id="63"/>
    <w:p w14:paraId="27237D0C" w14:textId="77777777" w:rsidR="00855C10" w:rsidRPr="008515AA" w:rsidRDefault="00855C10" w:rsidP="00855C10">
      <w:pPr>
        <w:jc w:val="both"/>
        <w:rPr>
          <w:rFonts w:ascii="Arial" w:hAnsi="Arial" w:cs="Arial"/>
          <w:b/>
          <w:sz w:val="17"/>
          <w:szCs w:val="24"/>
        </w:rPr>
      </w:pPr>
    </w:p>
    <w:p w14:paraId="178103D0" w14:textId="77777777" w:rsidR="00855C10" w:rsidRPr="008515AA" w:rsidRDefault="00855C10" w:rsidP="00855C10">
      <w:pPr>
        <w:rPr>
          <w:b/>
          <w:szCs w:val="24"/>
        </w:rPr>
      </w:pPr>
      <w:r w:rsidRPr="008515AA">
        <w:rPr>
          <w:b/>
          <w:szCs w:val="24"/>
        </w:rPr>
        <w:t>English Learners</w:t>
      </w:r>
    </w:p>
    <w:p w14:paraId="4B7BFCDB" w14:textId="77777777" w:rsidR="00855C10" w:rsidRPr="008515AA" w:rsidRDefault="00855C10" w:rsidP="00855C10">
      <w:pPr>
        <w:rPr>
          <w:szCs w:val="24"/>
        </w:rPr>
      </w:pPr>
      <w:r w:rsidRPr="008515AA">
        <w:rPr>
          <w:szCs w:val="24"/>
        </w:rPr>
        <w:t xml:space="preserve">The data for this special population will be extracted from the </w:t>
      </w:r>
      <w:r w:rsidRPr="008515AA">
        <w:rPr>
          <w:b/>
          <w:szCs w:val="24"/>
        </w:rPr>
        <w:t xml:space="preserve">English Proficiency Levels (PL) </w:t>
      </w:r>
      <w:r w:rsidRPr="008515AA">
        <w:rPr>
          <w:szCs w:val="24"/>
        </w:rPr>
        <w:t xml:space="preserve">field located on the SC Student Information Page. The </w:t>
      </w:r>
      <w:r w:rsidRPr="008515AA">
        <w:rPr>
          <w:bCs/>
          <w:szCs w:val="24"/>
        </w:rPr>
        <w:t>English Proficiency Levels (PL)</w:t>
      </w:r>
      <w:r w:rsidRPr="008515AA">
        <w:rPr>
          <w:szCs w:val="24"/>
        </w:rPr>
        <w:t xml:space="preserve"> field indicates the student’s proficiency level in English.</w:t>
      </w:r>
    </w:p>
    <w:p w14:paraId="6EA04389" w14:textId="77777777" w:rsidR="00855C10" w:rsidRPr="008515AA" w:rsidRDefault="00855C10" w:rsidP="00855C10">
      <w:pPr>
        <w:rPr>
          <w:szCs w:val="24"/>
        </w:rPr>
      </w:pPr>
    </w:p>
    <w:p w14:paraId="154BC0C7" w14:textId="77777777" w:rsidR="00855C10" w:rsidRPr="008515AA" w:rsidRDefault="00855C10" w:rsidP="00855C10">
      <w:pPr>
        <w:rPr>
          <w:b/>
          <w:szCs w:val="24"/>
        </w:rPr>
      </w:pPr>
      <w:r w:rsidRPr="008515AA">
        <w:rPr>
          <w:b/>
          <w:szCs w:val="24"/>
        </w:rPr>
        <w:t>Homeless Individuals</w:t>
      </w:r>
    </w:p>
    <w:p w14:paraId="162F5C40" w14:textId="77777777" w:rsidR="00855C10" w:rsidRPr="008515AA" w:rsidRDefault="00855C10" w:rsidP="00855C10">
      <w:pPr>
        <w:rPr>
          <w:bCs/>
          <w:szCs w:val="24"/>
        </w:rPr>
      </w:pPr>
      <w:r w:rsidRPr="008515AA">
        <w:rPr>
          <w:szCs w:val="24"/>
        </w:rPr>
        <w:t xml:space="preserve">The data for this special population will be extracted from the </w:t>
      </w:r>
      <w:r w:rsidRPr="008515AA">
        <w:rPr>
          <w:b/>
          <w:szCs w:val="24"/>
        </w:rPr>
        <w:t xml:space="preserve">Primary Nighttime Residence </w:t>
      </w:r>
      <w:r w:rsidRPr="008515AA">
        <w:rPr>
          <w:szCs w:val="24"/>
        </w:rPr>
        <w:t xml:space="preserve">field located on the </w:t>
      </w:r>
      <w:r w:rsidRPr="008515AA">
        <w:t>Homeless Student Information custom screen</w:t>
      </w:r>
      <w:r w:rsidRPr="008515AA">
        <w:rPr>
          <w:szCs w:val="24"/>
        </w:rPr>
        <w:t xml:space="preserve">. </w:t>
      </w:r>
      <w:r w:rsidRPr="008515AA">
        <w:rPr>
          <w:bCs/>
          <w:szCs w:val="24"/>
        </w:rPr>
        <w:t>The Primary Nighttime Residence</w:t>
      </w:r>
      <w:r w:rsidRPr="008515AA">
        <w:rPr>
          <w:b/>
          <w:szCs w:val="24"/>
        </w:rPr>
        <w:t xml:space="preserve"> </w:t>
      </w:r>
      <w:r w:rsidRPr="008515AA">
        <w:rPr>
          <w:bCs/>
          <w:szCs w:val="24"/>
        </w:rPr>
        <w:t>field is used to identify students experiencing homelessness.</w:t>
      </w:r>
    </w:p>
    <w:p w14:paraId="31F2C171" w14:textId="77777777" w:rsidR="00855C10" w:rsidRPr="008515AA" w:rsidRDefault="00855C10" w:rsidP="00855C10">
      <w:pPr>
        <w:rPr>
          <w:b/>
          <w:szCs w:val="24"/>
        </w:rPr>
      </w:pPr>
    </w:p>
    <w:p w14:paraId="48F3DCC0" w14:textId="77777777" w:rsidR="00855C10" w:rsidRPr="008515AA" w:rsidRDefault="00855C10" w:rsidP="00855C10">
      <w:pPr>
        <w:keepNext/>
        <w:keepLines/>
        <w:rPr>
          <w:b/>
          <w:szCs w:val="24"/>
        </w:rPr>
      </w:pPr>
      <w:r w:rsidRPr="008515AA">
        <w:rPr>
          <w:b/>
          <w:szCs w:val="24"/>
        </w:rPr>
        <w:t>Youth in Foster Care</w:t>
      </w:r>
    </w:p>
    <w:p w14:paraId="4E687D47" w14:textId="77777777" w:rsidR="00855C10" w:rsidRPr="008515AA" w:rsidRDefault="00855C10" w:rsidP="00855C10">
      <w:pPr>
        <w:keepNext/>
        <w:keepLines/>
      </w:pPr>
      <w:r w:rsidRPr="008515AA">
        <w:rPr>
          <w:szCs w:val="24"/>
        </w:rPr>
        <w:t xml:space="preserve">The data for this special population will be extracted from the </w:t>
      </w:r>
      <w:r w:rsidRPr="008515AA">
        <w:rPr>
          <w:b/>
          <w:szCs w:val="24"/>
        </w:rPr>
        <w:t>Foster Home</w:t>
      </w:r>
      <w:r w:rsidRPr="008515AA">
        <w:rPr>
          <w:bCs/>
          <w:szCs w:val="24"/>
        </w:rPr>
        <w:t xml:space="preserve"> </w:t>
      </w:r>
      <w:r w:rsidRPr="008515AA">
        <w:rPr>
          <w:szCs w:val="24"/>
        </w:rPr>
        <w:t xml:space="preserve">field located on the SC Student Information Page. </w:t>
      </w:r>
      <w:r w:rsidRPr="008515AA">
        <w:rPr>
          <w:bCs/>
          <w:szCs w:val="24"/>
        </w:rPr>
        <w:t xml:space="preserve">The Foster Home field indicates </w:t>
      </w:r>
      <w:proofErr w:type="gramStart"/>
      <w:r w:rsidRPr="008515AA">
        <w:t>whether or not</w:t>
      </w:r>
      <w:proofErr w:type="gramEnd"/>
      <w:r w:rsidRPr="008515AA">
        <w:t xml:space="preserve"> a student resided in a foster home for the current school year.</w:t>
      </w:r>
    </w:p>
    <w:p w14:paraId="199AEA3B" w14:textId="77777777" w:rsidR="00855C10" w:rsidRPr="008515AA" w:rsidRDefault="00855C10" w:rsidP="00855C10"/>
    <w:p w14:paraId="6718A050" w14:textId="77777777" w:rsidR="00855C10" w:rsidRPr="008515AA" w:rsidRDefault="00855C10" w:rsidP="00855C10">
      <w:pPr>
        <w:rPr>
          <w:b/>
          <w:szCs w:val="24"/>
        </w:rPr>
      </w:pPr>
      <w:r w:rsidRPr="008515AA">
        <w:rPr>
          <w:b/>
          <w:szCs w:val="24"/>
        </w:rPr>
        <w:t>Youth with Parent in Active Military</w:t>
      </w:r>
    </w:p>
    <w:p w14:paraId="36CB16D2" w14:textId="77777777" w:rsidR="00855C10" w:rsidRPr="008515AA" w:rsidRDefault="00855C10" w:rsidP="00855C10">
      <w:pPr>
        <w:rPr>
          <w:bCs/>
          <w:szCs w:val="24"/>
        </w:rPr>
      </w:pPr>
      <w:r w:rsidRPr="008515AA">
        <w:rPr>
          <w:szCs w:val="24"/>
        </w:rPr>
        <w:t xml:space="preserve">The data for this special population will be extracted from the </w:t>
      </w:r>
      <w:r w:rsidRPr="008515AA">
        <w:rPr>
          <w:b/>
          <w:szCs w:val="24"/>
        </w:rPr>
        <w:t>Parent Military Status</w:t>
      </w:r>
      <w:r w:rsidRPr="008515AA">
        <w:rPr>
          <w:bCs/>
          <w:szCs w:val="24"/>
        </w:rPr>
        <w:t xml:space="preserve"> </w:t>
      </w:r>
      <w:r w:rsidRPr="008515AA">
        <w:rPr>
          <w:szCs w:val="24"/>
        </w:rPr>
        <w:t xml:space="preserve">field located on the SC Student Information Page. </w:t>
      </w:r>
      <w:r w:rsidRPr="008515AA">
        <w:rPr>
          <w:bCs/>
          <w:szCs w:val="24"/>
        </w:rPr>
        <w:t>The Parent Military Status field indicates student's parent's military status.</w:t>
      </w:r>
    </w:p>
    <w:p w14:paraId="28375680" w14:textId="77777777" w:rsidR="00855C10" w:rsidRPr="008515AA" w:rsidRDefault="00855C10" w:rsidP="00855C10">
      <w:pPr>
        <w:rPr>
          <w:bCs/>
          <w:szCs w:val="24"/>
        </w:rPr>
      </w:pPr>
    </w:p>
    <w:p w14:paraId="6DFE28AA" w14:textId="77777777" w:rsidR="00855C10" w:rsidRPr="008515AA" w:rsidRDefault="00855C10" w:rsidP="00855C10">
      <w:pPr>
        <w:rPr>
          <w:b/>
          <w:szCs w:val="24"/>
        </w:rPr>
      </w:pPr>
      <w:r w:rsidRPr="008515AA">
        <w:rPr>
          <w:b/>
          <w:szCs w:val="24"/>
        </w:rPr>
        <w:t>Migrant</w:t>
      </w:r>
    </w:p>
    <w:p w14:paraId="4A6AFC7D" w14:textId="77777777" w:rsidR="00855C10" w:rsidRPr="008515AA" w:rsidRDefault="00855C10" w:rsidP="00855C10">
      <w:pPr>
        <w:rPr>
          <w:szCs w:val="24"/>
        </w:rPr>
      </w:pPr>
      <w:r w:rsidRPr="008515AA">
        <w:rPr>
          <w:szCs w:val="24"/>
        </w:rPr>
        <w:t xml:space="preserve">The data for this special population will be extracted from the </w:t>
      </w:r>
      <w:r w:rsidRPr="008515AA">
        <w:rPr>
          <w:b/>
          <w:szCs w:val="24"/>
        </w:rPr>
        <w:t xml:space="preserve">Migrant </w:t>
      </w:r>
      <w:r w:rsidRPr="008515AA">
        <w:rPr>
          <w:szCs w:val="24"/>
        </w:rPr>
        <w:t xml:space="preserve">field located on the SC Student Information Page. </w:t>
      </w:r>
    </w:p>
    <w:p w14:paraId="056535A2" w14:textId="77777777" w:rsidR="00855C10" w:rsidRPr="008515AA" w:rsidRDefault="00855C10" w:rsidP="00855C10">
      <w:pPr>
        <w:ind w:left="720" w:right="720"/>
        <w:rPr>
          <w:szCs w:val="24"/>
        </w:rPr>
      </w:pPr>
    </w:p>
    <w:p w14:paraId="16C742BF" w14:textId="77777777" w:rsidR="00855C10" w:rsidRPr="008515AA" w:rsidRDefault="00855C10" w:rsidP="00855C10">
      <w:pPr>
        <w:rPr>
          <w:b/>
          <w:szCs w:val="24"/>
        </w:rPr>
      </w:pPr>
      <w:r w:rsidRPr="008515AA">
        <w:rPr>
          <w:b/>
          <w:szCs w:val="24"/>
        </w:rPr>
        <w:t>Diploma Earned</w:t>
      </w:r>
    </w:p>
    <w:p w14:paraId="75586A62" w14:textId="77777777" w:rsidR="00855C10" w:rsidRPr="008515AA" w:rsidRDefault="00855C10" w:rsidP="00855C10">
      <w:pPr>
        <w:rPr>
          <w:szCs w:val="24"/>
        </w:rPr>
      </w:pPr>
      <w:r w:rsidRPr="008515AA">
        <w:rPr>
          <w:szCs w:val="24"/>
        </w:rPr>
        <w:t xml:space="preserve">The </w:t>
      </w:r>
      <w:r w:rsidRPr="008515AA">
        <w:rPr>
          <w:b/>
          <w:szCs w:val="24"/>
        </w:rPr>
        <w:t>Diploma Earned</w:t>
      </w:r>
      <w:r w:rsidRPr="008515AA">
        <w:rPr>
          <w:szCs w:val="24"/>
        </w:rPr>
        <w:t xml:space="preserve"> field indicates the type of diploma the student earned and is located on the SC Student Information page.</w:t>
      </w:r>
    </w:p>
    <w:p w14:paraId="5BF61900" w14:textId="77777777" w:rsidR="00855C10" w:rsidRPr="008515AA" w:rsidRDefault="00855C10" w:rsidP="00855C10">
      <w:pPr>
        <w:rPr>
          <w:szCs w:val="24"/>
        </w:rPr>
      </w:pPr>
    </w:p>
    <w:p w14:paraId="0B2A0851" w14:textId="77777777" w:rsidR="00855C10" w:rsidRPr="008515AA" w:rsidRDefault="00855C10" w:rsidP="00855C10">
      <w:pPr>
        <w:rPr>
          <w:szCs w:val="24"/>
        </w:rPr>
      </w:pPr>
    </w:p>
    <w:p w14:paraId="668DD3CE" w14:textId="77777777" w:rsidR="00855C10" w:rsidRPr="008515AA" w:rsidRDefault="00855C10" w:rsidP="00855C10">
      <w:pPr>
        <w:rPr>
          <w:szCs w:val="24"/>
        </w:rPr>
      </w:pPr>
    </w:p>
    <w:p w14:paraId="6A037181" w14:textId="77777777" w:rsidR="00855C10" w:rsidRPr="008515AA" w:rsidRDefault="00855C10" w:rsidP="00855C10">
      <w:pPr>
        <w:rPr>
          <w:szCs w:val="24"/>
        </w:rPr>
      </w:pPr>
    </w:p>
    <w:p w14:paraId="212662BE" w14:textId="77777777" w:rsidR="00855C10" w:rsidRPr="008515AA" w:rsidRDefault="00855C10" w:rsidP="00855C10">
      <w:pPr>
        <w:rPr>
          <w:szCs w:val="24"/>
        </w:rPr>
      </w:pPr>
    </w:p>
    <w:p w14:paraId="58A6D6AF" w14:textId="77777777" w:rsidR="00855C10" w:rsidRDefault="00855C10" w:rsidP="00855C10">
      <w:pPr>
        <w:rPr>
          <w:szCs w:val="24"/>
        </w:rPr>
      </w:pPr>
    </w:p>
    <w:p w14:paraId="3356A295" w14:textId="77777777" w:rsidR="00917B3C" w:rsidRDefault="00917B3C" w:rsidP="00855C10">
      <w:pPr>
        <w:rPr>
          <w:szCs w:val="24"/>
        </w:rPr>
      </w:pPr>
    </w:p>
    <w:p w14:paraId="711005D8" w14:textId="77777777" w:rsidR="00917B3C" w:rsidRPr="008515AA" w:rsidRDefault="00917B3C" w:rsidP="00855C10">
      <w:pPr>
        <w:rPr>
          <w:szCs w:val="24"/>
        </w:rPr>
      </w:pPr>
    </w:p>
    <w:p w14:paraId="1386D23E" w14:textId="77777777" w:rsidR="00855C10" w:rsidRPr="008515AA" w:rsidRDefault="00855C10" w:rsidP="00855C10">
      <w:pPr>
        <w:rPr>
          <w:szCs w:val="24"/>
        </w:rPr>
      </w:pPr>
    </w:p>
    <w:p w14:paraId="363C3FC2" w14:textId="77777777" w:rsidR="00855C10" w:rsidRPr="00917B3C" w:rsidRDefault="00855C10" w:rsidP="00917B3C">
      <w:pPr>
        <w:keepNext/>
        <w:keepLines/>
        <w:outlineLvl w:val="0"/>
        <w:rPr>
          <w:b/>
          <w:bCs/>
          <w:kern w:val="32"/>
          <w:szCs w:val="24"/>
        </w:rPr>
      </w:pPr>
      <w:bookmarkStart w:id="64" w:name="_Toc160714811"/>
      <w:bookmarkStart w:id="65" w:name="_Toc179459915"/>
      <w:bookmarkStart w:id="66" w:name="_Toc129166858"/>
      <w:bookmarkStart w:id="67" w:name="_Hlk160537311"/>
      <w:bookmarkStart w:id="68" w:name="_Hlk160536404"/>
      <w:r w:rsidRPr="00917B3C">
        <w:rPr>
          <w:b/>
          <w:bCs/>
          <w:kern w:val="32"/>
          <w:szCs w:val="24"/>
        </w:rPr>
        <w:t>CTE Course Location</w:t>
      </w:r>
      <w:bookmarkEnd w:id="64"/>
      <w:bookmarkEnd w:id="65"/>
    </w:p>
    <w:p w14:paraId="4066C7E6" w14:textId="77777777" w:rsidR="00855C10" w:rsidRDefault="00855C10" w:rsidP="00855C10">
      <w:pPr>
        <w:tabs>
          <w:tab w:val="left" w:pos="1181"/>
        </w:tabs>
        <w:rPr>
          <w:szCs w:val="24"/>
        </w:rPr>
      </w:pPr>
      <w:bookmarkStart w:id="69" w:name="_Hlk160537950"/>
      <w:bookmarkStart w:id="70" w:name="_Toc129166860"/>
      <w:bookmarkEnd w:id="66"/>
      <w:bookmarkEnd w:id="67"/>
      <w:bookmarkEnd w:id="68"/>
    </w:p>
    <w:p w14:paraId="420F94E7" w14:textId="77777777" w:rsidR="00855C10" w:rsidRDefault="00855C10" w:rsidP="00855C10">
      <w:pPr>
        <w:tabs>
          <w:tab w:val="left" w:pos="1181"/>
        </w:tabs>
        <w:rPr>
          <w:szCs w:val="24"/>
        </w:rPr>
      </w:pPr>
      <w:r>
        <w:rPr>
          <w:szCs w:val="24"/>
        </w:rPr>
        <w:t xml:space="preserve">Beginning with the 2023-24 school year, the office began transitioning from the use of the District Where Taught and School Where Taught fields (Sections Page, PowerSchool) to determine the location of </w:t>
      </w:r>
      <w:r w:rsidRPr="008515AA">
        <w:rPr>
          <w:szCs w:val="24"/>
        </w:rPr>
        <w:t>CTE course</w:t>
      </w:r>
      <w:r>
        <w:rPr>
          <w:szCs w:val="24"/>
        </w:rPr>
        <w:t xml:space="preserve">s not taught at a </w:t>
      </w:r>
      <w:r w:rsidRPr="008515AA">
        <w:rPr>
          <w:szCs w:val="24"/>
        </w:rPr>
        <w:t>student’s home high school (e.g., career center)</w:t>
      </w:r>
      <w:r>
        <w:rPr>
          <w:szCs w:val="24"/>
        </w:rPr>
        <w:t xml:space="preserve">. Additional details and guidance will be provided as procedures are finalized. The fields can still be used as needed at the local level. </w:t>
      </w:r>
    </w:p>
    <w:p w14:paraId="6AD02D4B" w14:textId="77777777" w:rsidR="00855C10" w:rsidRDefault="00855C10" w:rsidP="00855C10">
      <w:pPr>
        <w:tabs>
          <w:tab w:val="left" w:pos="1181"/>
        </w:tabs>
        <w:rPr>
          <w:szCs w:val="24"/>
        </w:rPr>
      </w:pPr>
    </w:p>
    <w:p w14:paraId="4F668C1C" w14:textId="77777777" w:rsidR="00855C10" w:rsidRPr="00917B3C" w:rsidRDefault="00855C10" w:rsidP="00917B3C">
      <w:pPr>
        <w:keepNext/>
        <w:keepLines/>
        <w:outlineLvl w:val="0"/>
        <w:rPr>
          <w:b/>
          <w:bCs/>
          <w:kern w:val="32"/>
          <w:szCs w:val="24"/>
        </w:rPr>
      </w:pPr>
      <w:bookmarkStart w:id="71" w:name="_Toc160714812"/>
      <w:bookmarkStart w:id="72" w:name="_Toc179459916"/>
      <w:r w:rsidRPr="00917B3C">
        <w:rPr>
          <w:b/>
          <w:bCs/>
          <w:szCs w:val="24"/>
        </w:rPr>
        <w:t>District Where Taught, School Where Taught</w:t>
      </w:r>
      <w:bookmarkEnd w:id="71"/>
      <w:bookmarkEnd w:id="72"/>
    </w:p>
    <w:p w14:paraId="2C19DD5F" w14:textId="77777777" w:rsidR="00855C10" w:rsidRPr="00917B3C" w:rsidRDefault="00855C10" w:rsidP="00855C10">
      <w:pPr>
        <w:tabs>
          <w:tab w:val="left" w:pos="1181"/>
        </w:tabs>
        <w:rPr>
          <w:szCs w:val="24"/>
        </w:rPr>
      </w:pPr>
    </w:p>
    <w:p w14:paraId="774E5F1F" w14:textId="77777777" w:rsidR="00855C10" w:rsidRPr="008515AA" w:rsidRDefault="00855C10" w:rsidP="00855C10">
      <w:pPr>
        <w:numPr>
          <w:ilvl w:val="0"/>
          <w:numId w:val="2"/>
        </w:numPr>
        <w:tabs>
          <w:tab w:val="clear" w:pos="1512"/>
          <w:tab w:val="left" w:pos="2160"/>
        </w:tabs>
        <w:ind w:left="720" w:hanging="360"/>
        <w:rPr>
          <w:szCs w:val="24"/>
        </w:rPr>
      </w:pPr>
      <w:r w:rsidRPr="008515AA">
        <w:rPr>
          <w:b/>
          <w:szCs w:val="24"/>
        </w:rPr>
        <w:t>Data Entry</w:t>
      </w:r>
      <w:r w:rsidRPr="008515AA">
        <w:rPr>
          <w:szCs w:val="24"/>
        </w:rPr>
        <w:t xml:space="preserve">: </w:t>
      </w:r>
      <w:r w:rsidRPr="008515AA">
        <w:rPr>
          <w:szCs w:val="24"/>
        </w:rPr>
        <w:tab/>
      </w:r>
      <w:r w:rsidRPr="008515AA">
        <w:rPr>
          <w:b/>
          <w:szCs w:val="24"/>
        </w:rPr>
        <w:t>First four digits</w:t>
      </w:r>
      <w:r w:rsidRPr="008515AA">
        <w:rPr>
          <w:szCs w:val="24"/>
        </w:rPr>
        <w:t xml:space="preserve"> of the seven-digit center SIDN in </w:t>
      </w:r>
      <w:r w:rsidRPr="008515AA">
        <w:rPr>
          <w:b/>
          <w:szCs w:val="24"/>
        </w:rPr>
        <w:t xml:space="preserve">District </w:t>
      </w:r>
      <w:proofErr w:type="gramStart"/>
      <w:r w:rsidRPr="008515AA">
        <w:rPr>
          <w:b/>
          <w:szCs w:val="24"/>
        </w:rPr>
        <w:t>Where</w:t>
      </w:r>
      <w:proofErr w:type="gramEnd"/>
      <w:r w:rsidRPr="008515AA">
        <w:rPr>
          <w:b/>
          <w:szCs w:val="24"/>
        </w:rPr>
        <w:t xml:space="preserve"> </w:t>
      </w:r>
    </w:p>
    <w:p w14:paraId="14A431C2" w14:textId="77777777" w:rsidR="00855C10" w:rsidRDefault="00855C10" w:rsidP="00855C10">
      <w:pPr>
        <w:tabs>
          <w:tab w:val="left" w:pos="2160"/>
        </w:tabs>
        <w:ind w:left="2160" w:hanging="360"/>
        <w:rPr>
          <w:szCs w:val="24"/>
        </w:rPr>
      </w:pPr>
      <w:r w:rsidRPr="008515AA">
        <w:rPr>
          <w:b/>
          <w:szCs w:val="24"/>
        </w:rPr>
        <w:tab/>
        <w:t>Taught</w:t>
      </w:r>
      <w:r w:rsidRPr="008515AA">
        <w:rPr>
          <w:szCs w:val="24"/>
        </w:rPr>
        <w:t xml:space="preserve"> and the </w:t>
      </w:r>
      <w:r w:rsidRPr="008515AA">
        <w:rPr>
          <w:b/>
          <w:szCs w:val="24"/>
        </w:rPr>
        <w:t>last three digits</w:t>
      </w:r>
      <w:r w:rsidRPr="008515AA">
        <w:rPr>
          <w:szCs w:val="24"/>
        </w:rPr>
        <w:t xml:space="preserve"> of the center SIDN in </w:t>
      </w:r>
      <w:r w:rsidRPr="008515AA">
        <w:rPr>
          <w:b/>
          <w:szCs w:val="24"/>
        </w:rPr>
        <w:t>School Where Taught</w:t>
      </w:r>
      <w:r w:rsidRPr="008515AA">
        <w:rPr>
          <w:szCs w:val="24"/>
        </w:rPr>
        <w:t>.</w:t>
      </w:r>
    </w:p>
    <w:p w14:paraId="7A159EF0" w14:textId="77777777" w:rsidR="00855C10" w:rsidRPr="008515AA" w:rsidRDefault="00855C10" w:rsidP="00855C10">
      <w:pPr>
        <w:tabs>
          <w:tab w:val="left" w:pos="2160"/>
        </w:tabs>
        <w:ind w:left="2160" w:hanging="360"/>
        <w:rPr>
          <w:szCs w:val="24"/>
        </w:rPr>
      </w:pPr>
    </w:p>
    <w:p w14:paraId="2A7F579F" w14:textId="77777777" w:rsidR="00855C10" w:rsidRPr="00917B3C" w:rsidRDefault="00855C10" w:rsidP="00855C10">
      <w:pPr>
        <w:tabs>
          <w:tab w:val="left" w:pos="1181"/>
        </w:tabs>
      </w:pPr>
      <w:r>
        <w:t xml:space="preserve">Additional information regarding the use of these fields can be found in </w:t>
      </w:r>
      <w:r>
        <w:rPr>
          <w:szCs w:val="24"/>
        </w:rPr>
        <w:t xml:space="preserve">the </w:t>
      </w:r>
      <w:hyperlink r:id="rId17" w:history="1">
        <w:r w:rsidRPr="00917B3C">
          <w:rPr>
            <w:rStyle w:val="Hyperlink"/>
            <w:color w:val="auto"/>
            <w:szCs w:val="24"/>
            <w:shd w:val="clear" w:color="auto" w:fill="FFFFFF"/>
          </w:rPr>
          <w:t>Student Information System Data Entry Manual</w:t>
        </w:r>
      </w:hyperlink>
      <w:r w:rsidRPr="00917B3C">
        <w:rPr>
          <w:szCs w:val="24"/>
        </w:rPr>
        <w:t>.</w:t>
      </w:r>
    </w:p>
    <w:bookmarkEnd w:id="69"/>
    <w:p w14:paraId="7251411B" w14:textId="77777777" w:rsidR="00855C10" w:rsidRDefault="00855C10" w:rsidP="00855C10">
      <w:pPr>
        <w:tabs>
          <w:tab w:val="left" w:pos="1181"/>
        </w:tabs>
        <w:rPr>
          <w:szCs w:val="24"/>
        </w:rPr>
      </w:pPr>
    </w:p>
    <w:p w14:paraId="323B9A8D" w14:textId="77777777" w:rsidR="00855C10" w:rsidRPr="008515AA" w:rsidRDefault="00855C10" w:rsidP="00855C10">
      <w:pPr>
        <w:keepNext/>
        <w:outlineLvl w:val="0"/>
        <w:rPr>
          <w:b/>
          <w:bCs/>
          <w:kern w:val="32"/>
          <w:szCs w:val="24"/>
        </w:rPr>
      </w:pPr>
      <w:bookmarkStart w:id="73" w:name="_Toc129166859"/>
      <w:bookmarkStart w:id="74" w:name="_Toc160714813"/>
      <w:bookmarkStart w:id="75" w:name="_Toc179459917"/>
      <w:r w:rsidRPr="008515AA">
        <w:rPr>
          <w:b/>
          <w:bCs/>
          <w:kern w:val="32"/>
          <w:szCs w:val="24"/>
        </w:rPr>
        <w:t>Data Collection and Submission Notes</w:t>
      </w:r>
      <w:bookmarkEnd w:id="73"/>
      <w:bookmarkEnd w:id="74"/>
      <w:bookmarkEnd w:id="75"/>
    </w:p>
    <w:p w14:paraId="33A4E2DF" w14:textId="77777777" w:rsidR="00855C10" w:rsidRPr="008515AA" w:rsidRDefault="00855C10" w:rsidP="00855C10">
      <w:pPr>
        <w:rPr>
          <w:b/>
          <w:szCs w:val="24"/>
        </w:rPr>
      </w:pPr>
    </w:p>
    <w:p w14:paraId="57A06212"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appropriate </w:t>
      </w:r>
      <w:r w:rsidRPr="008515AA">
        <w:rPr>
          <w:b/>
          <w:szCs w:val="24"/>
        </w:rPr>
        <w:t>CIP Code(s)</w:t>
      </w:r>
      <w:r w:rsidRPr="008515AA">
        <w:rPr>
          <w:szCs w:val="24"/>
        </w:rPr>
        <w:t xml:space="preserve"> has been selected from the drop-down </w:t>
      </w:r>
      <w:r>
        <w:rPr>
          <w:szCs w:val="24"/>
        </w:rPr>
        <w:t xml:space="preserve">list. </w:t>
      </w:r>
      <w:r w:rsidRPr="008515AA">
        <w:rPr>
          <w:szCs w:val="24"/>
        </w:rPr>
        <w:t>A listing of CIP Codes can be found in Appendix C.</w:t>
      </w:r>
    </w:p>
    <w:p w14:paraId="3EDF3D4E"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w:t>
      </w:r>
      <w:r w:rsidRPr="008515AA">
        <w:rPr>
          <w:b/>
          <w:szCs w:val="24"/>
        </w:rPr>
        <w:t xml:space="preserve">Completer </w:t>
      </w:r>
      <w:r w:rsidRPr="008515AA">
        <w:rPr>
          <w:szCs w:val="24"/>
        </w:rPr>
        <w:t xml:space="preserve">field(s) </w:t>
      </w:r>
      <w:r>
        <w:rPr>
          <w:szCs w:val="24"/>
        </w:rPr>
        <w:t>and related fields are</w:t>
      </w:r>
      <w:r w:rsidRPr="008515AA">
        <w:rPr>
          <w:szCs w:val="24"/>
        </w:rPr>
        <w:t xml:space="preserve"> correctly </w:t>
      </w:r>
      <w:r w:rsidRPr="008515AA">
        <w:rPr>
          <w:bCs/>
          <w:szCs w:val="24"/>
        </w:rPr>
        <w:t>coded</w:t>
      </w:r>
      <w:r w:rsidRPr="008515AA">
        <w:rPr>
          <w:szCs w:val="24"/>
        </w:rPr>
        <w:t>.</w:t>
      </w:r>
    </w:p>
    <w:p w14:paraId="153FC157" w14:textId="77777777" w:rsidR="00855C10" w:rsidRPr="008515AA" w:rsidRDefault="00855C10" w:rsidP="00855C10">
      <w:pPr>
        <w:numPr>
          <w:ilvl w:val="0"/>
          <w:numId w:val="8"/>
        </w:numPr>
        <w:tabs>
          <w:tab w:val="clear" w:pos="360"/>
          <w:tab w:val="num" w:pos="720"/>
        </w:tabs>
        <w:ind w:left="720"/>
        <w:rPr>
          <w:szCs w:val="24"/>
        </w:rPr>
      </w:pPr>
      <w:bookmarkStart w:id="76" w:name="_Hlk160537473"/>
      <w:r w:rsidRPr="008515AA">
        <w:rPr>
          <w:szCs w:val="24"/>
        </w:rPr>
        <w:t xml:space="preserve">Ensure that the </w:t>
      </w:r>
      <w:r w:rsidRPr="008515AA">
        <w:rPr>
          <w:bCs/>
          <w:szCs w:val="24"/>
        </w:rPr>
        <w:t xml:space="preserve">seven-digit school </w:t>
      </w:r>
      <w:r w:rsidRPr="008515AA">
        <w:rPr>
          <w:szCs w:val="24"/>
        </w:rPr>
        <w:t>identification</w:t>
      </w:r>
      <w:r w:rsidRPr="008515AA">
        <w:rPr>
          <w:bCs/>
          <w:szCs w:val="24"/>
        </w:rPr>
        <w:t xml:space="preserve"> number (SIDN) </w:t>
      </w:r>
      <w:r w:rsidRPr="008515AA">
        <w:rPr>
          <w:szCs w:val="24"/>
        </w:rPr>
        <w:t xml:space="preserve">is correctly entered in the </w:t>
      </w:r>
      <w:r w:rsidRPr="008515AA">
        <w:rPr>
          <w:b/>
          <w:szCs w:val="24"/>
        </w:rPr>
        <w:t>CTE Program Location</w:t>
      </w:r>
      <w:r w:rsidRPr="008515AA">
        <w:rPr>
          <w:szCs w:val="24"/>
        </w:rPr>
        <w:t xml:space="preserve"> field </w:t>
      </w:r>
      <w:r>
        <w:rPr>
          <w:szCs w:val="24"/>
        </w:rPr>
        <w:t>for</w:t>
      </w:r>
      <w:r w:rsidRPr="008515AA">
        <w:rPr>
          <w:szCs w:val="24"/>
        </w:rPr>
        <w:t xml:space="preserve"> program</w:t>
      </w:r>
      <w:r>
        <w:rPr>
          <w:szCs w:val="24"/>
        </w:rPr>
        <w:t>s that are</w:t>
      </w:r>
      <w:r w:rsidRPr="008515AA">
        <w:rPr>
          <w:szCs w:val="24"/>
        </w:rPr>
        <w:t xml:space="preserve"> not</w:t>
      </w:r>
      <w:r>
        <w:rPr>
          <w:szCs w:val="24"/>
        </w:rPr>
        <w:t xml:space="preserve"> at</w:t>
      </w:r>
      <w:r w:rsidRPr="008515AA">
        <w:rPr>
          <w:szCs w:val="24"/>
        </w:rPr>
        <w:t xml:space="preserve"> the student’s home high school</w:t>
      </w:r>
      <w:r>
        <w:rPr>
          <w:szCs w:val="24"/>
        </w:rPr>
        <w:t>.</w:t>
      </w:r>
    </w:p>
    <w:bookmarkEnd w:id="76"/>
    <w:p w14:paraId="49E8DE94" w14:textId="77777777" w:rsidR="00855C10" w:rsidRPr="008515AA" w:rsidRDefault="00855C10" w:rsidP="00855C10">
      <w:pPr>
        <w:numPr>
          <w:ilvl w:val="0"/>
          <w:numId w:val="8"/>
        </w:numPr>
        <w:tabs>
          <w:tab w:val="clear" w:pos="360"/>
          <w:tab w:val="num" w:pos="720"/>
        </w:tabs>
        <w:ind w:left="720"/>
        <w:rPr>
          <w:szCs w:val="24"/>
        </w:rPr>
      </w:pPr>
      <w:r w:rsidRPr="008515AA">
        <w:rPr>
          <w:szCs w:val="24"/>
        </w:rPr>
        <w:t>Ensure all certifications/credentials have been entered and correctly coded.</w:t>
      </w:r>
    </w:p>
    <w:p w14:paraId="05AFA18C"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correct placement code has been entered in the </w:t>
      </w:r>
      <w:r w:rsidRPr="008515AA">
        <w:rPr>
          <w:b/>
          <w:szCs w:val="24"/>
        </w:rPr>
        <w:t>CTE Placement Code</w:t>
      </w:r>
      <w:r w:rsidRPr="008515AA">
        <w:rPr>
          <w:szCs w:val="24"/>
        </w:rPr>
        <w:t xml:space="preserve"> field when doing student placement follow-up 10 months after graduation.</w:t>
      </w:r>
    </w:p>
    <w:p w14:paraId="3DD519CD" w14:textId="77777777" w:rsidR="00855C10" w:rsidRPr="008515AA" w:rsidRDefault="00855C10" w:rsidP="00855C10">
      <w:pPr>
        <w:numPr>
          <w:ilvl w:val="0"/>
          <w:numId w:val="8"/>
        </w:numPr>
        <w:tabs>
          <w:tab w:val="clear" w:pos="360"/>
          <w:tab w:val="num" w:pos="720"/>
        </w:tabs>
        <w:ind w:left="720"/>
        <w:rPr>
          <w:szCs w:val="24"/>
        </w:rPr>
      </w:pPr>
      <w:r w:rsidRPr="008515AA">
        <w:rPr>
          <w:szCs w:val="24"/>
        </w:rPr>
        <w:t xml:space="preserve">Ensure that the </w:t>
      </w:r>
      <w:r w:rsidRPr="008515AA">
        <w:rPr>
          <w:b/>
          <w:szCs w:val="24"/>
        </w:rPr>
        <w:t>Diploma</w:t>
      </w:r>
      <w:r w:rsidRPr="008515AA">
        <w:rPr>
          <w:szCs w:val="24"/>
        </w:rPr>
        <w:t xml:space="preserve"> </w:t>
      </w:r>
      <w:r w:rsidRPr="008515AA">
        <w:rPr>
          <w:b/>
          <w:szCs w:val="24"/>
        </w:rPr>
        <w:t>Earned</w:t>
      </w:r>
      <w:r w:rsidRPr="008515AA">
        <w:rPr>
          <w:szCs w:val="24"/>
        </w:rPr>
        <w:t xml:space="preserve"> field has been coded on the South Carolina Student Information Page.</w:t>
      </w:r>
    </w:p>
    <w:p w14:paraId="334BB22D" w14:textId="77777777" w:rsidR="00855C10" w:rsidRPr="008515AA" w:rsidRDefault="00855C10" w:rsidP="00855C10">
      <w:pPr>
        <w:ind w:left="720"/>
        <w:rPr>
          <w:szCs w:val="24"/>
        </w:rPr>
      </w:pPr>
    </w:p>
    <w:p w14:paraId="79FF46FB" w14:textId="77777777" w:rsidR="00855C10" w:rsidRPr="008515AA" w:rsidRDefault="00855C10" w:rsidP="00855C10">
      <w:pPr>
        <w:ind w:right="360"/>
        <w:rPr>
          <w:szCs w:val="24"/>
        </w:rPr>
      </w:pPr>
      <w:r w:rsidRPr="008515AA">
        <w:rPr>
          <w:szCs w:val="24"/>
        </w:rPr>
        <w:t xml:space="preserve">The district’s technology contact person is responsible for submitting PowerSchool data to the SCDE and plays an important role in the data collection process. The following are basic instructions </w:t>
      </w:r>
      <w:r>
        <w:rPr>
          <w:szCs w:val="24"/>
        </w:rPr>
        <w:t>regarding</w:t>
      </w:r>
      <w:r w:rsidRPr="008515AA">
        <w:rPr>
          <w:szCs w:val="24"/>
        </w:rPr>
        <w:t xml:space="preserve"> the collection and reporting of CTE data:</w:t>
      </w:r>
    </w:p>
    <w:p w14:paraId="5152F4D5" w14:textId="77777777" w:rsidR="00855C10" w:rsidRPr="008515AA" w:rsidRDefault="00855C10" w:rsidP="00855C10">
      <w:pPr>
        <w:ind w:right="360"/>
        <w:rPr>
          <w:szCs w:val="24"/>
        </w:rPr>
      </w:pPr>
    </w:p>
    <w:p w14:paraId="76876DB6" w14:textId="77777777" w:rsidR="00855C10" w:rsidRPr="008515AA" w:rsidRDefault="00855C10" w:rsidP="00855C10">
      <w:pPr>
        <w:numPr>
          <w:ilvl w:val="0"/>
          <w:numId w:val="5"/>
        </w:numPr>
        <w:tabs>
          <w:tab w:val="clear" w:pos="360"/>
          <w:tab w:val="num" w:pos="720"/>
        </w:tabs>
        <w:ind w:left="720" w:right="360"/>
        <w:rPr>
          <w:szCs w:val="24"/>
        </w:rPr>
      </w:pPr>
      <w:r w:rsidRPr="008515AA">
        <w:rPr>
          <w:szCs w:val="24"/>
        </w:rPr>
        <w:t xml:space="preserve">Verify final grades before submitting data to the SCDE. </w:t>
      </w:r>
    </w:p>
    <w:p w14:paraId="4488D342" w14:textId="77777777" w:rsidR="00855C10" w:rsidRPr="008515AA" w:rsidRDefault="00855C10" w:rsidP="00855C10">
      <w:pPr>
        <w:ind w:left="720" w:right="360"/>
        <w:rPr>
          <w:szCs w:val="24"/>
        </w:rPr>
      </w:pPr>
    </w:p>
    <w:p w14:paraId="501D536E" w14:textId="77777777" w:rsidR="00855C10" w:rsidRPr="008515AA" w:rsidRDefault="00855C10" w:rsidP="00855C10">
      <w:pPr>
        <w:numPr>
          <w:ilvl w:val="0"/>
          <w:numId w:val="5"/>
        </w:numPr>
        <w:tabs>
          <w:tab w:val="clear" w:pos="360"/>
          <w:tab w:val="num" w:pos="720"/>
        </w:tabs>
        <w:ind w:left="720" w:right="360"/>
        <w:rPr>
          <w:szCs w:val="24"/>
        </w:rPr>
      </w:pPr>
      <w:r w:rsidRPr="008515AA">
        <w:rPr>
          <w:szCs w:val="24"/>
        </w:rPr>
        <w:t>Perform data check</w:t>
      </w:r>
      <w:r>
        <w:rPr>
          <w:szCs w:val="24"/>
        </w:rPr>
        <w:t>s</w:t>
      </w:r>
      <w:r w:rsidRPr="008515AA">
        <w:rPr>
          <w:szCs w:val="24"/>
        </w:rPr>
        <w:t xml:space="preserve"> </w:t>
      </w:r>
      <w:r>
        <w:rPr>
          <w:szCs w:val="24"/>
        </w:rPr>
        <w:t xml:space="preserve">during data submissions </w:t>
      </w:r>
      <w:r w:rsidRPr="008515AA">
        <w:rPr>
          <w:szCs w:val="24"/>
        </w:rPr>
        <w:t>to ensure your datasets are complete</w:t>
      </w:r>
      <w:r>
        <w:rPr>
          <w:szCs w:val="24"/>
        </w:rPr>
        <w:t xml:space="preserve"> and accurate</w:t>
      </w:r>
      <w:r w:rsidRPr="008515AA">
        <w:rPr>
          <w:szCs w:val="24"/>
        </w:rPr>
        <w:t>.</w:t>
      </w:r>
    </w:p>
    <w:p w14:paraId="1016959B" w14:textId="77777777" w:rsidR="00855C10" w:rsidRPr="008515AA" w:rsidRDefault="00855C10" w:rsidP="00855C10">
      <w:pPr>
        <w:ind w:left="720" w:right="360"/>
        <w:rPr>
          <w:szCs w:val="24"/>
        </w:rPr>
      </w:pPr>
    </w:p>
    <w:p w14:paraId="4D760B56" w14:textId="77777777" w:rsidR="00855C10" w:rsidRPr="008515AA" w:rsidRDefault="00855C10" w:rsidP="00855C10">
      <w:pPr>
        <w:numPr>
          <w:ilvl w:val="0"/>
          <w:numId w:val="5"/>
        </w:numPr>
        <w:tabs>
          <w:tab w:val="clear" w:pos="360"/>
          <w:tab w:val="num" w:pos="720"/>
        </w:tabs>
        <w:ind w:left="720" w:right="360"/>
        <w:rPr>
          <w:szCs w:val="24"/>
        </w:rPr>
      </w:pPr>
      <w:r w:rsidRPr="008515AA">
        <w:rPr>
          <w:szCs w:val="24"/>
        </w:rPr>
        <w:t xml:space="preserve">Submit your CTE data on or before the </w:t>
      </w:r>
      <w:r w:rsidRPr="008515AA">
        <w:rPr>
          <w:szCs w:val="24"/>
          <w:u w:val="single"/>
        </w:rPr>
        <w:t>deadlines</w:t>
      </w:r>
      <w:r w:rsidRPr="008515AA">
        <w:rPr>
          <w:szCs w:val="24"/>
        </w:rPr>
        <w:t>:</w:t>
      </w:r>
    </w:p>
    <w:p w14:paraId="449DCCA4" w14:textId="77777777" w:rsidR="00855C10" w:rsidRPr="008515AA" w:rsidRDefault="00855C10" w:rsidP="00855C10">
      <w:pPr>
        <w:tabs>
          <w:tab w:val="left" w:pos="4590"/>
        </w:tabs>
        <w:ind w:left="1440" w:hanging="360"/>
        <w:rPr>
          <w:rFonts w:ascii="Arial" w:hAnsi="Arial"/>
          <w:caps/>
          <w:szCs w:val="24"/>
        </w:rPr>
      </w:pPr>
    </w:p>
    <w:p w14:paraId="74C086B8" w14:textId="77777777" w:rsidR="00855C10" w:rsidRDefault="00855C10" w:rsidP="00855C10">
      <w:pPr>
        <w:tabs>
          <w:tab w:val="left" w:pos="4680"/>
        </w:tabs>
        <w:ind w:left="1080"/>
        <w:rPr>
          <w:b/>
        </w:rPr>
      </w:pPr>
      <w:r w:rsidRPr="008515AA">
        <w:rPr>
          <w:b/>
        </w:rPr>
        <w:t>Placement Data Collection</w:t>
      </w:r>
      <w:r w:rsidRPr="008515AA">
        <w:rPr>
          <w:b/>
        </w:rPr>
        <w:tab/>
        <w:t xml:space="preserve">April </w:t>
      </w:r>
      <w:r>
        <w:rPr>
          <w:b/>
        </w:rPr>
        <w:t>22</w:t>
      </w:r>
      <w:r w:rsidRPr="008515AA">
        <w:rPr>
          <w:b/>
        </w:rPr>
        <w:t>, 202</w:t>
      </w:r>
      <w:r>
        <w:rPr>
          <w:b/>
        </w:rPr>
        <w:t>5</w:t>
      </w:r>
    </w:p>
    <w:p w14:paraId="18FD2434" w14:textId="77777777" w:rsidR="00855C10" w:rsidRPr="008515AA" w:rsidRDefault="00855C10" w:rsidP="00855C10">
      <w:pPr>
        <w:tabs>
          <w:tab w:val="left" w:pos="4680"/>
        </w:tabs>
        <w:ind w:left="1080"/>
      </w:pPr>
      <w:r w:rsidRPr="008515AA">
        <w:rPr>
          <w:b/>
        </w:rPr>
        <w:t>CTE Data Collection</w:t>
      </w:r>
      <w:r w:rsidRPr="008515AA">
        <w:rPr>
          <w:b/>
        </w:rPr>
        <w:tab/>
        <w:t>Fourth Quarterly Data Collection (QDC 4)</w:t>
      </w:r>
    </w:p>
    <w:p w14:paraId="42628CF9" w14:textId="77777777" w:rsidR="00855C10" w:rsidRPr="008515AA" w:rsidRDefault="00855C10" w:rsidP="00855C10">
      <w:pPr>
        <w:tabs>
          <w:tab w:val="left" w:pos="4590"/>
        </w:tabs>
        <w:rPr>
          <w:rFonts w:ascii="Arial" w:hAnsi="Arial"/>
          <w:caps/>
          <w:szCs w:val="24"/>
        </w:rPr>
      </w:pPr>
    </w:p>
    <w:p w14:paraId="59C6FB21" w14:textId="77777777" w:rsidR="00855C10" w:rsidRDefault="00855C10" w:rsidP="00855C10">
      <w:pPr>
        <w:ind w:left="720" w:right="360"/>
        <w:rPr>
          <w:szCs w:val="24"/>
        </w:rPr>
      </w:pPr>
      <w:r w:rsidRPr="008515AA">
        <w:rPr>
          <w:szCs w:val="24"/>
        </w:rPr>
        <w:t>Please note that the ability to submit data to the SCDE will not be available after these dates.</w:t>
      </w:r>
    </w:p>
    <w:p w14:paraId="0332CBA4" w14:textId="77777777" w:rsidR="000F4E43" w:rsidRPr="00F731FF" w:rsidRDefault="000F4E43" w:rsidP="00855C10">
      <w:pPr>
        <w:ind w:left="720" w:right="360"/>
        <w:rPr>
          <w:szCs w:val="24"/>
        </w:rPr>
      </w:pPr>
    </w:p>
    <w:p w14:paraId="419D168D" w14:textId="77777777" w:rsidR="00855C10" w:rsidRPr="008515AA" w:rsidRDefault="00855C10" w:rsidP="00855C10">
      <w:pPr>
        <w:keepNext/>
        <w:outlineLvl w:val="0"/>
        <w:rPr>
          <w:b/>
          <w:bCs/>
          <w:kern w:val="32"/>
          <w:szCs w:val="24"/>
        </w:rPr>
      </w:pPr>
      <w:bookmarkStart w:id="77" w:name="_Toc160714814"/>
      <w:bookmarkStart w:id="78" w:name="_Toc179459918"/>
      <w:r w:rsidRPr="008515AA">
        <w:rPr>
          <w:b/>
          <w:bCs/>
          <w:kern w:val="32"/>
          <w:szCs w:val="24"/>
        </w:rPr>
        <w:t>PowerSchool Searches</w:t>
      </w:r>
      <w:bookmarkEnd w:id="70"/>
      <w:bookmarkEnd w:id="77"/>
      <w:bookmarkEnd w:id="78"/>
    </w:p>
    <w:p w14:paraId="4276F8D6" w14:textId="77777777" w:rsidR="00855C10" w:rsidRPr="008515AA" w:rsidRDefault="00855C10" w:rsidP="00855C10"/>
    <w:p w14:paraId="69350CDF" w14:textId="77777777" w:rsidR="00855C10" w:rsidRPr="008515AA" w:rsidRDefault="00855C10" w:rsidP="00855C10">
      <w:pPr>
        <w:rPr>
          <w:b/>
          <w:szCs w:val="24"/>
        </w:rPr>
      </w:pPr>
      <w:r w:rsidRPr="008515AA">
        <w:rPr>
          <w:szCs w:val="24"/>
        </w:rPr>
        <w:t xml:space="preserve">The following searches have been created with assistance from the Office of Research and Data Analysis, PowerSchool Team to assist you in verifying the accuracy of your data using the Quick Export function: </w:t>
      </w:r>
      <w:r w:rsidRPr="008515AA">
        <w:rPr>
          <w:b/>
          <w:szCs w:val="24"/>
        </w:rPr>
        <w:t>Start Page &gt; Special Functions &gt; Importing &amp; Exporting &gt; Quick Export.</w:t>
      </w:r>
    </w:p>
    <w:p w14:paraId="333BACC4" w14:textId="77777777" w:rsidR="00855C10" w:rsidRPr="008515AA" w:rsidRDefault="00855C10" w:rsidP="00855C10">
      <w:pPr>
        <w:rPr>
          <w:szCs w:val="24"/>
        </w:rPr>
      </w:pPr>
    </w:p>
    <w:p w14:paraId="135FA84F" w14:textId="77777777" w:rsidR="00855C10" w:rsidRPr="008515AA" w:rsidRDefault="00855C10" w:rsidP="00855C10">
      <w:pPr>
        <w:rPr>
          <w:i/>
          <w:szCs w:val="24"/>
        </w:rPr>
      </w:pPr>
      <w:r w:rsidRPr="008515AA">
        <w:rPr>
          <w:szCs w:val="24"/>
        </w:rPr>
        <w:t xml:space="preserve">You may copy/paste the following data export layouts to verify PS CTE </w:t>
      </w:r>
      <w:proofErr w:type="gramStart"/>
      <w:r w:rsidRPr="008515AA">
        <w:rPr>
          <w:szCs w:val="24"/>
        </w:rPr>
        <w:t>data</w:t>
      </w:r>
      <w:proofErr w:type="gramEnd"/>
      <w:r w:rsidRPr="008515AA">
        <w:rPr>
          <w:szCs w:val="24"/>
        </w:rPr>
        <w:t xml:space="preserve"> or you may select individual fields via the “Fields” link to list the data you wish to export. Please remember to use </w:t>
      </w:r>
      <w:r w:rsidRPr="008515AA">
        <w:rPr>
          <w:b/>
          <w:szCs w:val="24"/>
        </w:rPr>
        <w:t>ONLY</w:t>
      </w:r>
      <w:r w:rsidRPr="008515AA">
        <w:rPr>
          <w:szCs w:val="24"/>
        </w:rPr>
        <w:t xml:space="preserve"> approved course codes and CIP codes.</w:t>
      </w:r>
      <w:r w:rsidRPr="008515AA">
        <w:rPr>
          <w:i/>
          <w:szCs w:val="24"/>
        </w:rPr>
        <w:t xml:space="preserve"> </w:t>
      </w:r>
    </w:p>
    <w:p w14:paraId="57C88EA7" w14:textId="77777777" w:rsidR="00855C10" w:rsidRPr="008515AA" w:rsidRDefault="00855C10" w:rsidP="00855C10">
      <w:pPr>
        <w:rPr>
          <w:szCs w:val="24"/>
        </w:rPr>
      </w:pPr>
    </w:p>
    <w:p w14:paraId="44158019" w14:textId="77777777" w:rsidR="00855C10" w:rsidRPr="008515AA" w:rsidRDefault="00855C10" w:rsidP="00855C10">
      <w:pPr>
        <w:rPr>
          <w:b/>
          <w:szCs w:val="24"/>
        </w:rPr>
      </w:pPr>
      <w:r w:rsidRPr="008515AA">
        <w:rPr>
          <w:b/>
          <w:szCs w:val="24"/>
        </w:rPr>
        <w:t>PowerSchool Export Layouts to Aid in the Validation of CTE Data</w:t>
      </w:r>
    </w:p>
    <w:p w14:paraId="07E01A59" w14:textId="48BD1F28" w:rsidR="00855C10" w:rsidRPr="008515AA" w:rsidRDefault="0E72AE96" w:rsidP="1B7CD2FE">
      <w:pPr>
        <w:rPr>
          <w:i/>
          <w:iCs/>
          <w:noProof/>
        </w:rPr>
      </w:pPr>
      <w:r w:rsidRPr="1B7CD2FE">
        <w:rPr>
          <w:i/>
          <w:iCs/>
        </w:rPr>
        <w:t xml:space="preserve">Start Page &gt; </w:t>
      </w:r>
      <w:r w:rsidR="45C2C4D7" w:rsidRPr="1B7CD2FE">
        <w:rPr>
          <w:i/>
          <w:iCs/>
        </w:rPr>
        <w:t>Data and Reporting</w:t>
      </w:r>
      <w:r w:rsidRPr="1B7CD2FE">
        <w:rPr>
          <w:i/>
          <w:iCs/>
        </w:rPr>
        <w:t xml:space="preserve"> &gt; Export</w:t>
      </w:r>
      <w:r w:rsidR="28DC2DCA" w:rsidRPr="1B7CD2FE">
        <w:rPr>
          <w:i/>
          <w:iCs/>
        </w:rPr>
        <w:t>s</w:t>
      </w:r>
      <w:r w:rsidRPr="1B7CD2FE">
        <w:rPr>
          <w:i/>
          <w:iCs/>
        </w:rPr>
        <w:t xml:space="preserve"> &gt; Quick </w:t>
      </w:r>
      <w:r w:rsidR="4ACB57CE" w:rsidRPr="1B7CD2FE">
        <w:rPr>
          <w:i/>
          <w:iCs/>
        </w:rPr>
        <w:t xml:space="preserve">Student </w:t>
      </w:r>
      <w:r w:rsidRPr="1B7CD2FE">
        <w:rPr>
          <w:i/>
          <w:iCs/>
        </w:rPr>
        <w:t>Export</w:t>
      </w:r>
      <w:r w:rsidRPr="1B7CD2FE">
        <w:rPr>
          <w:i/>
          <w:iCs/>
          <w:noProof/>
        </w:rPr>
        <w:t xml:space="preserve"> </w:t>
      </w:r>
    </w:p>
    <w:p w14:paraId="3B5F84F3" w14:textId="77777777" w:rsidR="00855C10" w:rsidRPr="008515AA" w:rsidRDefault="00855C10" w:rsidP="00855C10">
      <w:pPr>
        <w:rPr>
          <w:iCs/>
          <w:szCs w:val="24"/>
        </w:rPr>
      </w:pPr>
    </w:p>
    <w:p w14:paraId="5A7C3618" w14:textId="1CA153D9" w:rsidR="00855C10" w:rsidRPr="008515AA" w:rsidRDefault="25E630CB" w:rsidP="1B7CD2FE">
      <w:pPr>
        <w:jc w:val="center"/>
      </w:pPr>
      <w:r>
        <w:rPr>
          <w:noProof/>
          <w:color w:val="2B579A"/>
          <w:shd w:val="clear" w:color="auto" w:fill="E6E6E6"/>
        </w:rPr>
        <w:drawing>
          <wp:inline distT="0" distB="0" distL="0" distR="0" wp14:anchorId="1B4D7F03" wp14:editId="62DB5D0A">
            <wp:extent cx="4981576" cy="3455825"/>
            <wp:effectExtent l="0" t="0" r="0" b="0"/>
            <wp:docPr id="15092224" name="Picture 15092224" descr="Screenshot of Quick Ex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2224" name="Picture 15092224" descr="Screenshot of Quick Export"/>
                    <pic:cNvPicPr/>
                  </pic:nvPicPr>
                  <pic:blipFill>
                    <a:blip r:embed="rId18">
                      <a:extLst>
                        <a:ext uri="{28A0092B-C50C-407E-A947-70E740481C1C}">
                          <a14:useLocalDpi xmlns:a14="http://schemas.microsoft.com/office/drawing/2010/main" val="0"/>
                        </a:ext>
                      </a:extLst>
                    </a:blip>
                    <a:stretch>
                      <a:fillRect/>
                    </a:stretch>
                  </pic:blipFill>
                  <pic:spPr>
                    <a:xfrm>
                      <a:off x="0" y="0"/>
                      <a:ext cx="4981576" cy="3455825"/>
                    </a:xfrm>
                    <a:prstGeom prst="rect">
                      <a:avLst/>
                    </a:prstGeom>
                  </pic:spPr>
                </pic:pic>
              </a:graphicData>
            </a:graphic>
          </wp:inline>
        </w:drawing>
      </w:r>
    </w:p>
    <w:p w14:paraId="6A340C0F" w14:textId="77777777" w:rsidR="00855C10" w:rsidRPr="008515AA" w:rsidRDefault="00855C10" w:rsidP="00855C10">
      <w:pPr>
        <w:rPr>
          <w:strike/>
        </w:rPr>
      </w:pPr>
    </w:p>
    <w:p w14:paraId="69BF9761" w14:textId="77777777" w:rsidR="00855C10" w:rsidRPr="008515AA" w:rsidRDefault="00855C10" w:rsidP="00855C10">
      <w:r w:rsidRPr="008515AA">
        <w:rPr>
          <w:szCs w:val="24"/>
        </w:rPr>
        <w:t xml:space="preserve">To work with subsets of the </w:t>
      </w:r>
      <w:proofErr w:type="gramStart"/>
      <w:r w:rsidRPr="008515AA">
        <w:rPr>
          <w:szCs w:val="24"/>
        </w:rPr>
        <w:t>Student</w:t>
      </w:r>
      <w:proofErr w:type="gramEnd"/>
      <w:r w:rsidRPr="008515AA">
        <w:rPr>
          <w:szCs w:val="24"/>
        </w:rPr>
        <w:t xml:space="preserve"> database, please use an initial filter on the student start page. For example, use the following statement to select students with a “Y” in the Concentrator 2 field: </w:t>
      </w:r>
      <w:r w:rsidRPr="008515AA">
        <w:t>S_SC_STU_CATE_</w:t>
      </w:r>
      <w:proofErr w:type="gramStart"/>
      <w:r w:rsidRPr="008515AA">
        <w:t>X.CATE</w:t>
      </w:r>
      <w:proofErr w:type="gramEnd"/>
      <w:r w:rsidRPr="008515AA">
        <w:t xml:space="preserve">_ConcntrInd2=Y. </w:t>
      </w:r>
    </w:p>
    <w:p w14:paraId="761F4EB5" w14:textId="77777777" w:rsidR="00855C10" w:rsidRPr="008515AA" w:rsidRDefault="00855C10" w:rsidP="00855C10">
      <w:pPr>
        <w:rPr>
          <w:strike/>
        </w:rPr>
      </w:pPr>
    </w:p>
    <w:p w14:paraId="2A1B7A3B" w14:textId="77777777" w:rsidR="00855C10" w:rsidRPr="008515AA" w:rsidRDefault="00855C10" w:rsidP="00855C10">
      <w:pPr>
        <w:rPr>
          <w:bCs/>
          <w:szCs w:val="24"/>
        </w:rPr>
      </w:pPr>
      <w:r w:rsidRPr="008515AA">
        <w:rPr>
          <w:bCs/>
          <w:szCs w:val="24"/>
        </w:rPr>
        <w:t>Examples:</w:t>
      </w:r>
    </w:p>
    <w:p w14:paraId="7B2CE24D" w14:textId="77777777" w:rsidR="00855C10" w:rsidRPr="008515AA" w:rsidRDefault="00855C10" w:rsidP="00855C10">
      <w:pPr>
        <w:rPr>
          <w:b/>
          <w:szCs w:val="24"/>
        </w:rPr>
      </w:pPr>
    </w:p>
    <w:p w14:paraId="03F29F02"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 xml:space="preserve">Concentrator/CIP Code Export </w:t>
      </w:r>
    </w:p>
    <w:p w14:paraId="0DCACD19" w14:textId="77777777" w:rsidR="00855C10" w:rsidRPr="008515AA" w:rsidRDefault="00855C10" w:rsidP="00855C10">
      <w:pPr>
        <w:ind w:left="1080"/>
        <w:rPr>
          <w:szCs w:val="24"/>
        </w:rPr>
      </w:pPr>
      <w:r w:rsidRPr="008515AA">
        <w:rPr>
          <w:szCs w:val="24"/>
        </w:rPr>
        <w:t>SchoolID</w:t>
      </w:r>
    </w:p>
    <w:p w14:paraId="382AE27E" w14:textId="77777777" w:rsidR="00855C10" w:rsidRPr="008515AA" w:rsidRDefault="00855C10" w:rsidP="00855C10">
      <w:pPr>
        <w:ind w:left="1080"/>
        <w:rPr>
          <w:szCs w:val="24"/>
        </w:rPr>
      </w:pPr>
      <w:r w:rsidRPr="008515AA">
        <w:rPr>
          <w:szCs w:val="24"/>
        </w:rPr>
        <w:t>Last_Name</w:t>
      </w:r>
    </w:p>
    <w:p w14:paraId="603FCE45" w14:textId="77777777" w:rsidR="00855C10" w:rsidRPr="008515AA" w:rsidRDefault="00855C10" w:rsidP="00855C10">
      <w:pPr>
        <w:ind w:left="1080"/>
        <w:rPr>
          <w:szCs w:val="24"/>
        </w:rPr>
      </w:pPr>
      <w:r w:rsidRPr="008515AA">
        <w:rPr>
          <w:szCs w:val="24"/>
        </w:rPr>
        <w:t>First_Name</w:t>
      </w:r>
    </w:p>
    <w:p w14:paraId="0AD90662"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_ConcntrInd</w:t>
      </w:r>
    </w:p>
    <w:p w14:paraId="42D6A4DC"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_CIPCode</w:t>
      </w:r>
    </w:p>
    <w:p w14:paraId="3F7F5BCC"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_RemoteSchCode</w:t>
      </w:r>
    </w:p>
    <w:p w14:paraId="13F16CB7"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_ConcntrInd2</w:t>
      </w:r>
    </w:p>
    <w:p w14:paraId="2FE46686"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_CIPCode2</w:t>
      </w:r>
    </w:p>
    <w:p w14:paraId="683DE570"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_RemoteSchCode2</w:t>
      </w:r>
    </w:p>
    <w:p w14:paraId="2997F3D3" w14:textId="77777777" w:rsidR="00855C10" w:rsidRPr="008515AA" w:rsidRDefault="00855C10" w:rsidP="00855C10">
      <w:pPr>
        <w:rPr>
          <w:szCs w:val="24"/>
        </w:rPr>
      </w:pPr>
    </w:p>
    <w:p w14:paraId="327993BF" w14:textId="77777777" w:rsidR="00855C10" w:rsidRPr="008515AA" w:rsidRDefault="00855C10" w:rsidP="00855C10">
      <w:pPr>
        <w:rPr>
          <w:szCs w:val="24"/>
        </w:rPr>
      </w:pPr>
    </w:p>
    <w:p w14:paraId="7D25DCA0" w14:textId="77777777" w:rsidR="00855C10" w:rsidRPr="008515AA" w:rsidRDefault="00855C10" w:rsidP="000F4E43">
      <w:pPr>
        <w:keepNext/>
        <w:keepLines/>
        <w:numPr>
          <w:ilvl w:val="0"/>
          <w:numId w:val="16"/>
        </w:numPr>
        <w:ind w:left="720"/>
        <w:contextualSpacing/>
        <w:rPr>
          <w:rFonts w:eastAsia="Calibri"/>
          <w:szCs w:val="24"/>
        </w:rPr>
      </w:pPr>
      <w:r w:rsidRPr="008515AA">
        <w:rPr>
          <w:rFonts w:eastAsia="Calibri"/>
          <w:b/>
          <w:szCs w:val="24"/>
        </w:rPr>
        <w:t xml:space="preserve">Graduation Export </w:t>
      </w:r>
    </w:p>
    <w:p w14:paraId="308DE8F3" w14:textId="77777777" w:rsidR="00855C10" w:rsidRPr="008515AA" w:rsidRDefault="00855C10" w:rsidP="000F4E43">
      <w:pPr>
        <w:keepNext/>
        <w:keepLines/>
        <w:ind w:left="720" w:firstLine="360"/>
        <w:contextualSpacing/>
        <w:rPr>
          <w:rFonts w:eastAsia="Calibri"/>
          <w:szCs w:val="24"/>
        </w:rPr>
      </w:pPr>
      <w:r w:rsidRPr="008515AA">
        <w:rPr>
          <w:rFonts w:eastAsia="Calibri"/>
          <w:szCs w:val="24"/>
        </w:rPr>
        <w:t>(Initial filter “Grade_Level =12”)</w:t>
      </w:r>
    </w:p>
    <w:p w14:paraId="4F2E91CF" w14:textId="77777777" w:rsidR="00855C10" w:rsidRPr="008515AA" w:rsidRDefault="00855C10" w:rsidP="000F4E43">
      <w:pPr>
        <w:keepNext/>
        <w:keepLines/>
        <w:ind w:left="1080"/>
        <w:rPr>
          <w:szCs w:val="24"/>
        </w:rPr>
      </w:pPr>
      <w:r w:rsidRPr="008515AA">
        <w:rPr>
          <w:szCs w:val="24"/>
        </w:rPr>
        <w:t>SchoolID</w:t>
      </w:r>
    </w:p>
    <w:p w14:paraId="489CA2BE" w14:textId="77777777" w:rsidR="00855C10" w:rsidRPr="008515AA" w:rsidRDefault="00855C10" w:rsidP="000F4E43">
      <w:pPr>
        <w:keepNext/>
        <w:keepLines/>
        <w:ind w:left="1080"/>
        <w:rPr>
          <w:szCs w:val="24"/>
        </w:rPr>
      </w:pPr>
      <w:r w:rsidRPr="008515AA">
        <w:rPr>
          <w:szCs w:val="24"/>
        </w:rPr>
        <w:t>Last_Name</w:t>
      </w:r>
    </w:p>
    <w:p w14:paraId="3C1C261F" w14:textId="77777777" w:rsidR="00855C10" w:rsidRPr="008515AA" w:rsidRDefault="00855C10" w:rsidP="000F4E43">
      <w:pPr>
        <w:keepNext/>
        <w:keepLines/>
        <w:ind w:left="1080"/>
        <w:rPr>
          <w:szCs w:val="24"/>
        </w:rPr>
      </w:pPr>
      <w:r w:rsidRPr="008515AA">
        <w:rPr>
          <w:szCs w:val="24"/>
        </w:rPr>
        <w:t>First_Name</w:t>
      </w:r>
    </w:p>
    <w:p w14:paraId="1EEF3799" w14:textId="77777777" w:rsidR="00855C10" w:rsidRPr="008515AA" w:rsidRDefault="00855C10" w:rsidP="000F4E43">
      <w:pPr>
        <w:keepNext/>
        <w:keepLines/>
        <w:ind w:left="1080"/>
        <w:rPr>
          <w:szCs w:val="24"/>
        </w:rPr>
      </w:pPr>
      <w:r w:rsidRPr="008515AA">
        <w:rPr>
          <w:szCs w:val="24"/>
        </w:rPr>
        <w:t>Grade_Level</w:t>
      </w:r>
    </w:p>
    <w:p w14:paraId="5A34B53B" w14:textId="77777777" w:rsidR="00855C10" w:rsidRPr="008515AA" w:rsidRDefault="00855C10" w:rsidP="000F4E43">
      <w:pPr>
        <w:keepNext/>
        <w:keepLines/>
        <w:ind w:left="360" w:firstLine="720"/>
        <w:rPr>
          <w:szCs w:val="24"/>
        </w:rPr>
      </w:pPr>
      <w:r w:rsidRPr="008515AA">
        <w:rPr>
          <w:szCs w:val="24"/>
        </w:rPr>
        <w:t>S_SC_STU_</w:t>
      </w:r>
      <w:proofErr w:type="gramStart"/>
      <w:r w:rsidRPr="008515AA">
        <w:rPr>
          <w:szCs w:val="24"/>
        </w:rPr>
        <w:t>X.DiplomaEarnCode</w:t>
      </w:r>
      <w:proofErr w:type="gramEnd"/>
    </w:p>
    <w:p w14:paraId="331991AB" w14:textId="77777777" w:rsidR="00855C10" w:rsidRPr="008515AA" w:rsidRDefault="00855C10" w:rsidP="000F4E43">
      <w:pPr>
        <w:keepNext/>
        <w:keepLines/>
        <w:ind w:left="1080"/>
        <w:rPr>
          <w:sz w:val="22"/>
          <w:szCs w:val="22"/>
        </w:rPr>
      </w:pPr>
    </w:p>
    <w:p w14:paraId="76F622E9" w14:textId="77777777" w:rsidR="00855C10" w:rsidRPr="008515AA" w:rsidRDefault="00855C10" w:rsidP="00855C10">
      <w:pPr>
        <w:ind w:left="1080"/>
        <w:rPr>
          <w:sz w:val="22"/>
          <w:szCs w:val="22"/>
        </w:rPr>
      </w:pPr>
    </w:p>
    <w:p w14:paraId="5BA64405"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 xml:space="preserve">Program Completers Export </w:t>
      </w:r>
    </w:p>
    <w:p w14:paraId="148C6BEE" w14:textId="77777777" w:rsidR="00855C10" w:rsidRPr="008515AA" w:rsidRDefault="00855C10" w:rsidP="00855C10">
      <w:pPr>
        <w:spacing w:after="200" w:line="276" w:lineRule="auto"/>
        <w:ind w:left="720" w:firstLine="360"/>
        <w:contextualSpacing/>
        <w:rPr>
          <w:rFonts w:eastAsia="Calibri"/>
          <w:szCs w:val="24"/>
        </w:rPr>
      </w:pPr>
      <w:r w:rsidRPr="008515AA">
        <w:rPr>
          <w:rFonts w:eastAsia="Calibri"/>
          <w:szCs w:val="24"/>
        </w:rPr>
        <w:t>(Initial filter “S_SC_STU_CATE_</w:t>
      </w:r>
      <w:proofErr w:type="gramStart"/>
      <w:r w:rsidRPr="008515AA">
        <w:rPr>
          <w:rFonts w:eastAsia="Calibri"/>
          <w:szCs w:val="24"/>
        </w:rPr>
        <w:t>X.CATE</w:t>
      </w:r>
      <w:proofErr w:type="gramEnd"/>
      <w:r w:rsidRPr="008515AA">
        <w:rPr>
          <w:rFonts w:eastAsia="Calibri"/>
          <w:szCs w:val="24"/>
        </w:rPr>
        <w:t xml:space="preserve">_CompleterInd=Y” or </w:t>
      </w:r>
    </w:p>
    <w:p w14:paraId="6A154374" w14:textId="77777777" w:rsidR="00855C10" w:rsidRPr="008515AA" w:rsidRDefault="00855C10" w:rsidP="00855C10">
      <w:pPr>
        <w:ind w:left="720" w:firstLine="360"/>
        <w:contextualSpacing/>
        <w:rPr>
          <w:rFonts w:eastAsia="Calibri"/>
          <w:szCs w:val="24"/>
        </w:rPr>
      </w:pPr>
      <w:r w:rsidRPr="008515AA">
        <w:rPr>
          <w:rFonts w:eastAsia="Calibri"/>
          <w:szCs w:val="24"/>
        </w:rPr>
        <w:t>“S_SC_STU_CATE_</w:t>
      </w:r>
      <w:proofErr w:type="gramStart"/>
      <w:r w:rsidRPr="008515AA">
        <w:rPr>
          <w:rFonts w:eastAsia="Calibri"/>
          <w:szCs w:val="24"/>
        </w:rPr>
        <w:t>X.CATE</w:t>
      </w:r>
      <w:proofErr w:type="gramEnd"/>
      <w:r w:rsidRPr="008515AA">
        <w:rPr>
          <w:rFonts w:eastAsia="Calibri"/>
          <w:szCs w:val="24"/>
        </w:rPr>
        <w:t>_CompleterInd2=Y”))</w:t>
      </w:r>
    </w:p>
    <w:p w14:paraId="4CC9A99C" w14:textId="77777777" w:rsidR="00855C10" w:rsidRPr="008515AA" w:rsidRDefault="00855C10" w:rsidP="00855C10">
      <w:pPr>
        <w:ind w:left="1080"/>
        <w:rPr>
          <w:szCs w:val="24"/>
        </w:rPr>
      </w:pPr>
      <w:r w:rsidRPr="008515AA">
        <w:rPr>
          <w:szCs w:val="24"/>
        </w:rPr>
        <w:t xml:space="preserve">SchoolID </w:t>
      </w:r>
    </w:p>
    <w:p w14:paraId="6F7C91CC" w14:textId="77777777" w:rsidR="00855C10" w:rsidRPr="008515AA" w:rsidRDefault="00855C10" w:rsidP="00855C10">
      <w:pPr>
        <w:ind w:left="1080"/>
        <w:rPr>
          <w:szCs w:val="24"/>
        </w:rPr>
      </w:pPr>
      <w:r w:rsidRPr="008515AA">
        <w:rPr>
          <w:szCs w:val="24"/>
        </w:rPr>
        <w:t xml:space="preserve">Last_Name </w:t>
      </w:r>
    </w:p>
    <w:p w14:paraId="18F22DEE" w14:textId="77777777" w:rsidR="00855C10" w:rsidRPr="008515AA" w:rsidRDefault="00855C10" w:rsidP="00855C10">
      <w:pPr>
        <w:ind w:left="1080"/>
        <w:rPr>
          <w:szCs w:val="24"/>
        </w:rPr>
      </w:pPr>
      <w:r w:rsidRPr="008515AA">
        <w:rPr>
          <w:szCs w:val="24"/>
        </w:rPr>
        <w:t xml:space="preserve">First_Name </w:t>
      </w:r>
    </w:p>
    <w:p w14:paraId="1DD8CFD1" w14:textId="77777777" w:rsidR="00855C10" w:rsidRPr="008515AA" w:rsidRDefault="00855C10" w:rsidP="00855C10">
      <w:pPr>
        <w:ind w:left="1080"/>
        <w:rPr>
          <w:szCs w:val="24"/>
        </w:rPr>
      </w:pPr>
      <w:r w:rsidRPr="008515AA">
        <w:rPr>
          <w:szCs w:val="24"/>
        </w:rPr>
        <w:t xml:space="preserve">Grade_Level </w:t>
      </w:r>
    </w:p>
    <w:p w14:paraId="21A93BED"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_CIPCode</w:t>
      </w:r>
    </w:p>
    <w:p w14:paraId="746CB302"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_CompleterInd</w:t>
      </w:r>
    </w:p>
    <w:p w14:paraId="091C519C"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_YrCompleted</w:t>
      </w:r>
    </w:p>
    <w:p w14:paraId="1E738725"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_RemoteSchCode</w:t>
      </w:r>
    </w:p>
    <w:p w14:paraId="51145621"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_Units</w:t>
      </w:r>
    </w:p>
    <w:p w14:paraId="143918F7"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_CIPCode2</w:t>
      </w:r>
    </w:p>
    <w:p w14:paraId="6D7F8190"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_CompleterInd2</w:t>
      </w:r>
    </w:p>
    <w:p w14:paraId="4F9A563E"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_YrCompleted2</w:t>
      </w:r>
    </w:p>
    <w:p w14:paraId="6EEB55C6"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_RemoteSchCode2</w:t>
      </w:r>
    </w:p>
    <w:p w14:paraId="5546712F" w14:textId="77777777" w:rsidR="00855C10" w:rsidRPr="008515AA" w:rsidRDefault="00855C10" w:rsidP="00855C10">
      <w:pPr>
        <w:ind w:left="360" w:firstLine="720"/>
        <w:rPr>
          <w:szCs w:val="24"/>
        </w:rPr>
      </w:pPr>
      <w:r w:rsidRPr="008515AA">
        <w:rPr>
          <w:szCs w:val="24"/>
        </w:rPr>
        <w:t>S_SC_STU_CATE_</w:t>
      </w:r>
      <w:proofErr w:type="gramStart"/>
      <w:r w:rsidRPr="008515AA">
        <w:rPr>
          <w:szCs w:val="24"/>
        </w:rPr>
        <w:t>X.CATE</w:t>
      </w:r>
      <w:proofErr w:type="gramEnd"/>
      <w:r w:rsidRPr="008515AA">
        <w:rPr>
          <w:szCs w:val="24"/>
        </w:rPr>
        <w:t>_Units2</w:t>
      </w:r>
    </w:p>
    <w:p w14:paraId="0A70F36A" w14:textId="77777777" w:rsidR="00855C10" w:rsidRPr="008515AA" w:rsidRDefault="00855C10" w:rsidP="00855C10">
      <w:pPr>
        <w:rPr>
          <w:b/>
          <w:sz w:val="22"/>
          <w:szCs w:val="22"/>
        </w:rPr>
      </w:pPr>
    </w:p>
    <w:p w14:paraId="2A36ED18" w14:textId="77777777" w:rsidR="00855C10" w:rsidRPr="008515AA" w:rsidRDefault="00855C10" w:rsidP="00855C10">
      <w:pPr>
        <w:rPr>
          <w:b/>
          <w:sz w:val="22"/>
          <w:szCs w:val="22"/>
        </w:rPr>
      </w:pPr>
    </w:p>
    <w:p w14:paraId="1832856B"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CTE Placement Export</w:t>
      </w:r>
    </w:p>
    <w:p w14:paraId="65350939" w14:textId="77777777" w:rsidR="00855C10" w:rsidRPr="008515AA" w:rsidRDefault="00855C10" w:rsidP="00855C10">
      <w:pPr>
        <w:ind w:left="1080"/>
        <w:rPr>
          <w:rFonts w:eastAsia="Calibri"/>
          <w:szCs w:val="24"/>
        </w:rPr>
      </w:pPr>
      <w:r w:rsidRPr="008515AA">
        <w:rPr>
          <w:rFonts w:eastAsia="Calibri"/>
          <w:szCs w:val="24"/>
        </w:rPr>
        <w:t>(Initial filter “</w:t>
      </w:r>
      <w:r w:rsidRPr="008515AA">
        <w:rPr>
          <w:szCs w:val="24"/>
        </w:rPr>
        <w:t>S_SC_STU_</w:t>
      </w:r>
      <w:proofErr w:type="gramStart"/>
      <w:r w:rsidRPr="008515AA">
        <w:rPr>
          <w:szCs w:val="24"/>
        </w:rPr>
        <w:t>X.DiplomaEarnCode</w:t>
      </w:r>
      <w:proofErr w:type="gramEnd"/>
      <w:r w:rsidRPr="008515AA">
        <w:rPr>
          <w:szCs w:val="24"/>
        </w:rPr>
        <w:t xml:space="preserve"> in F,Z”</w:t>
      </w:r>
      <w:r w:rsidRPr="008515AA">
        <w:rPr>
          <w:rFonts w:eastAsia="Calibri"/>
          <w:szCs w:val="24"/>
        </w:rPr>
        <w:t xml:space="preserve"> “S_SC_STU_CATE_X.CATE_CompleterInd=Y” or </w:t>
      </w:r>
    </w:p>
    <w:p w14:paraId="3EAFC81E" w14:textId="77777777" w:rsidR="00855C10" w:rsidRPr="008515AA" w:rsidRDefault="00855C10" w:rsidP="00855C10">
      <w:pPr>
        <w:ind w:left="1080"/>
        <w:rPr>
          <w:rFonts w:eastAsia="Calibri"/>
          <w:szCs w:val="24"/>
        </w:rPr>
      </w:pPr>
      <w:r w:rsidRPr="008515AA">
        <w:rPr>
          <w:rFonts w:eastAsia="Calibri"/>
          <w:szCs w:val="24"/>
        </w:rPr>
        <w:t>“S_SC_STU_CATE_</w:t>
      </w:r>
      <w:proofErr w:type="gramStart"/>
      <w:r w:rsidRPr="008515AA">
        <w:rPr>
          <w:rFonts w:eastAsia="Calibri"/>
          <w:szCs w:val="24"/>
        </w:rPr>
        <w:t>X.CATE</w:t>
      </w:r>
      <w:proofErr w:type="gramEnd"/>
      <w:r w:rsidRPr="008515AA">
        <w:rPr>
          <w:rFonts w:eastAsia="Calibri"/>
          <w:szCs w:val="24"/>
        </w:rPr>
        <w:t>_CompleterInd2=Y”)</w:t>
      </w:r>
    </w:p>
    <w:p w14:paraId="789CFCC3" w14:textId="77777777" w:rsidR="00855C10" w:rsidRPr="008515AA" w:rsidRDefault="00855C10" w:rsidP="00855C10">
      <w:pPr>
        <w:ind w:left="1080"/>
        <w:rPr>
          <w:szCs w:val="24"/>
        </w:rPr>
      </w:pPr>
      <w:r w:rsidRPr="008515AA">
        <w:rPr>
          <w:szCs w:val="24"/>
        </w:rPr>
        <w:t xml:space="preserve">SchoolID </w:t>
      </w:r>
    </w:p>
    <w:p w14:paraId="3999CB30" w14:textId="77777777" w:rsidR="00855C10" w:rsidRPr="008515AA" w:rsidRDefault="00855C10" w:rsidP="00855C10">
      <w:pPr>
        <w:ind w:left="1080"/>
        <w:rPr>
          <w:szCs w:val="24"/>
        </w:rPr>
      </w:pPr>
      <w:r w:rsidRPr="008515AA">
        <w:rPr>
          <w:szCs w:val="24"/>
        </w:rPr>
        <w:t xml:space="preserve">Last_Name </w:t>
      </w:r>
    </w:p>
    <w:p w14:paraId="5C14BE23" w14:textId="77777777" w:rsidR="00855C10" w:rsidRPr="008515AA" w:rsidRDefault="00855C10" w:rsidP="00855C10">
      <w:pPr>
        <w:ind w:left="1080"/>
        <w:rPr>
          <w:szCs w:val="24"/>
        </w:rPr>
      </w:pPr>
      <w:r w:rsidRPr="008515AA">
        <w:rPr>
          <w:szCs w:val="24"/>
        </w:rPr>
        <w:t xml:space="preserve">First_Name </w:t>
      </w:r>
    </w:p>
    <w:p w14:paraId="22CF2C6B" w14:textId="77777777" w:rsidR="00855C10" w:rsidRPr="008515AA" w:rsidRDefault="00855C10" w:rsidP="00855C10">
      <w:pPr>
        <w:ind w:left="1080"/>
        <w:rPr>
          <w:szCs w:val="24"/>
        </w:rPr>
      </w:pPr>
      <w:r w:rsidRPr="008515AA">
        <w:rPr>
          <w:szCs w:val="24"/>
        </w:rPr>
        <w:t xml:space="preserve">Grade_Level </w:t>
      </w:r>
    </w:p>
    <w:p w14:paraId="00E7C756"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_CIPCode</w:t>
      </w:r>
    </w:p>
    <w:p w14:paraId="56D6E623"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_CompleterInd</w:t>
      </w:r>
    </w:p>
    <w:p w14:paraId="0D47B9E4"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_YrCompleted</w:t>
      </w:r>
    </w:p>
    <w:p w14:paraId="13B3115C"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_RemoteSchCode</w:t>
      </w:r>
    </w:p>
    <w:p w14:paraId="57ADAC5E"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_CIPCode2</w:t>
      </w:r>
    </w:p>
    <w:p w14:paraId="3CBA89F6"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_CompleterInd2</w:t>
      </w:r>
    </w:p>
    <w:p w14:paraId="5B4B66DA"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_YrCompleted2</w:t>
      </w:r>
    </w:p>
    <w:p w14:paraId="76B593C8" w14:textId="77777777" w:rsidR="00855C10" w:rsidRPr="008515AA" w:rsidRDefault="00855C10" w:rsidP="00855C10">
      <w:pPr>
        <w:ind w:left="1080"/>
        <w:rPr>
          <w:szCs w:val="24"/>
        </w:rPr>
      </w:pPr>
      <w:r w:rsidRPr="008515AA">
        <w:rPr>
          <w:szCs w:val="24"/>
        </w:rPr>
        <w:t>S_SC_STU_CATE_</w:t>
      </w:r>
      <w:proofErr w:type="gramStart"/>
      <w:r w:rsidRPr="008515AA">
        <w:rPr>
          <w:szCs w:val="24"/>
        </w:rPr>
        <w:t>X.CATE</w:t>
      </w:r>
      <w:proofErr w:type="gramEnd"/>
      <w:r w:rsidRPr="008515AA">
        <w:rPr>
          <w:szCs w:val="24"/>
        </w:rPr>
        <w:t>_RemoteSchCode2</w:t>
      </w:r>
    </w:p>
    <w:p w14:paraId="2EF350A6" w14:textId="77777777" w:rsidR="00855C10" w:rsidRPr="008515AA" w:rsidRDefault="00855C10" w:rsidP="00855C10">
      <w:pPr>
        <w:ind w:left="1080"/>
        <w:rPr>
          <w:szCs w:val="24"/>
        </w:rPr>
      </w:pPr>
      <w:r w:rsidRPr="008515AA">
        <w:rPr>
          <w:szCs w:val="24"/>
        </w:rPr>
        <w:t>S_SC_STU_</w:t>
      </w:r>
      <w:proofErr w:type="gramStart"/>
      <w:r w:rsidRPr="008515AA">
        <w:rPr>
          <w:szCs w:val="24"/>
        </w:rPr>
        <w:t>X.DiplomaEarnCode</w:t>
      </w:r>
      <w:proofErr w:type="gramEnd"/>
    </w:p>
    <w:p w14:paraId="4769C6D9" w14:textId="77777777" w:rsidR="00855C10" w:rsidRDefault="0E72AE96" w:rsidP="00855C10">
      <w:pPr>
        <w:ind w:left="1080"/>
      </w:pPr>
      <w:r>
        <w:t>S_SC_STU_CATE_</w:t>
      </w:r>
      <w:proofErr w:type="gramStart"/>
      <w:r>
        <w:t>X.PlaceLevelCode</w:t>
      </w:r>
      <w:proofErr w:type="gramEnd"/>
    </w:p>
    <w:p w14:paraId="6B4A283D" w14:textId="77777777" w:rsidR="00DF6EDD" w:rsidRPr="008515AA" w:rsidRDefault="00DF6EDD" w:rsidP="00855C10">
      <w:pPr>
        <w:ind w:left="1080"/>
        <w:rPr>
          <w:szCs w:val="24"/>
        </w:rPr>
      </w:pPr>
    </w:p>
    <w:p w14:paraId="0F4E3BA6" w14:textId="15E97ED4" w:rsidR="1B7CD2FE" w:rsidRDefault="1B7CD2FE" w:rsidP="1B7CD2FE">
      <w:pPr>
        <w:ind w:left="1080"/>
      </w:pPr>
    </w:p>
    <w:p w14:paraId="3FFE44CE" w14:textId="77777777" w:rsidR="00855C10" w:rsidRPr="008515AA" w:rsidRDefault="00855C10" w:rsidP="000F4E43">
      <w:pPr>
        <w:keepNext/>
        <w:keepLines/>
        <w:numPr>
          <w:ilvl w:val="0"/>
          <w:numId w:val="16"/>
        </w:numPr>
        <w:ind w:left="720"/>
        <w:contextualSpacing/>
        <w:rPr>
          <w:rFonts w:eastAsia="Calibri"/>
          <w:b/>
          <w:szCs w:val="24"/>
        </w:rPr>
      </w:pPr>
      <w:r w:rsidRPr="008515AA">
        <w:rPr>
          <w:rFonts w:eastAsia="Calibri"/>
          <w:b/>
          <w:szCs w:val="24"/>
        </w:rPr>
        <w:t xml:space="preserve">Special Populations Export </w:t>
      </w:r>
    </w:p>
    <w:p w14:paraId="18A261BD" w14:textId="77777777" w:rsidR="00855C10" w:rsidRPr="008515AA" w:rsidRDefault="00855C10" w:rsidP="000F4E43">
      <w:pPr>
        <w:keepNext/>
        <w:keepLines/>
        <w:ind w:left="1080"/>
        <w:rPr>
          <w:szCs w:val="24"/>
        </w:rPr>
      </w:pPr>
      <w:r w:rsidRPr="008515AA">
        <w:rPr>
          <w:szCs w:val="24"/>
        </w:rPr>
        <w:t xml:space="preserve">SchoolID </w:t>
      </w:r>
    </w:p>
    <w:p w14:paraId="288C4D67" w14:textId="77777777" w:rsidR="00855C10" w:rsidRPr="008515AA" w:rsidRDefault="00855C10" w:rsidP="000F4E43">
      <w:pPr>
        <w:keepNext/>
        <w:keepLines/>
        <w:ind w:left="1080"/>
        <w:rPr>
          <w:szCs w:val="24"/>
        </w:rPr>
      </w:pPr>
      <w:r w:rsidRPr="008515AA">
        <w:rPr>
          <w:szCs w:val="24"/>
        </w:rPr>
        <w:t xml:space="preserve">Last_Name </w:t>
      </w:r>
    </w:p>
    <w:p w14:paraId="298235AC" w14:textId="77777777" w:rsidR="00855C10" w:rsidRPr="008515AA" w:rsidRDefault="00855C10" w:rsidP="000F4E43">
      <w:pPr>
        <w:keepNext/>
        <w:keepLines/>
        <w:ind w:left="1080"/>
        <w:rPr>
          <w:szCs w:val="24"/>
        </w:rPr>
      </w:pPr>
      <w:r w:rsidRPr="008515AA">
        <w:rPr>
          <w:szCs w:val="24"/>
        </w:rPr>
        <w:t xml:space="preserve">First_Name </w:t>
      </w:r>
    </w:p>
    <w:p w14:paraId="0351C561" w14:textId="77777777" w:rsidR="00855C10" w:rsidRPr="008515AA" w:rsidRDefault="00855C10" w:rsidP="000F4E43">
      <w:pPr>
        <w:keepNext/>
        <w:keepLines/>
        <w:ind w:left="1080"/>
      </w:pPr>
      <w:r w:rsidRPr="008515AA">
        <w:t>S_SC_STU_CATE_</w:t>
      </w:r>
      <w:proofErr w:type="gramStart"/>
      <w:r w:rsidRPr="008515AA">
        <w:t>X.CATE</w:t>
      </w:r>
      <w:proofErr w:type="gramEnd"/>
      <w:r w:rsidRPr="008515AA">
        <w:t>_CIPCode</w:t>
      </w:r>
    </w:p>
    <w:p w14:paraId="730DCF0F" w14:textId="77777777" w:rsidR="00855C10" w:rsidRPr="008515AA" w:rsidRDefault="00855C10" w:rsidP="000F4E43">
      <w:pPr>
        <w:keepNext/>
        <w:keepLines/>
        <w:ind w:left="1080"/>
      </w:pPr>
      <w:r w:rsidRPr="008515AA">
        <w:t>S_SC_STU_CATE_</w:t>
      </w:r>
      <w:proofErr w:type="gramStart"/>
      <w:r w:rsidRPr="008515AA">
        <w:t>X.CATE</w:t>
      </w:r>
      <w:proofErr w:type="gramEnd"/>
      <w:r w:rsidRPr="008515AA">
        <w:t>_SingleParentInd</w:t>
      </w:r>
    </w:p>
    <w:p w14:paraId="73CD74D3" w14:textId="77777777" w:rsidR="00855C10" w:rsidRPr="008515AA" w:rsidRDefault="00855C10" w:rsidP="000F4E43">
      <w:pPr>
        <w:keepNext/>
        <w:keepLines/>
        <w:ind w:left="1080"/>
      </w:pPr>
      <w:r w:rsidRPr="008515AA">
        <w:t>S_SC_STU_CATE_</w:t>
      </w:r>
      <w:proofErr w:type="gramStart"/>
      <w:r w:rsidRPr="008515AA">
        <w:t>X.CATE</w:t>
      </w:r>
      <w:proofErr w:type="gramEnd"/>
      <w:r w:rsidRPr="008515AA">
        <w:t>_DisplHomeMakerInd</w:t>
      </w:r>
    </w:p>
    <w:p w14:paraId="2C07B5AB" w14:textId="77777777" w:rsidR="00855C10" w:rsidRPr="008515AA" w:rsidRDefault="00855C10" w:rsidP="000F4E43">
      <w:pPr>
        <w:keepNext/>
        <w:keepLines/>
        <w:ind w:left="1080"/>
      </w:pPr>
      <w:proofErr w:type="spellStart"/>
      <w:r w:rsidRPr="008515AA">
        <w:t>S_SC_STU_</w:t>
      </w:r>
      <w:proofErr w:type="gramStart"/>
      <w:r w:rsidRPr="008515AA">
        <w:t>X.InstrSetting</w:t>
      </w:r>
      <w:proofErr w:type="spellEnd"/>
      <w:proofErr w:type="gramEnd"/>
      <w:r w:rsidRPr="008515AA">
        <w:br/>
      </w:r>
      <w:proofErr w:type="spellStart"/>
      <w:r w:rsidRPr="008515AA">
        <w:t>S_SC_STU_X.Engl_Prof</w:t>
      </w:r>
      <w:proofErr w:type="spellEnd"/>
    </w:p>
    <w:p w14:paraId="3ED13411" w14:textId="77777777" w:rsidR="00855C10" w:rsidRPr="008515AA" w:rsidRDefault="00855C10" w:rsidP="000F4E43">
      <w:pPr>
        <w:keepNext/>
        <w:keepLines/>
        <w:ind w:left="1080"/>
      </w:pPr>
      <w:proofErr w:type="spellStart"/>
      <w:r w:rsidRPr="008515AA">
        <w:t>S_SC_STU_</w:t>
      </w:r>
      <w:proofErr w:type="gramStart"/>
      <w:r w:rsidRPr="008515AA">
        <w:t>X.Night</w:t>
      </w:r>
      <w:proofErr w:type="gramEnd"/>
      <w:r w:rsidRPr="008515AA">
        <w:t>_Residence</w:t>
      </w:r>
      <w:proofErr w:type="spellEnd"/>
      <w:r w:rsidRPr="008515AA">
        <w:br/>
      </w:r>
      <w:proofErr w:type="spellStart"/>
      <w:r w:rsidRPr="008515AA">
        <w:t>S_SC_STU_X.Foster_Home</w:t>
      </w:r>
      <w:proofErr w:type="spellEnd"/>
      <w:r w:rsidRPr="008515AA">
        <w:br/>
      </w:r>
      <w:proofErr w:type="spellStart"/>
      <w:r w:rsidRPr="008515AA">
        <w:t>S_SC_STU_X.ParentsMilitaryStatus</w:t>
      </w:r>
      <w:proofErr w:type="spellEnd"/>
    </w:p>
    <w:p w14:paraId="7AC74CEF" w14:textId="77777777" w:rsidR="00855C10" w:rsidRPr="008515AA" w:rsidRDefault="00855C10" w:rsidP="000F4E43">
      <w:pPr>
        <w:keepNext/>
        <w:keepLines/>
        <w:ind w:left="360" w:firstLine="720"/>
        <w:rPr>
          <w:szCs w:val="24"/>
        </w:rPr>
      </w:pPr>
      <w:r w:rsidRPr="008515AA">
        <w:t>S_SC_STU_</w:t>
      </w:r>
      <w:proofErr w:type="gramStart"/>
      <w:r w:rsidRPr="008515AA">
        <w:t>X.Migrant</w:t>
      </w:r>
      <w:proofErr w:type="gramEnd"/>
    </w:p>
    <w:p w14:paraId="4ADF6815" w14:textId="77777777" w:rsidR="00855C10" w:rsidRPr="008515AA" w:rsidRDefault="00855C10" w:rsidP="000F4E43">
      <w:pPr>
        <w:keepNext/>
        <w:keepLines/>
        <w:ind w:left="1080"/>
        <w:rPr>
          <w:szCs w:val="24"/>
        </w:rPr>
      </w:pPr>
    </w:p>
    <w:p w14:paraId="1FD3E576" w14:textId="77777777" w:rsidR="00855C10" w:rsidRPr="008515AA" w:rsidRDefault="00855C10" w:rsidP="00855C10">
      <w:pPr>
        <w:rPr>
          <w:szCs w:val="24"/>
        </w:rPr>
      </w:pPr>
    </w:p>
    <w:p w14:paraId="1F16913F" w14:textId="77777777" w:rsidR="00855C10" w:rsidRPr="008515AA" w:rsidRDefault="00855C10" w:rsidP="00855C10">
      <w:pPr>
        <w:numPr>
          <w:ilvl w:val="0"/>
          <w:numId w:val="16"/>
        </w:numPr>
        <w:ind w:left="720"/>
        <w:contextualSpacing/>
        <w:rPr>
          <w:rFonts w:eastAsia="Calibri"/>
          <w:b/>
          <w:szCs w:val="24"/>
        </w:rPr>
      </w:pPr>
      <w:r w:rsidRPr="008515AA">
        <w:rPr>
          <w:rFonts w:eastAsia="Calibri"/>
          <w:b/>
          <w:szCs w:val="24"/>
        </w:rPr>
        <w:t xml:space="preserve">Certification Export </w:t>
      </w:r>
    </w:p>
    <w:p w14:paraId="3FCEEC43" w14:textId="77777777" w:rsidR="00855C10" w:rsidRPr="008515AA" w:rsidRDefault="00855C10" w:rsidP="00855C10">
      <w:pPr>
        <w:ind w:left="720"/>
        <w:rPr>
          <w:iCs/>
          <w:szCs w:val="24"/>
        </w:rPr>
      </w:pPr>
      <w:r w:rsidRPr="008515AA">
        <w:rPr>
          <w:iCs/>
          <w:szCs w:val="24"/>
        </w:rPr>
        <w:t xml:space="preserve">As of school year 2019-20 students no longer have a limit on certifications earned. Please be advised that with the possibility for limitless certification entries these data are no longer available for PowerSchool searches using the “Quick Export” tool described on page 16 of this document. Please use the “Data Export Manager” tool for searches when working with these fields. A quick tutorial of how to use that tool is provided below: </w:t>
      </w:r>
    </w:p>
    <w:p w14:paraId="004AA009"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Go to the PowerSchool SIS homepage and find the </w:t>
      </w:r>
      <w:r w:rsidRPr="008515AA">
        <w:rPr>
          <w:rFonts w:eastAsiaTheme="minorHAnsi"/>
          <w:b/>
          <w:i/>
          <w:szCs w:val="24"/>
        </w:rPr>
        <w:t>Special Functions</w:t>
      </w:r>
      <w:r w:rsidRPr="008515AA">
        <w:rPr>
          <w:rFonts w:eastAsiaTheme="minorHAnsi"/>
          <w:szCs w:val="24"/>
        </w:rPr>
        <w:t xml:space="preserve"> section on the left side of the page and select </w:t>
      </w:r>
      <w:r w:rsidRPr="008515AA">
        <w:rPr>
          <w:rFonts w:eastAsiaTheme="minorHAnsi"/>
          <w:b/>
          <w:i/>
          <w:iCs/>
          <w:szCs w:val="24"/>
        </w:rPr>
        <w:t>Importing and Exporting</w:t>
      </w:r>
      <w:r w:rsidRPr="008515AA">
        <w:rPr>
          <w:rFonts w:eastAsiaTheme="minorHAnsi"/>
          <w:szCs w:val="24"/>
        </w:rPr>
        <w:t>.</w:t>
      </w:r>
    </w:p>
    <w:p w14:paraId="49EA16A4"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Scroll down to the </w:t>
      </w:r>
      <w:r w:rsidRPr="008515AA">
        <w:rPr>
          <w:rFonts w:eastAsiaTheme="minorHAnsi"/>
          <w:b/>
          <w:i/>
          <w:szCs w:val="24"/>
        </w:rPr>
        <w:t xml:space="preserve">Exporting </w:t>
      </w:r>
      <w:r w:rsidRPr="008515AA">
        <w:rPr>
          <w:rFonts w:eastAsiaTheme="minorHAnsi"/>
          <w:szCs w:val="24"/>
        </w:rPr>
        <w:t xml:space="preserve">section and click </w:t>
      </w:r>
      <w:r w:rsidRPr="008515AA">
        <w:rPr>
          <w:rFonts w:eastAsiaTheme="minorHAnsi"/>
          <w:b/>
          <w:i/>
          <w:szCs w:val="24"/>
        </w:rPr>
        <w:t>Data Export Manager</w:t>
      </w:r>
      <w:r w:rsidRPr="008515AA">
        <w:rPr>
          <w:rFonts w:eastAsiaTheme="minorHAnsi"/>
          <w:szCs w:val="24"/>
        </w:rPr>
        <w:t xml:space="preserve">. </w:t>
      </w:r>
    </w:p>
    <w:p w14:paraId="34737336"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From the</w:t>
      </w:r>
      <w:r w:rsidRPr="008515AA">
        <w:rPr>
          <w:rFonts w:eastAsiaTheme="minorHAnsi"/>
          <w:b/>
          <w:i/>
          <w:szCs w:val="24"/>
        </w:rPr>
        <w:t xml:space="preserve"> Category</w:t>
      </w:r>
      <w:r w:rsidRPr="008515AA">
        <w:rPr>
          <w:rFonts w:eastAsiaTheme="minorHAnsi"/>
          <w:szCs w:val="24"/>
        </w:rPr>
        <w:t xml:space="preserve"> drop down menu select </w:t>
      </w:r>
      <w:r w:rsidRPr="008515AA">
        <w:rPr>
          <w:rFonts w:eastAsiaTheme="minorHAnsi"/>
          <w:b/>
          <w:i/>
          <w:szCs w:val="24"/>
        </w:rPr>
        <w:t>Database Extensions</w:t>
      </w:r>
      <w:r w:rsidRPr="008515AA">
        <w:rPr>
          <w:rFonts w:eastAsiaTheme="minorHAnsi"/>
          <w:szCs w:val="24"/>
        </w:rPr>
        <w:t>.</w:t>
      </w:r>
    </w:p>
    <w:p w14:paraId="4C17BA7B"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From the </w:t>
      </w:r>
      <w:r w:rsidRPr="008515AA">
        <w:rPr>
          <w:rFonts w:eastAsiaTheme="minorHAnsi"/>
          <w:b/>
          <w:i/>
          <w:szCs w:val="24"/>
        </w:rPr>
        <w:t>Export From</w:t>
      </w:r>
      <w:r w:rsidRPr="008515AA">
        <w:rPr>
          <w:rFonts w:eastAsiaTheme="minorHAnsi"/>
          <w:szCs w:val="24"/>
        </w:rPr>
        <w:t xml:space="preserve"> drop down menu select </w:t>
      </w:r>
      <w:r w:rsidRPr="008515AA">
        <w:rPr>
          <w:rFonts w:eastAsiaTheme="minorHAnsi"/>
          <w:b/>
          <w:i/>
          <w:szCs w:val="24"/>
        </w:rPr>
        <w:t xml:space="preserve">“S_SC_STU_CATE_C.” </w:t>
      </w:r>
      <w:r w:rsidRPr="008515AA">
        <w:rPr>
          <w:rFonts w:eastAsiaTheme="minorHAnsi"/>
          <w:szCs w:val="24"/>
        </w:rPr>
        <w:t xml:space="preserve">Please be sure to select this table and not “S_SC_STU_CATE_X” if you are trying to view CTE Certifications for school year 2019-20 and beyond. The “X” denoted table is no longer the correct source for certification data. </w:t>
      </w:r>
    </w:p>
    <w:p w14:paraId="4559CEAF"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Select which fields you would like to include. When finished click “Next” on the bottom right. Please note that only fields listed under this table name (i.e., S_SC_STU_CATE_C) contain data specific to the Certifications table, including </w:t>
      </w:r>
      <w:r w:rsidRPr="008515AA">
        <w:rPr>
          <w:kern w:val="32"/>
          <w:szCs w:val="24"/>
        </w:rPr>
        <w:t>Certification Administered</w:t>
      </w:r>
      <w:r w:rsidRPr="008515AA">
        <w:rPr>
          <w:szCs w:val="24"/>
        </w:rPr>
        <w:t xml:space="preserve">, </w:t>
      </w:r>
      <w:r w:rsidRPr="008515AA">
        <w:rPr>
          <w:kern w:val="32"/>
          <w:szCs w:val="24"/>
        </w:rPr>
        <w:t>Passed</w:t>
      </w:r>
      <w:r w:rsidRPr="008515AA">
        <w:rPr>
          <w:noProof/>
          <w:szCs w:val="24"/>
        </w:rPr>
        <w:t xml:space="preserve">, </w:t>
      </w:r>
      <w:r w:rsidRPr="008515AA">
        <w:rPr>
          <w:kern w:val="32"/>
          <w:szCs w:val="24"/>
        </w:rPr>
        <w:t>Admin Year</w:t>
      </w:r>
      <w:r w:rsidRPr="008515AA">
        <w:t xml:space="preserve">, </w:t>
      </w:r>
      <w:r w:rsidRPr="008515AA">
        <w:rPr>
          <w:kern w:val="32"/>
          <w:szCs w:val="24"/>
        </w:rPr>
        <w:t>Admin Location.</w:t>
      </w:r>
    </w:p>
    <w:p w14:paraId="215AECCA"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Proceed to the next section to select any filters needed in the export. A filter can be placed on things such as students or columns. If you wish to filter by column note that you can only filter by columns previously selected in the prior menu. Click “Next” when complete. </w:t>
      </w:r>
    </w:p>
    <w:p w14:paraId="383AB35C"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 xml:space="preserve">Finally, select a format for export. You can change the file name to support CSV or XLSX if the default format of TXT is not preferred. Be sure to set your delimiters correctly depending on the type of file format you select. </w:t>
      </w:r>
    </w:p>
    <w:p w14:paraId="3EFFB02E" w14:textId="77777777" w:rsidR="00855C10" w:rsidRPr="008515AA" w:rsidRDefault="00855C10" w:rsidP="00855C10">
      <w:pPr>
        <w:numPr>
          <w:ilvl w:val="0"/>
          <w:numId w:val="18"/>
        </w:numPr>
        <w:ind w:left="1350" w:hanging="274"/>
        <w:rPr>
          <w:rFonts w:eastAsiaTheme="minorHAnsi"/>
          <w:szCs w:val="24"/>
        </w:rPr>
      </w:pPr>
      <w:r w:rsidRPr="008515AA">
        <w:rPr>
          <w:rFonts w:eastAsiaTheme="minorHAnsi"/>
          <w:szCs w:val="24"/>
        </w:rPr>
        <w:t>When complete you can click “Export</w:t>
      </w:r>
      <w:proofErr w:type="gramStart"/>
      <w:r w:rsidRPr="008515AA">
        <w:rPr>
          <w:rFonts w:eastAsiaTheme="minorHAnsi"/>
          <w:szCs w:val="24"/>
        </w:rPr>
        <w:t>”</w:t>
      </w:r>
      <w:proofErr w:type="gramEnd"/>
      <w:r w:rsidRPr="008515AA">
        <w:rPr>
          <w:rFonts w:eastAsiaTheme="minorHAnsi"/>
          <w:szCs w:val="24"/>
        </w:rPr>
        <w:t xml:space="preserve"> and the data set will be downloaded on your PC in the format you selected. </w:t>
      </w:r>
    </w:p>
    <w:p w14:paraId="7216B3CB" w14:textId="77777777" w:rsidR="00855C10" w:rsidRPr="008515AA" w:rsidRDefault="00855C10" w:rsidP="00855C10">
      <w:pPr>
        <w:rPr>
          <w:rFonts w:eastAsiaTheme="minorHAnsi"/>
          <w:szCs w:val="24"/>
        </w:rPr>
      </w:pPr>
    </w:p>
    <w:p w14:paraId="6BFC5FD7" w14:textId="77777777" w:rsidR="00855C10" w:rsidRPr="008515AA" w:rsidRDefault="00855C10" w:rsidP="00855C10">
      <w:pPr>
        <w:ind w:left="1080"/>
        <w:rPr>
          <w:b/>
          <w:iCs/>
          <w:szCs w:val="24"/>
        </w:rPr>
      </w:pPr>
      <w:r w:rsidRPr="008515AA">
        <w:rPr>
          <w:iCs/>
          <w:szCs w:val="24"/>
        </w:rPr>
        <w:t>If you are seeking certification data for any school year prior to school year 2019-20, please utilize the Quick Export function as previously described in this guide. You should select the following pathways and fields as follows</w:t>
      </w:r>
      <w:r w:rsidRPr="008515AA">
        <w:rPr>
          <w:b/>
          <w:iCs/>
          <w:szCs w:val="24"/>
        </w:rPr>
        <w:t xml:space="preserve">: </w:t>
      </w:r>
    </w:p>
    <w:p w14:paraId="4BF5A6ED" w14:textId="77777777" w:rsidR="00855C10" w:rsidRPr="008515AA" w:rsidRDefault="00855C10" w:rsidP="00855C10">
      <w:pPr>
        <w:ind w:left="1080" w:firstLine="270"/>
        <w:rPr>
          <w:iCs/>
          <w:szCs w:val="24"/>
        </w:rPr>
      </w:pPr>
      <w:r w:rsidRPr="008515AA">
        <w:rPr>
          <w:iCs/>
          <w:szCs w:val="24"/>
        </w:rPr>
        <w:t xml:space="preserve">SchoolID </w:t>
      </w:r>
    </w:p>
    <w:p w14:paraId="2A11BAA0" w14:textId="77777777" w:rsidR="00855C10" w:rsidRPr="008515AA" w:rsidRDefault="00855C10" w:rsidP="00855C10">
      <w:pPr>
        <w:ind w:left="1080" w:firstLine="270"/>
        <w:rPr>
          <w:iCs/>
          <w:szCs w:val="24"/>
        </w:rPr>
      </w:pPr>
      <w:r w:rsidRPr="008515AA">
        <w:rPr>
          <w:iCs/>
          <w:szCs w:val="24"/>
        </w:rPr>
        <w:t xml:space="preserve">Last_Name </w:t>
      </w:r>
    </w:p>
    <w:p w14:paraId="05314E84" w14:textId="77777777" w:rsidR="00855C10" w:rsidRPr="008515AA" w:rsidRDefault="00855C10" w:rsidP="00855C10">
      <w:pPr>
        <w:ind w:left="1080" w:firstLine="270"/>
        <w:rPr>
          <w:iCs/>
          <w:szCs w:val="24"/>
        </w:rPr>
      </w:pPr>
      <w:r w:rsidRPr="008515AA">
        <w:rPr>
          <w:iCs/>
          <w:szCs w:val="24"/>
        </w:rPr>
        <w:t xml:space="preserve">First_Name </w:t>
      </w:r>
    </w:p>
    <w:p w14:paraId="4F9DCEE1" w14:textId="77777777" w:rsidR="00855C10" w:rsidRPr="008515AA" w:rsidRDefault="00855C10" w:rsidP="00855C10">
      <w:pPr>
        <w:ind w:left="1080" w:firstLine="270"/>
        <w:rPr>
          <w:iCs/>
          <w:szCs w:val="24"/>
        </w:rPr>
      </w:pPr>
      <w:r w:rsidRPr="008515AA">
        <w:rPr>
          <w:iCs/>
          <w:szCs w:val="24"/>
        </w:rPr>
        <w:t>S_SC_STU_CATE_</w:t>
      </w:r>
      <w:proofErr w:type="gramStart"/>
      <w:r w:rsidRPr="008515AA">
        <w:rPr>
          <w:iCs/>
          <w:szCs w:val="24"/>
        </w:rPr>
        <w:t>X.Cert</w:t>
      </w:r>
      <w:proofErr w:type="gramEnd"/>
      <w:r w:rsidRPr="008515AA">
        <w:rPr>
          <w:iCs/>
          <w:szCs w:val="24"/>
        </w:rPr>
        <w:t>_Admin1</w:t>
      </w:r>
    </w:p>
    <w:p w14:paraId="74167F07" w14:textId="77777777" w:rsidR="00855C10" w:rsidRPr="008515AA" w:rsidRDefault="00855C10" w:rsidP="00855C10">
      <w:pPr>
        <w:ind w:left="1080" w:firstLine="270"/>
        <w:rPr>
          <w:iCs/>
          <w:szCs w:val="24"/>
        </w:rPr>
      </w:pPr>
      <w:r w:rsidRPr="008515AA">
        <w:rPr>
          <w:iCs/>
          <w:szCs w:val="24"/>
        </w:rPr>
        <w:t>S_SC_STU_CATE_</w:t>
      </w:r>
      <w:proofErr w:type="gramStart"/>
      <w:r w:rsidRPr="008515AA">
        <w:rPr>
          <w:iCs/>
          <w:szCs w:val="24"/>
        </w:rPr>
        <w:t>X.Cert</w:t>
      </w:r>
      <w:proofErr w:type="gramEnd"/>
      <w:r w:rsidRPr="008515AA">
        <w:rPr>
          <w:iCs/>
          <w:szCs w:val="24"/>
        </w:rPr>
        <w:t>_Passed1</w:t>
      </w:r>
    </w:p>
    <w:p w14:paraId="1E1421F6" w14:textId="77777777" w:rsidR="00855C10" w:rsidRPr="008515AA" w:rsidRDefault="00855C10" w:rsidP="00855C10">
      <w:pPr>
        <w:ind w:left="1080" w:firstLine="270"/>
        <w:rPr>
          <w:iCs/>
          <w:szCs w:val="24"/>
        </w:rPr>
      </w:pPr>
      <w:r w:rsidRPr="008515AA">
        <w:rPr>
          <w:iCs/>
          <w:szCs w:val="24"/>
        </w:rPr>
        <w:t>S_SC_STU_CATE_</w:t>
      </w:r>
      <w:proofErr w:type="gramStart"/>
      <w:r w:rsidRPr="008515AA">
        <w:rPr>
          <w:iCs/>
          <w:szCs w:val="24"/>
        </w:rPr>
        <w:t>X.Cert</w:t>
      </w:r>
      <w:proofErr w:type="gramEnd"/>
      <w:r w:rsidRPr="008515AA">
        <w:rPr>
          <w:iCs/>
          <w:szCs w:val="24"/>
        </w:rPr>
        <w:t>_Year1</w:t>
      </w:r>
    </w:p>
    <w:p w14:paraId="75AF72A3" w14:textId="2AA3A460" w:rsidR="00855C10" w:rsidRPr="008515AA" w:rsidRDefault="0E72AE96" w:rsidP="1B7CD2FE">
      <w:pPr>
        <w:keepNext/>
        <w:ind w:left="1080" w:firstLine="270"/>
        <w:rPr>
          <w:b/>
          <w:bCs/>
        </w:rPr>
      </w:pPr>
      <w:r>
        <w:t xml:space="preserve">                                                                                                                                                          </w:t>
      </w:r>
    </w:p>
    <w:p w14:paraId="189E1BAE" w14:textId="6964BFB5" w:rsidR="00855C10" w:rsidRPr="008515AA" w:rsidRDefault="00855C10" w:rsidP="1B7CD2FE">
      <w:pPr>
        <w:keepNext/>
        <w:ind w:left="1080" w:firstLine="270"/>
        <w:rPr>
          <w:b/>
          <w:bCs/>
        </w:rPr>
      </w:pPr>
    </w:p>
    <w:p w14:paraId="5D2795E5" w14:textId="6897ADBC" w:rsidR="00855C10" w:rsidRPr="008515AA" w:rsidRDefault="00855C10" w:rsidP="1B7CD2FE">
      <w:pPr>
        <w:keepNext/>
      </w:pPr>
      <w:r>
        <w:br w:type="page"/>
      </w:r>
    </w:p>
    <w:p w14:paraId="60712694" w14:textId="3AF488ED" w:rsidR="00855C10" w:rsidRPr="00CB3BFE" w:rsidRDefault="0E72AE96" w:rsidP="00CB3BFE">
      <w:pPr>
        <w:pStyle w:val="Heading1"/>
      </w:pPr>
      <w:bookmarkStart w:id="79" w:name="_Toc129166861"/>
      <w:bookmarkStart w:id="80" w:name="_Toc160714815"/>
      <w:bookmarkStart w:id="81" w:name="_Toc179459919"/>
      <w:r w:rsidRPr="00CB3BFE">
        <w:t>Appendix A</w:t>
      </w:r>
      <w:bookmarkEnd w:id="79"/>
      <w:bookmarkEnd w:id="80"/>
      <w:bookmarkEnd w:id="81"/>
    </w:p>
    <w:p w14:paraId="6FE1F85E" w14:textId="77777777" w:rsidR="00855C10" w:rsidRPr="008515AA" w:rsidRDefault="00855C10" w:rsidP="00855C10"/>
    <w:p w14:paraId="4B0230F9" w14:textId="77777777" w:rsidR="00855C10" w:rsidRPr="008515AA" w:rsidRDefault="00855C10" w:rsidP="00855C10">
      <w:pPr>
        <w:keepNext/>
        <w:outlineLvl w:val="1"/>
        <w:rPr>
          <w:b/>
          <w:bCs/>
          <w:kern w:val="32"/>
          <w:szCs w:val="24"/>
        </w:rPr>
      </w:pPr>
      <w:bookmarkStart w:id="82" w:name="_Toc129166862"/>
      <w:bookmarkStart w:id="83" w:name="_Toc160714816"/>
      <w:bookmarkStart w:id="84" w:name="_Toc179459920"/>
      <w:r w:rsidRPr="008515AA">
        <w:rPr>
          <w:b/>
          <w:bCs/>
          <w:kern w:val="32"/>
          <w:szCs w:val="24"/>
        </w:rPr>
        <w:t>Perkins Accountability Indicators</w:t>
      </w:r>
      <w:bookmarkEnd w:id="82"/>
      <w:bookmarkEnd w:id="83"/>
      <w:bookmarkEnd w:id="84"/>
    </w:p>
    <w:p w14:paraId="2E1D9FFE" w14:textId="77777777" w:rsidR="00855C10" w:rsidRPr="008515AA" w:rsidRDefault="00855C10" w:rsidP="00855C10">
      <w:pPr>
        <w:rPr>
          <w:szCs w:val="24"/>
        </w:rPr>
      </w:pPr>
    </w:p>
    <w:p w14:paraId="418F9D74" w14:textId="77777777" w:rsidR="00855C10" w:rsidRPr="008515AA" w:rsidRDefault="00855C10" w:rsidP="00855C10">
      <w:pPr>
        <w:jc w:val="both"/>
        <w:rPr>
          <w:b/>
          <w:szCs w:val="24"/>
        </w:rPr>
      </w:pPr>
      <w:r w:rsidRPr="008515AA">
        <w:rPr>
          <w:b/>
          <w:szCs w:val="24"/>
        </w:rPr>
        <w:t>Key Terms</w:t>
      </w:r>
    </w:p>
    <w:p w14:paraId="3D983E3D" w14:textId="77777777" w:rsidR="00855C10" w:rsidRPr="008515AA" w:rsidRDefault="00855C10" w:rsidP="00855C10">
      <w:pPr>
        <w:jc w:val="both"/>
        <w:rPr>
          <w:szCs w:val="24"/>
        </w:rPr>
      </w:pPr>
      <w:r w:rsidRPr="008515AA">
        <w:rPr>
          <w:szCs w:val="24"/>
        </w:rPr>
        <w:t>The federal Strengthening Career and Technical Education for the 21</w:t>
      </w:r>
      <w:r w:rsidRPr="008515AA">
        <w:rPr>
          <w:szCs w:val="24"/>
          <w:vertAlign w:val="superscript"/>
        </w:rPr>
        <w:t>st</w:t>
      </w:r>
      <w:r w:rsidRPr="008515AA">
        <w:rPr>
          <w:szCs w:val="24"/>
        </w:rPr>
        <w:t xml:space="preserve"> Century Act (Perkins V) requires each state to establish accountability indicators. The following are explanations of the terms used in South Carolina’s state plan to define the populations measured and descriptions of the accountability indicators:</w:t>
      </w:r>
    </w:p>
    <w:p w14:paraId="14986E7F" w14:textId="77777777" w:rsidR="00855C10" w:rsidRPr="008515AA" w:rsidRDefault="00855C10" w:rsidP="00855C10">
      <w:pPr>
        <w:tabs>
          <w:tab w:val="left" w:pos="1080"/>
        </w:tabs>
        <w:rPr>
          <w:szCs w:val="24"/>
        </w:rPr>
      </w:pPr>
    </w:p>
    <w:p w14:paraId="36D3CACA" w14:textId="77777777" w:rsidR="00855C10" w:rsidRPr="008515AA" w:rsidRDefault="00855C10" w:rsidP="00855C10">
      <w:pPr>
        <w:numPr>
          <w:ilvl w:val="0"/>
          <w:numId w:val="14"/>
        </w:numPr>
        <w:ind w:right="360"/>
        <w:rPr>
          <w:szCs w:val="24"/>
        </w:rPr>
      </w:pPr>
      <w:r w:rsidRPr="008515AA">
        <w:rPr>
          <w:b/>
          <w:szCs w:val="24"/>
        </w:rPr>
        <w:t>Participant:</w:t>
      </w:r>
      <w:r w:rsidRPr="008515AA">
        <w:rPr>
          <w:szCs w:val="24"/>
        </w:rPr>
        <w:t xml:space="preserve"> A participant is a secondary student enrolled in a state-approved CTE course.</w:t>
      </w:r>
    </w:p>
    <w:p w14:paraId="76177A40" w14:textId="77777777" w:rsidR="00855C10" w:rsidRPr="008515AA" w:rsidRDefault="00855C10" w:rsidP="00855C10">
      <w:pPr>
        <w:ind w:right="360"/>
        <w:rPr>
          <w:b/>
          <w:szCs w:val="24"/>
        </w:rPr>
      </w:pPr>
    </w:p>
    <w:p w14:paraId="7DB9E567" w14:textId="35398AE6" w:rsidR="00855C10" w:rsidRPr="008515AA" w:rsidRDefault="00855C10" w:rsidP="00855C10">
      <w:pPr>
        <w:numPr>
          <w:ilvl w:val="0"/>
          <w:numId w:val="14"/>
        </w:numPr>
        <w:ind w:right="360"/>
        <w:rPr>
          <w:szCs w:val="24"/>
        </w:rPr>
      </w:pPr>
      <w:r w:rsidRPr="008515AA">
        <w:rPr>
          <w:b/>
          <w:szCs w:val="24"/>
        </w:rPr>
        <w:t>Concentrator:</w:t>
      </w:r>
      <w:r w:rsidRPr="008515AA">
        <w:rPr>
          <w:szCs w:val="24"/>
        </w:rPr>
        <w:t xml:space="preserve"> A concentrator is a secondary student with an assigned CIP code who has completed at least two identified courses in a state recognized CTE program or program of study. A state recognized career and technical education program must be composed of an approved sequence of career and technical education courses leading to a career goal and must include a minimum of </w:t>
      </w:r>
      <w:r w:rsidRPr="008515AA">
        <w:rPr>
          <w:b/>
          <w:szCs w:val="24"/>
        </w:rPr>
        <w:t>3</w:t>
      </w:r>
      <w:r w:rsidR="008B38AF">
        <w:rPr>
          <w:b/>
          <w:szCs w:val="24"/>
        </w:rPr>
        <w:t xml:space="preserve"> or 4</w:t>
      </w:r>
      <w:r w:rsidRPr="008515AA">
        <w:rPr>
          <w:b/>
          <w:szCs w:val="24"/>
        </w:rPr>
        <w:t xml:space="preserve"> </w:t>
      </w:r>
      <w:r w:rsidRPr="008515AA">
        <w:rPr>
          <w:szCs w:val="24"/>
        </w:rPr>
        <w:t xml:space="preserve">Carnegie units of credit. </w:t>
      </w:r>
    </w:p>
    <w:p w14:paraId="5FA29FDF" w14:textId="77777777" w:rsidR="00855C10" w:rsidRPr="008515AA" w:rsidRDefault="00855C10" w:rsidP="00855C10">
      <w:pPr>
        <w:ind w:left="720" w:right="360"/>
        <w:rPr>
          <w:szCs w:val="24"/>
        </w:rPr>
      </w:pPr>
    </w:p>
    <w:p w14:paraId="7CDC06CC" w14:textId="5F12DD54" w:rsidR="00855C10" w:rsidRPr="008515AA" w:rsidRDefault="00855C10" w:rsidP="00855C10">
      <w:pPr>
        <w:numPr>
          <w:ilvl w:val="0"/>
          <w:numId w:val="14"/>
        </w:numPr>
        <w:ind w:right="360"/>
        <w:rPr>
          <w:b/>
          <w:szCs w:val="24"/>
        </w:rPr>
      </w:pPr>
      <w:r w:rsidRPr="008515AA">
        <w:rPr>
          <w:b/>
          <w:szCs w:val="24"/>
        </w:rPr>
        <w:t>Completer:</w:t>
      </w:r>
      <w:r w:rsidRPr="008515AA">
        <w:rPr>
          <w:szCs w:val="24"/>
        </w:rPr>
        <w:t xml:space="preserve"> A completer is a concentrator who has earned </w:t>
      </w:r>
      <w:proofErr w:type="gramStart"/>
      <w:r w:rsidR="008B38AF" w:rsidRPr="008515AA">
        <w:rPr>
          <w:b/>
          <w:szCs w:val="24"/>
          <w:u w:val="single"/>
        </w:rPr>
        <w:t>all</w:t>
      </w:r>
      <w:r w:rsidRPr="008515AA">
        <w:rPr>
          <w:szCs w:val="24"/>
        </w:rPr>
        <w:t xml:space="preserve"> </w:t>
      </w:r>
      <w:r w:rsidR="008B38AF">
        <w:rPr>
          <w:szCs w:val="24"/>
        </w:rPr>
        <w:t>of</w:t>
      </w:r>
      <w:proofErr w:type="gramEnd"/>
      <w:r w:rsidR="008B38AF">
        <w:rPr>
          <w:szCs w:val="24"/>
        </w:rPr>
        <w:t xml:space="preserve"> </w:t>
      </w:r>
      <w:r w:rsidRPr="008515AA">
        <w:rPr>
          <w:szCs w:val="24"/>
        </w:rPr>
        <w:t>the required units in a state recognized CTE program.</w:t>
      </w:r>
    </w:p>
    <w:p w14:paraId="1FFDC9AE" w14:textId="77777777" w:rsidR="00855C10" w:rsidRPr="008515AA" w:rsidRDefault="00855C10" w:rsidP="00855C10">
      <w:pPr>
        <w:ind w:right="360"/>
        <w:rPr>
          <w:b/>
          <w:szCs w:val="24"/>
        </w:rPr>
      </w:pPr>
    </w:p>
    <w:p w14:paraId="662EDE91" w14:textId="77777777" w:rsidR="00855C10" w:rsidRPr="008515AA" w:rsidRDefault="00855C10" w:rsidP="00855C10">
      <w:pPr>
        <w:ind w:left="720"/>
        <w:contextualSpacing/>
        <w:rPr>
          <w:rFonts w:ascii="Calibri" w:eastAsia="Calibri" w:hAnsi="Calibri"/>
          <w:b/>
          <w:sz w:val="22"/>
          <w:szCs w:val="24"/>
        </w:rPr>
      </w:pPr>
    </w:p>
    <w:p w14:paraId="2F1D5005" w14:textId="77777777" w:rsidR="00855C10" w:rsidRDefault="00855C10" w:rsidP="00855C10">
      <w:pPr>
        <w:ind w:right="360"/>
        <w:rPr>
          <w:b/>
          <w:szCs w:val="24"/>
        </w:rPr>
      </w:pPr>
      <w:r w:rsidRPr="008515AA">
        <w:rPr>
          <w:b/>
          <w:szCs w:val="24"/>
        </w:rPr>
        <w:t>Measurement Definitions</w:t>
      </w:r>
    </w:p>
    <w:p w14:paraId="1293A683" w14:textId="77777777" w:rsidR="00855C10" w:rsidRDefault="00855C10" w:rsidP="00855C10">
      <w:pPr>
        <w:ind w:right="360"/>
        <w:rPr>
          <w:b/>
          <w:szCs w:val="24"/>
        </w:rPr>
      </w:pPr>
      <w:bookmarkStart w:id="85" w:name="_Hlk160446753"/>
    </w:p>
    <w:p w14:paraId="4567A923" w14:textId="77777777" w:rsidR="00855C10" w:rsidRPr="009477E4" w:rsidRDefault="00855C10" w:rsidP="00855C10">
      <w:pPr>
        <w:ind w:left="720" w:hanging="720"/>
        <w:rPr>
          <w:szCs w:val="24"/>
        </w:rPr>
      </w:pPr>
      <w:r w:rsidRPr="00921577">
        <w:rPr>
          <w:b/>
          <w:bCs/>
          <w:szCs w:val="24"/>
        </w:rPr>
        <w:t>Note</w:t>
      </w:r>
      <w:r w:rsidRPr="009477E4">
        <w:rPr>
          <w:szCs w:val="24"/>
        </w:rPr>
        <w:t>:</w:t>
      </w:r>
      <w:r w:rsidRPr="009477E4">
        <w:rPr>
          <w:szCs w:val="24"/>
        </w:rPr>
        <w:tab/>
        <w:t>Th</w:t>
      </w:r>
      <w:r>
        <w:rPr>
          <w:szCs w:val="24"/>
        </w:rPr>
        <w:t>es</w:t>
      </w:r>
      <w:r w:rsidRPr="009477E4">
        <w:rPr>
          <w:szCs w:val="24"/>
        </w:rPr>
        <w:t>e definitions are current as of March 2024</w:t>
      </w:r>
      <w:r>
        <w:rPr>
          <w:szCs w:val="24"/>
        </w:rPr>
        <w:t xml:space="preserve">. They are </w:t>
      </w:r>
      <w:r w:rsidRPr="009477E4">
        <w:rPr>
          <w:szCs w:val="24"/>
        </w:rPr>
        <w:t xml:space="preserve">subject to change with the </w:t>
      </w:r>
      <w:r>
        <w:rPr>
          <w:szCs w:val="24"/>
        </w:rPr>
        <w:t xml:space="preserve">FY 2024 </w:t>
      </w:r>
      <w:r w:rsidRPr="009477E4">
        <w:t xml:space="preserve">State </w:t>
      </w:r>
      <w:r>
        <w:t>plan sub</w:t>
      </w:r>
      <w:r w:rsidRPr="009477E4">
        <w:t>missio</w:t>
      </w:r>
      <w:r>
        <w:t>n and would take effect beginning with the 2024-25 school year.</w:t>
      </w:r>
    </w:p>
    <w:p w14:paraId="34D06A60" w14:textId="77777777" w:rsidR="00855C10" w:rsidRDefault="00855C10" w:rsidP="00855C10">
      <w:pPr>
        <w:ind w:right="360"/>
        <w:rPr>
          <w:b/>
          <w:szCs w:val="24"/>
        </w:rPr>
      </w:pPr>
    </w:p>
    <w:p w14:paraId="3A8DA35E" w14:textId="77777777" w:rsidR="00855C10" w:rsidRDefault="00855C10" w:rsidP="00855C10">
      <w:pPr>
        <w:ind w:right="360"/>
        <w:rPr>
          <w:b/>
          <w:szCs w:val="24"/>
        </w:rPr>
      </w:pPr>
    </w:p>
    <w:p w14:paraId="66C1135B" w14:textId="77777777" w:rsidR="00855C10" w:rsidRPr="008515AA" w:rsidRDefault="00855C10" w:rsidP="00855C10">
      <w:pPr>
        <w:tabs>
          <w:tab w:val="left" w:pos="720"/>
        </w:tabs>
        <w:jc w:val="both"/>
        <w:rPr>
          <w:b/>
          <w:bCs/>
          <w:szCs w:val="24"/>
        </w:rPr>
      </w:pPr>
      <w:r w:rsidRPr="008515AA">
        <w:rPr>
          <w:b/>
          <w:bCs/>
          <w:szCs w:val="24"/>
        </w:rPr>
        <w:t>1S1</w:t>
      </w:r>
      <w:r w:rsidRPr="008515AA">
        <w:rPr>
          <w:b/>
          <w:bCs/>
          <w:szCs w:val="24"/>
        </w:rPr>
        <w:tab/>
        <w:t>Four-Year Graduation Rate</w:t>
      </w:r>
    </w:p>
    <w:bookmarkEnd w:id="85"/>
    <w:p w14:paraId="18106B78" w14:textId="77777777" w:rsidR="00855C10" w:rsidRPr="008515AA" w:rsidRDefault="00855C10" w:rsidP="00855C10">
      <w:pPr>
        <w:tabs>
          <w:tab w:val="left" w:pos="864"/>
        </w:tabs>
        <w:ind w:left="2160" w:hanging="1440"/>
        <w:rPr>
          <w:szCs w:val="24"/>
        </w:rPr>
      </w:pPr>
    </w:p>
    <w:p w14:paraId="48F7932A" w14:textId="77777777" w:rsidR="00855C10" w:rsidRPr="008515AA" w:rsidRDefault="00855C10" w:rsidP="00855C10">
      <w:pPr>
        <w:tabs>
          <w:tab w:val="left" w:pos="720"/>
        </w:tabs>
        <w:rPr>
          <w:szCs w:val="24"/>
        </w:rPr>
      </w:pPr>
      <w:r w:rsidRPr="008515AA">
        <w:rPr>
          <w:szCs w:val="24"/>
        </w:rPr>
        <w:t>CTE concentrators who graduate high school, as measured by the four-year adjusted cohort graduation rate (defined in section 8101 of the Elementary and Secondary Education Act of 1965)</w:t>
      </w:r>
    </w:p>
    <w:p w14:paraId="5CD5916A" w14:textId="77777777" w:rsidR="00855C10" w:rsidRPr="008515AA" w:rsidRDefault="00855C10" w:rsidP="00855C10">
      <w:pPr>
        <w:tabs>
          <w:tab w:val="left" w:pos="1980"/>
        </w:tabs>
        <w:ind w:left="1980"/>
        <w:rPr>
          <w:b/>
          <w:szCs w:val="24"/>
        </w:rPr>
      </w:pPr>
    </w:p>
    <w:p w14:paraId="08388393"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7B1C5FBD" w14:textId="77777777" w:rsidR="00855C10" w:rsidRPr="008515AA" w:rsidRDefault="00855C10" w:rsidP="00855C10">
      <w:pPr>
        <w:tabs>
          <w:tab w:val="left" w:pos="864"/>
          <w:tab w:val="left" w:pos="2160"/>
          <w:tab w:val="left" w:pos="2520"/>
        </w:tabs>
        <w:ind w:left="2520" w:hanging="1800"/>
        <w:rPr>
          <w:szCs w:val="24"/>
        </w:rPr>
      </w:pPr>
      <w:r w:rsidRPr="008515AA">
        <w:rPr>
          <w:szCs w:val="24"/>
        </w:rPr>
        <w:t xml:space="preserve">Numerator </w:t>
      </w:r>
      <w:r w:rsidRPr="008515AA">
        <w:rPr>
          <w:szCs w:val="24"/>
        </w:rPr>
        <w:tab/>
        <w:t xml:space="preserve">= </w:t>
      </w:r>
      <w:r w:rsidRPr="008515AA">
        <w:rPr>
          <w:szCs w:val="24"/>
        </w:rPr>
        <w:tab/>
        <w:t xml:space="preserve">total number of CTE concentrators who, in the reporting year, were included as graduated, as measured by the four-year adjusted cohort graduation rate </w:t>
      </w:r>
    </w:p>
    <w:p w14:paraId="0A91BE7D" w14:textId="77777777" w:rsidR="00855C10" w:rsidRPr="008515AA" w:rsidRDefault="00855C10" w:rsidP="00855C10">
      <w:pPr>
        <w:tabs>
          <w:tab w:val="left" w:pos="990"/>
          <w:tab w:val="left" w:pos="2430"/>
        </w:tabs>
        <w:ind w:left="2430" w:hanging="1710"/>
        <w:rPr>
          <w:bCs/>
          <w:szCs w:val="24"/>
        </w:rPr>
      </w:pPr>
    </w:p>
    <w:p w14:paraId="14457962" w14:textId="77777777" w:rsidR="00855C10" w:rsidRPr="008515AA" w:rsidRDefault="00855C10" w:rsidP="00855C10">
      <w:pPr>
        <w:tabs>
          <w:tab w:val="left" w:pos="990"/>
          <w:tab w:val="left" w:pos="2160"/>
          <w:tab w:val="left" w:pos="2520"/>
        </w:tabs>
        <w:ind w:left="2520" w:hanging="1800"/>
        <w:rPr>
          <w:szCs w:val="24"/>
        </w:rPr>
      </w:pPr>
      <w:r w:rsidRPr="008515AA">
        <w:rPr>
          <w:szCs w:val="24"/>
        </w:rPr>
        <w:t>Denominator</w:t>
      </w:r>
      <w:r w:rsidRPr="008515AA">
        <w:rPr>
          <w:szCs w:val="24"/>
        </w:rPr>
        <w:tab/>
        <w:t>=</w:t>
      </w:r>
      <w:r w:rsidRPr="008515AA">
        <w:rPr>
          <w:szCs w:val="24"/>
        </w:rPr>
        <w:tab/>
        <w:t>total number of CTE concentrators who, in the reporting year, were included in the State’s computation of its graduation rate</w:t>
      </w:r>
    </w:p>
    <w:p w14:paraId="484E7260" w14:textId="77777777" w:rsidR="00855C10" w:rsidRPr="008515AA" w:rsidRDefault="00855C10" w:rsidP="00855C10">
      <w:pPr>
        <w:tabs>
          <w:tab w:val="left" w:pos="990"/>
          <w:tab w:val="left" w:pos="2160"/>
          <w:tab w:val="left" w:pos="2520"/>
        </w:tabs>
        <w:ind w:left="2520" w:hanging="1800"/>
        <w:rPr>
          <w:szCs w:val="24"/>
        </w:rPr>
      </w:pPr>
    </w:p>
    <w:p w14:paraId="0486BB8C" w14:textId="77777777" w:rsidR="00855C10" w:rsidRPr="008515AA" w:rsidRDefault="00855C10" w:rsidP="00855C10">
      <w:pPr>
        <w:tabs>
          <w:tab w:val="left" w:pos="990"/>
          <w:tab w:val="left" w:pos="2160"/>
          <w:tab w:val="left" w:pos="2520"/>
        </w:tabs>
        <w:ind w:left="2520" w:hanging="1800"/>
        <w:rPr>
          <w:szCs w:val="24"/>
        </w:rPr>
      </w:pPr>
    </w:p>
    <w:p w14:paraId="3FD5A833" w14:textId="77777777" w:rsidR="00855C10" w:rsidRPr="008515AA" w:rsidRDefault="00855C10" w:rsidP="00855C10">
      <w:pPr>
        <w:tabs>
          <w:tab w:val="left" w:pos="990"/>
          <w:tab w:val="left" w:pos="2160"/>
          <w:tab w:val="left" w:pos="2520"/>
        </w:tabs>
        <w:ind w:left="2520" w:hanging="1800"/>
        <w:rPr>
          <w:szCs w:val="24"/>
        </w:rPr>
      </w:pPr>
    </w:p>
    <w:p w14:paraId="02A28B2A" w14:textId="77777777" w:rsidR="00855C10" w:rsidRPr="008515AA" w:rsidRDefault="00855C10" w:rsidP="00855C10">
      <w:pPr>
        <w:tabs>
          <w:tab w:val="left" w:pos="990"/>
          <w:tab w:val="left" w:pos="2160"/>
          <w:tab w:val="left" w:pos="2520"/>
        </w:tabs>
        <w:ind w:left="2520" w:hanging="1800"/>
        <w:rPr>
          <w:szCs w:val="24"/>
        </w:rPr>
      </w:pPr>
    </w:p>
    <w:p w14:paraId="0C5FEBB0" w14:textId="77777777" w:rsidR="00855C10" w:rsidRPr="008515AA" w:rsidRDefault="00855C10" w:rsidP="00855C10">
      <w:pPr>
        <w:keepNext/>
        <w:keepLines/>
        <w:jc w:val="both"/>
        <w:rPr>
          <w:b/>
          <w:bCs/>
          <w:szCs w:val="24"/>
        </w:rPr>
      </w:pPr>
      <w:r w:rsidRPr="008515AA">
        <w:rPr>
          <w:b/>
          <w:bCs/>
          <w:szCs w:val="24"/>
        </w:rPr>
        <w:t>2S1</w:t>
      </w:r>
      <w:r w:rsidRPr="008515AA">
        <w:rPr>
          <w:b/>
          <w:bCs/>
          <w:szCs w:val="24"/>
        </w:rPr>
        <w:tab/>
        <w:t>Academic Proficiency in Reading/Language Arts</w:t>
      </w:r>
    </w:p>
    <w:p w14:paraId="56E16F6A" w14:textId="77777777" w:rsidR="00855C10" w:rsidRPr="008515AA" w:rsidRDefault="00855C10" w:rsidP="00855C10">
      <w:pPr>
        <w:keepNext/>
        <w:keepLines/>
        <w:jc w:val="both"/>
        <w:rPr>
          <w:rFonts w:ascii="Arial" w:hAnsi="Arial" w:cs="Arial"/>
          <w:b/>
          <w:bCs/>
          <w:sz w:val="17"/>
          <w:szCs w:val="24"/>
        </w:rPr>
      </w:pPr>
    </w:p>
    <w:p w14:paraId="217C235B" w14:textId="77777777" w:rsidR="00855C10" w:rsidRPr="008515AA" w:rsidRDefault="00855C10" w:rsidP="00855C10">
      <w:pPr>
        <w:keepNext/>
        <w:keepLines/>
        <w:tabs>
          <w:tab w:val="left" w:pos="720"/>
        </w:tabs>
        <w:rPr>
          <w:szCs w:val="24"/>
        </w:rPr>
      </w:pPr>
      <w:r w:rsidRPr="008515AA">
        <w:rPr>
          <w:szCs w:val="24"/>
        </w:rPr>
        <w:t>CTE concentrator proficiency in the challenging State academic standards adopted by the State under section 1111(b)(1) of the Elementary and Secondary Education Act of 1965, as measured by the academic assessments in reading/language arts as described in section 1111(b)(2) of such Act</w:t>
      </w:r>
    </w:p>
    <w:p w14:paraId="3265187A" w14:textId="77777777" w:rsidR="00855C10" w:rsidRPr="008515AA" w:rsidRDefault="00855C10" w:rsidP="00855C10">
      <w:pPr>
        <w:keepNext/>
        <w:keepLines/>
        <w:tabs>
          <w:tab w:val="left" w:pos="720"/>
        </w:tabs>
        <w:rPr>
          <w:szCs w:val="24"/>
        </w:rPr>
      </w:pPr>
    </w:p>
    <w:p w14:paraId="6B68BF8F" w14:textId="77777777" w:rsidR="00855C10" w:rsidRPr="008515AA" w:rsidRDefault="00855C10" w:rsidP="00855C10">
      <w:pPr>
        <w:keepNext/>
        <w:keepLines/>
        <w:numPr>
          <w:ilvl w:val="0"/>
          <w:numId w:val="20"/>
        </w:numPr>
        <w:spacing w:after="160"/>
        <w:ind w:left="720" w:hanging="540"/>
        <w:rPr>
          <w:b/>
          <w:szCs w:val="24"/>
        </w:rPr>
      </w:pPr>
      <w:r w:rsidRPr="008515AA">
        <w:rPr>
          <w:b/>
          <w:szCs w:val="24"/>
        </w:rPr>
        <w:t>Formula</w:t>
      </w:r>
    </w:p>
    <w:p w14:paraId="2C89B67B" w14:textId="77777777" w:rsidR="00855C10" w:rsidRPr="008515AA" w:rsidRDefault="00855C10" w:rsidP="00855C10">
      <w:pPr>
        <w:tabs>
          <w:tab w:val="left" w:pos="864"/>
          <w:tab w:val="left" w:pos="2160"/>
          <w:tab w:val="left" w:pos="2520"/>
        </w:tabs>
        <w:ind w:left="2520" w:hanging="1800"/>
        <w:rPr>
          <w:szCs w:val="24"/>
        </w:rPr>
      </w:pPr>
      <w:r w:rsidRPr="008515AA">
        <w:rPr>
          <w:szCs w:val="24"/>
        </w:rPr>
        <w:t>Numerator</w:t>
      </w:r>
      <w:r w:rsidRPr="008515AA">
        <w:rPr>
          <w:szCs w:val="24"/>
        </w:rPr>
        <w:tab/>
        <w:t>=</w:t>
      </w:r>
      <w:r w:rsidRPr="008515AA">
        <w:rPr>
          <w:b/>
          <w:szCs w:val="24"/>
        </w:rPr>
        <w:t xml:space="preserve"> </w:t>
      </w:r>
      <w:r w:rsidRPr="008515AA">
        <w:rPr>
          <w:b/>
          <w:szCs w:val="24"/>
        </w:rPr>
        <w:tab/>
      </w:r>
      <w:r w:rsidRPr="008515AA">
        <w:rPr>
          <w:szCs w:val="24"/>
        </w:rPr>
        <w:t>total number of 12th-grade concentrators in the reporting year who scored proficient on the reading/language arts assessment</w:t>
      </w:r>
    </w:p>
    <w:p w14:paraId="3A2A44F5" w14:textId="77777777" w:rsidR="00855C10" w:rsidRPr="008515AA" w:rsidRDefault="00855C10" w:rsidP="00855C10">
      <w:pPr>
        <w:tabs>
          <w:tab w:val="left" w:pos="990"/>
          <w:tab w:val="left" w:pos="2160"/>
          <w:tab w:val="left" w:pos="2430"/>
        </w:tabs>
        <w:ind w:left="2430" w:hanging="1710"/>
        <w:rPr>
          <w:szCs w:val="24"/>
        </w:rPr>
      </w:pPr>
    </w:p>
    <w:p w14:paraId="02A42E4B" w14:textId="77777777" w:rsidR="00855C10" w:rsidRPr="008515AA" w:rsidRDefault="00855C10" w:rsidP="00855C10">
      <w:pPr>
        <w:tabs>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12th-grade concentrators in the reporting year who were included in the State’s computation for high school academic attainment in reading/language arts</w:t>
      </w:r>
    </w:p>
    <w:p w14:paraId="6F90AB11" w14:textId="77777777" w:rsidR="00855C10" w:rsidRPr="008515AA" w:rsidRDefault="00855C10" w:rsidP="00855C10">
      <w:pPr>
        <w:tabs>
          <w:tab w:val="left" w:pos="990"/>
          <w:tab w:val="left" w:pos="2250"/>
          <w:tab w:val="left" w:pos="2520"/>
        </w:tabs>
        <w:rPr>
          <w:szCs w:val="24"/>
        </w:rPr>
      </w:pPr>
    </w:p>
    <w:p w14:paraId="1BFF9162" w14:textId="77777777" w:rsidR="00855C10" w:rsidRPr="008515AA" w:rsidRDefault="00855C10" w:rsidP="00855C10">
      <w:pPr>
        <w:rPr>
          <w:bCs/>
          <w:szCs w:val="24"/>
        </w:rPr>
      </w:pPr>
    </w:p>
    <w:p w14:paraId="36791DDD" w14:textId="77777777" w:rsidR="00855C10" w:rsidRPr="008515AA" w:rsidRDefault="00855C10" w:rsidP="00855C10">
      <w:pPr>
        <w:jc w:val="both"/>
        <w:rPr>
          <w:b/>
          <w:bCs/>
          <w:szCs w:val="24"/>
        </w:rPr>
      </w:pPr>
      <w:r w:rsidRPr="008515AA">
        <w:rPr>
          <w:b/>
          <w:bCs/>
          <w:szCs w:val="24"/>
        </w:rPr>
        <w:t>2S2</w:t>
      </w:r>
      <w:r w:rsidRPr="008515AA">
        <w:rPr>
          <w:b/>
          <w:bCs/>
          <w:szCs w:val="24"/>
        </w:rPr>
        <w:tab/>
        <w:t>Academic Proficiency in Mathematics</w:t>
      </w:r>
    </w:p>
    <w:p w14:paraId="5F7B8924" w14:textId="77777777" w:rsidR="00855C10" w:rsidRPr="008515AA" w:rsidRDefault="00855C10" w:rsidP="00855C10">
      <w:pPr>
        <w:tabs>
          <w:tab w:val="left" w:pos="864"/>
        </w:tabs>
        <w:ind w:left="2160" w:hanging="1440"/>
        <w:rPr>
          <w:szCs w:val="24"/>
        </w:rPr>
      </w:pPr>
    </w:p>
    <w:p w14:paraId="21490C76" w14:textId="77777777" w:rsidR="00855C10" w:rsidRPr="008515AA" w:rsidRDefault="00855C10" w:rsidP="00855C10">
      <w:pPr>
        <w:tabs>
          <w:tab w:val="left" w:pos="720"/>
        </w:tabs>
        <w:rPr>
          <w:szCs w:val="24"/>
        </w:rPr>
      </w:pPr>
      <w:r w:rsidRPr="008515AA">
        <w:rPr>
          <w:szCs w:val="24"/>
        </w:rPr>
        <w:t>CTE concentrator proficiency in the challenging State academic standards adopted by the State under section 1111(b)(1) of the Elementary and Secondary Education Act of 1965, as measured by the academic assessments in mathematics as described in section 1111(b)(2) of such Act</w:t>
      </w:r>
    </w:p>
    <w:p w14:paraId="0A6FD14E" w14:textId="77777777" w:rsidR="00855C10" w:rsidRPr="008515AA" w:rsidRDefault="00855C10" w:rsidP="00855C10">
      <w:pPr>
        <w:tabs>
          <w:tab w:val="left" w:pos="1980"/>
        </w:tabs>
        <w:rPr>
          <w:b/>
          <w:szCs w:val="24"/>
        </w:rPr>
      </w:pPr>
    </w:p>
    <w:p w14:paraId="7EBD46EB"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3E569E4E" w14:textId="77777777" w:rsidR="00855C10" w:rsidRPr="008515AA" w:rsidRDefault="00855C10" w:rsidP="00855C10">
      <w:pPr>
        <w:tabs>
          <w:tab w:val="left" w:pos="864"/>
          <w:tab w:val="left" w:pos="2160"/>
          <w:tab w:val="left" w:pos="2520"/>
        </w:tabs>
        <w:ind w:left="2520" w:hanging="1800"/>
        <w:rPr>
          <w:szCs w:val="24"/>
        </w:rPr>
      </w:pPr>
      <w:r w:rsidRPr="008515AA">
        <w:rPr>
          <w:szCs w:val="24"/>
        </w:rPr>
        <w:t>Numerator</w:t>
      </w:r>
      <w:r w:rsidRPr="008515AA">
        <w:rPr>
          <w:szCs w:val="24"/>
        </w:rPr>
        <w:tab/>
        <w:t>=</w:t>
      </w:r>
      <w:r w:rsidRPr="008515AA">
        <w:rPr>
          <w:b/>
          <w:szCs w:val="24"/>
        </w:rPr>
        <w:t xml:space="preserve"> </w:t>
      </w:r>
      <w:r w:rsidRPr="008515AA">
        <w:rPr>
          <w:b/>
          <w:szCs w:val="24"/>
        </w:rPr>
        <w:tab/>
      </w:r>
      <w:r w:rsidRPr="008515AA">
        <w:rPr>
          <w:szCs w:val="24"/>
        </w:rPr>
        <w:t>total number of 12th-grade concentrators in the reporting year who scored proficient on the mathematics assessment</w:t>
      </w:r>
    </w:p>
    <w:p w14:paraId="1C03F6C5" w14:textId="77777777" w:rsidR="00855C10" w:rsidRPr="008515AA" w:rsidRDefault="00855C10" w:rsidP="00855C10">
      <w:pPr>
        <w:tabs>
          <w:tab w:val="left" w:pos="990"/>
          <w:tab w:val="left" w:pos="2160"/>
          <w:tab w:val="left" w:pos="2430"/>
        </w:tabs>
        <w:ind w:left="2430" w:hanging="1710"/>
        <w:rPr>
          <w:szCs w:val="24"/>
        </w:rPr>
      </w:pPr>
    </w:p>
    <w:p w14:paraId="5F1EB4A3" w14:textId="77777777" w:rsidR="00855C10" w:rsidRPr="008515AA" w:rsidRDefault="00855C10" w:rsidP="00855C10">
      <w:pPr>
        <w:tabs>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12th-grade concentrators in the reporting year who were included in the State’s computation for high school academic attainment in mathematics</w:t>
      </w:r>
    </w:p>
    <w:p w14:paraId="3804BF96" w14:textId="77777777" w:rsidR="00855C10" w:rsidRPr="008515AA" w:rsidRDefault="00855C10" w:rsidP="00855C10">
      <w:pPr>
        <w:tabs>
          <w:tab w:val="left" w:pos="2160"/>
          <w:tab w:val="left" w:pos="2250"/>
          <w:tab w:val="left" w:pos="2520"/>
        </w:tabs>
        <w:ind w:left="2520" w:hanging="1800"/>
        <w:rPr>
          <w:szCs w:val="24"/>
        </w:rPr>
      </w:pPr>
    </w:p>
    <w:p w14:paraId="2936A653" w14:textId="77777777" w:rsidR="00855C10" w:rsidRPr="008515AA" w:rsidRDefault="00855C10" w:rsidP="00855C10">
      <w:pPr>
        <w:rPr>
          <w:bCs/>
          <w:szCs w:val="24"/>
        </w:rPr>
      </w:pPr>
    </w:p>
    <w:p w14:paraId="309786E9" w14:textId="77777777" w:rsidR="00855C10" w:rsidRPr="008515AA" w:rsidRDefault="00855C10" w:rsidP="00855C10">
      <w:pPr>
        <w:jc w:val="both"/>
        <w:rPr>
          <w:b/>
          <w:bCs/>
          <w:szCs w:val="24"/>
        </w:rPr>
      </w:pPr>
      <w:r w:rsidRPr="008515AA">
        <w:rPr>
          <w:b/>
          <w:bCs/>
          <w:szCs w:val="24"/>
        </w:rPr>
        <w:t>2S3</w:t>
      </w:r>
      <w:r w:rsidRPr="008515AA">
        <w:rPr>
          <w:b/>
          <w:bCs/>
          <w:szCs w:val="24"/>
        </w:rPr>
        <w:tab/>
        <w:t>Academic Proficiency in Science</w:t>
      </w:r>
    </w:p>
    <w:p w14:paraId="401F5A6F" w14:textId="77777777" w:rsidR="00855C10" w:rsidRPr="008515AA" w:rsidRDefault="00855C10" w:rsidP="00855C10">
      <w:pPr>
        <w:jc w:val="both"/>
        <w:rPr>
          <w:rFonts w:ascii="Arial" w:hAnsi="Arial" w:cs="Arial"/>
          <w:b/>
          <w:sz w:val="17"/>
          <w:szCs w:val="24"/>
        </w:rPr>
      </w:pPr>
    </w:p>
    <w:p w14:paraId="0DDD1A3C" w14:textId="77777777" w:rsidR="00855C10" w:rsidRPr="008515AA" w:rsidRDefault="00855C10" w:rsidP="00855C10">
      <w:pPr>
        <w:tabs>
          <w:tab w:val="left" w:pos="180"/>
        </w:tabs>
        <w:rPr>
          <w:szCs w:val="24"/>
        </w:rPr>
      </w:pPr>
      <w:r w:rsidRPr="008515AA">
        <w:rPr>
          <w:szCs w:val="24"/>
        </w:rPr>
        <w:t>CTE concentrator proficiency in the challenging State academic standards adopted by the State under section 1111(b)(1) of the Elementary and Secondary Education Act of 1965, as measured by the academic assessments in science as described in section 1111(b)(2) of such Act</w:t>
      </w:r>
    </w:p>
    <w:p w14:paraId="76443554" w14:textId="77777777" w:rsidR="00855C10" w:rsidRPr="008515AA" w:rsidRDefault="00855C10" w:rsidP="00855C10">
      <w:pPr>
        <w:tabs>
          <w:tab w:val="left" w:pos="1980"/>
        </w:tabs>
        <w:rPr>
          <w:b/>
          <w:szCs w:val="24"/>
        </w:rPr>
      </w:pPr>
    </w:p>
    <w:p w14:paraId="31BEC6EF"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7EE29C8E" w14:textId="77777777" w:rsidR="00855C10" w:rsidRPr="008515AA" w:rsidRDefault="00855C10" w:rsidP="00855C10">
      <w:pPr>
        <w:tabs>
          <w:tab w:val="left" w:pos="864"/>
          <w:tab w:val="left" w:pos="2160"/>
          <w:tab w:val="left" w:pos="2520"/>
        </w:tabs>
        <w:ind w:left="2520" w:hanging="1800"/>
        <w:rPr>
          <w:szCs w:val="24"/>
        </w:rPr>
      </w:pPr>
      <w:r w:rsidRPr="008515AA">
        <w:rPr>
          <w:szCs w:val="24"/>
        </w:rPr>
        <w:t>Numerator</w:t>
      </w:r>
      <w:r w:rsidRPr="008515AA">
        <w:rPr>
          <w:szCs w:val="24"/>
        </w:rPr>
        <w:tab/>
        <w:t>=</w:t>
      </w:r>
      <w:r w:rsidRPr="008515AA">
        <w:rPr>
          <w:b/>
          <w:szCs w:val="24"/>
        </w:rPr>
        <w:t xml:space="preserve"> </w:t>
      </w:r>
      <w:r w:rsidRPr="008515AA">
        <w:rPr>
          <w:b/>
          <w:szCs w:val="24"/>
        </w:rPr>
        <w:tab/>
      </w:r>
      <w:r w:rsidRPr="008515AA">
        <w:rPr>
          <w:szCs w:val="24"/>
        </w:rPr>
        <w:t>total number of 12th-grade concentrators in the reporting year who scored proficient on the science assessment</w:t>
      </w:r>
    </w:p>
    <w:p w14:paraId="569CFCB4" w14:textId="77777777" w:rsidR="00855C10" w:rsidRPr="008515AA" w:rsidRDefault="00855C10" w:rsidP="00855C10">
      <w:pPr>
        <w:tabs>
          <w:tab w:val="left" w:pos="990"/>
          <w:tab w:val="left" w:pos="2160"/>
          <w:tab w:val="left" w:pos="2430"/>
        </w:tabs>
        <w:ind w:left="2430" w:hanging="1710"/>
        <w:rPr>
          <w:szCs w:val="24"/>
        </w:rPr>
      </w:pPr>
    </w:p>
    <w:p w14:paraId="5F976ED0" w14:textId="77777777" w:rsidR="00855C10" w:rsidRPr="008515AA" w:rsidRDefault="00855C10" w:rsidP="00855C10">
      <w:pPr>
        <w:tabs>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12th-grade concentrators in the reporting year who were included in the State’s computation for high school academic attainment in science</w:t>
      </w:r>
    </w:p>
    <w:p w14:paraId="4F831134" w14:textId="77777777" w:rsidR="00855C10" w:rsidRPr="008515AA" w:rsidRDefault="00855C10" w:rsidP="00855C10">
      <w:pPr>
        <w:keepNext/>
        <w:tabs>
          <w:tab w:val="left" w:pos="720"/>
        </w:tabs>
        <w:jc w:val="both"/>
        <w:rPr>
          <w:b/>
          <w:bCs/>
          <w:szCs w:val="24"/>
        </w:rPr>
      </w:pPr>
      <w:r w:rsidRPr="008515AA">
        <w:rPr>
          <w:b/>
          <w:bCs/>
          <w:szCs w:val="24"/>
        </w:rPr>
        <w:t>3S1</w:t>
      </w:r>
      <w:r w:rsidRPr="008515AA">
        <w:rPr>
          <w:b/>
          <w:bCs/>
          <w:szCs w:val="24"/>
        </w:rPr>
        <w:tab/>
      </w:r>
      <w:r w:rsidRPr="00CA63F8">
        <w:rPr>
          <w:b/>
          <w:bCs/>
          <w:szCs w:val="24"/>
        </w:rPr>
        <w:t>Post-Program Placement</w:t>
      </w:r>
    </w:p>
    <w:p w14:paraId="7237EA74" w14:textId="77777777" w:rsidR="00855C10" w:rsidRPr="008515AA" w:rsidRDefault="00855C10" w:rsidP="00855C10">
      <w:pPr>
        <w:keepNext/>
        <w:tabs>
          <w:tab w:val="left" w:pos="864"/>
        </w:tabs>
        <w:ind w:left="2160" w:hanging="1440"/>
        <w:rPr>
          <w:szCs w:val="24"/>
        </w:rPr>
      </w:pPr>
      <w:r w:rsidRPr="008515AA">
        <w:rPr>
          <w:b/>
          <w:szCs w:val="24"/>
        </w:rPr>
        <w:tab/>
      </w:r>
    </w:p>
    <w:p w14:paraId="662A59ED" w14:textId="1F6BAB81" w:rsidR="00855C10" w:rsidRPr="008515AA" w:rsidRDefault="00855C10" w:rsidP="00855C10">
      <w:pPr>
        <w:tabs>
          <w:tab w:val="left" w:pos="1980"/>
        </w:tabs>
        <w:rPr>
          <w:bCs/>
          <w:szCs w:val="24"/>
        </w:rPr>
      </w:pPr>
      <w:r w:rsidRPr="008515AA">
        <w:rPr>
          <w:bCs/>
          <w:szCs w:val="24"/>
        </w:rPr>
        <w:t xml:space="preserve">Concentrators who completed a CTE program and are in postsecondary education, advanced training, military service, or a National and Community Service Act service program, are Peace Corps volunteers, or are employed 10 months after </w:t>
      </w:r>
      <w:r w:rsidR="001E7A3B" w:rsidRPr="008515AA">
        <w:rPr>
          <w:bCs/>
          <w:szCs w:val="24"/>
        </w:rPr>
        <w:t>graduation</w:t>
      </w:r>
    </w:p>
    <w:p w14:paraId="01C8C79F" w14:textId="77777777" w:rsidR="00855C10" w:rsidRPr="008515AA" w:rsidRDefault="00855C10" w:rsidP="00855C10">
      <w:pPr>
        <w:tabs>
          <w:tab w:val="left" w:pos="1980"/>
        </w:tabs>
        <w:rPr>
          <w:b/>
          <w:szCs w:val="24"/>
        </w:rPr>
      </w:pPr>
    </w:p>
    <w:p w14:paraId="0E9ECF2B"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7D7E6522" w14:textId="77777777" w:rsidR="00855C10" w:rsidRPr="008515AA" w:rsidRDefault="00855C10" w:rsidP="00855C10">
      <w:pPr>
        <w:tabs>
          <w:tab w:val="left" w:pos="864"/>
          <w:tab w:val="left" w:pos="2160"/>
          <w:tab w:val="left" w:pos="2520"/>
        </w:tabs>
        <w:ind w:left="2520" w:hanging="1800"/>
        <w:rPr>
          <w:strike/>
          <w:szCs w:val="24"/>
        </w:rPr>
      </w:pPr>
      <w:r w:rsidRPr="008515AA">
        <w:rPr>
          <w:szCs w:val="24"/>
        </w:rPr>
        <w:t xml:space="preserve">Numerator </w:t>
      </w:r>
      <w:r w:rsidRPr="008515AA">
        <w:rPr>
          <w:szCs w:val="24"/>
        </w:rPr>
        <w:tab/>
        <w:t>=</w:t>
      </w:r>
      <w:r w:rsidRPr="008515AA">
        <w:rPr>
          <w:szCs w:val="24"/>
        </w:rPr>
        <w:tab/>
        <w:t>total number of concentrators who completed a CTE program and who are in postsecondary education, advanced training, military service, or a National and Community Service Act service program, are Peace Corps volunteers, or are employed 10 months after graduation</w:t>
      </w:r>
    </w:p>
    <w:p w14:paraId="74FAC940" w14:textId="77777777" w:rsidR="00855C10" w:rsidRPr="008515AA" w:rsidRDefault="00855C10" w:rsidP="00855C10">
      <w:pPr>
        <w:tabs>
          <w:tab w:val="left" w:pos="990"/>
          <w:tab w:val="left" w:pos="2160"/>
        </w:tabs>
        <w:ind w:left="990" w:hanging="270"/>
        <w:rPr>
          <w:szCs w:val="24"/>
        </w:rPr>
      </w:pPr>
    </w:p>
    <w:p w14:paraId="54079ED9" w14:textId="77777777" w:rsidR="00855C10" w:rsidRPr="008515AA" w:rsidRDefault="00855C10" w:rsidP="00855C10">
      <w:pPr>
        <w:tabs>
          <w:tab w:val="left" w:pos="990"/>
          <w:tab w:val="left" w:pos="2160"/>
          <w:tab w:val="left" w:pos="2250"/>
          <w:tab w:val="left" w:pos="2520"/>
        </w:tabs>
        <w:ind w:left="2520" w:hanging="1800"/>
        <w:rPr>
          <w:strike/>
          <w:szCs w:val="24"/>
        </w:rPr>
      </w:pPr>
      <w:r w:rsidRPr="008515AA">
        <w:rPr>
          <w:szCs w:val="24"/>
        </w:rPr>
        <w:t>Denominator</w:t>
      </w:r>
      <w:r w:rsidRPr="008515AA">
        <w:rPr>
          <w:szCs w:val="24"/>
        </w:rPr>
        <w:tab/>
        <w:t>=</w:t>
      </w:r>
      <w:r w:rsidRPr="008515AA">
        <w:rPr>
          <w:szCs w:val="24"/>
        </w:rPr>
        <w:tab/>
        <w:t>total number of concentrators who completed a CTE program and are available for placement ten months after graduation</w:t>
      </w:r>
    </w:p>
    <w:p w14:paraId="4365DBC0" w14:textId="77777777" w:rsidR="00855C10" w:rsidRPr="008515AA" w:rsidRDefault="00855C10" w:rsidP="00855C10">
      <w:pPr>
        <w:jc w:val="both"/>
        <w:rPr>
          <w:rFonts w:ascii="Arial" w:hAnsi="Arial" w:cs="Arial"/>
          <w:sz w:val="17"/>
          <w:szCs w:val="24"/>
        </w:rPr>
      </w:pPr>
    </w:p>
    <w:p w14:paraId="35AC2453" w14:textId="77777777" w:rsidR="00855C10" w:rsidRPr="008515AA" w:rsidRDefault="00855C10" w:rsidP="00855C10">
      <w:pPr>
        <w:jc w:val="both"/>
        <w:rPr>
          <w:rFonts w:ascii="Arial" w:hAnsi="Arial" w:cs="Arial"/>
          <w:sz w:val="17"/>
          <w:szCs w:val="24"/>
        </w:rPr>
      </w:pPr>
    </w:p>
    <w:p w14:paraId="27FA5A3F" w14:textId="77777777" w:rsidR="00855C10" w:rsidRPr="008515AA" w:rsidRDefault="00855C10" w:rsidP="00855C10">
      <w:pPr>
        <w:jc w:val="both"/>
        <w:rPr>
          <w:rFonts w:ascii="Arial" w:hAnsi="Arial" w:cs="Arial"/>
          <w:sz w:val="17"/>
          <w:szCs w:val="24"/>
        </w:rPr>
      </w:pPr>
    </w:p>
    <w:p w14:paraId="4A64F169" w14:textId="77777777" w:rsidR="00855C10" w:rsidRPr="008515AA" w:rsidRDefault="00855C10" w:rsidP="00855C10">
      <w:pPr>
        <w:tabs>
          <w:tab w:val="left" w:pos="720"/>
        </w:tabs>
        <w:jc w:val="both"/>
        <w:rPr>
          <w:b/>
          <w:bCs/>
          <w:szCs w:val="24"/>
        </w:rPr>
      </w:pPr>
      <w:r w:rsidRPr="008515AA">
        <w:rPr>
          <w:b/>
          <w:bCs/>
          <w:szCs w:val="24"/>
        </w:rPr>
        <w:t>4S1</w:t>
      </w:r>
      <w:r w:rsidRPr="008515AA">
        <w:rPr>
          <w:b/>
          <w:bCs/>
          <w:szCs w:val="24"/>
        </w:rPr>
        <w:tab/>
      </w:r>
      <w:r w:rsidRPr="00CA63F8">
        <w:rPr>
          <w:b/>
          <w:bCs/>
          <w:szCs w:val="24"/>
        </w:rPr>
        <w:t>Non-traditional Program Concentration</w:t>
      </w:r>
    </w:p>
    <w:p w14:paraId="1D8E30C6" w14:textId="77777777" w:rsidR="00855C10" w:rsidRPr="008515AA" w:rsidRDefault="00855C10" w:rsidP="00855C10">
      <w:pPr>
        <w:tabs>
          <w:tab w:val="left" w:pos="864"/>
        </w:tabs>
        <w:ind w:left="2160" w:hanging="1440"/>
        <w:rPr>
          <w:szCs w:val="24"/>
        </w:rPr>
      </w:pPr>
      <w:r w:rsidRPr="008515AA">
        <w:rPr>
          <w:b/>
          <w:szCs w:val="24"/>
        </w:rPr>
        <w:tab/>
      </w:r>
    </w:p>
    <w:p w14:paraId="72F1D76C" w14:textId="77777777" w:rsidR="00855C10" w:rsidRPr="008515AA" w:rsidRDefault="00855C10" w:rsidP="00855C10">
      <w:pPr>
        <w:tabs>
          <w:tab w:val="left" w:pos="720"/>
        </w:tabs>
        <w:rPr>
          <w:szCs w:val="24"/>
        </w:rPr>
      </w:pPr>
      <w:r w:rsidRPr="008515AA">
        <w:rPr>
          <w:szCs w:val="24"/>
        </w:rPr>
        <w:t>CTE concentrators in career and technical education programs and programs of study that lead to non-traditional fields</w:t>
      </w:r>
    </w:p>
    <w:p w14:paraId="42E22C9E" w14:textId="77777777" w:rsidR="00855C10" w:rsidRPr="008515AA" w:rsidRDefault="00855C10" w:rsidP="00855C10">
      <w:pPr>
        <w:tabs>
          <w:tab w:val="left" w:pos="1980"/>
        </w:tabs>
        <w:rPr>
          <w:b/>
          <w:szCs w:val="24"/>
        </w:rPr>
      </w:pPr>
    </w:p>
    <w:p w14:paraId="79D66FE7"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328FEE33" w14:textId="77777777" w:rsidR="00855C10" w:rsidRPr="008515AA" w:rsidRDefault="00855C10" w:rsidP="00855C10">
      <w:pPr>
        <w:tabs>
          <w:tab w:val="left" w:pos="864"/>
          <w:tab w:val="left" w:pos="2160"/>
          <w:tab w:val="left" w:pos="2520"/>
        </w:tabs>
        <w:ind w:left="2520" w:hanging="1800"/>
        <w:rPr>
          <w:szCs w:val="24"/>
        </w:rPr>
      </w:pPr>
      <w:r w:rsidRPr="008515AA">
        <w:rPr>
          <w:szCs w:val="24"/>
        </w:rPr>
        <w:t xml:space="preserve">Numerator </w:t>
      </w:r>
      <w:r w:rsidRPr="008515AA">
        <w:rPr>
          <w:szCs w:val="24"/>
        </w:rPr>
        <w:tab/>
        <w:t>=</w:t>
      </w:r>
      <w:r w:rsidRPr="008515AA">
        <w:rPr>
          <w:szCs w:val="24"/>
        </w:rPr>
        <w:tab/>
        <w:t>total number of concentrators of the underrepresented gender enrolled in CTE programs identified as leading to nontraditional training and employment</w:t>
      </w:r>
    </w:p>
    <w:p w14:paraId="56B1E8FA" w14:textId="77777777" w:rsidR="00855C10" w:rsidRPr="008515AA" w:rsidRDefault="00855C10" w:rsidP="00855C10">
      <w:pPr>
        <w:tabs>
          <w:tab w:val="left" w:pos="990"/>
          <w:tab w:val="left" w:pos="2160"/>
        </w:tabs>
        <w:ind w:left="990" w:hanging="270"/>
        <w:rPr>
          <w:szCs w:val="24"/>
        </w:rPr>
      </w:pPr>
    </w:p>
    <w:p w14:paraId="02439F7B" w14:textId="77777777" w:rsidR="00855C10" w:rsidRPr="008515AA" w:rsidRDefault="00855C10" w:rsidP="00855C10">
      <w:pPr>
        <w:tabs>
          <w:tab w:val="left" w:pos="990"/>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concentrators enrolled in CTE programs identified as leading to nontraditional training and employment</w:t>
      </w:r>
    </w:p>
    <w:p w14:paraId="7749F14B" w14:textId="77777777" w:rsidR="00855C10" w:rsidRPr="008515AA" w:rsidRDefault="00855C10" w:rsidP="00855C10">
      <w:pPr>
        <w:tabs>
          <w:tab w:val="left" w:pos="990"/>
          <w:tab w:val="left" w:pos="2160"/>
          <w:tab w:val="left" w:pos="2250"/>
          <w:tab w:val="left" w:pos="2520"/>
        </w:tabs>
        <w:ind w:left="2520" w:hanging="1800"/>
        <w:rPr>
          <w:szCs w:val="24"/>
        </w:rPr>
      </w:pPr>
    </w:p>
    <w:p w14:paraId="6ABAD29E" w14:textId="77777777" w:rsidR="00855C10" w:rsidRPr="008515AA" w:rsidRDefault="00855C10" w:rsidP="00855C10">
      <w:pPr>
        <w:jc w:val="both"/>
        <w:rPr>
          <w:rFonts w:ascii="Arial" w:hAnsi="Arial" w:cs="Arial"/>
          <w:szCs w:val="24"/>
        </w:rPr>
      </w:pPr>
    </w:p>
    <w:p w14:paraId="1C2ED86F" w14:textId="77777777" w:rsidR="00855C10" w:rsidRPr="008515AA" w:rsidRDefault="00855C10" w:rsidP="00855C10">
      <w:pPr>
        <w:tabs>
          <w:tab w:val="left" w:pos="720"/>
        </w:tabs>
        <w:ind w:left="720" w:hanging="720"/>
        <w:jc w:val="both"/>
        <w:rPr>
          <w:b/>
          <w:bCs/>
          <w:szCs w:val="24"/>
        </w:rPr>
      </w:pPr>
      <w:r w:rsidRPr="008515AA">
        <w:rPr>
          <w:b/>
          <w:bCs/>
          <w:szCs w:val="24"/>
        </w:rPr>
        <w:t>5S1</w:t>
      </w:r>
      <w:r w:rsidRPr="008515AA">
        <w:rPr>
          <w:b/>
          <w:bCs/>
          <w:szCs w:val="24"/>
        </w:rPr>
        <w:tab/>
      </w:r>
      <w:r w:rsidRPr="00CA63F8">
        <w:rPr>
          <w:b/>
          <w:bCs/>
          <w:szCs w:val="24"/>
        </w:rPr>
        <w:t>Program Quality – Attained Recognized Postsecondary Credential</w:t>
      </w:r>
    </w:p>
    <w:p w14:paraId="4C31D66B" w14:textId="77777777" w:rsidR="00855C10" w:rsidRPr="008515AA" w:rsidRDefault="00855C10" w:rsidP="00855C10">
      <w:pPr>
        <w:tabs>
          <w:tab w:val="left" w:pos="864"/>
        </w:tabs>
        <w:ind w:left="2160" w:hanging="1440"/>
        <w:rPr>
          <w:b/>
          <w:bCs/>
          <w:szCs w:val="24"/>
        </w:rPr>
      </w:pPr>
      <w:r w:rsidRPr="008515AA">
        <w:rPr>
          <w:b/>
          <w:bCs/>
          <w:szCs w:val="24"/>
        </w:rPr>
        <w:tab/>
      </w:r>
    </w:p>
    <w:p w14:paraId="2EFB9446" w14:textId="77777777" w:rsidR="00855C10" w:rsidRPr="008515AA" w:rsidRDefault="00855C10" w:rsidP="00855C10">
      <w:pPr>
        <w:tabs>
          <w:tab w:val="left" w:pos="720"/>
        </w:tabs>
        <w:rPr>
          <w:szCs w:val="24"/>
        </w:rPr>
      </w:pPr>
      <w:r w:rsidRPr="008515AA">
        <w:rPr>
          <w:szCs w:val="24"/>
        </w:rPr>
        <w:t>CTE concentrators graduating from high school having attained a recognized postsecondary credential</w:t>
      </w:r>
    </w:p>
    <w:p w14:paraId="04740D43" w14:textId="77777777" w:rsidR="00855C10" w:rsidRPr="008515AA" w:rsidRDefault="00855C10" w:rsidP="00855C10">
      <w:pPr>
        <w:tabs>
          <w:tab w:val="left" w:pos="1980"/>
        </w:tabs>
        <w:rPr>
          <w:b/>
          <w:szCs w:val="24"/>
        </w:rPr>
      </w:pPr>
    </w:p>
    <w:p w14:paraId="732D6FEB" w14:textId="77777777" w:rsidR="00855C10" w:rsidRPr="008515AA" w:rsidRDefault="00855C10" w:rsidP="00855C10">
      <w:pPr>
        <w:numPr>
          <w:ilvl w:val="0"/>
          <w:numId w:val="20"/>
        </w:numPr>
        <w:spacing w:after="160"/>
        <w:ind w:left="720" w:hanging="540"/>
        <w:rPr>
          <w:b/>
          <w:szCs w:val="24"/>
        </w:rPr>
      </w:pPr>
      <w:r w:rsidRPr="008515AA">
        <w:rPr>
          <w:b/>
          <w:szCs w:val="24"/>
        </w:rPr>
        <w:t>Formula</w:t>
      </w:r>
    </w:p>
    <w:p w14:paraId="312B8D7F" w14:textId="77777777" w:rsidR="00855C10" w:rsidRPr="008515AA" w:rsidRDefault="00855C10" w:rsidP="00855C10">
      <w:pPr>
        <w:tabs>
          <w:tab w:val="left" w:pos="864"/>
          <w:tab w:val="left" w:pos="2160"/>
          <w:tab w:val="left" w:pos="2520"/>
        </w:tabs>
        <w:ind w:left="2520" w:hanging="1800"/>
        <w:rPr>
          <w:szCs w:val="24"/>
        </w:rPr>
      </w:pPr>
      <w:r w:rsidRPr="008515AA">
        <w:rPr>
          <w:szCs w:val="24"/>
        </w:rPr>
        <w:t xml:space="preserve">Numerator </w:t>
      </w:r>
      <w:r w:rsidRPr="008515AA">
        <w:rPr>
          <w:szCs w:val="24"/>
        </w:rPr>
        <w:tab/>
        <w:t>=</w:t>
      </w:r>
      <w:r w:rsidRPr="008515AA">
        <w:rPr>
          <w:szCs w:val="24"/>
        </w:rPr>
        <w:tab/>
        <w:t>total number of concentrators graduating from high school having attained an industry certification/credential</w:t>
      </w:r>
    </w:p>
    <w:p w14:paraId="6EE0162E" w14:textId="77777777" w:rsidR="00855C10" w:rsidRPr="008515AA" w:rsidRDefault="00855C10" w:rsidP="00855C10">
      <w:pPr>
        <w:tabs>
          <w:tab w:val="left" w:pos="990"/>
          <w:tab w:val="left" w:pos="2160"/>
        </w:tabs>
        <w:ind w:left="990" w:hanging="270"/>
        <w:rPr>
          <w:szCs w:val="24"/>
        </w:rPr>
      </w:pPr>
    </w:p>
    <w:p w14:paraId="25BFC2C5" w14:textId="77777777" w:rsidR="00855C10" w:rsidRPr="008515AA" w:rsidRDefault="00855C10" w:rsidP="00855C10">
      <w:pPr>
        <w:tabs>
          <w:tab w:val="left" w:pos="990"/>
          <w:tab w:val="left" w:pos="2160"/>
          <w:tab w:val="left" w:pos="2250"/>
          <w:tab w:val="left" w:pos="2520"/>
        </w:tabs>
        <w:ind w:left="2520" w:hanging="1800"/>
        <w:rPr>
          <w:szCs w:val="24"/>
        </w:rPr>
      </w:pPr>
      <w:r w:rsidRPr="008515AA">
        <w:rPr>
          <w:szCs w:val="24"/>
        </w:rPr>
        <w:t>Denominator</w:t>
      </w:r>
      <w:r w:rsidRPr="008515AA">
        <w:rPr>
          <w:szCs w:val="24"/>
        </w:rPr>
        <w:tab/>
        <w:t>=</w:t>
      </w:r>
      <w:r w:rsidRPr="008515AA">
        <w:rPr>
          <w:szCs w:val="24"/>
        </w:rPr>
        <w:tab/>
        <w:t>total number of concentrators graduating from high school</w:t>
      </w:r>
    </w:p>
    <w:p w14:paraId="489FD44F" w14:textId="77777777" w:rsidR="00855C10" w:rsidRPr="008515AA" w:rsidRDefault="00855C10" w:rsidP="00855C10">
      <w:pPr>
        <w:spacing w:line="276" w:lineRule="auto"/>
        <w:rPr>
          <w:rFonts w:eastAsiaTheme="minorHAnsi"/>
          <w:b/>
          <w:bCs/>
          <w:kern w:val="32"/>
          <w:szCs w:val="24"/>
        </w:rPr>
      </w:pPr>
      <w:r w:rsidRPr="008515AA">
        <w:rPr>
          <w:rFonts w:eastAsiaTheme="minorHAnsi"/>
        </w:rPr>
        <w:br w:type="page"/>
      </w:r>
    </w:p>
    <w:p w14:paraId="10CF7434" w14:textId="1DA258D5" w:rsidR="005624BF" w:rsidRPr="008E7DC3" w:rsidRDefault="005624BF" w:rsidP="00BC4BD7">
      <w:pPr>
        <w:pStyle w:val="Heading1"/>
        <w:rPr>
          <w:rFonts w:eastAsiaTheme="minorHAnsi"/>
        </w:rPr>
      </w:pPr>
      <w:bookmarkStart w:id="86" w:name="_Toc179459921"/>
      <w:r w:rsidRPr="008E7DC3">
        <w:rPr>
          <w:rFonts w:eastAsiaTheme="minorHAnsi"/>
        </w:rPr>
        <w:t>Appendix B</w:t>
      </w:r>
      <w:bookmarkEnd w:id="4"/>
      <w:bookmarkEnd w:id="86"/>
      <w:r w:rsidRPr="008E7DC3">
        <w:rPr>
          <w:rFonts w:eastAsiaTheme="minorHAnsi"/>
        </w:rPr>
        <w:tab/>
      </w:r>
    </w:p>
    <w:p w14:paraId="01A9A7D7" w14:textId="77777777" w:rsidR="008E7DC3" w:rsidRDefault="008E7DC3" w:rsidP="00BC4BD7">
      <w:pPr>
        <w:pStyle w:val="Heading2"/>
        <w:rPr>
          <w:rFonts w:eastAsiaTheme="minorHAnsi"/>
        </w:rPr>
      </w:pPr>
      <w:bookmarkStart w:id="87" w:name="_Toc69382274"/>
    </w:p>
    <w:p w14:paraId="64989861" w14:textId="542F2A57" w:rsidR="005624BF" w:rsidRPr="008E7DC3" w:rsidRDefault="005624BF" w:rsidP="00173036">
      <w:pPr>
        <w:pStyle w:val="Heading2"/>
        <w:rPr>
          <w:rFonts w:eastAsiaTheme="minorHAnsi"/>
        </w:rPr>
      </w:pPr>
      <w:bookmarkStart w:id="88" w:name="_Toc179459922"/>
      <w:r w:rsidRPr="008E7DC3">
        <w:rPr>
          <w:rFonts w:eastAsiaTheme="minorHAnsi"/>
        </w:rPr>
        <w:t>Report Card Accountability Measures-Career Readiness</w:t>
      </w:r>
      <w:bookmarkStart w:id="89" w:name="_Hlk94180292"/>
      <w:bookmarkEnd w:id="87"/>
      <w:bookmarkEnd w:id="88"/>
    </w:p>
    <w:p w14:paraId="4D1AA0B3" w14:textId="77777777" w:rsidR="008E7DC3" w:rsidRDefault="008E7DC3" w:rsidP="00173036">
      <w:pPr>
        <w:rPr>
          <w:szCs w:val="24"/>
        </w:rPr>
      </w:pPr>
    </w:p>
    <w:p w14:paraId="1193C1B5" w14:textId="77777777" w:rsidR="005624BF" w:rsidRPr="00DD671D" w:rsidRDefault="005624BF" w:rsidP="00173036">
      <w:pPr>
        <w:rPr>
          <w:szCs w:val="24"/>
        </w:rPr>
      </w:pPr>
      <w:r w:rsidRPr="00DD671D">
        <w:rPr>
          <w:szCs w:val="24"/>
        </w:rPr>
        <w:t>A student is deemed “career-ready” if the student meets one of the following criteria:</w:t>
      </w:r>
    </w:p>
    <w:p w14:paraId="0B77443B" w14:textId="052A51BF" w:rsidR="009D6EBB" w:rsidRDefault="005624BF" w:rsidP="00E4187E">
      <w:pPr>
        <w:pStyle w:val="ListParagraph"/>
        <w:numPr>
          <w:ilvl w:val="0"/>
          <w:numId w:val="18"/>
        </w:numPr>
        <w:spacing w:after="0" w:line="240" w:lineRule="auto"/>
        <w:contextualSpacing w:val="0"/>
        <w:rPr>
          <w:rFonts w:ascii="Times New Roman" w:hAnsi="Times New Roman"/>
          <w:sz w:val="24"/>
          <w:szCs w:val="24"/>
        </w:rPr>
      </w:pPr>
      <w:r w:rsidRPr="009D6EBB">
        <w:rPr>
          <w:rFonts w:ascii="Times New Roman" w:hAnsi="Times New Roman"/>
          <w:sz w:val="24"/>
          <w:szCs w:val="24"/>
        </w:rPr>
        <w:t>Is a CTE completer and earns a national industry credential or a state industry credential as determined by the business community</w:t>
      </w:r>
      <w:r w:rsidR="00A11DD3">
        <w:rPr>
          <w:rFonts w:ascii="Times New Roman" w:hAnsi="Times New Roman"/>
          <w:sz w:val="24"/>
          <w:szCs w:val="24"/>
        </w:rPr>
        <w:t xml:space="preserve"> </w:t>
      </w:r>
      <w:hyperlink r:id="rId19" w:history="1">
        <w:r w:rsidR="009D6EBB" w:rsidRPr="009D6EBB">
          <w:rPr>
            <w:rStyle w:val="Hyperlink"/>
            <w:rFonts w:ascii="Times New Roman" w:hAnsi="Times New Roman"/>
            <w:sz w:val="24"/>
            <w:szCs w:val="24"/>
          </w:rPr>
          <w:t>[CCRSY2023-24]</w:t>
        </w:r>
      </w:hyperlink>
    </w:p>
    <w:p w14:paraId="41C6AB78" w14:textId="6E6A9F89" w:rsidR="005624BF" w:rsidRDefault="005624BF" w:rsidP="00E4187E">
      <w:pPr>
        <w:pStyle w:val="ListParagraph"/>
        <w:numPr>
          <w:ilvl w:val="0"/>
          <w:numId w:val="18"/>
        </w:numPr>
        <w:spacing w:after="0" w:line="240" w:lineRule="auto"/>
        <w:contextualSpacing w:val="0"/>
        <w:rPr>
          <w:rFonts w:ascii="Times New Roman" w:hAnsi="Times New Roman"/>
          <w:sz w:val="24"/>
          <w:szCs w:val="24"/>
        </w:rPr>
      </w:pPr>
      <w:r w:rsidRPr="009D6EBB">
        <w:rPr>
          <w:rFonts w:ascii="Times New Roman" w:hAnsi="Times New Roman"/>
          <w:sz w:val="24"/>
          <w:szCs w:val="24"/>
        </w:rPr>
        <w:t>Earns a Silver, Gold or Platinum</w:t>
      </w:r>
      <w:r w:rsidR="00DD33F3" w:rsidRPr="009D6EBB">
        <w:rPr>
          <w:rFonts w:ascii="Times New Roman" w:hAnsi="Times New Roman"/>
          <w:sz w:val="24"/>
          <w:szCs w:val="24"/>
        </w:rPr>
        <w:t xml:space="preserve"> National Career Readiness Certificate on the WorkKeys exam or Silver, Gold or Platinum Credential on the WIN Ready to Work Career Assessment.</w:t>
      </w:r>
    </w:p>
    <w:p w14:paraId="15A77879" w14:textId="5E81BD59" w:rsidR="003B28AD" w:rsidRDefault="003B28AD" w:rsidP="00E4187E">
      <w:pPr>
        <w:pStyle w:val="ListParagraph"/>
        <w:numPr>
          <w:ilvl w:val="0"/>
          <w:numId w:val="18"/>
        </w:numPr>
        <w:spacing w:after="0" w:line="240" w:lineRule="auto"/>
        <w:contextualSpacing w:val="0"/>
        <w:rPr>
          <w:rFonts w:ascii="Times New Roman" w:hAnsi="Times New Roman"/>
          <w:sz w:val="24"/>
          <w:szCs w:val="24"/>
        </w:rPr>
      </w:pPr>
      <w:r>
        <w:rPr>
          <w:rFonts w:ascii="Times New Roman" w:hAnsi="Times New Roman"/>
          <w:sz w:val="24"/>
          <w:szCs w:val="24"/>
        </w:rPr>
        <w:t>Earns a Level 3, Level 4, Level 5 on The South Carolina Career Ready Test</w:t>
      </w:r>
      <w:r w:rsidR="00380E2F">
        <w:rPr>
          <w:rFonts w:ascii="Times New Roman" w:hAnsi="Times New Roman"/>
          <w:sz w:val="24"/>
          <w:szCs w:val="24"/>
        </w:rPr>
        <w:t>.</w:t>
      </w:r>
    </w:p>
    <w:p w14:paraId="7DACFDB8" w14:textId="63DF181C" w:rsidR="005624BF" w:rsidRPr="00DD671D" w:rsidRDefault="74164E1A" w:rsidP="00173036">
      <w:pPr>
        <w:pStyle w:val="ListParagraph"/>
        <w:numPr>
          <w:ilvl w:val="0"/>
          <w:numId w:val="18"/>
        </w:numPr>
        <w:spacing w:after="0" w:line="240" w:lineRule="auto"/>
        <w:contextualSpacing w:val="0"/>
        <w:rPr>
          <w:rFonts w:ascii="Times New Roman" w:hAnsi="Times New Roman"/>
          <w:sz w:val="24"/>
          <w:szCs w:val="24"/>
        </w:rPr>
      </w:pPr>
      <w:r w:rsidRPr="1B7CD2FE">
        <w:rPr>
          <w:rFonts w:ascii="Times New Roman" w:hAnsi="Times New Roman"/>
          <w:sz w:val="24"/>
          <w:szCs w:val="24"/>
        </w:rPr>
        <w:t>Earns a scale score of 31 or higher on the ASVAB</w:t>
      </w:r>
      <w:r w:rsidR="771646BA" w:rsidRPr="1B7CD2FE">
        <w:rPr>
          <w:rFonts w:ascii="Times New Roman" w:hAnsi="Times New Roman"/>
          <w:sz w:val="24"/>
          <w:szCs w:val="24"/>
        </w:rPr>
        <w:t>.</w:t>
      </w:r>
    </w:p>
    <w:p w14:paraId="76FE7BB6" w14:textId="466BC058" w:rsidR="00B61436" w:rsidRDefault="74164E1A" w:rsidP="00173036">
      <w:pPr>
        <w:pStyle w:val="ListParagraph"/>
        <w:numPr>
          <w:ilvl w:val="0"/>
          <w:numId w:val="18"/>
        </w:numPr>
        <w:spacing w:after="0" w:line="240" w:lineRule="auto"/>
        <w:contextualSpacing w:val="0"/>
        <w:rPr>
          <w:rFonts w:ascii="Times New Roman" w:hAnsi="Times New Roman"/>
          <w:sz w:val="24"/>
          <w:szCs w:val="24"/>
        </w:rPr>
      </w:pPr>
      <w:r w:rsidRPr="1B7CD2FE">
        <w:rPr>
          <w:rFonts w:ascii="Times New Roman" w:hAnsi="Times New Roman"/>
          <w:sz w:val="24"/>
          <w:szCs w:val="24"/>
        </w:rPr>
        <w:t xml:space="preserve">Successfully completes a state-approved work-based learning exit evaluation from </w:t>
      </w:r>
      <w:proofErr w:type="gramStart"/>
      <w:r w:rsidRPr="1B7CD2FE">
        <w:rPr>
          <w:rFonts w:ascii="Times New Roman" w:hAnsi="Times New Roman"/>
          <w:sz w:val="24"/>
          <w:szCs w:val="24"/>
        </w:rPr>
        <w:t>an</w:t>
      </w:r>
      <w:r w:rsidR="245516F6" w:rsidRPr="1B7CD2FE">
        <w:rPr>
          <w:rFonts w:ascii="Times New Roman" w:hAnsi="Times New Roman"/>
          <w:sz w:val="24"/>
          <w:szCs w:val="24"/>
        </w:rPr>
        <w:t xml:space="preserve"> </w:t>
      </w:r>
      <w:r w:rsidRPr="1B7CD2FE">
        <w:rPr>
          <w:rFonts w:ascii="Times New Roman" w:hAnsi="Times New Roman"/>
          <w:sz w:val="24"/>
          <w:szCs w:val="24"/>
        </w:rPr>
        <w:t xml:space="preserve"> employer</w:t>
      </w:r>
      <w:proofErr w:type="gramEnd"/>
      <w:r w:rsidRPr="1B7CD2FE">
        <w:rPr>
          <w:rFonts w:ascii="Times New Roman" w:hAnsi="Times New Roman"/>
          <w:sz w:val="24"/>
          <w:szCs w:val="24"/>
        </w:rPr>
        <w:t>.</w:t>
      </w:r>
      <w:r w:rsidR="3A17BA9B" w:rsidRPr="1B7CD2FE">
        <w:rPr>
          <w:rFonts w:ascii="Times New Roman" w:hAnsi="Times New Roman"/>
          <w:sz w:val="24"/>
          <w:szCs w:val="24"/>
        </w:rPr>
        <w:t xml:space="preserve"> </w:t>
      </w:r>
    </w:p>
    <w:p w14:paraId="2EBEB74D" w14:textId="77777777" w:rsidR="000D5952" w:rsidRPr="00DD671D" w:rsidRDefault="000D5952" w:rsidP="00173036">
      <w:pPr>
        <w:pStyle w:val="ListParagraph"/>
        <w:spacing w:after="0" w:line="240" w:lineRule="auto"/>
        <w:contextualSpacing w:val="0"/>
        <w:rPr>
          <w:rFonts w:ascii="Times New Roman" w:hAnsi="Times New Roman"/>
          <w:sz w:val="24"/>
          <w:szCs w:val="24"/>
        </w:rPr>
      </w:pPr>
    </w:p>
    <w:p w14:paraId="7850913F" w14:textId="77777777" w:rsidR="00144E29" w:rsidRPr="00144E29" w:rsidRDefault="00144E29" w:rsidP="00173036">
      <w:pPr>
        <w:pStyle w:val="ListParagraph"/>
        <w:spacing w:after="0" w:line="240" w:lineRule="auto"/>
        <w:ind w:left="1260" w:hanging="270"/>
        <w:rPr>
          <w:rFonts w:ascii="Times New Roman" w:hAnsi="Times New Roman"/>
          <w:sz w:val="24"/>
          <w:szCs w:val="24"/>
        </w:rPr>
      </w:pPr>
      <w:r w:rsidRPr="00144E29">
        <w:rPr>
          <w:rFonts w:ascii="Times New Roman" w:hAnsi="Times New Roman"/>
          <w:sz w:val="24"/>
          <w:szCs w:val="24"/>
        </w:rPr>
        <w:t>The work-based learning program must include:</w:t>
      </w:r>
    </w:p>
    <w:p w14:paraId="45E12069" w14:textId="644776F8" w:rsidR="00144E29" w:rsidRPr="00144E29" w:rsidRDefault="00AA778F" w:rsidP="00173036">
      <w:pPr>
        <w:pStyle w:val="ListParagraph"/>
        <w:spacing w:after="0" w:line="240" w:lineRule="auto"/>
        <w:ind w:left="1710" w:hanging="36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Training agreement which defines a combination of objectives and a minimum</w:t>
      </w:r>
      <w:r>
        <w:rPr>
          <w:rFonts w:ascii="Times New Roman" w:hAnsi="Times New Roman"/>
          <w:sz w:val="24"/>
          <w:szCs w:val="24"/>
        </w:rPr>
        <w:t xml:space="preserve"> </w:t>
      </w:r>
      <w:r w:rsidR="00144E29" w:rsidRPr="00144E29">
        <w:rPr>
          <w:rFonts w:ascii="Times New Roman" w:hAnsi="Times New Roman"/>
          <w:sz w:val="24"/>
          <w:szCs w:val="24"/>
        </w:rPr>
        <w:t>of 40 practical experience hours or the highest number of hours required by</w:t>
      </w:r>
      <w:r w:rsidR="00A11DD3">
        <w:rPr>
          <w:rFonts w:ascii="Times New Roman" w:hAnsi="Times New Roman"/>
          <w:sz w:val="24"/>
          <w:szCs w:val="24"/>
        </w:rPr>
        <w:t xml:space="preserve"> </w:t>
      </w:r>
      <w:proofErr w:type="gramStart"/>
      <w:r w:rsidR="00144E29" w:rsidRPr="00144E29">
        <w:rPr>
          <w:rFonts w:ascii="Times New Roman" w:hAnsi="Times New Roman"/>
          <w:sz w:val="24"/>
          <w:szCs w:val="24"/>
        </w:rPr>
        <w:t>industry  defined</w:t>
      </w:r>
      <w:proofErr w:type="gramEnd"/>
      <w:r w:rsidR="00144E29" w:rsidRPr="00144E29">
        <w:rPr>
          <w:rFonts w:ascii="Times New Roman" w:hAnsi="Times New Roman"/>
          <w:sz w:val="24"/>
          <w:szCs w:val="24"/>
        </w:rPr>
        <w:t xml:space="preserve"> competencies in a career pathway;</w:t>
      </w:r>
    </w:p>
    <w:p w14:paraId="68A5462A" w14:textId="3C1B72CF" w:rsidR="00144E29" w:rsidRPr="00144E29" w:rsidRDefault="00AA778F" w:rsidP="00173036">
      <w:pPr>
        <w:pStyle w:val="ListParagraph"/>
        <w:spacing w:after="0" w:line="240" w:lineRule="auto"/>
        <w:ind w:left="1440" w:hanging="9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 xml:space="preserve">Be aligned with state IGP career </w:t>
      </w:r>
      <w:proofErr w:type="gramStart"/>
      <w:r w:rsidR="00144E29" w:rsidRPr="00144E29">
        <w:rPr>
          <w:rFonts w:ascii="Times New Roman" w:hAnsi="Times New Roman"/>
          <w:sz w:val="24"/>
          <w:szCs w:val="24"/>
        </w:rPr>
        <w:t>clusters;</w:t>
      </w:r>
      <w:proofErr w:type="gramEnd"/>
    </w:p>
    <w:p w14:paraId="13349D32" w14:textId="1EBF6E63" w:rsidR="00AA778F" w:rsidRDefault="00AA778F" w:rsidP="00173036">
      <w:pPr>
        <w:pStyle w:val="ListParagraph"/>
        <w:spacing w:after="0" w:line="240" w:lineRule="auto"/>
        <w:ind w:left="1710" w:hanging="36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 xml:space="preserve">Include an industry evaluation that is created from the training agreement, </w:t>
      </w:r>
    </w:p>
    <w:p w14:paraId="2781BA49" w14:textId="30FA8044" w:rsidR="00144E29" w:rsidRPr="00144E29" w:rsidRDefault="00AA778F" w:rsidP="00173036">
      <w:pPr>
        <w:pStyle w:val="ListParagraph"/>
        <w:spacing w:after="0" w:line="240" w:lineRule="auto"/>
        <w:ind w:left="1710" w:hanging="270"/>
        <w:rPr>
          <w:rFonts w:ascii="Times New Roman" w:hAnsi="Times New Roman"/>
          <w:sz w:val="24"/>
          <w:szCs w:val="24"/>
        </w:rPr>
      </w:pPr>
      <w:r>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which includes the world-class skills from the Profile of the South Carolina Graduate; and</w:t>
      </w:r>
    </w:p>
    <w:p w14:paraId="36D4541E" w14:textId="1163C8CF" w:rsidR="00144E29" w:rsidRPr="00144E29" w:rsidRDefault="00AA778F" w:rsidP="00173036">
      <w:pPr>
        <w:pStyle w:val="ListParagraph"/>
        <w:spacing w:after="0" w:line="240" w:lineRule="auto"/>
        <w:ind w:left="1710" w:hanging="360"/>
        <w:rPr>
          <w:rFonts w:ascii="Times New Roman" w:hAnsi="Times New Roman"/>
          <w:sz w:val="24"/>
          <w:szCs w:val="24"/>
        </w:rPr>
      </w:pPr>
      <w:r>
        <w:rPr>
          <w:rFonts w:ascii="Times New Roman" w:hAnsi="Times New Roman"/>
          <w:sz w:val="24"/>
          <w:szCs w:val="24"/>
        </w:rPr>
        <w:t>○</w:t>
      </w:r>
      <w:r w:rsidR="00AE48D3">
        <w:rPr>
          <w:rFonts w:ascii="Times New Roman" w:hAnsi="Times New Roman"/>
          <w:sz w:val="24"/>
          <w:szCs w:val="24"/>
        </w:rPr>
        <w:t xml:space="preserve">  </w:t>
      </w:r>
      <w:r w:rsidR="00C86175">
        <w:rPr>
          <w:rFonts w:ascii="Times New Roman" w:hAnsi="Times New Roman"/>
          <w:sz w:val="24"/>
          <w:szCs w:val="24"/>
        </w:rPr>
        <w:t xml:space="preserve"> </w:t>
      </w:r>
      <w:r w:rsidR="00144E29" w:rsidRPr="00144E29">
        <w:rPr>
          <w:rFonts w:ascii="Times New Roman" w:hAnsi="Times New Roman"/>
          <w:sz w:val="24"/>
          <w:szCs w:val="24"/>
        </w:rPr>
        <w:t>The student must have earned a minimum of one unit in the pathway related to the work-based placement or completed a personal pathway of study.</w:t>
      </w:r>
    </w:p>
    <w:p w14:paraId="5E7D0AF2" w14:textId="77777777" w:rsidR="00D02F91" w:rsidRPr="00DD671D" w:rsidRDefault="00D02F91" w:rsidP="00173036">
      <w:pPr>
        <w:pStyle w:val="ListParagraph"/>
        <w:spacing w:after="0" w:line="240" w:lineRule="auto"/>
        <w:ind w:left="1260" w:hanging="270"/>
        <w:contextualSpacing w:val="0"/>
        <w:rPr>
          <w:rFonts w:ascii="Times New Roman" w:hAnsi="Times New Roman"/>
          <w:sz w:val="24"/>
          <w:szCs w:val="24"/>
        </w:rPr>
      </w:pPr>
    </w:p>
    <w:p w14:paraId="579DA13D" w14:textId="36C7FAD4" w:rsidR="001C1109" w:rsidRPr="00DD671D" w:rsidRDefault="001C1109" w:rsidP="00173036">
      <w:pPr>
        <w:pStyle w:val="ListParagraph"/>
        <w:numPr>
          <w:ilvl w:val="0"/>
          <w:numId w:val="57"/>
        </w:numPr>
        <w:spacing w:after="0" w:line="240" w:lineRule="auto"/>
        <w:rPr>
          <w:rFonts w:ascii="Times New Roman" w:hAnsi="Times New Roman"/>
          <w:sz w:val="24"/>
          <w:szCs w:val="24"/>
        </w:rPr>
      </w:pPr>
      <w:r w:rsidRPr="00DD671D">
        <w:rPr>
          <w:rFonts w:ascii="Times New Roman" w:hAnsi="Times New Roman"/>
          <w:sz w:val="24"/>
          <w:szCs w:val="24"/>
        </w:rPr>
        <w:t>Is identified as a student with a disability who successfully completes the South Carolina High School Employability Credential according to their Individualized Education Plan (IEP).</w:t>
      </w:r>
      <w:r w:rsidR="002856BB" w:rsidRPr="00DD671D">
        <w:rPr>
          <w:rFonts w:ascii="Times New Roman" w:hAnsi="Times New Roman"/>
          <w:sz w:val="24"/>
          <w:szCs w:val="24"/>
        </w:rPr>
        <w:t xml:space="preserve"> </w:t>
      </w:r>
      <w:hyperlink r:id="rId20" w:history="1">
        <w:r w:rsidR="002856BB" w:rsidRPr="00DD671D">
          <w:rPr>
            <w:rStyle w:val="Hyperlink"/>
            <w:rFonts w:ascii="Times New Roman" w:hAnsi="Times New Roman"/>
            <w:color w:val="auto"/>
            <w:sz w:val="24"/>
            <w:szCs w:val="24"/>
          </w:rPr>
          <w:t>[SESP]</w:t>
        </w:r>
      </w:hyperlink>
    </w:p>
    <w:p w14:paraId="5D343861" w14:textId="0E30B43B" w:rsidR="005624BF" w:rsidRPr="00DD671D" w:rsidRDefault="005624BF" w:rsidP="00173036">
      <w:pPr>
        <w:rPr>
          <w:szCs w:val="24"/>
        </w:rPr>
      </w:pPr>
      <w:r w:rsidRPr="00DD671D">
        <w:rPr>
          <w:szCs w:val="24"/>
        </w:rPr>
        <w:t> </w:t>
      </w:r>
    </w:p>
    <w:p w14:paraId="3763BBFA" w14:textId="77777777" w:rsidR="005624BF" w:rsidRPr="00CA2909" w:rsidRDefault="005624BF" w:rsidP="00173036">
      <w:pPr>
        <w:tabs>
          <w:tab w:val="left" w:pos="360"/>
        </w:tabs>
        <w:ind w:left="360"/>
        <w:contextualSpacing/>
        <w:rPr>
          <w:rFonts w:eastAsiaTheme="minorHAnsi"/>
          <w:szCs w:val="24"/>
        </w:rPr>
      </w:pPr>
      <w:r w:rsidRPr="00CA2909">
        <w:rPr>
          <w:rFonts w:eastAsiaTheme="minorHAnsi"/>
          <w:szCs w:val="24"/>
        </w:rPr>
        <w:t>Required Documentation</w:t>
      </w:r>
    </w:p>
    <w:p w14:paraId="082F3E64" w14:textId="77777777" w:rsidR="005624BF" w:rsidRPr="00CA2909" w:rsidRDefault="005624BF" w:rsidP="00173036">
      <w:pPr>
        <w:tabs>
          <w:tab w:val="left" w:pos="360"/>
        </w:tabs>
        <w:ind w:left="360"/>
        <w:contextualSpacing/>
        <w:rPr>
          <w:rFonts w:eastAsiaTheme="minorHAnsi"/>
          <w:szCs w:val="24"/>
        </w:rPr>
      </w:pPr>
    </w:p>
    <w:p w14:paraId="17792A45" w14:textId="717FD035" w:rsidR="005624BF" w:rsidRPr="00CA2909" w:rsidRDefault="005624BF" w:rsidP="00173036">
      <w:pPr>
        <w:ind w:left="360"/>
        <w:contextualSpacing/>
        <w:rPr>
          <w:rFonts w:eastAsia="Calibri"/>
          <w:szCs w:val="24"/>
        </w:rPr>
      </w:pPr>
      <w:r w:rsidRPr="00CA2909">
        <w:rPr>
          <w:rFonts w:eastAsia="Calibri"/>
          <w:szCs w:val="24"/>
        </w:rPr>
        <w:t>The school or career center must maintain all required documentation to verify the criteria listed above upon audit by the SCDE. The school or career center should maintain documentation for at least two years after the student graduates from high school.</w:t>
      </w:r>
      <w:r w:rsidR="00A65FCD">
        <w:rPr>
          <w:rFonts w:eastAsia="Calibri"/>
          <w:szCs w:val="24"/>
        </w:rPr>
        <w:t xml:space="preserve"> </w:t>
      </w:r>
      <w:bookmarkStart w:id="90" w:name="_Hlk164866949"/>
      <w:r w:rsidR="00E92D34">
        <w:rPr>
          <w:color w:val="2B579A"/>
          <w:shd w:val="clear" w:color="auto" w:fill="E6E6E6"/>
        </w:rPr>
        <w:fldChar w:fldCharType="begin"/>
      </w:r>
      <w:r w:rsidR="00046320">
        <w:instrText>HYPERLINK "https://ed.sc.gov/instruction/career-and-technical-education/career-guidance/work-based-learning/"</w:instrText>
      </w:r>
      <w:r w:rsidR="00E92D34">
        <w:rPr>
          <w:color w:val="2B579A"/>
          <w:shd w:val="clear" w:color="auto" w:fill="E6E6E6"/>
        </w:rPr>
      </w:r>
      <w:r w:rsidR="00E92D34">
        <w:rPr>
          <w:color w:val="2B579A"/>
          <w:shd w:val="clear" w:color="auto" w:fill="E6E6E6"/>
        </w:rPr>
        <w:fldChar w:fldCharType="separate"/>
      </w:r>
      <w:r w:rsidR="00046320">
        <w:rPr>
          <w:rStyle w:val="Hyperlink"/>
          <w:rFonts w:eastAsia="Calibri"/>
          <w:color w:val="auto"/>
          <w:szCs w:val="24"/>
        </w:rPr>
        <w:t>[WBL2024</w:t>
      </w:r>
      <w:r w:rsidR="00E92D34">
        <w:rPr>
          <w:rStyle w:val="Hyperlink"/>
          <w:rFonts w:eastAsia="Calibri"/>
          <w:color w:val="auto"/>
          <w:szCs w:val="24"/>
        </w:rPr>
        <w:fldChar w:fldCharType="end"/>
      </w:r>
      <w:r w:rsidR="00046320">
        <w:rPr>
          <w:rStyle w:val="Hyperlink"/>
          <w:rFonts w:eastAsia="Calibri"/>
          <w:color w:val="auto"/>
          <w:szCs w:val="24"/>
        </w:rPr>
        <w:t>]</w:t>
      </w:r>
      <w:bookmarkEnd w:id="90"/>
    </w:p>
    <w:p w14:paraId="1E57456D" w14:textId="77777777" w:rsidR="005624BF" w:rsidRPr="00CA2909" w:rsidRDefault="005624BF" w:rsidP="00173036">
      <w:pPr>
        <w:ind w:left="360"/>
        <w:contextualSpacing/>
        <w:rPr>
          <w:rFonts w:eastAsia="Calibri"/>
          <w:szCs w:val="24"/>
        </w:rPr>
      </w:pPr>
    </w:p>
    <w:p w14:paraId="150F2E75" w14:textId="77777777" w:rsidR="005624BF" w:rsidRPr="00CA2909" w:rsidRDefault="005624BF" w:rsidP="00173036">
      <w:pPr>
        <w:tabs>
          <w:tab w:val="left" w:pos="360"/>
        </w:tabs>
        <w:ind w:left="360"/>
        <w:contextualSpacing/>
        <w:rPr>
          <w:rFonts w:eastAsiaTheme="minorHAnsi"/>
          <w:szCs w:val="24"/>
        </w:rPr>
      </w:pPr>
      <w:r w:rsidRPr="00CA2909">
        <w:rPr>
          <w:rFonts w:eastAsiaTheme="minorHAnsi"/>
          <w:szCs w:val="24"/>
        </w:rPr>
        <w:t>Reporting Procedures: To ensure consistency in reporting, all districts and school/career centers are required to follow the requirement to report all qualifying WBL experiences for accountability in Power School on the WBL Page.</w:t>
      </w:r>
    </w:p>
    <w:p w14:paraId="0275F967" w14:textId="77777777" w:rsidR="005624BF" w:rsidRPr="00CA2909" w:rsidRDefault="005624BF" w:rsidP="005624BF">
      <w:pPr>
        <w:rPr>
          <w:bCs/>
          <w:szCs w:val="24"/>
        </w:rPr>
      </w:pPr>
    </w:p>
    <w:bookmarkEnd w:id="89"/>
    <w:p w14:paraId="02ED8F0E" w14:textId="77777777" w:rsidR="005624BF" w:rsidRPr="00CA2909" w:rsidRDefault="005624BF" w:rsidP="005624BF">
      <w:pPr>
        <w:rPr>
          <w:bCs/>
          <w:szCs w:val="24"/>
        </w:rPr>
      </w:pPr>
    </w:p>
    <w:p w14:paraId="6E95CD20" w14:textId="4E465598" w:rsidR="005624BF" w:rsidRPr="00D356ED" w:rsidRDefault="005624BF" w:rsidP="005624BF">
      <w:pPr>
        <w:ind w:left="720" w:hanging="720"/>
        <w:rPr>
          <w:b/>
          <w:bCs/>
          <w:szCs w:val="24"/>
        </w:rPr>
      </w:pPr>
      <w:r w:rsidRPr="00CC7F4D">
        <w:rPr>
          <w:b/>
          <w:bCs/>
          <w:szCs w:val="24"/>
        </w:rPr>
        <w:t>Note:</w:t>
      </w:r>
      <w:r w:rsidRPr="00CC7F4D">
        <w:rPr>
          <w:b/>
          <w:bCs/>
          <w:szCs w:val="24"/>
        </w:rPr>
        <w:tab/>
      </w:r>
      <w:r w:rsidRPr="00D356ED">
        <w:rPr>
          <w:b/>
          <w:bCs/>
          <w:szCs w:val="24"/>
        </w:rPr>
        <w:t>These measures are current as of April 20</w:t>
      </w:r>
      <w:r w:rsidR="00D356ED" w:rsidRPr="00D356ED">
        <w:rPr>
          <w:b/>
          <w:bCs/>
          <w:szCs w:val="24"/>
        </w:rPr>
        <w:t>24</w:t>
      </w:r>
      <w:r w:rsidRPr="00D356ED">
        <w:rPr>
          <w:b/>
          <w:bCs/>
          <w:szCs w:val="24"/>
        </w:rPr>
        <w:t xml:space="preserve"> and are subject to change. Please refer to School Report Cards page on the </w:t>
      </w:r>
      <w:hyperlink r:id="rId21" w:history="1">
        <w:r w:rsidRPr="00D356ED">
          <w:rPr>
            <w:rStyle w:val="Hyperlink"/>
            <w:b/>
            <w:color w:val="auto"/>
          </w:rPr>
          <w:t>Education Oversite Committee</w:t>
        </w:r>
      </w:hyperlink>
      <w:r w:rsidRPr="00D356ED">
        <w:rPr>
          <w:b/>
          <w:bCs/>
          <w:szCs w:val="24"/>
        </w:rPr>
        <w:t xml:space="preserve"> Web site for the most recent information.</w:t>
      </w:r>
    </w:p>
    <w:p w14:paraId="03EB2894" w14:textId="77777777" w:rsidR="005624BF" w:rsidRPr="008E7DC3" w:rsidRDefault="005624BF" w:rsidP="00BC4BD7">
      <w:pPr>
        <w:pStyle w:val="Heading1"/>
      </w:pPr>
      <w:r w:rsidRPr="00CC7F4D">
        <w:br w:type="page"/>
      </w:r>
      <w:bookmarkStart w:id="91" w:name="_Toc37847396"/>
      <w:bookmarkStart w:id="92" w:name="_Toc69382275"/>
      <w:bookmarkStart w:id="93" w:name="_Toc179459923"/>
      <w:r w:rsidRPr="008E7DC3">
        <w:t>Appendix C</w:t>
      </w:r>
      <w:bookmarkEnd w:id="91"/>
      <w:bookmarkEnd w:id="92"/>
      <w:bookmarkEnd w:id="93"/>
      <w:r w:rsidRPr="008E7DC3">
        <w:t xml:space="preserve"> </w:t>
      </w:r>
      <w:bookmarkStart w:id="94" w:name="_Toc471834261"/>
    </w:p>
    <w:p w14:paraId="6F806D96" w14:textId="77777777" w:rsidR="008E7DC3" w:rsidRDefault="008E7DC3" w:rsidP="00BC4BD7">
      <w:pPr>
        <w:pStyle w:val="Heading2"/>
      </w:pPr>
      <w:bookmarkStart w:id="95" w:name="_Toc37847397"/>
      <w:bookmarkStart w:id="96" w:name="_Toc69382276"/>
    </w:p>
    <w:p w14:paraId="2CF8F9B2" w14:textId="77777777" w:rsidR="005624BF" w:rsidRPr="008E7DC3" w:rsidRDefault="005624BF" w:rsidP="00BC4BD7">
      <w:pPr>
        <w:pStyle w:val="Heading2"/>
      </w:pPr>
      <w:bookmarkStart w:id="97" w:name="_Toc179459924"/>
      <w:r w:rsidRPr="008E7DC3">
        <w:t>CTE Clusters, Programs, and Courses</w:t>
      </w:r>
      <w:bookmarkEnd w:id="94"/>
      <w:bookmarkEnd w:id="95"/>
      <w:bookmarkEnd w:id="96"/>
      <w:bookmarkEnd w:id="97"/>
    </w:p>
    <w:p w14:paraId="668FF236" w14:textId="77777777" w:rsidR="005624BF" w:rsidRPr="00CA2909" w:rsidRDefault="005624BF" w:rsidP="005624BF">
      <w:pPr>
        <w:rPr>
          <w:b/>
          <w:snapToGrid w:val="0"/>
          <w:szCs w:val="24"/>
        </w:rPr>
      </w:pPr>
    </w:p>
    <w:p w14:paraId="3B4BE592" w14:textId="77777777" w:rsidR="005624BF" w:rsidRPr="00CA2909" w:rsidRDefault="005624BF" w:rsidP="005624BF">
      <w:pPr>
        <w:rPr>
          <w:b/>
          <w:snapToGrid w:val="0"/>
          <w:szCs w:val="24"/>
        </w:rPr>
      </w:pPr>
      <w:r w:rsidRPr="00CA2909">
        <w:rPr>
          <w:b/>
          <w:snapToGrid w:val="0"/>
          <w:szCs w:val="24"/>
        </w:rPr>
        <w:t>Career Clusters</w:t>
      </w:r>
    </w:p>
    <w:p w14:paraId="69B2F7B7" w14:textId="77777777" w:rsidR="005624BF" w:rsidRPr="00CA2909" w:rsidRDefault="005624BF" w:rsidP="005624BF">
      <w:pPr>
        <w:rPr>
          <w:szCs w:val="24"/>
        </w:rPr>
      </w:pPr>
      <w:r w:rsidRPr="00CA2909">
        <w:rPr>
          <w:snapToGrid w:val="0"/>
          <w:szCs w:val="24"/>
        </w:rPr>
        <w:t xml:space="preserve">Career Clusters are groupings of occupations and broad industries based on commonalities that provide a vital framework for organizing and delivering quality CTE programs through learning and comprehensive programs of study. They also guide in developing programs of study bridging secondary and postsecondary curriculum and for creating individual student plans of study for a complete range of career options. </w:t>
      </w:r>
      <w:r w:rsidRPr="00CA2909">
        <w:rPr>
          <w:szCs w:val="24"/>
        </w:rPr>
        <w:t xml:space="preserve">Career clusters link what students learn in high school with the knowledge and skills they need for success in college and careers. This connection to future goals motivates students to work harder and enroll in more rigorous courses. </w:t>
      </w:r>
    </w:p>
    <w:p w14:paraId="11D613FB" w14:textId="77777777" w:rsidR="005624BF" w:rsidRPr="00CA2909" w:rsidRDefault="005624BF" w:rsidP="005624BF">
      <w:pPr>
        <w:rPr>
          <w:szCs w:val="24"/>
        </w:rPr>
      </w:pPr>
    </w:p>
    <w:p w14:paraId="5CC93842" w14:textId="00932B13" w:rsidR="005624BF" w:rsidRPr="00CA2909" w:rsidRDefault="005624BF" w:rsidP="005624BF">
      <w:pPr>
        <w:rPr>
          <w:snapToGrid w:val="0"/>
          <w:szCs w:val="24"/>
        </w:rPr>
      </w:pPr>
      <w:r w:rsidRPr="00CA2909">
        <w:rPr>
          <w:snapToGrid w:val="0"/>
          <w:szCs w:val="24"/>
        </w:rPr>
        <w:t xml:space="preserve">As such, it helps students discover their interests and their </w:t>
      </w:r>
      <w:r w:rsidR="0073093B" w:rsidRPr="00CA2909">
        <w:rPr>
          <w:snapToGrid w:val="0"/>
          <w:szCs w:val="24"/>
        </w:rPr>
        <w:t>passions and</w:t>
      </w:r>
      <w:r w:rsidRPr="00CA2909">
        <w:rPr>
          <w:snapToGrid w:val="0"/>
          <w:szCs w:val="24"/>
        </w:rPr>
        <w:t xml:space="preserve"> empowers them to choose the educational pathway that can lead to success in high school, college, and career.</w:t>
      </w:r>
      <w:r w:rsidRPr="00CA2909">
        <w:rPr>
          <w:szCs w:val="24"/>
        </w:rPr>
        <w:t xml:space="preserve"> </w:t>
      </w:r>
      <w:r w:rsidRPr="00CA2909">
        <w:rPr>
          <w:snapToGrid w:val="0"/>
          <w:szCs w:val="24"/>
        </w:rPr>
        <w:t xml:space="preserve">In total, there are 16 Career Clusters representing more than 79 Career Pathways to help students navigate their way to greater success in college and career. </w:t>
      </w:r>
      <w:r w:rsidRPr="00CA2909">
        <w:rPr>
          <w:szCs w:val="24"/>
        </w:rPr>
        <w:t>The 16 clusters represent all career possibilities:</w:t>
      </w:r>
    </w:p>
    <w:p w14:paraId="2E801F08" w14:textId="77777777" w:rsidR="005624BF" w:rsidRPr="00CA2909" w:rsidRDefault="005624BF" w:rsidP="005624BF">
      <w:pPr>
        <w:rPr>
          <w:snapToGrid w:val="0"/>
          <w:szCs w:val="24"/>
        </w:rPr>
      </w:pPr>
    </w:p>
    <w:p w14:paraId="043354B2" w14:textId="7068A2F0"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Agriculture, Food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Natural </w:t>
      </w:r>
      <w:proofErr w:type="gramStart"/>
      <w:r w:rsidRPr="00CA2909">
        <w:rPr>
          <w:rFonts w:ascii="Times New Roman" w:hAnsi="Times New Roman"/>
          <w:snapToGrid w:val="0"/>
          <w:sz w:val="24"/>
          <w:szCs w:val="24"/>
        </w:rPr>
        <w:t>Resources;</w:t>
      </w:r>
      <w:proofErr w:type="gramEnd"/>
    </w:p>
    <w:p w14:paraId="4044DB86" w14:textId="07E7CF54"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Architecture </w:t>
      </w:r>
      <w:r w:rsidR="00B74393">
        <w:rPr>
          <w:rFonts w:ascii="Times New Roman" w:hAnsi="Times New Roman"/>
          <w:snapToGrid w:val="0"/>
          <w:sz w:val="24"/>
          <w:szCs w:val="24"/>
        </w:rPr>
        <w:t>&amp;</w:t>
      </w:r>
      <w:r w:rsidRPr="00CA2909">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Construction;</w:t>
      </w:r>
      <w:proofErr w:type="gramEnd"/>
    </w:p>
    <w:p w14:paraId="2CA679A0" w14:textId="711A5396"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Arts, A</w:t>
      </w:r>
      <w:r w:rsidR="007628E7">
        <w:rPr>
          <w:rFonts w:ascii="Times New Roman" w:hAnsi="Times New Roman"/>
          <w:snapToGrid w:val="0"/>
          <w:sz w:val="24"/>
          <w:szCs w:val="24"/>
        </w:rPr>
        <w:t>/</w:t>
      </w:r>
      <w:r w:rsidRPr="00CA2909">
        <w:rPr>
          <w:rFonts w:ascii="Times New Roman" w:hAnsi="Times New Roman"/>
          <w:snapToGrid w:val="0"/>
          <w:sz w:val="24"/>
          <w:szCs w:val="24"/>
        </w:rPr>
        <w:t>V</w:t>
      </w:r>
      <w:r w:rsidR="007628E7">
        <w:rPr>
          <w:rFonts w:ascii="Times New Roman" w:hAnsi="Times New Roman"/>
          <w:snapToGrid w:val="0"/>
          <w:sz w:val="24"/>
          <w:szCs w:val="24"/>
        </w:rPr>
        <w:t xml:space="preserve"> </w:t>
      </w:r>
      <w:r w:rsidRPr="00CA2909">
        <w:rPr>
          <w:rFonts w:ascii="Times New Roman" w:hAnsi="Times New Roman"/>
          <w:snapToGrid w:val="0"/>
          <w:sz w:val="24"/>
          <w:szCs w:val="24"/>
        </w:rPr>
        <w:t xml:space="preserve">Technology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Communications;</w:t>
      </w:r>
      <w:proofErr w:type="gramEnd"/>
    </w:p>
    <w:p w14:paraId="0994AFB8" w14:textId="682633CF"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Business Management </w:t>
      </w:r>
      <w:r w:rsidR="00B74393">
        <w:rPr>
          <w:rFonts w:ascii="Times New Roman" w:hAnsi="Times New Roman"/>
          <w:snapToGrid w:val="0"/>
          <w:sz w:val="24"/>
          <w:szCs w:val="24"/>
        </w:rPr>
        <w:t>&amp;</w:t>
      </w:r>
      <w:r w:rsidRPr="00CA2909">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Administration;</w:t>
      </w:r>
      <w:proofErr w:type="gramEnd"/>
    </w:p>
    <w:p w14:paraId="2825C8FD" w14:textId="47DF20EC"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Education </w:t>
      </w:r>
      <w:r w:rsidR="003A65C8">
        <w:rPr>
          <w:rFonts w:ascii="Times New Roman" w:hAnsi="Times New Roman"/>
          <w:snapToGrid w:val="0"/>
          <w:sz w:val="24"/>
          <w:szCs w:val="24"/>
        </w:rPr>
        <w:t>&amp;</w:t>
      </w:r>
      <w:r w:rsidR="00146C24">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Training;</w:t>
      </w:r>
      <w:proofErr w:type="gramEnd"/>
    </w:p>
    <w:p w14:paraId="4C9C4CA7"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proofErr w:type="gramStart"/>
      <w:r w:rsidRPr="00CA2909">
        <w:rPr>
          <w:rFonts w:ascii="Times New Roman" w:hAnsi="Times New Roman"/>
          <w:snapToGrid w:val="0"/>
          <w:sz w:val="24"/>
          <w:szCs w:val="24"/>
        </w:rPr>
        <w:t>Finance;</w:t>
      </w:r>
      <w:proofErr w:type="gramEnd"/>
    </w:p>
    <w:p w14:paraId="23358C18" w14:textId="7820C64C"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Government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Public </w:t>
      </w:r>
      <w:proofErr w:type="gramStart"/>
      <w:r w:rsidRPr="00CA2909">
        <w:rPr>
          <w:rFonts w:ascii="Times New Roman" w:hAnsi="Times New Roman"/>
          <w:snapToGrid w:val="0"/>
          <w:sz w:val="24"/>
          <w:szCs w:val="24"/>
        </w:rPr>
        <w:t>Administration;</w:t>
      </w:r>
      <w:proofErr w:type="gramEnd"/>
    </w:p>
    <w:p w14:paraId="584C3DFF"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Health </w:t>
      </w:r>
      <w:proofErr w:type="gramStart"/>
      <w:r w:rsidRPr="00CA2909">
        <w:rPr>
          <w:rFonts w:ascii="Times New Roman" w:hAnsi="Times New Roman"/>
          <w:snapToGrid w:val="0"/>
          <w:sz w:val="24"/>
          <w:szCs w:val="24"/>
        </w:rPr>
        <w:t>Science;</w:t>
      </w:r>
      <w:proofErr w:type="gramEnd"/>
    </w:p>
    <w:p w14:paraId="7FF35233" w14:textId="4D9E0196"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Hospitality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Tourism;</w:t>
      </w:r>
      <w:proofErr w:type="gramEnd"/>
    </w:p>
    <w:p w14:paraId="34A56451" w14:textId="0F1B5A0F"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Human Services/Family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Consumer </w:t>
      </w:r>
      <w:proofErr w:type="gramStart"/>
      <w:r w:rsidRPr="00CA2909">
        <w:rPr>
          <w:rFonts w:ascii="Times New Roman" w:hAnsi="Times New Roman"/>
          <w:snapToGrid w:val="0"/>
          <w:sz w:val="24"/>
          <w:szCs w:val="24"/>
        </w:rPr>
        <w:t>Sciences;</w:t>
      </w:r>
      <w:proofErr w:type="gramEnd"/>
    </w:p>
    <w:p w14:paraId="48063F95"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Information </w:t>
      </w:r>
      <w:proofErr w:type="gramStart"/>
      <w:r w:rsidRPr="00CA2909">
        <w:rPr>
          <w:rFonts w:ascii="Times New Roman" w:hAnsi="Times New Roman"/>
          <w:snapToGrid w:val="0"/>
          <w:sz w:val="24"/>
          <w:szCs w:val="24"/>
        </w:rPr>
        <w:t>Technology;</w:t>
      </w:r>
      <w:proofErr w:type="gramEnd"/>
    </w:p>
    <w:p w14:paraId="32C20DE6" w14:textId="5C6A3EC6"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 xml:space="preserve">Law, Public Safety, Corrections </w:t>
      </w:r>
      <w:r w:rsidR="003A65C8">
        <w:rPr>
          <w:rFonts w:ascii="Times New Roman" w:hAnsi="Times New Roman"/>
          <w:snapToGrid w:val="0"/>
          <w:sz w:val="24"/>
          <w:szCs w:val="24"/>
        </w:rPr>
        <w:t>&amp;</w:t>
      </w:r>
      <w:r w:rsidRPr="00CA2909">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Security;</w:t>
      </w:r>
      <w:proofErr w:type="gramEnd"/>
    </w:p>
    <w:p w14:paraId="599BF111"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proofErr w:type="gramStart"/>
      <w:r w:rsidRPr="00CA2909">
        <w:rPr>
          <w:rFonts w:ascii="Times New Roman" w:hAnsi="Times New Roman"/>
          <w:snapToGrid w:val="0"/>
          <w:sz w:val="24"/>
          <w:szCs w:val="24"/>
        </w:rPr>
        <w:t>Manufacturing;</w:t>
      </w:r>
      <w:proofErr w:type="gramEnd"/>
    </w:p>
    <w:p w14:paraId="4E7C0213" w14:textId="77777777"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proofErr w:type="gramStart"/>
      <w:r w:rsidRPr="00CA2909">
        <w:rPr>
          <w:rFonts w:ascii="Times New Roman" w:hAnsi="Times New Roman"/>
          <w:snapToGrid w:val="0"/>
          <w:sz w:val="24"/>
          <w:szCs w:val="24"/>
        </w:rPr>
        <w:t>Marketing;</w:t>
      </w:r>
      <w:proofErr w:type="gramEnd"/>
    </w:p>
    <w:p w14:paraId="06687822" w14:textId="1350662E"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Science, Technology, Engineering</w:t>
      </w:r>
      <w:r w:rsidR="00B74393">
        <w:rPr>
          <w:rFonts w:ascii="Times New Roman" w:hAnsi="Times New Roman"/>
          <w:snapToGrid w:val="0"/>
          <w:sz w:val="24"/>
          <w:szCs w:val="24"/>
        </w:rPr>
        <w:t xml:space="preserve"> &amp;</w:t>
      </w:r>
      <w:r w:rsidRPr="00CA2909">
        <w:rPr>
          <w:rFonts w:ascii="Times New Roman" w:hAnsi="Times New Roman"/>
          <w:snapToGrid w:val="0"/>
          <w:sz w:val="24"/>
          <w:szCs w:val="24"/>
        </w:rPr>
        <w:t xml:space="preserve"> </w:t>
      </w:r>
      <w:proofErr w:type="gramStart"/>
      <w:r w:rsidRPr="00CA2909">
        <w:rPr>
          <w:rFonts w:ascii="Times New Roman" w:hAnsi="Times New Roman"/>
          <w:snapToGrid w:val="0"/>
          <w:sz w:val="24"/>
          <w:szCs w:val="24"/>
        </w:rPr>
        <w:t>Mathematics;</w:t>
      </w:r>
      <w:proofErr w:type="gramEnd"/>
    </w:p>
    <w:p w14:paraId="70D57309" w14:textId="2CC1C16D" w:rsidR="005624BF" w:rsidRPr="00CA2909" w:rsidRDefault="005624BF" w:rsidP="00530A9A">
      <w:pPr>
        <w:pStyle w:val="ListParagraph"/>
        <w:numPr>
          <w:ilvl w:val="0"/>
          <w:numId w:val="15"/>
        </w:numPr>
        <w:spacing w:after="0" w:line="240" w:lineRule="auto"/>
        <w:ind w:left="720"/>
        <w:contextualSpacing w:val="0"/>
        <w:rPr>
          <w:rFonts w:ascii="Times New Roman" w:hAnsi="Times New Roman"/>
          <w:snapToGrid w:val="0"/>
          <w:sz w:val="24"/>
          <w:szCs w:val="24"/>
        </w:rPr>
      </w:pPr>
      <w:r w:rsidRPr="00CA2909">
        <w:rPr>
          <w:rFonts w:ascii="Times New Roman" w:hAnsi="Times New Roman"/>
          <w:snapToGrid w:val="0"/>
          <w:sz w:val="24"/>
          <w:szCs w:val="24"/>
        </w:rPr>
        <w:t>Transportation, Distribution</w:t>
      </w:r>
      <w:r w:rsidR="00B74393">
        <w:rPr>
          <w:rFonts w:ascii="Times New Roman" w:hAnsi="Times New Roman"/>
          <w:snapToGrid w:val="0"/>
          <w:sz w:val="24"/>
          <w:szCs w:val="24"/>
        </w:rPr>
        <w:t xml:space="preserve"> &amp;</w:t>
      </w:r>
      <w:r w:rsidR="00271D19">
        <w:rPr>
          <w:rFonts w:ascii="Times New Roman" w:hAnsi="Times New Roman"/>
          <w:snapToGrid w:val="0"/>
          <w:sz w:val="24"/>
          <w:szCs w:val="24"/>
        </w:rPr>
        <w:t xml:space="preserve"> </w:t>
      </w:r>
      <w:r w:rsidRPr="00CA2909">
        <w:rPr>
          <w:rFonts w:ascii="Times New Roman" w:hAnsi="Times New Roman"/>
          <w:snapToGrid w:val="0"/>
          <w:sz w:val="24"/>
          <w:szCs w:val="24"/>
        </w:rPr>
        <w:t>Logistics.</w:t>
      </w:r>
    </w:p>
    <w:p w14:paraId="47AB136F" w14:textId="77777777" w:rsidR="005624BF" w:rsidRPr="00234D26" w:rsidRDefault="005624BF" w:rsidP="00234D26"/>
    <w:p w14:paraId="09156A36" w14:textId="79A3F4A6" w:rsidR="005624BF" w:rsidRPr="002E6972" w:rsidRDefault="005624BF" w:rsidP="00234D26">
      <w:pPr>
        <w:rPr>
          <w:b/>
        </w:rPr>
      </w:pPr>
      <w:r w:rsidRPr="002E6972">
        <w:t xml:space="preserve">All descriptions of cluster content in this section are taken with minor editorial emendations from the Advance CTE Web page. Please refer to </w:t>
      </w:r>
      <w:hyperlink r:id="rId22" w:history="1">
        <w:r w:rsidRPr="00EB672D">
          <w:rPr>
            <w:rStyle w:val="Hyperlink"/>
            <w:color w:val="auto"/>
          </w:rPr>
          <w:t>[CAREERTECH]</w:t>
        </w:r>
      </w:hyperlink>
      <w:r w:rsidRPr="002E6972">
        <w:t xml:space="preserve"> for additional information.</w:t>
      </w:r>
    </w:p>
    <w:p w14:paraId="159847C7" w14:textId="77777777" w:rsidR="008E7DC3" w:rsidRDefault="008E7DC3" w:rsidP="008E7DC3">
      <w:pPr>
        <w:pStyle w:val="BodyTextIndent2"/>
        <w:spacing w:line="240" w:lineRule="auto"/>
        <w:ind w:left="630" w:hanging="630"/>
        <w:rPr>
          <w:b/>
          <w:szCs w:val="24"/>
        </w:rPr>
      </w:pPr>
    </w:p>
    <w:p w14:paraId="0E064C93" w14:textId="77777777" w:rsidR="005624BF" w:rsidRPr="00CC7F4D" w:rsidRDefault="005624BF" w:rsidP="008E7DC3">
      <w:pPr>
        <w:pStyle w:val="BodyTextIndent2"/>
        <w:spacing w:line="240" w:lineRule="auto"/>
        <w:ind w:left="630" w:hanging="630"/>
        <w:rPr>
          <w:b/>
          <w:szCs w:val="24"/>
        </w:rPr>
      </w:pPr>
      <w:r w:rsidRPr="00CA2909">
        <w:rPr>
          <w:b/>
          <w:szCs w:val="24"/>
        </w:rPr>
        <w:t xml:space="preserve">Note: </w:t>
      </w:r>
      <w:r w:rsidRPr="00CC7F4D">
        <w:rPr>
          <w:b/>
          <w:szCs w:val="24"/>
        </w:rPr>
        <w:t xml:space="preserve">The </w:t>
      </w:r>
      <w:r w:rsidRPr="00CC7F4D">
        <w:rPr>
          <w:b/>
          <w:szCs w:val="24"/>
          <w:u w:val="single"/>
        </w:rPr>
        <w:t>bolded</w:t>
      </w:r>
      <w:r w:rsidRPr="00CC7F4D">
        <w:rPr>
          <w:b/>
          <w:szCs w:val="24"/>
        </w:rPr>
        <w:t xml:space="preserve"> courses followed by the numbers symbol (#) means a new course offering.</w:t>
      </w:r>
      <w:r w:rsidR="008E7DC3" w:rsidRPr="00CC7F4D">
        <w:rPr>
          <w:b/>
          <w:szCs w:val="24"/>
        </w:rPr>
        <w:t xml:space="preserve"> </w:t>
      </w:r>
      <w:r w:rsidRPr="00CC7F4D">
        <w:rPr>
          <w:b/>
          <w:szCs w:val="24"/>
        </w:rPr>
        <w:t xml:space="preserve">The </w:t>
      </w:r>
      <w:r w:rsidRPr="00CC7F4D">
        <w:rPr>
          <w:b/>
          <w:i/>
          <w:szCs w:val="24"/>
        </w:rPr>
        <w:t xml:space="preserve">italicized </w:t>
      </w:r>
      <w:r w:rsidRPr="00CC7F4D">
        <w:rPr>
          <w:b/>
          <w:szCs w:val="24"/>
        </w:rPr>
        <w:t>courses indicate a course name change.</w:t>
      </w:r>
    </w:p>
    <w:p w14:paraId="22B46E7C" w14:textId="77777777" w:rsidR="005624BF" w:rsidRPr="00CA2909" w:rsidRDefault="005624BF" w:rsidP="005624BF">
      <w:pPr>
        <w:pStyle w:val="BodyTextIndent2"/>
        <w:ind w:left="630" w:hanging="630"/>
        <w:rPr>
          <w:szCs w:val="24"/>
        </w:rPr>
      </w:pPr>
    </w:p>
    <w:p w14:paraId="7EFF3EAB" w14:textId="187AC7DB" w:rsidR="005624BF" w:rsidRPr="00CA2909" w:rsidRDefault="005624BF" w:rsidP="005624BF">
      <w:pPr>
        <w:pStyle w:val="BodyTextIndent2"/>
        <w:ind w:left="630" w:hanging="630"/>
        <w:rPr>
          <w:b/>
          <w:szCs w:val="24"/>
        </w:rPr>
        <w:sectPr w:rsidR="005624BF" w:rsidRPr="00CA2909" w:rsidSect="00073E54">
          <w:headerReference w:type="first" r:id="rId23"/>
          <w:type w:val="continuous"/>
          <w:pgSz w:w="12240" w:h="15840" w:code="1"/>
          <w:pgMar w:top="1440" w:right="1008" w:bottom="1296" w:left="1440" w:header="576" w:footer="720" w:gutter="0"/>
          <w:cols w:space="720"/>
          <w:titlePg/>
          <w:docGrid w:linePitch="360"/>
        </w:sectPr>
      </w:pPr>
    </w:p>
    <w:p w14:paraId="21142C18" w14:textId="77777777" w:rsidR="005624BF" w:rsidRPr="00CA2909" w:rsidRDefault="005624BF" w:rsidP="00756C8A">
      <w:pPr>
        <w:pStyle w:val="Heading2"/>
        <w:keepLines/>
      </w:pPr>
      <w:bookmarkStart w:id="98" w:name="_Toc37847398"/>
      <w:bookmarkStart w:id="99" w:name="_Toc69382277"/>
      <w:bookmarkStart w:id="100" w:name="_Toc179459925"/>
      <w:r w:rsidRPr="00CA2909">
        <w:t>CTE Code Descriptions</w:t>
      </w:r>
      <w:bookmarkEnd w:id="98"/>
      <w:bookmarkEnd w:id="99"/>
      <w:bookmarkEnd w:id="100"/>
    </w:p>
    <w:p w14:paraId="1DEC65DE" w14:textId="77777777" w:rsidR="005624BF" w:rsidRPr="00CA2909" w:rsidRDefault="005624BF" w:rsidP="00756C8A">
      <w:pPr>
        <w:keepNext/>
        <w:keepLines/>
        <w:rPr>
          <w:szCs w:val="24"/>
        </w:rPr>
      </w:pPr>
    </w:p>
    <w:p w14:paraId="110CC4A0" w14:textId="77777777" w:rsidR="005624BF" w:rsidRPr="00A92515" w:rsidRDefault="005624BF" w:rsidP="00756C8A">
      <w:pPr>
        <w:pStyle w:val="Heading2"/>
        <w:keepLines/>
      </w:pPr>
      <w:bookmarkStart w:id="101" w:name="_Toc37847399"/>
      <w:bookmarkStart w:id="102" w:name="_Toc69382278"/>
      <w:bookmarkStart w:id="103" w:name="_Toc179459926"/>
      <w:r w:rsidRPr="00A92515">
        <w:t>Course ID</w:t>
      </w:r>
      <w:bookmarkEnd w:id="101"/>
      <w:bookmarkEnd w:id="102"/>
      <w:bookmarkEnd w:id="103"/>
    </w:p>
    <w:p w14:paraId="31DFF2D6" w14:textId="77777777" w:rsidR="005624BF" w:rsidRPr="00AE7042" w:rsidRDefault="005624BF" w:rsidP="00AE7042">
      <w:pPr>
        <w:pStyle w:val="ListParagraph"/>
        <w:numPr>
          <w:ilvl w:val="0"/>
          <w:numId w:val="57"/>
        </w:numPr>
        <w:ind w:left="270" w:hanging="270"/>
        <w:rPr>
          <w:rFonts w:ascii="Times New Roman" w:hAnsi="Times New Roman"/>
          <w:szCs w:val="24"/>
        </w:rPr>
      </w:pPr>
      <w:r w:rsidRPr="00AE7042">
        <w:rPr>
          <w:rFonts w:ascii="Times New Roman" w:hAnsi="Times New Roman"/>
          <w:szCs w:val="24"/>
        </w:rPr>
        <w:t>The eight characters used to identify each instructional activity.</w:t>
      </w:r>
    </w:p>
    <w:p w14:paraId="2F5483A4" w14:textId="77777777" w:rsidR="005624BF" w:rsidRPr="00CA2909" w:rsidRDefault="005624BF" w:rsidP="005624BF">
      <w:pPr>
        <w:ind w:left="360"/>
        <w:rPr>
          <w:bCs/>
          <w:szCs w:val="24"/>
        </w:rPr>
      </w:pPr>
      <w:r w:rsidRPr="00CA2909">
        <w:rPr>
          <w:szCs w:val="24"/>
        </w:rPr>
        <w:t xml:space="preserve">The first four characters are the digits that make up the course code. The fifth and sixth characters are digits that are district defined. One of three different characters will occupy the seventh position: either the alpha character that represents the academic tag for credit-bearing courses, or the numeric 0, or the digit that represents the special education activity instructional approach. One of three different characters will occupy the eighth position: either the alpha character that represents the unit tag for credit-bearing courses or the numeric 0, or the digit that represents a specific instruction area. </w:t>
      </w:r>
      <w:r w:rsidRPr="00CA2909">
        <w:rPr>
          <w:bCs/>
          <w:szCs w:val="24"/>
        </w:rPr>
        <w:t xml:space="preserve">Use only </w:t>
      </w:r>
      <w:r w:rsidRPr="00CA2909">
        <w:rPr>
          <w:b/>
          <w:bCs/>
          <w:i/>
          <w:szCs w:val="24"/>
        </w:rPr>
        <w:t>uppercase</w:t>
      </w:r>
      <w:r w:rsidRPr="00CA2909">
        <w:rPr>
          <w:bCs/>
          <w:szCs w:val="24"/>
        </w:rPr>
        <w:t xml:space="preserve"> characters for academic and unit tags.</w:t>
      </w:r>
    </w:p>
    <w:p w14:paraId="584B0251" w14:textId="77777777" w:rsidR="005624BF" w:rsidRPr="00CA2909" w:rsidRDefault="005624BF" w:rsidP="005624BF">
      <w:pPr>
        <w:rPr>
          <w:bCs/>
          <w:szCs w:val="24"/>
        </w:rPr>
      </w:pPr>
    </w:p>
    <w:p w14:paraId="50A4D22A" w14:textId="77777777" w:rsidR="005624BF" w:rsidRPr="00A92515" w:rsidRDefault="005624BF" w:rsidP="00BC4BD7">
      <w:pPr>
        <w:pStyle w:val="Heading2"/>
      </w:pPr>
      <w:bookmarkStart w:id="104" w:name="_Toc69382279"/>
      <w:bookmarkStart w:id="105" w:name="_Toc179459927"/>
      <w:r w:rsidRPr="00A92515">
        <w:t>Course Code</w:t>
      </w:r>
      <w:bookmarkEnd w:id="104"/>
      <w:bookmarkEnd w:id="105"/>
    </w:p>
    <w:p w14:paraId="5E1F6EF2" w14:textId="77777777" w:rsidR="005624BF" w:rsidRPr="00CA2909" w:rsidRDefault="005624BF" w:rsidP="00530A9A">
      <w:pPr>
        <w:numPr>
          <w:ilvl w:val="0"/>
          <w:numId w:val="10"/>
        </w:numPr>
        <w:rPr>
          <w:szCs w:val="24"/>
        </w:rPr>
      </w:pPr>
      <w:r w:rsidRPr="00CA2909">
        <w:rPr>
          <w:szCs w:val="24"/>
        </w:rPr>
        <w:t xml:space="preserve">The first four digits of the course ID. </w:t>
      </w:r>
    </w:p>
    <w:p w14:paraId="76F02402" w14:textId="77777777" w:rsidR="005624BF" w:rsidRPr="00CA2909" w:rsidRDefault="005624BF" w:rsidP="005624BF">
      <w:pPr>
        <w:ind w:left="360"/>
        <w:rPr>
          <w:szCs w:val="24"/>
        </w:rPr>
      </w:pPr>
    </w:p>
    <w:p w14:paraId="75A268B8" w14:textId="77777777" w:rsidR="005624BF" w:rsidRPr="00CA2909" w:rsidRDefault="005624BF" w:rsidP="005624BF">
      <w:pPr>
        <w:ind w:left="360"/>
        <w:rPr>
          <w:szCs w:val="24"/>
        </w:rPr>
      </w:pPr>
      <w:r w:rsidRPr="00CA2909">
        <w:rPr>
          <w:szCs w:val="24"/>
        </w:rPr>
        <w:t xml:space="preserve">Valid CTE courses and codes can be found beginning on page 28 of this section. Codes for the state-approved courses are used for the Perkins accountability indicators and report card measures and indicators. Perkins funds may be used to improve state-approved CTE courses </w:t>
      </w:r>
      <w:proofErr w:type="gramStart"/>
      <w:r w:rsidRPr="00CA2909">
        <w:rPr>
          <w:szCs w:val="24"/>
        </w:rPr>
        <w:t>with the exception of</w:t>
      </w:r>
      <w:proofErr w:type="gramEnd"/>
      <w:r w:rsidRPr="00CA2909">
        <w:rPr>
          <w:szCs w:val="24"/>
        </w:rPr>
        <w:t xml:space="preserve"> work-based credit courses. Courses with Local Board Approved (LBA) in the title are not valid CTE course codes for state and federal accountability and funding purposes. </w:t>
      </w:r>
    </w:p>
    <w:p w14:paraId="72984EC1" w14:textId="77777777" w:rsidR="005624BF" w:rsidRPr="00CA2909" w:rsidRDefault="005624BF" w:rsidP="005624BF">
      <w:pPr>
        <w:ind w:left="360"/>
        <w:rPr>
          <w:szCs w:val="24"/>
        </w:rPr>
      </w:pPr>
    </w:p>
    <w:p w14:paraId="58124250" w14:textId="77777777" w:rsidR="005624BF" w:rsidRPr="00A92515" w:rsidRDefault="005624BF" w:rsidP="00BC4BD7">
      <w:pPr>
        <w:pStyle w:val="Heading2"/>
      </w:pPr>
      <w:bookmarkStart w:id="106" w:name="_Toc69382280"/>
      <w:bookmarkStart w:id="107" w:name="_Toc179459928"/>
      <w:r w:rsidRPr="00A92515">
        <w:t>New Innovative Courses</w:t>
      </w:r>
      <w:bookmarkEnd w:id="106"/>
      <w:bookmarkEnd w:id="107"/>
    </w:p>
    <w:p w14:paraId="4F86EF2C" w14:textId="57FDC03B" w:rsidR="005624BF" w:rsidRDefault="005624BF" w:rsidP="00530A9A">
      <w:pPr>
        <w:numPr>
          <w:ilvl w:val="0"/>
          <w:numId w:val="11"/>
        </w:numPr>
        <w:rPr>
          <w:szCs w:val="24"/>
        </w:rPr>
      </w:pPr>
      <w:r w:rsidRPr="00CA2909">
        <w:rPr>
          <w:szCs w:val="24"/>
        </w:rPr>
        <w:t xml:space="preserve">Unique courses representing emerging areas of study that are not included in the CTE state approved course offerings. The OCTE approval is required before a CTE course code is assigned. The new innovative application must be completed and submitted for OCTE approval by </w:t>
      </w:r>
      <w:r w:rsidRPr="00CA2909">
        <w:rPr>
          <w:b/>
          <w:szCs w:val="24"/>
        </w:rPr>
        <w:t>January 31st</w:t>
      </w:r>
      <w:r w:rsidRPr="00CA2909">
        <w:rPr>
          <w:szCs w:val="24"/>
        </w:rPr>
        <w:t xml:space="preserve"> of each year. Once the innovative application has been approved by OCTE staff, notification will be sent to the school district with the assigned course code.</w:t>
      </w:r>
    </w:p>
    <w:p w14:paraId="3CC486ED" w14:textId="69F2EB04" w:rsidR="00A06951" w:rsidRPr="0030420E" w:rsidRDefault="00944117" w:rsidP="00A06951">
      <w:pPr>
        <w:ind w:left="360"/>
        <w:rPr>
          <w:szCs w:val="24"/>
        </w:rPr>
      </w:pPr>
      <w:hyperlink r:id="rId24" w:history="1">
        <w:r w:rsidRPr="0030420E">
          <w:rPr>
            <w:rStyle w:val="Hyperlink"/>
            <w:color w:val="auto"/>
            <w:szCs w:val="24"/>
          </w:rPr>
          <w:t>New Innovative CTE Course Application SY 20</w:t>
        </w:r>
        <w:r w:rsidR="003F34BE">
          <w:rPr>
            <w:rStyle w:val="Hyperlink"/>
            <w:color w:val="auto"/>
            <w:szCs w:val="24"/>
          </w:rPr>
          <w:t>24</w:t>
        </w:r>
        <w:r w:rsidRPr="0030420E">
          <w:rPr>
            <w:rStyle w:val="Hyperlink"/>
            <w:color w:val="auto"/>
            <w:szCs w:val="24"/>
          </w:rPr>
          <w:t>-</w:t>
        </w:r>
        <w:r w:rsidR="003F34BE">
          <w:rPr>
            <w:rStyle w:val="Hyperlink"/>
            <w:color w:val="auto"/>
            <w:szCs w:val="24"/>
          </w:rPr>
          <w:t>25</w:t>
        </w:r>
      </w:hyperlink>
    </w:p>
    <w:p w14:paraId="06924B59" w14:textId="77777777" w:rsidR="005624BF" w:rsidRPr="00CA2909" w:rsidRDefault="005624BF" w:rsidP="005624BF">
      <w:pPr>
        <w:ind w:left="360"/>
        <w:rPr>
          <w:szCs w:val="24"/>
        </w:rPr>
      </w:pPr>
    </w:p>
    <w:p w14:paraId="35613913" w14:textId="77777777" w:rsidR="005624BF" w:rsidRPr="00A92515" w:rsidRDefault="005624BF" w:rsidP="00BC4BD7">
      <w:pPr>
        <w:pStyle w:val="Heading2"/>
      </w:pPr>
      <w:bookmarkStart w:id="108" w:name="_Toc69382281"/>
      <w:bookmarkStart w:id="109" w:name="_Toc179459929"/>
      <w:r w:rsidRPr="00A92515">
        <w:t>Renewal Innovative Courses</w:t>
      </w:r>
      <w:bookmarkEnd w:id="108"/>
      <w:bookmarkEnd w:id="109"/>
    </w:p>
    <w:p w14:paraId="6DD75A07" w14:textId="5C86B549" w:rsidR="005624BF" w:rsidRPr="00CA2909" w:rsidRDefault="005624BF" w:rsidP="00530A9A">
      <w:pPr>
        <w:numPr>
          <w:ilvl w:val="0"/>
          <w:numId w:val="11"/>
        </w:numPr>
        <w:rPr>
          <w:szCs w:val="24"/>
        </w:rPr>
      </w:pPr>
      <w:r w:rsidRPr="00CA2909">
        <w:rPr>
          <w:szCs w:val="24"/>
        </w:rPr>
        <w:t>A continuation of approved unique courses representing emerging areas of study that are not included in the CTE state approved course offerings. Approval will be granted for a maximum of 5 years. After the period of 5 years, the course should be reviewed for state approval status or local board approval status.</w:t>
      </w:r>
      <w:r w:rsidR="00A06951">
        <w:rPr>
          <w:szCs w:val="24"/>
        </w:rPr>
        <w:t xml:space="preserve"> </w:t>
      </w:r>
    </w:p>
    <w:p w14:paraId="79A5AD5C" w14:textId="55EC037B" w:rsidR="005624BF" w:rsidRPr="0030420E" w:rsidRDefault="00944117" w:rsidP="005624BF">
      <w:pPr>
        <w:ind w:left="360"/>
        <w:rPr>
          <w:szCs w:val="24"/>
        </w:rPr>
      </w:pPr>
      <w:hyperlink r:id="rId25" w:history="1">
        <w:r w:rsidRPr="0030420E">
          <w:rPr>
            <w:rStyle w:val="Hyperlink"/>
            <w:color w:val="auto"/>
            <w:szCs w:val="24"/>
          </w:rPr>
          <w:t>Renewal Innovative CTE Course Application SY 20</w:t>
        </w:r>
        <w:r w:rsidR="003F34BE">
          <w:rPr>
            <w:rStyle w:val="Hyperlink"/>
            <w:color w:val="auto"/>
            <w:szCs w:val="24"/>
          </w:rPr>
          <w:t>24</w:t>
        </w:r>
        <w:r w:rsidRPr="0030420E">
          <w:rPr>
            <w:rStyle w:val="Hyperlink"/>
            <w:color w:val="auto"/>
            <w:szCs w:val="24"/>
          </w:rPr>
          <w:t>-</w:t>
        </w:r>
        <w:r w:rsidR="003F34BE">
          <w:rPr>
            <w:rStyle w:val="Hyperlink"/>
            <w:color w:val="auto"/>
            <w:szCs w:val="24"/>
          </w:rPr>
          <w:t>25</w:t>
        </w:r>
      </w:hyperlink>
    </w:p>
    <w:p w14:paraId="527E3D26" w14:textId="77777777" w:rsidR="005624BF" w:rsidRPr="0030420E" w:rsidRDefault="005624BF" w:rsidP="005624BF">
      <w:pPr>
        <w:rPr>
          <w:szCs w:val="24"/>
        </w:rPr>
      </w:pPr>
    </w:p>
    <w:p w14:paraId="4FFCC80D" w14:textId="77777777" w:rsidR="005624BF" w:rsidRPr="00A92515" w:rsidRDefault="005624BF" w:rsidP="00BC4BD7">
      <w:pPr>
        <w:pStyle w:val="Heading2"/>
      </w:pPr>
      <w:bookmarkStart w:id="110" w:name="_Toc69382282"/>
      <w:bookmarkStart w:id="111" w:name="_Toc179459930"/>
      <w:r w:rsidRPr="00A92515">
        <w:t>Concentrator Courses</w:t>
      </w:r>
      <w:bookmarkEnd w:id="110"/>
      <w:bookmarkEnd w:id="111"/>
    </w:p>
    <w:p w14:paraId="2F936E1F" w14:textId="01E1BF42" w:rsidR="005624BF" w:rsidRPr="00A06951" w:rsidRDefault="005624BF" w:rsidP="0030420E">
      <w:pPr>
        <w:pStyle w:val="ListParagraph"/>
        <w:numPr>
          <w:ilvl w:val="0"/>
          <w:numId w:val="21"/>
        </w:numPr>
        <w:spacing w:line="240" w:lineRule="auto"/>
        <w:ind w:left="360"/>
        <w:rPr>
          <w:szCs w:val="24"/>
        </w:rPr>
      </w:pPr>
      <w:r w:rsidRPr="00CA2909">
        <w:rPr>
          <w:rFonts w:ascii="Times New Roman" w:hAnsi="Times New Roman"/>
          <w:szCs w:val="24"/>
        </w:rPr>
        <w:t xml:space="preserve">All programs require the completion of at least two identified courses in a </w:t>
      </w:r>
      <w:r w:rsidR="00AA746E">
        <w:rPr>
          <w:rFonts w:ascii="Times New Roman" w:hAnsi="Times New Roman"/>
          <w:szCs w:val="24"/>
        </w:rPr>
        <w:t>state recognized</w:t>
      </w:r>
      <w:r w:rsidRPr="00CA2909">
        <w:rPr>
          <w:rFonts w:ascii="Times New Roman" w:hAnsi="Times New Roman"/>
          <w:szCs w:val="24"/>
        </w:rPr>
        <w:t xml:space="preserve"> CTE program </w:t>
      </w:r>
      <w:proofErr w:type="gramStart"/>
      <w:r w:rsidRPr="00CA2909">
        <w:rPr>
          <w:rFonts w:ascii="Times New Roman" w:hAnsi="Times New Roman"/>
          <w:szCs w:val="24"/>
        </w:rPr>
        <w:t>with the exception of</w:t>
      </w:r>
      <w:proofErr w:type="gramEnd"/>
      <w:r w:rsidRPr="00CA2909">
        <w:rPr>
          <w:rFonts w:ascii="Times New Roman" w:hAnsi="Times New Roman"/>
          <w:szCs w:val="24"/>
        </w:rPr>
        <w:t xml:space="preserve"> Barber/Master Hair Care and Cosmetology, which require three courses. If the courses are not sequential, it does not matter what order they are taken in (**).</w:t>
      </w:r>
    </w:p>
    <w:p w14:paraId="2E2C10FA" w14:textId="1845F459" w:rsidR="005624BF" w:rsidRPr="009515F0" w:rsidRDefault="005624BF" w:rsidP="00BC4BD7">
      <w:pPr>
        <w:pStyle w:val="Heading2"/>
      </w:pPr>
      <w:bookmarkStart w:id="112" w:name="_Toc69382283"/>
      <w:bookmarkStart w:id="113" w:name="_Toc179459931"/>
      <w:bookmarkStart w:id="114" w:name="_Hlk162359390"/>
      <w:r w:rsidRPr="00A92515">
        <w:t xml:space="preserve">CTE </w:t>
      </w:r>
      <w:r w:rsidRPr="009515F0">
        <w:t>Internship, Work-Based Credit Learning Courses*</w:t>
      </w:r>
      <w:bookmarkEnd w:id="112"/>
      <w:bookmarkEnd w:id="113"/>
    </w:p>
    <w:p w14:paraId="15C5DD07" w14:textId="6AA1CA90" w:rsidR="005624BF" w:rsidRPr="009515F0" w:rsidRDefault="005624BF" w:rsidP="00404D7E">
      <w:pPr>
        <w:numPr>
          <w:ilvl w:val="0"/>
          <w:numId w:val="7"/>
        </w:numPr>
        <w:rPr>
          <w:rStyle w:val="Hyperlink"/>
          <w:color w:val="auto"/>
        </w:rPr>
      </w:pPr>
      <w:r w:rsidRPr="009515F0">
        <w:rPr>
          <w:szCs w:val="24"/>
        </w:rPr>
        <w:t xml:space="preserve">An </w:t>
      </w:r>
      <w:r w:rsidR="009515F0" w:rsidRPr="009515F0">
        <w:rPr>
          <w:szCs w:val="24"/>
        </w:rPr>
        <w:t>internship</w:t>
      </w:r>
      <w:r w:rsidRPr="009515F0">
        <w:rPr>
          <w:szCs w:val="24"/>
        </w:rPr>
        <w:t xml:space="preserve"> is a structured, work-based credit bearing course that is taken as a </w:t>
      </w:r>
      <w:r w:rsidR="00BD0336">
        <w:rPr>
          <w:szCs w:val="24"/>
        </w:rPr>
        <w:t xml:space="preserve">component of </w:t>
      </w:r>
      <w:r w:rsidR="00923053">
        <w:rPr>
          <w:szCs w:val="24"/>
        </w:rPr>
        <w:t>state recognized</w:t>
      </w:r>
      <w:r w:rsidR="00E43970" w:rsidRPr="009515F0">
        <w:rPr>
          <w:szCs w:val="24"/>
        </w:rPr>
        <w:t xml:space="preserve"> </w:t>
      </w:r>
      <w:r w:rsidRPr="009515F0">
        <w:rPr>
          <w:szCs w:val="24"/>
        </w:rPr>
        <w:t xml:space="preserve">Career and Technical Education (CTE) Classification of Instructional Programs (CIP)-coded </w:t>
      </w:r>
      <w:r w:rsidR="00923053">
        <w:rPr>
          <w:szCs w:val="24"/>
        </w:rPr>
        <w:t xml:space="preserve">programs </w:t>
      </w:r>
      <w:r w:rsidR="00E43970" w:rsidRPr="009515F0">
        <w:rPr>
          <w:szCs w:val="24"/>
        </w:rPr>
        <w:t>for CTE student</w:t>
      </w:r>
      <w:r w:rsidR="00923053">
        <w:rPr>
          <w:szCs w:val="24"/>
        </w:rPr>
        <w:t>s</w:t>
      </w:r>
      <w:r w:rsidRPr="009515F0">
        <w:rPr>
          <w:szCs w:val="24"/>
        </w:rPr>
        <w:t xml:space="preserve">. Each work-based learning (credit-bearing) course has an assigned CTE course code, and guidelines must be followed to award one Carnegie unit of credit upon successful completion of the course. </w:t>
      </w:r>
      <w:r w:rsidR="00BD0336" w:rsidRPr="00BD0336">
        <w:t>[</w:t>
      </w:r>
      <w:hyperlink r:id="rId26" w:history="1">
        <w:r w:rsidR="00BD0336" w:rsidRPr="00BD0336">
          <w:rPr>
            <w:rStyle w:val="Hyperlink"/>
            <w:color w:val="auto"/>
          </w:rPr>
          <w:t>WBL2024</w:t>
        </w:r>
      </w:hyperlink>
      <w:r w:rsidR="00BD0336" w:rsidRPr="00BD0336">
        <w:t>]</w:t>
      </w:r>
    </w:p>
    <w:p w14:paraId="62BD15D4" w14:textId="77777777" w:rsidR="005624BF" w:rsidRPr="00CA2909" w:rsidRDefault="005624BF" w:rsidP="005624BF">
      <w:pPr>
        <w:rPr>
          <w:szCs w:val="24"/>
        </w:rPr>
      </w:pPr>
    </w:p>
    <w:p w14:paraId="736FC553" w14:textId="6F12B94D" w:rsidR="00FA5E15" w:rsidRDefault="005624BF" w:rsidP="006817BE">
      <w:pPr>
        <w:autoSpaceDE w:val="0"/>
        <w:autoSpaceDN w:val="0"/>
        <w:adjustRightInd w:val="0"/>
        <w:ind w:left="540" w:hanging="180"/>
        <w:rPr>
          <w:b/>
          <w:bCs/>
          <w:szCs w:val="24"/>
        </w:rPr>
      </w:pPr>
      <w:r w:rsidRPr="00CA2909">
        <w:rPr>
          <w:b/>
          <w:bCs/>
          <w:szCs w:val="24"/>
        </w:rPr>
        <w:t xml:space="preserve">*This course will not count as </w:t>
      </w:r>
      <w:r w:rsidR="00AE06CA">
        <w:rPr>
          <w:b/>
          <w:bCs/>
          <w:szCs w:val="24"/>
        </w:rPr>
        <w:t>the</w:t>
      </w:r>
      <w:r w:rsidRPr="00CA2909">
        <w:rPr>
          <w:b/>
          <w:bCs/>
          <w:szCs w:val="24"/>
        </w:rPr>
        <w:t xml:space="preserve"> third</w:t>
      </w:r>
      <w:r w:rsidR="00AE06CA">
        <w:rPr>
          <w:b/>
          <w:bCs/>
          <w:szCs w:val="24"/>
        </w:rPr>
        <w:t xml:space="preserve"> unit for a three</w:t>
      </w:r>
      <w:r w:rsidR="00923053">
        <w:rPr>
          <w:b/>
          <w:bCs/>
          <w:szCs w:val="24"/>
        </w:rPr>
        <w:t>-</w:t>
      </w:r>
      <w:r w:rsidR="00AE06CA">
        <w:rPr>
          <w:b/>
          <w:bCs/>
          <w:szCs w:val="24"/>
        </w:rPr>
        <w:t xml:space="preserve">unit completer pathway nor a fourth </w:t>
      </w:r>
      <w:r w:rsidR="006817BE">
        <w:rPr>
          <w:b/>
          <w:bCs/>
          <w:szCs w:val="24"/>
        </w:rPr>
        <w:t xml:space="preserve">  </w:t>
      </w:r>
      <w:r w:rsidR="00AE06CA">
        <w:rPr>
          <w:b/>
          <w:bCs/>
          <w:szCs w:val="24"/>
        </w:rPr>
        <w:t>unit in a four</w:t>
      </w:r>
      <w:r w:rsidR="00923053">
        <w:rPr>
          <w:b/>
          <w:bCs/>
          <w:szCs w:val="24"/>
        </w:rPr>
        <w:t>-</w:t>
      </w:r>
      <w:r w:rsidR="00AE06CA">
        <w:rPr>
          <w:b/>
          <w:bCs/>
          <w:szCs w:val="24"/>
        </w:rPr>
        <w:t>unit completer pathway.</w:t>
      </w:r>
    </w:p>
    <w:bookmarkEnd w:id="114"/>
    <w:p w14:paraId="68AD0E1A" w14:textId="05ADB119" w:rsidR="005624BF" w:rsidRPr="00CA2909" w:rsidRDefault="00FA5E15" w:rsidP="00FA5E15">
      <w:pPr>
        <w:autoSpaceDE w:val="0"/>
        <w:autoSpaceDN w:val="0"/>
        <w:adjustRightInd w:val="0"/>
        <w:rPr>
          <w:szCs w:val="24"/>
        </w:rPr>
      </w:pPr>
      <w:r w:rsidRPr="00CA2909">
        <w:rPr>
          <w:szCs w:val="24"/>
        </w:rPr>
        <w:t xml:space="preserve"> </w:t>
      </w:r>
    </w:p>
    <w:p w14:paraId="5202E35F" w14:textId="77777777" w:rsidR="005624BF" w:rsidRPr="00A92515" w:rsidRDefault="005624BF" w:rsidP="00BC4BD7">
      <w:pPr>
        <w:pStyle w:val="Heading2"/>
      </w:pPr>
      <w:bookmarkStart w:id="115" w:name="_Toc69382284"/>
      <w:bookmarkStart w:id="116" w:name="_Toc179459932"/>
      <w:r w:rsidRPr="00A92515">
        <w:t>CTE Program</w:t>
      </w:r>
      <w:bookmarkEnd w:id="115"/>
      <w:bookmarkEnd w:id="116"/>
    </w:p>
    <w:p w14:paraId="53D98AE1" w14:textId="6F0B07D3" w:rsidR="005624BF" w:rsidRPr="00CA2909" w:rsidRDefault="005624BF" w:rsidP="00530A9A">
      <w:pPr>
        <w:numPr>
          <w:ilvl w:val="0"/>
          <w:numId w:val="6"/>
        </w:numPr>
        <w:rPr>
          <w:szCs w:val="24"/>
        </w:rPr>
      </w:pPr>
      <w:r w:rsidRPr="00CA2909">
        <w:rPr>
          <w:szCs w:val="24"/>
        </w:rPr>
        <w:t xml:space="preserve">A </w:t>
      </w:r>
      <w:r w:rsidR="00AA746E">
        <w:rPr>
          <w:szCs w:val="24"/>
        </w:rPr>
        <w:t>state recognized</w:t>
      </w:r>
      <w:r w:rsidRPr="00CA2909">
        <w:rPr>
          <w:szCs w:val="24"/>
        </w:rPr>
        <w:t xml:space="preserve"> CTE program must be composed of an approved sequence of career and technical education courses leading to a career goal. Students must earn </w:t>
      </w:r>
      <w:proofErr w:type="gramStart"/>
      <w:r w:rsidRPr="00CA2909">
        <w:rPr>
          <w:b/>
          <w:szCs w:val="24"/>
          <w:u w:val="single"/>
        </w:rPr>
        <w:t>all</w:t>
      </w:r>
      <w:r w:rsidRPr="00CA2909">
        <w:rPr>
          <w:szCs w:val="24"/>
        </w:rPr>
        <w:t xml:space="preserve"> of</w:t>
      </w:r>
      <w:proofErr w:type="gramEnd"/>
      <w:r w:rsidRPr="00CA2909">
        <w:rPr>
          <w:szCs w:val="24"/>
        </w:rPr>
        <w:t xml:space="preserve"> the required units of credit to be considered CTE program completers.</w:t>
      </w:r>
    </w:p>
    <w:p w14:paraId="5BB1ABA2" w14:textId="77777777" w:rsidR="005624BF" w:rsidRPr="00CA2909" w:rsidRDefault="005624BF" w:rsidP="005624BF">
      <w:pPr>
        <w:ind w:left="360"/>
        <w:rPr>
          <w:szCs w:val="24"/>
        </w:rPr>
      </w:pPr>
    </w:p>
    <w:p w14:paraId="4A125425" w14:textId="77777777" w:rsidR="005624BF" w:rsidRPr="00A92515" w:rsidRDefault="005624BF" w:rsidP="00BC4BD7">
      <w:pPr>
        <w:pStyle w:val="Heading2"/>
      </w:pPr>
      <w:bookmarkStart w:id="117" w:name="_Toc69382285"/>
      <w:bookmarkStart w:id="118" w:name="_Toc179459933"/>
      <w:r w:rsidRPr="00A92515">
        <w:t>CIP Code</w:t>
      </w:r>
      <w:bookmarkEnd w:id="117"/>
      <w:bookmarkEnd w:id="118"/>
    </w:p>
    <w:p w14:paraId="3C32F7AB" w14:textId="77777777" w:rsidR="005624BF" w:rsidRPr="00CA2909" w:rsidRDefault="005624BF" w:rsidP="00530A9A">
      <w:pPr>
        <w:numPr>
          <w:ilvl w:val="0"/>
          <w:numId w:val="6"/>
        </w:numPr>
        <w:rPr>
          <w:b/>
          <w:szCs w:val="24"/>
        </w:rPr>
      </w:pPr>
      <w:r w:rsidRPr="00CA2909">
        <w:rPr>
          <w:szCs w:val="24"/>
        </w:rPr>
        <w:t xml:space="preserve">The six-digit CIP codes designate the specific CTE programs and are used for federal reporting and assessing the federal Perkins indicators. Every student identified as a CTE concentrator must be assigned a CIP code approved by the OCTE. </w:t>
      </w:r>
      <w:r w:rsidRPr="00CA2909">
        <w:rPr>
          <w:b/>
          <w:szCs w:val="24"/>
        </w:rPr>
        <w:t xml:space="preserve">CIP codes are </w:t>
      </w:r>
      <w:r w:rsidRPr="00CA2909">
        <w:rPr>
          <w:b/>
          <w:i/>
          <w:szCs w:val="24"/>
        </w:rPr>
        <w:t>not</w:t>
      </w:r>
      <w:r w:rsidRPr="00CA2909">
        <w:rPr>
          <w:b/>
          <w:szCs w:val="24"/>
        </w:rPr>
        <w:t xml:space="preserve"> the same as course codes.</w:t>
      </w:r>
    </w:p>
    <w:p w14:paraId="0A542800" w14:textId="77777777" w:rsidR="005624BF" w:rsidRPr="00CA2909" w:rsidRDefault="005624BF" w:rsidP="005624BF">
      <w:pPr>
        <w:ind w:left="360"/>
        <w:rPr>
          <w:b/>
          <w:szCs w:val="24"/>
        </w:rPr>
      </w:pPr>
    </w:p>
    <w:p w14:paraId="598F4969" w14:textId="77777777" w:rsidR="005624BF" w:rsidRPr="00A92515" w:rsidRDefault="005624BF" w:rsidP="00BC4BD7">
      <w:pPr>
        <w:pStyle w:val="Heading2"/>
      </w:pPr>
      <w:bookmarkStart w:id="119" w:name="_Toc69382286"/>
      <w:bookmarkStart w:id="120" w:name="_Toc179459934"/>
      <w:r w:rsidRPr="00A92515">
        <w:t>Approved Three-Unit Programs</w:t>
      </w:r>
      <w:bookmarkEnd w:id="119"/>
      <w:bookmarkEnd w:id="120"/>
    </w:p>
    <w:p w14:paraId="690030EF" w14:textId="7F2A17B6" w:rsidR="005624BF" w:rsidRDefault="005624BF" w:rsidP="00530A9A">
      <w:pPr>
        <w:pStyle w:val="ListParagraph"/>
        <w:numPr>
          <w:ilvl w:val="0"/>
          <w:numId w:val="17"/>
        </w:numPr>
        <w:tabs>
          <w:tab w:val="left" w:pos="450"/>
        </w:tabs>
        <w:spacing w:after="0" w:line="240" w:lineRule="auto"/>
        <w:ind w:left="450" w:hanging="450"/>
        <w:contextualSpacing w:val="0"/>
        <w:rPr>
          <w:rFonts w:ascii="Times New Roman" w:hAnsi="Times New Roman"/>
          <w:sz w:val="24"/>
          <w:szCs w:val="24"/>
        </w:rPr>
      </w:pPr>
      <w:r w:rsidRPr="00CA2909">
        <w:rPr>
          <w:rFonts w:ascii="Times New Roman" w:hAnsi="Times New Roman"/>
          <w:sz w:val="24"/>
          <w:szCs w:val="24"/>
        </w:rPr>
        <w:t>The OCTE has carefully reviewed the approved sequence of course for each state recognized CTE program to determine which programs can be completed with three units while ensuring sufficient time for competency mastery, as well as adequate preparation for certification exams and assessments. Courses that can be used to complete three-unit programs are denoted in Appendix C with an asterisk (*).</w:t>
      </w:r>
    </w:p>
    <w:p w14:paraId="0CDC92C9" w14:textId="5AB80E32" w:rsidR="00971B69" w:rsidRDefault="00971B69" w:rsidP="00971B69">
      <w:pPr>
        <w:tabs>
          <w:tab w:val="left" w:pos="450"/>
        </w:tabs>
        <w:rPr>
          <w:szCs w:val="24"/>
        </w:rPr>
      </w:pPr>
    </w:p>
    <w:p w14:paraId="6036FD98" w14:textId="00950AA8" w:rsidR="001C3E93" w:rsidRPr="00971B69" w:rsidRDefault="003A7078" w:rsidP="00971B69">
      <w:pPr>
        <w:tabs>
          <w:tab w:val="left" w:pos="450"/>
        </w:tabs>
        <w:rPr>
          <w:b/>
          <w:bCs/>
          <w:szCs w:val="24"/>
        </w:rPr>
      </w:pPr>
      <w:bookmarkStart w:id="121" w:name="_Hlk138169181"/>
      <w:r w:rsidRPr="00971B69">
        <w:rPr>
          <w:b/>
          <w:bCs/>
          <w:szCs w:val="24"/>
        </w:rPr>
        <w:t xml:space="preserve">Legislative </w:t>
      </w:r>
      <w:r w:rsidR="00971B69" w:rsidRPr="00971B69">
        <w:rPr>
          <w:b/>
          <w:bCs/>
          <w:szCs w:val="24"/>
        </w:rPr>
        <w:t>R</w:t>
      </w:r>
      <w:r w:rsidRPr="00971B69">
        <w:rPr>
          <w:b/>
          <w:bCs/>
          <w:szCs w:val="24"/>
        </w:rPr>
        <w:t xml:space="preserve">equirement for </w:t>
      </w:r>
      <w:r w:rsidR="00F0115E">
        <w:rPr>
          <w:b/>
          <w:bCs/>
          <w:szCs w:val="24"/>
        </w:rPr>
        <w:t>One Half</w:t>
      </w:r>
      <w:r w:rsidRPr="00971B69">
        <w:rPr>
          <w:b/>
          <w:bCs/>
          <w:szCs w:val="24"/>
        </w:rPr>
        <w:t xml:space="preserve"> </w:t>
      </w:r>
      <w:r w:rsidR="00971B69" w:rsidRPr="00971B69">
        <w:rPr>
          <w:b/>
          <w:bCs/>
          <w:szCs w:val="24"/>
        </w:rPr>
        <w:t>U</w:t>
      </w:r>
      <w:r w:rsidRPr="00971B69">
        <w:rPr>
          <w:b/>
          <w:bCs/>
          <w:szCs w:val="24"/>
        </w:rPr>
        <w:t xml:space="preserve">nit </w:t>
      </w:r>
      <w:r w:rsidR="00971B69" w:rsidRPr="00971B69">
        <w:rPr>
          <w:b/>
          <w:bCs/>
          <w:szCs w:val="24"/>
        </w:rPr>
        <w:t>G</w:t>
      </w:r>
      <w:r w:rsidRPr="00971B69">
        <w:rPr>
          <w:b/>
          <w:bCs/>
          <w:szCs w:val="24"/>
        </w:rPr>
        <w:t xml:space="preserve">raduation </w:t>
      </w:r>
      <w:r w:rsidR="00971B69" w:rsidRPr="00971B69">
        <w:rPr>
          <w:b/>
          <w:bCs/>
          <w:szCs w:val="24"/>
        </w:rPr>
        <w:t>Credit Course</w:t>
      </w:r>
    </w:p>
    <w:p w14:paraId="40A780B9" w14:textId="2EC462BA" w:rsidR="00A205FF" w:rsidRDefault="00971B69" w:rsidP="00A205FF">
      <w:pPr>
        <w:pStyle w:val="ListParagraph"/>
        <w:numPr>
          <w:ilvl w:val="0"/>
          <w:numId w:val="7"/>
        </w:numPr>
        <w:rPr>
          <w:rFonts w:ascii="Times New Roman" w:hAnsi="Times New Roman"/>
          <w:sz w:val="24"/>
          <w:szCs w:val="24"/>
        </w:rPr>
      </w:pPr>
      <w:r w:rsidRPr="00A205FF">
        <w:rPr>
          <w:rFonts w:ascii="Times New Roman" w:hAnsi="Times New Roman"/>
          <w:sz w:val="24"/>
          <w:szCs w:val="24"/>
        </w:rPr>
        <w:t>S</w:t>
      </w:r>
      <w:r w:rsidR="00A205FF" w:rsidRPr="00A205FF">
        <w:rPr>
          <w:rFonts w:ascii="Times New Roman" w:hAnsi="Times New Roman"/>
          <w:sz w:val="24"/>
          <w:szCs w:val="24"/>
        </w:rPr>
        <w:t xml:space="preserve">ection 1. Article 1, Chapter 29 of the 1976 Code </w:t>
      </w:r>
      <w:r w:rsidR="00A205FF">
        <w:rPr>
          <w:rFonts w:ascii="Times New Roman" w:hAnsi="Times New Roman"/>
          <w:sz w:val="24"/>
          <w:szCs w:val="24"/>
        </w:rPr>
        <w:t xml:space="preserve">- </w:t>
      </w:r>
      <w:r w:rsidR="00A205FF" w:rsidRPr="00A205FF">
        <w:rPr>
          <w:rFonts w:ascii="Times New Roman" w:hAnsi="Times New Roman"/>
          <w:sz w:val="24"/>
          <w:szCs w:val="24"/>
        </w:rPr>
        <w:t>Section 59</w:t>
      </w:r>
      <w:r w:rsidR="00A205FF">
        <w:rPr>
          <w:rFonts w:ascii="Times New Roman" w:hAnsi="Times New Roman"/>
          <w:sz w:val="24"/>
          <w:szCs w:val="24"/>
        </w:rPr>
        <w:t>-</w:t>
      </w:r>
      <w:r w:rsidR="00A205FF" w:rsidRPr="00A205FF">
        <w:rPr>
          <w:rFonts w:ascii="Times New Roman" w:hAnsi="Times New Roman"/>
          <w:sz w:val="24"/>
          <w:szCs w:val="24"/>
        </w:rPr>
        <w:t>29</w:t>
      </w:r>
      <w:r w:rsidR="00A205FF">
        <w:rPr>
          <w:rFonts w:ascii="Times New Roman" w:hAnsi="Times New Roman"/>
          <w:sz w:val="24"/>
          <w:szCs w:val="24"/>
        </w:rPr>
        <w:t>-</w:t>
      </w:r>
      <w:r w:rsidR="00A205FF" w:rsidRPr="00A205FF">
        <w:rPr>
          <w:rFonts w:ascii="Times New Roman" w:hAnsi="Times New Roman"/>
          <w:sz w:val="24"/>
          <w:szCs w:val="24"/>
        </w:rPr>
        <w:t>17</w:t>
      </w:r>
      <w:r w:rsidR="00A205FF" w:rsidRPr="00A205FF">
        <w:rPr>
          <w:rFonts w:ascii="Times New Roman" w:hAnsi="Times New Roman"/>
          <w:sz w:val="24"/>
          <w:szCs w:val="24"/>
        </w:rPr>
        <w:tab/>
      </w:r>
    </w:p>
    <w:p w14:paraId="106FA4AA" w14:textId="78DDA29D" w:rsidR="00555A23" w:rsidRPr="00191E10" w:rsidRDefault="00A205FF" w:rsidP="007B20FE">
      <w:pPr>
        <w:pStyle w:val="ListParagraph"/>
        <w:numPr>
          <w:ilvl w:val="0"/>
          <w:numId w:val="59"/>
        </w:numPr>
        <w:tabs>
          <w:tab w:val="left" w:pos="450"/>
        </w:tabs>
        <w:spacing w:line="240" w:lineRule="auto"/>
        <w:ind w:left="806" w:hanging="446"/>
        <w:rPr>
          <w:szCs w:val="24"/>
        </w:rPr>
      </w:pPr>
      <w:r w:rsidRPr="00191E10">
        <w:rPr>
          <w:rFonts w:ascii="Times New Roman" w:hAnsi="Times New Roman"/>
          <w:sz w:val="24"/>
          <w:szCs w:val="24"/>
        </w:rPr>
        <w:t xml:space="preserve">Each student attending a public high school in this State, including a charter school, </w:t>
      </w:r>
      <w:proofErr w:type="gramStart"/>
      <w:r w:rsidRPr="00191E10">
        <w:rPr>
          <w:rFonts w:ascii="Times New Roman" w:hAnsi="Times New Roman"/>
          <w:sz w:val="24"/>
          <w:szCs w:val="24"/>
        </w:rPr>
        <w:t xml:space="preserve">shall </w:t>
      </w:r>
      <w:r w:rsidR="00EE1548">
        <w:rPr>
          <w:rFonts w:ascii="Times New Roman" w:hAnsi="Times New Roman"/>
          <w:sz w:val="24"/>
          <w:szCs w:val="24"/>
        </w:rPr>
        <w:t xml:space="preserve"> </w:t>
      </w:r>
      <w:r w:rsidRPr="00191E10">
        <w:rPr>
          <w:rFonts w:ascii="Times New Roman" w:hAnsi="Times New Roman"/>
          <w:sz w:val="24"/>
          <w:szCs w:val="24"/>
        </w:rPr>
        <w:t>complete</w:t>
      </w:r>
      <w:proofErr w:type="gramEnd"/>
      <w:r w:rsidRPr="00191E10">
        <w:rPr>
          <w:rFonts w:ascii="Times New Roman" w:hAnsi="Times New Roman"/>
          <w:sz w:val="24"/>
          <w:szCs w:val="24"/>
        </w:rPr>
        <w:t xml:space="preserve"> a one</w:t>
      </w:r>
      <w:r w:rsidR="004F5D2B">
        <w:rPr>
          <w:rFonts w:ascii="Times New Roman" w:hAnsi="Times New Roman"/>
          <w:sz w:val="24"/>
          <w:szCs w:val="24"/>
        </w:rPr>
        <w:t>-</w:t>
      </w:r>
      <w:r w:rsidRPr="00191E10">
        <w:rPr>
          <w:rFonts w:ascii="Times New Roman" w:hAnsi="Times New Roman"/>
          <w:sz w:val="24"/>
          <w:szCs w:val="24"/>
        </w:rPr>
        <w:t xml:space="preserve">half credit course of study in basic personal finance as a requirement for high school </w:t>
      </w:r>
      <w:r w:rsidR="00191E10" w:rsidRPr="00191E10">
        <w:rPr>
          <w:rFonts w:ascii="Times New Roman" w:hAnsi="Times New Roman"/>
          <w:sz w:val="24"/>
          <w:szCs w:val="24"/>
        </w:rPr>
        <w:t>graduation.</w:t>
      </w:r>
      <w:r w:rsidR="00971B69" w:rsidRPr="00191E10">
        <w:rPr>
          <w:szCs w:val="24"/>
        </w:rPr>
        <w:t xml:space="preserve">   </w:t>
      </w:r>
    </w:p>
    <w:tbl>
      <w:tblPr>
        <w:tblStyle w:val="TableGrid"/>
        <w:tblW w:w="0" w:type="auto"/>
        <w:tblInd w:w="445" w:type="dxa"/>
        <w:tblLook w:val="04A0" w:firstRow="1" w:lastRow="0" w:firstColumn="1" w:lastColumn="0" w:noHBand="0" w:noVBand="1"/>
      </w:tblPr>
      <w:tblGrid>
        <w:gridCol w:w="1710"/>
        <w:gridCol w:w="7470"/>
      </w:tblGrid>
      <w:tr w:rsidR="001C3E93" w14:paraId="60F8E534" w14:textId="77777777" w:rsidTr="00FC3C5B">
        <w:tc>
          <w:tcPr>
            <w:tcW w:w="1710" w:type="dxa"/>
            <w:shd w:val="clear" w:color="auto" w:fill="A6A6A6" w:themeFill="background1" w:themeFillShade="A6"/>
          </w:tcPr>
          <w:p w14:paraId="68223958" w14:textId="43C78F7C" w:rsidR="001C3E93" w:rsidRPr="003F5A66" w:rsidRDefault="001C3E93">
            <w:pPr>
              <w:spacing w:line="276" w:lineRule="auto"/>
              <w:rPr>
                <w:b/>
                <w:bCs/>
                <w:sz w:val="24"/>
                <w:szCs w:val="24"/>
              </w:rPr>
            </w:pPr>
            <w:bookmarkStart w:id="122" w:name="_Hlk158364863"/>
            <w:bookmarkEnd w:id="121"/>
            <w:r w:rsidRPr="003F5A66">
              <w:rPr>
                <w:b/>
                <w:bCs/>
                <w:sz w:val="24"/>
                <w:szCs w:val="24"/>
              </w:rPr>
              <w:t>Course Code</w:t>
            </w:r>
          </w:p>
        </w:tc>
        <w:tc>
          <w:tcPr>
            <w:tcW w:w="7470" w:type="dxa"/>
            <w:shd w:val="clear" w:color="auto" w:fill="A6A6A6" w:themeFill="background1" w:themeFillShade="A6"/>
          </w:tcPr>
          <w:p w14:paraId="03FECC86" w14:textId="4C557634" w:rsidR="001C3E93" w:rsidRPr="003F5A66" w:rsidRDefault="001C3E93">
            <w:pPr>
              <w:spacing w:line="276" w:lineRule="auto"/>
              <w:rPr>
                <w:b/>
                <w:bCs/>
                <w:sz w:val="24"/>
                <w:szCs w:val="24"/>
              </w:rPr>
            </w:pPr>
            <w:r w:rsidRPr="003F5A66">
              <w:rPr>
                <w:b/>
                <w:bCs/>
                <w:sz w:val="24"/>
                <w:szCs w:val="24"/>
              </w:rPr>
              <w:t xml:space="preserve">Course Title </w:t>
            </w:r>
          </w:p>
        </w:tc>
      </w:tr>
      <w:tr w:rsidR="001C3E93" w14:paraId="486D5338" w14:textId="77777777" w:rsidTr="00FC3C5B">
        <w:tc>
          <w:tcPr>
            <w:tcW w:w="1710" w:type="dxa"/>
          </w:tcPr>
          <w:p w14:paraId="477DE264" w14:textId="4818BD10" w:rsidR="001C3E93" w:rsidRPr="009E04A4" w:rsidRDefault="001C3E93">
            <w:pPr>
              <w:spacing w:line="276" w:lineRule="auto"/>
              <w:rPr>
                <w:b/>
                <w:bCs/>
                <w:sz w:val="24"/>
                <w:szCs w:val="24"/>
              </w:rPr>
            </w:pPr>
            <w:bookmarkStart w:id="123" w:name="_Hlk138169122"/>
            <w:r w:rsidRPr="009E04A4">
              <w:rPr>
                <w:b/>
                <w:bCs/>
                <w:sz w:val="24"/>
                <w:szCs w:val="24"/>
              </w:rPr>
              <w:t>5141</w:t>
            </w:r>
          </w:p>
        </w:tc>
        <w:tc>
          <w:tcPr>
            <w:tcW w:w="7470" w:type="dxa"/>
          </w:tcPr>
          <w:p w14:paraId="436302C0" w14:textId="14C664C8" w:rsidR="001C3E93" w:rsidRPr="009E04A4" w:rsidRDefault="001C3E93">
            <w:pPr>
              <w:spacing w:line="276" w:lineRule="auto"/>
              <w:rPr>
                <w:b/>
                <w:bCs/>
                <w:sz w:val="24"/>
                <w:szCs w:val="24"/>
              </w:rPr>
            </w:pPr>
            <w:r w:rsidRPr="009E04A4">
              <w:rPr>
                <w:b/>
                <w:bCs/>
                <w:sz w:val="24"/>
                <w:szCs w:val="24"/>
              </w:rPr>
              <w:t>Personal Finance</w:t>
            </w:r>
            <w:r w:rsidR="009E04A4" w:rsidRPr="009E04A4">
              <w:rPr>
                <w:b/>
                <w:bCs/>
                <w:sz w:val="24"/>
                <w:szCs w:val="24"/>
              </w:rPr>
              <w:t xml:space="preserve"> </w:t>
            </w:r>
          </w:p>
        </w:tc>
      </w:tr>
      <w:bookmarkEnd w:id="122"/>
      <w:bookmarkEnd w:id="123"/>
    </w:tbl>
    <w:p w14:paraId="67FFB2F9" w14:textId="77777777" w:rsidR="00191E10" w:rsidRDefault="00191E10">
      <w:pPr>
        <w:spacing w:line="276" w:lineRule="auto"/>
      </w:pPr>
    </w:p>
    <w:p w14:paraId="3D05228F" w14:textId="77777777" w:rsidR="00636C03" w:rsidRDefault="00191E10">
      <w:pPr>
        <w:spacing w:line="276" w:lineRule="auto"/>
        <w:rPr>
          <w:b/>
          <w:bCs/>
        </w:rPr>
      </w:pPr>
      <w:bookmarkStart w:id="124" w:name="_Hlk162268634"/>
      <w:r>
        <w:rPr>
          <w:b/>
          <w:bCs/>
        </w:rPr>
        <w:t xml:space="preserve">       </w:t>
      </w:r>
      <w:bookmarkStart w:id="125" w:name="_Hlk138169294"/>
      <w:r w:rsidRPr="00191E10">
        <w:rPr>
          <w:b/>
          <w:bCs/>
        </w:rPr>
        <w:t>Note: This course cannot count as a part of a CTE completer program.</w:t>
      </w:r>
    </w:p>
    <w:bookmarkEnd w:id="124"/>
    <w:p w14:paraId="1E72D23F" w14:textId="77777777" w:rsidR="00636C03" w:rsidRDefault="00636C03">
      <w:pPr>
        <w:spacing w:line="276" w:lineRule="auto"/>
        <w:rPr>
          <w:b/>
          <w:bCs/>
        </w:rPr>
      </w:pPr>
    </w:p>
    <w:p w14:paraId="469F12AA" w14:textId="57D9C058" w:rsidR="00636C03" w:rsidRPr="0077078E" w:rsidRDefault="00636C03">
      <w:pPr>
        <w:spacing w:line="276" w:lineRule="auto"/>
        <w:rPr>
          <w:b/>
          <w:bCs/>
        </w:rPr>
      </w:pPr>
      <w:r w:rsidRPr="0077078E">
        <w:rPr>
          <w:b/>
          <w:bCs/>
        </w:rPr>
        <w:t xml:space="preserve">New </w:t>
      </w:r>
      <w:r w:rsidR="0063716B">
        <w:rPr>
          <w:b/>
          <w:bCs/>
        </w:rPr>
        <w:t xml:space="preserve">High School </w:t>
      </w:r>
      <w:r w:rsidRPr="0077078E">
        <w:rPr>
          <w:b/>
          <w:bCs/>
        </w:rPr>
        <w:t>Career Exploration Cours</w:t>
      </w:r>
      <w:r w:rsidR="009676E5" w:rsidRPr="0077078E">
        <w:rPr>
          <w:b/>
          <w:bCs/>
        </w:rPr>
        <w:t>e - O</w:t>
      </w:r>
      <w:r w:rsidRPr="0077078E">
        <w:rPr>
          <w:b/>
          <w:bCs/>
        </w:rPr>
        <w:t xml:space="preserve">ne Carnegie Unit </w:t>
      </w:r>
    </w:p>
    <w:p w14:paraId="272A07EF" w14:textId="77777777" w:rsidR="00636C03" w:rsidRPr="00191E10" w:rsidRDefault="00636C03">
      <w:pPr>
        <w:spacing w:line="276" w:lineRule="auto"/>
        <w:rPr>
          <w:b/>
          <w:bCs/>
        </w:rPr>
      </w:pPr>
      <w:r>
        <w:rPr>
          <w:b/>
          <w:bCs/>
        </w:rPr>
        <w:tab/>
      </w:r>
    </w:p>
    <w:tbl>
      <w:tblPr>
        <w:tblStyle w:val="TableGrid"/>
        <w:tblW w:w="0" w:type="auto"/>
        <w:tblInd w:w="445" w:type="dxa"/>
        <w:tblLook w:val="04A0" w:firstRow="1" w:lastRow="0" w:firstColumn="1" w:lastColumn="0" w:noHBand="0" w:noVBand="1"/>
      </w:tblPr>
      <w:tblGrid>
        <w:gridCol w:w="1710"/>
        <w:gridCol w:w="7470"/>
      </w:tblGrid>
      <w:tr w:rsidR="00636C03" w:rsidRPr="00636C03" w14:paraId="13314B0E" w14:textId="77777777" w:rsidTr="00E4187E">
        <w:tc>
          <w:tcPr>
            <w:tcW w:w="1710" w:type="dxa"/>
            <w:shd w:val="clear" w:color="auto" w:fill="A6A6A6" w:themeFill="background1" w:themeFillShade="A6"/>
          </w:tcPr>
          <w:p w14:paraId="127F1659" w14:textId="77777777" w:rsidR="00636C03" w:rsidRPr="00636C03" w:rsidRDefault="00636C03" w:rsidP="00636C03">
            <w:pPr>
              <w:spacing w:line="276" w:lineRule="auto"/>
              <w:rPr>
                <w:b/>
                <w:bCs/>
                <w:sz w:val="24"/>
              </w:rPr>
            </w:pPr>
            <w:r w:rsidRPr="00636C03">
              <w:rPr>
                <w:b/>
                <w:bCs/>
                <w:sz w:val="24"/>
              </w:rPr>
              <w:t>Course Code</w:t>
            </w:r>
          </w:p>
        </w:tc>
        <w:tc>
          <w:tcPr>
            <w:tcW w:w="7470" w:type="dxa"/>
            <w:shd w:val="clear" w:color="auto" w:fill="A6A6A6" w:themeFill="background1" w:themeFillShade="A6"/>
          </w:tcPr>
          <w:p w14:paraId="3089027D" w14:textId="77777777" w:rsidR="00636C03" w:rsidRPr="00636C03" w:rsidRDefault="00636C03" w:rsidP="00636C03">
            <w:pPr>
              <w:spacing w:line="276" w:lineRule="auto"/>
              <w:rPr>
                <w:b/>
                <w:bCs/>
                <w:sz w:val="24"/>
              </w:rPr>
            </w:pPr>
            <w:r w:rsidRPr="00636C03">
              <w:rPr>
                <w:b/>
                <w:bCs/>
                <w:sz w:val="24"/>
              </w:rPr>
              <w:t xml:space="preserve">Course Title </w:t>
            </w:r>
          </w:p>
        </w:tc>
      </w:tr>
      <w:tr w:rsidR="00636C03" w:rsidRPr="00636C03" w14:paraId="551C3C7F" w14:textId="77777777" w:rsidTr="00E4187E">
        <w:tc>
          <w:tcPr>
            <w:tcW w:w="1710" w:type="dxa"/>
          </w:tcPr>
          <w:p w14:paraId="6519232A" w14:textId="09DEC4A3" w:rsidR="00636C03" w:rsidRPr="0077078E" w:rsidRDefault="00636C03" w:rsidP="00636C03">
            <w:pPr>
              <w:spacing w:line="276" w:lineRule="auto"/>
              <w:rPr>
                <w:b/>
                <w:bCs/>
                <w:sz w:val="24"/>
              </w:rPr>
            </w:pPr>
            <w:r w:rsidRPr="0077078E">
              <w:rPr>
                <w:b/>
                <w:bCs/>
                <w:sz w:val="24"/>
              </w:rPr>
              <w:t>57S0</w:t>
            </w:r>
          </w:p>
        </w:tc>
        <w:tc>
          <w:tcPr>
            <w:tcW w:w="7470" w:type="dxa"/>
          </w:tcPr>
          <w:p w14:paraId="1066DC40" w14:textId="1133B694" w:rsidR="00636C03" w:rsidRPr="0077078E" w:rsidRDefault="00636C03" w:rsidP="00636C03">
            <w:pPr>
              <w:spacing w:line="276" w:lineRule="auto"/>
              <w:rPr>
                <w:b/>
                <w:bCs/>
                <w:sz w:val="24"/>
              </w:rPr>
            </w:pPr>
            <w:r w:rsidRPr="0077078E">
              <w:rPr>
                <w:b/>
                <w:bCs/>
                <w:sz w:val="24"/>
              </w:rPr>
              <w:t>Career Exploratory</w:t>
            </w:r>
            <w:r w:rsidR="0077078E" w:rsidRPr="0077078E">
              <w:rPr>
                <w:b/>
                <w:bCs/>
                <w:sz w:val="24"/>
              </w:rPr>
              <w:t xml:space="preserve"> #</w:t>
            </w:r>
          </w:p>
        </w:tc>
      </w:tr>
    </w:tbl>
    <w:p w14:paraId="771167F8" w14:textId="77777777" w:rsidR="0077078E" w:rsidRDefault="0077078E">
      <w:pPr>
        <w:spacing w:line="276" w:lineRule="auto"/>
        <w:rPr>
          <w:b/>
          <w:bCs/>
        </w:rPr>
      </w:pPr>
    </w:p>
    <w:p w14:paraId="25BE50AB" w14:textId="205245B9" w:rsidR="0077078E" w:rsidRPr="0077078E" w:rsidRDefault="0077078E" w:rsidP="0077078E">
      <w:pPr>
        <w:spacing w:line="276" w:lineRule="auto"/>
        <w:rPr>
          <w:b/>
          <w:bCs/>
        </w:rPr>
      </w:pPr>
      <w:r>
        <w:rPr>
          <w:b/>
          <w:bCs/>
        </w:rPr>
        <w:t xml:space="preserve">       </w:t>
      </w:r>
      <w:r w:rsidRPr="0077078E">
        <w:rPr>
          <w:b/>
          <w:bCs/>
        </w:rPr>
        <w:t xml:space="preserve"> Note: This course cannot count as a part of a CTE completer program.</w:t>
      </w:r>
    </w:p>
    <w:p w14:paraId="77DC398B" w14:textId="11297788" w:rsidR="00A92515" w:rsidRPr="00191E10" w:rsidRDefault="00A92515">
      <w:pPr>
        <w:spacing w:line="276" w:lineRule="auto"/>
        <w:rPr>
          <w:b/>
          <w:bCs/>
        </w:rPr>
      </w:pPr>
      <w:r w:rsidRPr="00191E10">
        <w:rPr>
          <w:b/>
          <w:bCs/>
        </w:rPr>
        <w:br w:type="page"/>
      </w:r>
      <w:bookmarkEnd w:id="125"/>
    </w:p>
    <w:p w14:paraId="569893E3" w14:textId="0E69A14C" w:rsidR="00A92515" w:rsidRDefault="00A92515" w:rsidP="00C16007">
      <w:pPr>
        <w:pStyle w:val="Heading1"/>
        <w:ind w:hanging="270"/>
      </w:pPr>
      <w:bookmarkStart w:id="126" w:name="_Toc69382287"/>
      <w:bookmarkStart w:id="127" w:name="_Toc179459935"/>
      <w:bookmarkStart w:id="128" w:name="_Hlk68005526"/>
      <w:r w:rsidRPr="00AF379B">
        <w:t>Approved Three-Unit Programs</w:t>
      </w:r>
      <w:bookmarkEnd w:id="126"/>
      <w:r w:rsidR="00530A9A" w:rsidRPr="00AF379B">
        <w:t xml:space="preserve"> Table</w:t>
      </w:r>
      <w:bookmarkEnd w:id="127"/>
    </w:p>
    <w:p w14:paraId="055D9031" w14:textId="77777777" w:rsidR="00CA5648" w:rsidRPr="00CA5648" w:rsidRDefault="00CA5648" w:rsidP="00CA5648"/>
    <w:tbl>
      <w:tblPr>
        <w:tblStyle w:val="TableGrid"/>
        <w:tblW w:w="10350" w:type="dxa"/>
        <w:tblInd w:w="-275" w:type="dxa"/>
        <w:tblLook w:val="04A0" w:firstRow="1" w:lastRow="0" w:firstColumn="1" w:lastColumn="0" w:noHBand="0" w:noVBand="1"/>
      </w:tblPr>
      <w:tblGrid>
        <w:gridCol w:w="5130"/>
        <w:gridCol w:w="1170"/>
        <w:gridCol w:w="4050"/>
      </w:tblGrid>
      <w:tr w:rsidR="00A92515" w:rsidRPr="00F86627" w14:paraId="12E27939" w14:textId="77777777" w:rsidTr="001365FD">
        <w:trPr>
          <w:trHeight w:val="350"/>
          <w:tblHeader/>
        </w:trPr>
        <w:tc>
          <w:tcPr>
            <w:tcW w:w="5130" w:type="dxa"/>
            <w:shd w:val="clear" w:color="auto" w:fill="BFBFBF" w:themeFill="background1" w:themeFillShade="BF"/>
            <w:vAlign w:val="center"/>
          </w:tcPr>
          <w:p w14:paraId="366E5830" w14:textId="77777777" w:rsidR="00A92515" w:rsidRPr="00F86627" w:rsidRDefault="00A92515" w:rsidP="00A92515">
            <w:pPr>
              <w:keepNext/>
              <w:keepLines/>
              <w:rPr>
                <w:b/>
                <w:sz w:val="22"/>
                <w:szCs w:val="22"/>
              </w:rPr>
            </w:pPr>
            <w:r w:rsidRPr="00F86627">
              <w:rPr>
                <w:b/>
                <w:sz w:val="22"/>
                <w:szCs w:val="22"/>
              </w:rPr>
              <w:t>Cluster</w:t>
            </w:r>
          </w:p>
        </w:tc>
        <w:tc>
          <w:tcPr>
            <w:tcW w:w="1170" w:type="dxa"/>
            <w:shd w:val="clear" w:color="auto" w:fill="BFBFBF" w:themeFill="background1" w:themeFillShade="BF"/>
            <w:vAlign w:val="center"/>
          </w:tcPr>
          <w:p w14:paraId="4239F26B" w14:textId="77777777" w:rsidR="00A92515" w:rsidRPr="00F86627" w:rsidRDefault="00A92515" w:rsidP="00A92515">
            <w:pPr>
              <w:keepNext/>
              <w:keepLines/>
              <w:jc w:val="center"/>
              <w:rPr>
                <w:b/>
                <w:sz w:val="22"/>
                <w:szCs w:val="22"/>
              </w:rPr>
            </w:pPr>
            <w:r w:rsidRPr="00F86627">
              <w:rPr>
                <w:b/>
                <w:sz w:val="22"/>
                <w:szCs w:val="22"/>
              </w:rPr>
              <w:t>CIP Code</w:t>
            </w:r>
          </w:p>
        </w:tc>
        <w:tc>
          <w:tcPr>
            <w:tcW w:w="4050" w:type="dxa"/>
            <w:shd w:val="clear" w:color="auto" w:fill="BFBFBF" w:themeFill="background1" w:themeFillShade="BF"/>
            <w:vAlign w:val="center"/>
          </w:tcPr>
          <w:p w14:paraId="4415C990" w14:textId="77777777" w:rsidR="00A92515" w:rsidRPr="00F86627" w:rsidRDefault="00A92515" w:rsidP="00A92515">
            <w:pPr>
              <w:keepNext/>
              <w:keepLines/>
              <w:jc w:val="center"/>
              <w:rPr>
                <w:b/>
                <w:sz w:val="22"/>
                <w:szCs w:val="22"/>
              </w:rPr>
            </w:pPr>
            <w:r w:rsidRPr="00F86627">
              <w:rPr>
                <w:b/>
                <w:sz w:val="22"/>
                <w:szCs w:val="22"/>
              </w:rPr>
              <w:t>Program</w:t>
            </w:r>
          </w:p>
        </w:tc>
      </w:tr>
      <w:tr w:rsidR="00A92515" w:rsidRPr="00F86627" w14:paraId="60CD276D" w14:textId="77777777" w:rsidTr="00CA5648">
        <w:trPr>
          <w:trHeight w:val="302"/>
        </w:trPr>
        <w:tc>
          <w:tcPr>
            <w:tcW w:w="5130" w:type="dxa"/>
            <w:vAlign w:val="center"/>
          </w:tcPr>
          <w:p w14:paraId="1551465E" w14:textId="7CA98A6E" w:rsidR="00A92515" w:rsidRPr="00F86627" w:rsidRDefault="00A92515" w:rsidP="00A92515">
            <w:pPr>
              <w:keepNext/>
              <w:keepLines/>
              <w:rPr>
                <w:sz w:val="22"/>
                <w:szCs w:val="22"/>
              </w:rPr>
            </w:pPr>
            <w:r w:rsidRPr="00F86627">
              <w:rPr>
                <w:b/>
                <w:sz w:val="22"/>
                <w:szCs w:val="22"/>
              </w:rPr>
              <w:t>Arts</w:t>
            </w:r>
            <w:r w:rsidR="00D200F2">
              <w:rPr>
                <w:b/>
                <w:sz w:val="22"/>
                <w:szCs w:val="22"/>
              </w:rPr>
              <w:t xml:space="preserve">, </w:t>
            </w:r>
            <w:r w:rsidRPr="00F86627">
              <w:rPr>
                <w:b/>
                <w:sz w:val="22"/>
                <w:szCs w:val="22"/>
              </w:rPr>
              <w:t>A</w:t>
            </w:r>
            <w:r w:rsidR="00D200F2">
              <w:rPr>
                <w:b/>
                <w:sz w:val="22"/>
                <w:szCs w:val="22"/>
              </w:rPr>
              <w:t>/</w:t>
            </w:r>
            <w:r w:rsidRPr="00F86627">
              <w:rPr>
                <w:b/>
                <w:sz w:val="22"/>
                <w:szCs w:val="22"/>
              </w:rPr>
              <w:t>V Technology &amp; Communications</w:t>
            </w:r>
          </w:p>
        </w:tc>
        <w:tc>
          <w:tcPr>
            <w:tcW w:w="1170" w:type="dxa"/>
            <w:vAlign w:val="center"/>
          </w:tcPr>
          <w:p w14:paraId="6A0542A3" w14:textId="77777777" w:rsidR="00A92515" w:rsidRPr="00F86627" w:rsidRDefault="00A92515" w:rsidP="00A92515">
            <w:pPr>
              <w:keepNext/>
              <w:keepLines/>
              <w:jc w:val="center"/>
              <w:rPr>
                <w:sz w:val="22"/>
                <w:szCs w:val="22"/>
              </w:rPr>
            </w:pPr>
            <w:r w:rsidRPr="00F86627">
              <w:rPr>
                <w:sz w:val="22"/>
                <w:szCs w:val="22"/>
              </w:rPr>
              <w:t>500407</w:t>
            </w:r>
          </w:p>
        </w:tc>
        <w:tc>
          <w:tcPr>
            <w:tcW w:w="4050" w:type="dxa"/>
            <w:vAlign w:val="center"/>
          </w:tcPr>
          <w:p w14:paraId="66DA53C9" w14:textId="77777777" w:rsidR="00A92515" w:rsidRPr="00F86627" w:rsidRDefault="00A92515" w:rsidP="00A92515">
            <w:pPr>
              <w:keepNext/>
              <w:keepLines/>
              <w:rPr>
                <w:sz w:val="22"/>
                <w:szCs w:val="22"/>
              </w:rPr>
            </w:pPr>
            <w:r w:rsidRPr="00F86627">
              <w:rPr>
                <w:sz w:val="22"/>
                <w:szCs w:val="22"/>
              </w:rPr>
              <w:t>Fashion Design and Apparel Construction</w:t>
            </w:r>
          </w:p>
        </w:tc>
      </w:tr>
      <w:tr w:rsidR="00A92515" w:rsidRPr="00F86627" w14:paraId="5691CD93" w14:textId="77777777" w:rsidTr="00CA5648">
        <w:trPr>
          <w:trHeight w:val="302"/>
        </w:trPr>
        <w:tc>
          <w:tcPr>
            <w:tcW w:w="5130" w:type="dxa"/>
            <w:vAlign w:val="center"/>
          </w:tcPr>
          <w:p w14:paraId="396E5F88" w14:textId="77777777" w:rsidR="00A92515" w:rsidRPr="00F86627" w:rsidRDefault="00A92515" w:rsidP="00A92515">
            <w:pPr>
              <w:keepNext/>
              <w:keepLines/>
              <w:rPr>
                <w:sz w:val="22"/>
                <w:szCs w:val="22"/>
              </w:rPr>
            </w:pPr>
          </w:p>
        </w:tc>
        <w:tc>
          <w:tcPr>
            <w:tcW w:w="1170" w:type="dxa"/>
            <w:vAlign w:val="center"/>
          </w:tcPr>
          <w:p w14:paraId="5A53C390" w14:textId="77777777" w:rsidR="00A92515" w:rsidRPr="00F86627" w:rsidRDefault="00A92515" w:rsidP="00A92515">
            <w:pPr>
              <w:keepNext/>
              <w:keepLines/>
              <w:jc w:val="center"/>
              <w:rPr>
                <w:sz w:val="22"/>
                <w:szCs w:val="22"/>
              </w:rPr>
            </w:pPr>
            <w:r w:rsidRPr="00F86627">
              <w:rPr>
                <w:sz w:val="22"/>
                <w:szCs w:val="22"/>
              </w:rPr>
              <w:t>500408</w:t>
            </w:r>
          </w:p>
        </w:tc>
        <w:tc>
          <w:tcPr>
            <w:tcW w:w="4050" w:type="dxa"/>
            <w:vAlign w:val="center"/>
          </w:tcPr>
          <w:p w14:paraId="5A825F60" w14:textId="77777777" w:rsidR="00A92515" w:rsidRPr="00F86627" w:rsidRDefault="00A92515" w:rsidP="00A92515">
            <w:pPr>
              <w:keepNext/>
              <w:keepLines/>
              <w:rPr>
                <w:sz w:val="22"/>
                <w:szCs w:val="22"/>
              </w:rPr>
            </w:pPr>
            <w:r w:rsidRPr="00F86627">
              <w:rPr>
                <w:sz w:val="22"/>
                <w:szCs w:val="22"/>
              </w:rPr>
              <w:t>Interior Design</w:t>
            </w:r>
          </w:p>
        </w:tc>
      </w:tr>
      <w:tr w:rsidR="00A92515" w:rsidRPr="00F86627" w14:paraId="3610175E" w14:textId="77777777" w:rsidTr="00CA5648">
        <w:trPr>
          <w:trHeight w:val="302"/>
        </w:trPr>
        <w:tc>
          <w:tcPr>
            <w:tcW w:w="5130" w:type="dxa"/>
            <w:vAlign w:val="center"/>
          </w:tcPr>
          <w:p w14:paraId="3288693A" w14:textId="2E06057C" w:rsidR="00A92515" w:rsidRPr="00F86627" w:rsidRDefault="00A92515" w:rsidP="00A92515">
            <w:pPr>
              <w:keepNext/>
              <w:keepLines/>
              <w:rPr>
                <w:sz w:val="22"/>
                <w:szCs w:val="22"/>
              </w:rPr>
            </w:pPr>
            <w:r w:rsidRPr="00F86627">
              <w:rPr>
                <w:b/>
                <w:sz w:val="22"/>
                <w:szCs w:val="22"/>
              </w:rPr>
              <w:t xml:space="preserve">Business Management </w:t>
            </w:r>
            <w:r w:rsidR="00753E67">
              <w:rPr>
                <w:b/>
                <w:sz w:val="22"/>
                <w:szCs w:val="22"/>
              </w:rPr>
              <w:t xml:space="preserve">&amp; </w:t>
            </w:r>
            <w:r w:rsidRPr="00F86627">
              <w:rPr>
                <w:b/>
                <w:sz w:val="22"/>
                <w:szCs w:val="22"/>
              </w:rPr>
              <w:t>Administration</w:t>
            </w:r>
          </w:p>
        </w:tc>
        <w:tc>
          <w:tcPr>
            <w:tcW w:w="1170" w:type="dxa"/>
            <w:vAlign w:val="center"/>
          </w:tcPr>
          <w:p w14:paraId="3639B455" w14:textId="77777777" w:rsidR="00A92515" w:rsidRPr="00F86627" w:rsidRDefault="00A92515" w:rsidP="00A92515">
            <w:pPr>
              <w:keepNext/>
              <w:keepLines/>
              <w:jc w:val="center"/>
              <w:rPr>
                <w:sz w:val="22"/>
                <w:szCs w:val="22"/>
              </w:rPr>
            </w:pPr>
            <w:r w:rsidRPr="00F86627">
              <w:rPr>
                <w:sz w:val="22"/>
                <w:szCs w:val="22"/>
              </w:rPr>
              <w:t>520401</w:t>
            </w:r>
          </w:p>
        </w:tc>
        <w:tc>
          <w:tcPr>
            <w:tcW w:w="4050" w:type="dxa"/>
            <w:vAlign w:val="center"/>
          </w:tcPr>
          <w:p w14:paraId="5EC7E7AF" w14:textId="77777777" w:rsidR="00A92515" w:rsidRPr="00F86627" w:rsidRDefault="00A92515" w:rsidP="00A92515">
            <w:pPr>
              <w:keepNext/>
              <w:keepLines/>
              <w:rPr>
                <w:sz w:val="22"/>
                <w:szCs w:val="22"/>
              </w:rPr>
            </w:pPr>
            <w:r w:rsidRPr="00F86627">
              <w:rPr>
                <w:sz w:val="22"/>
                <w:szCs w:val="22"/>
              </w:rPr>
              <w:t>Administrative Services</w:t>
            </w:r>
          </w:p>
        </w:tc>
      </w:tr>
      <w:tr w:rsidR="00A92515" w:rsidRPr="00F86627" w14:paraId="4437CF30" w14:textId="77777777" w:rsidTr="00CA5648">
        <w:trPr>
          <w:trHeight w:val="302"/>
        </w:trPr>
        <w:tc>
          <w:tcPr>
            <w:tcW w:w="5130" w:type="dxa"/>
            <w:vAlign w:val="center"/>
          </w:tcPr>
          <w:p w14:paraId="225D2F1E" w14:textId="77777777" w:rsidR="00A92515" w:rsidRPr="00F86627" w:rsidRDefault="00A92515" w:rsidP="00A92515">
            <w:pPr>
              <w:rPr>
                <w:sz w:val="22"/>
                <w:szCs w:val="22"/>
              </w:rPr>
            </w:pPr>
          </w:p>
        </w:tc>
        <w:tc>
          <w:tcPr>
            <w:tcW w:w="1170" w:type="dxa"/>
            <w:vAlign w:val="center"/>
          </w:tcPr>
          <w:p w14:paraId="6BE54DB0" w14:textId="77777777" w:rsidR="00A92515" w:rsidRPr="00F86627" w:rsidRDefault="00A92515" w:rsidP="00A92515">
            <w:pPr>
              <w:jc w:val="center"/>
              <w:rPr>
                <w:sz w:val="22"/>
                <w:szCs w:val="22"/>
              </w:rPr>
            </w:pPr>
            <w:r w:rsidRPr="00F86627">
              <w:rPr>
                <w:sz w:val="22"/>
                <w:szCs w:val="22"/>
              </w:rPr>
              <w:t>521206</w:t>
            </w:r>
          </w:p>
        </w:tc>
        <w:tc>
          <w:tcPr>
            <w:tcW w:w="4050" w:type="dxa"/>
            <w:vAlign w:val="center"/>
          </w:tcPr>
          <w:p w14:paraId="56E25731" w14:textId="77777777" w:rsidR="00A92515" w:rsidRPr="00F86627" w:rsidRDefault="00A92515" w:rsidP="00A92515">
            <w:pPr>
              <w:rPr>
                <w:sz w:val="22"/>
                <w:szCs w:val="22"/>
              </w:rPr>
            </w:pPr>
            <w:r w:rsidRPr="00F86627">
              <w:rPr>
                <w:sz w:val="22"/>
                <w:szCs w:val="22"/>
              </w:rPr>
              <w:t>Business Information Management</w:t>
            </w:r>
          </w:p>
        </w:tc>
      </w:tr>
      <w:tr w:rsidR="00A92515" w:rsidRPr="00F86627" w14:paraId="6D14F722" w14:textId="77777777" w:rsidTr="00CA5648">
        <w:trPr>
          <w:trHeight w:val="302"/>
        </w:trPr>
        <w:tc>
          <w:tcPr>
            <w:tcW w:w="5130" w:type="dxa"/>
            <w:vAlign w:val="center"/>
          </w:tcPr>
          <w:p w14:paraId="2C143CDB" w14:textId="77777777" w:rsidR="00A92515" w:rsidRPr="00F86627" w:rsidRDefault="00A92515" w:rsidP="00A92515">
            <w:pPr>
              <w:rPr>
                <w:sz w:val="22"/>
                <w:szCs w:val="22"/>
              </w:rPr>
            </w:pPr>
          </w:p>
        </w:tc>
        <w:tc>
          <w:tcPr>
            <w:tcW w:w="1170" w:type="dxa"/>
            <w:vAlign w:val="center"/>
          </w:tcPr>
          <w:p w14:paraId="1F6F5DED" w14:textId="77777777" w:rsidR="00A92515" w:rsidRPr="00F86627" w:rsidRDefault="00A92515" w:rsidP="00A92515">
            <w:pPr>
              <w:jc w:val="center"/>
              <w:rPr>
                <w:sz w:val="22"/>
                <w:szCs w:val="22"/>
              </w:rPr>
            </w:pPr>
            <w:r w:rsidRPr="00F86627">
              <w:rPr>
                <w:sz w:val="22"/>
                <w:szCs w:val="22"/>
              </w:rPr>
              <w:t>520201</w:t>
            </w:r>
          </w:p>
        </w:tc>
        <w:tc>
          <w:tcPr>
            <w:tcW w:w="4050" w:type="dxa"/>
            <w:vAlign w:val="center"/>
          </w:tcPr>
          <w:p w14:paraId="0E7301B3" w14:textId="77777777" w:rsidR="00A92515" w:rsidRPr="00F86627" w:rsidRDefault="00A92515" w:rsidP="00A92515">
            <w:pPr>
              <w:rPr>
                <w:sz w:val="22"/>
                <w:szCs w:val="22"/>
              </w:rPr>
            </w:pPr>
            <w:r w:rsidRPr="00F86627">
              <w:rPr>
                <w:sz w:val="22"/>
                <w:szCs w:val="22"/>
              </w:rPr>
              <w:t>General Management</w:t>
            </w:r>
          </w:p>
        </w:tc>
      </w:tr>
      <w:tr w:rsidR="00A92515" w:rsidRPr="00F86627" w14:paraId="27275CB1" w14:textId="77777777" w:rsidTr="00CA5648">
        <w:trPr>
          <w:trHeight w:val="302"/>
        </w:trPr>
        <w:tc>
          <w:tcPr>
            <w:tcW w:w="5130" w:type="dxa"/>
            <w:vAlign w:val="center"/>
          </w:tcPr>
          <w:p w14:paraId="5859BBA7" w14:textId="77777777" w:rsidR="00A92515" w:rsidRPr="00F86627" w:rsidRDefault="00A92515" w:rsidP="00A92515">
            <w:pPr>
              <w:rPr>
                <w:sz w:val="22"/>
                <w:szCs w:val="22"/>
              </w:rPr>
            </w:pPr>
          </w:p>
        </w:tc>
        <w:tc>
          <w:tcPr>
            <w:tcW w:w="1170" w:type="dxa"/>
            <w:vAlign w:val="center"/>
          </w:tcPr>
          <w:p w14:paraId="0580C984" w14:textId="77777777" w:rsidR="00A92515" w:rsidRPr="00F86627" w:rsidRDefault="00A92515" w:rsidP="00A92515">
            <w:pPr>
              <w:jc w:val="center"/>
              <w:rPr>
                <w:sz w:val="22"/>
                <w:szCs w:val="22"/>
              </w:rPr>
            </w:pPr>
            <w:r w:rsidRPr="00F86627">
              <w:rPr>
                <w:sz w:val="22"/>
                <w:szCs w:val="22"/>
              </w:rPr>
              <w:t>521001</w:t>
            </w:r>
          </w:p>
        </w:tc>
        <w:tc>
          <w:tcPr>
            <w:tcW w:w="4050" w:type="dxa"/>
            <w:vAlign w:val="center"/>
          </w:tcPr>
          <w:p w14:paraId="38BF8A3F" w14:textId="77777777" w:rsidR="00A92515" w:rsidRPr="00F86627" w:rsidRDefault="00A92515" w:rsidP="00A92515">
            <w:pPr>
              <w:rPr>
                <w:sz w:val="22"/>
                <w:szCs w:val="22"/>
              </w:rPr>
            </w:pPr>
            <w:r w:rsidRPr="00F86627">
              <w:rPr>
                <w:sz w:val="22"/>
                <w:szCs w:val="22"/>
              </w:rPr>
              <w:t>Human Resources Management</w:t>
            </w:r>
          </w:p>
        </w:tc>
      </w:tr>
      <w:tr w:rsidR="00A92515" w:rsidRPr="00F86627" w14:paraId="4E0EDF95" w14:textId="77777777" w:rsidTr="00CA5648">
        <w:trPr>
          <w:trHeight w:val="302"/>
        </w:trPr>
        <w:tc>
          <w:tcPr>
            <w:tcW w:w="5130" w:type="dxa"/>
            <w:vAlign w:val="center"/>
          </w:tcPr>
          <w:p w14:paraId="2C1BC8EB" w14:textId="77777777" w:rsidR="00A92515" w:rsidRPr="00F86627" w:rsidRDefault="00A92515" w:rsidP="00A92515">
            <w:pPr>
              <w:rPr>
                <w:sz w:val="22"/>
                <w:szCs w:val="22"/>
              </w:rPr>
            </w:pPr>
          </w:p>
        </w:tc>
        <w:tc>
          <w:tcPr>
            <w:tcW w:w="1170" w:type="dxa"/>
            <w:vAlign w:val="center"/>
          </w:tcPr>
          <w:p w14:paraId="40F7B850" w14:textId="77777777" w:rsidR="00A92515" w:rsidRPr="00F86627" w:rsidRDefault="00A92515" w:rsidP="00A92515">
            <w:pPr>
              <w:jc w:val="center"/>
              <w:rPr>
                <w:sz w:val="22"/>
                <w:szCs w:val="22"/>
              </w:rPr>
            </w:pPr>
            <w:r w:rsidRPr="00F86627">
              <w:rPr>
                <w:sz w:val="22"/>
                <w:szCs w:val="22"/>
              </w:rPr>
              <w:t>520204</w:t>
            </w:r>
          </w:p>
        </w:tc>
        <w:tc>
          <w:tcPr>
            <w:tcW w:w="4050" w:type="dxa"/>
            <w:vAlign w:val="center"/>
          </w:tcPr>
          <w:p w14:paraId="7A669FD6" w14:textId="77777777" w:rsidR="00A92515" w:rsidRPr="00F86627" w:rsidRDefault="00A92515" w:rsidP="00A92515">
            <w:pPr>
              <w:rPr>
                <w:sz w:val="22"/>
                <w:szCs w:val="22"/>
              </w:rPr>
            </w:pPr>
            <w:r w:rsidRPr="00F86627">
              <w:rPr>
                <w:sz w:val="22"/>
                <w:szCs w:val="22"/>
              </w:rPr>
              <w:t>Operations Management</w:t>
            </w:r>
          </w:p>
        </w:tc>
      </w:tr>
      <w:tr w:rsidR="00A92515" w:rsidRPr="00F86627" w14:paraId="49E14CDE" w14:textId="77777777" w:rsidTr="00CA5648">
        <w:trPr>
          <w:trHeight w:val="302"/>
        </w:trPr>
        <w:tc>
          <w:tcPr>
            <w:tcW w:w="5130" w:type="dxa"/>
            <w:vAlign w:val="center"/>
          </w:tcPr>
          <w:p w14:paraId="2BA4474C" w14:textId="77777777" w:rsidR="00A92515" w:rsidRPr="00F86627" w:rsidRDefault="00A92515" w:rsidP="00A92515">
            <w:pPr>
              <w:rPr>
                <w:sz w:val="22"/>
                <w:szCs w:val="22"/>
              </w:rPr>
            </w:pPr>
            <w:r w:rsidRPr="00F86627">
              <w:rPr>
                <w:b/>
                <w:sz w:val="22"/>
                <w:szCs w:val="22"/>
              </w:rPr>
              <w:t>Finance</w:t>
            </w:r>
          </w:p>
        </w:tc>
        <w:tc>
          <w:tcPr>
            <w:tcW w:w="1170" w:type="dxa"/>
            <w:vAlign w:val="center"/>
          </w:tcPr>
          <w:p w14:paraId="5850053A" w14:textId="77777777" w:rsidR="00A92515" w:rsidRPr="00F86627" w:rsidRDefault="00A92515" w:rsidP="00A92515">
            <w:pPr>
              <w:jc w:val="center"/>
              <w:rPr>
                <w:sz w:val="22"/>
                <w:szCs w:val="22"/>
              </w:rPr>
            </w:pPr>
            <w:r w:rsidRPr="00F86627">
              <w:rPr>
                <w:sz w:val="22"/>
                <w:szCs w:val="22"/>
              </w:rPr>
              <w:t>520801</w:t>
            </w:r>
          </w:p>
        </w:tc>
        <w:tc>
          <w:tcPr>
            <w:tcW w:w="4050" w:type="dxa"/>
            <w:vAlign w:val="center"/>
          </w:tcPr>
          <w:p w14:paraId="10E55B03" w14:textId="77777777" w:rsidR="00A92515" w:rsidRPr="00F86627" w:rsidRDefault="00A92515" w:rsidP="00A92515">
            <w:pPr>
              <w:rPr>
                <w:sz w:val="22"/>
                <w:szCs w:val="22"/>
              </w:rPr>
            </w:pPr>
            <w:r w:rsidRPr="00F86627">
              <w:rPr>
                <w:sz w:val="22"/>
                <w:szCs w:val="22"/>
              </w:rPr>
              <w:t>Academy of Finance</w:t>
            </w:r>
          </w:p>
        </w:tc>
      </w:tr>
      <w:tr w:rsidR="00A92515" w:rsidRPr="00F86627" w14:paraId="2DC404D6" w14:textId="77777777" w:rsidTr="00CA5648">
        <w:trPr>
          <w:trHeight w:val="302"/>
        </w:trPr>
        <w:tc>
          <w:tcPr>
            <w:tcW w:w="5130" w:type="dxa"/>
            <w:vAlign w:val="center"/>
          </w:tcPr>
          <w:p w14:paraId="634EC520" w14:textId="77777777" w:rsidR="00A92515" w:rsidRPr="00F86627" w:rsidRDefault="00A92515" w:rsidP="00A92515">
            <w:pPr>
              <w:rPr>
                <w:sz w:val="22"/>
                <w:szCs w:val="22"/>
              </w:rPr>
            </w:pPr>
          </w:p>
        </w:tc>
        <w:tc>
          <w:tcPr>
            <w:tcW w:w="1170" w:type="dxa"/>
            <w:vAlign w:val="center"/>
          </w:tcPr>
          <w:p w14:paraId="5FED4CB7" w14:textId="77777777" w:rsidR="00A92515" w:rsidRPr="00F86627" w:rsidRDefault="00A92515" w:rsidP="00A92515">
            <w:pPr>
              <w:jc w:val="center"/>
              <w:rPr>
                <w:sz w:val="22"/>
                <w:szCs w:val="22"/>
              </w:rPr>
            </w:pPr>
            <w:r w:rsidRPr="00F86627">
              <w:rPr>
                <w:sz w:val="22"/>
                <w:szCs w:val="22"/>
              </w:rPr>
              <w:t>520301</w:t>
            </w:r>
          </w:p>
        </w:tc>
        <w:tc>
          <w:tcPr>
            <w:tcW w:w="4050" w:type="dxa"/>
            <w:vAlign w:val="center"/>
          </w:tcPr>
          <w:p w14:paraId="2DA4FE7E" w14:textId="77777777" w:rsidR="00A92515" w:rsidRPr="00F86627" w:rsidRDefault="00A92515" w:rsidP="00A92515">
            <w:pPr>
              <w:rPr>
                <w:sz w:val="22"/>
                <w:szCs w:val="22"/>
              </w:rPr>
            </w:pPr>
            <w:r w:rsidRPr="00F86627">
              <w:rPr>
                <w:sz w:val="22"/>
                <w:szCs w:val="22"/>
              </w:rPr>
              <w:t>Accounting</w:t>
            </w:r>
          </w:p>
        </w:tc>
      </w:tr>
      <w:tr w:rsidR="00A92515" w:rsidRPr="00F86627" w14:paraId="3123F7BE" w14:textId="77777777" w:rsidTr="00CA5648">
        <w:trPr>
          <w:trHeight w:val="302"/>
        </w:trPr>
        <w:tc>
          <w:tcPr>
            <w:tcW w:w="5130" w:type="dxa"/>
            <w:vAlign w:val="center"/>
          </w:tcPr>
          <w:p w14:paraId="53FA5025" w14:textId="77777777" w:rsidR="00A92515" w:rsidRPr="00F86627" w:rsidRDefault="00A92515" w:rsidP="00A92515">
            <w:pPr>
              <w:rPr>
                <w:sz w:val="22"/>
                <w:szCs w:val="22"/>
              </w:rPr>
            </w:pPr>
          </w:p>
        </w:tc>
        <w:tc>
          <w:tcPr>
            <w:tcW w:w="1170" w:type="dxa"/>
            <w:vAlign w:val="center"/>
          </w:tcPr>
          <w:p w14:paraId="44E18371" w14:textId="77777777" w:rsidR="00A92515" w:rsidRPr="00F86627" w:rsidRDefault="00A92515" w:rsidP="00A92515">
            <w:pPr>
              <w:jc w:val="center"/>
              <w:rPr>
                <w:sz w:val="22"/>
                <w:szCs w:val="22"/>
              </w:rPr>
            </w:pPr>
            <w:r w:rsidRPr="00F86627">
              <w:rPr>
                <w:sz w:val="22"/>
                <w:szCs w:val="22"/>
              </w:rPr>
              <w:t>520803</w:t>
            </w:r>
          </w:p>
        </w:tc>
        <w:tc>
          <w:tcPr>
            <w:tcW w:w="4050" w:type="dxa"/>
            <w:vAlign w:val="center"/>
          </w:tcPr>
          <w:p w14:paraId="1A7C6463" w14:textId="77777777" w:rsidR="00A92515" w:rsidRPr="00F86627" w:rsidRDefault="00A92515" w:rsidP="00A92515">
            <w:pPr>
              <w:rPr>
                <w:sz w:val="22"/>
                <w:szCs w:val="22"/>
              </w:rPr>
            </w:pPr>
            <w:r w:rsidRPr="00F86627">
              <w:rPr>
                <w:sz w:val="22"/>
                <w:szCs w:val="22"/>
              </w:rPr>
              <w:t>Banking Services</w:t>
            </w:r>
          </w:p>
        </w:tc>
      </w:tr>
      <w:tr w:rsidR="00A92515" w:rsidRPr="00F86627" w14:paraId="41DBD978" w14:textId="77777777" w:rsidTr="00CA5648">
        <w:trPr>
          <w:trHeight w:val="302"/>
        </w:trPr>
        <w:tc>
          <w:tcPr>
            <w:tcW w:w="5130" w:type="dxa"/>
            <w:vAlign w:val="center"/>
          </w:tcPr>
          <w:p w14:paraId="4BE3FC54" w14:textId="77777777" w:rsidR="00A92515" w:rsidRPr="00F86627" w:rsidRDefault="00A92515" w:rsidP="00A92515">
            <w:pPr>
              <w:rPr>
                <w:sz w:val="22"/>
                <w:szCs w:val="22"/>
              </w:rPr>
            </w:pPr>
          </w:p>
        </w:tc>
        <w:tc>
          <w:tcPr>
            <w:tcW w:w="1170" w:type="dxa"/>
            <w:vAlign w:val="center"/>
          </w:tcPr>
          <w:p w14:paraId="04540739" w14:textId="77777777" w:rsidR="00A92515" w:rsidRPr="00F86627" w:rsidRDefault="00A92515" w:rsidP="00A92515">
            <w:pPr>
              <w:jc w:val="center"/>
              <w:rPr>
                <w:sz w:val="22"/>
                <w:szCs w:val="22"/>
              </w:rPr>
            </w:pPr>
            <w:r w:rsidRPr="00F86627">
              <w:rPr>
                <w:sz w:val="22"/>
                <w:szCs w:val="22"/>
              </w:rPr>
              <w:t>520804</w:t>
            </w:r>
          </w:p>
        </w:tc>
        <w:tc>
          <w:tcPr>
            <w:tcW w:w="4050" w:type="dxa"/>
            <w:vAlign w:val="center"/>
          </w:tcPr>
          <w:p w14:paraId="26A5CDFB" w14:textId="77777777" w:rsidR="00A92515" w:rsidRPr="00F86627" w:rsidRDefault="00A92515" w:rsidP="00A92515">
            <w:pPr>
              <w:rPr>
                <w:sz w:val="22"/>
                <w:szCs w:val="22"/>
              </w:rPr>
            </w:pPr>
            <w:r w:rsidRPr="00F86627">
              <w:rPr>
                <w:sz w:val="22"/>
                <w:szCs w:val="22"/>
              </w:rPr>
              <w:t>Business Finance</w:t>
            </w:r>
          </w:p>
        </w:tc>
      </w:tr>
      <w:tr w:rsidR="00A92515" w:rsidRPr="00F86627" w14:paraId="2B18739B" w14:textId="77777777" w:rsidTr="00CA5648">
        <w:trPr>
          <w:trHeight w:val="302"/>
        </w:trPr>
        <w:tc>
          <w:tcPr>
            <w:tcW w:w="5130" w:type="dxa"/>
            <w:vAlign w:val="center"/>
          </w:tcPr>
          <w:p w14:paraId="2A32AEC8" w14:textId="77777777" w:rsidR="00A92515" w:rsidRPr="00F86627" w:rsidRDefault="00A92515" w:rsidP="00A92515">
            <w:pPr>
              <w:rPr>
                <w:sz w:val="22"/>
                <w:szCs w:val="22"/>
              </w:rPr>
            </w:pPr>
          </w:p>
        </w:tc>
        <w:tc>
          <w:tcPr>
            <w:tcW w:w="1170" w:type="dxa"/>
            <w:vAlign w:val="center"/>
          </w:tcPr>
          <w:p w14:paraId="7567EE7E" w14:textId="77777777" w:rsidR="00A92515" w:rsidRPr="00F86627" w:rsidRDefault="00A92515" w:rsidP="00A92515">
            <w:pPr>
              <w:jc w:val="center"/>
              <w:rPr>
                <w:sz w:val="22"/>
                <w:szCs w:val="22"/>
              </w:rPr>
            </w:pPr>
            <w:r w:rsidRPr="00F86627">
              <w:rPr>
                <w:sz w:val="22"/>
                <w:szCs w:val="22"/>
              </w:rPr>
              <w:t>521701</w:t>
            </w:r>
          </w:p>
        </w:tc>
        <w:tc>
          <w:tcPr>
            <w:tcW w:w="4050" w:type="dxa"/>
            <w:vAlign w:val="center"/>
          </w:tcPr>
          <w:p w14:paraId="2F354EB0" w14:textId="77777777" w:rsidR="00A92515" w:rsidRPr="00F86627" w:rsidRDefault="00A92515" w:rsidP="00A92515">
            <w:pPr>
              <w:rPr>
                <w:sz w:val="22"/>
                <w:szCs w:val="22"/>
              </w:rPr>
            </w:pPr>
            <w:r w:rsidRPr="00F86627">
              <w:rPr>
                <w:sz w:val="22"/>
                <w:szCs w:val="22"/>
              </w:rPr>
              <w:t>Insurance</w:t>
            </w:r>
          </w:p>
        </w:tc>
      </w:tr>
      <w:tr w:rsidR="00A92515" w:rsidRPr="00F86627" w14:paraId="795E6E6B" w14:textId="77777777" w:rsidTr="00CA5648">
        <w:trPr>
          <w:trHeight w:val="302"/>
        </w:trPr>
        <w:tc>
          <w:tcPr>
            <w:tcW w:w="5130" w:type="dxa"/>
            <w:vAlign w:val="center"/>
          </w:tcPr>
          <w:p w14:paraId="6417C797" w14:textId="77777777" w:rsidR="00A92515" w:rsidRPr="00F86627" w:rsidRDefault="00A92515" w:rsidP="00A92515">
            <w:pPr>
              <w:rPr>
                <w:sz w:val="22"/>
                <w:szCs w:val="22"/>
              </w:rPr>
            </w:pPr>
          </w:p>
        </w:tc>
        <w:tc>
          <w:tcPr>
            <w:tcW w:w="1170" w:type="dxa"/>
            <w:vAlign w:val="center"/>
          </w:tcPr>
          <w:p w14:paraId="7F50D43A" w14:textId="77777777" w:rsidR="00A92515" w:rsidRPr="00F86627" w:rsidRDefault="00A92515" w:rsidP="00A92515">
            <w:pPr>
              <w:jc w:val="center"/>
              <w:rPr>
                <w:sz w:val="22"/>
                <w:szCs w:val="22"/>
              </w:rPr>
            </w:pPr>
            <w:r w:rsidRPr="00F86627">
              <w:rPr>
                <w:sz w:val="22"/>
                <w:szCs w:val="22"/>
              </w:rPr>
              <w:t>520807</w:t>
            </w:r>
          </w:p>
        </w:tc>
        <w:tc>
          <w:tcPr>
            <w:tcW w:w="4050" w:type="dxa"/>
            <w:vAlign w:val="center"/>
          </w:tcPr>
          <w:p w14:paraId="5AEAB63F" w14:textId="77777777" w:rsidR="00A92515" w:rsidRPr="00F86627" w:rsidRDefault="00A92515" w:rsidP="00A92515">
            <w:pPr>
              <w:rPr>
                <w:sz w:val="22"/>
                <w:szCs w:val="22"/>
              </w:rPr>
            </w:pPr>
            <w:r w:rsidRPr="00F86627">
              <w:rPr>
                <w:sz w:val="22"/>
                <w:szCs w:val="22"/>
              </w:rPr>
              <w:t>Securities and Investment</w:t>
            </w:r>
          </w:p>
        </w:tc>
      </w:tr>
      <w:tr w:rsidR="00A92515" w:rsidRPr="00F86627" w14:paraId="6B17685F" w14:textId="77777777" w:rsidTr="00CA5648">
        <w:trPr>
          <w:trHeight w:val="302"/>
        </w:trPr>
        <w:tc>
          <w:tcPr>
            <w:tcW w:w="5130" w:type="dxa"/>
            <w:vAlign w:val="center"/>
          </w:tcPr>
          <w:p w14:paraId="36BEEF6A" w14:textId="4DD82263" w:rsidR="00A92515" w:rsidRPr="00F86627" w:rsidRDefault="00A92515" w:rsidP="00A92515">
            <w:pPr>
              <w:rPr>
                <w:b/>
                <w:bCs/>
                <w:sz w:val="22"/>
                <w:szCs w:val="22"/>
              </w:rPr>
            </w:pPr>
            <w:r w:rsidRPr="00F86627">
              <w:rPr>
                <w:b/>
                <w:bCs/>
                <w:sz w:val="22"/>
                <w:szCs w:val="22"/>
              </w:rPr>
              <w:t xml:space="preserve">Government </w:t>
            </w:r>
            <w:r w:rsidR="00585411">
              <w:rPr>
                <w:b/>
                <w:bCs/>
                <w:sz w:val="22"/>
                <w:szCs w:val="22"/>
              </w:rPr>
              <w:t xml:space="preserve">&amp; </w:t>
            </w:r>
            <w:r w:rsidRPr="00F86627">
              <w:rPr>
                <w:b/>
                <w:bCs/>
                <w:sz w:val="22"/>
                <w:szCs w:val="22"/>
              </w:rPr>
              <w:t>Public Administration</w:t>
            </w:r>
          </w:p>
        </w:tc>
        <w:tc>
          <w:tcPr>
            <w:tcW w:w="1170" w:type="dxa"/>
            <w:vAlign w:val="center"/>
          </w:tcPr>
          <w:p w14:paraId="55F388C1" w14:textId="77777777" w:rsidR="00A92515" w:rsidRPr="00F86627" w:rsidRDefault="00A92515" w:rsidP="00A92515">
            <w:pPr>
              <w:jc w:val="center"/>
              <w:rPr>
                <w:bCs/>
                <w:sz w:val="22"/>
                <w:szCs w:val="22"/>
              </w:rPr>
            </w:pPr>
            <w:r w:rsidRPr="00F86627">
              <w:rPr>
                <w:bCs/>
                <w:sz w:val="22"/>
                <w:szCs w:val="22"/>
              </w:rPr>
              <w:t>440501</w:t>
            </w:r>
          </w:p>
        </w:tc>
        <w:tc>
          <w:tcPr>
            <w:tcW w:w="4050" w:type="dxa"/>
            <w:vAlign w:val="center"/>
          </w:tcPr>
          <w:p w14:paraId="7AD22662" w14:textId="77777777" w:rsidR="00A92515" w:rsidRPr="00F86627" w:rsidRDefault="00A92515" w:rsidP="00A92515">
            <w:pPr>
              <w:rPr>
                <w:bCs/>
                <w:sz w:val="22"/>
                <w:szCs w:val="22"/>
              </w:rPr>
            </w:pPr>
            <w:r w:rsidRPr="00F86627">
              <w:rPr>
                <w:bCs/>
                <w:sz w:val="22"/>
                <w:szCs w:val="22"/>
              </w:rPr>
              <w:t xml:space="preserve">Governance </w:t>
            </w:r>
          </w:p>
        </w:tc>
      </w:tr>
      <w:tr w:rsidR="00A92515" w:rsidRPr="00F86627" w14:paraId="7CC4E461" w14:textId="77777777" w:rsidTr="00CA5648">
        <w:trPr>
          <w:trHeight w:val="302"/>
        </w:trPr>
        <w:tc>
          <w:tcPr>
            <w:tcW w:w="5130" w:type="dxa"/>
            <w:vAlign w:val="center"/>
          </w:tcPr>
          <w:p w14:paraId="7C0BFE91" w14:textId="77777777" w:rsidR="00A92515" w:rsidRPr="00F86627" w:rsidRDefault="00A92515" w:rsidP="00A92515">
            <w:pPr>
              <w:rPr>
                <w:b/>
                <w:bCs/>
                <w:sz w:val="22"/>
                <w:szCs w:val="22"/>
              </w:rPr>
            </w:pPr>
          </w:p>
        </w:tc>
        <w:tc>
          <w:tcPr>
            <w:tcW w:w="1170" w:type="dxa"/>
            <w:vAlign w:val="center"/>
          </w:tcPr>
          <w:p w14:paraId="7331FCD4" w14:textId="77777777" w:rsidR="00A92515" w:rsidRPr="00F86627" w:rsidRDefault="00A92515" w:rsidP="00A92515">
            <w:pPr>
              <w:jc w:val="center"/>
              <w:rPr>
                <w:bCs/>
                <w:sz w:val="22"/>
                <w:szCs w:val="22"/>
              </w:rPr>
            </w:pPr>
            <w:r w:rsidRPr="00F86627">
              <w:rPr>
                <w:bCs/>
                <w:sz w:val="22"/>
                <w:szCs w:val="22"/>
              </w:rPr>
              <w:t>440401</w:t>
            </w:r>
          </w:p>
        </w:tc>
        <w:tc>
          <w:tcPr>
            <w:tcW w:w="4050" w:type="dxa"/>
            <w:vAlign w:val="center"/>
          </w:tcPr>
          <w:p w14:paraId="5FBD5078" w14:textId="77777777" w:rsidR="00A92515" w:rsidRPr="00F86627" w:rsidRDefault="00A92515" w:rsidP="00A92515">
            <w:pPr>
              <w:rPr>
                <w:bCs/>
                <w:sz w:val="22"/>
                <w:szCs w:val="22"/>
              </w:rPr>
            </w:pPr>
            <w:r w:rsidRPr="00F86627">
              <w:rPr>
                <w:bCs/>
                <w:sz w:val="22"/>
                <w:szCs w:val="22"/>
              </w:rPr>
              <w:t xml:space="preserve">Public Management and Administration </w:t>
            </w:r>
          </w:p>
        </w:tc>
      </w:tr>
      <w:tr w:rsidR="00A92515" w:rsidRPr="00F86627" w14:paraId="25F7804E" w14:textId="77777777" w:rsidTr="00CA5648">
        <w:trPr>
          <w:trHeight w:val="302"/>
        </w:trPr>
        <w:tc>
          <w:tcPr>
            <w:tcW w:w="5130" w:type="dxa"/>
            <w:vAlign w:val="center"/>
          </w:tcPr>
          <w:p w14:paraId="287A66CF" w14:textId="77777777" w:rsidR="00A92515" w:rsidRPr="00F86627" w:rsidRDefault="00A92515" w:rsidP="00A92515">
            <w:pPr>
              <w:rPr>
                <w:sz w:val="22"/>
                <w:szCs w:val="22"/>
              </w:rPr>
            </w:pPr>
            <w:r w:rsidRPr="00F86627">
              <w:rPr>
                <w:b/>
                <w:sz w:val="22"/>
                <w:szCs w:val="22"/>
              </w:rPr>
              <w:t>Health Science</w:t>
            </w:r>
          </w:p>
        </w:tc>
        <w:tc>
          <w:tcPr>
            <w:tcW w:w="1170" w:type="dxa"/>
            <w:vAlign w:val="center"/>
          </w:tcPr>
          <w:p w14:paraId="7AC6D98E" w14:textId="77777777" w:rsidR="00A92515" w:rsidRPr="00F86627" w:rsidRDefault="00A92515" w:rsidP="00A92515">
            <w:pPr>
              <w:jc w:val="center"/>
              <w:rPr>
                <w:sz w:val="22"/>
                <w:szCs w:val="22"/>
              </w:rPr>
            </w:pPr>
            <w:r w:rsidRPr="00F86627">
              <w:rPr>
                <w:sz w:val="22"/>
                <w:szCs w:val="22"/>
              </w:rPr>
              <w:t>260102</w:t>
            </w:r>
          </w:p>
        </w:tc>
        <w:tc>
          <w:tcPr>
            <w:tcW w:w="4050" w:type="dxa"/>
            <w:vAlign w:val="center"/>
          </w:tcPr>
          <w:p w14:paraId="39950BEE" w14:textId="77777777" w:rsidR="00A92515" w:rsidRPr="00F86627" w:rsidRDefault="00A92515" w:rsidP="00A92515">
            <w:pPr>
              <w:rPr>
                <w:sz w:val="22"/>
                <w:szCs w:val="22"/>
              </w:rPr>
            </w:pPr>
            <w:r w:rsidRPr="00F86627">
              <w:rPr>
                <w:sz w:val="22"/>
                <w:szCs w:val="22"/>
              </w:rPr>
              <w:t>Biomedical Sciences – PLTW</w:t>
            </w:r>
          </w:p>
        </w:tc>
      </w:tr>
      <w:tr w:rsidR="00A92515" w:rsidRPr="00F86627" w14:paraId="7438D4CC" w14:textId="77777777" w:rsidTr="00CA5648">
        <w:trPr>
          <w:trHeight w:val="302"/>
        </w:trPr>
        <w:tc>
          <w:tcPr>
            <w:tcW w:w="5130" w:type="dxa"/>
            <w:vAlign w:val="center"/>
          </w:tcPr>
          <w:p w14:paraId="2301F7D2" w14:textId="7E9C302A" w:rsidR="00A92515" w:rsidRPr="00F86627" w:rsidRDefault="00A92515" w:rsidP="00A92515">
            <w:pPr>
              <w:rPr>
                <w:sz w:val="22"/>
                <w:szCs w:val="22"/>
              </w:rPr>
            </w:pPr>
          </w:p>
        </w:tc>
        <w:tc>
          <w:tcPr>
            <w:tcW w:w="1170" w:type="dxa"/>
            <w:vAlign w:val="center"/>
          </w:tcPr>
          <w:p w14:paraId="1D8CF1B5" w14:textId="77777777" w:rsidR="00A92515" w:rsidRPr="00F86627" w:rsidRDefault="00A92515" w:rsidP="00A92515">
            <w:pPr>
              <w:jc w:val="center"/>
              <w:rPr>
                <w:sz w:val="22"/>
                <w:szCs w:val="22"/>
              </w:rPr>
            </w:pPr>
            <w:r w:rsidRPr="00F86627">
              <w:rPr>
                <w:sz w:val="22"/>
                <w:szCs w:val="22"/>
              </w:rPr>
              <w:t>510999</w:t>
            </w:r>
          </w:p>
        </w:tc>
        <w:tc>
          <w:tcPr>
            <w:tcW w:w="4050" w:type="dxa"/>
            <w:vAlign w:val="center"/>
          </w:tcPr>
          <w:p w14:paraId="43216BFE" w14:textId="77777777" w:rsidR="00A92515" w:rsidRPr="00F86627" w:rsidRDefault="00A92515" w:rsidP="00A92515">
            <w:pPr>
              <w:rPr>
                <w:sz w:val="22"/>
                <w:szCs w:val="22"/>
              </w:rPr>
            </w:pPr>
            <w:r w:rsidRPr="00F86627">
              <w:rPr>
                <w:sz w:val="22"/>
                <w:szCs w:val="22"/>
              </w:rPr>
              <w:t>EMS</w:t>
            </w:r>
          </w:p>
        </w:tc>
      </w:tr>
      <w:tr w:rsidR="00A92515" w:rsidRPr="00F86627" w14:paraId="2C4B3BB8" w14:textId="77777777" w:rsidTr="00CA5648">
        <w:trPr>
          <w:trHeight w:val="302"/>
        </w:trPr>
        <w:tc>
          <w:tcPr>
            <w:tcW w:w="5130" w:type="dxa"/>
            <w:vAlign w:val="center"/>
          </w:tcPr>
          <w:p w14:paraId="43489B08" w14:textId="77777777" w:rsidR="00A92515" w:rsidRPr="00F86627" w:rsidRDefault="00A92515" w:rsidP="00A92515">
            <w:pPr>
              <w:rPr>
                <w:sz w:val="22"/>
                <w:szCs w:val="22"/>
              </w:rPr>
            </w:pPr>
          </w:p>
        </w:tc>
        <w:tc>
          <w:tcPr>
            <w:tcW w:w="1170" w:type="dxa"/>
            <w:vAlign w:val="center"/>
          </w:tcPr>
          <w:p w14:paraId="537064BC" w14:textId="419502F1" w:rsidR="00A92515" w:rsidRPr="00F86627" w:rsidRDefault="00F06CCA" w:rsidP="00A92515">
            <w:pPr>
              <w:jc w:val="center"/>
              <w:rPr>
                <w:sz w:val="22"/>
                <w:szCs w:val="22"/>
              </w:rPr>
            </w:pPr>
            <w:r>
              <w:rPr>
                <w:sz w:val="22"/>
                <w:szCs w:val="22"/>
              </w:rPr>
              <w:t>510000</w:t>
            </w:r>
          </w:p>
        </w:tc>
        <w:tc>
          <w:tcPr>
            <w:tcW w:w="4050" w:type="dxa"/>
            <w:vAlign w:val="center"/>
          </w:tcPr>
          <w:p w14:paraId="19D5708B" w14:textId="77777777" w:rsidR="00A92515" w:rsidRPr="00F86627" w:rsidRDefault="00A92515" w:rsidP="00A92515">
            <w:pPr>
              <w:rPr>
                <w:sz w:val="22"/>
                <w:szCs w:val="22"/>
              </w:rPr>
            </w:pPr>
            <w:r w:rsidRPr="00F86627">
              <w:rPr>
                <w:sz w:val="22"/>
                <w:szCs w:val="22"/>
              </w:rPr>
              <w:t>Health Science</w:t>
            </w:r>
          </w:p>
        </w:tc>
      </w:tr>
      <w:tr w:rsidR="001667C9" w:rsidRPr="00F86627" w14:paraId="7A894158" w14:textId="77777777" w:rsidTr="00CA5648">
        <w:trPr>
          <w:trHeight w:val="302"/>
        </w:trPr>
        <w:tc>
          <w:tcPr>
            <w:tcW w:w="5130" w:type="dxa"/>
            <w:vAlign w:val="center"/>
          </w:tcPr>
          <w:p w14:paraId="5D5C68D3" w14:textId="6240EE3E" w:rsidR="001667C9" w:rsidRPr="00F86627" w:rsidRDefault="001667C9" w:rsidP="00A92515">
            <w:pPr>
              <w:rPr>
                <w:sz w:val="22"/>
                <w:szCs w:val="22"/>
              </w:rPr>
            </w:pPr>
          </w:p>
        </w:tc>
        <w:tc>
          <w:tcPr>
            <w:tcW w:w="1170" w:type="dxa"/>
            <w:vAlign w:val="center"/>
          </w:tcPr>
          <w:p w14:paraId="3D2E5C37" w14:textId="31CF0C1A" w:rsidR="001667C9" w:rsidRPr="00033FB3" w:rsidRDefault="001667C9" w:rsidP="00A92515">
            <w:pPr>
              <w:jc w:val="center"/>
              <w:rPr>
                <w:sz w:val="22"/>
                <w:szCs w:val="22"/>
              </w:rPr>
            </w:pPr>
            <w:r w:rsidRPr="00033FB3">
              <w:rPr>
                <w:sz w:val="22"/>
                <w:szCs w:val="22"/>
              </w:rPr>
              <w:t>512208</w:t>
            </w:r>
          </w:p>
        </w:tc>
        <w:tc>
          <w:tcPr>
            <w:tcW w:w="4050" w:type="dxa"/>
            <w:vAlign w:val="center"/>
          </w:tcPr>
          <w:p w14:paraId="36948398" w14:textId="1074BFE9" w:rsidR="001667C9" w:rsidRPr="00033FB3" w:rsidRDefault="001667C9" w:rsidP="00A92515">
            <w:pPr>
              <w:rPr>
                <w:sz w:val="22"/>
                <w:szCs w:val="22"/>
              </w:rPr>
            </w:pPr>
            <w:r w:rsidRPr="00033FB3">
              <w:rPr>
                <w:sz w:val="22"/>
                <w:szCs w:val="22"/>
              </w:rPr>
              <w:t xml:space="preserve">Public Health </w:t>
            </w:r>
          </w:p>
        </w:tc>
      </w:tr>
      <w:tr w:rsidR="00A92515" w:rsidRPr="00F86627" w14:paraId="2C4C406F" w14:textId="77777777" w:rsidTr="00CA5648">
        <w:trPr>
          <w:trHeight w:val="302"/>
        </w:trPr>
        <w:tc>
          <w:tcPr>
            <w:tcW w:w="5130" w:type="dxa"/>
            <w:vAlign w:val="center"/>
          </w:tcPr>
          <w:p w14:paraId="5D3ED6A9" w14:textId="77777777" w:rsidR="00A92515" w:rsidRPr="00F86627" w:rsidRDefault="00A92515" w:rsidP="00A92515">
            <w:pPr>
              <w:rPr>
                <w:sz w:val="22"/>
                <w:szCs w:val="22"/>
              </w:rPr>
            </w:pPr>
          </w:p>
        </w:tc>
        <w:tc>
          <w:tcPr>
            <w:tcW w:w="1170" w:type="dxa"/>
            <w:vAlign w:val="center"/>
          </w:tcPr>
          <w:p w14:paraId="4EBE02E9" w14:textId="77777777" w:rsidR="00A92515" w:rsidRPr="00F86627" w:rsidRDefault="00A92515" w:rsidP="00A92515">
            <w:pPr>
              <w:jc w:val="center"/>
              <w:rPr>
                <w:sz w:val="22"/>
                <w:szCs w:val="22"/>
              </w:rPr>
            </w:pPr>
            <w:r w:rsidRPr="00F86627">
              <w:rPr>
                <w:sz w:val="22"/>
                <w:szCs w:val="22"/>
              </w:rPr>
              <w:t>310505</w:t>
            </w:r>
          </w:p>
        </w:tc>
        <w:tc>
          <w:tcPr>
            <w:tcW w:w="4050" w:type="dxa"/>
            <w:vAlign w:val="center"/>
          </w:tcPr>
          <w:p w14:paraId="6A828599" w14:textId="77777777" w:rsidR="00A92515" w:rsidRPr="00F86627" w:rsidRDefault="00A92515" w:rsidP="00A92515">
            <w:pPr>
              <w:rPr>
                <w:sz w:val="22"/>
                <w:szCs w:val="22"/>
              </w:rPr>
            </w:pPr>
            <w:r w:rsidRPr="00F86627">
              <w:rPr>
                <w:sz w:val="22"/>
                <w:szCs w:val="22"/>
              </w:rPr>
              <w:t xml:space="preserve">Sports Medicine   </w:t>
            </w:r>
          </w:p>
        </w:tc>
      </w:tr>
      <w:tr w:rsidR="00A92515" w:rsidRPr="00F86627" w14:paraId="1F48F1EA" w14:textId="77777777" w:rsidTr="00CA5648">
        <w:trPr>
          <w:trHeight w:val="302"/>
        </w:trPr>
        <w:tc>
          <w:tcPr>
            <w:tcW w:w="5130" w:type="dxa"/>
            <w:vAlign w:val="center"/>
          </w:tcPr>
          <w:p w14:paraId="0450B3DA" w14:textId="66AFDDC5" w:rsidR="00A92515" w:rsidRPr="00F86627" w:rsidRDefault="00A92515" w:rsidP="00A92515">
            <w:pPr>
              <w:rPr>
                <w:sz w:val="22"/>
                <w:szCs w:val="22"/>
              </w:rPr>
            </w:pPr>
            <w:r w:rsidRPr="00F86627">
              <w:rPr>
                <w:b/>
                <w:sz w:val="22"/>
                <w:szCs w:val="22"/>
              </w:rPr>
              <w:t xml:space="preserve">Hospitality </w:t>
            </w:r>
            <w:r w:rsidR="00A03DD2">
              <w:rPr>
                <w:b/>
                <w:sz w:val="22"/>
                <w:szCs w:val="22"/>
              </w:rPr>
              <w:t>&amp;</w:t>
            </w:r>
            <w:r w:rsidRPr="00F86627">
              <w:rPr>
                <w:b/>
                <w:sz w:val="22"/>
                <w:szCs w:val="22"/>
              </w:rPr>
              <w:t xml:space="preserve"> Tourism</w:t>
            </w:r>
          </w:p>
        </w:tc>
        <w:tc>
          <w:tcPr>
            <w:tcW w:w="1170" w:type="dxa"/>
            <w:vAlign w:val="center"/>
          </w:tcPr>
          <w:p w14:paraId="27105749" w14:textId="77777777" w:rsidR="00A92515" w:rsidRPr="00F86627" w:rsidRDefault="00A92515" w:rsidP="00A92515">
            <w:pPr>
              <w:jc w:val="center"/>
              <w:rPr>
                <w:sz w:val="22"/>
                <w:szCs w:val="22"/>
              </w:rPr>
            </w:pPr>
            <w:r w:rsidRPr="00F86627">
              <w:rPr>
                <w:sz w:val="22"/>
                <w:szCs w:val="22"/>
              </w:rPr>
              <w:t>520905</w:t>
            </w:r>
          </w:p>
        </w:tc>
        <w:tc>
          <w:tcPr>
            <w:tcW w:w="4050" w:type="dxa"/>
            <w:vAlign w:val="center"/>
          </w:tcPr>
          <w:p w14:paraId="38F161FD" w14:textId="77777777" w:rsidR="00A92515" w:rsidRPr="00F86627" w:rsidRDefault="00A92515" w:rsidP="00A92515">
            <w:pPr>
              <w:rPr>
                <w:sz w:val="22"/>
                <w:szCs w:val="22"/>
              </w:rPr>
            </w:pPr>
            <w:r w:rsidRPr="00F86627">
              <w:rPr>
                <w:sz w:val="22"/>
                <w:szCs w:val="22"/>
              </w:rPr>
              <w:t>Culinary Arts Management</w:t>
            </w:r>
          </w:p>
        </w:tc>
      </w:tr>
      <w:tr w:rsidR="00A92515" w:rsidRPr="00F86627" w14:paraId="61D49863" w14:textId="77777777" w:rsidTr="00CA5648">
        <w:trPr>
          <w:trHeight w:val="302"/>
        </w:trPr>
        <w:tc>
          <w:tcPr>
            <w:tcW w:w="5130" w:type="dxa"/>
            <w:vAlign w:val="center"/>
          </w:tcPr>
          <w:p w14:paraId="4C757107" w14:textId="77777777" w:rsidR="00A92515" w:rsidRPr="00F86627" w:rsidRDefault="00A92515" w:rsidP="00A92515">
            <w:pPr>
              <w:rPr>
                <w:sz w:val="22"/>
                <w:szCs w:val="22"/>
              </w:rPr>
            </w:pPr>
          </w:p>
        </w:tc>
        <w:tc>
          <w:tcPr>
            <w:tcW w:w="1170" w:type="dxa"/>
            <w:vAlign w:val="center"/>
          </w:tcPr>
          <w:p w14:paraId="507DFD46" w14:textId="77777777" w:rsidR="00A92515" w:rsidRPr="00F86627" w:rsidRDefault="00A92515" w:rsidP="00A92515">
            <w:pPr>
              <w:jc w:val="center"/>
              <w:rPr>
                <w:sz w:val="22"/>
                <w:szCs w:val="22"/>
              </w:rPr>
            </w:pPr>
            <w:r w:rsidRPr="00F86627">
              <w:rPr>
                <w:sz w:val="22"/>
                <w:szCs w:val="22"/>
              </w:rPr>
              <w:t>520904</w:t>
            </w:r>
          </w:p>
        </w:tc>
        <w:tc>
          <w:tcPr>
            <w:tcW w:w="4050" w:type="dxa"/>
            <w:vAlign w:val="center"/>
          </w:tcPr>
          <w:p w14:paraId="0C6A3735" w14:textId="77777777" w:rsidR="00A92515" w:rsidRPr="00F86627" w:rsidRDefault="00A92515" w:rsidP="00A92515">
            <w:pPr>
              <w:rPr>
                <w:sz w:val="22"/>
                <w:szCs w:val="22"/>
              </w:rPr>
            </w:pPr>
            <w:r w:rsidRPr="00F86627">
              <w:rPr>
                <w:sz w:val="22"/>
                <w:szCs w:val="22"/>
              </w:rPr>
              <w:t>Hospitality and Tourism Management</w:t>
            </w:r>
          </w:p>
        </w:tc>
      </w:tr>
      <w:tr w:rsidR="00A92515" w:rsidRPr="00F86627" w14:paraId="5E7C8134" w14:textId="77777777" w:rsidTr="00CA5648">
        <w:trPr>
          <w:trHeight w:val="302"/>
        </w:trPr>
        <w:tc>
          <w:tcPr>
            <w:tcW w:w="5130" w:type="dxa"/>
            <w:vAlign w:val="center"/>
          </w:tcPr>
          <w:p w14:paraId="33E6E748" w14:textId="77777777" w:rsidR="00A92515" w:rsidRPr="00F86627" w:rsidRDefault="00A92515" w:rsidP="00A92515">
            <w:pPr>
              <w:rPr>
                <w:sz w:val="22"/>
                <w:szCs w:val="22"/>
              </w:rPr>
            </w:pPr>
            <w:r w:rsidRPr="00F86627">
              <w:rPr>
                <w:b/>
                <w:sz w:val="22"/>
                <w:szCs w:val="22"/>
              </w:rPr>
              <w:t>Human Services</w:t>
            </w:r>
          </w:p>
        </w:tc>
        <w:tc>
          <w:tcPr>
            <w:tcW w:w="1170" w:type="dxa"/>
            <w:vAlign w:val="center"/>
          </w:tcPr>
          <w:p w14:paraId="3C437C6A" w14:textId="77777777" w:rsidR="00A92515" w:rsidRPr="00F86627" w:rsidRDefault="00A92515" w:rsidP="00A92515">
            <w:pPr>
              <w:jc w:val="center"/>
              <w:rPr>
                <w:sz w:val="22"/>
                <w:szCs w:val="22"/>
              </w:rPr>
            </w:pPr>
            <w:r w:rsidRPr="00F86627">
              <w:rPr>
                <w:sz w:val="22"/>
                <w:szCs w:val="22"/>
              </w:rPr>
              <w:t>190101</w:t>
            </w:r>
          </w:p>
        </w:tc>
        <w:tc>
          <w:tcPr>
            <w:tcW w:w="4050" w:type="dxa"/>
            <w:vAlign w:val="center"/>
          </w:tcPr>
          <w:p w14:paraId="0408BE63" w14:textId="77777777" w:rsidR="00A92515" w:rsidRPr="00F86627" w:rsidRDefault="00A92515" w:rsidP="00A92515">
            <w:pPr>
              <w:rPr>
                <w:sz w:val="22"/>
                <w:szCs w:val="22"/>
              </w:rPr>
            </w:pPr>
            <w:r w:rsidRPr="00F86627">
              <w:rPr>
                <w:sz w:val="22"/>
                <w:szCs w:val="22"/>
              </w:rPr>
              <w:t>Family and Consumer Sciences</w:t>
            </w:r>
          </w:p>
        </w:tc>
      </w:tr>
      <w:tr w:rsidR="00A92515" w:rsidRPr="00F86627" w14:paraId="34FC08D8" w14:textId="77777777" w:rsidTr="00CA5648">
        <w:trPr>
          <w:trHeight w:val="302"/>
        </w:trPr>
        <w:tc>
          <w:tcPr>
            <w:tcW w:w="5130" w:type="dxa"/>
            <w:vAlign w:val="center"/>
          </w:tcPr>
          <w:p w14:paraId="69758C4B" w14:textId="77777777" w:rsidR="00A92515" w:rsidRPr="00F86627" w:rsidRDefault="00A92515" w:rsidP="00A92515">
            <w:pPr>
              <w:rPr>
                <w:sz w:val="22"/>
                <w:szCs w:val="22"/>
              </w:rPr>
            </w:pPr>
          </w:p>
        </w:tc>
        <w:tc>
          <w:tcPr>
            <w:tcW w:w="1170" w:type="dxa"/>
            <w:vAlign w:val="center"/>
          </w:tcPr>
          <w:p w14:paraId="5D94025E" w14:textId="77777777" w:rsidR="00A92515" w:rsidRPr="00F86627" w:rsidRDefault="00A92515" w:rsidP="00A92515">
            <w:pPr>
              <w:jc w:val="center"/>
              <w:rPr>
                <w:sz w:val="22"/>
                <w:szCs w:val="22"/>
              </w:rPr>
            </w:pPr>
            <w:r w:rsidRPr="00F86627">
              <w:rPr>
                <w:sz w:val="22"/>
                <w:szCs w:val="22"/>
              </w:rPr>
              <w:t>120410</w:t>
            </w:r>
          </w:p>
        </w:tc>
        <w:tc>
          <w:tcPr>
            <w:tcW w:w="4050" w:type="dxa"/>
            <w:vAlign w:val="center"/>
          </w:tcPr>
          <w:p w14:paraId="122BCA49" w14:textId="77777777" w:rsidR="00A92515" w:rsidRPr="00F86627" w:rsidRDefault="00A92515" w:rsidP="00A92515">
            <w:pPr>
              <w:rPr>
                <w:sz w:val="22"/>
                <w:szCs w:val="22"/>
              </w:rPr>
            </w:pPr>
            <w:r w:rsidRPr="00F86627">
              <w:rPr>
                <w:sz w:val="22"/>
                <w:szCs w:val="22"/>
              </w:rPr>
              <w:t>Nail Technology</w:t>
            </w:r>
          </w:p>
        </w:tc>
      </w:tr>
      <w:tr w:rsidR="000E76CB" w:rsidRPr="00F86627" w14:paraId="44749252" w14:textId="77777777" w:rsidTr="00CA5648">
        <w:trPr>
          <w:trHeight w:val="302"/>
        </w:trPr>
        <w:tc>
          <w:tcPr>
            <w:tcW w:w="5130" w:type="dxa"/>
            <w:vAlign w:val="center"/>
          </w:tcPr>
          <w:p w14:paraId="76B2CA88" w14:textId="16D61289" w:rsidR="000E76CB" w:rsidRPr="00F86627" w:rsidRDefault="00584F45" w:rsidP="00A92515">
            <w:pPr>
              <w:rPr>
                <w:b/>
                <w:sz w:val="22"/>
                <w:szCs w:val="22"/>
              </w:rPr>
            </w:pPr>
            <w:r>
              <w:rPr>
                <w:b/>
                <w:sz w:val="22"/>
                <w:szCs w:val="22"/>
              </w:rPr>
              <w:t>Information Technology</w:t>
            </w:r>
          </w:p>
        </w:tc>
        <w:tc>
          <w:tcPr>
            <w:tcW w:w="1170" w:type="dxa"/>
            <w:vAlign w:val="center"/>
          </w:tcPr>
          <w:p w14:paraId="4410BE10" w14:textId="2F75835D" w:rsidR="000E76CB" w:rsidRPr="00F86627" w:rsidRDefault="000E76CB" w:rsidP="00A92515">
            <w:pPr>
              <w:jc w:val="center"/>
              <w:rPr>
                <w:sz w:val="22"/>
                <w:szCs w:val="22"/>
              </w:rPr>
            </w:pPr>
            <w:r>
              <w:rPr>
                <w:sz w:val="22"/>
                <w:szCs w:val="22"/>
              </w:rPr>
              <w:t>151202</w:t>
            </w:r>
          </w:p>
        </w:tc>
        <w:tc>
          <w:tcPr>
            <w:tcW w:w="4050" w:type="dxa"/>
            <w:vAlign w:val="center"/>
          </w:tcPr>
          <w:p w14:paraId="515852FD" w14:textId="4FFA92EE" w:rsidR="000E76CB" w:rsidRPr="00F86627" w:rsidRDefault="000E76CB" w:rsidP="00A92515">
            <w:pPr>
              <w:rPr>
                <w:sz w:val="22"/>
                <w:szCs w:val="22"/>
              </w:rPr>
            </w:pPr>
            <w:r>
              <w:rPr>
                <w:sz w:val="22"/>
                <w:szCs w:val="22"/>
              </w:rPr>
              <w:t>Information Support and Services</w:t>
            </w:r>
          </w:p>
        </w:tc>
      </w:tr>
      <w:tr w:rsidR="00A92515" w:rsidRPr="00F86627" w14:paraId="7A0ACE1C" w14:textId="77777777" w:rsidTr="00CA5648">
        <w:trPr>
          <w:trHeight w:val="302"/>
        </w:trPr>
        <w:tc>
          <w:tcPr>
            <w:tcW w:w="5130" w:type="dxa"/>
            <w:vAlign w:val="center"/>
          </w:tcPr>
          <w:p w14:paraId="1094B487" w14:textId="77777777" w:rsidR="00A92515" w:rsidRPr="00F86627" w:rsidRDefault="00A92515" w:rsidP="00A92515">
            <w:pPr>
              <w:rPr>
                <w:sz w:val="22"/>
                <w:szCs w:val="22"/>
              </w:rPr>
            </w:pPr>
          </w:p>
        </w:tc>
        <w:tc>
          <w:tcPr>
            <w:tcW w:w="1170" w:type="dxa"/>
            <w:vAlign w:val="center"/>
          </w:tcPr>
          <w:p w14:paraId="33DE5405" w14:textId="77777777" w:rsidR="00A92515" w:rsidRPr="00F86627" w:rsidRDefault="00A92515" w:rsidP="00A92515">
            <w:pPr>
              <w:jc w:val="center"/>
              <w:rPr>
                <w:sz w:val="22"/>
                <w:szCs w:val="22"/>
              </w:rPr>
            </w:pPr>
            <w:r w:rsidRPr="00F86627">
              <w:rPr>
                <w:sz w:val="22"/>
                <w:szCs w:val="22"/>
              </w:rPr>
              <w:t>110901</w:t>
            </w:r>
          </w:p>
        </w:tc>
        <w:tc>
          <w:tcPr>
            <w:tcW w:w="4050" w:type="dxa"/>
            <w:vAlign w:val="center"/>
          </w:tcPr>
          <w:p w14:paraId="734A0766" w14:textId="77777777" w:rsidR="00A92515" w:rsidRPr="00F86627" w:rsidRDefault="00A92515" w:rsidP="00A92515">
            <w:pPr>
              <w:rPr>
                <w:sz w:val="22"/>
                <w:szCs w:val="22"/>
              </w:rPr>
            </w:pPr>
            <w:r w:rsidRPr="00F86627">
              <w:rPr>
                <w:sz w:val="22"/>
                <w:szCs w:val="22"/>
              </w:rPr>
              <w:t>Networking Systems</w:t>
            </w:r>
          </w:p>
        </w:tc>
      </w:tr>
      <w:tr w:rsidR="00A92515" w:rsidRPr="00F86627" w14:paraId="49DFE46B" w14:textId="77777777" w:rsidTr="00CA5648">
        <w:trPr>
          <w:trHeight w:val="302"/>
        </w:trPr>
        <w:tc>
          <w:tcPr>
            <w:tcW w:w="5130" w:type="dxa"/>
            <w:vAlign w:val="center"/>
          </w:tcPr>
          <w:p w14:paraId="0B920455" w14:textId="77777777" w:rsidR="00A92515" w:rsidRPr="00F86627" w:rsidRDefault="00A92515" w:rsidP="00A92515">
            <w:pPr>
              <w:rPr>
                <w:sz w:val="22"/>
                <w:szCs w:val="22"/>
              </w:rPr>
            </w:pPr>
          </w:p>
        </w:tc>
        <w:tc>
          <w:tcPr>
            <w:tcW w:w="1170" w:type="dxa"/>
            <w:vAlign w:val="center"/>
          </w:tcPr>
          <w:p w14:paraId="7BBCE39A" w14:textId="77777777" w:rsidR="00A92515" w:rsidRPr="00F86627" w:rsidRDefault="00A92515" w:rsidP="00A92515">
            <w:pPr>
              <w:jc w:val="center"/>
              <w:rPr>
                <w:sz w:val="22"/>
                <w:szCs w:val="22"/>
              </w:rPr>
            </w:pPr>
            <w:r w:rsidRPr="00F86627">
              <w:rPr>
                <w:sz w:val="22"/>
                <w:szCs w:val="22"/>
              </w:rPr>
              <w:t>110201</w:t>
            </w:r>
          </w:p>
        </w:tc>
        <w:tc>
          <w:tcPr>
            <w:tcW w:w="4050" w:type="dxa"/>
            <w:vAlign w:val="center"/>
          </w:tcPr>
          <w:p w14:paraId="18748A07" w14:textId="77777777" w:rsidR="00A92515" w:rsidRPr="00F86627" w:rsidRDefault="00A92515" w:rsidP="00A92515">
            <w:pPr>
              <w:rPr>
                <w:sz w:val="22"/>
                <w:szCs w:val="22"/>
              </w:rPr>
            </w:pPr>
            <w:r w:rsidRPr="00F86627">
              <w:rPr>
                <w:sz w:val="22"/>
                <w:szCs w:val="22"/>
              </w:rPr>
              <w:t>Programming and Software Development</w:t>
            </w:r>
          </w:p>
        </w:tc>
      </w:tr>
      <w:tr w:rsidR="00A92515" w:rsidRPr="00F86627" w14:paraId="1346C397" w14:textId="77777777" w:rsidTr="00CA5648">
        <w:trPr>
          <w:trHeight w:val="302"/>
        </w:trPr>
        <w:tc>
          <w:tcPr>
            <w:tcW w:w="5130" w:type="dxa"/>
            <w:vAlign w:val="center"/>
          </w:tcPr>
          <w:p w14:paraId="2D4AA75A" w14:textId="77777777" w:rsidR="00A92515" w:rsidRPr="00F86627" w:rsidRDefault="00A92515" w:rsidP="00A92515">
            <w:pPr>
              <w:rPr>
                <w:sz w:val="22"/>
                <w:szCs w:val="22"/>
              </w:rPr>
            </w:pPr>
          </w:p>
        </w:tc>
        <w:tc>
          <w:tcPr>
            <w:tcW w:w="1170" w:type="dxa"/>
            <w:vAlign w:val="center"/>
          </w:tcPr>
          <w:p w14:paraId="2402F04E" w14:textId="77777777" w:rsidR="00A92515" w:rsidRPr="00F86627" w:rsidRDefault="00A92515" w:rsidP="00A92515">
            <w:pPr>
              <w:jc w:val="center"/>
              <w:rPr>
                <w:sz w:val="22"/>
                <w:szCs w:val="22"/>
              </w:rPr>
            </w:pPr>
            <w:r w:rsidRPr="00F86627">
              <w:rPr>
                <w:sz w:val="22"/>
                <w:szCs w:val="22"/>
              </w:rPr>
              <w:t>110801</w:t>
            </w:r>
          </w:p>
        </w:tc>
        <w:tc>
          <w:tcPr>
            <w:tcW w:w="4050" w:type="dxa"/>
            <w:vAlign w:val="center"/>
          </w:tcPr>
          <w:p w14:paraId="1FC99430" w14:textId="77777777" w:rsidR="00A92515" w:rsidRPr="00F86627" w:rsidRDefault="00A92515" w:rsidP="00A92515">
            <w:pPr>
              <w:rPr>
                <w:sz w:val="22"/>
                <w:szCs w:val="22"/>
              </w:rPr>
            </w:pPr>
            <w:r w:rsidRPr="00F86627">
              <w:rPr>
                <w:sz w:val="22"/>
                <w:szCs w:val="22"/>
              </w:rPr>
              <w:t>Web and Digital Communications</w:t>
            </w:r>
          </w:p>
        </w:tc>
      </w:tr>
      <w:tr w:rsidR="00A92515" w:rsidRPr="00F86627" w14:paraId="04E5DB1A" w14:textId="77777777" w:rsidTr="00CA5648">
        <w:trPr>
          <w:trHeight w:val="302"/>
        </w:trPr>
        <w:tc>
          <w:tcPr>
            <w:tcW w:w="5130" w:type="dxa"/>
            <w:vAlign w:val="center"/>
          </w:tcPr>
          <w:p w14:paraId="1CCA3CA4" w14:textId="77777777" w:rsidR="00A92515" w:rsidRPr="00F86627" w:rsidRDefault="00A92515" w:rsidP="00A92515">
            <w:pPr>
              <w:rPr>
                <w:sz w:val="22"/>
                <w:szCs w:val="22"/>
              </w:rPr>
            </w:pPr>
            <w:r w:rsidRPr="00F86627">
              <w:rPr>
                <w:b/>
                <w:sz w:val="22"/>
                <w:szCs w:val="22"/>
              </w:rPr>
              <w:t>Law, Public Safety, Corrections &amp; Security</w:t>
            </w:r>
          </w:p>
        </w:tc>
        <w:tc>
          <w:tcPr>
            <w:tcW w:w="1170" w:type="dxa"/>
            <w:vAlign w:val="center"/>
          </w:tcPr>
          <w:p w14:paraId="15852FAE" w14:textId="77777777" w:rsidR="00A92515" w:rsidRPr="00F86627" w:rsidRDefault="00A92515" w:rsidP="00A92515">
            <w:pPr>
              <w:jc w:val="center"/>
              <w:rPr>
                <w:sz w:val="22"/>
                <w:szCs w:val="22"/>
              </w:rPr>
            </w:pPr>
            <w:r w:rsidRPr="00F86627">
              <w:rPr>
                <w:sz w:val="22"/>
                <w:szCs w:val="22"/>
              </w:rPr>
              <w:t>430203</w:t>
            </w:r>
          </w:p>
        </w:tc>
        <w:tc>
          <w:tcPr>
            <w:tcW w:w="4050" w:type="dxa"/>
            <w:vAlign w:val="center"/>
          </w:tcPr>
          <w:p w14:paraId="3182E05B" w14:textId="77777777" w:rsidR="00A92515" w:rsidRPr="00F86627" w:rsidRDefault="00A92515" w:rsidP="00A92515">
            <w:pPr>
              <w:rPr>
                <w:sz w:val="22"/>
                <w:szCs w:val="22"/>
              </w:rPr>
            </w:pPr>
            <w:r w:rsidRPr="00F86627">
              <w:rPr>
                <w:sz w:val="22"/>
                <w:szCs w:val="22"/>
              </w:rPr>
              <w:t>Emergency &amp; Fire Management Services</w:t>
            </w:r>
          </w:p>
        </w:tc>
      </w:tr>
      <w:tr w:rsidR="00A92515" w:rsidRPr="00F86627" w14:paraId="1C8A0B15" w14:textId="77777777" w:rsidTr="00CA5648">
        <w:trPr>
          <w:trHeight w:val="302"/>
        </w:trPr>
        <w:tc>
          <w:tcPr>
            <w:tcW w:w="5130" w:type="dxa"/>
            <w:vAlign w:val="center"/>
          </w:tcPr>
          <w:p w14:paraId="01133856" w14:textId="77777777" w:rsidR="00A92515" w:rsidRPr="00F86627" w:rsidRDefault="00A92515" w:rsidP="00A92515">
            <w:pPr>
              <w:rPr>
                <w:sz w:val="22"/>
                <w:szCs w:val="22"/>
              </w:rPr>
            </w:pPr>
          </w:p>
        </w:tc>
        <w:tc>
          <w:tcPr>
            <w:tcW w:w="1170" w:type="dxa"/>
            <w:vAlign w:val="center"/>
          </w:tcPr>
          <w:p w14:paraId="5964DE15" w14:textId="77777777" w:rsidR="00A92515" w:rsidRPr="00F86627" w:rsidRDefault="00A92515" w:rsidP="00A92515">
            <w:pPr>
              <w:jc w:val="center"/>
              <w:rPr>
                <w:sz w:val="22"/>
                <w:szCs w:val="22"/>
              </w:rPr>
            </w:pPr>
            <w:r w:rsidRPr="00F86627">
              <w:rPr>
                <w:sz w:val="22"/>
                <w:szCs w:val="22"/>
              </w:rPr>
              <w:t>430107</w:t>
            </w:r>
          </w:p>
        </w:tc>
        <w:tc>
          <w:tcPr>
            <w:tcW w:w="4050" w:type="dxa"/>
            <w:vAlign w:val="center"/>
          </w:tcPr>
          <w:p w14:paraId="0DA8B73B" w14:textId="77777777" w:rsidR="00A92515" w:rsidRPr="00F86627" w:rsidRDefault="00A92515" w:rsidP="00A92515">
            <w:pPr>
              <w:rPr>
                <w:sz w:val="22"/>
                <w:szCs w:val="22"/>
              </w:rPr>
            </w:pPr>
            <w:r w:rsidRPr="00F86627">
              <w:rPr>
                <w:sz w:val="22"/>
                <w:szCs w:val="22"/>
              </w:rPr>
              <w:t>Law Enforcement Services</w:t>
            </w:r>
          </w:p>
        </w:tc>
      </w:tr>
      <w:tr w:rsidR="00A92515" w:rsidRPr="00F86627" w14:paraId="4863AD1F" w14:textId="77777777" w:rsidTr="00CA5648">
        <w:trPr>
          <w:trHeight w:val="302"/>
        </w:trPr>
        <w:tc>
          <w:tcPr>
            <w:tcW w:w="5130" w:type="dxa"/>
            <w:vAlign w:val="center"/>
          </w:tcPr>
          <w:p w14:paraId="76D7E464" w14:textId="77777777" w:rsidR="00A92515" w:rsidRPr="00F86627" w:rsidRDefault="00A92515" w:rsidP="00A92515">
            <w:pPr>
              <w:rPr>
                <w:sz w:val="22"/>
                <w:szCs w:val="22"/>
              </w:rPr>
            </w:pPr>
            <w:r w:rsidRPr="00F86627">
              <w:rPr>
                <w:b/>
                <w:sz w:val="22"/>
                <w:szCs w:val="22"/>
              </w:rPr>
              <w:t>Marketing</w:t>
            </w:r>
          </w:p>
        </w:tc>
        <w:tc>
          <w:tcPr>
            <w:tcW w:w="1170" w:type="dxa"/>
            <w:vAlign w:val="center"/>
          </w:tcPr>
          <w:p w14:paraId="5361C045" w14:textId="77777777" w:rsidR="00A92515" w:rsidRPr="00F86627" w:rsidRDefault="00A92515" w:rsidP="00A92515">
            <w:pPr>
              <w:jc w:val="center"/>
              <w:rPr>
                <w:sz w:val="22"/>
                <w:szCs w:val="22"/>
              </w:rPr>
            </w:pPr>
            <w:r w:rsidRPr="00F86627">
              <w:rPr>
                <w:sz w:val="22"/>
                <w:szCs w:val="22"/>
              </w:rPr>
              <w:t>090903</w:t>
            </w:r>
          </w:p>
        </w:tc>
        <w:tc>
          <w:tcPr>
            <w:tcW w:w="4050" w:type="dxa"/>
            <w:vAlign w:val="center"/>
          </w:tcPr>
          <w:p w14:paraId="6819FF4A" w14:textId="77777777" w:rsidR="00A92515" w:rsidRPr="00F86627" w:rsidRDefault="00A92515" w:rsidP="00A92515">
            <w:pPr>
              <w:rPr>
                <w:sz w:val="22"/>
                <w:szCs w:val="22"/>
              </w:rPr>
            </w:pPr>
            <w:r w:rsidRPr="00F86627">
              <w:rPr>
                <w:sz w:val="22"/>
                <w:szCs w:val="22"/>
              </w:rPr>
              <w:t>Marketing Communications</w:t>
            </w:r>
          </w:p>
        </w:tc>
      </w:tr>
      <w:tr w:rsidR="00A92515" w:rsidRPr="00F86627" w14:paraId="3CAC89D3" w14:textId="77777777" w:rsidTr="00CA5648">
        <w:trPr>
          <w:trHeight w:val="302"/>
        </w:trPr>
        <w:tc>
          <w:tcPr>
            <w:tcW w:w="5130" w:type="dxa"/>
            <w:vAlign w:val="center"/>
          </w:tcPr>
          <w:p w14:paraId="32F5660A" w14:textId="77777777" w:rsidR="00A92515" w:rsidRPr="00F86627" w:rsidRDefault="00A92515" w:rsidP="00A92515">
            <w:pPr>
              <w:rPr>
                <w:sz w:val="22"/>
                <w:szCs w:val="22"/>
              </w:rPr>
            </w:pPr>
          </w:p>
        </w:tc>
        <w:tc>
          <w:tcPr>
            <w:tcW w:w="1170" w:type="dxa"/>
            <w:vAlign w:val="center"/>
          </w:tcPr>
          <w:p w14:paraId="0B585711" w14:textId="77777777" w:rsidR="00A92515" w:rsidRPr="00F86627" w:rsidRDefault="00A92515" w:rsidP="00A92515">
            <w:pPr>
              <w:jc w:val="center"/>
              <w:rPr>
                <w:sz w:val="22"/>
                <w:szCs w:val="22"/>
              </w:rPr>
            </w:pPr>
            <w:r w:rsidRPr="00F86627">
              <w:rPr>
                <w:sz w:val="22"/>
                <w:szCs w:val="22"/>
              </w:rPr>
              <w:t>521401</w:t>
            </w:r>
          </w:p>
        </w:tc>
        <w:tc>
          <w:tcPr>
            <w:tcW w:w="4050" w:type="dxa"/>
            <w:vAlign w:val="center"/>
          </w:tcPr>
          <w:p w14:paraId="5710DAF3" w14:textId="77777777" w:rsidR="00A92515" w:rsidRPr="00F86627" w:rsidRDefault="00A92515" w:rsidP="00A92515">
            <w:pPr>
              <w:rPr>
                <w:sz w:val="22"/>
                <w:szCs w:val="22"/>
              </w:rPr>
            </w:pPr>
            <w:r w:rsidRPr="00F86627">
              <w:rPr>
                <w:sz w:val="22"/>
                <w:szCs w:val="22"/>
              </w:rPr>
              <w:t>Marketing Management</w:t>
            </w:r>
          </w:p>
        </w:tc>
      </w:tr>
      <w:tr w:rsidR="00A92515" w:rsidRPr="00F86627" w14:paraId="7EA4113B" w14:textId="77777777" w:rsidTr="00CA5648">
        <w:trPr>
          <w:trHeight w:val="302"/>
        </w:trPr>
        <w:tc>
          <w:tcPr>
            <w:tcW w:w="5130" w:type="dxa"/>
            <w:vAlign w:val="center"/>
          </w:tcPr>
          <w:p w14:paraId="42302C8F" w14:textId="77777777" w:rsidR="00A92515" w:rsidRPr="00F86627" w:rsidRDefault="00A92515" w:rsidP="00A92515">
            <w:pPr>
              <w:rPr>
                <w:sz w:val="22"/>
                <w:szCs w:val="22"/>
              </w:rPr>
            </w:pPr>
          </w:p>
        </w:tc>
        <w:tc>
          <w:tcPr>
            <w:tcW w:w="1170" w:type="dxa"/>
            <w:vAlign w:val="center"/>
          </w:tcPr>
          <w:p w14:paraId="4D2A39AC" w14:textId="77777777" w:rsidR="00A92515" w:rsidRPr="00F86627" w:rsidRDefault="00A92515" w:rsidP="00A92515">
            <w:pPr>
              <w:jc w:val="center"/>
              <w:rPr>
                <w:sz w:val="22"/>
                <w:szCs w:val="22"/>
              </w:rPr>
            </w:pPr>
            <w:r w:rsidRPr="00F86627">
              <w:rPr>
                <w:sz w:val="22"/>
                <w:szCs w:val="22"/>
              </w:rPr>
              <w:t>521402</w:t>
            </w:r>
          </w:p>
        </w:tc>
        <w:tc>
          <w:tcPr>
            <w:tcW w:w="4050" w:type="dxa"/>
            <w:vAlign w:val="center"/>
          </w:tcPr>
          <w:p w14:paraId="67F35F83" w14:textId="77777777" w:rsidR="00A92515" w:rsidRPr="00F86627" w:rsidRDefault="00A92515" w:rsidP="00A92515">
            <w:pPr>
              <w:rPr>
                <w:sz w:val="22"/>
                <w:szCs w:val="22"/>
              </w:rPr>
            </w:pPr>
            <w:r w:rsidRPr="00F86627">
              <w:rPr>
                <w:sz w:val="22"/>
                <w:szCs w:val="22"/>
              </w:rPr>
              <w:t>Marketing Analytics</w:t>
            </w:r>
          </w:p>
        </w:tc>
      </w:tr>
      <w:tr w:rsidR="00A92515" w:rsidRPr="00F86627" w14:paraId="4251BBF5" w14:textId="77777777" w:rsidTr="00CA5648">
        <w:trPr>
          <w:trHeight w:val="302"/>
        </w:trPr>
        <w:tc>
          <w:tcPr>
            <w:tcW w:w="5130" w:type="dxa"/>
            <w:vAlign w:val="center"/>
          </w:tcPr>
          <w:p w14:paraId="7736132B" w14:textId="77777777" w:rsidR="00A92515" w:rsidRPr="00F86627" w:rsidRDefault="00A92515" w:rsidP="00A92515">
            <w:pPr>
              <w:rPr>
                <w:sz w:val="22"/>
                <w:szCs w:val="22"/>
              </w:rPr>
            </w:pPr>
          </w:p>
        </w:tc>
        <w:tc>
          <w:tcPr>
            <w:tcW w:w="1170" w:type="dxa"/>
            <w:vAlign w:val="center"/>
          </w:tcPr>
          <w:p w14:paraId="708A59DF" w14:textId="77777777" w:rsidR="00A92515" w:rsidRPr="00F86627" w:rsidRDefault="00A92515" w:rsidP="00A92515">
            <w:pPr>
              <w:jc w:val="center"/>
              <w:rPr>
                <w:sz w:val="22"/>
                <w:szCs w:val="22"/>
              </w:rPr>
            </w:pPr>
            <w:r w:rsidRPr="00F86627">
              <w:rPr>
                <w:sz w:val="22"/>
                <w:szCs w:val="22"/>
              </w:rPr>
              <w:t>521802</w:t>
            </w:r>
          </w:p>
        </w:tc>
        <w:tc>
          <w:tcPr>
            <w:tcW w:w="4050" w:type="dxa"/>
            <w:vAlign w:val="center"/>
          </w:tcPr>
          <w:p w14:paraId="06A6A698" w14:textId="77777777" w:rsidR="00A92515" w:rsidRPr="00F86627" w:rsidRDefault="00A92515" w:rsidP="00A92515">
            <w:pPr>
              <w:rPr>
                <w:sz w:val="22"/>
                <w:szCs w:val="22"/>
              </w:rPr>
            </w:pPr>
            <w:r w:rsidRPr="00F86627">
              <w:rPr>
                <w:sz w:val="22"/>
                <w:szCs w:val="22"/>
              </w:rPr>
              <w:t>Merchandising</w:t>
            </w:r>
          </w:p>
        </w:tc>
      </w:tr>
      <w:tr w:rsidR="00171FCA" w:rsidRPr="00F86627" w14:paraId="19C3A628" w14:textId="77777777" w:rsidTr="00CA5648">
        <w:trPr>
          <w:trHeight w:val="302"/>
        </w:trPr>
        <w:tc>
          <w:tcPr>
            <w:tcW w:w="5130" w:type="dxa"/>
            <w:vAlign w:val="center"/>
          </w:tcPr>
          <w:p w14:paraId="4E33099E" w14:textId="77777777" w:rsidR="00171FCA" w:rsidRPr="00F86627" w:rsidRDefault="00171FCA" w:rsidP="00A92515">
            <w:pPr>
              <w:rPr>
                <w:b/>
                <w:sz w:val="22"/>
                <w:szCs w:val="22"/>
              </w:rPr>
            </w:pPr>
          </w:p>
        </w:tc>
        <w:tc>
          <w:tcPr>
            <w:tcW w:w="1170" w:type="dxa"/>
            <w:vAlign w:val="center"/>
          </w:tcPr>
          <w:p w14:paraId="1704C51F" w14:textId="7184BF0E" w:rsidR="00171FCA" w:rsidRPr="004F1025" w:rsidRDefault="00E12EDB" w:rsidP="00A92515">
            <w:pPr>
              <w:jc w:val="center"/>
              <w:rPr>
                <w:b/>
                <w:bCs/>
                <w:sz w:val="22"/>
                <w:szCs w:val="22"/>
              </w:rPr>
            </w:pPr>
            <w:r w:rsidRPr="004F1025">
              <w:rPr>
                <w:b/>
                <w:bCs/>
                <w:sz w:val="22"/>
                <w:szCs w:val="22"/>
              </w:rPr>
              <w:t>521501</w:t>
            </w:r>
          </w:p>
        </w:tc>
        <w:tc>
          <w:tcPr>
            <w:tcW w:w="4050" w:type="dxa"/>
            <w:vAlign w:val="center"/>
          </w:tcPr>
          <w:p w14:paraId="2D0AFE1F" w14:textId="50EB902D" w:rsidR="00171FCA" w:rsidRPr="004F1025" w:rsidRDefault="00171FCA" w:rsidP="00A92515">
            <w:pPr>
              <w:rPr>
                <w:b/>
                <w:bCs/>
                <w:sz w:val="22"/>
                <w:szCs w:val="22"/>
              </w:rPr>
            </w:pPr>
            <w:r w:rsidRPr="004F1025">
              <w:rPr>
                <w:b/>
                <w:bCs/>
                <w:sz w:val="22"/>
                <w:szCs w:val="22"/>
              </w:rPr>
              <w:t>Real Estate</w:t>
            </w:r>
            <w:r w:rsidR="00E12EDB" w:rsidRPr="004F1025">
              <w:rPr>
                <w:b/>
                <w:bCs/>
                <w:sz w:val="22"/>
                <w:szCs w:val="22"/>
              </w:rPr>
              <w:t xml:space="preserve"> #</w:t>
            </w:r>
          </w:p>
        </w:tc>
      </w:tr>
      <w:tr w:rsidR="00A92515" w:rsidRPr="00F86627" w14:paraId="6549C149" w14:textId="77777777" w:rsidTr="00CA5648">
        <w:trPr>
          <w:trHeight w:val="302"/>
        </w:trPr>
        <w:tc>
          <w:tcPr>
            <w:tcW w:w="5130" w:type="dxa"/>
            <w:vAlign w:val="center"/>
          </w:tcPr>
          <w:p w14:paraId="54A47C52" w14:textId="1DCCC476" w:rsidR="00A92515" w:rsidRPr="00F86627" w:rsidRDefault="00A92515" w:rsidP="00A92515">
            <w:pPr>
              <w:rPr>
                <w:sz w:val="22"/>
                <w:szCs w:val="22"/>
              </w:rPr>
            </w:pPr>
            <w:r w:rsidRPr="00F86627">
              <w:rPr>
                <w:b/>
                <w:sz w:val="22"/>
                <w:szCs w:val="22"/>
              </w:rPr>
              <w:t>S</w:t>
            </w:r>
            <w:r w:rsidR="001365FD">
              <w:rPr>
                <w:b/>
                <w:sz w:val="22"/>
                <w:szCs w:val="22"/>
              </w:rPr>
              <w:t xml:space="preserve">cience, Technology, Engineering </w:t>
            </w:r>
            <w:r w:rsidR="00A03DD2">
              <w:rPr>
                <w:b/>
                <w:sz w:val="22"/>
                <w:szCs w:val="22"/>
              </w:rPr>
              <w:t>&amp;</w:t>
            </w:r>
            <w:r w:rsidR="001365FD">
              <w:rPr>
                <w:b/>
                <w:sz w:val="22"/>
                <w:szCs w:val="22"/>
              </w:rPr>
              <w:t xml:space="preserve"> Mathematics</w:t>
            </w:r>
          </w:p>
        </w:tc>
        <w:tc>
          <w:tcPr>
            <w:tcW w:w="1170" w:type="dxa"/>
            <w:vAlign w:val="center"/>
          </w:tcPr>
          <w:p w14:paraId="45423938" w14:textId="77777777" w:rsidR="00A92515" w:rsidRPr="00F86627" w:rsidRDefault="00A92515" w:rsidP="00A92515">
            <w:pPr>
              <w:jc w:val="center"/>
              <w:rPr>
                <w:sz w:val="22"/>
                <w:szCs w:val="22"/>
              </w:rPr>
            </w:pPr>
            <w:r w:rsidRPr="00F86627">
              <w:rPr>
                <w:sz w:val="22"/>
                <w:szCs w:val="22"/>
              </w:rPr>
              <w:t>190501</w:t>
            </w:r>
          </w:p>
        </w:tc>
        <w:tc>
          <w:tcPr>
            <w:tcW w:w="4050" w:type="dxa"/>
            <w:vAlign w:val="center"/>
          </w:tcPr>
          <w:p w14:paraId="1899F49C" w14:textId="77777777" w:rsidR="00A92515" w:rsidRPr="00F86627" w:rsidRDefault="00A92515" w:rsidP="00A92515">
            <w:pPr>
              <w:rPr>
                <w:sz w:val="22"/>
                <w:szCs w:val="22"/>
              </w:rPr>
            </w:pPr>
            <w:r w:rsidRPr="00F86627">
              <w:rPr>
                <w:sz w:val="22"/>
                <w:szCs w:val="22"/>
              </w:rPr>
              <w:t>Food Science</w:t>
            </w:r>
          </w:p>
        </w:tc>
      </w:tr>
      <w:tr w:rsidR="00790802" w:rsidRPr="00F86627" w14:paraId="7498A8CF" w14:textId="77777777" w:rsidTr="00CA5648">
        <w:trPr>
          <w:trHeight w:val="302"/>
        </w:trPr>
        <w:tc>
          <w:tcPr>
            <w:tcW w:w="5130" w:type="dxa"/>
            <w:vAlign w:val="center"/>
          </w:tcPr>
          <w:p w14:paraId="589A0E68" w14:textId="137E2992" w:rsidR="00790802" w:rsidRPr="004F1025" w:rsidRDefault="00790802" w:rsidP="00A92515">
            <w:pPr>
              <w:rPr>
                <w:b/>
                <w:color w:val="FF0000"/>
                <w:sz w:val="22"/>
                <w:szCs w:val="22"/>
              </w:rPr>
            </w:pPr>
            <w:r w:rsidRPr="004F1025">
              <w:rPr>
                <w:b/>
                <w:sz w:val="22"/>
                <w:szCs w:val="22"/>
              </w:rPr>
              <w:t>Transportation</w:t>
            </w:r>
          </w:p>
        </w:tc>
        <w:tc>
          <w:tcPr>
            <w:tcW w:w="1170" w:type="dxa"/>
            <w:vAlign w:val="center"/>
          </w:tcPr>
          <w:p w14:paraId="29278E77" w14:textId="55EC89B3" w:rsidR="00790802" w:rsidRPr="004F1025" w:rsidRDefault="00790802" w:rsidP="00A92515">
            <w:pPr>
              <w:jc w:val="center"/>
              <w:rPr>
                <w:b/>
                <w:bCs/>
                <w:sz w:val="22"/>
                <w:szCs w:val="22"/>
              </w:rPr>
            </w:pPr>
            <w:r w:rsidRPr="004F1025">
              <w:rPr>
                <w:b/>
                <w:bCs/>
                <w:sz w:val="22"/>
                <w:szCs w:val="22"/>
              </w:rPr>
              <w:t>490109</w:t>
            </w:r>
          </w:p>
        </w:tc>
        <w:tc>
          <w:tcPr>
            <w:tcW w:w="4050" w:type="dxa"/>
            <w:vAlign w:val="center"/>
          </w:tcPr>
          <w:p w14:paraId="6D91272C" w14:textId="3F6D43ED" w:rsidR="00790802" w:rsidRPr="004F1025" w:rsidRDefault="00790802" w:rsidP="00A92515">
            <w:pPr>
              <w:rPr>
                <w:b/>
                <w:bCs/>
                <w:sz w:val="22"/>
                <w:szCs w:val="22"/>
              </w:rPr>
            </w:pPr>
            <w:r w:rsidRPr="004F1025">
              <w:rPr>
                <w:b/>
                <w:bCs/>
                <w:sz w:val="22"/>
                <w:szCs w:val="22"/>
              </w:rPr>
              <w:t>Drone Technology</w:t>
            </w:r>
            <w:r w:rsidR="00E12EDB" w:rsidRPr="004F1025">
              <w:rPr>
                <w:b/>
                <w:bCs/>
                <w:sz w:val="22"/>
                <w:szCs w:val="22"/>
              </w:rPr>
              <w:t xml:space="preserve"> #</w:t>
            </w:r>
          </w:p>
        </w:tc>
      </w:tr>
    </w:tbl>
    <w:p w14:paraId="6D662F57" w14:textId="77777777" w:rsidR="00CA5648" w:rsidRDefault="00CA5648">
      <w:pPr>
        <w:spacing w:line="276" w:lineRule="auto"/>
        <w:rPr>
          <w:b/>
          <w:bCs/>
          <w:kern w:val="32"/>
          <w:szCs w:val="24"/>
        </w:rPr>
      </w:pPr>
      <w:bookmarkStart w:id="129" w:name="_Toc69382288"/>
      <w:bookmarkEnd w:id="128"/>
      <w:r>
        <w:br w:type="page"/>
      </w:r>
    </w:p>
    <w:p w14:paraId="59890BB3" w14:textId="7754058F" w:rsidR="00A92515" w:rsidRPr="00F15E19" w:rsidRDefault="00A92515" w:rsidP="00C01045">
      <w:pPr>
        <w:pStyle w:val="Heading1"/>
      </w:pPr>
      <w:bookmarkStart w:id="130" w:name="_Toc179459936"/>
      <w:r w:rsidRPr="00F15E19">
        <w:t>Agriculture, Food</w:t>
      </w:r>
      <w:r w:rsidR="00EE4949">
        <w:t xml:space="preserve"> </w:t>
      </w:r>
      <w:r w:rsidR="00F66F8E">
        <w:t>&amp;</w:t>
      </w:r>
      <w:r w:rsidRPr="00F15E19">
        <w:t xml:space="preserve"> Natural Resources</w:t>
      </w:r>
      <w:bookmarkEnd w:id="129"/>
      <w:r w:rsidR="00A526B2" w:rsidRPr="00F15E19">
        <w:t xml:space="preserve"> Cluster</w:t>
      </w:r>
      <w:bookmarkEnd w:id="130"/>
    </w:p>
    <w:p w14:paraId="7992A75E" w14:textId="77777777" w:rsidR="00A92515" w:rsidRPr="00CA2909" w:rsidRDefault="00A92515" w:rsidP="00530A9A">
      <w:pPr>
        <w:tabs>
          <w:tab w:val="left" w:pos="8730"/>
        </w:tabs>
        <w:rPr>
          <w:szCs w:val="24"/>
        </w:rPr>
      </w:pPr>
      <w:r w:rsidRPr="00CA2909">
        <w:rPr>
          <w:szCs w:val="24"/>
        </w:rPr>
        <w:t>The production, processing, marketing, distribution, financing, and development of agricultural commodities and resources including food, fiber, wood products, natural resources, horticulture, and other plant and animal products/resources.</w:t>
      </w:r>
    </w:p>
    <w:p w14:paraId="0A2BBD15" w14:textId="77777777" w:rsidR="00A92515" w:rsidRPr="00CA2909" w:rsidRDefault="00A92515" w:rsidP="00A92515">
      <w:pPr>
        <w:rPr>
          <w:rFonts w:eastAsia="Calibri"/>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A92515" w:rsidRPr="00CA2909" w14:paraId="6DD34A94" w14:textId="77777777" w:rsidTr="00F86627">
        <w:trPr>
          <w:tblHeader/>
        </w:trPr>
        <w:tc>
          <w:tcPr>
            <w:tcW w:w="625" w:type="pct"/>
            <w:shd w:val="clear" w:color="auto" w:fill="BFBFBF" w:themeFill="background1" w:themeFillShade="BF"/>
            <w:vAlign w:val="center"/>
          </w:tcPr>
          <w:p w14:paraId="4B0192E3" w14:textId="77777777" w:rsidR="00A92515" w:rsidRPr="00CA2909" w:rsidRDefault="00A92515" w:rsidP="00234D26">
            <w:pPr>
              <w:jc w:val="center"/>
              <w:rPr>
                <w:b/>
                <w:szCs w:val="24"/>
              </w:rPr>
            </w:pPr>
            <w:r w:rsidRPr="00CA2909">
              <w:rPr>
                <w:b/>
                <w:szCs w:val="24"/>
              </w:rPr>
              <w:t>Course Code</w:t>
            </w:r>
          </w:p>
        </w:tc>
        <w:tc>
          <w:tcPr>
            <w:tcW w:w="4375" w:type="pct"/>
            <w:shd w:val="clear" w:color="auto" w:fill="BFBFBF" w:themeFill="background1" w:themeFillShade="BF"/>
            <w:vAlign w:val="center"/>
          </w:tcPr>
          <w:p w14:paraId="166CFA84" w14:textId="2C15B957" w:rsidR="00A92515" w:rsidRPr="00CA2909" w:rsidRDefault="00A92515" w:rsidP="002C1A40">
            <w:pPr>
              <w:tabs>
                <w:tab w:val="left" w:pos="1710"/>
              </w:tabs>
              <w:rPr>
                <w:b/>
                <w:szCs w:val="24"/>
              </w:rPr>
            </w:pPr>
            <w:r w:rsidRPr="00CA2909">
              <w:rPr>
                <w:b/>
                <w:szCs w:val="24"/>
              </w:rPr>
              <w:t>Course Title</w:t>
            </w:r>
            <w:r w:rsidR="00F86627">
              <w:rPr>
                <w:b/>
                <w:szCs w:val="24"/>
              </w:rPr>
              <w:t xml:space="preserve"> for </w:t>
            </w:r>
            <w:r w:rsidR="00F86627" w:rsidRPr="00F86627">
              <w:rPr>
                <w:b/>
                <w:szCs w:val="24"/>
              </w:rPr>
              <w:t>Agriculture, Food</w:t>
            </w:r>
            <w:r w:rsidR="00753E67">
              <w:rPr>
                <w:b/>
                <w:szCs w:val="24"/>
              </w:rPr>
              <w:t xml:space="preserve"> &amp;</w:t>
            </w:r>
            <w:r w:rsidR="00F86627" w:rsidRPr="00F86627">
              <w:rPr>
                <w:b/>
                <w:szCs w:val="24"/>
              </w:rPr>
              <w:t xml:space="preserve"> Natural Resources</w:t>
            </w:r>
            <w:r w:rsidR="00C70853">
              <w:rPr>
                <w:b/>
                <w:szCs w:val="24"/>
              </w:rPr>
              <w:t xml:space="preserve"> Cluster</w:t>
            </w:r>
          </w:p>
        </w:tc>
      </w:tr>
      <w:tr w:rsidR="001D2347" w:rsidRPr="001D2347" w14:paraId="0C21C70C" w14:textId="77777777" w:rsidTr="00F86627">
        <w:tc>
          <w:tcPr>
            <w:tcW w:w="625" w:type="pct"/>
            <w:shd w:val="clear" w:color="auto" w:fill="auto"/>
            <w:vAlign w:val="center"/>
          </w:tcPr>
          <w:p w14:paraId="5DE10B8C" w14:textId="77777777" w:rsidR="00A92515" w:rsidRPr="001D2347" w:rsidRDefault="00A92515" w:rsidP="00234D26">
            <w:pPr>
              <w:jc w:val="center"/>
              <w:rPr>
                <w:szCs w:val="24"/>
              </w:rPr>
            </w:pPr>
            <w:r w:rsidRPr="001D2347">
              <w:rPr>
                <w:szCs w:val="24"/>
              </w:rPr>
              <w:t>5600</w:t>
            </w:r>
          </w:p>
        </w:tc>
        <w:tc>
          <w:tcPr>
            <w:tcW w:w="4375" w:type="pct"/>
            <w:shd w:val="clear" w:color="auto" w:fill="auto"/>
            <w:vAlign w:val="center"/>
          </w:tcPr>
          <w:p w14:paraId="1D84D666" w14:textId="77777777" w:rsidR="00A92515" w:rsidRPr="00CC5E36" w:rsidRDefault="00A92515" w:rsidP="00A92515">
            <w:pPr>
              <w:rPr>
                <w:szCs w:val="24"/>
              </w:rPr>
            </w:pPr>
            <w:r w:rsidRPr="00CC5E36">
              <w:rPr>
                <w:szCs w:val="24"/>
              </w:rPr>
              <w:t>Agribusiness and Marketing</w:t>
            </w:r>
          </w:p>
        </w:tc>
      </w:tr>
      <w:tr w:rsidR="001D2347" w:rsidRPr="001D2347" w14:paraId="3170721F" w14:textId="77777777" w:rsidTr="00F86627">
        <w:tc>
          <w:tcPr>
            <w:tcW w:w="625" w:type="pct"/>
            <w:shd w:val="clear" w:color="auto" w:fill="auto"/>
            <w:vAlign w:val="center"/>
          </w:tcPr>
          <w:p w14:paraId="06DDCF7C" w14:textId="77777777" w:rsidR="00A92515" w:rsidRPr="001D2347" w:rsidRDefault="00A92515" w:rsidP="00234D26">
            <w:pPr>
              <w:jc w:val="center"/>
              <w:rPr>
                <w:szCs w:val="24"/>
              </w:rPr>
            </w:pPr>
            <w:r w:rsidRPr="001D2347">
              <w:rPr>
                <w:szCs w:val="24"/>
              </w:rPr>
              <w:t>5602</w:t>
            </w:r>
          </w:p>
        </w:tc>
        <w:tc>
          <w:tcPr>
            <w:tcW w:w="4375" w:type="pct"/>
            <w:shd w:val="clear" w:color="auto" w:fill="auto"/>
            <w:vAlign w:val="center"/>
          </w:tcPr>
          <w:p w14:paraId="066D7D66" w14:textId="77777777" w:rsidR="00A92515" w:rsidRPr="00CC5E36" w:rsidRDefault="00A92515" w:rsidP="00A92515">
            <w:pPr>
              <w:rPr>
                <w:szCs w:val="24"/>
              </w:rPr>
            </w:pPr>
            <w:r w:rsidRPr="00CC5E36">
              <w:rPr>
                <w:szCs w:val="24"/>
              </w:rPr>
              <w:t>Outdoor Recreation</w:t>
            </w:r>
          </w:p>
        </w:tc>
      </w:tr>
      <w:tr w:rsidR="001D2347" w:rsidRPr="001D2347" w14:paraId="55DE1952" w14:textId="77777777" w:rsidTr="00F86627">
        <w:tc>
          <w:tcPr>
            <w:tcW w:w="625" w:type="pct"/>
            <w:shd w:val="clear" w:color="auto" w:fill="auto"/>
            <w:vAlign w:val="center"/>
          </w:tcPr>
          <w:p w14:paraId="41D6CE5A" w14:textId="77777777" w:rsidR="00A92515" w:rsidRPr="001D2347" w:rsidRDefault="00A92515" w:rsidP="00234D26">
            <w:pPr>
              <w:jc w:val="center"/>
              <w:rPr>
                <w:szCs w:val="24"/>
              </w:rPr>
            </w:pPr>
            <w:r w:rsidRPr="001D2347">
              <w:rPr>
                <w:szCs w:val="24"/>
              </w:rPr>
              <w:t>5603</w:t>
            </w:r>
          </w:p>
        </w:tc>
        <w:tc>
          <w:tcPr>
            <w:tcW w:w="4375" w:type="pct"/>
            <w:shd w:val="clear" w:color="auto" w:fill="auto"/>
            <w:vAlign w:val="center"/>
          </w:tcPr>
          <w:p w14:paraId="68B72A49" w14:textId="77777777" w:rsidR="00A92515" w:rsidRPr="00CC5E36" w:rsidRDefault="00A92515" w:rsidP="00A92515">
            <w:pPr>
              <w:rPr>
                <w:szCs w:val="24"/>
              </w:rPr>
            </w:pPr>
            <w:r w:rsidRPr="00CC5E36">
              <w:rPr>
                <w:szCs w:val="24"/>
              </w:rPr>
              <w:t>Animal Science</w:t>
            </w:r>
          </w:p>
        </w:tc>
      </w:tr>
      <w:tr w:rsidR="001D2347" w:rsidRPr="001D2347" w14:paraId="37918C7A" w14:textId="77777777" w:rsidTr="00F86627">
        <w:tc>
          <w:tcPr>
            <w:tcW w:w="625" w:type="pct"/>
            <w:shd w:val="clear" w:color="auto" w:fill="auto"/>
            <w:vAlign w:val="center"/>
          </w:tcPr>
          <w:p w14:paraId="447E40B8" w14:textId="77777777" w:rsidR="00A92515" w:rsidRPr="001D2347" w:rsidRDefault="00A92515" w:rsidP="00234D26">
            <w:pPr>
              <w:jc w:val="center"/>
              <w:rPr>
                <w:szCs w:val="24"/>
              </w:rPr>
            </w:pPr>
            <w:r w:rsidRPr="001D2347">
              <w:rPr>
                <w:szCs w:val="24"/>
              </w:rPr>
              <w:t>5604</w:t>
            </w:r>
          </w:p>
        </w:tc>
        <w:tc>
          <w:tcPr>
            <w:tcW w:w="4375" w:type="pct"/>
            <w:shd w:val="clear" w:color="auto" w:fill="auto"/>
            <w:vAlign w:val="center"/>
          </w:tcPr>
          <w:p w14:paraId="3A85BC32" w14:textId="77777777" w:rsidR="00A92515" w:rsidRPr="00CC5E36" w:rsidRDefault="00A92515" w:rsidP="00A92515">
            <w:pPr>
              <w:rPr>
                <w:szCs w:val="24"/>
              </w:rPr>
            </w:pPr>
            <w:r w:rsidRPr="00CC5E36">
              <w:rPr>
                <w:szCs w:val="24"/>
              </w:rPr>
              <w:t>Agricultural Mechanics and Technology for the Workplace 1</w:t>
            </w:r>
          </w:p>
        </w:tc>
      </w:tr>
      <w:tr w:rsidR="001D2347" w:rsidRPr="001D2347" w14:paraId="615ED7F3" w14:textId="77777777" w:rsidTr="00F86627">
        <w:tc>
          <w:tcPr>
            <w:tcW w:w="625" w:type="pct"/>
            <w:shd w:val="clear" w:color="auto" w:fill="auto"/>
            <w:vAlign w:val="center"/>
          </w:tcPr>
          <w:p w14:paraId="65C6F4A4" w14:textId="77777777" w:rsidR="00A92515" w:rsidRPr="001D2347" w:rsidRDefault="00A92515" w:rsidP="00234D26">
            <w:pPr>
              <w:jc w:val="center"/>
              <w:rPr>
                <w:szCs w:val="24"/>
              </w:rPr>
            </w:pPr>
            <w:r w:rsidRPr="001D2347">
              <w:rPr>
                <w:szCs w:val="24"/>
              </w:rPr>
              <w:t>5605</w:t>
            </w:r>
          </w:p>
        </w:tc>
        <w:tc>
          <w:tcPr>
            <w:tcW w:w="4375" w:type="pct"/>
            <w:shd w:val="clear" w:color="auto" w:fill="auto"/>
            <w:vAlign w:val="center"/>
          </w:tcPr>
          <w:p w14:paraId="1CA42CFE" w14:textId="77777777" w:rsidR="00A92515" w:rsidRPr="00CC5E36" w:rsidRDefault="00A92515" w:rsidP="00A92515">
            <w:pPr>
              <w:rPr>
                <w:szCs w:val="24"/>
              </w:rPr>
            </w:pPr>
            <w:r w:rsidRPr="00CC5E36">
              <w:rPr>
                <w:szCs w:val="24"/>
              </w:rPr>
              <w:t>Agricultural Mechanics and Technology for the Workplace 2</w:t>
            </w:r>
          </w:p>
        </w:tc>
      </w:tr>
      <w:tr w:rsidR="001D2347" w:rsidRPr="001D2347" w14:paraId="775E2BD7" w14:textId="77777777" w:rsidTr="00F86627">
        <w:tc>
          <w:tcPr>
            <w:tcW w:w="625" w:type="pct"/>
            <w:shd w:val="clear" w:color="auto" w:fill="auto"/>
            <w:vAlign w:val="center"/>
          </w:tcPr>
          <w:p w14:paraId="0E8F70A7" w14:textId="77777777" w:rsidR="00A92515" w:rsidRPr="001D2347" w:rsidRDefault="00A92515" w:rsidP="00234D26">
            <w:pPr>
              <w:jc w:val="center"/>
              <w:rPr>
                <w:szCs w:val="24"/>
              </w:rPr>
            </w:pPr>
            <w:r w:rsidRPr="001D2347">
              <w:rPr>
                <w:szCs w:val="24"/>
              </w:rPr>
              <w:t>5608</w:t>
            </w:r>
          </w:p>
        </w:tc>
        <w:tc>
          <w:tcPr>
            <w:tcW w:w="4375" w:type="pct"/>
            <w:shd w:val="clear" w:color="auto" w:fill="auto"/>
            <w:vAlign w:val="center"/>
          </w:tcPr>
          <w:p w14:paraId="2FE1754F" w14:textId="77777777" w:rsidR="00A92515" w:rsidRPr="00CC5E36" w:rsidRDefault="00A92515" w:rsidP="00A92515">
            <w:pPr>
              <w:rPr>
                <w:szCs w:val="24"/>
              </w:rPr>
            </w:pPr>
            <w:r w:rsidRPr="00CC5E36">
              <w:rPr>
                <w:szCs w:val="24"/>
              </w:rPr>
              <w:t>Animal Science for the Workplace 1</w:t>
            </w:r>
          </w:p>
        </w:tc>
      </w:tr>
      <w:tr w:rsidR="001D2347" w:rsidRPr="001D2347" w14:paraId="13D3F3B4" w14:textId="77777777" w:rsidTr="00F86627">
        <w:tc>
          <w:tcPr>
            <w:tcW w:w="625" w:type="pct"/>
            <w:shd w:val="clear" w:color="auto" w:fill="auto"/>
            <w:vAlign w:val="center"/>
          </w:tcPr>
          <w:p w14:paraId="72C4D6A1" w14:textId="77777777" w:rsidR="00A92515" w:rsidRPr="001D2347" w:rsidRDefault="00A92515" w:rsidP="00234D26">
            <w:pPr>
              <w:jc w:val="center"/>
              <w:rPr>
                <w:szCs w:val="24"/>
              </w:rPr>
            </w:pPr>
            <w:r w:rsidRPr="001D2347">
              <w:rPr>
                <w:szCs w:val="24"/>
              </w:rPr>
              <w:t>5609</w:t>
            </w:r>
          </w:p>
        </w:tc>
        <w:tc>
          <w:tcPr>
            <w:tcW w:w="4375" w:type="pct"/>
            <w:shd w:val="clear" w:color="auto" w:fill="auto"/>
            <w:vAlign w:val="center"/>
          </w:tcPr>
          <w:p w14:paraId="046AE4B0" w14:textId="77777777" w:rsidR="00A92515" w:rsidRPr="00CC5E36" w:rsidRDefault="00A92515" w:rsidP="00A92515">
            <w:pPr>
              <w:rPr>
                <w:szCs w:val="24"/>
              </w:rPr>
            </w:pPr>
            <w:r w:rsidRPr="00CC5E36">
              <w:rPr>
                <w:szCs w:val="24"/>
              </w:rPr>
              <w:t>Animal Science for the Workplace 2</w:t>
            </w:r>
          </w:p>
        </w:tc>
      </w:tr>
      <w:tr w:rsidR="001D2347" w:rsidRPr="001D2347" w14:paraId="175CF1ED" w14:textId="77777777" w:rsidTr="00F86627">
        <w:tc>
          <w:tcPr>
            <w:tcW w:w="625" w:type="pct"/>
            <w:shd w:val="clear" w:color="auto" w:fill="auto"/>
            <w:vAlign w:val="center"/>
          </w:tcPr>
          <w:p w14:paraId="453909F8" w14:textId="77777777" w:rsidR="00A92515" w:rsidRPr="001D2347" w:rsidRDefault="00A92515" w:rsidP="00234D26">
            <w:pPr>
              <w:jc w:val="center"/>
              <w:rPr>
                <w:szCs w:val="24"/>
              </w:rPr>
            </w:pPr>
            <w:r w:rsidRPr="001D2347">
              <w:rPr>
                <w:szCs w:val="24"/>
              </w:rPr>
              <w:t>5610</w:t>
            </w:r>
          </w:p>
        </w:tc>
        <w:tc>
          <w:tcPr>
            <w:tcW w:w="4375" w:type="pct"/>
            <w:shd w:val="clear" w:color="auto" w:fill="auto"/>
            <w:vAlign w:val="center"/>
          </w:tcPr>
          <w:p w14:paraId="3840572C" w14:textId="77777777" w:rsidR="00A92515" w:rsidRPr="00CC5E36" w:rsidRDefault="00A92515" w:rsidP="00A92515">
            <w:pPr>
              <w:rPr>
                <w:szCs w:val="24"/>
              </w:rPr>
            </w:pPr>
            <w:r w:rsidRPr="00CC5E36">
              <w:rPr>
                <w:szCs w:val="24"/>
              </w:rPr>
              <w:t>Agricultural Power Mechanics</w:t>
            </w:r>
          </w:p>
        </w:tc>
      </w:tr>
      <w:tr w:rsidR="001D2347" w:rsidRPr="001D2347" w14:paraId="52E7DAED" w14:textId="77777777" w:rsidTr="00F86627">
        <w:tc>
          <w:tcPr>
            <w:tcW w:w="625" w:type="pct"/>
            <w:shd w:val="clear" w:color="auto" w:fill="auto"/>
            <w:vAlign w:val="center"/>
          </w:tcPr>
          <w:p w14:paraId="63B9DAC0" w14:textId="77777777" w:rsidR="00A92515" w:rsidRPr="001D2347" w:rsidRDefault="00A92515" w:rsidP="00234D26">
            <w:pPr>
              <w:jc w:val="center"/>
              <w:rPr>
                <w:szCs w:val="24"/>
              </w:rPr>
            </w:pPr>
            <w:r w:rsidRPr="001D2347">
              <w:rPr>
                <w:szCs w:val="24"/>
              </w:rPr>
              <w:t>5611</w:t>
            </w:r>
          </w:p>
        </w:tc>
        <w:tc>
          <w:tcPr>
            <w:tcW w:w="4375" w:type="pct"/>
            <w:shd w:val="clear" w:color="auto" w:fill="auto"/>
            <w:vAlign w:val="center"/>
          </w:tcPr>
          <w:p w14:paraId="6C09E6CB" w14:textId="77777777" w:rsidR="00A92515" w:rsidRPr="00CC5E36" w:rsidRDefault="00A92515" w:rsidP="00A92515">
            <w:pPr>
              <w:rPr>
                <w:szCs w:val="24"/>
              </w:rPr>
            </w:pPr>
            <w:r w:rsidRPr="00CC5E36">
              <w:rPr>
                <w:szCs w:val="24"/>
              </w:rPr>
              <w:t>Agricultural Structural Mechanics</w:t>
            </w:r>
          </w:p>
        </w:tc>
      </w:tr>
      <w:tr w:rsidR="001D2347" w:rsidRPr="001D2347" w14:paraId="3020AB4B" w14:textId="77777777" w:rsidTr="00F86627">
        <w:tc>
          <w:tcPr>
            <w:tcW w:w="625" w:type="pct"/>
            <w:shd w:val="clear" w:color="auto" w:fill="auto"/>
            <w:vAlign w:val="center"/>
          </w:tcPr>
          <w:p w14:paraId="23C6A691" w14:textId="77777777" w:rsidR="00A92515" w:rsidRPr="001D2347" w:rsidRDefault="00A92515" w:rsidP="00234D26">
            <w:pPr>
              <w:jc w:val="center"/>
              <w:rPr>
                <w:szCs w:val="24"/>
              </w:rPr>
            </w:pPr>
            <w:r w:rsidRPr="001D2347">
              <w:rPr>
                <w:szCs w:val="24"/>
              </w:rPr>
              <w:t>5612</w:t>
            </w:r>
          </w:p>
        </w:tc>
        <w:tc>
          <w:tcPr>
            <w:tcW w:w="4375" w:type="pct"/>
            <w:shd w:val="clear" w:color="auto" w:fill="auto"/>
            <w:vAlign w:val="center"/>
          </w:tcPr>
          <w:p w14:paraId="16F0D4CE" w14:textId="77777777" w:rsidR="00A92515" w:rsidRPr="00CC5E36" w:rsidRDefault="00A92515" w:rsidP="00A92515">
            <w:pPr>
              <w:rPr>
                <w:szCs w:val="24"/>
              </w:rPr>
            </w:pPr>
            <w:r w:rsidRPr="00CC5E36">
              <w:rPr>
                <w:szCs w:val="24"/>
              </w:rPr>
              <w:t>Small Animal Care</w:t>
            </w:r>
          </w:p>
        </w:tc>
      </w:tr>
      <w:tr w:rsidR="001D2347" w:rsidRPr="001D2347" w14:paraId="7BA66402" w14:textId="77777777" w:rsidTr="00F86627">
        <w:tc>
          <w:tcPr>
            <w:tcW w:w="625" w:type="pct"/>
            <w:shd w:val="clear" w:color="auto" w:fill="auto"/>
            <w:vAlign w:val="center"/>
          </w:tcPr>
          <w:p w14:paraId="70582885" w14:textId="77777777" w:rsidR="00A92515" w:rsidRPr="001D2347" w:rsidRDefault="00A92515" w:rsidP="00234D26">
            <w:pPr>
              <w:jc w:val="center"/>
              <w:rPr>
                <w:szCs w:val="24"/>
              </w:rPr>
            </w:pPr>
            <w:r w:rsidRPr="001D2347">
              <w:rPr>
                <w:szCs w:val="24"/>
              </w:rPr>
              <w:t>5613</w:t>
            </w:r>
          </w:p>
        </w:tc>
        <w:tc>
          <w:tcPr>
            <w:tcW w:w="4375" w:type="pct"/>
            <w:shd w:val="clear" w:color="auto" w:fill="auto"/>
            <w:vAlign w:val="center"/>
          </w:tcPr>
          <w:p w14:paraId="01177314" w14:textId="77777777" w:rsidR="00A92515" w:rsidRPr="00CC5E36" w:rsidRDefault="00A92515" w:rsidP="00A92515">
            <w:pPr>
              <w:rPr>
                <w:szCs w:val="24"/>
              </w:rPr>
            </w:pPr>
            <w:r w:rsidRPr="00CC5E36">
              <w:rPr>
                <w:szCs w:val="24"/>
              </w:rPr>
              <w:t>Introduction to Veterinary Science</w:t>
            </w:r>
          </w:p>
        </w:tc>
      </w:tr>
      <w:tr w:rsidR="001D2347" w:rsidRPr="001D2347" w14:paraId="546BDD97" w14:textId="77777777" w:rsidTr="00F86627">
        <w:tc>
          <w:tcPr>
            <w:tcW w:w="625" w:type="pct"/>
            <w:shd w:val="clear" w:color="auto" w:fill="auto"/>
            <w:vAlign w:val="center"/>
          </w:tcPr>
          <w:p w14:paraId="3957A534" w14:textId="77777777" w:rsidR="00A92515" w:rsidRPr="001D2347" w:rsidRDefault="00A92515" w:rsidP="00234D26">
            <w:pPr>
              <w:jc w:val="center"/>
              <w:rPr>
                <w:szCs w:val="24"/>
              </w:rPr>
            </w:pPr>
            <w:r w:rsidRPr="001D2347">
              <w:rPr>
                <w:szCs w:val="24"/>
              </w:rPr>
              <w:t>5614</w:t>
            </w:r>
          </w:p>
        </w:tc>
        <w:tc>
          <w:tcPr>
            <w:tcW w:w="4375" w:type="pct"/>
            <w:shd w:val="clear" w:color="auto" w:fill="auto"/>
            <w:vAlign w:val="center"/>
          </w:tcPr>
          <w:p w14:paraId="7269804C" w14:textId="77777777" w:rsidR="00A92515" w:rsidRPr="00CC5E36" w:rsidRDefault="00A92515" w:rsidP="00A92515">
            <w:pPr>
              <w:rPr>
                <w:szCs w:val="24"/>
              </w:rPr>
            </w:pPr>
            <w:r w:rsidRPr="00CC5E36">
              <w:rPr>
                <w:szCs w:val="24"/>
              </w:rPr>
              <w:t>Agricultural Crop Production and Management</w:t>
            </w:r>
          </w:p>
        </w:tc>
      </w:tr>
      <w:tr w:rsidR="001D2347" w:rsidRPr="001D2347" w14:paraId="38F52DD5" w14:textId="77777777" w:rsidTr="00F86627">
        <w:tc>
          <w:tcPr>
            <w:tcW w:w="625" w:type="pct"/>
            <w:shd w:val="clear" w:color="auto" w:fill="auto"/>
            <w:vAlign w:val="center"/>
          </w:tcPr>
          <w:p w14:paraId="4920DEF8" w14:textId="77777777" w:rsidR="00A92515" w:rsidRPr="001D2347" w:rsidRDefault="00A92515" w:rsidP="00234D26">
            <w:pPr>
              <w:jc w:val="center"/>
              <w:rPr>
                <w:szCs w:val="24"/>
              </w:rPr>
            </w:pPr>
            <w:r w:rsidRPr="001D2347">
              <w:rPr>
                <w:szCs w:val="24"/>
              </w:rPr>
              <w:t>5620</w:t>
            </w:r>
          </w:p>
        </w:tc>
        <w:tc>
          <w:tcPr>
            <w:tcW w:w="4375" w:type="pct"/>
            <w:shd w:val="clear" w:color="auto" w:fill="auto"/>
            <w:vAlign w:val="center"/>
          </w:tcPr>
          <w:p w14:paraId="0D16A644" w14:textId="77777777" w:rsidR="00A92515" w:rsidRPr="00CC5E36" w:rsidRDefault="00A92515" w:rsidP="00A92515">
            <w:pPr>
              <w:rPr>
                <w:szCs w:val="24"/>
              </w:rPr>
            </w:pPr>
            <w:r w:rsidRPr="00CC5E36">
              <w:rPr>
                <w:szCs w:val="24"/>
              </w:rPr>
              <w:t>Agricultural Science and Technology for the Workplace</w:t>
            </w:r>
          </w:p>
        </w:tc>
      </w:tr>
      <w:tr w:rsidR="001D2347" w:rsidRPr="001D2347" w14:paraId="46CAFABD" w14:textId="77777777" w:rsidTr="00F86627">
        <w:tc>
          <w:tcPr>
            <w:tcW w:w="625" w:type="pct"/>
            <w:shd w:val="clear" w:color="auto" w:fill="auto"/>
            <w:vAlign w:val="center"/>
          </w:tcPr>
          <w:p w14:paraId="30EC27E3" w14:textId="77777777" w:rsidR="00A92515" w:rsidRPr="001D2347" w:rsidRDefault="00A92515" w:rsidP="00234D26">
            <w:pPr>
              <w:jc w:val="center"/>
              <w:rPr>
                <w:szCs w:val="24"/>
              </w:rPr>
            </w:pPr>
            <w:r w:rsidRPr="001D2347">
              <w:rPr>
                <w:szCs w:val="24"/>
              </w:rPr>
              <w:t>5621</w:t>
            </w:r>
          </w:p>
        </w:tc>
        <w:tc>
          <w:tcPr>
            <w:tcW w:w="4375" w:type="pct"/>
            <w:shd w:val="clear" w:color="auto" w:fill="auto"/>
            <w:vAlign w:val="center"/>
          </w:tcPr>
          <w:p w14:paraId="6EC2EB54" w14:textId="77777777" w:rsidR="00A92515" w:rsidRPr="00CC5E36" w:rsidRDefault="00A92515" w:rsidP="00A92515">
            <w:pPr>
              <w:rPr>
                <w:szCs w:val="24"/>
              </w:rPr>
            </w:pPr>
            <w:r w:rsidRPr="00CC5E36">
              <w:rPr>
                <w:szCs w:val="24"/>
              </w:rPr>
              <w:t>Equipment Operation and Maintenance</w:t>
            </w:r>
          </w:p>
        </w:tc>
      </w:tr>
      <w:tr w:rsidR="001D2347" w:rsidRPr="001D2347" w14:paraId="284999B6" w14:textId="77777777" w:rsidTr="00F86627">
        <w:tc>
          <w:tcPr>
            <w:tcW w:w="625" w:type="pct"/>
            <w:shd w:val="clear" w:color="auto" w:fill="auto"/>
            <w:vAlign w:val="center"/>
          </w:tcPr>
          <w:p w14:paraId="7401FCFF" w14:textId="77777777" w:rsidR="00A92515" w:rsidRPr="001D2347" w:rsidRDefault="00A92515" w:rsidP="00234D26">
            <w:pPr>
              <w:jc w:val="center"/>
              <w:rPr>
                <w:szCs w:val="24"/>
              </w:rPr>
            </w:pPr>
            <w:r w:rsidRPr="001D2347">
              <w:rPr>
                <w:szCs w:val="24"/>
              </w:rPr>
              <w:t>5624</w:t>
            </w:r>
          </w:p>
        </w:tc>
        <w:tc>
          <w:tcPr>
            <w:tcW w:w="4375" w:type="pct"/>
            <w:shd w:val="clear" w:color="auto" w:fill="auto"/>
            <w:vAlign w:val="center"/>
          </w:tcPr>
          <w:p w14:paraId="0B53C8C3" w14:textId="77777777" w:rsidR="00A92515" w:rsidRPr="00CC5E36" w:rsidRDefault="00A92515" w:rsidP="00A92515">
            <w:pPr>
              <w:rPr>
                <w:szCs w:val="24"/>
              </w:rPr>
            </w:pPr>
            <w:r w:rsidRPr="00CC5E36">
              <w:rPr>
                <w:szCs w:val="24"/>
              </w:rPr>
              <w:t>Agricultural Science and Technology</w:t>
            </w:r>
          </w:p>
        </w:tc>
      </w:tr>
      <w:tr w:rsidR="001D2347" w:rsidRPr="001D2347" w14:paraId="13B5F7C9" w14:textId="77777777" w:rsidTr="00F86627">
        <w:tc>
          <w:tcPr>
            <w:tcW w:w="625" w:type="pct"/>
            <w:shd w:val="clear" w:color="auto" w:fill="auto"/>
            <w:vAlign w:val="center"/>
          </w:tcPr>
          <w:p w14:paraId="2A9AAFCA" w14:textId="77777777" w:rsidR="00A92515" w:rsidRPr="001D2347" w:rsidRDefault="00A92515" w:rsidP="00234D26">
            <w:pPr>
              <w:jc w:val="center"/>
              <w:rPr>
                <w:szCs w:val="24"/>
              </w:rPr>
            </w:pPr>
            <w:r w:rsidRPr="001D2347">
              <w:rPr>
                <w:szCs w:val="24"/>
              </w:rPr>
              <w:t>5626</w:t>
            </w:r>
          </w:p>
        </w:tc>
        <w:tc>
          <w:tcPr>
            <w:tcW w:w="4375" w:type="pct"/>
            <w:shd w:val="clear" w:color="auto" w:fill="auto"/>
            <w:vAlign w:val="center"/>
          </w:tcPr>
          <w:p w14:paraId="0B56959A" w14:textId="77777777" w:rsidR="00A92515" w:rsidRPr="00CC5E36" w:rsidRDefault="00A92515" w:rsidP="00A92515">
            <w:pPr>
              <w:rPr>
                <w:szCs w:val="24"/>
              </w:rPr>
            </w:pPr>
            <w:r w:rsidRPr="00CC5E36">
              <w:rPr>
                <w:szCs w:val="24"/>
              </w:rPr>
              <w:t>Environmental and Natural Resources Management</w:t>
            </w:r>
          </w:p>
        </w:tc>
      </w:tr>
      <w:tr w:rsidR="001D2347" w:rsidRPr="001D2347" w14:paraId="1B6F5F47" w14:textId="77777777" w:rsidTr="00F86627">
        <w:tc>
          <w:tcPr>
            <w:tcW w:w="625" w:type="pct"/>
            <w:shd w:val="clear" w:color="auto" w:fill="auto"/>
            <w:vAlign w:val="center"/>
          </w:tcPr>
          <w:p w14:paraId="46EF8E65" w14:textId="77777777" w:rsidR="00A92515" w:rsidRPr="001D2347" w:rsidRDefault="00A92515" w:rsidP="00234D26">
            <w:pPr>
              <w:jc w:val="center"/>
              <w:rPr>
                <w:szCs w:val="24"/>
              </w:rPr>
            </w:pPr>
            <w:r w:rsidRPr="001D2347">
              <w:rPr>
                <w:szCs w:val="24"/>
              </w:rPr>
              <w:t>5627</w:t>
            </w:r>
          </w:p>
        </w:tc>
        <w:tc>
          <w:tcPr>
            <w:tcW w:w="4375" w:type="pct"/>
            <w:shd w:val="clear" w:color="auto" w:fill="auto"/>
            <w:vAlign w:val="center"/>
          </w:tcPr>
          <w:p w14:paraId="6F369141" w14:textId="77777777" w:rsidR="00A92515" w:rsidRPr="00CC5E36" w:rsidRDefault="00A92515" w:rsidP="00A92515">
            <w:pPr>
              <w:rPr>
                <w:szCs w:val="24"/>
              </w:rPr>
            </w:pPr>
            <w:r w:rsidRPr="00CC5E36">
              <w:rPr>
                <w:szCs w:val="24"/>
              </w:rPr>
              <w:t>Soil and Water Conservation</w:t>
            </w:r>
          </w:p>
        </w:tc>
      </w:tr>
      <w:tr w:rsidR="001D2347" w:rsidRPr="001D2347" w14:paraId="336EC459" w14:textId="77777777" w:rsidTr="00F86627">
        <w:tc>
          <w:tcPr>
            <w:tcW w:w="625" w:type="pct"/>
            <w:shd w:val="clear" w:color="auto" w:fill="auto"/>
            <w:vAlign w:val="center"/>
          </w:tcPr>
          <w:p w14:paraId="1AA6F997" w14:textId="77777777" w:rsidR="00A92515" w:rsidRPr="001D2347" w:rsidRDefault="00A92515" w:rsidP="00234D26">
            <w:pPr>
              <w:jc w:val="center"/>
              <w:rPr>
                <w:szCs w:val="24"/>
              </w:rPr>
            </w:pPr>
            <w:r w:rsidRPr="001D2347">
              <w:rPr>
                <w:szCs w:val="24"/>
              </w:rPr>
              <w:t>5628</w:t>
            </w:r>
          </w:p>
        </w:tc>
        <w:tc>
          <w:tcPr>
            <w:tcW w:w="4375" w:type="pct"/>
            <w:shd w:val="clear" w:color="auto" w:fill="auto"/>
            <w:vAlign w:val="center"/>
          </w:tcPr>
          <w:p w14:paraId="12C1E4AF" w14:textId="77777777" w:rsidR="00A92515" w:rsidRPr="00CC5E36" w:rsidRDefault="00A92515" w:rsidP="00A92515">
            <w:pPr>
              <w:rPr>
                <w:szCs w:val="24"/>
              </w:rPr>
            </w:pPr>
            <w:r w:rsidRPr="00CC5E36">
              <w:rPr>
                <w:szCs w:val="24"/>
              </w:rPr>
              <w:t>Environmental and Natural Resources Management for the Workplace 1</w:t>
            </w:r>
          </w:p>
        </w:tc>
      </w:tr>
      <w:tr w:rsidR="001D2347" w:rsidRPr="001D2347" w14:paraId="28FDF1C7" w14:textId="77777777" w:rsidTr="00F86627">
        <w:tc>
          <w:tcPr>
            <w:tcW w:w="625" w:type="pct"/>
            <w:shd w:val="clear" w:color="auto" w:fill="auto"/>
            <w:vAlign w:val="center"/>
          </w:tcPr>
          <w:p w14:paraId="3B6F5BB4" w14:textId="77777777" w:rsidR="00A92515" w:rsidRPr="001D2347" w:rsidRDefault="00A92515" w:rsidP="00234D26">
            <w:pPr>
              <w:jc w:val="center"/>
              <w:rPr>
                <w:szCs w:val="24"/>
              </w:rPr>
            </w:pPr>
            <w:r w:rsidRPr="001D2347">
              <w:rPr>
                <w:szCs w:val="24"/>
              </w:rPr>
              <w:t>5629</w:t>
            </w:r>
          </w:p>
        </w:tc>
        <w:tc>
          <w:tcPr>
            <w:tcW w:w="4375" w:type="pct"/>
            <w:shd w:val="clear" w:color="auto" w:fill="auto"/>
            <w:vAlign w:val="center"/>
          </w:tcPr>
          <w:p w14:paraId="3A1DEC45" w14:textId="77777777" w:rsidR="00A92515" w:rsidRPr="00CC5E36" w:rsidRDefault="00A92515" w:rsidP="00A92515">
            <w:pPr>
              <w:rPr>
                <w:szCs w:val="24"/>
              </w:rPr>
            </w:pPr>
            <w:r w:rsidRPr="00CC5E36">
              <w:rPr>
                <w:szCs w:val="24"/>
              </w:rPr>
              <w:t>Environmental and Natural Resources Management for the Workplace 2</w:t>
            </w:r>
          </w:p>
        </w:tc>
      </w:tr>
      <w:tr w:rsidR="001D2347" w:rsidRPr="001D2347" w14:paraId="7DD0794F" w14:textId="77777777" w:rsidTr="00F86627">
        <w:tc>
          <w:tcPr>
            <w:tcW w:w="625" w:type="pct"/>
            <w:shd w:val="clear" w:color="auto" w:fill="auto"/>
            <w:vAlign w:val="center"/>
          </w:tcPr>
          <w:p w14:paraId="3131298C" w14:textId="77777777" w:rsidR="00A92515" w:rsidRPr="001D2347" w:rsidRDefault="00A92515" w:rsidP="00234D26">
            <w:pPr>
              <w:jc w:val="center"/>
              <w:rPr>
                <w:szCs w:val="24"/>
              </w:rPr>
            </w:pPr>
            <w:r w:rsidRPr="001D2347">
              <w:rPr>
                <w:szCs w:val="24"/>
              </w:rPr>
              <w:t>5630</w:t>
            </w:r>
          </w:p>
        </w:tc>
        <w:tc>
          <w:tcPr>
            <w:tcW w:w="4375" w:type="pct"/>
            <w:shd w:val="clear" w:color="auto" w:fill="auto"/>
            <w:vAlign w:val="center"/>
          </w:tcPr>
          <w:p w14:paraId="4613B9EC" w14:textId="77777777" w:rsidR="00A92515" w:rsidRPr="00CC5E36" w:rsidRDefault="00A92515" w:rsidP="00A92515">
            <w:pPr>
              <w:rPr>
                <w:szCs w:val="24"/>
              </w:rPr>
            </w:pPr>
            <w:r w:rsidRPr="00CC5E36">
              <w:rPr>
                <w:szCs w:val="24"/>
              </w:rPr>
              <w:t>Soils and Soilless Research</w:t>
            </w:r>
          </w:p>
        </w:tc>
      </w:tr>
      <w:tr w:rsidR="001D2347" w:rsidRPr="001D2347" w14:paraId="31E874F1" w14:textId="77777777" w:rsidTr="00F86627">
        <w:tc>
          <w:tcPr>
            <w:tcW w:w="625" w:type="pct"/>
            <w:shd w:val="clear" w:color="auto" w:fill="auto"/>
            <w:vAlign w:val="center"/>
          </w:tcPr>
          <w:p w14:paraId="41CABF17" w14:textId="77777777" w:rsidR="00A92515" w:rsidRPr="001D2347" w:rsidRDefault="00A92515" w:rsidP="00234D26">
            <w:pPr>
              <w:jc w:val="center"/>
              <w:rPr>
                <w:szCs w:val="24"/>
              </w:rPr>
            </w:pPr>
            <w:r w:rsidRPr="001D2347">
              <w:rPr>
                <w:szCs w:val="24"/>
              </w:rPr>
              <w:t>5634</w:t>
            </w:r>
          </w:p>
        </w:tc>
        <w:tc>
          <w:tcPr>
            <w:tcW w:w="4375" w:type="pct"/>
            <w:shd w:val="clear" w:color="auto" w:fill="auto"/>
            <w:vAlign w:val="center"/>
          </w:tcPr>
          <w:p w14:paraId="1A11A4B5" w14:textId="77777777" w:rsidR="00A92515" w:rsidRPr="00CC5E36" w:rsidRDefault="00A92515" w:rsidP="00A92515">
            <w:pPr>
              <w:rPr>
                <w:szCs w:val="24"/>
              </w:rPr>
            </w:pPr>
            <w:r w:rsidRPr="00CC5E36">
              <w:rPr>
                <w:szCs w:val="24"/>
              </w:rPr>
              <w:t>Floriculture</w:t>
            </w:r>
          </w:p>
        </w:tc>
      </w:tr>
      <w:tr w:rsidR="001D2347" w:rsidRPr="001D2347" w14:paraId="158BACDD" w14:textId="77777777" w:rsidTr="00F86627">
        <w:tc>
          <w:tcPr>
            <w:tcW w:w="625" w:type="pct"/>
            <w:shd w:val="clear" w:color="auto" w:fill="auto"/>
            <w:vAlign w:val="center"/>
          </w:tcPr>
          <w:p w14:paraId="3DDB1C70" w14:textId="77777777" w:rsidR="00A92515" w:rsidRPr="001D2347" w:rsidRDefault="00A92515" w:rsidP="00234D26">
            <w:pPr>
              <w:jc w:val="center"/>
              <w:rPr>
                <w:szCs w:val="24"/>
              </w:rPr>
            </w:pPr>
            <w:r w:rsidRPr="001D2347">
              <w:rPr>
                <w:szCs w:val="24"/>
              </w:rPr>
              <w:t>5642</w:t>
            </w:r>
          </w:p>
        </w:tc>
        <w:tc>
          <w:tcPr>
            <w:tcW w:w="4375" w:type="pct"/>
            <w:shd w:val="clear" w:color="auto" w:fill="auto"/>
            <w:vAlign w:val="center"/>
          </w:tcPr>
          <w:p w14:paraId="19DEDB31" w14:textId="77777777" w:rsidR="00A92515" w:rsidRPr="00CC5E36" w:rsidRDefault="00A92515" w:rsidP="00A92515">
            <w:pPr>
              <w:rPr>
                <w:szCs w:val="24"/>
              </w:rPr>
            </w:pPr>
            <w:r w:rsidRPr="00CC5E36">
              <w:rPr>
                <w:szCs w:val="24"/>
              </w:rPr>
              <w:t>Forestry</w:t>
            </w:r>
          </w:p>
        </w:tc>
      </w:tr>
      <w:tr w:rsidR="001D2347" w:rsidRPr="001D2347" w14:paraId="00E16947" w14:textId="77777777" w:rsidTr="00F86627">
        <w:tc>
          <w:tcPr>
            <w:tcW w:w="625" w:type="pct"/>
            <w:shd w:val="clear" w:color="auto" w:fill="auto"/>
            <w:vAlign w:val="center"/>
          </w:tcPr>
          <w:p w14:paraId="2A734765" w14:textId="77777777" w:rsidR="00A92515" w:rsidRPr="001D2347" w:rsidRDefault="00A92515" w:rsidP="00234D26">
            <w:pPr>
              <w:jc w:val="center"/>
              <w:rPr>
                <w:szCs w:val="24"/>
              </w:rPr>
            </w:pPr>
            <w:r w:rsidRPr="001D2347">
              <w:rPr>
                <w:szCs w:val="24"/>
              </w:rPr>
              <w:t>5646</w:t>
            </w:r>
          </w:p>
        </w:tc>
        <w:tc>
          <w:tcPr>
            <w:tcW w:w="4375" w:type="pct"/>
            <w:shd w:val="clear" w:color="auto" w:fill="auto"/>
            <w:vAlign w:val="center"/>
          </w:tcPr>
          <w:p w14:paraId="2386AE82" w14:textId="77777777" w:rsidR="00A92515" w:rsidRPr="00CC5E36" w:rsidRDefault="00A92515" w:rsidP="00A92515">
            <w:pPr>
              <w:rPr>
                <w:szCs w:val="24"/>
              </w:rPr>
            </w:pPr>
            <w:r w:rsidRPr="00CC5E36">
              <w:rPr>
                <w:szCs w:val="24"/>
              </w:rPr>
              <w:t>Cattle Production</w:t>
            </w:r>
          </w:p>
        </w:tc>
      </w:tr>
      <w:tr w:rsidR="001D2347" w:rsidRPr="001D2347" w14:paraId="2ACBFAF3" w14:textId="77777777" w:rsidTr="00F86627">
        <w:tc>
          <w:tcPr>
            <w:tcW w:w="625" w:type="pct"/>
            <w:shd w:val="clear" w:color="auto" w:fill="auto"/>
            <w:vAlign w:val="center"/>
          </w:tcPr>
          <w:p w14:paraId="6290772C" w14:textId="77777777" w:rsidR="00A92515" w:rsidRPr="001D2347" w:rsidRDefault="00A92515" w:rsidP="00234D26">
            <w:pPr>
              <w:jc w:val="center"/>
              <w:rPr>
                <w:szCs w:val="24"/>
              </w:rPr>
            </w:pPr>
            <w:r w:rsidRPr="001D2347">
              <w:rPr>
                <w:szCs w:val="24"/>
              </w:rPr>
              <w:t>5647</w:t>
            </w:r>
          </w:p>
        </w:tc>
        <w:tc>
          <w:tcPr>
            <w:tcW w:w="4375" w:type="pct"/>
            <w:shd w:val="clear" w:color="auto" w:fill="auto"/>
            <w:vAlign w:val="center"/>
          </w:tcPr>
          <w:p w14:paraId="5B38BD88" w14:textId="77777777" w:rsidR="00A92515" w:rsidRPr="00CC5E36" w:rsidRDefault="00A92515" w:rsidP="00A92515">
            <w:pPr>
              <w:rPr>
                <w:szCs w:val="24"/>
              </w:rPr>
            </w:pPr>
            <w:r w:rsidRPr="00CC5E36">
              <w:rPr>
                <w:szCs w:val="24"/>
              </w:rPr>
              <w:t>Farm Animal Production</w:t>
            </w:r>
          </w:p>
        </w:tc>
      </w:tr>
      <w:tr w:rsidR="001D2347" w:rsidRPr="001D2347" w14:paraId="71B9D644" w14:textId="77777777" w:rsidTr="00F86627">
        <w:tc>
          <w:tcPr>
            <w:tcW w:w="625" w:type="pct"/>
            <w:shd w:val="clear" w:color="auto" w:fill="auto"/>
            <w:vAlign w:val="center"/>
          </w:tcPr>
          <w:p w14:paraId="6E670F5F" w14:textId="77777777" w:rsidR="00A92515" w:rsidRPr="001D2347" w:rsidRDefault="00A92515" w:rsidP="00234D26">
            <w:pPr>
              <w:jc w:val="center"/>
              <w:rPr>
                <w:szCs w:val="24"/>
              </w:rPr>
            </w:pPr>
            <w:r w:rsidRPr="001D2347">
              <w:rPr>
                <w:szCs w:val="24"/>
              </w:rPr>
              <w:t>5650</w:t>
            </w:r>
          </w:p>
        </w:tc>
        <w:tc>
          <w:tcPr>
            <w:tcW w:w="4375" w:type="pct"/>
            <w:shd w:val="clear" w:color="auto" w:fill="auto"/>
            <w:vAlign w:val="center"/>
          </w:tcPr>
          <w:p w14:paraId="02C59A37" w14:textId="77777777" w:rsidR="00A92515" w:rsidRPr="00CC5E36" w:rsidRDefault="00A92515" w:rsidP="00A92515">
            <w:pPr>
              <w:rPr>
                <w:szCs w:val="24"/>
              </w:rPr>
            </w:pPr>
            <w:r w:rsidRPr="00CC5E36">
              <w:rPr>
                <w:szCs w:val="24"/>
              </w:rPr>
              <w:t>Introduction to Horticulture</w:t>
            </w:r>
          </w:p>
        </w:tc>
      </w:tr>
      <w:tr w:rsidR="001D2347" w:rsidRPr="001D2347" w14:paraId="7CEF495D" w14:textId="77777777" w:rsidTr="00F86627">
        <w:tc>
          <w:tcPr>
            <w:tcW w:w="625" w:type="pct"/>
            <w:shd w:val="clear" w:color="auto" w:fill="auto"/>
            <w:vAlign w:val="center"/>
          </w:tcPr>
          <w:p w14:paraId="015DE7F2" w14:textId="77777777" w:rsidR="00A92515" w:rsidRPr="001D2347" w:rsidRDefault="00A92515" w:rsidP="00234D26">
            <w:pPr>
              <w:jc w:val="center"/>
              <w:rPr>
                <w:szCs w:val="24"/>
              </w:rPr>
            </w:pPr>
            <w:r w:rsidRPr="001D2347">
              <w:rPr>
                <w:szCs w:val="24"/>
              </w:rPr>
              <w:t>5652</w:t>
            </w:r>
          </w:p>
        </w:tc>
        <w:tc>
          <w:tcPr>
            <w:tcW w:w="4375" w:type="pct"/>
            <w:shd w:val="clear" w:color="auto" w:fill="auto"/>
            <w:vAlign w:val="center"/>
          </w:tcPr>
          <w:p w14:paraId="0A97CF10" w14:textId="77777777" w:rsidR="00A92515" w:rsidRPr="00CC5E36" w:rsidRDefault="00A92515" w:rsidP="00A92515">
            <w:pPr>
              <w:rPr>
                <w:szCs w:val="24"/>
              </w:rPr>
            </w:pPr>
            <w:r w:rsidRPr="00CC5E36">
              <w:rPr>
                <w:szCs w:val="24"/>
              </w:rPr>
              <w:t>Horticulture for the Workplace 1</w:t>
            </w:r>
          </w:p>
        </w:tc>
      </w:tr>
      <w:tr w:rsidR="001D2347" w:rsidRPr="001D2347" w14:paraId="320E1F2A" w14:textId="77777777" w:rsidTr="00F86627">
        <w:tc>
          <w:tcPr>
            <w:tcW w:w="625" w:type="pct"/>
            <w:shd w:val="clear" w:color="auto" w:fill="auto"/>
            <w:vAlign w:val="center"/>
          </w:tcPr>
          <w:p w14:paraId="02DE751B" w14:textId="77777777" w:rsidR="00A92515" w:rsidRPr="001D2347" w:rsidRDefault="00A92515" w:rsidP="00234D26">
            <w:pPr>
              <w:jc w:val="center"/>
              <w:rPr>
                <w:szCs w:val="24"/>
              </w:rPr>
            </w:pPr>
            <w:r w:rsidRPr="001D2347">
              <w:rPr>
                <w:szCs w:val="24"/>
              </w:rPr>
              <w:t>5653</w:t>
            </w:r>
          </w:p>
        </w:tc>
        <w:tc>
          <w:tcPr>
            <w:tcW w:w="4375" w:type="pct"/>
            <w:shd w:val="clear" w:color="auto" w:fill="auto"/>
            <w:vAlign w:val="center"/>
          </w:tcPr>
          <w:p w14:paraId="2B3F2F81" w14:textId="77777777" w:rsidR="00A92515" w:rsidRPr="00CC5E36" w:rsidRDefault="00A92515" w:rsidP="00A92515">
            <w:pPr>
              <w:rPr>
                <w:szCs w:val="24"/>
              </w:rPr>
            </w:pPr>
            <w:r w:rsidRPr="00CC5E36">
              <w:rPr>
                <w:szCs w:val="24"/>
              </w:rPr>
              <w:t>Horticulture for the Workplace 2</w:t>
            </w:r>
          </w:p>
        </w:tc>
      </w:tr>
      <w:tr w:rsidR="001D2347" w:rsidRPr="001D2347" w14:paraId="5929B313" w14:textId="77777777" w:rsidTr="00F86627">
        <w:tc>
          <w:tcPr>
            <w:tcW w:w="625" w:type="pct"/>
            <w:shd w:val="clear" w:color="auto" w:fill="auto"/>
            <w:vAlign w:val="center"/>
          </w:tcPr>
          <w:p w14:paraId="62CE5AAF" w14:textId="77777777" w:rsidR="00A92515" w:rsidRPr="001D2347" w:rsidRDefault="00A92515" w:rsidP="00234D26">
            <w:pPr>
              <w:jc w:val="center"/>
              <w:rPr>
                <w:szCs w:val="24"/>
              </w:rPr>
            </w:pPr>
            <w:r w:rsidRPr="001D2347">
              <w:rPr>
                <w:szCs w:val="24"/>
              </w:rPr>
              <w:t>5654</w:t>
            </w:r>
          </w:p>
        </w:tc>
        <w:tc>
          <w:tcPr>
            <w:tcW w:w="4375" w:type="pct"/>
            <w:shd w:val="clear" w:color="auto" w:fill="auto"/>
            <w:vAlign w:val="center"/>
          </w:tcPr>
          <w:p w14:paraId="2179CFE8" w14:textId="77777777" w:rsidR="00A92515" w:rsidRPr="00CC5E36" w:rsidRDefault="00A92515" w:rsidP="00A92515">
            <w:pPr>
              <w:rPr>
                <w:szCs w:val="24"/>
              </w:rPr>
            </w:pPr>
            <w:r w:rsidRPr="00CC5E36">
              <w:rPr>
                <w:szCs w:val="24"/>
              </w:rPr>
              <w:t>Turf and Lawn Management</w:t>
            </w:r>
          </w:p>
        </w:tc>
      </w:tr>
      <w:tr w:rsidR="001D2347" w:rsidRPr="001D2347" w14:paraId="6561E7E5" w14:textId="77777777" w:rsidTr="00F86627">
        <w:tc>
          <w:tcPr>
            <w:tcW w:w="625" w:type="pct"/>
            <w:shd w:val="clear" w:color="auto" w:fill="auto"/>
            <w:vAlign w:val="center"/>
          </w:tcPr>
          <w:p w14:paraId="2FC7B7CB" w14:textId="77777777" w:rsidR="00A92515" w:rsidRPr="001D2347" w:rsidRDefault="00A92515" w:rsidP="00234D26">
            <w:pPr>
              <w:jc w:val="center"/>
              <w:rPr>
                <w:szCs w:val="24"/>
              </w:rPr>
            </w:pPr>
            <w:r w:rsidRPr="001D2347">
              <w:rPr>
                <w:szCs w:val="24"/>
              </w:rPr>
              <w:t>5655</w:t>
            </w:r>
          </w:p>
        </w:tc>
        <w:tc>
          <w:tcPr>
            <w:tcW w:w="4375" w:type="pct"/>
            <w:shd w:val="clear" w:color="auto" w:fill="auto"/>
            <w:vAlign w:val="center"/>
          </w:tcPr>
          <w:p w14:paraId="1BE2C30F" w14:textId="77777777" w:rsidR="00A92515" w:rsidRPr="00CC5E36" w:rsidRDefault="00A92515" w:rsidP="00A92515">
            <w:pPr>
              <w:rPr>
                <w:szCs w:val="24"/>
              </w:rPr>
            </w:pPr>
            <w:r w:rsidRPr="00CC5E36">
              <w:rPr>
                <w:szCs w:val="24"/>
              </w:rPr>
              <w:t>Sports Turf Management</w:t>
            </w:r>
          </w:p>
        </w:tc>
      </w:tr>
      <w:tr w:rsidR="001D2347" w:rsidRPr="001D2347" w14:paraId="686BA669" w14:textId="77777777" w:rsidTr="00F86627">
        <w:tc>
          <w:tcPr>
            <w:tcW w:w="625" w:type="pct"/>
            <w:shd w:val="clear" w:color="auto" w:fill="auto"/>
            <w:vAlign w:val="center"/>
          </w:tcPr>
          <w:p w14:paraId="780A2709" w14:textId="77777777" w:rsidR="00A92515" w:rsidRPr="001D2347" w:rsidRDefault="00A92515" w:rsidP="00234D26">
            <w:pPr>
              <w:jc w:val="center"/>
              <w:rPr>
                <w:szCs w:val="24"/>
              </w:rPr>
            </w:pPr>
            <w:r w:rsidRPr="001D2347">
              <w:rPr>
                <w:szCs w:val="24"/>
              </w:rPr>
              <w:t>5657</w:t>
            </w:r>
          </w:p>
        </w:tc>
        <w:tc>
          <w:tcPr>
            <w:tcW w:w="4375" w:type="pct"/>
            <w:shd w:val="clear" w:color="auto" w:fill="auto"/>
            <w:vAlign w:val="center"/>
          </w:tcPr>
          <w:p w14:paraId="38888539" w14:textId="77777777" w:rsidR="00A92515" w:rsidRPr="00CC5E36" w:rsidRDefault="00A92515" w:rsidP="00A92515">
            <w:pPr>
              <w:rPr>
                <w:szCs w:val="24"/>
              </w:rPr>
            </w:pPr>
            <w:r w:rsidRPr="00CC5E36">
              <w:rPr>
                <w:szCs w:val="24"/>
              </w:rPr>
              <w:t>Food Processing</w:t>
            </w:r>
          </w:p>
        </w:tc>
      </w:tr>
      <w:tr w:rsidR="001D2347" w:rsidRPr="001D2347" w14:paraId="1E49DE61" w14:textId="77777777" w:rsidTr="00F86627">
        <w:tc>
          <w:tcPr>
            <w:tcW w:w="625" w:type="pct"/>
            <w:shd w:val="clear" w:color="auto" w:fill="auto"/>
            <w:vAlign w:val="center"/>
          </w:tcPr>
          <w:p w14:paraId="04DBE7A9" w14:textId="77777777" w:rsidR="00A92515" w:rsidRPr="001D2347" w:rsidRDefault="00A92515" w:rsidP="00234D26">
            <w:pPr>
              <w:jc w:val="center"/>
              <w:rPr>
                <w:szCs w:val="24"/>
              </w:rPr>
            </w:pPr>
            <w:r w:rsidRPr="001D2347">
              <w:rPr>
                <w:szCs w:val="24"/>
              </w:rPr>
              <w:t>5660</w:t>
            </w:r>
          </w:p>
        </w:tc>
        <w:tc>
          <w:tcPr>
            <w:tcW w:w="4375" w:type="pct"/>
            <w:shd w:val="clear" w:color="auto" w:fill="auto"/>
            <w:vAlign w:val="center"/>
          </w:tcPr>
          <w:p w14:paraId="0352E5E3" w14:textId="77777777" w:rsidR="00A92515" w:rsidRPr="00CC5E36" w:rsidRDefault="00A92515" w:rsidP="00A92515">
            <w:pPr>
              <w:rPr>
                <w:szCs w:val="24"/>
              </w:rPr>
            </w:pPr>
            <w:r w:rsidRPr="00CC5E36">
              <w:rPr>
                <w:szCs w:val="24"/>
              </w:rPr>
              <w:t>Agricultural Mechanics and Technology</w:t>
            </w:r>
          </w:p>
        </w:tc>
      </w:tr>
      <w:tr w:rsidR="001D2347" w:rsidRPr="001D2347" w14:paraId="28A85C04" w14:textId="77777777" w:rsidTr="00F86627">
        <w:tc>
          <w:tcPr>
            <w:tcW w:w="625" w:type="pct"/>
            <w:shd w:val="clear" w:color="auto" w:fill="auto"/>
            <w:vAlign w:val="center"/>
          </w:tcPr>
          <w:p w14:paraId="12E4E977" w14:textId="77777777" w:rsidR="00A92515" w:rsidRPr="001D2347" w:rsidRDefault="00A92515" w:rsidP="00234D26">
            <w:pPr>
              <w:jc w:val="center"/>
              <w:rPr>
                <w:szCs w:val="24"/>
              </w:rPr>
            </w:pPr>
            <w:r w:rsidRPr="001D2347">
              <w:rPr>
                <w:szCs w:val="24"/>
              </w:rPr>
              <w:t>5663</w:t>
            </w:r>
          </w:p>
        </w:tc>
        <w:tc>
          <w:tcPr>
            <w:tcW w:w="4375" w:type="pct"/>
            <w:shd w:val="clear" w:color="auto" w:fill="auto"/>
            <w:vAlign w:val="center"/>
          </w:tcPr>
          <w:p w14:paraId="72DD2383" w14:textId="77777777" w:rsidR="00A92515" w:rsidRPr="00CC5E36" w:rsidRDefault="00A92515" w:rsidP="00A92515">
            <w:pPr>
              <w:rPr>
                <w:szCs w:val="24"/>
              </w:rPr>
            </w:pPr>
            <w:r w:rsidRPr="00CC5E36">
              <w:rPr>
                <w:szCs w:val="24"/>
              </w:rPr>
              <w:t>Aquaculture</w:t>
            </w:r>
          </w:p>
        </w:tc>
      </w:tr>
      <w:tr w:rsidR="001D2347" w:rsidRPr="001D2347" w14:paraId="4484DC11" w14:textId="77777777" w:rsidTr="00F86627">
        <w:tc>
          <w:tcPr>
            <w:tcW w:w="625" w:type="pct"/>
            <w:shd w:val="clear" w:color="auto" w:fill="auto"/>
            <w:vAlign w:val="center"/>
          </w:tcPr>
          <w:p w14:paraId="5DDED001" w14:textId="77777777" w:rsidR="00A92515" w:rsidRPr="001D2347" w:rsidRDefault="00A92515" w:rsidP="00234D26">
            <w:pPr>
              <w:jc w:val="center"/>
              <w:rPr>
                <w:szCs w:val="24"/>
              </w:rPr>
            </w:pPr>
            <w:r w:rsidRPr="001D2347">
              <w:rPr>
                <w:szCs w:val="24"/>
              </w:rPr>
              <w:t>5667</w:t>
            </w:r>
          </w:p>
        </w:tc>
        <w:tc>
          <w:tcPr>
            <w:tcW w:w="4375" w:type="pct"/>
            <w:shd w:val="clear" w:color="auto" w:fill="auto"/>
            <w:vAlign w:val="center"/>
          </w:tcPr>
          <w:p w14:paraId="47DEAC4D" w14:textId="77777777" w:rsidR="00A92515" w:rsidRPr="00CC5E36" w:rsidRDefault="00A92515" w:rsidP="00A92515">
            <w:pPr>
              <w:rPr>
                <w:szCs w:val="24"/>
              </w:rPr>
            </w:pPr>
            <w:r w:rsidRPr="00CC5E36">
              <w:rPr>
                <w:szCs w:val="24"/>
              </w:rPr>
              <w:t>Golf Course Technology</w:t>
            </w:r>
          </w:p>
        </w:tc>
      </w:tr>
      <w:tr w:rsidR="001D2347" w:rsidRPr="001D2347" w14:paraId="0F287087" w14:textId="77777777" w:rsidTr="00F86627">
        <w:tc>
          <w:tcPr>
            <w:tcW w:w="625" w:type="pct"/>
            <w:shd w:val="clear" w:color="auto" w:fill="auto"/>
            <w:vAlign w:val="center"/>
          </w:tcPr>
          <w:p w14:paraId="37FB46B4" w14:textId="77777777" w:rsidR="00A92515" w:rsidRPr="001D2347" w:rsidRDefault="00A92515" w:rsidP="00234D26">
            <w:pPr>
              <w:jc w:val="center"/>
              <w:rPr>
                <w:szCs w:val="24"/>
              </w:rPr>
            </w:pPr>
            <w:r w:rsidRPr="001D2347">
              <w:rPr>
                <w:szCs w:val="24"/>
              </w:rPr>
              <w:t>5670</w:t>
            </w:r>
          </w:p>
        </w:tc>
        <w:tc>
          <w:tcPr>
            <w:tcW w:w="4375" w:type="pct"/>
            <w:shd w:val="clear" w:color="auto" w:fill="auto"/>
            <w:vAlign w:val="center"/>
          </w:tcPr>
          <w:p w14:paraId="3DD428A7" w14:textId="77777777" w:rsidR="00A92515" w:rsidRPr="00CC5E36" w:rsidRDefault="00A92515" w:rsidP="00A92515">
            <w:pPr>
              <w:rPr>
                <w:szCs w:val="24"/>
              </w:rPr>
            </w:pPr>
            <w:r w:rsidRPr="00CC5E36">
              <w:rPr>
                <w:szCs w:val="24"/>
              </w:rPr>
              <w:t>Landscape Technology</w:t>
            </w:r>
          </w:p>
        </w:tc>
      </w:tr>
      <w:tr w:rsidR="001D2347" w:rsidRPr="001D2347" w14:paraId="4FA85BD6" w14:textId="77777777" w:rsidTr="00F86627">
        <w:tc>
          <w:tcPr>
            <w:tcW w:w="625" w:type="pct"/>
            <w:shd w:val="clear" w:color="auto" w:fill="auto"/>
            <w:vAlign w:val="center"/>
          </w:tcPr>
          <w:p w14:paraId="1D71A710" w14:textId="77777777" w:rsidR="00A92515" w:rsidRPr="001D2347" w:rsidRDefault="00A92515" w:rsidP="00234D26">
            <w:pPr>
              <w:jc w:val="center"/>
              <w:rPr>
                <w:szCs w:val="24"/>
              </w:rPr>
            </w:pPr>
            <w:r w:rsidRPr="001D2347">
              <w:rPr>
                <w:szCs w:val="24"/>
              </w:rPr>
              <w:t>5672</w:t>
            </w:r>
          </w:p>
        </w:tc>
        <w:tc>
          <w:tcPr>
            <w:tcW w:w="4375" w:type="pct"/>
            <w:shd w:val="clear" w:color="auto" w:fill="auto"/>
            <w:vAlign w:val="center"/>
          </w:tcPr>
          <w:p w14:paraId="2C22D73F" w14:textId="77777777" w:rsidR="00A92515" w:rsidRPr="00CC5E36" w:rsidRDefault="00A92515" w:rsidP="00A92515">
            <w:pPr>
              <w:rPr>
                <w:szCs w:val="24"/>
              </w:rPr>
            </w:pPr>
            <w:r w:rsidRPr="00CC5E36">
              <w:rPr>
                <w:szCs w:val="24"/>
              </w:rPr>
              <w:t>Nursery, Greenhouse, and Garden Center Technology</w:t>
            </w:r>
          </w:p>
        </w:tc>
      </w:tr>
      <w:tr w:rsidR="001D2347" w:rsidRPr="001D2347" w14:paraId="50E52D78" w14:textId="77777777" w:rsidTr="00F86627">
        <w:tc>
          <w:tcPr>
            <w:tcW w:w="625" w:type="pct"/>
            <w:shd w:val="clear" w:color="auto" w:fill="auto"/>
            <w:vAlign w:val="center"/>
          </w:tcPr>
          <w:p w14:paraId="08D7F351" w14:textId="77777777" w:rsidR="00A92515" w:rsidRPr="001D2347" w:rsidRDefault="00A92515" w:rsidP="00234D26">
            <w:pPr>
              <w:jc w:val="center"/>
              <w:rPr>
                <w:szCs w:val="24"/>
              </w:rPr>
            </w:pPr>
            <w:r w:rsidRPr="001D2347">
              <w:rPr>
                <w:szCs w:val="24"/>
              </w:rPr>
              <w:t>5674</w:t>
            </w:r>
          </w:p>
        </w:tc>
        <w:tc>
          <w:tcPr>
            <w:tcW w:w="4375" w:type="pct"/>
            <w:shd w:val="clear" w:color="auto" w:fill="auto"/>
            <w:vAlign w:val="center"/>
          </w:tcPr>
          <w:p w14:paraId="5F9E2458" w14:textId="77777777" w:rsidR="00A92515" w:rsidRPr="00CC5E36" w:rsidRDefault="00A92515" w:rsidP="00A92515">
            <w:pPr>
              <w:rPr>
                <w:szCs w:val="24"/>
              </w:rPr>
            </w:pPr>
            <w:r w:rsidRPr="00CC5E36">
              <w:rPr>
                <w:szCs w:val="24"/>
              </w:rPr>
              <w:t>Wildlife Management</w:t>
            </w:r>
          </w:p>
        </w:tc>
      </w:tr>
      <w:tr w:rsidR="001D2347" w:rsidRPr="001D2347" w14:paraId="60DB0306" w14:textId="77777777" w:rsidTr="00F86627">
        <w:tc>
          <w:tcPr>
            <w:tcW w:w="625" w:type="pct"/>
            <w:shd w:val="clear" w:color="auto" w:fill="auto"/>
            <w:vAlign w:val="center"/>
          </w:tcPr>
          <w:p w14:paraId="030E24D9" w14:textId="77777777" w:rsidR="00A92515" w:rsidRPr="001D2347" w:rsidRDefault="00A92515" w:rsidP="00234D26">
            <w:pPr>
              <w:jc w:val="center"/>
              <w:rPr>
                <w:szCs w:val="24"/>
              </w:rPr>
            </w:pPr>
            <w:r w:rsidRPr="001D2347">
              <w:rPr>
                <w:szCs w:val="24"/>
              </w:rPr>
              <w:t>5679</w:t>
            </w:r>
          </w:p>
        </w:tc>
        <w:tc>
          <w:tcPr>
            <w:tcW w:w="4375" w:type="pct"/>
            <w:shd w:val="clear" w:color="auto" w:fill="auto"/>
            <w:vAlign w:val="center"/>
          </w:tcPr>
          <w:p w14:paraId="50A83A8D" w14:textId="77777777" w:rsidR="00A92515" w:rsidRPr="00CC5E36" w:rsidRDefault="00A92515" w:rsidP="00A92515">
            <w:pPr>
              <w:rPr>
                <w:szCs w:val="24"/>
              </w:rPr>
            </w:pPr>
            <w:r w:rsidRPr="00CC5E36">
              <w:rPr>
                <w:szCs w:val="24"/>
              </w:rPr>
              <w:t>Equine Science</w:t>
            </w:r>
          </w:p>
        </w:tc>
      </w:tr>
      <w:tr w:rsidR="001D2347" w:rsidRPr="001D2347" w14:paraId="6557FE2C" w14:textId="77777777" w:rsidTr="00F86627">
        <w:tc>
          <w:tcPr>
            <w:tcW w:w="625" w:type="pct"/>
            <w:shd w:val="clear" w:color="auto" w:fill="auto"/>
            <w:vAlign w:val="center"/>
          </w:tcPr>
          <w:p w14:paraId="4D0FD8D1" w14:textId="77777777" w:rsidR="00A92515" w:rsidRPr="001D2347" w:rsidRDefault="00A92515" w:rsidP="00234D26">
            <w:pPr>
              <w:jc w:val="center"/>
              <w:rPr>
                <w:szCs w:val="24"/>
              </w:rPr>
            </w:pPr>
            <w:r w:rsidRPr="001D2347">
              <w:rPr>
                <w:szCs w:val="24"/>
              </w:rPr>
              <w:t>5691</w:t>
            </w:r>
          </w:p>
        </w:tc>
        <w:tc>
          <w:tcPr>
            <w:tcW w:w="4375" w:type="pct"/>
            <w:shd w:val="clear" w:color="auto" w:fill="auto"/>
            <w:vAlign w:val="center"/>
          </w:tcPr>
          <w:p w14:paraId="73FDA962" w14:textId="77777777" w:rsidR="00A92515" w:rsidRPr="00CC5E36" w:rsidRDefault="00A92515" w:rsidP="00A92515">
            <w:pPr>
              <w:rPr>
                <w:szCs w:val="24"/>
              </w:rPr>
            </w:pPr>
            <w:r w:rsidRPr="00CC5E36">
              <w:rPr>
                <w:szCs w:val="24"/>
              </w:rPr>
              <w:t>Agricultural and Biosystems Science</w:t>
            </w:r>
          </w:p>
        </w:tc>
      </w:tr>
      <w:tr w:rsidR="001D2347" w:rsidRPr="001D2347" w14:paraId="79306047" w14:textId="77777777" w:rsidTr="00F86627">
        <w:tc>
          <w:tcPr>
            <w:tcW w:w="625" w:type="pct"/>
            <w:shd w:val="clear" w:color="auto" w:fill="auto"/>
            <w:vAlign w:val="center"/>
          </w:tcPr>
          <w:p w14:paraId="7BBEDBA3" w14:textId="77777777" w:rsidR="00A92515" w:rsidRPr="001D2347" w:rsidRDefault="00A92515" w:rsidP="00234D26">
            <w:pPr>
              <w:jc w:val="center"/>
              <w:rPr>
                <w:szCs w:val="24"/>
              </w:rPr>
            </w:pPr>
            <w:r w:rsidRPr="001D2347">
              <w:rPr>
                <w:szCs w:val="24"/>
              </w:rPr>
              <w:t>5692</w:t>
            </w:r>
          </w:p>
        </w:tc>
        <w:tc>
          <w:tcPr>
            <w:tcW w:w="4375" w:type="pct"/>
            <w:shd w:val="clear" w:color="auto" w:fill="auto"/>
            <w:vAlign w:val="center"/>
          </w:tcPr>
          <w:p w14:paraId="63FCED81" w14:textId="77777777" w:rsidR="00A92515" w:rsidRPr="00CC5E36" w:rsidRDefault="00A92515" w:rsidP="00A92515">
            <w:pPr>
              <w:rPr>
                <w:szCs w:val="24"/>
              </w:rPr>
            </w:pPr>
            <w:r w:rsidRPr="00CC5E36">
              <w:rPr>
                <w:szCs w:val="24"/>
              </w:rPr>
              <w:t>Biosystems Mechanics and Engineering</w:t>
            </w:r>
          </w:p>
        </w:tc>
      </w:tr>
      <w:tr w:rsidR="001D2347" w:rsidRPr="001D2347" w14:paraId="2F4BC45E" w14:textId="77777777" w:rsidTr="00F86627">
        <w:tc>
          <w:tcPr>
            <w:tcW w:w="625" w:type="pct"/>
            <w:shd w:val="clear" w:color="auto" w:fill="auto"/>
            <w:vAlign w:val="center"/>
          </w:tcPr>
          <w:p w14:paraId="4FEA6BA5" w14:textId="77777777" w:rsidR="00A92515" w:rsidRPr="001D2347" w:rsidRDefault="00A92515" w:rsidP="00234D26">
            <w:pPr>
              <w:jc w:val="center"/>
              <w:rPr>
                <w:szCs w:val="24"/>
              </w:rPr>
            </w:pPr>
            <w:r w:rsidRPr="001D2347">
              <w:rPr>
                <w:szCs w:val="24"/>
              </w:rPr>
              <w:t>5693</w:t>
            </w:r>
          </w:p>
        </w:tc>
        <w:tc>
          <w:tcPr>
            <w:tcW w:w="4375" w:type="pct"/>
            <w:shd w:val="clear" w:color="auto" w:fill="auto"/>
            <w:vAlign w:val="center"/>
          </w:tcPr>
          <w:p w14:paraId="6F30697D" w14:textId="77777777" w:rsidR="00A92515" w:rsidRPr="00CC5E36" w:rsidRDefault="00A92515" w:rsidP="00A92515">
            <w:pPr>
              <w:rPr>
                <w:szCs w:val="24"/>
              </w:rPr>
            </w:pPr>
            <w:r w:rsidRPr="00CC5E36">
              <w:rPr>
                <w:szCs w:val="24"/>
              </w:rPr>
              <w:t>Biosystems Technology Career Development 1</w:t>
            </w:r>
          </w:p>
        </w:tc>
      </w:tr>
      <w:tr w:rsidR="001D2347" w:rsidRPr="001D2347" w14:paraId="08B4FE02" w14:textId="77777777" w:rsidTr="00F86627">
        <w:tc>
          <w:tcPr>
            <w:tcW w:w="625" w:type="pct"/>
            <w:shd w:val="clear" w:color="auto" w:fill="auto"/>
            <w:vAlign w:val="center"/>
          </w:tcPr>
          <w:p w14:paraId="08B9099E" w14:textId="77777777" w:rsidR="00A92515" w:rsidRPr="001D2347" w:rsidRDefault="00A92515" w:rsidP="00234D26">
            <w:pPr>
              <w:jc w:val="center"/>
              <w:rPr>
                <w:szCs w:val="24"/>
              </w:rPr>
            </w:pPr>
            <w:r w:rsidRPr="001D2347">
              <w:rPr>
                <w:szCs w:val="24"/>
              </w:rPr>
              <w:t>5694</w:t>
            </w:r>
          </w:p>
        </w:tc>
        <w:tc>
          <w:tcPr>
            <w:tcW w:w="4375" w:type="pct"/>
            <w:shd w:val="clear" w:color="auto" w:fill="auto"/>
            <w:vAlign w:val="center"/>
          </w:tcPr>
          <w:p w14:paraId="3DB2A01B" w14:textId="77777777" w:rsidR="00A92515" w:rsidRPr="00CC5E36" w:rsidRDefault="00A92515" w:rsidP="00A92515">
            <w:pPr>
              <w:rPr>
                <w:szCs w:val="24"/>
              </w:rPr>
            </w:pPr>
            <w:r w:rsidRPr="00CC5E36">
              <w:rPr>
                <w:szCs w:val="24"/>
              </w:rPr>
              <w:t>Biosystems Technology Career Development 2</w:t>
            </w:r>
          </w:p>
        </w:tc>
      </w:tr>
      <w:tr w:rsidR="001D2347" w:rsidRPr="001D2347" w14:paraId="0D8A132A" w14:textId="77777777" w:rsidTr="00F86627">
        <w:tc>
          <w:tcPr>
            <w:tcW w:w="625" w:type="pct"/>
            <w:shd w:val="clear" w:color="auto" w:fill="auto"/>
            <w:vAlign w:val="center"/>
          </w:tcPr>
          <w:p w14:paraId="2281502B" w14:textId="77777777" w:rsidR="00A92515" w:rsidRPr="001D2347" w:rsidRDefault="00A92515" w:rsidP="00234D26">
            <w:pPr>
              <w:jc w:val="center"/>
              <w:rPr>
                <w:szCs w:val="24"/>
              </w:rPr>
            </w:pPr>
            <w:r w:rsidRPr="001D2347">
              <w:rPr>
                <w:szCs w:val="24"/>
              </w:rPr>
              <w:t>5695</w:t>
            </w:r>
          </w:p>
        </w:tc>
        <w:tc>
          <w:tcPr>
            <w:tcW w:w="4375" w:type="pct"/>
            <w:shd w:val="clear" w:color="auto" w:fill="auto"/>
            <w:vAlign w:val="center"/>
          </w:tcPr>
          <w:p w14:paraId="55ED595C" w14:textId="77777777" w:rsidR="00A92515" w:rsidRPr="00CC5E36" w:rsidRDefault="00A92515" w:rsidP="00A92515">
            <w:pPr>
              <w:rPr>
                <w:szCs w:val="24"/>
              </w:rPr>
            </w:pPr>
            <w:r w:rsidRPr="00CC5E36">
              <w:rPr>
                <w:szCs w:val="24"/>
              </w:rPr>
              <w:t>Biosystems Technology 3</w:t>
            </w:r>
          </w:p>
        </w:tc>
      </w:tr>
      <w:tr w:rsidR="001D2347" w:rsidRPr="001D2347" w14:paraId="4710E5B4" w14:textId="77777777" w:rsidTr="00F86627">
        <w:tc>
          <w:tcPr>
            <w:tcW w:w="625" w:type="pct"/>
            <w:shd w:val="clear" w:color="auto" w:fill="auto"/>
            <w:vAlign w:val="center"/>
          </w:tcPr>
          <w:p w14:paraId="050DE596" w14:textId="77777777" w:rsidR="00A92515" w:rsidRPr="001D2347" w:rsidRDefault="00A92515" w:rsidP="00234D26">
            <w:pPr>
              <w:jc w:val="center"/>
              <w:rPr>
                <w:szCs w:val="24"/>
              </w:rPr>
            </w:pPr>
            <w:r w:rsidRPr="001D2347">
              <w:rPr>
                <w:szCs w:val="24"/>
              </w:rPr>
              <w:t>5696</w:t>
            </w:r>
          </w:p>
        </w:tc>
        <w:tc>
          <w:tcPr>
            <w:tcW w:w="4375" w:type="pct"/>
            <w:shd w:val="clear" w:color="auto" w:fill="auto"/>
            <w:vAlign w:val="center"/>
          </w:tcPr>
          <w:p w14:paraId="012D6F3B" w14:textId="77777777" w:rsidR="00A92515" w:rsidRPr="00CC5E36" w:rsidRDefault="00A92515" w:rsidP="00A92515">
            <w:pPr>
              <w:rPr>
                <w:szCs w:val="24"/>
              </w:rPr>
            </w:pPr>
            <w:r w:rsidRPr="00CC5E36">
              <w:rPr>
                <w:szCs w:val="24"/>
              </w:rPr>
              <w:t>Biosystems Technology 4</w:t>
            </w:r>
          </w:p>
        </w:tc>
      </w:tr>
      <w:tr w:rsidR="001D2347" w:rsidRPr="001D2347" w14:paraId="12A2FA9B" w14:textId="77777777" w:rsidTr="00F86627">
        <w:tc>
          <w:tcPr>
            <w:tcW w:w="625" w:type="pct"/>
            <w:tcBorders>
              <w:bottom w:val="single" w:sz="4" w:space="0" w:color="auto"/>
            </w:tcBorders>
            <w:shd w:val="clear" w:color="auto" w:fill="auto"/>
            <w:vAlign w:val="center"/>
          </w:tcPr>
          <w:p w14:paraId="6E48F7DD" w14:textId="77777777" w:rsidR="00A92515" w:rsidRPr="001D2347" w:rsidRDefault="00A92515" w:rsidP="00234D26">
            <w:pPr>
              <w:jc w:val="center"/>
              <w:rPr>
                <w:szCs w:val="24"/>
              </w:rPr>
            </w:pPr>
            <w:r w:rsidRPr="001D2347">
              <w:rPr>
                <w:szCs w:val="24"/>
              </w:rPr>
              <w:t>5690</w:t>
            </w:r>
          </w:p>
        </w:tc>
        <w:tc>
          <w:tcPr>
            <w:tcW w:w="4375" w:type="pct"/>
            <w:tcBorders>
              <w:bottom w:val="single" w:sz="4" w:space="0" w:color="auto"/>
            </w:tcBorders>
            <w:shd w:val="clear" w:color="auto" w:fill="auto"/>
            <w:vAlign w:val="center"/>
          </w:tcPr>
          <w:p w14:paraId="0059DDEA" w14:textId="075B2177" w:rsidR="00A92515" w:rsidRPr="00CC5E36" w:rsidRDefault="00A92515" w:rsidP="00A92515">
            <w:pPr>
              <w:rPr>
                <w:szCs w:val="24"/>
              </w:rPr>
            </w:pPr>
            <w:r w:rsidRPr="00CC5E36">
              <w:rPr>
                <w:szCs w:val="24"/>
              </w:rPr>
              <w:t xml:space="preserve">Agriculture, Food </w:t>
            </w:r>
            <w:r w:rsidR="00DB1E8C" w:rsidRPr="00CC5E36">
              <w:rPr>
                <w:szCs w:val="24"/>
              </w:rPr>
              <w:t>&amp;</w:t>
            </w:r>
            <w:r w:rsidRPr="00CC5E36">
              <w:rPr>
                <w:szCs w:val="24"/>
              </w:rPr>
              <w:t xml:space="preserve"> Natural Resources Internship, </w:t>
            </w:r>
            <w:r w:rsidR="009E709A" w:rsidRPr="00CC5E36">
              <w:rPr>
                <w:szCs w:val="24"/>
              </w:rPr>
              <w:t>W</w:t>
            </w:r>
            <w:r w:rsidRPr="00CC5E36">
              <w:rPr>
                <w:szCs w:val="24"/>
              </w:rPr>
              <w:t>ork-</w:t>
            </w:r>
            <w:r w:rsidR="009E709A" w:rsidRPr="00CC5E36">
              <w:rPr>
                <w:szCs w:val="24"/>
              </w:rPr>
              <w:t>B</w:t>
            </w:r>
            <w:r w:rsidRPr="00CC5E36">
              <w:rPr>
                <w:szCs w:val="24"/>
              </w:rPr>
              <w:t xml:space="preserve">ased </w:t>
            </w:r>
            <w:r w:rsidR="009E709A" w:rsidRPr="00CC5E36">
              <w:rPr>
                <w:szCs w:val="24"/>
              </w:rPr>
              <w:t>C</w:t>
            </w:r>
            <w:r w:rsidRPr="00CC5E36">
              <w:rPr>
                <w:szCs w:val="24"/>
              </w:rPr>
              <w:t>redit</w:t>
            </w:r>
          </w:p>
        </w:tc>
      </w:tr>
      <w:tr w:rsidR="00A92515" w:rsidRPr="001D2347" w14:paraId="46219B20" w14:textId="77777777" w:rsidTr="00F86627">
        <w:tc>
          <w:tcPr>
            <w:tcW w:w="625" w:type="pct"/>
            <w:tcBorders>
              <w:bottom w:val="single" w:sz="4" w:space="0" w:color="auto"/>
            </w:tcBorders>
            <w:shd w:val="clear" w:color="auto" w:fill="auto"/>
            <w:vAlign w:val="center"/>
          </w:tcPr>
          <w:p w14:paraId="1174C050" w14:textId="77777777" w:rsidR="00A92515" w:rsidRPr="001D2347" w:rsidRDefault="00A92515" w:rsidP="00234D26">
            <w:pPr>
              <w:jc w:val="center"/>
              <w:rPr>
                <w:szCs w:val="24"/>
              </w:rPr>
            </w:pPr>
            <w:r w:rsidRPr="001D2347">
              <w:rPr>
                <w:szCs w:val="24"/>
              </w:rPr>
              <w:t>5699</w:t>
            </w:r>
          </w:p>
        </w:tc>
        <w:tc>
          <w:tcPr>
            <w:tcW w:w="4375" w:type="pct"/>
            <w:tcBorders>
              <w:bottom w:val="single" w:sz="4" w:space="0" w:color="auto"/>
            </w:tcBorders>
            <w:shd w:val="clear" w:color="auto" w:fill="auto"/>
            <w:vAlign w:val="center"/>
          </w:tcPr>
          <w:p w14:paraId="47028127" w14:textId="0B143F55" w:rsidR="00A92515" w:rsidRPr="001D2347" w:rsidRDefault="00A92515" w:rsidP="00A92515">
            <w:pPr>
              <w:rPr>
                <w:szCs w:val="24"/>
              </w:rPr>
            </w:pPr>
            <w:r w:rsidRPr="001D2347">
              <w:rPr>
                <w:szCs w:val="24"/>
              </w:rPr>
              <w:t xml:space="preserve">Agriculture, Food </w:t>
            </w:r>
            <w:r w:rsidR="00DB1E8C" w:rsidRPr="001D2347">
              <w:rPr>
                <w:szCs w:val="24"/>
              </w:rPr>
              <w:t xml:space="preserve">&amp; </w:t>
            </w:r>
            <w:r w:rsidRPr="001D2347">
              <w:rPr>
                <w:szCs w:val="24"/>
              </w:rPr>
              <w:t xml:space="preserve">Natural Resources, LBA </w:t>
            </w:r>
          </w:p>
        </w:tc>
      </w:tr>
    </w:tbl>
    <w:p w14:paraId="771FE4AF" w14:textId="77777777" w:rsidR="00F86627" w:rsidRPr="001D2347" w:rsidRDefault="00F8662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1D2347" w:rsidRPr="001D2347" w14:paraId="743DDDE8" w14:textId="77777777" w:rsidTr="00F86627">
        <w:trPr>
          <w:trHeight w:val="260"/>
          <w:tblHeader/>
        </w:trPr>
        <w:tc>
          <w:tcPr>
            <w:tcW w:w="625" w:type="pct"/>
            <w:shd w:val="clear" w:color="auto" w:fill="BFBFBF" w:themeFill="background1" w:themeFillShade="BF"/>
            <w:vAlign w:val="center"/>
          </w:tcPr>
          <w:p w14:paraId="12490480" w14:textId="77777777" w:rsidR="00A92515" w:rsidRPr="001D2347" w:rsidRDefault="00A92515" w:rsidP="00234D26">
            <w:pPr>
              <w:jc w:val="center"/>
              <w:rPr>
                <w:b/>
                <w:szCs w:val="24"/>
              </w:rPr>
            </w:pPr>
            <w:r w:rsidRPr="001D2347">
              <w:rPr>
                <w:b/>
                <w:szCs w:val="24"/>
              </w:rPr>
              <w:t>CIP Code</w:t>
            </w:r>
          </w:p>
        </w:tc>
        <w:tc>
          <w:tcPr>
            <w:tcW w:w="4375" w:type="pct"/>
            <w:tcBorders>
              <w:bottom w:val="single" w:sz="4" w:space="0" w:color="auto"/>
              <w:right w:val="single" w:sz="4" w:space="0" w:color="auto"/>
            </w:tcBorders>
            <w:shd w:val="clear" w:color="auto" w:fill="BFBFBF" w:themeFill="background1" w:themeFillShade="BF"/>
            <w:vAlign w:val="center"/>
          </w:tcPr>
          <w:p w14:paraId="163E6F3B" w14:textId="77777777" w:rsidR="00A92515" w:rsidRPr="001D2347" w:rsidRDefault="00A92515" w:rsidP="00A92515">
            <w:pPr>
              <w:rPr>
                <w:b/>
                <w:szCs w:val="24"/>
              </w:rPr>
            </w:pPr>
            <w:r w:rsidRPr="001D2347">
              <w:rPr>
                <w:b/>
                <w:szCs w:val="24"/>
              </w:rPr>
              <w:t xml:space="preserve">Program Title </w:t>
            </w:r>
            <w:r w:rsidRPr="001D2347">
              <w:rPr>
                <w:szCs w:val="24"/>
              </w:rPr>
              <w:t>(See below for the approved courses for each CTE program)</w:t>
            </w:r>
          </w:p>
        </w:tc>
      </w:tr>
      <w:tr w:rsidR="001D2347" w:rsidRPr="001D2347" w14:paraId="43D158E4" w14:textId="77777777" w:rsidTr="00F86627">
        <w:tc>
          <w:tcPr>
            <w:tcW w:w="625" w:type="pct"/>
            <w:shd w:val="clear" w:color="auto" w:fill="auto"/>
            <w:vAlign w:val="center"/>
          </w:tcPr>
          <w:p w14:paraId="04770552" w14:textId="77777777" w:rsidR="00A92515" w:rsidRPr="001D2347" w:rsidRDefault="00A92515" w:rsidP="00234D26">
            <w:pPr>
              <w:jc w:val="center"/>
              <w:rPr>
                <w:szCs w:val="24"/>
              </w:rPr>
            </w:pPr>
            <w:r w:rsidRPr="001D2347">
              <w:rPr>
                <w:szCs w:val="24"/>
              </w:rPr>
              <w:t>010205</w:t>
            </w:r>
          </w:p>
        </w:tc>
        <w:tc>
          <w:tcPr>
            <w:tcW w:w="4375" w:type="pct"/>
            <w:tcBorders>
              <w:right w:val="single" w:sz="4" w:space="0" w:color="auto"/>
            </w:tcBorders>
            <w:shd w:val="clear" w:color="auto" w:fill="auto"/>
            <w:vAlign w:val="center"/>
          </w:tcPr>
          <w:p w14:paraId="6513CDF7" w14:textId="77777777" w:rsidR="00A92515" w:rsidRPr="001D2347" w:rsidRDefault="00A92515" w:rsidP="00A92515">
            <w:pPr>
              <w:rPr>
                <w:szCs w:val="24"/>
              </w:rPr>
            </w:pPr>
            <w:r w:rsidRPr="001D2347">
              <w:rPr>
                <w:szCs w:val="24"/>
              </w:rPr>
              <w:t>Agricultural Mechanics and Technology</w:t>
            </w:r>
          </w:p>
        </w:tc>
      </w:tr>
      <w:tr w:rsidR="001D2347" w:rsidRPr="001D2347" w14:paraId="4D79B2BD" w14:textId="77777777" w:rsidTr="00F86627">
        <w:tc>
          <w:tcPr>
            <w:tcW w:w="625" w:type="pct"/>
            <w:shd w:val="clear" w:color="auto" w:fill="auto"/>
            <w:vAlign w:val="center"/>
          </w:tcPr>
          <w:p w14:paraId="514C0CB3" w14:textId="77777777" w:rsidR="00A92515" w:rsidRPr="001D2347" w:rsidRDefault="00A92515" w:rsidP="00234D26">
            <w:pPr>
              <w:jc w:val="center"/>
              <w:rPr>
                <w:szCs w:val="24"/>
              </w:rPr>
            </w:pPr>
            <w:r w:rsidRPr="001D2347">
              <w:rPr>
                <w:szCs w:val="24"/>
              </w:rPr>
              <w:t>140301</w:t>
            </w:r>
          </w:p>
        </w:tc>
        <w:tc>
          <w:tcPr>
            <w:tcW w:w="4375" w:type="pct"/>
            <w:tcBorders>
              <w:right w:val="single" w:sz="4" w:space="0" w:color="auto"/>
            </w:tcBorders>
            <w:shd w:val="clear" w:color="auto" w:fill="auto"/>
            <w:vAlign w:val="center"/>
          </w:tcPr>
          <w:p w14:paraId="6D90221D" w14:textId="77777777" w:rsidR="00A92515" w:rsidRPr="001D2347" w:rsidRDefault="00A92515" w:rsidP="00A92515">
            <w:pPr>
              <w:rPr>
                <w:szCs w:val="24"/>
              </w:rPr>
            </w:pPr>
            <w:r w:rsidRPr="001D2347">
              <w:rPr>
                <w:szCs w:val="24"/>
              </w:rPr>
              <w:t>Biosystems Engineering Technology</w:t>
            </w:r>
          </w:p>
        </w:tc>
      </w:tr>
      <w:tr w:rsidR="001D2347" w:rsidRPr="001D2347" w14:paraId="093ECB30" w14:textId="77777777" w:rsidTr="00F86627">
        <w:tc>
          <w:tcPr>
            <w:tcW w:w="625" w:type="pct"/>
            <w:shd w:val="clear" w:color="auto" w:fill="auto"/>
            <w:vAlign w:val="center"/>
          </w:tcPr>
          <w:p w14:paraId="50CACE68" w14:textId="77777777" w:rsidR="00A92515" w:rsidRPr="001D2347" w:rsidRDefault="00A92515" w:rsidP="00234D26">
            <w:pPr>
              <w:jc w:val="center"/>
              <w:rPr>
                <w:szCs w:val="24"/>
              </w:rPr>
            </w:pPr>
            <w:r w:rsidRPr="001D2347">
              <w:rPr>
                <w:szCs w:val="24"/>
              </w:rPr>
              <w:t>030101</w:t>
            </w:r>
          </w:p>
        </w:tc>
        <w:tc>
          <w:tcPr>
            <w:tcW w:w="4375" w:type="pct"/>
            <w:tcBorders>
              <w:right w:val="single" w:sz="4" w:space="0" w:color="auto"/>
            </w:tcBorders>
            <w:shd w:val="clear" w:color="auto" w:fill="auto"/>
            <w:vAlign w:val="center"/>
          </w:tcPr>
          <w:p w14:paraId="0F5D4C24" w14:textId="77777777" w:rsidR="00A92515" w:rsidRPr="001D2347" w:rsidRDefault="00A92515" w:rsidP="00A92515">
            <w:pPr>
              <w:rPr>
                <w:szCs w:val="24"/>
              </w:rPr>
            </w:pPr>
            <w:r w:rsidRPr="001D2347">
              <w:rPr>
                <w:szCs w:val="24"/>
              </w:rPr>
              <w:t>Environmental and Natural Resources Management</w:t>
            </w:r>
          </w:p>
        </w:tc>
      </w:tr>
      <w:tr w:rsidR="001D2347" w:rsidRPr="001D2347" w14:paraId="5E864F9C" w14:textId="77777777" w:rsidTr="00F86627">
        <w:tc>
          <w:tcPr>
            <w:tcW w:w="625" w:type="pct"/>
            <w:shd w:val="clear" w:color="auto" w:fill="auto"/>
            <w:vAlign w:val="center"/>
          </w:tcPr>
          <w:p w14:paraId="49059633" w14:textId="77777777" w:rsidR="00A92515" w:rsidRPr="001D2347" w:rsidRDefault="00A92515" w:rsidP="00234D26">
            <w:pPr>
              <w:jc w:val="center"/>
              <w:rPr>
                <w:szCs w:val="24"/>
              </w:rPr>
            </w:pPr>
            <w:r w:rsidRPr="001D2347">
              <w:rPr>
                <w:szCs w:val="24"/>
              </w:rPr>
              <w:t>010601</w:t>
            </w:r>
          </w:p>
        </w:tc>
        <w:tc>
          <w:tcPr>
            <w:tcW w:w="4375" w:type="pct"/>
            <w:tcBorders>
              <w:right w:val="single" w:sz="4" w:space="0" w:color="auto"/>
            </w:tcBorders>
            <w:shd w:val="clear" w:color="auto" w:fill="auto"/>
            <w:vAlign w:val="center"/>
          </w:tcPr>
          <w:p w14:paraId="76601158" w14:textId="77777777" w:rsidR="00A92515" w:rsidRPr="001D2347" w:rsidRDefault="00A92515" w:rsidP="00A92515">
            <w:pPr>
              <w:rPr>
                <w:szCs w:val="24"/>
              </w:rPr>
            </w:pPr>
            <w:r w:rsidRPr="001D2347">
              <w:rPr>
                <w:szCs w:val="24"/>
              </w:rPr>
              <w:t>Horticulture</w:t>
            </w:r>
          </w:p>
        </w:tc>
      </w:tr>
      <w:tr w:rsidR="00A92515" w:rsidRPr="001D2347" w14:paraId="0A738C8B" w14:textId="77777777" w:rsidTr="00F86627">
        <w:tc>
          <w:tcPr>
            <w:tcW w:w="625" w:type="pct"/>
            <w:shd w:val="clear" w:color="auto" w:fill="auto"/>
            <w:vAlign w:val="center"/>
          </w:tcPr>
          <w:p w14:paraId="61A8EA36" w14:textId="77777777" w:rsidR="00A92515" w:rsidRPr="001D2347" w:rsidRDefault="00A92515" w:rsidP="00234D26">
            <w:pPr>
              <w:jc w:val="center"/>
              <w:rPr>
                <w:szCs w:val="24"/>
              </w:rPr>
            </w:pPr>
            <w:r w:rsidRPr="001D2347">
              <w:rPr>
                <w:szCs w:val="24"/>
              </w:rPr>
              <w:t>011101</w:t>
            </w:r>
          </w:p>
        </w:tc>
        <w:tc>
          <w:tcPr>
            <w:tcW w:w="4375" w:type="pct"/>
            <w:tcBorders>
              <w:right w:val="single" w:sz="4" w:space="0" w:color="auto"/>
            </w:tcBorders>
            <w:shd w:val="clear" w:color="auto" w:fill="auto"/>
            <w:vAlign w:val="center"/>
          </w:tcPr>
          <w:p w14:paraId="282E11F4" w14:textId="77777777" w:rsidR="00A92515" w:rsidRPr="001D2347" w:rsidRDefault="00A92515" w:rsidP="00A92515">
            <w:pPr>
              <w:rPr>
                <w:szCs w:val="24"/>
              </w:rPr>
            </w:pPr>
            <w:r w:rsidRPr="001D2347">
              <w:rPr>
                <w:szCs w:val="24"/>
              </w:rPr>
              <w:t>Plant and Animal Systems</w:t>
            </w:r>
          </w:p>
        </w:tc>
      </w:tr>
    </w:tbl>
    <w:p w14:paraId="0DE36E3E" w14:textId="77777777" w:rsidR="00A92515" w:rsidRPr="001D2347" w:rsidRDefault="00A92515" w:rsidP="00A92515">
      <w:pPr>
        <w:rPr>
          <w:szCs w:val="24"/>
        </w:rPr>
      </w:pPr>
    </w:p>
    <w:p w14:paraId="6908E769" w14:textId="25BED2E9" w:rsidR="00A92515" w:rsidRPr="001D2347" w:rsidRDefault="00A92515" w:rsidP="00A92515">
      <w:pPr>
        <w:rPr>
          <w:b/>
          <w:szCs w:val="24"/>
        </w:rPr>
      </w:pPr>
      <w:r w:rsidRPr="001D2347">
        <w:rPr>
          <w:b/>
          <w:szCs w:val="24"/>
        </w:rPr>
        <w:t xml:space="preserve">Each </w:t>
      </w:r>
      <w:r w:rsidR="00AA746E" w:rsidRPr="001D2347">
        <w:rPr>
          <w:b/>
          <w:szCs w:val="24"/>
        </w:rPr>
        <w:t>state recognized</w:t>
      </w:r>
      <w:r w:rsidRPr="001D2347">
        <w:rPr>
          <w:b/>
          <w:szCs w:val="24"/>
        </w:rPr>
        <w:t xml:space="preserve"> CTE program identified below must include only approved courses listed for each CIP code and must offer the </w:t>
      </w:r>
      <w:r w:rsidRPr="001D2347">
        <w:rPr>
          <w:b/>
          <w:i/>
          <w:szCs w:val="24"/>
        </w:rPr>
        <w:t>minimum number of Carnegie units required for the program</w:t>
      </w:r>
      <w:r w:rsidRPr="001D2347">
        <w:rPr>
          <w:b/>
          <w:szCs w:val="24"/>
        </w:rPr>
        <w:t>.</w:t>
      </w:r>
    </w:p>
    <w:p w14:paraId="15A28B67" w14:textId="77777777" w:rsidR="00A92515" w:rsidRPr="001D2347" w:rsidRDefault="00A92515" w:rsidP="00A92515">
      <w:pPr>
        <w:rPr>
          <w:b/>
          <w:szCs w:val="24"/>
        </w:rPr>
      </w:pPr>
    </w:p>
    <w:p w14:paraId="17CAA33F" w14:textId="77777777" w:rsidR="00A92515" w:rsidRPr="001D2347" w:rsidRDefault="00A92515" w:rsidP="00A92515">
      <w:pPr>
        <w:rPr>
          <w:i/>
          <w:szCs w:val="24"/>
        </w:rPr>
      </w:pPr>
      <w:proofErr w:type="gramStart"/>
      <w:r w:rsidRPr="001D2347">
        <w:rPr>
          <w:i/>
          <w:szCs w:val="24"/>
          <w:u w:val="single"/>
        </w:rPr>
        <w:t>All</w:t>
      </w:r>
      <w:r w:rsidRPr="001D2347">
        <w:rPr>
          <w:i/>
          <w:szCs w:val="24"/>
        </w:rPr>
        <w:t xml:space="preserve"> of</w:t>
      </w:r>
      <w:proofErr w:type="gramEnd"/>
      <w:r w:rsidRPr="001D2347">
        <w:rPr>
          <w:i/>
          <w:szCs w:val="24"/>
        </w:rPr>
        <w:t xml:space="preserve"> the Agriculture, Food, and Natural Resources CIP-coded programs require a minimum of four (4) Carnegie units. </w:t>
      </w:r>
      <w:r w:rsidRPr="001D2347">
        <w:rPr>
          <w:b/>
          <w:bCs/>
          <w:i/>
          <w:szCs w:val="24"/>
        </w:rPr>
        <w:t>The concentrator course options are identified with **.</w:t>
      </w:r>
    </w:p>
    <w:p w14:paraId="53E55D89" w14:textId="77777777" w:rsidR="00A92515" w:rsidRPr="001D2347" w:rsidRDefault="00A92515" w:rsidP="00A92515">
      <w:pPr>
        <w:rPr>
          <w:szCs w:val="24"/>
        </w:rPr>
      </w:pPr>
    </w:p>
    <w:p w14:paraId="21422CB5" w14:textId="2E8C82D6" w:rsidR="00A92515" w:rsidRPr="001D2347" w:rsidRDefault="00A92515" w:rsidP="00234D26">
      <w:pPr>
        <w:tabs>
          <w:tab w:val="left" w:pos="8640"/>
        </w:tabs>
        <w:rPr>
          <w:b/>
          <w:szCs w:val="24"/>
        </w:rPr>
      </w:pPr>
      <w:r w:rsidRPr="001D2347">
        <w:rPr>
          <w:b/>
          <w:szCs w:val="24"/>
        </w:rPr>
        <w:t>Agricultural Mechanics and Technology</w:t>
      </w:r>
      <w:r w:rsidR="00530A9A" w:rsidRPr="001D2347">
        <w:rPr>
          <w:b/>
          <w:szCs w:val="24"/>
        </w:rPr>
        <w:tab/>
      </w:r>
      <w:r w:rsidRPr="001D2347">
        <w:rPr>
          <w:b/>
          <w:szCs w:val="24"/>
        </w:rPr>
        <w:t>010205</w:t>
      </w:r>
    </w:p>
    <w:p w14:paraId="5F840FA0" w14:textId="77777777" w:rsidR="00234D26" w:rsidRPr="001D2347" w:rsidRDefault="00234D26" w:rsidP="00234D26">
      <w:pPr>
        <w:tabs>
          <w:tab w:val="left" w:pos="8640"/>
        </w:tabs>
        <w:rPr>
          <w:b/>
          <w:szCs w:val="24"/>
        </w:rPr>
      </w:pPr>
    </w:p>
    <w:p w14:paraId="02B9F0BA" w14:textId="77777777" w:rsidR="00A92515" w:rsidRPr="001D2347" w:rsidRDefault="00A92515" w:rsidP="00094E4F">
      <w:pPr>
        <w:rPr>
          <w:szCs w:val="24"/>
        </w:rPr>
      </w:pPr>
      <w:r w:rsidRPr="001D2347">
        <w:rPr>
          <w:szCs w:val="24"/>
        </w:rPr>
        <w:t>Agricultural and Biosystems Science** and Biosystems Mechanics and Engineering**</w:t>
      </w:r>
    </w:p>
    <w:p w14:paraId="3254C24C" w14:textId="77777777" w:rsidR="00A92515" w:rsidRPr="001D2347" w:rsidRDefault="00A92515" w:rsidP="00094E4F">
      <w:pPr>
        <w:tabs>
          <w:tab w:val="left" w:pos="3600"/>
        </w:tabs>
        <w:rPr>
          <w:i/>
          <w:szCs w:val="24"/>
        </w:rPr>
      </w:pPr>
      <w:r w:rsidRPr="001D2347">
        <w:rPr>
          <w:i/>
          <w:szCs w:val="24"/>
        </w:rPr>
        <w:tab/>
        <w:t>Or</w:t>
      </w:r>
    </w:p>
    <w:p w14:paraId="78AEB653" w14:textId="77777777" w:rsidR="00A92515" w:rsidRPr="001D2347" w:rsidRDefault="00A92515" w:rsidP="00094E4F">
      <w:pPr>
        <w:rPr>
          <w:szCs w:val="24"/>
        </w:rPr>
      </w:pPr>
      <w:r w:rsidRPr="001D2347">
        <w:rPr>
          <w:szCs w:val="24"/>
        </w:rPr>
        <w:t>Agricultural Mechanics and Technology** and Agricultural Power Mechanics**</w:t>
      </w:r>
    </w:p>
    <w:p w14:paraId="61958164" w14:textId="77777777" w:rsidR="00A92515" w:rsidRPr="001D2347" w:rsidRDefault="00A92515" w:rsidP="00094E4F">
      <w:pPr>
        <w:tabs>
          <w:tab w:val="left" w:pos="3600"/>
        </w:tabs>
        <w:rPr>
          <w:i/>
          <w:szCs w:val="24"/>
        </w:rPr>
      </w:pPr>
      <w:r w:rsidRPr="001D2347">
        <w:rPr>
          <w:i/>
          <w:szCs w:val="24"/>
        </w:rPr>
        <w:tab/>
        <w:t>Or</w:t>
      </w:r>
    </w:p>
    <w:p w14:paraId="3F91C141" w14:textId="77777777" w:rsidR="00A92515" w:rsidRPr="001D2347" w:rsidRDefault="00A92515" w:rsidP="00094E4F">
      <w:pPr>
        <w:rPr>
          <w:szCs w:val="24"/>
        </w:rPr>
      </w:pPr>
      <w:r w:rsidRPr="001D2347">
        <w:rPr>
          <w:szCs w:val="24"/>
        </w:rPr>
        <w:t>Agricultural Mechanics and Technology for the Workplace 1** and Agricultural Mechanics and Technology for the Workplace 2**</w:t>
      </w:r>
    </w:p>
    <w:p w14:paraId="55AFB1FB" w14:textId="77777777" w:rsidR="00A92515" w:rsidRPr="001D2347" w:rsidRDefault="00A92515" w:rsidP="00094E4F">
      <w:pPr>
        <w:tabs>
          <w:tab w:val="left" w:pos="3600"/>
        </w:tabs>
        <w:rPr>
          <w:i/>
          <w:szCs w:val="24"/>
        </w:rPr>
      </w:pPr>
      <w:r w:rsidRPr="001D2347">
        <w:rPr>
          <w:i/>
          <w:szCs w:val="24"/>
        </w:rPr>
        <w:tab/>
        <w:t>Or</w:t>
      </w:r>
    </w:p>
    <w:p w14:paraId="504BBC14" w14:textId="77777777" w:rsidR="00A92515" w:rsidRPr="00CA2909" w:rsidRDefault="00A92515" w:rsidP="00094E4F">
      <w:pPr>
        <w:tabs>
          <w:tab w:val="left" w:pos="3960"/>
        </w:tabs>
        <w:rPr>
          <w:szCs w:val="24"/>
        </w:rPr>
      </w:pPr>
      <w:r w:rsidRPr="00CA2909">
        <w:rPr>
          <w:szCs w:val="24"/>
        </w:rPr>
        <w:t>Agricultural Science and Technology** and Agricultural Mechanics and Technology**</w:t>
      </w:r>
    </w:p>
    <w:p w14:paraId="047B3990" w14:textId="77777777" w:rsidR="00A92515" w:rsidRPr="00CA2909" w:rsidRDefault="00A92515" w:rsidP="00094E4F">
      <w:pPr>
        <w:tabs>
          <w:tab w:val="left" w:pos="3600"/>
        </w:tabs>
        <w:rPr>
          <w:i/>
          <w:szCs w:val="24"/>
        </w:rPr>
      </w:pPr>
      <w:r w:rsidRPr="00CA2909">
        <w:rPr>
          <w:szCs w:val="24"/>
        </w:rPr>
        <w:tab/>
      </w:r>
      <w:r w:rsidRPr="00CA2909">
        <w:rPr>
          <w:i/>
          <w:szCs w:val="24"/>
        </w:rPr>
        <w:t>Or</w:t>
      </w:r>
    </w:p>
    <w:p w14:paraId="065C0B2E" w14:textId="77777777" w:rsidR="00A92515" w:rsidRPr="00CA2909" w:rsidRDefault="00A92515" w:rsidP="00094E4F">
      <w:pPr>
        <w:rPr>
          <w:szCs w:val="24"/>
        </w:rPr>
      </w:pPr>
      <w:r w:rsidRPr="00CA2909">
        <w:rPr>
          <w:szCs w:val="24"/>
        </w:rPr>
        <w:t>Biosystems Mechanics and Engineering** and Agricultural Structural Mechanics or Equipment Operation and Maintenance**</w:t>
      </w:r>
    </w:p>
    <w:p w14:paraId="14258A3A" w14:textId="77777777" w:rsidR="00A92515" w:rsidRPr="00CA2909" w:rsidRDefault="00A92515" w:rsidP="00A92515">
      <w:pPr>
        <w:ind w:right="-360" w:firstLine="187"/>
        <w:rPr>
          <w:b/>
          <w:i/>
          <w:szCs w:val="24"/>
        </w:rPr>
      </w:pPr>
    </w:p>
    <w:p w14:paraId="7F34947B" w14:textId="444EDE24" w:rsidR="00A92515" w:rsidRPr="00CA2909" w:rsidRDefault="00A92515" w:rsidP="00094E4F">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1F31227B" w14:textId="77777777" w:rsidR="00A92515" w:rsidRPr="00CA2909" w:rsidRDefault="00A92515" w:rsidP="00094E4F">
      <w:pPr>
        <w:rPr>
          <w:szCs w:val="24"/>
        </w:rPr>
      </w:pPr>
      <w:r w:rsidRPr="00CA2909">
        <w:rPr>
          <w:szCs w:val="24"/>
        </w:rPr>
        <w:t>Agribusiness and Marketing</w:t>
      </w:r>
    </w:p>
    <w:p w14:paraId="3B047C76" w14:textId="77777777" w:rsidR="00A92515" w:rsidRPr="00CA2909" w:rsidRDefault="00A92515" w:rsidP="00094E4F">
      <w:pPr>
        <w:rPr>
          <w:szCs w:val="24"/>
        </w:rPr>
      </w:pPr>
      <w:r w:rsidRPr="00CA2909">
        <w:rPr>
          <w:szCs w:val="24"/>
        </w:rPr>
        <w:t>Agricultural Science and Technology for the Workplace</w:t>
      </w:r>
    </w:p>
    <w:p w14:paraId="3627820D" w14:textId="77777777" w:rsidR="00A92515" w:rsidRPr="00CA2909" w:rsidRDefault="00A92515" w:rsidP="00094E4F">
      <w:pPr>
        <w:rPr>
          <w:szCs w:val="24"/>
        </w:rPr>
      </w:pPr>
      <w:r w:rsidRPr="00CA2909">
        <w:rPr>
          <w:szCs w:val="24"/>
        </w:rPr>
        <w:t>Soil and Water Conservation</w:t>
      </w:r>
    </w:p>
    <w:p w14:paraId="24B4F5A1" w14:textId="63F17FC8" w:rsidR="00A92515" w:rsidRDefault="00A92515" w:rsidP="00094E4F">
      <w:pPr>
        <w:rPr>
          <w:szCs w:val="24"/>
        </w:rPr>
      </w:pPr>
      <w:r w:rsidRPr="00CA2909">
        <w:rPr>
          <w:szCs w:val="24"/>
        </w:rPr>
        <w:t xml:space="preserve">Agriculture, Food </w:t>
      </w:r>
      <w:r w:rsidR="00DB1E8C">
        <w:rPr>
          <w:szCs w:val="24"/>
        </w:rPr>
        <w:t>&amp;</w:t>
      </w:r>
      <w:r w:rsidRPr="00CA2909">
        <w:rPr>
          <w:szCs w:val="24"/>
        </w:rPr>
        <w:t xml:space="preserve"> Natural Resources Internship, </w:t>
      </w:r>
      <w:bookmarkStart w:id="131" w:name="_Hlk128405010"/>
      <w:r w:rsidR="009C7E7C">
        <w:rPr>
          <w:szCs w:val="24"/>
        </w:rPr>
        <w:t>W</w:t>
      </w:r>
      <w:r w:rsidRPr="00CA2909">
        <w:rPr>
          <w:szCs w:val="24"/>
        </w:rPr>
        <w:t>ork-</w:t>
      </w:r>
      <w:r w:rsidR="009C7E7C">
        <w:rPr>
          <w:szCs w:val="24"/>
        </w:rPr>
        <w:t>B</w:t>
      </w:r>
      <w:r w:rsidRPr="00CA2909">
        <w:rPr>
          <w:szCs w:val="24"/>
        </w:rPr>
        <w:t xml:space="preserve">ased </w:t>
      </w:r>
      <w:r w:rsidR="009C7E7C">
        <w:rPr>
          <w:szCs w:val="24"/>
        </w:rPr>
        <w:t>C</w:t>
      </w:r>
      <w:r w:rsidRPr="00CA2909">
        <w:rPr>
          <w:szCs w:val="24"/>
        </w:rPr>
        <w:t>redit</w:t>
      </w:r>
      <w:bookmarkEnd w:id="131"/>
    </w:p>
    <w:p w14:paraId="4859F600" w14:textId="77777777" w:rsidR="00C70853" w:rsidRPr="00CA2909" w:rsidRDefault="00C70853" w:rsidP="00094E4F">
      <w:pPr>
        <w:rPr>
          <w:szCs w:val="24"/>
        </w:rPr>
      </w:pPr>
    </w:p>
    <w:p w14:paraId="4DF97E99" w14:textId="40EFA7FD" w:rsidR="00A92515" w:rsidRDefault="00A92515" w:rsidP="005B4CC8">
      <w:pPr>
        <w:keepNext/>
        <w:keepLines/>
        <w:tabs>
          <w:tab w:val="left" w:pos="8640"/>
        </w:tabs>
        <w:rPr>
          <w:b/>
          <w:szCs w:val="24"/>
        </w:rPr>
      </w:pPr>
      <w:r w:rsidRPr="00CA2909">
        <w:rPr>
          <w:b/>
          <w:szCs w:val="24"/>
        </w:rPr>
        <w:t>Biosystems Engineering Technology</w:t>
      </w:r>
      <w:r w:rsidRPr="00CA2909">
        <w:rPr>
          <w:b/>
          <w:szCs w:val="24"/>
        </w:rPr>
        <w:tab/>
        <w:t>140301</w:t>
      </w:r>
    </w:p>
    <w:p w14:paraId="450C61C9" w14:textId="77777777" w:rsidR="00234D26" w:rsidRPr="00CA2909" w:rsidRDefault="00234D26" w:rsidP="005B4CC8">
      <w:pPr>
        <w:keepNext/>
        <w:keepLines/>
        <w:tabs>
          <w:tab w:val="left" w:pos="8640"/>
        </w:tabs>
        <w:rPr>
          <w:b/>
          <w:szCs w:val="24"/>
        </w:rPr>
      </w:pPr>
    </w:p>
    <w:p w14:paraId="777A86AD" w14:textId="77777777" w:rsidR="00A92515" w:rsidRPr="00CA2909" w:rsidRDefault="00A92515" w:rsidP="005B4CC8">
      <w:pPr>
        <w:keepNext/>
        <w:keepLines/>
        <w:rPr>
          <w:szCs w:val="24"/>
        </w:rPr>
      </w:pPr>
      <w:r w:rsidRPr="00CA2909">
        <w:rPr>
          <w:szCs w:val="24"/>
        </w:rPr>
        <w:t>Agricultural and Biosystems Science** and Biosystems Mechanics and Engineering**</w:t>
      </w:r>
    </w:p>
    <w:p w14:paraId="328D858C" w14:textId="77777777" w:rsidR="00A92515" w:rsidRPr="00CA2909" w:rsidRDefault="00A92515" w:rsidP="005B4CC8">
      <w:pPr>
        <w:keepNext/>
        <w:keepLines/>
        <w:tabs>
          <w:tab w:val="left" w:pos="3600"/>
        </w:tabs>
        <w:rPr>
          <w:i/>
          <w:szCs w:val="24"/>
        </w:rPr>
      </w:pPr>
      <w:r w:rsidRPr="00CA2909">
        <w:rPr>
          <w:szCs w:val="24"/>
        </w:rPr>
        <w:tab/>
      </w:r>
      <w:r w:rsidRPr="00CA2909">
        <w:rPr>
          <w:i/>
          <w:szCs w:val="24"/>
        </w:rPr>
        <w:t>Or</w:t>
      </w:r>
    </w:p>
    <w:p w14:paraId="7A491882" w14:textId="77777777" w:rsidR="00A92515" w:rsidRPr="00CA2909" w:rsidRDefault="00A92515" w:rsidP="005B4CC8">
      <w:pPr>
        <w:keepNext/>
        <w:keepLines/>
        <w:rPr>
          <w:szCs w:val="24"/>
        </w:rPr>
      </w:pPr>
      <w:r w:rsidRPr="00CA2909">
        <w:rPr>
          <w:szCs w:val="24"/>
        </w:rPr>
        <w:t>Biosystems Technology Career Development 1** and Biosystems Technology Career Development 2**</w:t>
      </w:r>
    </w:p>
    <w:p w14:paraId="613E2C75" w14:textId="77777777" w:rsidR="00A92515" w:rsidRPr="00CA2909" w:rsidRDefault="00A92515" w:rsidP="00981080">
      <w:pPr>
        <w:rPr>
          <w:szCs w:val="24"/>
        </w:rPr>
      </w:pPr>
    </w:p>
    <w:p w14:paraId="293C80D0" w14:textId="24D0F1CB" w:rsidR="00A92515" w:rsidRPr="00CA2909" w:rsidRDefault="00A92515" w:rsidP="00981080">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11266C27" w14:textId="77777777" w:rsidR="00A92515" w:rsidRPr="00CA2909" w:rsidRDefault="00A92515" w:rsidP="00981080">
      <w:pPr>
        <w:rPr>
          <w:szCs w:val="24"/>
        </w:rPr>
      </w:pPr>
      <w:r w:rsidRPr="00CA2909">
        <w:rPr>
          <w:szCs w:val="24"/>
        </w:rPr>
        <w:t>Biosystems Technology 3</w:t>
      </w:r>
    </w:p>
    <w:p w14:paraId="0A0FDDAD" w14:textId="77777777" w:rsidR="00A92515" w:rsidRPr="00CA2909" w:rsidRDefault="00A92515" w:rsidP="00981080">
      <w:pPr>
        <w:rPr>
          <w:szCs w:val="24"/>
        </w:rPr>
      </w:pPr>
      <w:r w:rsidRPr="00CA2909">
        <w:rPr>
          <w:szCs w:val="24"/>
        </w:rPr>
        <w:t>Biosystems Technology 4</w:t>
      </w:r>
    </w:p>
    <w:p w14:paraId="1DB7F098" w14:textId="3EEB3E84" w:rsidR="00A92515" w:rsidRPr="00CA2909" w:rsidRDefault="00A92515" w:rsidP="00981080">
      <w:pPr>
        <w:rPr>
          <w:szCs w:val="24"/>
        </w:rPr>
      </w:pPr>
      <w:r w:rsidRPr="00CA2909">
        <w:rPr>
          <w:szCs w:val="24"/>
        </w:rPr>
        <w:t xml:space="preserve">Agriculture, Food and Natural Resources Internship, </w:t>
      </w:r>
      <w:r w:rsidR="009C7E7C" w:rsidRPr="009C7E7C">
        <w:rPr>
          <w:szCs w:val="24"/>
        </w:rPr>
        <w:t>Work-Based Credit</w:t>
      </w:r>
    </w:p>
    <w:p w14:paraId="3495BA48" w14:textId="77777777" w:rsidR="00A92515" w:rsidRPr="00234D26" w:rsidRDefault="00A92515" w:rsidP="00981080"/>
    <w:p w14:paraId="012BCB55" w14:textId="41E11355" w:rsidR="00A92515" w:rsidRDefault="00A92515" w:rsidP="00234D26">
      <w:pPr>
        <w:tabs>
          <w:tab w:val="left" w:pos="8640"/>
        </w:tabs>
        <w:rPr>
          <w:b/>
          <w:szCs w:val="24"/>
        </w:rPr>
      </w:pPr>
      <w:r w:rsidRPr="00CA2909">
        <w:rPr>
          <w:b/>
          <w:szCs w:val="24"/>
        </w:rPr>
        <w:t>Environmental and Natural Resources Management</w:t>
      </w:r>
      <w:r w:rsidR="00234D26">
        <w:rPr>
          <w:b/>
          <w:szCs w:val="24"/>
        </w:rPr>
        <w:tab/>
      </w:r>
      <w:r w:rsidRPr="00CA2909">
        <w:rPr>
          <w:b/>
          <w:szCs w:val="24"/>
        </w:rPr>
        <w:t>030101</w:t>
      </w:r>
    </w:p>
    <w:p w14:paraId="72AF8D73" w14:textId="77777777" w:rsidR="00234D26" w:rsidRPr="00CA2909" w:rsidRDefault="00234D26" w:rsidP="00234D26">
      <w:pPr>
        <w:tabs>
          <w:tab w:val="left" w:pos="8640"/>
        </w:tabs>
        <w:rPr>
          <w:b/>
          <w:szCs w:val="24"/>
        </w:rPr>
      </w:pPr>
    </w:p>
    <w:p w14:paraId="082424A5" w14:textId="77777777" w:rsidR="00A92515" w:rsidRPr="00CA2909" w:rsidRDefault="00A92515" w:rsidP="00981080">
      <w:pPr>
        <w:rPr>
          <w:szCs w:val="24"/>
        </w:rPr>
      </w:pPr>
      <w:r w:rsidRPr="00CA2909">
        <w:rPr>
          <w:szCs w:val="24"/>
        </w:rPr>
        <w:t>Agricultural and Biosystems Science** or Agricultural Science and Technology** and Environmental and Natural Resources Management**</w:t>
      </w:r>
    </w:p>
    <w:p w14:paraId="6D9E7A39" w14:textId="77777777" w:rsidR="00A92515" w:rsidRPr="00CA2909" w:rsidRDefault="00A92515" w:rsidP="00981080">
      <w:pPr>
        <w:tabs>
          <w:tab w:val="left" w:pos="3600"/>
        </w:tabs>
        <w:rPr>
          <w:i/>
          <w:szCs w:val="24"/>
        </w:rPr>
      </w:pPr>
      <w:r w:rsidRPr="00CA2909">
        <w:rPr>
          <w:szCs w:val="24"/>
        </w:rPr>
        <w:tab/>
      </w:r>
      <w:r w:rsidRPr="00CA2909">
        <w:rPr>
          <w:i/>
          <w:szCs w:val="24"/>
        </w:rPr>
        <w:t>Or</w:t>
      </w:r>
    </w:p>
    <w:p w14:paraId="73C3CF75" w14:textId="77777777" w:rsidR="00A92515" w:rsidRPr="00CA2909" w:rsidRDefault="00A92515" w:rsidP="00981080">
      <w:pPr>
        <w:rPr>
          <w:szCs w:val="24"/>
        </w:rPr>
      </w:pPr>
      <w:r w:rsidRPr="00CA2909">
        <w:rPr>
          <w:szCs w:val="24"/>
        </w:rPr>
        <w:t>Environmental and Natural Resources Management for the Workplace 1** and Environmental and Natural Resources Management for the Workplace 2**</w:t>
      </w:r>
    </w:p>
    <w:p w14:paraId="39FAAF92" w14:textId="77777777" w:rsidR="00A92515" w:rsidRPr="00CA2909" w:rsidRDefault="00A92515" w:rsidP="00981080">
      <w:pPr>
        <w:tabs>
          <w:tab w:val="left" w:pos="3600"/>
        </w:tabs>
        <w:rPr>
          <w:i/>
          <w:szCs w:val="24"/>
        </w:rPr>
      </w:pPr>
      <w:r w:rsidRPr="00CA2909">
        <w:rPr>
          <w:szCs w:val="24"/>
        </w:rPr>
        <w:tab/>
      </w:r>
      <w:r w:rsidRPr="00CA2909">
        <w:rPr>
          <w:i/>
          <w:szCs w:val="24"/>
        </w:rPr>
        <w:t>Or</w:t>
      </w:r>
    </w:p>
    <w:p w14:paraId="612E3573" w14:textId="77777777" w:rsidR="00A92515" w:rsidRPr="00CA2909" w:rsidRDefault="00A92515" w:rsidP="00981080">
      <w:pPr>
        <w:rPr>
          <w:szCs w:val="24"/>
        </w:rPr>
      </w:pPr>
      <w:r w:rsidRPr="00CA2909">
        <w:rPr>
          <w:szCs w:val="24"/>
        </w:rPr>
        <w:t>Environmental and Natural Resources Management** and Forestry** or Soil and Water Conservation** or Wildlife Management**</w:t>
      </w:r>
    </w:p>
    <w:p w14:paraId="44C56C92" w14:textId="77777777" w:rsidR="00A92515" w:rsidRPr="00CA2909" w:rsidRDefault="00A92515" w:rsidP="00A92515">
      <w:pPr>
        <w:ind w:left="180"/>
        <w:rPr>
          <w:szCs w:val="24"/>
        </w:rPr>
      </w:pPr>
    </w:p>
    <w:p w14:paraId="64E2F72D" w14:textId="5D058DD4" w:rsidR="00A92515" w:rsidRPr="00CA2909" w:rsidRDefault="00A92515" w:rsidP="00981080">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723166E4" w14:textId="77777777" w:rsidR="00A92515" w:rsidRPr="00CA2909" w:rsidRDefault="00A92515" w:rsidP="00981080">
      <w:pPr>
        <w:rPr>
          <w:szCs w:val="24"/>
        </w:rPr>
      </w:pPr>
      <w:r w:rsidRPr="00CA2909">
        <w:rPr>
          <w:szCs w:val="24"/>
        </w:rPr>
        <w:t>Agricultural Mechanics and Technology</w:t>
      </w:r>
    </w:p>
    <w:p w14:paraId="6C452818" w14:textId="77777777" w:rsidR="00A92515" w:rsidRPr="00CA2909" w:rsidRDefault="00A92515" w:rsidP="00981080">
      <w:pPr>
        <w:rPr>
          <w:szCs w:val="24"/>
        </w:rPr>
      </w:pPr>
      <w:r w:rsidRPr="00CA2909">
        <w:rPr>
          <w:szCs w:val="24"/>
        </w:rPr>
        <w:t>Agricultural Science and Technology for the Workplace</w:t>
      </w:r>
    </w:p>
    <w:p w14:paraId="342016E2" w14:textId="77777777" w:rsidR="00A92515" w:rsidRPr="00CA2909" w:rsidRDefault="00A92515" w:rsidP="00981080">
      <w:pPr>
        <w:rPr>
          <w:szCs w:val="24"/>
        </w:rPr>
      </w:pPr>
      <w:r w:rsidRPr="00CA2909">
        <w:rPr>
          <w:szCs w:val="24"/>
        </w:rPr>
        <w:t>Aquaculture</w:t>
      </w:r>
    </w:p>
    <w:p w14:paraId="4E1AA0CF" w14:textId="77777777" w:rsidR="00A92515" w:rsidRPr="00CA2909" w:rsidRDefault="00A92515" w:rsidP="00981080">
      <w:pPr>
        <w:rPr>
          <w:szCs w:val="24"/>
        </w:rPr>
      </w:pPr>
      <w:r w:rsidRPr="00CA2909">
        <w:rPr>
          <w:szCs w:val="24"/>
        </w:rPr>
        <w:t>Biosystems Mechanics and Engineering</w:t>
      </w:r>
    </w:p>
    <w:p w14:paraId="6E9814B1" w14:textId="77777777" w:rsidR="00A92515" w:rsidRPr="00CA2909" w:rsidRDefault="00A92515" w:rsidP="00981080">
      <w:pPr>
        <w:rPr>
          <w:szCs w:val="24"/>
        </w:rPr>
      </w:pPr>
      <w:r w:rsidRPr="00CA2909">
        <w:rPr>
          <w:szCs w:val="24"/>
        </w:rPr>
        <w:t>Equipment Operation and Maintenance</w:t>
      </w:r>
    </w:p>
    <w:p w14:paraId="5B5EAEEE" w14:textId="77777777" w:rsidR="00A92515" w:rsidRPr="00CA2909" w:rsidRDefault="00A92515" w:rsidP="00981080">
      <w:pPr>
        <w:rPr>
          <w:szCs w:val="24"/>
        </w:rPr>
      </w:pPr>
      <w:r w:rsidRPr="00CA2909">
        <w:rPr>
          <w:szCs w:val="24"/>
        </w:rPr>
        <w:t>Outdoor Recreation</w:t>
      </w:r>
    </w:p>
    <w:p w14:paraId="5A69B833" w14:textId="77777777" w:rsidR="00A92515" w:rsidRPr="00CA2909" w:rsidRDefault="00A92515" w:rsidP="00981080">
      <w:pPr>
        <w:rPr>
          <w:szCs w:val="24"/>
        </w:rPr>
      </w:pPr>
      <w:r w:rsidRPr="00CA2909">
        <w:rPr>
          <w:szCs w:val="24"/>
        </w:rPr>
        <w:t>Soils and Soilless Research</w:t>
      </w:r>
    </w:p>
    <w:p w14:paraId="24CC7145" w14:textId="244706B0" w:rsidR="00A92515" w:rsidRPr="00CA2909" w:rsidRDefault="00A92515" w:rsidP="00981080">
      <w:pPr>
        <w:rPr>
          <w:szCs w:val="24"/>
        </w:rPr>
      </w:pPr>
      <w:r w:rsidRPr="00CA2909">
        <w:rPr>
          <w:szCs w:val="24"/>
        </w:rPr>
        <w:t xml:space="preserve">Agriculture, Food </w:t>
      </w:r>
      <w:r w:rsidR="00DB1E8C">
        <w:rPr>
          <w:szCs w:val="24"/>
        </w:rPr>
        <w:t>&amp;</w:t>
      </w:r>
      <w:r w:rsidRPr="00CA2909">
        <w:rPr>
          <w:szCs w:val="24"/>
        </w:rPr>
        <w:t xml:space="preserve"> Natural Resources Internship, </w:t>
      </w:r>
      <w:r w:rsidR="009C7E7C" w:rsidRPr="009C7E7C">
        <w:rPr>
          <w:szCs w:val="24"/>
        </w:rPr>
        <w:t>Work-Based Credit</w:t>
      </w:r>
    </w:p>
    <w:p w14:paraId="00E8416E" w14:textId="5D3A40A4" w:rsidR="00A92515" w:rsidRDefault="00A92515" w:rsidP="00234D26"/>
    <w:p w14:paraId="7834A8E8" w14:textId="2580ACAF" w:rsidR="00A92515" w:rsidRDefault="00A92515" w:rsidP="00234D26">
      <w:pPr>
        <w:tabs>
          <w:tab w:val="left" w:pos="8640"/>
        </w:tabs>
        <w:rPr>
          <w:b/>
          <w:szCs w:val="24"/>
        </w:rPr>
      </w:pPr>
      <w:r w:rsidRPr="00CA2909">
        <w:rPr>
          <w:b/>
          <w:szCs w:val="24"/>
        </w:rPr>
        <w:t>Horticulture</w:t>
      </w:r>
      <w:r w:rsidRPr="00CA2909">
        <w:rPr>
          <w:b/>
          <w:szCs w:val="24"/>
        </w:rPr>
        <w:tab/>
        <w:t>010601</w:t>
      </w:r>
    </w:p>
    <w:p w14:paraId="546D89F1" w14:textId="77777777" w:rsidR="00234D26" w:rsidRPr="00CA2909" w:rsidRDefault="00234D26" w:rsidP="00234D26">
      <w:pPr>
        <w:tabs>
          <w:tab w:val="left" w:pos="8640"/>
        </w:tabs>
        <w:rPr>
          <w:b/>
          <w:szCs w:val="24"/>
        </w:rPr>
      </w:pPr>
    </w:p>
    <w:p w14:paraId="1740D0E8" w14:textId="77777777" w:rsidR="00A92515" w:rsidRPr="00CA2909" w:rsidRDefault="00A92515" w:rsidP="00981080">
      <w:pPr>
        <w:rPr>
          <w:szCs w:val="24"/>
        </w:rPr>
      </w:pPr>
      <w:r w:rsidRPr="00CA2909">
        <w:rPr>
          <w:szCs w:val="24"/>
        </w:rPr>
        <w:t>Agricultural and Biosystems Science** or Agricultural Science and Technology**</w:t>
      </w:r>
    </w:p>
    <w:p w14:paraId="2C9B1B3D" w14:textId="77777777" w:rsidR="00A92515" w:rsidRPr="00CA2909" w:rsidRDefault="00A92515" w:rsidP="00981080">
      <w:pPr>
        <w:tabs>
          <w:tab w:val="left" w:pos="3330"/>
        </w:tabs>
        <w:rPr>
          <w:szCs w:val="24"/>
        </w:rPr>
      </w:pPr>
      <w:r w:rsidRPr="00CA2909">
        <w:rPr>
          <w:szCs w:val="24"/>
        </w:rPr>
        <w:t>and Introduction to Horticulture**</w:t>
      </w:r>
    </w:p>
    <w:p w14:paraId="5570CD86" w14:textId="77777777" w:rsidR="00A92515" w:rsidRPr="00CA2909" w:rsidRDefault="00A92515" w:rsidP="00981080">
      <w:pPr>
        <w:tabs>
          <w:tab w:val="left" w:pos="3330"/>
        </w:tabs>
        <w:rPr>
          <w:i/>
          <w:szCs w:val="24"/>
        </w:rPr>
      </w:pPr>
      <w:r w:rsidRPr="00CA2909">
        <w:rPr>
          <w:szCs w:val="24"/>
        </w:rPr>
        <w:tab/>
      </w:r>
      <w:r w:rsidRPr="00CA2909">
        <w:rPr>
          <w:i/>
          <w:szCs w:val="24"/>
        </w:rPr>
        <w:t>Or</w:t>
      </w:r>
    </w:p>
    <w:p w14:paraId="638969C4" w14:textId="77777777" w:rsidR="00A92515" w:rsidRPr="00CA2909" w:rsidRDefault="00A92515" w:rsidP="00981080">
      <w:pPr>
        <w:rPr>
          <w:szCs w:val="24"/>
        </w:rPr>
      </w:pPr>
      <w:r w:rsidRPr="00CA2909">
        <w:rPr>
          <w:szCs w:val="24"/>
        </w:rPr>
        <w:t>Horticulture for the Workplace 1** and Horticulture for the Workplace 2**</w:t>
      </w:r>
    </w:p>
    <w:p w14:paraId="29AB671C" w14:textId="77777777" w:rsidR="00A92515" w:rsidRPr="00CA2909" w:rsidRDefault="00A92515" w:rsidP="00981080">
      <w:pPr>
        <w:tabs>
          <w:tab w:val="left" w:pos="3330"/>
        </w:tabs>
        <w:rPr>
          <w:i/>
          <w:szCs w:val="24"/>
        </w:rPr>
      </w:pPr>
      <w:r w:rsidRPr="00CA2909">
        <w:rPr>
          <w:i/>
          <w:szCs w:val="24"/>
        </w:rPr>
        <w:tab/>
        <w:t>Or</w:t>
      </w:r>
    </w:p>
    <w:p w14:paraId="2F9F6E05" w14:textId="77777777" w:rsidR="00A92515" w:rsidRPr="00CA2909" w:rsidRDefault="00A92515" w:rsidP="00981080">
      <w:pPr>
        <w:rPr>
          <w:szCs w:val="24"/>
        </w:rPr>
      </w:pPr>
      <w:r w:rsidRPr="00CA2909">
        <w:rPr>
          <w:szCs w:val="24"/>
        </w:rPr>
        <w:t>Introduction to Horticulture** and Floriculture** or Golf Course Technology** or Landscape Technology** or Nursery, Greenhouse, and Garden Center Technology** or Sports Turf Management** or Turf and Lawn Management**</w:t>
      </w:r>
    </w:p>
    <w:p w14:paraId="124C8F49" w14:textId="77777777" w:rsidR="00A92515" w:rsidRPr="00CA2909" w:rsidRDefault="00A92515" w:rsidP="00981080">
      <w:pPr>
        <w:rPr>
          <w:szCs w:val="24"/>
        </w:rPr>
      </w:pPr>
    </w:p>
    <w:p w14:paraId="1E21925A" w14:textId="7306134B" w:rsidR="00A92515" w:rsidRPr="00CA2909" w:rsidRDefault="00A92515" w:rsidP="00981080">
      <w:pPr>
        <w:keepNext/>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08F84E55" w14:textId="77777777" w:rsidR="00A92515" w:rsidRPr="00CA2909" w:rsidRDefault="00A92515" w:rsidP="00981080">
      <w:pPr>
        <w:keepNext/>
        <w:rPr>
          <w:szCs w:val="24"/>
        </w:rPr>
      </w:pPr>
      <w:r w:rsidRPr="00CA2909">
        <w:rPr>
          <w:szCs w:val="24"/>
        </w:rPr>
        <w:t>Agribusiness and Marketing</w:t>
      </w:r>
    </w:p>
    <w:p w14:paraId="38E1B8DE" w14:textId="77777777" w:rsidR="00A92515" w:rsidRPr="00CA2909" w:rsidRDefault="00A92515" w:rsidP="00981080">
      <w:pPr>
        <w:keepNext/>
        <w:rPr>
          <w:szCs w:val="24"/>
        </w:rPr>
      </w:pPr>
      <w:r w:rsidRPr="00CA2909">
        <w:rPr>
          <w:szCs w:val="24"/>
        </w:rPr>
        <w:t>Agricultural Mechanics and Technology</w:t>
      </w:r>
    </w:p>
    <w:p w14:paraId="467DFA02" w14:textId="77777777" w:rsidR="00A92515" w:rsidRPr="00CA2909" w:rsidRDefault="00A92515" w:rsidP="00981080">
      <w:pPr>
        <w:keepNext/>
        <w:rPr>
          <w:szCs w:val="24"/>
        </w:rPr>
      </w:pPr>
      <w:r w:rsidRPr="00CA2909">
        <w:rPr>
          <w:szCs w:val="24"/>
        </w:rPr>
        <w:t>Agricultural Science and Technology for the Workplace</w:t>
      </w:r>
    </w:p>
    <w:p w14:paraId="69ED0500" w14:textId="77777777" w:rsidR="00A92515" w:rsidRPr="00CA2909" w:rsidRDefault="00A92515" w:rsidP="00981080">
      <w:pPr>
        <w:keepNext/>
        <w:rPr>
          <w:szCs w:val="24"/>
        </w:rPr>
      </w:pPr>
      <w:r w:rsidRPr="00CA2909">
        <w:rPr>
          <w:szCs w:val="24"/>
        </w:rPr>
        <w:t>Biosystems Mechanics and Engineering</w:t>
      </w:r>
    </w:p>
    <w:p w14:paraId="44E5CEE1" w14:textId="77777777" w:rsidR="00A92515" w:rsidRPr="00CA2909" w:rsidRDefault="00A92515" w:rsidP="00981080">
      <w:pPr>
        <w:keepNext/>
        <w:rPr>
          <w:szCs w:val="24"/>
        </w:rPr>
      </w:pPr>
      <w:r w:rsidRPr="00CA2909">
        <w:rPr>
          <w:szCs w:val="24"/>
        </w:rPr>
        <w:t>Equipment Operation and Maintenance</w:t>
      </w:r>
    </w:p>
    <w:p w14:paraId="3F3E6D92" w14:textId="77777777" w:rsidR="00A92515" w:rsidRPr="00CA2909" w:rsidRDefault="00A92515" w:rsidP="00981080">
      <w:pPr>
        <w:keepNext/>
        <w:rPr>
          <w:szCs w:val="24"/>
        </w:rPr>
      </w:pPr>
      <w:r w:rsidRPr="00CA2909">
        <w:rPr>
          <w:szCs w:val="24"/>
        </w:rPr>
        <w:t>Soils and Soilless Research</w:t>
      </w:r>
    </w:p>
    <w:p w14:paraId="58FE6017" w14:textId="73D3EC72" w:rsidR="00A92515" w:rsidRPr="00CA2909" w:rsidRDefault="00A92515" w:rsidP="00981080">
      <w:pPr>
        <w:keepNext/>
        <w:rPr>
          <w:szCs w:val="24"/>
        </w:rPr>
      </w:pPr>
      <w:r w:rsidRPr="00CA2909">
        <w:rPr>
          <w:szCs w:val="24"/>
        </w:rPr>
        <w:t xml:space="preserve">Agriculture, Food </w:t>
      </w:r>
      <w:r w:rsidR="00DB1E8C">
        <w:rPr>
          <w:szCs w:val="24"/>
        </w:rPr>
        <w:t xml:space="preserve">&amp; </w:t>
      </w:r>
      <w:r w:rsidRPr="00CA2909">
        <w:rPr>
          <w:szCs w:val="24"/>
        </w:rPr>
        <w:t xml:space="preserve">Natural Resources Internship, </w:t>
      </w:r>
      <w:r w:rsidR="009C7E7C" w:rsidRPr="009C7E7C">
        <w:rPr>
          <w:szCs w:val="24"/>
        </w:rPr>
        <w:t>Work-Based Credit</w:t>
      </w:r>
    </w:p>
    <w:p w14:paraId="31B93B55" w14:textId="77777777" w:rsidR="00A92515" w:rsidRPr="00234D26" w:rsidRDefault="00A92515" w:rsidP="00981080"/>
    <w:p w14:paraId="0CB6B80D" w14:textId="18951314" w:rsidR="00A92515" w:rsidRDefault="00A92515" w:rsidP="00234D26">
      <w:pPr>
        <w:tabs>
          <w:tab w:val="left" w:pos="8640"/>
        </w:tabs>
        <w:rPr>
          <w:b/>
          <w:szCs w:val="24"/>
        </w:rPr>
      </w:pPr>
      <w:r w:rsidRPr="00CA2909">
        <w:rPr>
          <w:b/>
          <w:szCs w:val="24"/>
        </w:rPr>
        <w:t>Plant and Animal Systems</w:t>
      </w:r>
      <w:r w:rsidRPr="00CA2909">
        <w:rPr>
          <w:b/>
          <w:szCs w:val="24"/>
        </w:rPr>
        <w:tab/>
        <w:t>011101</w:t>
      </w:r>
    </w:p>
    <w:p w14:paraId="2A09B4DE" w14:textId="77777777" w:rsidR="00234D26" w:rsidRPr="00CA2909" w:rsidRDefault="00234D26" w:rsidP="00234D26">
      <w:pPr>
        <w:tabs>
          <w:tab w:val="left" w:pos="8640"/>
        </w:tabs>
        <w:rPr>
          <w:b/>
          <w:szCs w:val="24"/>
        </w:rPr>
      </w:pPr>
    </w:p>
    <w:p w14:paraId="58BF7189" w14:textId="77777777" w:rsidR="00A92515" w:rsidRPr="00CA2909" w:rsidRDefault="00A92515" w:rsidP="00B608F5">
      <w:pPr>
        <w:rPr>
          <w:szCs w:val="24"/>
        </w:rPr>
      </w:pPr>
      <w:r w:rsidRPr="00CA2909">
        <w:rPr>
          <w:szCs w:val="24"/>
        </w:rPr>
        <w:t>Agricultural and Biosystems Science** or Agricultural Science and Technology** or Agricultural Science and Technology for the Workplace** and Agricultural Crop Production and Management** or Animal Science** or Aquaculture** or Cattle Production or Equine Science** or Farm Animal Production** or Food Processing** or Introduction to Veterinary Science** or Small Animal Care** or Soil and Water Conservation**</w:t>
      </w:r>
    </w:p>
    <w:p w14:paraId="4373720E" w14:textId="77777777" w:rsidR="00A92515" w:rsidRPr="00CA2909" w:rsidRDefault="00A92515" w:rsidP="00A92515">
      <w:pPr>
        <w:tabs>
          <w:tab w:val="left" w:pos="3330"/>
        </w:tabs>
        <w:ind w:left="180"/>
        <w:rPr>
          <w:i/>
          <w:szCs w:val="24"/>
        </w:rPr>
      </w:pPr>
      <w:r w:rsidRPr="00CA2909">
        <w:rPr>
          <w:szCs w:val="24"/>
        </w:rPr>
        <w:tab/>
      </w:r>
      <w:r w:rsidRPr="00CA2909">
        <w:rPr>
          <w:i/>
          <w:szCs w:val="24"/>
        </w:rPr>
        <w:t>Or</w:t>
      </w:r>
    </w:p>
    <w:p w14:paraId="3EEB6265" w14:textId="77777777" w:rsidR="00A92515" w:rsidRPr="00CA2909" w:rsidRDefault="00A92515" w:rsidP="00981080">
      <w:pPr>
        <w:rPr>
          <w:szCs w:val="24"/>
        </w:rPr>
      </w:pPr>
      <w:r w:rsidRPr="00CA2909">
        <w:rPr>
          <w:szCs w:val="24"/>
        </w:rPr>
        <w:t>Animal Science for the Workplace 1** and Animal Science for the Workplace 2**</w:t>
      </w:r>
    </w:p>
    <w:p w14:paraId="672A9854" w14:textId="77777777" w:rsidR="00A92515" w:rsidRPr="00CA2909" w:rsidRDefault="00A92515" w:rsidP="00981080">
      <w:pPr>
        <w:rPr>
          <w:szCs w:val="24"/>
        </w:rPr>
      </w:pPr>
    </w:p>
    <w:p w14:paraId="1014164C" w14:textId="77777777" w:rsidR="00567B4D" w:rsidRDefault="00A92515" w:rsidP="00981080">
      <w:pPr>
        <w:ind w:right="-360" w:firstLine="7"/>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6822ADF9" w14:textId="5F2ADDFA" w:rsidR="00A92515" w:rsidRPr="00CA2909" w:rsidRDefault="00A92515" w:rsidP="00981080">
      <w:pPr>
        <w:ind w:right="-360" w:firstLine="7"/>
        <w:rPr>
          <w:szCs w:val="24"/>
        </w:rPr>
      </w:pPr>
      <w:r w:rsidRPr="00CA2909">
        <w:rPr>
          <w:szCs w:val="24"/>
        </w:rPr>
        <w:t>Agribusiness and Marketing</w:t>
      </w:r>
    </w:p>
    <w:p w14:paraId="15791309" w14:textId="77777777" w:rsidR="00A92515" w:rsidRPr="00CA2909" w:rsidRDefault="00A92515" w:rsidP="00981080">
      <w:pPr>
        <w:rPr>
          <w:szCs w:val="24"/>
        </w:rPr>
      </w:pPr>
      <w:r w:rsidRPr="00CA2909">
        <w:rPr>
          <w:szCs w:val="24"/>
        </w:rPr>
        <w:t>Agricultural Mechanics and Technology</w:t>
      </w:r>
    </w:p>
    <w:p w14:paraId="60DBF11F" w14:textId="77777777" w:rsidR="00A92515" w:rsidRPr="00CA2909" w:rsidRDefault="00A92515" w:rsidP="00981080">
      <w:pPr>
        <w:rPr>
          <w:szCs w:val="24"/>
        </w:rPr>
      </w:pPr>
      <w:r w:rsidRPr="00CA2909">
        <w:rPr>
          <w:szCs w:val="24"/>
        </w:rPr>
        <w:t>Biosystems Mechanics and Engineering</w:t>
      </w:r>
    </w:p>
    <w:p w14:paraId="70BE1C95" w14:textId="77777777" w:rsidR="00A92515" w:rsidRPr="00CA2909" w:rsidRDefault="00A92515" w:rsidP="00981080">
      <w:pPr>
        <w:rPr>
          <w:szCs w:val="24"/>
        </w:rPr>
      </w:pPr>
      <w:r w:rsidRPr="00CA2909">
        <w:rPr>
          <w:szCs w:val="24"/>
        </w:rPr>
        <w:t>Equipment Operation and Maintenance</w:t>
      </w:r>
    </w:p>
    <w:p w14:paraId="485B76AA" w14:textId="77777777" w:rsidR="00A92515" w:rsidRPr="00CA2909" w:rsidRDefault="00A92515" w:rsidP="00981080">
      <w:pPr>
        <w:rPr>
          <w:szCs w:val="24"/>
        </w:rPr>
      </w:pPr>
      <w:r w:rsidRPr="00CA2909">
        <w:rPr>
          <w:szCs w:val="24"/>
        </w:rPr>
        <w:t>Soils and Soilless Research</w:t>
      </w:r>
    </w:p>
    <w:p w14:paraId="77E43F61" w14:textId="1E376E90" w:rsidR="00A92515" w:rsidRPr="00CA2909" w:rsidRDefault="00A92515" w:rsidP="00981080">
      <w:pPr>
        <w:rPr>
          <w:szCs w:val="24"/>
        </w:rPr>
      </w:pPr>
      <w:r w:rsidRPr="00CA2909">
        <w:rPr>
          <w:szCs w:val="24"/>
        </w:rPr>
        <w:t xml:space="preserve">Agriculture, Food </w:t>
      </w:r>
      <w:r w:rsidR="00DB1E8C">
        <w:rPr>
          <w:szCs w:val="24"/>
        </w:rPr>
        <w:t>&amp;</w:t>
      </w:r>
      <w:r w:rsidRPr="00CA2909">
        <w:rPr>
          <w:szCs w:val="24"/>
        </w:rPr>
        <w:t xml:space="preserve"> Natural Resources Internship, </w:t>
      </w:r>
      <w:r w:rsidR="009C7E7C" w:rsidRPr="009C7E7C">
        <w:rPr>
          <w:szCs w:val="24"/>
        </w:rPr>
        <w:t>Work-Based Credit</w:t>
      </w:r>
    </w:p>
    <w:p w14:paraId="4D1B8477" w14:textId="00A6E72C" w:rsidR="00AC4133" w:rsidRDefault="00AC4133">
      <w:pPr>
        <w:spacing w:line="276" w:lineRule="auto"/>
      </w:pPr>
      <w:r>
        <w:br w:type="page"/>
      </w:r>
    </w:p>
    <w:p w14:paraId="605C20A3" w14:textId="3BD93039" w:rsidR="00A92515" w:rsidRPr="00530A9A" w:rsidRDefault="00A92515" w:rsidP="00C01045">
      <w:pPr>
        <w:pStyle w:val="Heading1"/>
      </w:pPr>
      <w:bookmarkStart w:id="132" w:name="_Toc69382289"/>
      <w:bookmarkStart w:id="133" w:name="_Toc179459937"/>
      <w:r w:rsidRPr="00530A9A">
        <w:t xml:space="preserve">Architecture </w:t>
      </w:r>
      <w:r w:rsidR="004F5C5F">
        <w:t>&amp;</w:t>
      </w:r>
      <w:r w:rsidRPr="00530A9A">
        <w:t xml:space="preserve"> Construction</w:t>
      </w:r>
      <w:bookmarkEnd w:id="132"/>
      <w:r w:rsidR="00E85ECA">
        <w:t xml:space="preserve"> Cluster</w:t>
      </w:r>
      <w:bookmarkEnd w:id="133"/>
    </w:p>
    <w:p w14:paraId="495CFB49" w14:textId="77777777" w:rsidR="00A92515" w:rsidRPr="00CA2909" w:rsidRDefault="00A92515" w:rsidP="00A92515">
      <w:pPr>
        <w:rPr>
          <w:szCs w:val="24"/>
        </w:rPr>
      </w:pPr>
      <w:r w:rsidRPr="00CA2909">
        <w:rPr>
          <w:szCs w:val="24"/>
        </w:rPr>
        <w:t>Careers in designing, planning, managing, building, and maintaining the built environment.</w:t>
      </w:r>
    </w:p>
    <w:p w14:paraId="0F20F2D8" w14:textId="77777777" w:rsidR="00A92515" w:rsidRPr="00CA2909" w:rsidRDefault="00A92515" w:rsidP="00A9251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A92515" w:rsidRPr="00CA2909" w14:paraId="1C86B8E9" w14:textId="77777777" w:rsidTr="00F86627">
        <w:trPr>
          <w:tblHeader/>
        </w:trPr>
        <w:tc>
          <w:tcPr>
            <w:tcW w:w="625" w:type="pct"/>
            <w:shd w:val="clear" w:color="auto" w:fill="BFBFBF" w:themeFill="background1" w:themeFillShade="BF"/>
            <w:vAlign w:val="center"/>
          </w:tcPr>
          <w:p w14:paraId="7E10FB57" w14:textId="77777777" w:rsidR="00A92515" w:rsidRPr="00CA2909" w:rsidRDefault="00A92515" w:rsidP="00F86627">
            <w:pPr>
              <w:jc w:val="center"/>
              <w:rPr>
                <w:b/>
                <w:szCs w:val="24"/>
              </w:rPr>
            </w:pPr>
            <w:r w:rsidRPr="00CA2909">
              <w:rPr>
                <w:b/>
                <w:szCs w:val="24"/>
              </w:rPr>
              <w:t>Course Code</w:t>
            </w:r>
          </w:p>
        </w:tc>
        <w:tc>
          <w:tcPr>
            <w:tcW w:w="4375" w:type="pct"/>
            <w:shd w:val="clear" w:color="auto" w:fill="BFBFBF" w:themeFill="background1" w:themeFillShade="BF"/>
            <w:vAlign w:val="center"/>
          </w:tcPr>
          <w:p w14:paraId="6C87459E" w14:textId="31B30CFB" w:rsidR="00A92515" w:rsidRPr="00CA2909" w:rsidRDefault="00A92515" w:rsidP="002C1A40">
            <w:pPr>
              <w:rPr>
                <w:b/>
                <w:szCs w:val="24"/>
              </w:rPr>
            </w:pPr>
            <w:r w:rsidRPr="00CA2909">
              <w:rPr>
                <w:b/>
                <w:szCs w:val="24"/>
              </w:rPr>
              <w:t>Course Title</w:t>
            </w:r>
            <w:r w:rsidR="00F86627">
              <w:rPr>
                <w:b/>
                <w:szCs w:val="24"/>
              </w:rPr>
              <w:t xml:space="preserve"> for Architecture </w:t>
            </w:r>
            <w:r w:rsidR="001966F2">
              <w:rPr>
                <w:b/>
                <w:szCs w:val="24"/>
              </w:rPr>
              <w:t xml:space="preserve">&amp; </w:t>
            </w:r>
            <w:r w:rsidR="00F86627">
              <w:rPr>
                <w:b/>
                <w:szCs w:val="24"/>
              </w:rPr>
              <w:t>Construction</w:t>
            </w:r>
            <w:r w:rsidR="008C7AC5">
              <w:rPr>
                <w:b/>
                <w:szCs w:val="24"/>
              </w:rPr>
              <w:t xml:space="preserve"> Cluster</w:t>
            </w:r>
          </w:p>
        </w:tc>
      </w:tr>
      <w:tr w:rsidR="001D2347" w:rsidRPr="001D2347" w14:paraId="6E43DF3C" w14:textId="77777777" w:rsidTr="00F86627">
        <w:tc>
          <w:tcPr>
            <w:tcW w:w="625" w:type="pct"/>
            <w:shd w:val="clear" w:color="auto" w:fill="auto"/>
            <w:vAlign w:val="center"/>
          </w:tcPr>
          <w:p w14:paraId="77707585" w14:textId="77777777" w:rsidR="00A92515" w:rsidRPr="001D2347" w:rsidRDefault="00A92515" w:rsidP="00F86627">
            <w:pPr>
              <w:jc w:val="center"/>
              <w:rPr>
                <w:szCs w:val="24"/>
              </w:rPr>
            </w:pPr>
            <w:r w:rsidRPr="001D2347">
              <w:rPr>
                <w:szCs w:val="24"/>
              </w:rPr>
              <w:t>5330</w:t>
            </w:r>
          </w:p>
        </w:tc>
        <w:tc>
          <w:tcPr>
            <w:tcW w:w="4375" w:type="pct"/>
            <w:shd w:val="clear" w:color="auto" w:fill="auto"/>
            <w:vAlign w:val="center"/>
          </w:tcPr>
          <w:p w14:paraId="305955F8" w14:textId="2099ABE7" w:rsidR="00A92515" w:rsidRPr="00FC33C5" w:rsidRDefault="00A92515" w:rsidP="00A92515">
            <w:pPr>
              <w:rPr>
                <w:szCs w:val="24"/>
              </w:rPr>
            </w:pPr>
            <w:r w:rsidRPr="00FC33C5">
              <w:rPr>
                <w:szCs w:val="24"/>
              </w:rPr>
              <w:t xml:space="preserve">Home </w:t>
            </w:r>
            <w:r w:rsidR="007A5D6C" w:rsidRPr="00FC33C5">
              <w:rPr>
                <w:szCs w:val="24"/>
              </w:rPr>
              <w:t xml:space="preserve">Smart </w:t>
            </w:r>
            <w:r w:rsidRPr="00FC33C5">
              <w:rPr>
                <w:szCs w:val="24"/>
              </w:rPr>
              <w:t>Systems Technology</w:t>
            </w:r>
          </w:p>
        </w:tc>
      </w:tr>
      <w:tr w:rsidR="001D2347" w:rsidRPr="001D2347" w14:paraId="72B65C99" w14:textId="77777777" w:rsidTr="00F86627">
        <w:tc>
          <w:tcPr>
            <w:tcW w:w="625" w:type="pct"/>
            <w:shd w:val="clear" w:color="auto" w:fill="auto"/>
            <w:vAlign w:val="center"/>
          </w:tcPr>
          <w:p w14:paraId="3CD80053" w14:textId="77777777" w:rsidR="00A92515" w:rsidRPr="001D2347" w:rsidRDefault="00A92515" w:rsidP="00F86627">
            <w:pPr>
              <w:jc w:val="center"/>
              <w:rPr>
                <w:szCs w:val="24"/>
              </w:rPr>
            </w:pPr>
            <w:r w:rsidRPr="001D2347">
              <w:rPr>
                <w:szCs w:val="24"/>
              </w:rPr>
              <w:t>6001</w:t>
            </w:r>
          </w:p>
        </w:tc>
        <w:tc>
          <w:tcPr>
            <w:tcW w:w="4375" w:type="pct"/>
            <w:shd w:val="clear" w:color="auto" w:fill="auto"/>
            <w:vAlign w:val="center"/>
          </w:tcPr>
          <w:p w14:paraId="45914FFC" w14:textId="77777777" w:rsidR="00A92515" w:rsidRPr="00FC33C5" w:rsidRDefault="00A92515" w:rsidP="00A92515">
            <w:pPr>
              <w:rPr>
                <w:szCs w:val="24"/>
              </w:rPr>
            </w:pPr>
            <w:r w:rsidRPr="00FC33C5">
              <w:rPr>
                <w:szCs w:val="24"/>
              </w:rPr>
              <w:t>Introduction to Construction</w:t>
            </w:r>
          </w:p>
        </w:tc>
      </w:tr>
      <w:tr w:rsidR="001D2347" w:rsidRPr="001D2347" w14:paraId="01BD1676" w14:textId="77777777" w:rsidTr="00F86627">
        <w:tc>
          <w:tcPr>
            <w:tcW w:w="625" w:type="pct"/>
            <w:shd w:val="clear" w:color="auto" w:fill="auto"/>
            <w:vAlign w:val="center"/>
          </w:tcPr>
          <w:p w14:paraId="590B428E" w14:textId="77777777" w:rsidR="00A92515" w:rsidRPr="001D2347" w:rsidRDefault="00A92515" w:rsidP="00F86627">
            <w:pPr>
              <w:jc w:val="center"/>
              <w:rPr>
                <w:szCs w:val="24"/>
              </w:rPr>
            </w:pPr>
            <w:r w:rsidRPr="001D2347">
              <w:rPr>
                <w:szCs w:val="24"/>
              </w:rPr>
              <w:t>6003</w:t>
            </w:r>
          </w:p>
        </w:tc>
        <w:tc>
          <w:tcPr>
            <w:tcW w:w="4375" w:type="pct"/>
            <w:shd w:val="clear" w:color="auto" w:fill="auto"/>
            <w:vAlign w:val="center"/>
          </w:tcPr>
          <w:p w14:paraId="20052DDC" w14:textId="77777777" w:rsidR="00A92515" w:rsidRPr="00FC33C5" w:rsidRDefault="00A92515" w:rsidP="00A92515">
            <w:pPr>
              <w:rPr>
                <w:szCs w:val="24"/>
              </w:rPr>
            </w:pPr>
            <w:r w:rsidRPr="00FC33C5">
              <w:rPr>
                <w:szCs w:val="24"/>
              </w:rPr>
              <w:t>HVAC Technology 1</w:t>
            </w:r>
          </w:p>
        </w:tc>
      </w:tr>
      <w:tr w:rsidR="001D2347" w:rsidRPr="001D2347" w14:paraId="0D379977" w14:textId="77777777" w:rsidTr="00F86627">
        <w:tc>
          <w:tcPr>
            <w:tcW w:w="625" w:type="pct"/>
            <w:shd w:val="clear" w:color="auto" w:fill="auto"/>
            <w:vAlign w:val="center"/>
          </w:tcPr>
          <w:p w14:paraId="4E134F8F" w14:textId="77777777" w:rsidR="00A92515" w:rsidRPr="001D2347" w:rsidRDefault="00A92515" w:rsidP="00F86627">
            <w:pPr>
              <w:jc w:val="center"/>
              <w:rPr>
                <w:szCs w:val="24"/>
              </w:rPr>
            </w:pPr>
            <w:r w:rsidRPr="001D2347">
              <w:rPr>
                <w:szCs w:val="24"/>
              </w:rPr>
              <w:t>6004</w:t>
            </w:r>
          </w:p>
        </w:tc>
        <w:tc>
          <w:tcPr>
            <w:tcW w:w="4375" w:type="pct"/>
            <w:shd w:val="clear" w:color="auto" w:fill="auto"/>
            <w:vAlign w:val="center"/>
          </w:tcPr>
          <w:p w14:paraId="55DFFE9C" w14:textId="77777777" w:rsidR="00A92515" w:rsidRPr="00FC33C5" w:rsidRDefault="00A92515" w:rsidP="00A92515">
            <w:pPr>
              <w:rPr>
                <w:szCs w:val="24"/>
              </w:rPr>
            </w:pPr>
            <w:r w:rsidRPr="00FC33C5">
              <w:rPr>
                <w:szCs w:val="24"/>
              </w:rPr>
              <w:t>HVAC Technology 2</w:t>
            </w:r>
          </w:p>
        </w:tc>
      </w:tr>
      <w:tr w:rsidR="001D2347" w:rsidRPr="001D2347" w14:paraId="4EE669AE" w14:textId="77777777" w:rsidTr="00F86627">
        <w:tc>
          <w:tcPr>
            <w:tcW w:w="625" w:type="pct"/>
            <w:shd w:val="clear" w:color="auto" w:fill="auto"/>
            <w:vAlign w:val="center"/>
          </w:tcPr>
          <w:p w14:paraId="29072833" w14:textId="77777777" w:rsidR="00A92515" w:rsidRPr="001D2347" w:rsidRDefault="00A92515" w:rsidP="00F86627">
            <w:pPr>
              <w:jc w:val="center"/>
              <w:rPr>
                <w:szCs w:val="24"/>
              </w:rPr>
            </w:pPr>
            <w:r w:rsidRPr="001D2347">
              <w:rPr>
                <w:szCs w:val="24"/>
              </w:rPr>
              <w:t>6005</w:t>
            </w:r>
          </w:p>
        </w:tc>
        <w:tc>
          <w:tcPr>
            <w:tcW w:w="4375" w:type="pct"/>
            <w:shd w:val="clear" w:color="auto" w:fill="auto"/>
            <w:vAlign w:val="center"/>
          </w:tcPr>
          <w:p w14:paraId="129DE853" w14:textId="77777777" w:rsidR="00A92515" w:rsidRPr="00FC33C5" w:rsidRDefault="00A92515" w:rsidP="00A92515">
            <w:pPr>
              <w:rPr>
                <w:szCs w:val="24"/>
              </w:rPr>
            </w:pPr>
            <w:r w:rsidRPr="00FC33C5">
              <w:rPr>
                <w:szCs w:val="24"/>
              </w:rPr>
              <w:t>HVAC Technology 3</w:t>
            </w:r>
          </w:p>
        </w:tc>
      </w:tr>
      <w:tr w:rsidR="001D2347" w:rsidRPr="001D2347" w14:paraId="50B5F88C" w14:textId="77777777" w:rsidTr="00F86627">
        <w:tc>
          <w:tcPr>
            <w:tcW w:w="625" w:type="pct"/>
            <w:shd w:val="clear" w:color="auto" w:fill="auto"/>
            <w:vAlign w:val="center"/>
          </w:tcPr>
          <w:p w14:paraId="78711485" w14:textId="77777777" w:rsidR="00A92515" w:rsidRPr="001D2347" w:rsidRDefault="00A92515" w:rsidP="00F86627">
            <w:pPr>
              <w:jc w:val="center"/>
              <w:rPr>
                <w:szCs w:val="24"/>
              </w:rPr>
            </w:pPr>
            <w:r w:rsidRPr="001D2347">
              <w:rPr>
                <w:szCs w:val="24"/>
              </w:rPr>
              <w:t>6006</w:t>
            </w:r>
          </w:p>
        </w:tc>
        <w:tc>
          <w:tcPr>
            <w:tcW w:w="4375" w:type="pct"/>
            <w:shd w:val="clear" w:color="auto" w:fill="auto"/>
            <w:vAlign w:val="center"/>
          </w:tcPr>
          <w:p w14:paraId="252D2A21" w14:textId="77777777" w:rsidR="00A92515" w:rsidRPr="00FC33C5" w:rsidRDefault="00A92515" w:rsidP="00A92515">
            <w:pPr>
              <w:rPr>
                <w:szCs w:val="24"/>
              </w:rPr>
            </w:pPr>
            <w:r w:rsidRPr="00FC33C5">
              <w:rPr>
                <w:szCs w:val="24"/>
              </w:rPr>
              <w:t>HVAC Technology 4</w:t>
            </w:r>
          </w:p>
        </w:tc>
      </w:tr>
      <w:tr w:rsidR="001D2347" w:rsidRPr="001D2347" w14:paraId="519C273B" w14:textId="77777777" w:rsidTr="00F86627">
        <w:tc>
          <w:tcPr>
            <w:tcW w:w="625" w:type="pct"/>
            <w:shd w:val="clear" w:color="auto" w:fill="auto"/>
            <w:vAlign w:val="center"/>
          </w:tcPr>
          <w:p w14:paraId="700CF46A" w14:textId="77777777" w:rsidR="00A92515" w:rsidRPr="001D2347" w:rsidRDefault="00A92515" w:rsidP="00F86627">
            <w:pPr>
              <w:jc w:val="center"/>
              <w:rPr>
                <w:szCs w:val="24"/>
              </w:rPr>
            </w:pPr>
            <w:r w:rsidRPr="001D2347">
              <w:rPr>
                <w:szCs w:val="24"/>
              </w:rPr>
              <w:t>6060</w:t>
            </w:r>
          </w:p>
        </w:tc>
        <w:tc>
          <w:tcPr>
            <w:tcW w:w="4375" w:type="pct"/>
            <w:shd w:val="clear" w:color="auto" w:fill="auto"/>
            <w:vAlign w:val="center"/>
          </w:tcPr>
          <w:p w14:paraId="3C097361" w14:textId="77777777" w:rsidR="00A92515" w:rsidRPr="00FC33C5" w:rsidRDefault="00A92515" w:rsidP="00A92515">
            <w:pPr>
              <w:rPr>
                <w:szCs w:val="24"/>
              </w:rPr>
            </w:pPr>
            <w:r w:rsidRPr="00FC33C5">
              <w:rPr>
                <w:szCs w:val="24"/>
              </w:rPr>
              <w:t>Building Construction Cluster 1</w:t>
            </w:r>
          </w:p>
        </w:tc>
      </w:tr>
      <w:tr w:rsidR="001D2347" w:rsidRPr="001D2347" w14:paraId="1041C65D" w14:textId="77777777" w:rsidTr="00F86627">
        <w:tc>
          <w:tcPr>
            <w:tcW w:w="625" w:type="pct"/>
            <w:shd w:val="clear" w:color="auto" w:fill="auto"/>
            <w:vAlign w:val="center"/>
          </w:tcPr>
          <w:p w14:paraId="6E99D7D9" w14:textId="77777777" w:rsidR="00A92515" w:rsidRPr="001D2347" w:rsidRDefault="00A92515" w:rsidP="00F86627">
            <w:pPr>
              <w:jc w:val="center"/>
              <w:rPr>
                <w:szCs w:val="24"/>
              </w:rPr>
            </w:pPr>
            <w:r w:rsidRPr="001D2347">
              <w:rPr>
                <w:szCs w:val="24"/>
              </w:rPr>
              <w:t>6061</w:t>
            </w:r>
          </w:p>
        </w:tc>
        <w:tc>
          <w:tcPr>
            <w:tcW w:w="4375" w:type="pct"/>
            <w:shd w:val="clear" w:color="auto" w:fill="auto"/>
            <w:vAlign w:val="center"/>
          </w:tcPr>
          <w:p w14:paraId="1EFAA2BC" w14:textId="77777777" w:rsidR="00A92515" w:rsidRPr="00FC33C5" w:rsidRDefault="00A92515" w:rsidP="00A92515">
            <w:pPr>
              <w:rPr>
                <w:szCs w:val="24"/>
              </w:rPr>
            </w:pPr>
            <w:r w:rsidRPr="00FC33C5">
              <w:rPr>
                <w:szCs w:val="24"/>
              </w:rPr>
              <w:t>Building Construction Cluster 2</w:t>
            </w:r>
          </w:p>
        </w:tc>
      </w:tr>
      <w:tr w:rsidR="001D2347" w:rsidRPr="001D2347" w14:paraId="10DF2E89" w14:textId="77777777" w:rsidTr="00F86627">
        <w:tc>
          <w:tcPr>
            <w:tcW w:w="625" w:type="pct"/>
            <w:shd w:val="clear" w:color="auto" w:fill="auto"/>
            <w:vAlign w:val="center"/>
          </w:tcPr>
          <w:p w14:paraId="46639CE0" w14:textId="77777777" w:rsidR="00A92515" w:rsidRPr="001D2347" w:rsidRDefault="00A92515" w:rsidP="00F86627">
            <w:pPr>
              <w:jc w:val="center"/>
              <w:rPr>
                <w:szCs w:val="24"/>
              </w:rPr>
            </w:pPr>
            <w:r w:rsidRPr="001D2347">
              <w:rPr>
                <w:szCs w:val="24"/>
              </w:rPr>
              <w:t>6062</w:t>
            </w:r>
          </w:p>
        </w:tc>
        <w:tc>
          <w:tcPr>
            <w:tcW w:w="4375" w:type="pct"/>
            <w:shd w:val="clear" w:color="auto" w:fill="auto"/>
            <w:vAlign w:val="center"/>
          </w:tcPr>
          <w:p w14:paraId="768614F7" w14:textId="77777777" w:rsidR="00A92515" w:rsidRPr="00FC33C5" w:rsidRDefault="00A92515" w:rsidP="00A92515">
            <w:pPr>
              <w:rPr>
                <w:szCs w:val="24"/>
              </w:rPr>
            </w:pPr>
            <w:r w:rsidRPr="00FC33C5">
              <w:rPr>
                <w:szCs w:val="24"/>
              </w:rPr>
              <w:t>Building Construction Cluster 3</w:t>
            </w:r>
          </w:p>
        </w:tc>
      </w:tr>
      <w:tr w:rsidR="001D2347" w:rsidRPr="001D2347" w14:paraId="3AAB2688" w14:textId="77777777" w:rsidTr="00F86627">
        <w:tc>
          <w:tcPr>
            <w:tcW w:w="625" w:type="pct"/>
            <w:shd w:val="clear" w:color="auto" w:fill="auto"/>
            <w:vAlign w:val="center"/>
          </w:tcPr>
          <w:p w14:paraId="5D08F956" w14:textId="77777777" w:rsidR="00A92515" w:rsidRPr="001D2347" w:rsidRDefault="00A92515" w:rsidP="00F86627">
            <w:pPr>
              <w:jc w:val="center"/>
              <w:rPr>
                <w:szCs w:val="24"/>
              </w:rPr>
            </w:pPr>
            <w:r w:rsidRPr="001D2347">
              <w:rPr>
                <w:szCs w:val="24"/>
              </w:rPr>
              <w:t>6063</w:t>
            </w:r>
          </w:p>
        </w:tc>
        <w:tc>
          <w:tcPr>
            <w:tcW w:w="4375" w:type="pct"/>
            <w:shd w:val="clear" w:color="auto" w:fill="auto"/>
            <w:vAlign w:val="center"/>
          </w:tcPr>
          <w:p w14:paraId="3C524198" w14:textId="77777777" w:rsidR="00A92515" w:rsidRPr="00FC33C5" w:rsidRDefault="00A92515" w:rsidP="00A92515">
            <w:pPr>
              <w:rPr>
                <w:szCs w:val="24"/>
              </w:rPr>
            </w:pPr>
            <w:r w:rsidRPr="00FC33C5">
              <w:rPr>
                <w:szCs w:val="24"/>
              </w:rPr>
              <w:t>Building Construction Cluster 4</w:t>
            </w:r>
          </w:p>
        </w:tc>
      </w:tr>
      <w:tr w:rsidR="001D2347" w:rsidRPr="001D2347" w14:paraId="12C3CA3A" w14:textId="77777777" w:rsidTr="00F86627">
        <w:tc>
          <w:tcPr>
            <w:tcW w:w="625" w:type="pct"/>
            <w:shd w:val="clear" w:color="auto" w:fill="auto"/>
            <w:vAlign w:val="center"/>
          </w:tcPr>
          <w:p w14:paraId="52F1FFBB" w14:textId="77777777" w:rsidR="00A92515" w:rsidRPr="001D2347" w:rsidRDefault="00A92515" w:rsidP="00F86627">
            <w:pPr>
              <w:jc w:val="center"/>
              <w:rPr>
                <w:szCs w:val="24"/>
              </w:rPr>
            </w:pPr>
            <w:r w:rsidRPr="001D2347">
              <w:rPr>
                <w:szCs w:val="24"/>
              </w:rPr>
              <w:t>6080</w:t>
            </w:r>
          </w:p>
        </w:tc>
        <w:tc>
          <w:tcPr>
            <w:tcW w:w="4375" w:type="pct"/>
            <w:shd w:val="clear" w:color="auto" w:fill="auto"/>
            <w:vAlign w:val="center"/>
          </w:tcPr>
          <w:p w14:paraId="28EC77FC" w14:textId="77777777" w:rsidR="00A92515" w:rsidRPr="00FC33C5" w:rsidRDefault="00A92515" w:rsidP="00A92515">
            <w:pPr>
              <w:rPr>
                <w:szCs w:val="24"/>
              </w:rPr>
            </w:pPr>
            <w:r w:rsidRPr="00FC33C5">
              <w:rPr>
                <w:szCs w:val="24"/>
              </w:rPr>
              <w:t>Cabinetmaking 1</w:t>
            </w:r>
          </w:p>
        </w:tc>
      </w:tr>
      <w:tr w:rsidR="001D2347" w:rsidRPr="001D2347" w14:paraId="434F9736" w14:textId="77777777" w:rsidTr="00F86627">
        <w:tc>
          <w:tcPr>
            <w:tcW w:w="625" w:type="pct"/>
            <w:shd w:val="clear" w:color="auto" w:fill="auto"/>
            <w:vAlign w:val="center"/>
          </w:tcPr>
          <w:p w14:paraId="7C31D813" w14:textId="77777777" w:rsidR="00A92515" w:rsidRPr="001D2347" w:rsidRDefault="00A92515" w:rsidP="00F86627">
            <w:pPr>
              <w:jc w:val="center"/>
              <w:rPr>
                <w:szCs w:val="24"/>
              </w:rPr>
            </w:pPr>
            <w:r w:rsidRPr="001D2347">
              <w:rPr>
                <w:szCs w:val="24"/>
              </w:rPr>
              <w:t>6081</w:t>
            </w:r>
          </w:p>
        </w:tc>
        <w:tc>
          <w:tcPr>
            <w:tcW w:w="4375" w:type="pct"/>
            <w:shd w:val="clear" w:color="auto" w:fill="auto"/>
            <w:vAlign w:val="center"/>
          </w:tcPr>
          <w:p w14:paraId="1F3B5C45" w14:textId="77777777" w:rsidR="00A92515" w:rsidRPr="00FC33C5" w:rsidRDefault="00A92515" w:rsidP="00A92515">
            <w:pPr>
              <w:rPr>
                <w:szCs w:val="24"/>
              </w:rPr>
            </w:pPr>
            <w:r w:rsidRPr="00FC33C5">
              <w:rPr>
                <w:szCs w:val="24"/>
              </w:rPr>
              <w:t>Cabinetmaking 2</w:t>
            </w:r>
          </w:p>
        </w:tc>
      </w:tr>
      <w:tr w:rsidR="001D2347" w:rsidRPr="001D2347" w14:paraId="11E0BCB9" w14:textId="77777777" w:rsidTr="00F86627">
        <w:tc>
          <w:tcPr>
            <w:tcW w:w="625" w:type="pct"/>
            <w:shd w:val="clear" w:color="auto" w:fill="auto"/>
            <w:vAlign w:val="center"/>
          </w:tcPr>
          <w:p w14:paraId="5F68CBC8" w14:textId="77777777" w:rsidR="00A92515" w:rsidRPr="001D2347" w:rsidRDefault="00A92515" w:rsidP="00F86627">
            <w:pPr>
              <w:jc w:val="center"/>
              <w:rPr>
                <w:szCs w:val="24"/>
              </w:rPr>
            </w:pPr>
            <w:r w:rsidRPr="001D2347">
              <w:rPr>
                <w:szCs w:val="24"/>
              </w:rPr>
              <w:t>6082</w:t>
            </w:r>
          </w:p>
        </w:tc>
        <w:tc>
          <w:tcPr>
            <w:tcW w:w="4375" w:type="pct"/>
            <w:shd w:val="clear" w:color="auto" w:fill="auto"/>
            <w:vAlign w:val="center"/>
          </w:tcPr>
          <w:p w14:paraId="525E9757" w14:textId="77777777" w:rsidR="00A92515" w:rsidRPr="00FC33C5" w:rsidRDefault="00A92515" w:rsidP="00A92515">
            <w:pPr>
              <w:rPr>
                <w:szCs w:val="24"/>
              </w:rPr>
            </w:pPr>
            <w:r w:rsidRPr="00FC33C5">
              <w:rPr>
                <w:szCs w:val="24"/>
              </w:rPr>
              <w:t>Cabinetmaking 3</w:t>
            </w:r>
          </w:p>
        </w:tc>
      </w:tr>
      <w:tr w:rsidR="001D2347" w:rsidRPr="001D2347" w14:paraId="4874CF50" w14:textId="77777777" w:rsidTr="00F86627">
        <w:tc>
          <w:tcPr>
            <w:tcW w:w="625" w:type="pct"/>
            <w:shd w:val="clear" w:color="auto" w:fill="auto"/>
            <w:vAlign w:val="center"/>
          </w:tcPr>
          <w:p w14:paraId="75B4D00F" w14:textId="77777777" w:rsidR="00A92515" w:rsidRPr="001D2347" w:rsidRDefault="00A92515" w:rsidP="00F86627">
            <w:pPr>
              <w:jc w:val="center"/>
              <w:rPr>
                <w:szCs w:val="24"/>
              </w:rPr>
            </w:pPr>
            <w:r w:rsidRPr="001D2347">
              <w:rPr>
                <w:szCs w:val="24"/>
              </w:rPr>
              <w:t>6083</w:t>
            </w:r>
          </w:p>
        </w:tc>
        <w:tc>
          <w:tcPr>
            <w:tcW w:w="4375" w:type="pct"/>
            <w:shd w:val="clear" w:color="auto" w:fill="auto"/>
            <w:vAlign w:val="center"/>
          </w:tcPr>
          <w:p w14:paraId="349EBAE6" w14:textId="77777777" w:rsidR="00A92515" w:rsidRPr="00FC33C5" w:rsidRDefault="00A92515" w:rsidP="00A92515">
            <w:pPr>
              <w:rPr>
                <w:szCs w:val="24"/>
              </w:rPr>
            </w:pPr>
            <w:r w:rsidRPr="00FC33C5">
              <w:rPr>
                <w:szCs w:val="24"/>
              </w:rPr>
              <w:t>Cabinetmaking 4</w:t>
            </w:r>
          </w:p>
        </w:tc>
      </w:tr>
      <w:tr w:rsidR="001D2347" w:rsidRPr="001D2347" w14:paraId="46779E3B" w14:textId="77777777" w:rsidTr="00F86627">
        <w:tc>
          <w:tcPr>
            <w:tcW w:w="625" w:type="pct"/>
            <w:shd w:val="clear" w:color="auto" w:fill="auto"/>
            <w:vAlign w:val="center"/>
          </w:tcPr>
          <w:p w14:paraId="44420E06" w14:textId="77777777" w:rsidR="00A92515" w:rsidRPr="001D2347" w:rsidRDefault="00A92515" w:rsidP="00F86627">
            <w:pPr>
              <w:jc w:val="center"/>
              <w:rPr>
                <w:szCs w:val="24"/>
              </w:rPr>
            </w:pPr>
            <w:r w:rsidRPr="001D2347">
              <w:rPr>
                <w:szCs w:val="24"/>
              </w:rPr>
              <w:t>6091</w:t>
            </w:r>
          </w:p>
        </w:tc>
        <w:tc>
          <w:tcPr>
            <w:tcW w:w="4375" w:type="pct"/>
            <w:shd w:val="clear" w:color="auto" w:fill="auto"/>
            <w:vAlign w:val="center"/>
          </w:tcPr>
          <w:p w14:paraId="3520CD7A" w14:textId="77777777" w:rsidR="00A92515" w:rsidRPr="00FC33C5" w:rsidRDefault="00A92515" w:rsidP="00A92515">
            <w:pPr>
              <w:rPr>
                <w:szCs w:val="24"/>
              </w:rPr>
            </w:pPr>
            <w:r w:rsidRPr="00FC33C5">
              <w:rPr>
                <w:szCs w:val="24"/>
              </w:rPr>
              <w:t>Carpentry 1</w:t>
            </w:r>
          </w:p>
        </w:tc>
      </w:tr>
      <w:tr w:rsidR="001D2347" w:rsidRPr="001D2347" w14:paraId="7DBF23DC" w14:textId="77777777" w:rsidTr="00F86627">
        <w:tc>
          <w:tcPr>
            <w:tcW w:w="625" w:type="pct"/>
            <w:shd w:val="clear" w:color="auto" w:fill="auto"/>
            <w:vAlign w:val="center"/>
          </w:tcPr>
          <w:p w14:paraId="75FE2043" w14:textId="77777777" w:rsidR="00A92515" w:rsidRPr="001D2347" w:rsidRDefault="00A92515" w:rsidP="00F86627">
            <w:pPr>
              <w:jc w:val="center"/>
              <w:rPr>
                <w:szCs w:val="24"/>
              </w:rPr>
            </w:pPr>
            <w:r w:rsidRPr="001D2347">
              <w:rPr>
                <w:szCs w:val="24"/>
              </w:rPr>
              <w:t>6092</w:t>
            </w:r>
          </w:p>
        </w:tc>
        <w:tc>
          <w:tcPr>
            <w:tcW w:w="4375" w:type="pct"/>
            <w:shd w:val="clear" w:color="auto" w:fill="auto"/>
            <w:vAlign w:val="center"/>
          </w:tcPr>
          <w:p w14:paraId="31289A95" w14:textId="77777777" w:rsidR="00A92515" w:rsidRPr="00FC33C5" w:rsidRDefault="00A92515" w:rsidP="00A92515">
            <w:pPr>
              <w:rPr>
                <w:szCs w:val="24"/>
              </w:rPr>
            </w:pPr>
            <w:r w:rsidRPr="00FC33C5">
              <w:rPr>
                <w:szCs w:val="24"/>
              </w:rPr>
              <w:t>Carpentry 2</w:t>
            </w:r>
          </w:p>
        </w:tc>
      </w:tr>
      <w:tr w:rsidR="001D2347" w:rsidRPr="001D2347" w14:paraId="40D0A5BB" w14:textId="77777777" w:rsidTr="00F86627">
        <w:tc>
          <w:tcPr>
            <w:tcW w:w="625" w:type="pct"/>
            <w:shd w:val="clear" w:color="auto" w:fill="auto"/>
            <w:vAlign w:val="center"/>
          </w:tcPr>
          <w:p w14:paraId="28CFB80B" w14:textId="77777777" w:rsidR="00A92515" w:rsidRPr="001D2347" w:rsidRDefault="00A92515" w:rsidP="00F86627">
            <w:pPr>
              <w:jc w:val="center"/>
              <w:rPr>
                <w:szCs w:val="24"/>
              </w:rPr>
            </w:pPr>
            <w:r w:rsidRPr="001D2347">
              <w:rPr>
                <w:szCs w:val="24"/>
              </w:rPr>
              <w:t>6093</w:t>
            </w:r>
          </w:p>
        </w:tc>
        <w:tc>
          <w:tcPr>
            <w:tcW w:w="4375" w:type="pct"/>
            <w:shd w:val="clear" w:color="auto" w:fill="auto"/>
            <w:vAlign w:val="center"/>
          </w:tcPr>
          <w:p w14:paraId="43D4410F" w14:textId="77777777" w:rsidR="00A92515" w:rsidRPr="00FC33C5" w:rsidRDefault="00A92515" w:rsidP="00A92515">
            <w:pPr>
              <w:rPr>
                <w:szCs w:val="24"/>
              </w:rPr>
            </w:pPr>
            <w:r w:rsidRPr="00FC33C5">
              <w:rPr>
                <w:szCs w:val="24"/>
              </w:rPr>
              <w:t>Carpentry 3</w:t>
            </w:r>
          </w:p>
        </w:tc>
      </w:tr>
      <w:tr w:rsidR="001D2347" w:rsidRPr="001D2347" w14:paraId="06C75E3D" w14:textId="77777777" w:rsidTr="00F86627">
        <w:tc>
          <w:tcPr>
            <w:tcW w:w="625" w:type="pct"/>
            <w:shd w:val="clear" w:color="auto" w:fill="auto"/>
            <w:vAlign w:val="center"/>
          </w:tcPr>
          <w:p w14:paraId="1F72C323" w14:textId="77777777" w:rsidR="00A92515" w:rsidRPr="001D2347" w:rsidRDefault="00A92515" w:rsidP="00F86627">
            <w:pPr>
              <w:jc w:val="center"/>
              <w:rPr>
                <w:szCs w:val="24"/>
              </w:rPr>
            </w:pPr>
            <w:r w:rsidRPr="001D2347">
              <w:rPr>
                <w:szCs w:val="24"/>
              </w:rPr>
              <w:t>6094</w:t>
            </w:r>
          </w:p>
        </w:tc>
        <w:tc>
          <w:tcPr>
            <w:tcW w:w="4375" w:type="pct"/>
            <w:shd w:val="clear" w:color="auto" w:fill="auto"/>
            <w:vAlign w:val="center"/>
          </w:tcPr>
          <w:p w14:paraId="10B4E524" w14:textId="77777777" w:rsidR="00A92515" w:rsidRPr="00FC33C5" w:rsidRDefault="00A92515" w:rsidP="00A92515">
            <w:pPr>
              <w:rPr>
                <w:szCs w:val="24"/>
              </w:rPr>
            </w:pPr>
            <w:r w:rsidRPr="00FC33C5">
              <w:rPr>
                <w:szCs w:val="24"/>
              </w:rPr>
              <w:t>Carpentry 4</w:t>
            </w:r>
          </w:p>
        </w:tc>
      </w:tr>
      <w:tr w:rsidR="001D2347" w:rsidRPr="001D2347" w14:paraId="7FD91355" w14:textId="77777777" w:rsidTr="00F86627">
        <w:tc>
          <w:tcPr>
            <w:tcW w:w="625" w:type="pct"/>
            <w:shd w:val="clear" w:color="auto" w:fill="auto"/>
            <w:vAlign w:val="center"/>
          </w:tcPr>
          <w:p w14:paraId="2976FA91" w14:textId="77777777" w:rsidR="00A92515" w:rsidRPr="001D2347" w:rsidRDefault="00A92515" w:rsidP="00F86627">
            <w:pPr>
              <w:jc w:val="center"/>
              <w:rPr>
                <w:szCs w:val="24"/>
              </w:rPr>
            </w:pPr>
            <w:r w:rsidRPr="001D2347">
              <w:rPr>
                <w:szCs w:val="24"/>
              </w:rPr>
              <w:t>6250</w:t>
            </w:r>
          </w:p>
        </w:tc>
        <w:tc>
          <w:tcPr>
            <w:tcW w:w="4375" w:type="pct"/>
            <w:shd w:val="clear" w:color="auto" w:fill="auto"/>
            <w:vAlign w:val="center"/>
          </w:tcPr>
          <w:p w14:paraId="54774D30" w14:textId="77777777" w:rsidR="00A92515" w:rsidRPr="00FC33C5" w:rsidRDefault="00A92515" w:rsidP="00A92515">
            <w:pPr>
              <w:rPr>
                <w:szCs w:val="24"/>
              </w:rPr>
            </w:pPr>
            <w:r w:rsidRPr="00FC33C5">
              <w:rPr>
                <w:szCs w:val="24"/>
              </w:rPr>
              <w:t>Masonry 1</w:t>
            </w:r>
          </w:p>
        </w:tc>
      </w:tr>
      <w:tr w:rsidR="001D2347" w:rsidRPr="001D2347" w14:paraId="5234A19D" w14:textId="77777777" w:rsidTr="00F86627">
        <w:tc>
          <w:tcPr>
            <w:tcW w:w="625" w:type="pct"/>
            <w:shd w:val="clear" w:color="auto" w:fill="auto"/>
            <w:vAlign w:val="center"/>
          </w:tcPr>
          <w:p w14:paraId="45C7AF78" w14:textId="77777777" w:rsidR="00A92515" w:rsidRPr="001D2347" w:rsidRDefault="00A92515" w:rsidP="00F86627">
            <w:pPr>
              <w:jc w:val="center"/>
              <w:rPr>
                <w:szCs w:val="24"/>
              </w:rPr>
            </w:pPr>
            <w:r w:rsidRPr="001D2347">
              <w:rPr>
                <w:szCs w:val="24"/>
              </w:rPr>
              <w:t>6251</w:t>
            </w:r>
          </w:p>
        </w:tc>
        <w:tc>
          <w:tcPr>
            <w:tcW w:w="4375" w:type="pct"/>
            <w:shd w:val="clear" w:color="auto" w:fill="auto"/>
            <w:vAlign w:val="center"/>
          </w:tcPr>
          <w:p w14:paraId="18A377B9" w14:textId="77777777" w:rsidR="00A92515" w:rsidRPr="00FC33C5" w:rsidRDefault="00A92515" w:rsidP="00A92515">
            <w:pPr>
              <w:rPr>
                <w:szCs w:val="24"/>
              </w:rPr>
            </w:pPr>
            <w:r w:rsidRPr="00FC33C5">
              <w:rPr>
                <w:szCs w:val="24"/>
              </w:rPr>
              <w:t>Masonry 2</w:t>
            </w:r>
          </w:p>
        </w:tc>
      </w:tr>
      <w:tr w:rsidR="001D2347" w:rsidRPr="001D2347" w14:paraId="724CD997" w14:textId="77777777" w:rsidTr="00F86627">
        <w:tc>
          <w:tcPr>
            <w:tcW w:w="625" w:type="pct"/>
            <w:shd w:val="clear" w:color="auto" w:fill="auto"/>
            <w:vAlign w:val="center"/>
          </w:tcPr>
          <w:p w14:paraId="4828E0B9" w14:textId="77777777" w:rsidR="00A92515" w:rsidRPr="001D2347" w:rsidRDefault="00A92515" w:rsidP="00F86627">
            <w:pPr>
              <w:jc w:val="center"/>
              <w:rPr>
                <w:szCs w:val="24"/>
              </w:rPr>
            </w:pPr>
            <w:r w:rsidRPr="001D2347">
              <w:rPr>
                <w:szCs w:val="24"/>
              </w:rPr>
              <w:t>6252</w:t>
            </w:r>
          </w:p>
        </w:tc>
        <w:tc>
          <w:tcPr>
            <w:tcW w:w="4375" w:type="pct"/>
            <w:shd w:val="clear" w:color="auto" w:fill="auto"/>
            <w:vAlign w:val="center"/>
          </w:tcPr>
          <w:p w14:paraId="6341E721" w14:textId="77777777" w:rsidR="00A92515" w:rsidRPr="00FC33C5" w:rsidRDefault="00A92515" w:rsidP="00A92515">
            <w:pPr>
              <w:rPr>
                <w:szCs w:val="24"/>
              </w:rPr>
            </w:pPr>
            <w:r w:rsidRPr="00FC33C5">
              <w:rPr>
                <w:szCs w:val="24"/>
              </w:rPr>
              <w:t>Masonry 3</w:t>
            </w:r>
          </w:p>
        </w:tc>
      </w:tr>
      <w:tr w:rsidR="001D2347" w:rsidRPr="001D2347" w14:paraId="1B958B91" w14:textId="77777777" w:rsidTr="00F86627">
        <w:tc>
          <w:tcPr>
            <w:tcW w:w="625" w:type="pct"/>
            <w:shd w:val="clear" w:color="auto" w:fill="auto"/>
            <w:vAlign w:val="center"/>
          </w:tcPr>
          <w:p w14:paraId="094478AF" w14:textId="77777777" w:rsidR="00A92515" w:rsidRPr="001D2347" w:rsidRDefault="00A92515" w:rsidP="00F86627">
            <w:pPr>
              <w:jc w:val="center"/>
              <w:rPr>
                <w:szCs w:val="24"/>
              </w:rPr>
            </w:pPr>
            <w:r w:rsidRPr="001D2347">
              <w:rPr>
                <w:szCs w:val="24"/>
              </w:rPr>
              <w:t>6253</w:t>
            </w:r>
          </w:p>
        </w:tc>
        <w:tc>
          <w:tcPr>
            <w:tcW w:w="4375" w:type="pct"/>
            <w:shd w:val="clear" w:color="auto" w:fill="auto"/>
            <w:vAlign w:val="center"/>
          </w:tcPr>
          <w:p w14:paraId="22D68ABF" w14:textId="77777777" w:rsidR="00A92515" w:rsidRPr="00FC33C5" w:rsidRDefault="00A92515" w:rsidP="00A92515">
            <w:pPr>
              <w:rPr>
                <w:szCs w:val="24"/>
              </w:rPr>
            </w:pPr>
            <w:r w:rsidRPr="00FC33C5">
              <w:rPr>
                <w:szCs w:val="24"/>
              </w:rPr>
              <w:t>Masonry 4</w:t>
            </w:r>
          </w:p>
        </w:tc>
      </w:tr>
      <w:tr w:rsidR="001D2347" w:rsidRPr="001D2347" w14:paraId="38DF195B" w14:textId="77777777" w:rsidTr="00F86627">
        <w:tc>
          <w:tcPr>
            <w:tcW w:w="625" w:type="pct"/>
            <w:shd w:val="clear" w:color="auto" w:fill="auto"/>
            <w:vAlign w:val="center"/>
          </w:tcPr>
          <w:p w14:paraId="53180CC5" w14:textId="77777777" w:rsidR="00A92515" w:rsidRPr="001D2347" w:rsidRDefault="00A92515" w:rsidP="00F86627">
            <w:pPr>
              <w:jc w:val="center"/>
              <w:rPr>
                <w:szCs w:val="24"/>
              </w:rPr>
            </w:pPr>
            <w:r w:rsidRPr="001D2347">
              <w:rPr>
                <w:szCs w:val="24"/>
              </w:rPr>
              <w:t>6280</w:t>
            </w:r>
          </w:p>
        </w:tc>
        <w:tc>
          <w:tcPr>
            <w:tcW w:w="4375" w:type="pct"/>
            <w:shd w:val="clear" w:color="auto" w:fill="auto"/>
            <w:vAlign w:val="center"/>
          </w:tcPr>
          <w:p w14:paraId="5CAECC43" w14:textId="77777777" w:rsidR="00A92515" w:rsidRPr="00FC33C5" w:rsidRDefault="00A92515" w:rsidP="00A92515">
            <w:pPr>
              <w:rPr>
                <w:szCs w:val="24"/>
              </w:rPr>
            </w:pPr>
            <w:r w:rsidRPr="00FC33C5">
              <w:rPr>
                <w:szCs w:val="24"/>
              </w:rPr>
              <w:t>Plumbing 1</w:t>
            </w:r>
          </w:p>
        </w:tc>
      </w:tr>
      <w:tr w:rsidR="001D2347" w:rsidRPr="001D2347" w14:paraId="4CBF70A1" w14:textId="77777777" w:rsidTr="00F86627">
        <w:tc>
          <w:tcPr>
            <w:tcW w:w="625" w:type="pct"/>
            <w:shd w:val="clear" w:color="auto" w:fill="auto"/>
            <w:vAlign w:val="center"/>
          </w:tcPr>
          <w:p w14:paraId="61DC8AED" w14:textId="77777777" w:rsidR="00A92515" w:rsidRPr="001D2347" w:rsidRDefault="00A92515" w:rsidP="00F86627">
            <w:pPr>
              <w:jc w:val="center"/>
              <w:rPr>
                <w:szCs w:val="24"/>
              </w:rPr>
            </w:pPr>
            <w:r w:rsidRPr="001D2347">
              <w:rPr>
                <w:szCs w:val="24"/>
              </w:rPr>
              <w:t>6281</w:t>
            </w:r>
          </w:p>
        </w:tc>
        <w:tc>
          <w:tcPr>
            <w:tcW w:w="4375" w:type="pct"/>
            <w:shd w:val="clear" w:color="auto" w:fill="auto"/>
            <w:vAlign w:val="center"/>
          </w:tcPr>
          <w:p w14:paraId="64CAA240" w14:textId="77777777" w:rsidR="00A92515" w:rsidRPr="00FC33C5" w:rsidRDefault="00A92515" w:rsidP="00A92515">
            <w:pPr>
              <w:rPr>
                <w:szCs w:val="24"/>
              </w:rPr>
            </w:pPr>
            <w:r w:rsidRPr="00FC33C5">
              <w:rPr>
                <w:szCs w:val="24"/>
              </w:rPr>
              <w:t>Plumbing 2</w:t>
            </w:r>
          </w:p>
        </w:tc>
      </w:tr>
      <w:tr w:rsidR="001D2347" w:rsidRPr="001D2347" w14:paraId="34E1A0A3" w14:textId="77777777" w:rsidTr="00F86627">
        <w:tc>
          <w:tcPr>
            <w:tcW w:w="625" w:type="pct"/>
            <w:shd w:val="clear" w:color="auto" w:fill="auto"/>
            <w:vAlign w:val="center"/>
          </w:tcPr>
          <w:p w14:paraId="6750A23C" w14:textId="77777777" w:rsidR="00A92515" w:rsidRPr="001D2347" w:rsidRDefault="00A92515" w:rsidP="00F86627">
            <w:pPr>
              <w:jc w:val="center"/>
              <w:rPr>
                <w:szCs w:val="24"/>
              </w:rPr>
            </w:pPr>
            <w:r w:rsidRPr="001D2347">
              <w:rPr>
                <w:szCs w:val="24"/>
              </w:rPr>
              <w:t>6282</w:t>
            </w:r>
          </w:p>
        </w:tc>
        <w:tc>
          <w:tcPr>
            <w:tcW w:w="4375" w:type="pct"/>
            <w:shd w:val="clear" w:color="auto" w:fill="auto"/>
            <w:vAlign w:val="center"/>
          </w:tcPr>
          <w:p w14:paraId="1B6CB828" w14:textId="77777777" w:rsidR="00A92515" w:rsidRPr="00FC33C5" w:rsidRDefault="00A92515" w:rsidP="00A92515">
            <w:pPr>
              <w:rPr>
                <w:szCs w:val="24"/>
              </w:rPr>
            </w:pPr>
            <w:r w:rsidRPr="00FC33C5">
              <w:rPr>
                <w:szCs w:val="24"/>
              </w:rPr>
              <w:t>Plumbing 3</w:t>
            </w:r>
          </w:p>
        </w:tc>
      </w:tr>
      <w:tr w:rsidR="001D2347" w:rsidRPr="001D2347" w14:paraId="4E131AE0" w14:textId="77777777" w:rsidTr="00F86627">
        <w:tc>
          <w:tcPr>
            <w:tcW w:w="625" w:type="pct"/>
            <w:shd w:val="clear" w:color="auto" w:fill="auto"/>
            <w:vAlign w:val="center"/>
          </w:tcPr>
          <w:p w14:paraId="4EDC5957" w14:textId="77777777" w:rsidR="00A92515" w:rsidRPr="001D2347" w:rsidRDefault="00A92515" w:rsidP="00F86627">
            <w:pPr>
              <w:jc w:val="center"/>
              <w:rPr>
                <w:szCs w:val="24"/>
              </w:rPr>
            </w:pPr>
            <w:r w:rsidRPr="001D2347">
              <w:rPr>
                <w:szCs w:val="24"/>
              </w:rPr>
              <w:t>6283</w:t>
            </w:r>
          </w:p>
        </w:tc>
        <w:tc>
          <w:tcPr>
            <w:tcW w:w="4375" w:type="pct"/>
            <w:shd w:val="clear" w:color="auto" w:fill="auto"/>
            <w:vAlign w:val="center"/>
          </w:tcPr>
          <w:p w14:paraId="765C4D6C" w14:textId="77777777" w:rsidR="00A92515" w:rsidRPr="00FC33C5" w:rsidRDefault="00A92515" w:rsidP="00A92515">
            <w:pPr>
              <w:rPr>
                <w:i/>
                <w:szCs w:val="24"/>
              </w:rPr>
            </w:pPr>
            <w:r w:rsidRPr="00FC33C5">
              <w:rPr>
                <w:szCs w:val="24"/>
              </w:rPr>
              <w:t>Plumbing 4</w:t>
            </w:r>
          </w:p>
        </w:tc>
      </w:tr>
      <w:tr w:rsidR="001D2347" w:rsidRPr="001D2347" w14:paraId="700CA4DE" w14:textId="77777777" w:rsidTr="00F86627">
        <w:tc>
          <w:tcPr>
            <w:tcW w:w="625" w:type="pct"/>
            <w:shd w:val="clear" w:color="auto" w:fill="auto"/>
            <w:vAlign w:val="center"/>
          </w:tcPr>
          <w:p w14:paraId="4DFAD9EB" w14:textId="77777777" w:rsidR="00A92515" w:rsidRPr="001D2347" w:rsidRDefault="00A92515" w:rsidP="00F86627">
            <w:pPr>
              <w:jc w:val="center"/>
              <w:rPr>
                <w:szCs w:val="24"/>
              </w:rPr>
            </w:pPr>
            <w:r w:rsidRPr="001D2347">
              <w:rPr>
                <w:szCs w:val="24"/>
              </w:rPr>
              <w:t>6287</w:t>
            </w:r>
          </w:p>
        </w:tc>
        <w:tc>
          <w:tcPr>
            <w:tcW w:w="4375" w:type="pct"/>
            <w:shd w:val="clear" w:color="auto" w:fill="auto"/>
            <w:vAlign w:val="center"/>
          </w:tcPr>
          <w:p w14:paraId="2B86DE58" w14:textId="77777777" w:rsidR="00A92515" w:rsidRPr="00FC33C5" w:rsidRDefault="00A92515" w:rsidP="00A92515">
            <w:pPr>
              <w:rPr>
                <w:szCs w:val="24"/>
              </w:rPr>
            </w:pPr>
            <w:r w:rsidRPr="00FC33C5">
              <w:rPr>
                <w:szCs w:val="24"/>
              </w:rPr>
              <w:t>Electricity 1</w:t>
            </w:r>
          </w:p>
        </w:tc>
      </w:tr>
      <w:tr w:rsidR="001D2347" w:rsidRPr="001D2347" w14:paraId="29DDA50A" w14:textId="77777777" w:rsidTr="00F86627">
        <w:tc>
          <w:tcPr>
            <w:tcW w:w="625" w:type="pct"/>
            <w:shd w:val="clear" w:color="auto" w:fill="auto"/>
            <w:vAlign w:val="center"/>
          </w:tcPr>
          <w:p w14:paraId="301DBCC1" w14:textId="77777777" w:rsidR="00A92515" w:rsidRPr="001D2347" w:rsidRDefault="00A92515" w:rsidP="00F86627">
            <w:pPr>
              <w:jc w:val="center"/>
              <w:rPr>
                <w:szCs w:val="24"/>
              </w:rPr>
            </w:pPr>
            <w:r w:rsidRPr="001D2347">
              <w:rPr>
                <w:szCs w:val="24"/>
              </w:rPr>
              <w:t>6288</w:t>
            </w:r>
          </w:p>
        </w:tc>
        <w:tc>
          <w:tcPr>
            <w:tcW w:w="4375" w:type="pct"/>
            <w:shd w:val="clear" w:color="auto" w:fill="auto"/>
            <w:vAlign w:val="center"/>
          </w:tcPr>
          <w:p w14:paraId="7FDF055C" w14:textId="77777777" w:rsidR="00A92515" w:rsidRPr="00FC33C5" w:rsidRDefault="00A92515" w:rsidP="00A92515">
            <w:pPr>
              <w:rPr>
                <w:szCs w:val="24"/>
              </w:rPr>
            </w:pPr>
            <w:r w:rsidRPr="00FC33C5">
              <w:rPr>
                <w:szCs w:val="24"/>
              </w:rPr>
              <w:t>Electricity 2</w:t>
            </w:r>
          </w:p>
        </w:tc>
      </w:tr>
      <w:tr w:rsidR="001D2347" w:rsidRPr="001D2347" w14:paraId="612AA0B0" w14:textId="77777777" w:rsidTr="00F86627">
        <w:tc>
          <w:tcPr>
            <w:tcW w:w="625" w:type="pct"/>
            <w:shd w:val="clear" w:color="auto" w:fill="auto"/>
            <w:vAlign w:val="center"/>
          </w:tcPr>
          <w:p w14:paraId="37114BF9" w14:textId="77777777" w:rsidR="00A92515" w:rsidRPr="001D2347" w:rsidRDefault="00A92515" w:rsidP="00F86627">
            <w:pPr>
              <w:jc w:val="center"/>
              <w:rPr>
                <w:szCs w:val="24"/>
              </w:rPr>
            </w:pPr>
            <w:r w:rsidRPr="001D2347">
              <w:rPr>
                <w:szCs w:val="24"/>
              </w:rPr>
              <w:t>6289</w:t>
            </w:r>
          </w:p>
        </w:tc>
        <w:tc>
          <w:tcPr>
            <w:tcW w:w="4375" w:type="pct"/>
            <w:shd w:val="clear" w:color="auto" w:fill="auto"/>
            <w:vAlign w:val="center"/>
          </w:tcPr>
          <w:p w14:paraId="2D9C530B" w14:textId="77777777" w:rsidR="00A92515" w:rsidRPr="00FC33C5" w:rsidRDefault="00A92515" w:rsidP="00A92515">
            <w:pPr>
              <w:rPr>
                <w:szCs w:val="24"/>
              </w:rPr>
            </w:pPr>
            <w:r w:rsidRPr="00FC33C5">
              <w:rPr>
                <w:szCs w:val="24"/>
              </w:rPr>
              <w:t>Electricity 3</w:t>
            </w:r>
          </w:p>
        </w:tc>
      </w:tr>
      <w:tr w:rsidR="001D2347" w:rsidRPr="001D2347" w14:paraId="0A49FD28" w14:textId="77777777" w:rsidTr="00F86627">
        <w:tc>
          <w:tcPr>
            <w:tcW w:w="625" w:type="pct"/>
            <w:shd w:val="clear" w:color="auto" w:fill="auto"/>
            <w:vAlign w:val="center"/>
          </w:tcPr>
          <w:p w14:paraId="3B637C05" w14:textId="77777777" w:rsidR="00A92515" w:rsidRPr="001D2347" w:rsidRDefault="00A92515" w:rsidP="00F86627">
            <w:pPr>
              <w:jc w:val="center"/>
              <w:rPr>
                <w:szCs w:val="24"/>
              </w:rPr>
            </w:pPr>
            <w:r w:rsidRPr="001D2347">
              <w:rPr>
                <w:szCs w:val="24"/>
              </w:rPr>
              <w:t>6290</w:t>
            </w:r>
          </w:p>
        </w:tc>
        <w:tc>
          <w:tcPr>
            <w:tcW w:w="4375" w:type="pct"/>
            <w:shd w:val="clear" w:color="auto" w:fill="auto"/>
            <w:vAlign w:val="center"/>
          </w:tcPr>
          <w:p w14:paraId="72999DDC" w14:textId="77777777" w:rsidR="00A92515" w:rsidRPr="00FC33C5" w:rsidRDefault="00A92515" w:rsidP="00A92515">
            <w:pPr>
              <w:rPr>
                <w:szCs w:val="24"/>
              </w:rPr>
            </w:pPr>
            <w:r w:rsidRPr="00FC33C5">
              <w:rPr>
                <w:szCs w:val="24"/>
              </w:rPr>
              <w:t>Electricity 4</w:t>
            </w:r>
          </w:p>
        </w:tc>
      </w:tr>
      <w:tr w:rsidR="001D2347" w:rsidRPr="001D2347" w14:paraId="75A07A42" w14:textId="77777777" w:rsidTr="00F86627">
        <w:tc>
          <w:tcPr>
            <w:tcW w:w="625" w:type="pct"/>
            <w:shd w:val="clear" w:color="auto" w:fill="auto"/>
            <w:vAlign w:val="center"/>
          </w:tcPr>
          <w:p w14:paraId="5381A14D" w14:textId="77777777" w:rsidR="00A92515" w:rsidRPr="001D2347" w:rsidRDefault="00A92515" w:rsidP="00F86627">
            <w:pPr>
              <w:jc w:val="center"/>
              <w:rPr>
                <w:bCs/>
                <w:szCs w:val="24"/>
              </w:rPr>
            </w:pPr>
            <w:r w:rsidRPr="001D2347">
              <w:rPr>
                <w:bCs/>
                <w:szCs w:val="24"/>
              </w:rPr>
              <w:t>6305</w:t>
            </w:r>
          </w:p>
        </w:tc>
        <w:tc>
          <w:tcPr>
            <w:tcW w:w="4375" w:type="pct"/>
            <w:shd w:val="clear" w:color="auto" w:fill="auto"/>
            <w:vAlign w:val="center"/>
          </w:tcPr>
          <w:p w14:paraId="2F15E289" w14:textId="625E3FEE" w:rsidR="00A92515" w:rsidRPr="00FC33C5" w:rsidRDefault="00A92515" w:rsidP="00A92515">
            <w:pPr>
              <w:rPr>
                <w:bCs/>
                <w:szCs w:val="24"/>
              </w:rPr>
            </w:pPr>
            <w:r w:rsidRPr="00FC33C5">
              <w:rPr>
                <w:bCs/>
                <w:szCs w:val="24"/>
              </w:rPr>
              <w:t xml:space="preserve">Electrical Line Worker 1 </w:t>
            </w:r>
          </w:p>
        </w:tc>
      </w:tr>
      <w:tr w:rsidR="001D2347" w:rsidRPr="001D2347" w14:paraId="7917E1FE" w14:textId="77777777" w:rsidTr="00F86627">
        <w:tc>
          <w:tcPr>
            <w:tcW w:w="625" w:type="pct"/>
            <w:shd w:val="clear" w:color="auto" w:fill="auto"/>
            <w:vAlign w:val="center"/>
          </w:tcPr>
          <w:p w14:paraId="287F23AC" w14:textId="77777777" w:rsidR="00A92515" w:rsidRPr="001D2347" w:rsidRDefault="00A92515" w:rsidP="00F86627">
            <w:pPr>
              <w:jc w:val="center"/>
              <w:rPr>
                <w:bCs/>
                <w:szCs w:val="24"/>
              </w:rPr>
            </w:pPr>
            <w:r w:rsidRPr="001D2347">
              <w:rPr>
                <w:bCs/>
                <w:szCs w:val="24"/>
              </w:rPr>
              <w:t>6306</w:t>
            </w:r>
          </w:p>
        </w:tc>
        <w:tc>
          <w:tcPr>
            <w:tcW w:w="4375" w:type="pct"/>
            <w:shd w:val="clear" w:color="auto" w:fill="auto"/>
            <w:vAlign w:val="center"/>
          </w:tcPr>
          <w:p w14:paraId="30885454" w14:textId="4C578BC2" w:rsidR="00A92515" w:rsidRPr="00FC33C5" w:rsidRDefault="00A92515" w:rsidP="00A92515">
            <w:pPr>
              <w:rPr>
                <w:bCs/>
                <w:szCs w:val="24"/>
              </w:rPr>
            </w:pPr>
            <w:r w:rsidRPr="00FC33C5">
              <w:rPr>
                <w:bCs/>
                <w:szCs w:val="24"/>
              </w:rPr>
              <w:t xml:space="preserve">Electrical Line Worker 2 </w:t>
            </w:r>
          </w:p>
        </w:tc>
      </w:tr>
      <w:tr w:rsidR="001D2347" w:rsidRPr="001D2347" w14:paraId="6D873791" w14:textId="77777777" w:rsidTr="00F86627">
        <w:tc>
          <w:tcPr>
            <w:tcW w:w="625" w:type="pct"/>
            <w:shd w:val="clear" w:color="auto" w:fill="auto"/>
            <w:vAlign w:val="center"/>
          </w:tcPr>
          <w:p w14:paraId="2445D86B" w14:textId="77777777" w:rsidR="00A92515" w:rsidRPr="001D2347" w:rsidRDefault="00A92515" w:rsidP="00F86627">
            <w:pPr>
              <w:jc w:val="center"/>
              <w:rPr>
                <w:bCs/>
                <w:szCs w:val="24"/>
              </w:rPr>
            </w:pPr>
            <w:r w:rsidRPr="001D2347">
              <w:rPr>
                <w:bCs/>
                <w:szCs w:val="24"/>
              </w:rPr>
              <w:t>6307</w:t>
            </w:r>
          </w:p>
        </w:tc>
        <w:tc>
          <w:tcPr>
            <w:tcW w:w="4375" w:type="pct"/>
            <w:shd w:val="clear" w:color="auto" w:fill="auto"/>
            <w:vAlign w:val="center"/>
          </w:tcPr>
          <w:p w14:paraId="268C4030" w14:textId="55997C67" w:rsidR="00A92515" w:rsidRPr="00FC33C5" w:rsidRDefault="00A92515" w:rsidP="00A92515">
            <w:pPr>
              <w:rPr>
                <w:bCs/>
                <w:szCs w:val="24"/>
              </w:rPr>
            </w:pPr>
            <w:r w:rsidRPr="00FC33C5">
              <w:rPr>
                <w:bCs/>
                <w:szCs w:val="24"/>
              </w:rPr>
              <w:t xml:space="preserve">Electrical Line Worker 3 </w:t>
            </w:r>
          </w:p>
        </w:tc>
      </w:tr>
      <w:tr w:rsidR="001D2347" w:rsidRPr="001D2347" w14:paraId="28C2A69B" w14:textId="77777777" w:rsidTr="00F86627">
        <w:tc>
          <w:tcPr>
            <w:tcW w:w="625" w:type="pct"/>
            <w:shd w:val="clear" w:color="auto" w:fill="auto"/>
            <w:vAlign w:val="center"/>
          </w:tcPr>
          <w:p w14:paraId="776BB679" w14:textId="77777777" w:rsidR="00A92515" w:rsidRPr="001D2347" w:rsidRDefault="00A92515" w:rsidP="00F86627">
            <w:pPr>
              <w:jc w:val="center"/>
              <w:rPr>
                <w:bCs/>
                <w:szCs w:val="24"/>
              </w:rPr>
            </w:pPr>
            <w:r w:rsidRPr="001D2347">
              <w:rPr>
                <w:bCs/>
                <w:szCs w:val="24"/>
              </w:rPr>
              <w:t>6308</w:t>
            </w:r>
          </w:p>
        </w:tc>
        <w:tc>
          <w:tcPr>
            <w:tcW w:w="4375" w:type="pct"/>
            <w:shd w:val="clear" w:color="auto" w:fill="auto"/>
            <w:vAlign w:val="center"/>
          </w:tcPr>
          <w:p w14:paraId="7A444972" w14:textId="7C464D9C" w:rsidR="00A92515" w:rsidRPr="00FC33C5" w:rsidRDefault="00A92515" w:rsidP="00A92515">
            <w:pPr>
              <w:rPr>
                <w:bCs/>
                <w:szCs w:val="24"/>
              </w:rPr>
            </w:pPr>
            <w:r w:rsidRPr="00FC33C5">
              <w:rPr>
                <w:bCs/>
                <w:szCs w:val="24"/>
              </w:rPr>
              <w:t xml:space="preserve">Electrical Line Worker 4 </w:t>
            </w:r>
          </w:p>
        </w:tc>
      </w:tr>
      <w:tr w:rsidR="001D2347" w:rsidRPr="001D2347" w14:paraId="00F83B06" w14:textId="77777777" w:rsidTr="00F86627">
        <w:tc>
          <w:tcPr>
            <w:tcW w:w="625" w:type="pct"/>
            <w:tcBorders>
              <w:bottom w:val="single" w:sz="4" w:space="0" w:color="auto"/>
            </w:tcBorders>
            <w:shd w:val="clear" w:color="auto" w:fill="auto"/>
            <w:vAlign w:val="center"/>
          </w:tcPr>
          <w:p w14:paraId="4E7E5C74" w14:textId="77777777" w:rsidR="00A92515" w:rsidRPr="001D2347" w:rsidRDefault="00A92515" w:rsidP="00F86627">
            <w:pPr>
              <w:jc w:val="center"/>
              <w:rPr>
                <w:szCs w:val="24"/>
              </w:rPr>
            </w:pPr>
            <w:r w:rsidRPr="001D2347">
              <w:rPr>
                <w:szCs w:val="24"/>
              </w:rPr>
              <w:t>6690</w:t>
            </w:r>
          </w:p>
        </w:tc>
        <w:tc>
          <w:tcPr>
            <w:tcW w:w="4375" w:type="pct"/>
            <w:tcBorders>
              <w:bottom w:val="single" w:sz="4" w:space="0" w:color="auto"/>
            </w:tcBorders>
            <w:shd w:val="clear" w:color="auto" w:fill="auto"/>
            <w:vAlign w:val="center"/>
          </w:tcPr>
          <w:p w14:paraId="60ADA74E" w14:textId="0141E300" w:rsidR="00A92515" w:rsidRPr="00FC33C5" w:rsidRDefault="00A92515" w:rsidP="00A92515">
            <w:pPr>
              <w:rPr>
                <w:szCs w:val="24"/>
              </w:rPr>
            </w:pPr>
            <w:r w:rsidRPr="00FC33C5">
              <w:rPr>
                <w:szCs w:val="24"/>
              </w:rPr>
              <w:t xml:space="preserve">Architecture </w:t>
            </w:r>
            <w:r w:rsidR="00DB1E8C" w:rsidRPr="00FC33C5">
              <w:rPr>
                <w:szCs w:val="24"/>
              </w:rPr>
              <w:t>&amp;</w:t>
            </w:r>
            <w:r w:rsidRPr="00FC33C5">
              <w:rPr>
                <w:szCs w:val="24"/>
              </w:rPr>
              <w:t xml:space="preserve"> Construction Internship, </w:t>
            </w:r>
            <w:r w:rsidR="007E56FC" w:rsidRPr="00FC33C5">
              <w:rPr>
                <w:szCs w:val="24"/>
              </w:rPr>
              <w:t>W</w:t>
            </w:r>
            <w:r w:rsidRPr="00FC33C5">
              <w:rPr>
                <w:szCs w:val="24"/>
              </w:rPr>
              <w:t>ork-</w:t>
            </w:r>
            <w:r w:rsidR="007E56FC" w:rsidRPr="00FC33C5">
              <w:rPr>
                <w:szCs w:val="24"/>
              </w:rPr>
              <w:t>B</w:t>
            </w:r>
            <w:r w:rsidRPr="00FC33C5">
              <w:rPr>
                <w:szCs w:val="24"/>
              </w:rPr>
              <w:t xml:space="preserve">ased </w:t>
            </w:r>
            <w:r w:rsidR="007E56FC" w:rsidRPr="00FC33C5">
              <w:rPr>
                <w:szCs w:val="24"/>
              </w:rPr>
              <w:t>C</w:t>
            </w:r>
            <w:r w:rsidRPr="00FC33C5">
              <w:rPr>
                <w:szCs w:val="24"/>
              </w:rPr>
              <w:t>redit</w:t>
            </w:r>
          </w:p>
        </w:tc>
      </w:tr>
      <w:tr w:rsidR="00A92515" w:rsidRPr="001D2347" w14:paraId="35E8E8C3" w14:textId="77777777" w:rsidTr="00F86627">
        <w:tc>
          <w:tcPr>
            <w:tcW w:w="625" w:type="pct"/>
            <w:tcBorders>
              <w:bottom w:val="single" w:sz="4" w:space="0" w:color="auto"/>
            </w:tcBorders>
            <w:shd w:val="clear" w:color="auto" w:fill="auto"/>
            <w:vAlign w:val="center"/>
          </w:tcPr>
          <w:p w14:paraId="4DFD06EE" w14:textId="77777777" w:rsidR="00A92515" w:rsidRPr="001D2347" w:rsidRDefault="00A92515" w:rsidP="00F86627">
            <w:pPr>
              <w:jc w:val="center"/>
              <w:rPr>
                <w:szCs w:val="24"/>
              </w:rPr>
            </w:pPr>
            <w:r w:rsidRPr="001D2347">
              <w:rPr>
                <w:szCs w:val="24"/>
              </w:rPr>
              <w:t>6299</w:t>
            </w:r>
          </w:p>
        </w:tc>
        <w:tc>
          <w:tcPr>
            <w:tcW w:w="4375" w:type="pct"/>
            <w:tcBorders>
              <w:bottom w:val="single" w:sz="4" w:space="0" w:color="auto"/>
            </w:tcBorders>
            <w:shd w:val="clear" w:color="auto" w:fill="auto"/>
            <w:vAlign w:val="center"/>
          </w:tcPr>
          <w:p w14:paraId="7EFFC9AD" w14:textId="7E21659F" w:rsidR="00A92515" w:rsidRPr="001D2347" w:rsidRDefault="00A92515" w:rsidP="00A92515">
            <w:pPr>
              <w:rPr>
                <w:szCs w:val="24"/>
              </w:rPr>
            </w:pPr>
            <w:r w:rsidRPr="001D2347">
              <w:rPr>
                <w:szCs w:val="24"/>
              </w:rPr>
              <w:t xml:space="preserve">Architecture </w:t>
            </w:r>
            <w:r w:rsidR="00DB1E8C" w:rsidRPr="001D2347">
              <w:rPr>
                <w:szCs w:val="24"/>
              </w:rPr>
              <w:t>&amp;</w:t>
            </w:r>
            <w:r w:rsidRPr="001D2347">
              <w:rPr>
                <w:szCs w:val="24"/>
              </w:rPr>
              <w:t xml:space="preserve"> Construction, LBA </w:t>
            </w:r>
          </w:p>
        </w:tc>
      </w:tr>
    </w:tbl>
    <w:p w14:paraId="36F9F1E3" w14:textId="77777777" w:rsidR="00F86627" w:rsidRPr="001D2347" w:rsidRDefault="00F86627" w:rsidP="00A925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8685"/>
      </w:tblGrid>
      <w:tr w:rsidR="001D2347" w:rsidRPr="001D2347" w14:paraId="2A6924C3" w14:textId="77777777" w:rsidTr="00F86627">
        <w:trPr>
          <w:tblHeader/>
        </w:trPr>
        <w:tc>
          <w:tcPr>
            <w:tcW w:w="625" w:type="pct"/>
            <w:shd w:val="clear" w:color="auto" w:fill="BFBFBF" w:themeFill="background1" w:themeFillShade="BF"/>
            <w:vAlign w:val="center"/>
          </w:tcPr>
          <w:p w14:paraId="1308C783" w14:textId="77777777" w:rsidR="00A92515" w:rsidRPr="001D2347" w:rsidRDefault="00A92515" w:rsidP="00F86627">
            <w:pPr>
              <w:jc w:val="center"/>
              <w:rPr>
                <w:b/>
                <w:szCs w:val="24"/>
              </w:rPr>
            </w:pPr>
            <w:r w:rsidRPr="001D2347">
              <w:rPr>
                <w:b/>
                <w:szCs w:val="24"/>
              </w:rPr>
              <w:t>CIP Code</w:t>
            </w:r>
          </w:p>
        </w:tc>
        <w:tc>
          <w:tcPr>
            <w:tcW w:w="4375" w:type="pct"/>
            <w:shd w:val="clear" w:color="auto" w:fill="BFBFBF" w:themeFill="background1" w:themeFillShade="BF"/>
            <w:vAlign w:val="center"/>
          </w:tcPr>
          <w:p w14:paraId="52DAAE9A" w14:textId="77777777" w:rsidR="00A92515" w:rsidRPr="001D2347" w:rsidRDefault="00A92515" w:rsidP="00A92515">
            <w:pPr>
              <w:rPr>
                <w:b/>
                <w:szCs w:val="24"/>
              </w:rPr>
            </w:pPr>
            <w:r w:rsidRPr="001D2347">
              <w:rPr>
                <w:b/>
                <w:szCs w:val="24"/>
              </w:rPr>
              <w:t xml:space="preserve">Program Title </w:t>
            </w:r>
            <w:r w:rsidRPr="001D2347">
              <w:rPr>
                <w:szCs w:val="24"/>
              </w:rPr>
              <w:t>(See below for the approved courses for each CTE program)</w:t>
            </w:r>
          </w:p>
        </w:tc>
      </w:tr>
      <w:tr w:rsidR="001D2347" w:rsidRPr="001D2347" w14:paraId="63BB0929" w14:textId="77777777" w:rsidTr="00F86627">
        <w:tc>
          <w:tcPr>
            <w:tcW w:w="625" w:type="pct"/>
            <w:shd w:val="clear" w:color="auto" w:fill="auto"/>
            <w:vAlign w:val="center"/>
          </w:tcPr>
          <w:p w14:paraId="1EB40603" w14:textId="77777777" w:rsidR="00A92515" w:rsidRPr="001D2347" w:rsidRDefault="00A92515" w:rsidP="00F86627">
            <w:pPr>
              <w:jc w:val="center"/>
              <w:rPr>
                <w:szCs w:val="24"/>
              </w:rPr>
            </w:pPr>
            <w:r w:rsidRPr="001D2347">
              <w:rPr>
                <w:szCs w:val="24"/>
              </w:rPr>
              <w:t>460000</w:t>
            </w:r>
          </w:p>
        </w:tc>
        <w:tc>
          <w:tcPr>
            <w:tcW w:w="4375" w:type="pct"/>
            <w:shd w:val="clear" w:color="auto" w:fill="auto"/>
            <w:vAlign w:val="center"/>
          </w:tcPr>
          <w:p w14:paraId="7B576B44" w14:textId="77777777" w:rsidR="00A92515" w:rsidRPr="001D2347" w:rsidRDefault="00A92515" w:rsidP="00A92515">
            <w:pPr>
              <w:rPr>
                <w:szCs w:val="24"/>
              </w:rPr>
            </w:pPr>
            <w:r w:rsidRPr="001D2347">
              <w:rPr>
                <w:szCs w:val="24"/>
              </w:rPr>
              <w:t>Building Construction Cluster</w:t>
            </w:r>
          </w:p>
        </w:tc>
      </w:tr>
      <w:tr w:rsidR="001D2347" w:rsidRPr="001D2347" w14:paraId="2EEC02C6" w14:textId="77777777" w:rsidTr="00F86627">
        <w:tc>
          <w:tcPr>
            <w:tcW w:w="625" w:type="pct"/>
            <w:shd w:val="clear" w:color="auto" w:fill="auto"/>
            <w:vAlign w:val="center"/>
          </w:tcPr>
          <w:p w14:paraId="195B54AC" w14:textId="77777777" w:rsidR="00A92515" w:rsidRPr="001D2347" w:rsidRDefault="00A92515" w:rsidP="00F86627">
            <w:pPr>
              <w:jc w:val="center"/>
              <w:rPr>
                <w:szCs w:val="24"/>
              </w:rPr>
            </w:pPr>
            <w:r w:rsidRPr="001D2347">
              <w:rPr>
                <w:szCs w:val="24"/>
              </w:rPr>
              <w:t>480703</w:t>
            </w:r>
          </w:p>
        </w:tc>
        <w:tc>
          <w:tcPr>
            <w:tcW w:w="4375" w:type="pct"/>
            <w:shd w:val="clear" w:color="auto" w:fill="auto"/>
            <w:vAlign w:val="center"/>
          </w:tcPr>
          <w:p w14:paraId="5FCBF7BD" w14:textId="77777777" w:rsidR="00A92515" w:rsidRPr="001D2347" w:rsidRDefault="00A92515" w:rsidP="00A92515">
            <w:pPr>
              <w:rPr>
                <w:szCs w:val="24"/>
              </w:rPr>
            </w:pPr>
            <w:r w:rsidRPr="001D2347">
              <w:rPr>
                <w:szCs w:val="24"/>
              </w:rPr>
              <w:t>Cabinetmaking</w:t>
            </w:r>
          </w:p>
        </w:tc>
      </w:tr>
      <w:tr w:rsidR="001D2347" w:rsidRPr="001D2347" w14:paraId="0CA6CAE9" w14:textId="77777777" w:rsidTr="00F86627">
        <w:tc>
          <w:tcPr>
            <w:tcW w:w="625" w:type="pct"/>
            <w:shd w:val="clear" w:color="auto" w:fill="auto"/>
            <w:vAlign w:val="center"/>
          </w:tcPr>
          <w:p w14:paraId="2F333C19" w14:textId="77777777" w:rsidR="00A92515" w:rsidRPr="001D2347" w:rsidRDefault="00A92515" w:rsidP="00F86627">
            <w:pPr>
              <w:jc w:val="center"/>
              <w:rPr>
                <w:szCs w:val="24"/>
              </w:rPr>
            </w:pPr>
            <w:r w:rsidRPr="001D2347">
              <w:rPr>
                <w:szCs w:val="24"/>
              </w:rPr>
              <w:t>460201</w:t>
            </w:r>
          </w:p>
        </w:tc>
        <w:tc>
          <w:tcPr>
            <w:tcW w:w="4375" w:type="pct"/>
            <w:shd w:val="clear" w:color="auto" w:fill="auto"/>
            <w:vAlign w:val="center"/>
          </w:tcPr>
          <w:p w14:paraId="5B956093" w14:textId="77777777" w:rsidR="00A92515" w:rsidRPr="001D2347" w:rsidRDefault="00A92515" w:rsidP="00A92515">
            <w:pPr>
              <w:rPr>
                <w:szCs w:val="24"/>
              </w:rPr>
            </w:pPr>
            <w:r w:rsidRPr="001D2347">
              <w:rPr>
                <w:szCs w:val="24"/>
              </w:rPr>
              <w:t>Carpentry</w:t>
            </w:r>
          </w:p>
        </w:tc>
      </w:tr>
      <w:tr w:rsidR="001D2347" w:rsidRPr="001D2347" w14:paraId="33F5DC1E" w14:textId="77777777" w:rsidTr="00F86627">
        <w:tc>
          <w:tcPr>
            <w:tcW w:w="625" w:type="pct"/>
            <w:shd w:val="clear" w:color="auto" w:fill="auto"/>
            <w:vAlign w:val="center"/>
          </w:tcPr>
          <w:p w14:paraId="75C30882" w14:textId="77777777" w:rsidR="00A92515" w:rsidRPr="001D2347" w:rsidRDefault="00A92515" w:rsidP="00F86627">
            <w:pPr>
              <w:jc w:val="center"/>
              <w:rPr>
                <w:bCs/>
                <w:szCs w:val="24"/>
              </w:rPr>
            </w:pPr>
            <w:r w:rsidRPr="001D2347">
              <w:rPr>
                <w:bCs/>
                <w:szCs w:val="24"/>
              </w:rPr>
              <w:t>460303</w:t>
            </w:r>
          </w:p>
        </w:tc>
        <w:tc>
          <w:tcPr>
            <w:tcW w:w="4375" w:type="pct"/>
            <w:shd w:val="clear" w:color="auto" w:fill="auto"/>
            <w:vAlign w:val="center"/>
          </w:tcPr>
          <w:p w14:paraId="562A6873" w14:textId="67F0670E" w:rsidR="00A92515" w:rsidRPr="001D2347" w:rsidRDefault="00A92515" w:rsidP="00A92515">
            <w:pPr>
              <w:rPr>
                <w:bCs/>
                <w:szCs w:val="24"/>
              </w:rPr>
            </w:pPr>
            <w:r w:rsidRPr="001D2347">
              <w:rPr>
                <w:bCs/>
                <w:szCs w:val="24"/>
              </w:rPr>
              <w:t xml:space="preserve">Electrical Line Worker Technology </w:t>
            </w:r>
          </w:p>
        </w:tc>
      </w:tr>
      <w:tr w:rsidR="00A92515" w:rsidRPr="00CA2909" w14:paraId="3E61BBB5" w14:textId="77777777" w:rsidTr="00F86627">
        <w:tc>
          <w:tcPr>
            <w:tcW w:w="625" w:type="pct"/>
            <w:shd w:val="clear" w:color="auto" w:fill="auto"/>
            <w:vAlign w:val="center"/>
          </w:tcPr>
          <w:p w14:paraId="7A0A4AA7" w14:textId="77777777" w:rsidR="00A92515" w:rsidRPr="00CA2909" w:rsidRDefault="00A92515" w:rsidP="00F86627">
            <w:pPr>
              <w:jc w:val="center"/>
              <w:rPr>
                <w:szCs w:val="24"/>
              </w:rPr>
            </w:pPr>
            <w:r w:rsidRPr="00CA2909">
              <w:rPr>
                <w:szCs w:val="24"/>
              </w:rPr>
              <w:t>460301</w:t>
            </w:r>
          </w:p>
        </w:tc>
        <w:tc>
          <w:tcPr>
            <w:tcW w:w="4375" w:type="pct"/>
            <w:shd w:val="clear" w:color="auto" w:fill="auto"/>
            <w:vAlign w:val="center"/>
          </w:tcPr>
          <w:p w14:paraId="77DEEE1D" w14:textId="77777777" w:rsidR="00A92515" w:rsidRPr="00CA2909" w:rsidRDefault="00A92515" w:rsidP="00A92515">
            <w:pPr>
              <w:rPr>
                <w:szCs w:val="24"/>
              </w:rPr>
            </w:pPr>
            <w:r w:rsidRPr="00CA2909">
              <w:rPr>
                <w:szCs w:val="24"/>
              </w:rPr>
              <w:t>Electricity</w:t>
            </w:r>
          </w:p>
        </w:tc>
      </w:tr>
      <w:tr w:rsidR="00A92515" w:rsidRPr="00CA2909" w14:paraId="61EFC3AE" w14:textId="77777777" w:rsidTr="00F86627">
        <w:tc>
          <w:tcPr>
            <w:tcW w:w="625" w:type="pct"/>
            <w:shd w:val="clear" w:color="auto" w:fill="auto"/>
            <w:vAlign w:val="center"/>
          </w:tcPr>
          <w:p w14:paraId="466ADB41" w14:textId="77777777" w:rsidR="00A92515" w:rsidRPr="00CA2909" w:rsidRDefault="00A92515" w:rsidP="00F86627">
            <w:pPr>
              <w:jc w:val="center"/>
              <w:rPr>
                <w:szCs w:val="24"/>
              </w:rPr>
            </w:pPr>
            <w:r w:rsidRPr="00CA2909">
              <w:rPr>
                <w:szCs w:val="24"/>
              </w:rPr>
              <w:t>470201</w:t>
            </w:r>
          </w:p>
        </w:tc>
        <w:tc>
          <w:tcPr>
            <w:tcW w:w="4375" w:type="pct"/>
            <w:shd w:val="clear" w:color="auto" w:fill="auto"/>
            <w:vAlign w:val="center"/>
          </w:tcPr>
          <w:p w14:paraId="0C6A37EA" w14:textId="77777777" w:rsidR="00A92515" w:rsidRPr="00CA2909" w:rsidRDefault="00A92515" w:rsidP="00A92515">
            <w:pPr>
              <w:rPr>
                <w:i/>
                <w:szCs w:val="24"/>
              </w:rPr>
            </w:pPr>
            <w:r w:rsidRPr="00CA2909">
              <w:rPr>
                <w:szCs w:val="24"/>
              </w:rPr>
              <w:t>HVAC Technology</w:t>
            </w:r>
          </w:p>
        </w:tc>
      </w:tr>
      <w:tr w:rsidR="00A92515" w:rsidRPr="00CA2909" w14:paraId="695A6460" w14:textId="77777777" w:rsidTr="00F86627">
        <w:tc>
          <w:tcPr>
            <w:tcW w:w="625" w:type="pct"/>
            <w:shd w:val="clear" w:color="auto" w:fill="auto"/>
            <w:vAlign w:val="center"/>
          </w:tcPr>
          <w:p w14:paraId="4632C27A" w14:textId="77777777" w:rsidR="00A92515" w:rsidRPr="00CA2909" w:rsidRDefault="00A92515" w:rsidP="00F86627">
            <w:pPr>
              <w:jc w:val="center"/>
              <w:rPr>
                <w:szCs w:val="24"/>
              </w:rPr>
            </w:pPr>
            <w:r w:rsidRPr="00CA2909">
              <w:rPr>
                <w:szCs w:val="24"/>
              </w:rPr>
              <w:t>460101</w:t>
            </w:r>
          </w:p>
        </w:tc>
        <w:tc>
          <w:tcPr>
            <w:tcW w:w="4375" w:type="pct"/>
            <w:shd w:val="clear" w:color="auto" w:fill="auto"/>
            <w:vAlign w:val="center"/>
          </w:tcPr>
          <w:p w14:paraId="245B9B1D" w14:textId="77777777" w:rsidR="00A92515" w:rsidRPr="00CA2909" w:rsidRDefault="00A92515" w:rsidP="00A92515">
            <w:pPr>
              <w:rPr>
                <w:szCs w:val="24"/>
              </w:rPr>
            </w:pPr>
            <w:r w:rsidRPr="00CA2909">
              <w:rPr>
                <w:szCs w:val="24"/>
              </w:rPr>
              <w:t>Masonry</w:t>
            </w:r>
          </w:p>
        </w:tc>
      </w:tr>
      <w:tr w:rsidR="00A92515" w:rsidRPr="00CA2909" w14:paraId="3FC78401" w14:textId="77777777" w:rsidTr="00F86627">
        <w:tc>
          <w:tcPr>
            <w:tcW w:w="625" w:type="pct"/>
            <w:shd w:val="clear" w:color="auto" w:fill="auto"/>
            <w:vAlign w:val="center"/>
          </w:tcPr>
          <w:p w14:paraId="4BC9A398" w14:textId="77777777" w:rsidR="00A92515" w:rsidRPr="00CA2909" w:rsidRDefault="00A92515" w:rsidP="00F86627">
            <w:pPr>
              <w:jc w:val="center"/>
              <w:rPr>
                <w:szCs w:val="24"/>
              </w:rPr>
            </w:pPr>
            <w:r w:rsidRPr="00CA2909">
              <w:rPr>
                <w:szCs w:val="24"/>
              </w:rPr>
              <w:t>460503</w:t>
            </w:r>
          </w:p>
        </w:tc>
        <w:tc>
          <w:tcPr>
            <w:tcW w:w="4375" w:type="pct"/>
            <w:shd w:val="clear" w:color="auto" w:fill="auto"/>
            <w:vAlign w:val="center"/>
          </w:tcPr>
          <w:p w14:paraId="1195ED91" w14:textId="77777777" w:rsidR="00A92515" w:rsidRPr="00CA2909" w:rsidRDefault="00A92515" w:rsidP="00A92515">
            <w:pPr>
              <w:rPr>
                <w:szCs w:val="24"/>
              </w:rPr>
            </w:pPr>
            <w:r w:rsidRPr="00CA2909">
              <w:rPr>
                <w:szCs w:val="24"/>
              </w:rPr>
              <w:t>Plumbing</w:t>
            </w:r>
          </w:p>
        </w:tc>
      </w:tr>
    </w:tbl>
    <w:p w14:paraId="641FFA45" w14:textId="77777777" w:rsidR="00A92515" w:rsidRPr="00CA2909" w:rsidRDefault="00A92515" w:rsidP="00A92515">
      <w:pPr>
        <w:rPr>
          <w:b/>
          <w:szCs w:val="24"/>
        </w:rPr>
      </w:pPr>
    </w:p>
    <w:p w14:paraId="39D11616" w14:textId="0A2DCD96"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w:t>
      </w:r>
      <w:r w:rsidRPr="00CA2909">
        <w:rPr>
          <w:b/>
          <w:i/>
          <w:szCs w:val="24"/>
        </w:rPr>
        <w:t xml:space="preserve"> minimum number of Carnegie units required for the program. </w:t>
      </w:r>
    </w:p>
    <w:p w14:paraId="25492ED9" w14:textId="77777777" w:rsidR="00A92515" w:rsidRPr="00A526B2" w:rsidRDefault="00A92515" w:rsidP="00A526B2"/>
    <w:p w14:paraId="0397010B" w14:textId="3B7232BB" w:rsidR="00A92515" w:rsidRDefault="00A92515" w:rsidP="00A92515">
      <w:pPr>
        <w:rPr>
          <w:b/>
          <w:bCs/>
          <w:i/>
          <w:szCs w:val="24"/>
        </w:rPr>
      </w:pPr>
      <w:proofErr w:type="gramStart"/>
      <w:r w:rsidRPr="00CA2909">
        <w:rPr>
          <w:i/>
          <w:szCs w:val="24"/>
          <w:u w:val="single"/>
        </w:rPr>
        <w:t>All</w:t>
      </w:r>
      <w:r w:rsidRPr="00CA2909">
        <w:rPr>
          <w:i/>
          <w:szCs w:val="24"/>
        </w:rPr>
        <w:t xml:space="preserve"> of</w:t>
      </w:r>
      <w:proofErr w:type="gramEnd"/>
      <w:r w:rsidRPr="00CA2909">
        <w:rPr>
          <w:i/>
          <w:szCs w:val="24"/>
        </w:rPr>
        <w:t xml:space="preserve"> the Architecture and Construction CIP-coded programs require a minimum of four (4) Carnegie units. </w:t>
      </w:r>
      <w:r w:rsidRPr="00CA2909">
        <w:rPr>
          <w:b/>
          <w:bCs/>
          <w:i/>
          <w:szCs w:val="24"/>
        </w:rPr>
        <w:t>The concentrator courses are identified with **.</w:t>
      </w:r>
    </w:p>
    <w:p w14:paraId="271116AA" w14:textId="77777777" w:rsidR="00C648F0" w:rsidRPr="00CA2909" w:rsidRDefault="00C648F0" w:rsidP="00A92515">
      <w:pPr>
        <w:rPr>
          <w:b/>
          <w:bCs/>
          <w:i/>
          <w:szCs w:val="24"/>
        </w:rPr>
      </w:pPr>
    </w:p>
    <w:p w14:paraId="1DFA6492" w14:textId="20A6290D" w:rsidR="00A92515" w:rsidRDefault="00A92515" w:rsidP="00981080">
      <w:pPr>
        <w:keepNext/>
        <w:tabs>
          <w:tab w:val="left" w:pos="8640"/>
        </w:tabs>
        <w:rPr>
          <w:b/>
          <w:szCs w:val="24"/>
        </w:rPr>
      </w:pPr>
      <w:r w:rsidRPr="00CA2909">
        <w:rPr>
          <w:b/>
          <w:szCs w:val="24"/>
        </w:rPr>
        <w:t>Building Construction</w:t>
      </w:r>
      <w:r w:rsidRPr="00CA2909">
        <w:rPr>
          <w:b/>
          <w:szCs w:val="24"/>
        </w:rPr>
        <w:tab/>
        <w:t>460000</w:t>
      </w:r>
    </w:p>
    <w:p w14:paraId="1A10A1D0" w14:textId="77777777" w:rsidR="00A526B2" w:rsidRPr="00CA2909" w:rsidRDefault="00A526B2" w:rsidP="00981080">
      <w:pPr>
        <w:keepNext/>
        <w:tabs>
          <w:tab w:val="left" w:pos="8640"/>
        </w:tabs>
        <w:rPr>
          <w:b/>
          <w:szCs w:val="24"/>
        </w:rPr>
      </w:pPr>
    </w:p>
    <w:p w14:paraId="29F0EDD6" w14:textId="77777777" w:rsidR="00A92515" w:rsidRPr="00CA2909" w:rsidRDefault="00A92515" w:rsidP="00981080">
      <w:pPr>
        <w:keepNext/>
        <w:rPr>
          <w:szCs w:val="24"/>
        </w:rPr>
      </w:pPr>
      <w:r w:rsidRPr="00CA2909">
        <w:rPr>
          <w:szCs w:val="24"/>
        </w:rPr>
        <w:t>Introduction to Construction</w:t>
      </w:r>
    </w:p>
    <w:p w14:paraId="1AE0F872" w14:textId="77777777" w:rsidR="00A92515" w:rsidRPr="00CA2909" w:rsidRDefault="00A92515" w:rsidP="00981080">
      <w:pPr>
        <w:keepNext/>
        <w:rPr>
          <w:szCs w:val="24"/>
        </w:rPr>
      </w:pPr>
      <w:r w:rsidRPr="00CA2909">
        <w:rPr>
          <w:szCs w:val="24"/>
        </w:rPr>
        <w:t>Building Construction Cluster 1**</w:t>
      </w:r>
    </w:p>
    <w:p w14:paraId="43A7EEC0" w14:textId="77777777" w:rsidR="00A92515" w:rsidRPr="00CA2909" w:rsidRDefault="00A92515" w:rsidP="00981080">
      <w:pPr>
        <w:keepNext/>
        <w:rPr>
          <w:szCs w:val="24"/>
        </w:rPr>
      </w:pPr>
      <w:r w:rsidRPr="00CA2909">
        <w:rPr>
          <w:szCs w:val="24"/>
        </w:rPr>
        <w:t>Building Construction Cluster 2**</w:t>
      </w:r>
    </w:p>
    <w:p w14:paraId="1C7F2494" w14:textId="77777777" w:rsidR="00A92515" w:rsidRPr="00CA2909" w:rsidRDefault="00A92515" w:rsidP="00981080">
      <w:pPr>
        <w:keepNext/>
        <w:rPr>
          <w:szCs w:val="24"/>
        </w:rPr>
      </w:pPr>
      <w:r w:rsidRPr="00CA2909">
        <w:rPr>
          <w:szCs w:val="24"/>
        </w:rPr>
        <w:t>Building Construction Cluster 3</w:t>
      </w:r>
    </w:p>
    <w:p w14:paraId="54AAF9A9" w14:textId="77777777" w:rsidR="00A92515" w:rsidRPr="00CA2909" w:rsidRDefault="00A92515" w:rsidP="00981080">
      <w:pPr>
        <w:keepNext/>
        <w:rPr>
          <w:szCs w:val="24"/>
        </w:rPr>
      </w:pPr>
      <w:r w:rsidRPr="00CA2909">
        <w:rPr>
          <w:szCs w:val="24"/>
        </w:rPr>
        <w:t>Building Construction Cluster 4</w:t>
      </w:r>
    </w:p>
    <w:p w14:paraId="3E38B591" w14:textId="1AB60EAD" w:rsidR="00A92515" w:rsidRPr="00CA2909" w:rsidRDefault="00A92515" w:rsidP="00981080">
      <w:pPr>
        <w:keepNext/>
        <w:rPr>
          <w:szCs w:val="24"/>
        </w:rPr>
      </w:pPr>
      <w:r w:rsidRPr="00CA2909">
        <w:rPr>
          <w:szCs w:val="24"/>
        </w:rPr>
        <w:t xml:space="preserve">Architecture </w:t>
      </w:r>
      <w:r w:rsidR="00DB1E8C">
        <w:rPr>
          <w:szCs w:val="24"/>
        </w:rPr>
        <w:t>&amp;</w:t>
      </w:r>
      <w:r w:rsidRPr="00CA2909">
        <w:rPr>
          <w:szCs w:val="24"/>
        </w:rPr>
        <w:t xml:space="preserve"> Construction Internship, </w:t>
      </w:r>
      <w:r w:rsidR="009C7E7C" w:rsidRPr="009C7E7C">
        <w:rPr>
          <w:szCs w:val="24"/>
        </w:rPr>
        <w:t>Work-Based Credit</w:t>
      </w:r>
    </w:p>
    <w:p w14:paraId="209A481B" w14:textId="77777777" w:rsidR="00A92515" w:rsidRPr="00CA2909" w:rsidRDefault="00A92515" w:rsidP="00981080">
      <w:pPr>
        <w:keepNext/>
        <w:rPr>
          <w:szCs w:val="24"/>
        </w:rPr>
      </w:pPr>
    </w:p>
    <w:p w14:paraId="59CCF1C6" w14:textId="3C239375" w:rsidR="00A92515" w:rsidRDefault="00A92515" w:rsidP="00263367">
      <w:pPr>
        <w:tabs>
          <w:tab w:val="left" w:pos="8640"/>
        </w:tabs>
        <w:rPr>
          <w:b/>
          <w:szCs w:val="24"/>
        </w:rPr>
      </w:pPr>
      <w:r w:rsidRPr="00CA2909">
        <w:rPr>
          <w:b/>
          <w:szCs w:val="24"/>
        </w:rPr>
        <w:t>Cabinetmaking</w:t>
      </w:r>
      <w:r w:rsidRPr="00CA2909">
        <w:rPr>
          <w:b/>
          <w:szCs w:val="24"/>
        </w:rPr>
        <w:tab/>
        <w:t>480703</w:t>
      </w:r>
    </w:p>
    <w:p w14:paraId="3BDCC047" w14:textId="77777777" w:rsidR="00263367" w:rsidRPr="00CA2909" w:rsidRDefault="00263367" w:rsidP="00263367">
      <w:pPr>
        <w:tabs>
          <w:tab w:val="left" w:pos="8640"/>
        </w:tabs>
        <w:rPr>
          <w:b/>
          <w:szCs w:val="24"/>
        </w:rPr>
      </w:pPr>
    </w:p>
    <w:p w14:paraId="26641B16" w14:textId="77777777" w:rsidR="00A92515" w:rsidRPr="00CA2909" w:rsidRDefault="00A92515" w:rsidP="00981080">
      <w:pPr>
        <w:rPr>
          <w:szCs w:val="24"/>
        </w:rPr>
      </w:pPr>
      <w:r w:rsidRPr="00CA2909">
        <w:rPr>
          <w:szCs w:val="24"/>
        </w:rPr>
        <w:t>Introduction to Construction</w:t>
      </w:r>
    </w:p>
    <w:p w14:paraId="696FF2E2" w14:textId="77777777" w:rsidR="00A92515" w:rsidRPr="00CA2909" w:rsidRDefault="00A92515" w:rsidP="00981080">
      <w:pPr>
        <w:rPr>
          <w:szCs w:val="24"/>
        </w:rPr>
      </w:pPr>
      <w:r w:rsidRPr="00CA2909">
        <w:rPr>
          <w:szCs w:val="24"/>
        </w:rPr>
        <w:t>Cabinetmaking 1**</w:t>
      </w:r>
    </w:p>
    <w:p w14:paraId="06C5A46B" w14:textId="77777777" w:rsidR="00A92515" w:rsidRPr="00CA2909" w:rsidRDefault="00A92515" w:rsidP="00981080">
      <w:pPr>
        <w:rPr>
          <w:szCs w:val="24"/>
        </w:rPr>
      </w:pPr>
      <w:r w:rsidRPr="00CA2909">
        <w:rPr>
          <w:szCs w:val="24"/>
        </w:rPr>
        <w:t>Cabinetmaking 2**</w:t>
      </w:r>
    </w:p>
    <w:p w14:paraId="674147F4" w14:textId="77777777" w:rsidR="00A92515" w:rsidRPr="00CA2909" w:rsidRDefault="00A92515" w:rsidP="00981080">
      <w:pPr>
        <w:rPr>
          <w:szCs w:val="24"/>
        </w:rPr>
      </w:pPr>
      <w:r w:rsidRPr="00CA2909">
        <w:rPr>
          <w:szCs w:val="24"/>
        </w:rPr>
        <w:t>Cabinetmaking 3</w:t>
      </w:r>
    </w:p>
    <w:p w14:paraId="4E72467D" w14:textId="77777777" w:rsidR="00A92515" w:rsidRPr="00CA2909" w:rsidRDefault="00A92515" w:rsidP="00981080">
      <w:pPr>
        <w:rPr>
          <w:szCs w:val="24"/>
        </w:rPr>
      </w:pPr>
      <w:r w:rsidRPr="00CA2909">
        <w:rPr>
          <w:szCs w:val="24"/>
        </w:rPr>
        <w:t>Cabinetmaking 4</w:t>
      </w:r>
    </w:p>
    <w:p w14:paraId="55313EA1" w14:textId="7A2D3E4F" w:rsidR="00A92515" w:rsidRDefault="00A92515" w:rsidP="00981080">
      <w:pPr>
        <w:rPr>
          <w:szCs w:val="24"/>
        </w:rPr>
      </w:pPr>
      <w:r w:rsidRPr="00CA2909">
        <w:rPr>
          <w:szCs w:val="24"/>
        </w:rPr>
        <w:t xml:space="preserve">Architecture </w:t>
      </w:r>
      <w:r w:rsidR="00DB1E8C">
        <w:rPr>
          <w:szCs w:val="24"/>
        </w:rPr>
        <w:t xml:space="preserve">&amp; </w:t>
      </w:r>
      <w:r w:rsidRPr="00CA2909">
        <w:rPr>
          <w:szCs w:val="24"/>
        </w:rPr>
        <w:t xml:space="preserve">Construction Internship, </w:t>
      </w:r>
      <w:r w:rsidR="009C7E7C" w:rsidRPr="009C7E7C">
        <w:rPr>
          <w:szCs w:val="24"/>
        </w:rPr>
        <w:t>Work-Based Credit</w:t>
      </w:r>
    </w:p>
    <w:p w14:paraId="430DC4E1" w14:textId="77777777" w:rsidR="00457E1C" w:rsidRPr="00CA2909" w:rsidRDefault="00457E1C" w:rsidP="00981080">
      <w:pPr>
        <w:rPr>
          <w:szCs w:val="24"/>
        </w:rPr>
      </w:pPr>
    </w:p>
    <w:p w14:paraId="5D3C7D07" w14:textId="3A775F38" w:rsidR="00A92515" w:rsidRDefault="00A92515" w:rsidP="00263367">
      <w:pPr>
        <w:tabs>
          <w:tab w:val="left" w:pos="8640"/>
        </w:tabs>
        <w:rPr>
          <w:b/>
          <w:szCs w:val="24"/>
        </w:rPr>
      </w:pPr>
      <w:r w:rsidRPr="00CA2909">
        <w:rPr>
          <w:b/>
          <w:szCs w:val="24"/>
        </w:rPr>
        <w:t>Carpentry</w:t>
      </w:r>
      <w:r w:rsidRPr="00CA2909">
        <w:rPr>
          <w:b/>
          <w:szCs w:val="24"/>
        </w:rPr>
        <w:tab/>
        <w:t>460201</w:t>
      </w:r>
    </w:p>
    <w:p w14:paraId="108CABFB" w14:textId="77777777" w:rsidR="00263367" w:rsidRPr="00CA2909" w:rsidRDefault="00263367" w:rsidP="00263367">
      <w:pPr>
        <w:tabs>
          <w:tab w:val="left" w:pos="8640"/>
        </w:tabs>
        <w:rPr>
          <w:b/>
          <w:szCs w:val="24"/>
        </w:rPr>
      </w:pPr>
    </w:p>
    <w:p w14:paraId="74956DE0" w14:textId="77777777" w:rsidR="00A92515" w:rsidRPr="00CA2909" w:rsidRDefault="00A92515" w:rsidP="00981080">
      <w:pPr>
        <w:rPr>
          <w:szCs w:val="24"/>
        </w:rPr>
      </w:pPr>
      <w:r w:rsidRPr="00CA2909">
        <w:rPr>
          <w:szCs w:val="24"/>
        </w:rPr>
        <w:t>Introduction to Construction</w:t>
      </w:r>
    </w:p>
    <w:p w14:paraId="23A51FA4" w14:textId="77777777" w:rsidR="00A92515" w:rsidRPr="00CA2909" w:rsidRDefault="00A92515" w:rsidP="00981080">
      <w:pPr>
        <w:rPr>
          <w:szCs w:val="24"/>
        </w:rPr>
      </w:pPr>
      <w:r w:rsidRPr="00CA2909">
        <w:rPr>
          <w:szCs w:val="24"/>
        </w:rPr>
        <w:t>Carpentry 1**</w:t>
      </w:r>
    </w:p>
    <w:p w14:paraId="10BB9466" w14:textId="77777777" w:rsidR="00A92515" w:rsidRPr="00CA2909" w:rsidRDefault="00A92515" w:rsidP="00981080">
      <w:pPr>
        <w:rPr>
          <w:szCs w:val="24"/>
        </w:rPr>
      </w:pPr>
      <w:r w:rsidRPr="00CA2909">
        <w:rPr>
          <w:szCs w:val="24"/>
        </w:rPr>
        <w:t>Carpentry 2**</w:t>
      </w:r>
    </w:p>
    <w:p w14:paraId="0738BAEA" w14:textId="77777777" w:rsidR="00A92515" w:rsidRPr="00CA2909" w:rsidRDefault="00A92515" w:rsidP="00981080">
      <w:pPr>
        <w:rPr>
          <w:szCs w:val="24"/>
        </w:rPr>
      </w:pPr>
      <w:r w:rsidRPr="00CA2909">
        <w:rPr>
          <w:szCs w:val="24"/>
        </w:rPr>
        <w:t>Carpentry 3</w:t>
      </w:r>
    </w:p>
    <w:p w14:paraId="26675CC8" w14:textId="77777777" w:rsidR="00A92515" w:rsidRPr="00CA2909" w:rsidRDefault="00A92515" w:rsidP="00981080">
      <w:pPr>
        <w:rPr>
          <w:szCs w:val="24"/>
        </w:rPr>
      </w:pPr>
      <w:r w:rsidRPr="00CA2909">
        <w:rPr>
          <w:szCs w:val="24"/>
        </w:rPr>
        <w:t>Carpentry 4</w:t>
      </w:r>
    </w:p>
    <w:p w14:paraId="665F19DA" w14:textId="4E184047" w:rsidR="00A92515" w:rsidRPr="00CA2909" w:rsidRDefault="00A92515" w:rsidP="00981080">
      <w:pPr>
        <w:rPr>
          <w:szCs w:val="24"/>
        </w:rPr>
      </w:pPr>
      <w:r w:rsidRPr="00CA2909">
        <w:rPr>
          <w:szCs w:val="24"/>
        </w:rPr>
        <w:t xml:space="preserve">Architecture </w:t>
      </w:r>
      <w:r w:rsidR="00DB1E8C">
        <w:rPr>
          <w:szCs w:val="24"/>
        </w:rPr>
        <w:t xml:space="preserve">&amp; </w:t>
      </w:r>
      <w:r w:rsidRPr="00CA2909">
        <w:rPr>
          <w:szCs w:val="24"/>
        </w:rPr>
        <w:t xml:space="preserve">Construction Internship, </w:t>
      </w:r>
      <w:r w:rsidR="009C7E7C" w:rsidRPr="009C7E7C">
        <w:rPr>
          <w:szCs w:val="24"/>
        </w:rPr>
        <w:t>Work-Based Credit</w:t>
      </w:r>
    </w:p>
    <w:p w14:paraId="696FBF0C" w14:textId="77777777" w:rsidR="00A92515" w:rsidRPr="00CA2909" w:rsidRDefault="00A92515" w:rsidP="00A92515">
      <w:pPr>
        <w:rPr>
          <w:i/>
          <w:szCs w:val="24"/>
        </w:rPr>
      </w:pPr>
    </w:p>
    <w:p w14:paraId="5CE47FA1" w14:textId="3AAFF746" w:rsidR="00A92515" w:rsidRDefault="00A92515" w:rsidP="00AC4133">
      <w:pPr>
        <w:keepNext/>
        <w:tabs>
          <w:tab w:val="left" w:pos="8640"/>
        </w:tabs>
        <w:rPr>
          <w:b/>
          <w:szCs w:val="24"/>
        </w:rPr>
      </w:pPr>
      <w:r w:rsidRPr="00CA2909">
        <w:rPr>
          <w:b/>
          <w:szCs w:val="24"/>
        </w:rPr>
        <w:t xml:space="preserve">Electrical Line Worker Technology </w:t>
      </w:r>
      <w:r w:rsidR="00263367">
        <w:rPr>
          <w:b/>
          <w:szCs w:val="24"/>
        </w:rPr>
        <w:tab/>
      </w:r>
      <w:r w:rsidRPr="00CA2909">
        <w:rPr>
          <w:b/>
          <w:szCs w:val="24"/>
        </w:rPr>
        <w:t>460303</w:t>
      </w:r>
    </w:p>
    <w:p w14:paraId="66E74FF6" w14:textId="77777777" w:rsidR="00263367" w:rsidRPr="00CA2909" w:rsidRDefault="00263367" w:rsidP="00AC4133">
      <w:pPr>
        <w:keepNext/>
        <w:tabs>
          <w:tab w:val="left" w:pos="8640"/>
        </w:tabs>
        <w:rPr>
          <w:b/>
          <w:szCs w:val="24"/>
        </w:rPr>
      </w:pPr>
    </w:p>
    <w:p w14:paraId="45011E87" w14:textId="310B06B6" w:rsidR="00A92515" w:rsidRPr="00DA6514" w:rsidRDefault="00A92515" w:rsidP="00AC4133">
      <w:pPr>
        <w:keepNext/>
        <w:rPr>
          <w:bCs/>
          <w:szCs w:val="24"/>
        </w:rPr>
      </w:pPr>
      <w:r w:rsidRPr="00DA6514">
        <w:rPr>
          <w:bCs/>
          <w:szCs w:val="24"/>
        </w:rPr>
        <w:t>Electrical Line Worker 1**</w:t>
      </w:r>
    </w:p>
    <w:p w14:paraId="56FCEF1E" w14:textId="0C71A1CF" w:rsidR="00A92515" w:rsidRPr="00DA6514" w:rsidRDefault="00A92515" w:rsidP="00AC4133">
      <w:pPr>
        <w:keepNext/>
        <w:rPr>
          <w:bCs/>
          <w:szCs w:val="24"/>
        </w:rPr>
      </w:pPr>
      <w:r w:rsidRPr="00DA6514">
        <w:rPr>
          <w:bCs/>
          <w:szCs w:val="24"/>
        </w:rPr>
        <w:t>Electrical Line Worker 2**</w:t>
      </w:r>
    </w:p>
    <w:p w14:paraId="406E3614" w14:textId="7E593958" w:rsidR="00A92515" w:rsidRPr="00DA6514" w:rsidRDefault="00A92515" w:rsidP="00AC4133">
      <w:pPr>
        <w:keepNext/>
        <w:rPr>
          <w:bCs/>
          <w:szCs w:val="24"/>
        </w:rPr>
      </w:pPr>
      <w:r w:rsidRPr="00DA6514">
        <w:rPr>
          <w:bCs/>
          <w:szCs w:val="24"/>
        </w:rPr>
        <w:t xml:space="preserve">Electrical Line Worker 3 </w:t>
      </w:r>
    </w:p>
    <w:p w14:paraId="5F1D717C" w14:textId="3FF9D92F" w:rsidR="00A92515" w:rsidRPr="00DA6514" w:rsidRDefault="00A92515" w:rsidP="00AC4133">
      <w:pPr>
        <w:keepNext/>
        <w:rPr>
          <w:bCs/>
          <w:szCs w:val="24"/>
        </w:rPr>
      </w:pPr>
      <w:r w:rsidRPr="00DA6514">
        <w:rPr>
          <w:bCs/>
          <w:szCs w:val="24"/>
        </w:rPr>
        <w:t xml:space="preserve">Electrical Line Worker 4 </w:t>
      </w:r>
    </w:p>
    <w:p w14:paraId="0797822F" w14:textId="47DEEE8B" w:rsidR="00A92515" w:rsidRPr="00DA6514" w:rsidRDefault="00A92515" w:rsidP="00AC4133">
      <w:pPr>
        <w:keepNext/>
        <w:rPr>
          <w:bCs/>
          <w:szCs w:val="24"/>
        </w:rPr>
      </w:pPr>
      <w:r w:rsidRPr="00DA6514">
        <w:rPr>
          <w:bCs/>
          <w:szCs w:val="24"/>
        </w:rPr>
        <w:t xml:space="preserve">Architecture </w:t>
      </w:r>
      <w:r w:rsidR="00DB1E8C">
        <w:rPr>
          <w:bCs/>
          <w:szCs w:val="24"/>
        </w:rPr>
        <w:t xml:space="preserve">&amp; </w:t>
      </w:r>
      <w:r w:rsidRPr="00DA6514">
        <w:rPr>
          <w:bCs/>
          <w:szCs w:val="24"/>
        </w:rPr>
        <w:t xml:space="preserve">Construction Internship, </w:t>
      </w:r>
      <w:r w:rsidR="009732EC" w:rsidRPr="009732EC">
        <w:rPr>
          <w:bCs/>
          <w:szCs w:val="24"/>
        </w:rPr>
        <w:t>Work-Based Credit</w:t>
      </w:r>
    </w:p>
    <w:p w14:paraId="5A69FA46" w14:textId="12471FE1" w:rsidR="00A92515" w:rsidRPr="00CA2909" w:rsidRDefault="00A92515" w:rsidP="00A92515">
      <w:pPr>
        <w:rPr>
          <w:b/>
          <w:szCs w:val="24"/>
        </w:rPr>
      </w:pPr>
    </w:p>
    <w:p w14:paraId="2EB327EC" w14:textId="4C61FA50" w:rsidR="00A92515" w:rsidRDefault="00A92515" w:rsidP="00096546">
      <w:pPr>
        <w:tabs>
          <w:tab w:val="left" w:pos="8640"/>
        </w:tabs>
        <w:rPr>
          <w:b/>
          <w:szCs w:val="24"/>
        </w:rPr>
      </w:pPr>
      <w:r w:rsidRPr="00CA2909">
        <w:rPr>
          <w:b/>
          <w:szCs w:val="24"/>
        </w:rPr>
        <w:t>Electricity</w:t>
      </w:r>
      <w:r w:rsidRPr="00CA2909">
        <w:rPr>
          <w:b/>
          <w:szCs w:val="24"/>
        </w:rPr>
        <w:tab/>
        <w:t>460301</w:t>
      </w:r>
    </w:p>
    <w:p w14:paraId="65CCB26A" w14:textId="77777777" w:rsidR="00096546" w:rsidRPr="00CA2909" w:rsidRDefault="00096546" w:rsidP="00096546">
      <w:pPr>
        <w:tabs>
          <w:tab w:val="left" w:pos="8640"/>
        </w:tabs>
        <w:rPr>
          <w:b/>
          <w:szCs w:val="24"/>
        </w:rPr>
      </w:pPr>
    </w:p>
    <w:p w14:paraId="2A0F5011" w14:textId="77777777" w:rsidR="00A92515" w:rsidRPr="00CA2909" w:rsidRDefault="00A92515" w:rsidP="00A51E3D">
      <w:pPr>
        <w:rPr>
          <w:szCs w:val="24"/>
        </w:rPr>
      </w:pPr>
      <w:r w:rsidRPr="00CA2909">
        <w:rPr>
          <w:szCs w:val="24"/>
        </w:rPr>
        <w:t>Introduction to Construction</w:t>
      </w:r>
    </w:p>
    <w:p w14:paraId="287F7305" w14:textId="77777777" w:rsidR="00A92515" w:rsidRPr="00CA2909" w:rsidRDefault="00A92515" w:rsidP="00A51E3D">
      <w:pPr>
        <w:rPr>
          <w:szCs w:val="24"/>
        </w:rPr>
      </w:pPr>
      <w:r w:rsidRPr="00CA2909">
        <w:rPr>
          <w:szCs w:val="24"/>
        </w:rPr>
        <w:t>Electricity 1**</w:t>
      </w:r>
    </w:p>
    <w:p w14:paraId="3C6C4E4C" w14:textId="77777777" w:rsidR="00A92515" w:rsidRPr="00CA2909" w:rsidRDefault="00A92515" w:rsidP="00A51E3D">
      <w:pPr>
        <w:rPr>
          <w:szCs w:val="24"/>
        </w:rPr>
      </w:pPr>
      <w:r w:rsidRPr="00CA2909">
        <w:rPr>
          <w:szCs w:val="24"/>
        </w:rPr>
        <w:t>Electricity 2**</w:t>
      </w:r>
    </w:p>
    <w:p w14:paraId="22049E64" w14:textId="77777777" w:rsidR="00A92515" w:rsidRPr="00CA2909" w:rsidRDefault="00A92515" w:rsidP="00A51E3D">
      <w:pPr>
        <w:rPr>
          <w:szCs w:val="24"/>
        </w:rPr>
      </w:pPr>
      <w:r w:rsidRPr="00CA2909">
        <w:rPr>
          <w:szCs w:val="24"/>
        </w:rPr>
        <w:t>Electricity 3</w:t>
      </w:r>
    </w:p>
    <w:p w14:paraId="263D2192" w14:textId="77777777" w:rsidR="00A92515" w:rsidRPr="00CA2909" w:rsidRDefault="00A92515" w:rsidP="00A51E3D">
      <w:pPr>
        <w:rPr>
          <w:szCs w:val="24"/>
        </w:rPr>
      </w:pPr>
      <w:r w:rsidRPr="00CA2909">
        <w:rPr>
          <w:szCs w:val="24"/>
        </w:rPr>
        <w:t>Electricity 4</w:t>
      </w:r>
    </w:p>
    <w:p w14:paraId="123D9D35" w14:textId="0DEADB02" w:rsidR="00A92515" w:rsidRPr="00CA2909" w:rsidRDefault="00A92515" w:rsidP="00A51E3D">
      <w:pPr>
        <w:rPr>
          <w:szCs w:val="24"/>
        </w:rPr>
      </w:pPr>
      <w:r w:rsidRPr="00CA2909">
        <w:rPr>
          <w:szCs w:val="24"/>
        </w:rPr>
        <w:t xml:space="preserve">Architecture </w:t>
      </w:r>
      <w:r w:rsidR="00DB1E8C">
        <w:rPr>
          <w:szCs w:val="24"/>
        </w:rPr>
        <w:t xml:space="preserve">&amp; </w:t>
      </w:r>
      <w:r w:rsidRPr="00CA2909">
        <w:rPr>
          <w:szCs w:val="24"/>
        </w:rPr>
        <w:t xml:space="preserve">Construction Internship, </w:t>
      </w:r>
      <w:r w:rsidR="009732EC" w:rsidRPr="009732EC">
        <w:rPr>
          <w:szCs w:val="24"/>
        </w:rPr>
        <w:t>Work-Based Credit</w:t>
      </w:r>
    </w:p>
    <w:p w14:paraId="60C4B273" w14:textId="77777777" w:rsidR="00A92515" w:rsidRPr="00CA2909" w:rsidRDefault="00A92515" w:rsidP="00A92515">
      <w:pPr>
        <w:rPr>
          <w:b/>
          <w:szCs w:val="24"/>
        </w:rPr>
      </w:pPr>
    </w:p>
    <w:p w14:paraId="74FEC874" w14:textId="66D894EF" w:rsidR="00A92515" w:rsidRDefault="00A92515" w:rsidP="00A51E3D">
      <w:pPr>
        <w:keepNext/>
        <w:tabs>
          <w:tab w:val="left" w:pos="8640"/>
        </w:tabs>
        <w:rPr>
          <w:b/>
          <w:szCs w:val="24"/>
        </w:rPr>
      </w:pPr>
      <w:r w:rsidRPr="00CA2909">
        <w:rPr>
          <w:b/>
          <w:szCs w:val="24"/>
        </w:rPr>
        <w:t>HVAC Technology</w:t>
      </w:r>
      <w:r w:rsidRPr="00CA2909">
        <w:rPr>
          <w:b/>
          <w:szCs w:val="24"/>
        </w:rPr>
        <w:tab/>
        <w:t>470201</w:t>
      </w:r>
    </w:p>
    <w:p w14:paraId="1DD68478" w14:textId="77777777" w:rsidR="00F7141E" w:rsidRPr="00CA2909" w:rsidRDefault="00F7141E" w:rsidP="00A51E3D">
      <w:pPr>
        <w:keepNext/>
        <w:tabs>
          <w:tab w:val="left" w:pos="8640"/>
        </w:tabs>
        <w:rPr>
          <w:b/>
          <w:szCs w:val="24"/>
        </w:rPr>
      </w:pPr>
    </w:p>
    <w:p w14:paraId="6D5D12CF" w14:textId="77777777" w:rsidR="00A92515" w:rsidRPr="00CA2909" w:rsidRDefault="00A92515" w:rsidP="00A51E3D">
      <w:pPr>
        <w:keepNext/>
        <w:rPr>
          <w:szCs w:val="24"/>
        </w:rPr>
      </w:pPr>
      <w:r w:rsidRPr="00CA2909">
        <w:rPr>
          <w:szCs w:val="24"/>
        </w:rPr>
        <w:t>Introduction to Construction</w:t>
      </w:r>
    </w:p>
    <w:p w14:paraId="26A77507" w14:textId="77777777" w:rsidR="00A92515" w:rsidRPr="00CA2909" w:rsidRDefault="00A92515" w:rsidP="00A51E3D">
      <w:pPr>
        <w:keepNext/>
        <w:rPr>
          <w:szCs w:val="24"/>
        </w:rPr>
      </w:pPr>
      <w:r w:rsidRPr="00CA2909">
        <w:rPr>
          <w:szCs w:val="24"/>
        </w:rPr>
        <w:t>HVAC Technology 1**</w:t>
      </w:r>
    </w:p>
    <w:p w14:paraId="014161B1" w14:textId="77777777" w:rsidR="00A92515" w:rsidRPr="00CA2909" w:rsidRDefault="00A92515" w:rsidP="00A51E3D">
      <w:pPr>
        <w:keepNext/>
        <w:rPr>
          <w:szCs w:val="24"/>
        </w:rPr>
      </w:pPr>
      <w:r w:rsidRPr="00CA2909">
        <w:rPr>
          <w:szCs w:val="24"/>
        </w:rPr>
        <w:t>HVAC Technology 2**</w:t>
      </w:r>
    </w:p>
    <w:p w14:paraId="444D761A" w14:textId="77777777" w:rsidR="00A92515" w:rsidRPr="00CA2909" w:rsidRDefault="00A92515" w:rsidP="00A51E3D">
      <w:pPr>
        <w:keepNext/>
        <w:rPr>
          <w:szCs w:val="24"/>
        </w:rPr>
      </w:pPr>
      <w:r w:rsidRPr="00CA2909">
        <w:rPr>
          <w:szCs w:val="24"/>
        </w:rPr>
        <w:t>HVAC Technology 3</w:t>
      </w:r>
    </w:p>
    <w:p w14:paraId="6AB8A321" w14:textId="77777777" w:rsidR="00A92515" w:rsidRPr="00CA2909" w:rsidRDefault="00A92515" w:rsidP="00A51E3D">
      <w:pPr>
        <w:keepNext/>
        <w:rPr>
          <w:szCs w:val="24"/>
        </w:rPr>
      </w:pPr>
      <w:r w:rsidRPr="00CA2909">
        <w:rPr>
          <w:szCs w:val="24"/>
        </w:rPr>
        <w:t>HVAC Technology 4</w:t>
      </w:r>
    </w:p>
    <w:p w14:paraId="48570C91" w14:textId="0EAE8601" w:rsidR="00A92515" w:rsidRPr="00CA2909" w:rsidRDefault="00A92515" w:rsidP="00A51E3D">
      <w:pPr>
        <w:keepNext/>
        <w:rPr>
          <w:szCs w:val="24"/>
        </w:rPr>
      </w:pPr>
      <w:r w:rsidRPr="00CA2909">
        <w:rPr>
          <w:szCs w:val="24"/>
        </w:rPr>
        <w:t xml:space="preserve">Architecture </w:t>
      </w:r>
      <w:r w:rsidR="00DB1E8C">
        <w:rPr>
          <w:szCs w:val="24"/>
        </w:rPr>
        <w:t>&amp;</w:t>
      </w:r>
      <w:r w:rsidRPr="00CA2909">
        <w:rPr>
          <w:szCs w:val="24"/>
        </w:rPr>
        <w:t xml:space="preserve"> Construction Internship, </w:t>
      </w:r>
      <w:r w:rsidR="009732EC" w:rsidRPr="009732EC">
        <w:rPr>
          <w:szCs w:val="24"/>
        </w:rPr>
        <w:t>Work-Based Credit</w:t>
      </w:r>
    </w:p>
    <w:p w14:paraId="4E89FFE0" w14:textId="77777777" w:rsidR="00A92515" w:rsidRPr="00CA2909" w:rsidRDefault="00A92515" w:rsidP="00A51E3D">
      <w:pPr>
        <w:rPr>
          <w:szCs w:val="24"/>
        </w:rPr>
      </w:pPr>
    </w:p>
    <w:p w14:paraId="1F2A0F1E" w14:textId="71FCFAAB" w:rsidR="00A92515" w:rsidRDefault="00A92515" w:rsidP="003868E9">
      <w:pPr>
        <w:tabs>
          <w:tab w:val="left" w:pos="8640"/>
        </w:tabs>
        <w:rPr>
          <w:b/>
          <w:szCs w:val="24"/>
        </w:rPr>
      </w:pPr>
      <w:r w:rsidRPr="00CA2909">
        <w:rPr>
          <w:b/>
          <w:szCs w:val="24"/>
        </w:rPr>
        <w:t>Masonry</w:t>
      </w:r>
      <w:r w:rsidRPr="00CA2909">
        <w:rPr>
          <w:b/>
          <w:szCs w:val="24"/>
        </w:rPr>
        <w:tab/>
        <w:t>460101</w:t>
      </w:r>
    </w:p>
    <w:p w14:paraId="112974E0" w14:textId="77777777" w:rsidR="0080367B" w:rsidRPr="00CA2909" w:rsidRDefault="0080367B" w:rsidP="003868E9">
      <w:pPr>
        <w:tabs>
          <w:tab w:val="left" w:pos="8640"/>
        </w:tabs>
        <w:rPr>
          <w:b/>
          <w:szCs w:val="24"/>
        </w:rPr>
      </w:pPr>
    </w:p>
    <w:p w14:paraId="2B92A41A" w14:textId="77777777" w:rsidR="00A92515" w:rsidRPr="00CA2909" w:rsidRDefault="00A92515" w:rsidP="00A51E3D">
      <w:pPr>
        <w:rPr>
          <w:szCs w:val="24"/>
        </w:rPr>
      </w:pPr>
      <w:r w:rsidRPr="00CA2909">
        <w:rPr>
          <w:szCs w:val="24"/>
        </w:rPr>
        <w:t>Introduction to Construction</w:t>
      </w:r>
    </w:p>
    <w:p w14:paraId="33AE47BF" w14:textId="77777777" w:rsidR="00A92515" w:rsidRPr="00CA2909" w:rsidRDefault="00A92515" w:rsidP="00A51E3D">
      <w:pPr>
        <w:rPr>
          <w:szCs w:val="24"/>
        </w:rPr>
      </w:pPr>
      <w:r w:rsidRPr="00CA2909">
        <w:rPr>
          <w:szCs w:val="24"/>
        </w:rPr>
        <w:t>Masonry 1**</w:t>
      </w:r>
    </w:p>
    <w:p w14:paraId="40033D1C" w14:textId="77777777" w:rsidR="00A92515" w:rsidRPr="00CA2909" w:rsidRDefault="00A92515" w:rsidP="00A51E3D">
      <w:pPr>
        <w:rPr>
          <w:szCs w:val="24"/>
        </w:rPr>
      </w:pPr>
      <w:r w:rsidRPr="00CA2909">
        <w:rPr>
          <w:szCs w:val="24"/>
        </w:rPr>
        <w:t>Masonry 2**</w:t>
      </w:r>
    </w:p>
    <w:p w14:paraId="574C2307" w14:textId="77777777" w:rsidR="00A92515" w:rsidRPr="00CA2909" w:rsidRDefault="00A92515" w:rsidP="00A51E3D">
      <w:pPr>
        <w:rPr>
          <w:szCs w:val="24"/>
        </w:rPr>
      </w:pPr>
      <w:r w:rsidRPr="00CA2909">
        <w:rPr>
          <w:szCs w:val="24"/>
        </w:rPr>
        <w:t>Masonry 3</w:t>
      </w:r>
    </w:p>
    <w:p w14:paraId="1EE8A4CD" w14:textId="77777777" w:rsidR="00A92515" w:rsidRPr="00CA2909" w:rsidRDefault="00A92515" w:rsidP="00A51E3D">
      <w:pPr>
        <w:rPr>
          <w:szCs w:val="24"/>
        </w:rPr>
      </w:pPr>
      <w:r w:rsidRPr="00CA2909">
        <w:rPr>
          <w:szCs w:val="24"/>
        </w:rPr>
        <w:t>Masonry 4</w:t>
      </w:r>
    </w:p>
    <w:p w14:paraId="5E071D78" w14:textId="680A3B5F" w:rsidR="00A92515" w:rsidRPr="00CA2909" w:rsidRDefault="00A92515" w:rsidP="00A51E3D">
      <w:pPr>
        <w:rPr>
          <w:szCs w:val="24"/>
        </w:rPr>
      </w:pPr>
      <w:r w:rsidRPr="00CA2909">
        <w:rPr>
          <w:szCs w:val="24"/>
        </w:rPr>
        <w:t xml:space="preserve">Architecture </w:t>
      </w:r>
      <w:r w:rsidR="00DB1E8C">
        <w:rPr>
          <w:szCs w:val="24"/>
        </w:rPr>
        <w:t>&amp;</w:t>
      </w:r>
      <w:r w:rsidRPr="00CA2909">
        <w:rPr>
          <w:szCs w:val="24"/>
        </w:rPr>
        <w:t xml:space="preserve"> Construction Internship, </w:t>
      </w:r>
      <w:r w:rsidR="009732EC" w:rsidRPr="009732EC">
        <w:rPr>
          <w:szCs w:val="24"/>
        </w:rPr>
        <w:t>Work-Based Credit</w:t>
      </w:r>
    </w:p>
    <w:p w14:paraId="52026BFE" w14:textId="77777777" w:rsidR="00A92515" w:rsidRPr="00CA2909" w:rsidRDefault="00A92515" w:rsidP="00A92515">
      <w:pPr>
        <w:rPr>
          <w:szCs w:val="24"/>
        </w:rPr>
      </w:pPr>
    </w:p>
    <w:p w14:paraId="41F5E297" w14:textId="668FA5F1" w:rsidR="00A92515" w:rsidRDefault="00A92515" w:rsidP="003868E9">
      <w:pPr>
        <w:tabs>
          <w:tab w:val="left" w:pos="8640"/>
        </w:tabs>
        <w:rPr>
          <w:b/>
          <w:szCs w:val="24"/>
        </w:rPr>
      </w:pPr>
      <w:r w:rsidRPr="00CA2909">
        <w:rPr>
          <w:b/>
          <w:szCs w:val="24"/>
        </w:rPr>
        <w:t>Plumbing</w:t>
      </w:r>
      <w:r w:rsidRPr="00CA2909">
        <w:rPr>
          <w:b/>
          <w:szCs w:val="24"/>
        </w:rPr>
        <w:tab/>
        <w:t>460503</w:t>
      </w:r>
    </w:p>
    <w:p w14:paraId="2FDE0E74" w14:textId="77777777" w:rsidR="003868E9" w:rsidRPr="00CA2909" w:rsidRDefault="003868E9" w:rsidP="003868E9">
      <w:pPr>
        <w:tabs>
          <w:tab w:val="left" w:pos="8640"/>
        </w:tabs>
        <w:rPr>
          <w:b/>
          <w:szCs w:val="24"/>
        </w:rPr>
      </w:pPr>
    </w:p>
    <w:p w14:paraId="1102833D" w14:textId="77777777" w:rsidR="00A92515" w:rsidRPr="00CA2909" w:rsidRDefault="00A92515" w:rsidP="00A51E3D">
      <w:pPr>
        <w:rPr>
          <w:szCs w:val="24"/>
        </w:rPr>
      </w:pPr>
      <w:r w:rsidRPr="00CA2909">
        <w:rPr>
          <w:szCs w:val="24"/>
        </w:rPr>
        <w:t>Introduction to Construction</w:t>
      </w:r>
    </w:p>
    <w:p w14:paraId="28718078" w14:textId="77777777" w:rsidR="00A92515" w:rsidRPr="00CA2909" w:rsidRDefault="00A92515" w:rsidP="00A51E3D">
      <w:pPr>
        <w:rPr>
          <w:szCs w:val="24"/>
        </w:rPr>
      </w:pPr>
      <w:r w:rsidRPr="00CA2909">
        <w:rPr>
          <w:szCs w:val="24"/>
        </w:rPr>
        <w:t>Plumbing 1**</w:t>
      </w:r>
    </w:p>
    <w:p w14:paraId="255A561C" w14:textId="77777777" w:rsidR="00A92515" w:rsidRPr="00CA2909" w:rsidRDefault="00A92515" w:rsidP="00A51E3D">
      <w:pPr>
        <w:rPr>
          <w:szCs w:val="24"/>
        </w:rPr>
      </w:pPr>
      <w:r w:rsidRPr="00CA2909">
        <w:rPr>
          <w:szCs w:val="24"/>
        </w:rPr>
        <w:t>Plumbing 2**</w:t>
      </w:r>
    </w:p>
    <w:p w14:paraId="15A633D6" w14:textId="77777777" w:rsidR="00A92515" w:rsidRPr="00CA2909" w:rsidRDefault="00A92515" w:rsidP="00A51E3D">
      <w:pPr>
        <w:rPr>
          <w:szCs w:val="24"/>
        </w:rPr>
      </w:pPr>
      <w:r w:rsidRPr="00CA2909">
        <w:rPr>
          <w:szCs w:val="24"/>
        </w:rPr>
        <w:t>Plumbing 3</w:t>
      </w:r>
    </w:p>
    <w:p w14:paraId="241F4D0B" w14:textId="77777777" w:rsidR="00A92515" w:rsidRPr="00CA2909" w:rsidRDefault="00A92515" w:rsidP="00A51E3D">
      <w:pPr>
        <w:rPr>
          <w:szCs w:val="24"/>
        </w:rPr>
      </w:pPr>
      <w:r w:rsidRPr="00CA2909">
        <w:rPr>
          <w:szCs w:val="24"/>
        </w:rPr>
        <w:t>Plumbing 4</w:t>
      </w:r>
    </w:p>
    <w:p w14:paraId="5FDB7097" w14:textId="2E38FFC3" w:rsidR="00A92515" w:rsidRDefault="00A92515" w:rsidP="00A51E3D">
      <w:pPr>
        <w:rPr>
          <w:szCs w:val="24"/>
        </w:rPr>
      </w:pPr>
      <w:r w:rsidRPr="00CA2909">
        <w:rPr>
          <w:szCs w:val="24"/>
        </w:rPr>
        <w:t xml:space="preserve">Architecture </w:t>
      </w:r>
      <w:r w:rsidR="00DB1E8C">
        <w:rPr>
          <w:szCs w:val="24"/>
        </w:rPr>
        <w:t>&amp;</w:t>
      </w:r>
      <w:r w:rsidRPr="00CA2909">
        <w:rPr>
          <w:szCs w:val="24"/>
        </w:rPr>
        <w:t xml:space="preserve"> Construction Internship, </w:t>
      </w:r>
      <w:r w:rsidR="009732EC" w:rsidRPr="009732EC">
        <w:rPr>
          <w:szCs w:val="24"/>
        </w:rPr>
        <w:t>Work-Based Credit</w:t>
      </w:r>
    </w:p>
    <w:p w14:paraId="4120FE5A" w14:textId="0AF9A5AE" w:rsidR="00096546" w:rsidRDefault="00096546" w:rsidP="00A51E3D">
      <w:pPr>
        <w:rPr>
          <w:szCs w:val="24"/>
        </w:rPr>
      </w:pPr>
    </w:p>
    <w:p w14:paraId="2655BC2F" w14:textId="794E1E33" w:rsidR="001D37C4" w:rsidRDefault="001D37C4" w:rsidP="00A51E3D">
      <w:pPr>
        <w:rPr>
          <w:szCs w:val="24"/>
        </w:rPr>
      </w:pPr>
    </w:p>
    <w:p w14:paraId="44E98F86" w14:textId="77777777" w:rsidR="001D37C4" w:rsidRDefault="001D37C4" w:rsidP="00A51E3D">
      <w:pPr>
        <w:rPr>
          <w:szCs w:val="24"/>
        </w:rPr>
      </w:pPr>
    </w:p>
    <w:p w14:paraId="14A4C783" w14:textId="77777777" w:rsidR="00357A1A" w:rsidRDefault="00357A1A" w:rsidP="00A51E3D">
      <w:pPr>
        <w:rPr>
          <w:szCs w:val="24"/>
        </w:rPr>
      </w:pPr>
    </w:p>
    <w:p w14:paraId="1A902D11" w14:textId="77777777" w:rsidR="00357A1A" w:rsidRDefault="00357A1A" w:rsidP="00A51E3D">
      <w:pPr>
        <w:rPr>
          <w:szCs w:val="24"/>
        </w:rPr>
      </w:pPr>
    </w:p>
    <w:p w14:paraId="40E7C119" w14:textId="77777777" w:rsidR="00357A1A" w:rsidRDefault="00357A1A" w:rsidP="00A51E3D">
      <w:pPr>
        <w:rPr>
          <w:szCs w:val="24"/>
        </w:rPr>
      </w:pPr>
    </w:p>
    <w:p w14:paraId="623CB030" w14:textId="77777777" w:rsidR="00357A1A" w:rsidRDefault="00357A1A" w:rsidP="00A51E3D">
      <w:pPr>
        <w:rPr>
          <w:szCs w:val="24"/>
        </w:rPr>
      </w:pPr>
    </w:p>
    <w:p w14:paraId="7475B3E4" w14:textId="77777777" w:rsidR="00357A1A" w:rsidRDefault="00357A1A" w:rsidP="00A51E3D">
      <w:pPr>
        <w:rPr>
          <w:szCs w:val="24"/>
        </w:rPr>
      </w:pPr>
    </w:p>
    <w:p w14:paraId="685A0BAD" w14:textId="77777777" w:rsidR="00357A1A" w:rsidRDefault="00357A1A" w:rsidP="00A51E3D">
      <w:pPr>
        <w:rPr>
          <w:szCs w:val="24"/>
        </w:rPr>
      </w:pPr>
    </w:p>
    <w:p w14:paraId="260AE15B" w14:textId="77777777" w:rsidR="00357A1A" w:rsidRDefault="00357A1A" w:rsidP="00A51E3D">
      <w:pPr>
        <w:rPr>
          <w:szCs w:val="24"/>
        </w:rPr>
      </w:pPr>
    </w:p>
    <w:p w14:paraId="3693316B" w14:textId="77777777" w:rsidR="00357A1A" w:rsidRDefault="00357A1A" w:rsidP="00A51E3D">
      <w:pPr>
        <w:rPr>
          <w:szCs w:val="24"/>
        </w:rPr>
      </w:pPr>
    </w:p>
    <w:p w14:paraId="1C1048D2" w14:textId="77777777" w:rsidR="00357A1A" w:rsidRDefault="00357A1A" w:rsidP="00A51E3D">
      <w:pPr>
        <w:rPr>
          <w:szCs w:val="24"/>
        </w:rPr>
      </w:pPr>
    </w:p>
    <w:p w14:paraId="14C4EAED" w14:textId="2BBB0D3C" w:rsidR="00A92515" w:rsidRPr="009D19E3" w:rsidRDefault="00A92515" w:rsidP="00357A1A">
      <w:pPr>
        <w:pStyle w:val="Heading1"/>
      </w:pPr>
      <w:bookmarkStart w:id="134" w:name="_Toc69382290"/>
      <w:bookmarkStart w:id="135" w:name="_Toc179459938"/>
      <w:r w:rsidRPr="009D19E3">
        <w:t xml:space="preserve">Arts, </w:t>
      </w:r>
      <w:r w:rsidR="001D37C4">
        <w:t>A/V</w:t>
      </w:r>
      <w:r w:rsidRPr="009D19E3">
        <w:t xml:space="preserve"> Technology</w:t>
      </w:r>
      <w:r w:rsidR="001D37C4">
        <w:t xml:space="preserve"> &amp;</w:t>
      </w:r>
      <w:r w:rsidRPr="009D19E3">
        <w:t xml:space="preserve"> Communications</w:t>
      </w:r>
      <w:bookmarkEnd w:id="134"/>
      <w:r w:rsidR="00096546">
        <w:t xml:space="preserve"> Cluster</w:t>
      </w:r>
      <w:bookmarkEnd w:id="135"/>
    </w:p>
    <w:p w14:paraId="6175517A" w14:textId="77777777" w:rsidR="00A92515" w:rsidRPr="00CA2909" w:rsidRDefault="00A92515" w:rsidP="00357A1A">
      <w:pPr>
        <w:rPr>
          <w:szCs w:val="24"/>
        </w:rPr>
      </w:pPr>
      <w:r w:rsidRPr="00CA2909">
        <w:rPr>
          <w:szCs w:val="24"/>
        </w:rPr>
        <w:t>Designing, producing, exhibiting, performing, writing, and publishing multimedia content including visual and performing arts and design, journalism, and entertainment services.</w:t>
      </w:r>
    </w:p>
    <w:p w14:paraId="6CC39051" w14:textId="77777777" w:rsidR="00A92515" w:rsidRPr="00CA2909" w:rsidRDefault="00A92515" w:rsidP="00357A1A">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52E41F7D" w14:textId="77777777" w:rsidTr="00096546">
        <w:trPr>
          <w:tblHeader/>
        </w:trPr>
        <w:tc>
          <w:tcPr>
            <w:tcW w:w="626" w:type="pct"/>
            <w:shd w:val="clear" w:color="auto" w:fill="BFBFBF" w:themeFill="background1" w:themeFillShade="BF"/>
            <w:vAlign w:val="center"/>
          </w:tcPr>
          <w:p w14:paraId="2584779A" w14:textId="77777777" w:rsidR="00A92515" w:rsidRPr="00EC1C66" w:rsidRDefault="00A92515" w:rsidP="00357A1A">
            <w:pPr>
              <w:jc w:val="center"/>
              <w:rPr>
                <w:b/>
                <w:szCs w:val="24"/>
              </w:rPr>
            </w:pPr>
            <w:r w:rsidRPr="00EC1C66">
              <w:rPr>
                <w:b/>
                <w:szCs w:val="24"/>
              </w:rPr>
              <w:t>Course Code</w:t>
            </w:r>
          </w:p>
        </w:tc>
        <w:tc>
          <w:tcPr>
            <w:tcW w:w="4374" w:type="pct"/>
            <w:shd w:val="clear" w:color="auto" w:fill="BFBFBF" w:themeFill="background1" w:themeFillShade="BF"/>
            <w:vAlign w:val="center"/>
          </w:tcPr>
          <w:p w14:paraId="65ED124E" w14:textId="04EDBC4A" w:rsidR="00A92515" w:rsidRPr="00096546" w:rsidRDefault="00A92515" w:rsidP="00357A1A">
            <w:pPr>
              <w:rPr>
                <w:b/>
                <w:szCs w:val="23"/>
              </w:rPr>
            </w:pPr>
            <w:r w:rsidRPr="00096546">
              <w:rPr>
                <w:b/>
                <w:szCs w:val="23"/>
              </w:rPr>
              <w:t>Course Title</w:t>
            </w:r>
            <w:r w:rsidR="00096546" w:rsidRPr="00096546">
              <w:rPr>
                <w:b/>
                <w:szCs w:val="23"/>
              </w:rPr>
              <w:t xml:space="preserve"> for Arts</w:t>
            </w:r>
            <w:r w:rsidR="009712D5">
              <w:rPr>
                <w:b/>
                <w:szCs w:val="23"/>
              </w:rPr>
              <w:t>, A/V</w:t>
            </w:r>
            <w:r w:rsidR="00096546" w:rsidRPr="00096546">
              <w:rPr>
                <w:b/>
                <w:szCs w:val="23"/>
              </w:rPr>
              <w:t xml:space="preserve"> Technology, &amp; Communications Cluster</w:t>
            </w:r>
          </w:p>
        </w:tc>
      </w:tr>
      <w:tr w:rsidR="00A92515" w:rsidRPr="00CA2909" w14:paraId="537F1719" w14:textId="77777777" w:rsidTr="00096546">
        <w:tc>
          <w:tcPr>
            <w:tcW w:w="626" w:type="pct"/>
            <w:shd w:val="clear" w:color="auto" w:fill="auto"/>
            <w:vAlign w:val="center"/>
          </w:tcPr>
          <w:p w14:paraId="1498E07F" w14:textId="77777777" w:rsidR="00A92515" w:rsidRPr="00CA2909" w:rsidRDefault="00A92515" w:rsidP="00357A1A">
            <w:pPr>
              <w:jc w:val="center"/>
              <w:rPr>
                <w:szCs w:val="24"/>
              </w:rPr>
            </w:pPr>
            <w:r w:rsidRPr="00CA2909">
              <w:rPr>
                <w:szCs w:val="24"/>
              </w:rPr>
              <w:t>5205</w:t>
            </w:r>
          </w:p>
        </w:tc>
        <w:tc>
          <w:tcPr>
            <w:tcW w:w="4374" w:type="pct"/>
            <w:shd w:val="clear" w:color="auto" w:fill="auto"/>
            <w:vAlign w:val="center"/>
          </w:tcPr>
          <w:p w14:paraId="47E912B2" w14:textId="77777777" w:rsidR="00A92515" w:rsidRPr="0085040B" w:rsidRDefault="00A92515" w:rsidP="00357A1A">
            <w:pPr>
              <w:rPr>
                <w:szCs w:val="24"/>
              </w:rPr>
            </w:pPr>
            <w:r w:rsidRPr="0085040B">
              <w:rPr>
                <w:szCs w:val="24"/>
              </w:rPr>
              <w:t>Introduction to Graphic Communications</w:t>
            </w:r>
          </w:p>
        </w:tc>
      </w:tr>
      <w:tr w:rsidR="00A92515" w:rsidRPr="00CA2909" w14:paraId="051BE7F8" w14:textId="77777777" w:rsidTr="00096546">
        <w:tc>
          <w:tcPr>
            <w:tcW w:w="626" w:type="pct"/>
            <w:shd w:val="clear" w:color="auto" w:fill="auto"/>
            <w:vAlign w:val="center"/>
          </w:tcPr>
          <w:p w14:paraId="4DA5EB27" w14:textId="77777777" w:rsidR="00A92515" w:rsidRPr="00CA2909" w:rsidRDefault="00A92515" w:rsidP="00357A1A">
            <w:pPr>
              <w:jc w:val="center"/>
              <w:rPr>
                <w:szCs w:val="24"/>
              </w:rPr>
            </w:pPr>
            <w:r w:rsidRPr="00CA2909">
              <w:rPr>
                <w:szCs w:val="24"/>
              </w:rPr>
              <w:t>5455</w:t>
            </w:r>
          </w:p>
        </w:tc>
        <w:tc>
          <w:tcPr>
            <w:tcW w:w="4374" w:type="pct"/>
            <w:shd w:val="clear" w:color="auto" w:fill="auto"/>
            <w:vAlign w:val="center"/>
          </w:tcPr>
          <w:p w14:paraId="713B2589" w14:textId="77777777" w:rsidR="00A92515" w:rsidRPr="0085040B" w:rsidRDefault="00A92515" w:rsidP="00357A1A">
            <w:pPr>
              <w:rPr>
                <w:szCs w:val="24"/>
              </w:rPr>
            </w:pPr>
            <w:r w:rsidRPr="0085040B">
              <w:rPr>
                <w:szCs w:val="24"/>
              </w:rPr>
              <w:t>Interior Design 1</w:t>
            </w:r>
          </w:p>
        </w:tc>
      </w:tr>
      <w:tr w:rsidR="00A92515" w:rsidRPr="00CA2909" w14:paraId="3ECB8270" w14:textId="77777777" w:rsidTr="00096546">
        <w:tc>
          <w:tcPr>
            <w:tcW w:w="626" w:type="pct"/>
            <w:shd w:val="clear" w:color="auto" w:fill="auto"/>
            <w:vAlign w:val="center"/>
          </w:tcPr>
          <w:p w14:paraId="1A9EB77D" w14:textId="77777777" w:rsidR="00A92515" w:rsidRPr="00CA2909" w:rsidRDefault="00A92515" w:rsidP="00357A1A">
            <w:pPr>
              <w:jc w:val="center"/>
              <w:rPr>
                <w:szCs w:val="24"/>
              </w:rPr>
            </w:pPr>
            <w:r w:rsidRPr="00CA2909">
              <w:rPr>
                <w:szCs w:val="24"/>
              </w:rPr>
              <w:t>5456</w:t>
            </w:r>
          </w:p>
        </w:tc>
        <w:tc>
          <w:tcPr>
            <w:tcW w:w="4374" w:type="pct"/>
            <w:shd w:val="clear" w:color="auto" w:fill="auto"/>
            <w:vAlign w:val="center"/>
          </w:tcPr>
          <w:p w14:paraId="55F1F832" w14:textId="77777777" w:rsidR="00A92515" w:rsidRPr="0085040B" w:rsidRDefault="00A92515" w:rsidP="00357A1A">
            <w:pPr>
              <w:rPr>
                <w:szCs w:val="24"/>
              </w:rPr>
            </w:pPr>
            <w:r w:rsidRPr="0085040B">
              <w:rPr>
                <w:szCs w:val="24"/>
              </w:rPr>
              <w:t>Interior Design 2</w:t>
            </w:r>
          </w:p>
        </w:tc>
      </w:tr>
      <w:tr w:rsidR="00A92515" w:rsidRPr="00CA2909" w14:paraId="07CF4581" w14:textId="77777777" w:rsidTr="00096546">
        <w:tc>
          <w:tcPr>
            <w:tcW w:w="626" w:type="pct"/>
            <w:shd w:val="clear" w:color="auto" w:fill="auto"/>
            <w:vAlign w:val="center"/>
          </w:tcPr>
          <w:p w14:paraId="2057C839" w14:textId="77777777" w:rsidR="00A92515" w:rsidRPr="00CA2909" w:rsidRDefault="00A92515" w:rsidP="00357A1A">
            <w:pPr>
              <w:jc w:val="center"/>
              <w:rPr>
                <w:szCs w:val="24"/>
              </w:rPr>
            </w:pPr>
            <w:r w:rsidRPr="00CA2909">
              <w:rPr>
                <w:szCs w:val="24"/>
              </w:rPr>
              <w:t>5710</w:t>
            </w:r>
          </w:p>
        </w:tc>
        <w:tc>
          <w:tcPr>
            <w:tcW w:w="4374" w:type="pct"/>
            <w:shd w:val="clear" w:color="auto" w:fill="auto"/>
            <w:vAlign w:val="center"/>
          </w:tcPr>
          <w:p w14:paraId="62A8FBC3" w14:textId="77777777" w:rsidR="00A92515" w:rsidRPr="0085040B" w:rsidRDefault="00A92515" w:rsidP="00357A1A">
            <w:pPr>
              <w:rPr>
                <w:szCs w:val="24"/>
              </w:rPr>
            </w:pPr>
            <w:r w:rsidRPr="0085040B">
              <w:rPr>
                <w:szCs w:val="24"/>
              </w:rPr>
              <w:t>Fashion Design and Apparel Construction 1</w:t>
            </w:r>
          </w:p>
        </w:tc>
      </w:tr>
      <w:tr w:rsidR="00A92515" w:rsidRPr="00CA2909" w14:paraId="5B276E57" w14:textId="77777777" w:rsidTr="00096546">
        <w:tc>
          <w:tcPr>
            <w:tcW w:w="626" w:type="pct"/>
            <w:shd w:val="clear" w:color="auto" w:fill="auto"/>
            <w:vAlign w:val="center"/>
          </w:tcPr>
          <w:p w14:paraId="35AA1B4A" w14:textId="77777777" w:rsidR="00A92515" w:rsidRPr="00CA2909" w:rsidRDefault="00A92515" w:rsidP="00357A1A">
            <w:pPr>
              <w:jc w:val="center"/>
              <w:rPr>
                <w:szCs w:val="24"/>
              </w:rPr>
            </w:pPr>
            <w:r w:rsidRPr="00CA2909">
              <w:rPr>
                <w:szCs w:val="24"/>
              </w:rPr>
              <w:t>5711</w:t>
            </w:r>
          </w:p>
        </w:tc>
        <w:tc>
          <w:tcPr>
            <w:tcW w:w="4374" w:type="pct"/>
            <w:shd w:val="clear" w:color="auto" w:fill="auto"/>
            <w:vAlign w:val="center"/>
          </w:tcPr>
          <w:p w14:paraId="59E5ACEA" w14:textId="77777777" w:rsidR="00A92515" w:rsidRPr="0085040B" w:rsidRDefault="00A92515" w:rsidP="00357A1A">
            <w:pPr>
              <w:rPr>
                <w:szCs w:val="24"/>
              </w:rPr>
            </w:pPr>
            <w:r w:rsidRPr="0085040B">
              <w:rPr>
                <w:szCs w:val="24"/>
              </w:rPr>
              <w:t>Fashion Design and Apparel Construction 2</w:t>
            </w:r>
          </w:p>
        </w:tc>
      </w:tr>
      <w:tr w:rsidR="00A92515" w:rsidRPr="00CA2909" w14:paraId="20F61A1E" w14:textId="77777777" w:rsidTr="00096546">
        <w:tc>
          <w:tcPr>
            <w:tcW w:w="626" w:type="pct"/>
            <w:shd w:val="clear" w:color="auto" w:fill="auto"/>
            <w:vAlign w:val="center"/>
          </w:tcPr>
          <w:p w14:paraId="12C0D793" w14:textId="77777777" w:rsidR="00A92515" w:rsidRPr="00CA2909" w:rsidRDefault="00A92515" w:rsidP="00357A1A">
            <w:pPr>
              <w:jc w:val="center"/>
              <w:rPr>
                <w:szCs w:val="24"/>
              </w:rPr>
            </w:pPr>
            <w:r w:rsidRPr="00CA2909">
              <w:rPr>
                <w:szCs w:val="24"/>
              </w:rPr>
              <w:t>6120</w:t>
            </w:r>
          </w:p>
        </w:tc>
        <w:tc>
          <w:tcPr>
            <w:tcW w:w="4374" w:type="pct"/>
            <w:shd w:val="clear" w:color="auto" w:fill="auto"/>
            <w:vAlign w:val="center"/>
          </w:tcPr>
          <w:p w14:paraId="0B1ADF53" w14:textId="77777777" w:rsidR="00A92515" w:rsidRPr="0085040B" w:rsidRDefault="00A92515" w:rsidP="00357A1A">
            <w:pPr>
              <w:rPr>
                <w:szCs w:val="24"/>
              </w:rPr>
            </w:pPr>
            <w:r w:rsidRPr="0085040B">
              <w:rPr>
                <w:szCs w:val="24"/>
              </w:rPr>
              <w:t>Digital Art and Design 1</w:t>
            </w:r>
          </w:p>
        </w:tc>
      </w:tr>
      <w:tr w:rsidR="00A92515" w:rsidRPr="00CA2909" w14:paraId="051472E3" w14:textId="77777777" w:rsidTr="00096546">
        <w:tc>
          <w:tcPr>
            <w:tcW w:w="626" w:type="pct"/>
            <w:shd w:val="clear" w:color="auto" w:fill="auto"/>
            <w:vAlign w:val="center"/>
          </w:tcPr>
          <w:p w14:paraId="1C54B5C3" w14:textId="77777777" w:rsidR="00A92515" w:rsidRPr="00CA2909" w:rsidRDefault="00A92515" w:rsidP="00357A1A">
            <w:pPr>
              <w:jc w:val="center"/>
              <w:rPr>
                <w:szCs w:val="24"/>
              </w:rPr>
            </w:pPr>
            <w:r w:rsidRPr="00CA2909">
              <w:rPr>
                <w:szCs w:val="24"/>
              </w:rPr>
              <w:t>6121</w:t>
            </w:r>
          </w:p>
        </w:tc>
        <w:tc>
          <w:tcPr>
            <w:tcW w:w="4374" w:type="pct"/>
            <w:shd w:val="clear" w:color="auto" w:fill="auto"/>
            <w:vAlign w:val="center"/>
          </w:tcPr>
          <w:p w14:paraId="78CDAA8A" w14:textId="77777777" w:rsidR="00A92515" w:rsidRPr="0085040B" w:rsidRDefault="00A92515" w:rsidP="00357A1A">
            <w:pPr>
              <w:rPr>
                <w:szCs w:val="24"/>
              </w:rPr>
            </w:pPr>
            <w:r w:rsidRPr="0085040B">
              <w:rPr>
                <w:szCs w:val="24"/>
              </w:rPr>
              <w:t>Digital Art and Design 2</w:t>
            </w:r>
          </w:p>
        </w:tc>
      </w:tr>
      <w:tr w:rsidR="00A92515" w:rsidRPr="00CA2909" w14:paraId="64A1AE10" w14:textId="77777777" w:rsidTr="00096546">
        <w:tc>
          <w:tcPr>
            <w:tcW w:w="626" w:type="pct"/>
            <w:shd w:val="clear" w:color="auto" w:fill="auto"/>
            <w:vAlign w:val="center"/>
          </w:tcPr>
          <w:p w14:paraId="7C882097" w14:textId="77777777" w:rsidR="00A92515" w:rsidRPr="00CA2909" w:rsidRDefault="00A92515" w:rsidP="00357A1A">
            <w:pPr>
              <w:jc w:val="center"/>
              <w:rPr>
                <w:szCs w:val="24"/>
              </w:rPr>
            </w:pPr>
            <w:r w:rsidRPr="00CA2909">
              <w:rPr>
                <w:szCs w:val="24"/>
              </w:rPr>
              <w:t>6122</w:t>
            </w:r>
          </w:p>
        </w:tc>
        <w:tc>
          <w:tcPr>
            <w:tcW w:w="4374" w:type="pct"/>
            <w:shd w:val="clear" w:color="auto" w:fill="auto"/>
            <w:vAlign w:val="center"/>
          </w:tcPr>
          <w:p w14:paraId="0D572E8E" w14:textId="77777777" w:rsidR="00A92515" w:rsidRPr="0085040B" w:rsidRDefault="00A92515" w:rsidP="00357A1A">
            <w:pPr>
              <w:rPr>
                <w:szCs w:val="24"/>
              </w:rPr>
            </w:pPr>
            <w:r w:rsidRPr="0085040B">
              <w:rPr>
                <w:szCs w:val="24"/>
              </w:rPr>
              <w:t>Digital Art and Design 3</w:t>
            </w:r>
          </w:p>
        </w:tc>
      </w:tr>
      <w:tr w:rsidR="00A92515" w:rsidRPr="00CA2909" w14:paraId="4BEDA8CD" w14:textId="77777777" w:rsidTr="00096546">
        <w:tc>
          <w:tcPr>
            <w:tcW w:w="626" w:type="pct"/>
            <w:shd w:val="clear" w:color="auto" w:fill="auto"/>
            <w:vAlign w:val="center"/>
          </w:tcPr>
          <w:p w14:paraId="299F89A9" w14:textId="77777777" w:rsidR="00A92515" w:rsidRPr="00CA2909" w:rsidRDefault="00A92515" w:rsidP="00357A1A">
            <w:pPr>
              <w:jc w:val="center"/>
              <w:rPr>
                <w:szCs w:val="24"/>
              </w:rPr>
            </w:pPr>
            <w:r w:rsidRPr="00CA2909">
              <w:rPr>
                <w:szCs w:val="24"/>
              </w:rPr>
              <w:t>6123</w:t>
            </w:r>
          </w:p>
        </w:tc>
        <w:tc>
          <w:tcPr>
            <w:tcW w:w="4374" w:type="pct"/>
            <w:shd w:val="clear" w:color="auto" w:fill="auto"/>
            <w:vAlign w:val="center"/>
          </w:tcPr>
          <w:p w14:paraId="6870D6CF" w14:textId="77777777" w:rsidR="00A92515" w:rsidRPr="0085040B" w:rsidRDefault="00A92515" w:rsidP="00357A1A">
            <w:pPr>
              <w:rPr>
                <w:szCs w:val="24"/>
              </w:rPr>
            </w:pPr>
            <w:r w:rsidRPr="0085040B">
              <w:rPr>
                <w:szCs w:val="24"/>
              </w:rPr>
              <w:t>Digital Art and Design 4</w:t>
            </w:r>
          </w:p>
        </w:tc>
      </w:tr>
      <w:tr w:rsidR="00A92515" w:rsidRPr="00CA2909" w14:paraId="618C4CC7" w14:textId="77777777" w:rsidTr="00096546">
        <w:tc>
          <w:tcPr>
            <w:tcW w:w="626" w:type="pct"/>
            <w:shd w:val="clear" w:color="auto" w:fill="auto"/>
            <w:vAlign w:val="center"/>
          </w:tcPr>
          <w:p w14:paraId="7771A5FF" w14:textId="77777777" w:rsidR="00A92515" w:rsidRPr="00CA2909" w:rsidRDefault="00A92515" w:rsidP="00357A1A">
            <w:pPr>
              <w:jc w:val="center"/>
              <w:rPr>
                <w:szCs w:val="24"/>
              </w:rPr>
            </w:pPr>
            <w:r w:rsidRPr="00CA2909">
              <w:rPr>
                <w:szCs w:val="24"/>
              </w:rPr>
              <w:t>6124</w:t>
            </w:r>
          </w:p>
        </w:tc>
        <w:tc>
          <w:tcPr>
            <w:tcW w:w="4374" w:type="pct"/>
            <w:shd w:val="clear" w:color="auto" w:fill="auto"/>
            <w:vAlign w:val="center"/>
          </w:tcPr>
          <w:p w14:paraId="5DFA2C8F" w14:textId="77777777" w:rsidR="00A92515" w:rsidRPr="0085040B" w:rsidRDefault="00A92515" w:rsidP="00357A1A">
            <w:pPr>
              <w:rPr>
                <w:szCs w:val="24"/>
              </w:rPr>
            </w:pPr>
            <w:r w:rsidRPr="0085040B">
              <w:rPr>
                <w:szCs w:val="24"/>
              </w:rPr>
              <w:t>Media Technology 1</w:t>
            </w:r>
          </w:p>
        </w:tc>
      </w:tr>
      <w:tr w:rsidR="00A92515" w:rsidRPr="00CA2909" w14:paraId="3623F6E1" w14:textId="77777777" w:rsidTr="00096546">
        <w:tc>
          <w:tcPr>
            <w:tcW w:w="626" w:type="pct"/>
            <w:shd w:val="clear" w:color="auto" w:fill="auto"/>
            <w:vAlign w:val="center"/>
          </w:tcPr>
          <w:p w14:paraId="5E6A5E89" w14:textId="77777777" w:rsidR="00A92515" w:rsidRPr="00CA2909" w:rsidRDefault="00A92515" w:rsidP="00357A1A">
            <w:pPr>
              <w:jc w:val="center"/>
              <w:rPr>
                <w:szCs w:val="24"/>
              </w:rPr>
            </w:pPr>
            <w:r w:rsidRPr="00CA2909">
              <w:rPr>
                <w:szCs w:val="24"/>
              </w:rPr>
              <w:t>6125</w:t>
            </w:r>
          </w:p>
        </w:tc>
        <w:tc>
          <w:tcPr>
            <w:tcW w:w="4374" w:type="pct"/>
            <w:shd w:val="clear" w:color="auto" w:fill="auto"/>
            <w:vAlign w:val="center"/>
          </w:tcPr>
          <w:p w14:paraId="31B98B5B" w14:textId="77777777" w:rsidR="00A92515" w:rsidRPr="0085040B" w:rsidRDefault="00A92515" w:rsidP="00357A1A">
            <w:pPr>
              <w:rPr>
                <w:szCs w:val="24"/>
              </w:rPr>
            </w:pPr>
            <w:r w:rsidRPr="0085040B">
              <w:rPr>
                <w:szCs w:val="24"/>
              </w:rPr>
              <w:t>Media Technology 2</w:t>
            </w:r>
          </w:p>
        </w:tc>
      </w:tr>
      <w:tr w:rsidR="00A92515" w:rsidRPr="00CA2909" w14:paraId="0B45D983" w14:textId="77777777" w:rsidTr="00096546">
        <w:tc>
          <w:tcPr>
            <w:tcW w:w="626" w:type="pct"/>
            <w:shd w:val="clear" w:color="auto" w:fill="auto"/>
            <w:vAlign w:val="center"/>
          </w:tcPr>
          <w:p w14:paraId="1CC2E0E5" w14:textId="77777777" w:rsidR="00A92515" w:rsidRPr="00CA2909" w:rsidRDefault="00A92515" w:rsidP="00357A1A">
            <w:pPr>
              <w:jc w:val="center"/>
              <w:rPr>
                <w:szCs w:val="24"/>
              </w:rPr>
            </w:pPr>
            <w:r w:rsidRPr="00CA2909">
              <w:rPr>
                <w:szCs w:val="24"/>
              </w:rPr>
              <w:t>6126</w:t>
            </w:r>
          </w:p>
        </w:tc>
        <w:tc>
          <w:tcPr>
            <w:tcW w:w="4374" w:type="pct"/>
            <w:shd w:val="clear" w:color="auto" w:fill="auto"/>
            <w:vAlign w:val="center"/>
          </w:tcPr>
          <w:p w14:paraId="7B3A6BC8" w14:textId="77777777" w:rsidR="00A92515" w:rsidRPr="0085040B" w:rsidRDefault="00A92515" w:rsidP="00357A1A">
            <w:pPr>
              <w:rPr>
                <w:szCs w:val="24"/>
              </w:rPr>
            </w:pPr>
            <w:r w:rsidRPr="0085040B">
              <w:rPr>
                <w:szCs w:val="24"/>
              </w:rPr>
              <w:t xml:space="preserve">Media Technology 3 </w:t>
            </w:r>
          </w:p>
        </w:tc>
      </w:tr>
      <w:tr w:rsidR="00A92515" w:rsidRPr="00CA2909" w14:paraId="1057A140" w14:textId="77777777" w:rsidTr="00096546">
        <w:tc>
          <w:tcPr>
            <w:tcW w:w="626" w:type="pct"/>
            <w:shd w:val="clear" w:color="auto" w:fill="auto"/>
            <w:vAlign w:val="center"/>
          </w:tcPr>
          <w:p w14:paraId="11B621D4" w14:textId="77777777" w:rsidR="00A92515" w:rsidRPr="00CA2909" w:rsidRDefault="00A92515" w:rsidP="00357A1A">
            <w:pPr>
              <w:jc w:val="center"/>
              <w:rPr>
                <w:szCs w:val="24"/>
              </w:rPr>
            </w:pPr>
            <w:r w:rsidRPr="00CA2909">
              <w:rPr>
                <w:szCs w:val="24"/>
              </w:rPr>
              <w:t>6127</w:t>
            </w:r>
          </w:p>
        </w:tc>
        <w:tc>
          <w:tcPr>
            <w:tcW w:w="4374" w:type="pct"/>
            <w:shd w:val="clear" w:color="auto" w:fill="auto"/>
            <w:vAlign w:val="center"/>
          </w:tcPr>
          <w:p w14:paraId="133C6E14" w14:textId="77777777" w:rsidR="00A92515" w:rsidRPr="0085040B" w:rsidRDefault="00A92515" w:rsidP="00357A1A">
            <w:pPr>
              <w:rPr>
                <w:szCs w:val="24"/>
              </w:rPr>
            </w:pPr>
            <w:r w:rsidRPr="0085040B">
              <w:rPr>
                <w:szCs w:val="24"/>
              </w:rPr>
              <w:t xml:space="preserve">Media Technology 4 </w:t>
            </w:r>
          </w:p>
        </w:tc>
      </w:tr>
      <w:tr w:rsidR="00A92515" w:rsidRPr="00CA2909" w14:paraId="5682A309" w14:textId="77777777" w:rsidTr="00096546">
        <w:tc>
          <w:tcPr>
            <w:tcW w:w="626" w:type="pct"/>
            <w:shd w:val="clear" w:color="auto" w:fill="auto"/>
            <w:vAlign w:val="center"/>
          </w:tcPr>
          <w:p w14:paraId="0CD1DFA2" w14:textId="77777777" w:rsidR="00A92515" w:rsidRPr="00CA2909" w:rsidRDefault="00A92515" w:rsidP="00357A1A">
            <w:pPr>
              <w:jc w:val="center"/>
              <w:rPr>
                <w:szCs w:val="24"/>
              </w:rPr>
            </w:pPr>
            <w:r w:rsidRPr="00CA2909">
              <w:rPr>
                <w:szCs w:val="24"/>
              </w:rPr>
              <w:t>6170</w:t>
            </w:r>
          </w:p>
        </w:tc>
        <w:tc>
          <w:tcPr>
            <w:tcW w:w="4374" w:type="pct"/>
            <w:shd w:val="clear" w:color="auto" w:fill="auto"/>
            <w:vAlign w:val="center"/>
          </w:tcPr>
          <w:p w14:paraId="6A7CF2FC" w14:textId="77777777" w:rsidR="00A92515" w:rsidRPr="0085040B" w:rsidRDefault="00A92515" w:rsidP="00357A1A">
            <w:pPr>
              <w:rPr>
                <w:szCs w:val="24"/>
              </w:rPr>
            </w:pPr>
            <w:r w:rsidRPr="0085040B">
              <w:rPr>
                <w:szCs w:val="24"/>
              </w:rPr>
              <w:t>Architectural Design 1</w:t>
            </w:r>
          </w:p>
        </w:tc>
      </w:tr>
      <w:tr w:rsidR="00A92515" w:rsidRPr="00CA2909" w14:paraId="7C17D380" w14:textId="77777777" w:rsidTr="00096546">
        <w:tc>
          <w:tcPr>
            <w:tcW w:w="626" w:type="pct"/>
            <w:shd w:val="clear" w:color="auto" w:fill="auto"/>
            <w:vAlign w:val="center"/>
          </w:tcPr>
          <w:p w14:paraId="6CB562EA" w14:textId="77777777" w:rsidR="00A92515" w:rsidRPr="00CA2909" w:rsidRDefault="00A92515" w:rsidP="00357A1A">
            <w:pPr>
              <w:jc w:val="center"/>
              <w:rPr>
                <w:szCs w:val="24"/>
              </w:rPr>
            </w:pPr>
            <w:r w:rsidRPr="00CA2909">
              <w:rPr>
                <w:szCs w:val="24"/>
              </w:rPr>
              <w:t>6171</w:t>
            </w:r>
          </w:p>
        </w:tc>
        <w:tc>
          <w:tcPr>
            <w:tcW w:w="4374" w:type="pct"/>
            <w:shd w:val="clear" w:color="auto" w:fill="auto"/>
            <w:vAlign w:val="center"/>
          </w:tcPr>
          <w:p w14:paraId="05A09243" w14:textId="77777777" w:rsidR="00A92515" w:rsidRPr="0085040B" w:rsidRDefault="00A92515" w:rsidP="00357A1A">
            <w:pPr>
              <w:rPr>
                <w:szCs w:val="24"/>
              </w:rPr>
            </w:pPr>
            <w:r w:rsidRPr="0085040B">
              <w:rPr>
                <w:szCs w:val="24"/>
              </w:rPr>
              <w:t>Architectural Design 2</w:t>
            </w:r>
          </w:p>
        </w:tc>
      </w:tr>
      <w:tr w:rsidR="00A92515" w:rsidRPr="00CA2909" w14:paraId="56890A0E" w14:textId="77777777" w:rsidTr="00096546">
        <w:tc>
          <w:tcPr>
            <w:tcW w:w="626" w:type="pct"/>
            <w:shd w:val="clear" w:color="auto" w:fill="auto"/>
            <w:vAlign w:val="center"/>
          </w:tcPr>
          <w:p w14:paraId="3919DA6C" w14:textId="77777777" w:rsidR="00A92515" w:rsidRPr="00CA2909" w:rsidRDefault="00A92515" w:rsidP="00357A1A">
            <w:pPr>
              <w:jc w:val="center"/>
              <w:rPr>
                <w:szCs w:val="24"/>
              </w:rPr>
            </w:pPr>
            <w:r w:rsidRPr="00CA2909">
              <w:rPr>
                <w:szCs w:val="24"/>
              </w:rPr>
              <w:t>6172</w:t>
            </w:r>
          </w:p>
        </w:tc>
        <w:tc>
          <w:tcPr>
            <w:tcW w:w="4374" w:type="pct"/>
            <w:shd w:val="clear" w:color="auto" w:fill="auto"/>
            <w:vAlign w:val="center"/>
          </w:tcPr>
          <w:p w14:paraId="2FDD4411" w14:textId="77777777" w:rsidR="00A92515" w:rsidRPr="0085040B" w:rsidRDefault="00A92515" w:rsidP="00357A1A">
            <w:pPr>
              <w:rPr>
                <w:szCs w:val="24"/>
              </w:rPr>
            </w:pPr>
            <w:r w:rsidRPr="0085040B">
              <w:rPr>
                <w:szCs w:val="24"/>
              </w:rPr>
              <w:t>Mechanical Design 1</w:t>
            </w:r>
          </w:p>
        </w:tc>
      </w:tr>
      <w:tr w:rsidR="00A92515" w:rsidRPr="00CA2909" w14:paraId="05FB227E" w14:textId="77777777" w:rsidTr="00096546">
        <w:tc>
          <w:tcPr>
            <w:tcW w:w="626" w:type="pct"/>
            <w:shd w:val="clear" w:color="auto" w:fill="auto"/>
            <w:vAlign w:val="center"/>
          </w:tcPr>
          <w:p w14:paraId="625398AB" w14:textId="77777777" w:rsidR="00A92515" w:rsidRPr="00CA2909" w:rsidRDefault="00A92515" w:rsidP="00357A1A">
            <w:pPr>
              <w:jc w:val="center"/>
              <w:rPr>
                <w:szCs w:val="24"/>
              </w:rPr>
            </w:pPr>
            <w:r w:rsidRPr="00CA2909">
              <w:rPr>
                <w:szCs w:val="24"/>
              </w:rPr>
              <w:t>6173</w:t>
            </w:r>
          </w:p>
        </w:tc>
        <w:tc>
          <w:tcPr>
            <w:tcW w:w="4374" w:type="pct"/>
            <w:shd w:val="clear" w:color="auto" w:fill="auto"/>
            <w:vAlign w:val="center"/>
          </w:tcPr>
          <w:p w14:paraId="3C14D34E" w14:textId="77777777" w:rsidR="00A92515" w:rsidRPr="0085040B" w:rsidRDefault="00A92515" w:rsidP="00357A1A">
            <w:pPr>
              <w:rPr>
                <w:szCs w:val="24"/>
              </w:rPr>
            </w:pPr>
            <w:r w:rsidRPr="0085040B">
              <w:rPr>
                <w:szCs w:val="24"/>
              </w:rPr>
              <w:t>Mechanical Design 2</w:t>
            </w:r>
          </w:p>
        </w:tc>
      </w:tr>
      <w:tr w:rsidR="00A92515" w:rsidRPr="00CA2909" w14:paraId="5029F1BC" w14:textId="77777777" w:rsidTr="00096546">
        <w:tc>
          <w:tcPr>
            <w:tcW w:w="626" w:type="pct"/>
            <w:shd w:val="clear" w:color="auto" w:fill="auto"/>
            <w:vAlign w:val="center"/>
          </w:tcPr>
          <w:p w14:paraId="0E66F65F" w14:textId="77777777" w:rsidR="00A92515" w:rsidRPr="00CA2909" w:rsidRDefault="00A92515" w:rsidP="00357A1A">
            <w:pPr>
              <w:jc w:val="center"/>
              <w:rPr>
                <w:szCs w:val="24"/>
              </w:rPr>
            </w:pPr>
            <w:r w:rsidRPr="00CA2909">
              <w:rPr>
                <w:szCs w:val="24"/>
              </w:rPr>
              <w:t>6200</w:t>
            </w:r>
          </w:p>
        </w:tc>
        <w:tc>
          <w:tcPr>
            <w:tcW w:w="4374" w:type="pct"/>
            <w:shd w:val="clear" w:color="auto" w:fill="auto"/>
            <w:vAlign w:val="center"/>
          </w:tcPr>
          <w:p w14:paraId="1F064FA3" w14:textId="77777777" w:rsidR="00A92515" w:rsidRPr="0085040B" w:rsidRDefault="00A92515" w:rsidP="00357A1A">
            <w:pPr>
              <w:rPr>
                <w:szCs w:val="24"/>
              </w:rPr>
            </w:pPr>
            <w:r w:rsidRPr="0085040B">
              <w:rPr>
                <w:szCs w:val="24"/>
              </w:rPr>
              <w:t>Graphic Communications 1</w:t>
            </w:r>
          </w:p>
        </w:tc>
      </w:tr>
      <w:tr w:rsidR="00A92515" w:rsidRPr="00CA2909" w14:paraId="05CD4785" w14:textId="77777777" w:rsidTr="00096546">
        <w:tc>
          <w:tcPr>
            <w:tcW w:w="626" w:type="pct"/>
            <w:shd w:val="clear" w:color="auto" w:fill="auto"/>
            <w:vAlign w:val="center"/>
          </w:tcPr>
          <w:p w14:paraId="742BAB1C" w14:textId="77777777" w:rsidR="00A92515" w:rsidRPr="00CA2909" w:rsidRDefault="00A92515" w:rsidP="00357A1A">
            <w:pPr>
              <w:jc w:val="center"/>
              <w:rPr>
                <w:szCs w:val="24"/>
              </w:rPr>
            </w:pPr>
            <w:r w:rsidRPr="00CA2909">
              <w:rPr>
                <w:szCs w:val="24"/>
              </w:rPr>
              <w:t>6201</w:t>
            </w:r>
          </w:p>
        </w:tc>
        <w:tc>
          <w:tcPr>
            <w:tcW w:w="4374" w:type="pct"/>
            <w:shd w:val="clear" w:color="auto" w:fill="auto"/>
            <w:vAlign w:val="center"/>
          </w:tcPr>
          <w:p w14:paraId="4A504E01" w14:textId="77777777" w:rsidR="00A92515" w:rsidRPr="0085040B" w:rsidRDefault="00A92515" w:rsidP="00357A1A">
            <w:pPr>
              <w:rPr>
                <w:szCs w:val="24"/>
              </w:rPr>
            </w:pPr>
            <w:r w:rsidRPr="0085040B">
              <w:rPr>
                <w:szCs w:val="24"/>
              </w:rPr>
              <w:t>Graphic Communications 2</w:t>
            </w:r>
          </w:p>
        </w:tc>
      </w:tr>
      <w:tr w:rsidR="00A92515" w:rsidRPr="00CA2909" w14:paraId="54F722DF" w14:textId="77777777" w:rsidTr="00096546">
        <w:tc>
          <w:tcPr>
            <w:tcW w:w="626" w:type="pct"/>
            <w:shd w:val="clear" w:color="auto" w:fill="auto"/>
            <w:vAlign w:val="center"/>
          </w:tcPr>
          <w:p w14:paraId="2F3D73E9" w14:textId="77777777" w:rsidR="00A92515" w:rsidRPr="00CA2909" w:rsidRDefault="00A92515" w:rsidP="00357A1A">
            <w:pPr>
              <w:jc w:val="center"/>
              <w:rPr>
                <w:szCs w:val="24"/>
              </w:rPr>
            </w:pPr>
            <w:r w:rsidRPr="00CA2909">
              <w:rPr>
                <w:szCs w:val="24"/>
              </w:rPr>
              <w:t>6202</w:t>
            </w:r>
          </w:p>
        </w:tc>
        <w:tc>
          <w:tcPr>
            <w:tcW w:w="4374" w:type="pct"/>
            <w:shd w:val="clear" w:color="auto" w:fill="auto"/>
            <w:vAlign w:val="center"/>
          </w:tcPr>
          <w:p w14:paraId="63948D21" w14:textId="77777777" w:rsidR="00A92515" w:rsidRPr="0085040B" w:rsidRDefault="00A92515" w:rsidP="00357A1A">
            <w:pPr>
              <w:rPr>
                <w:szCs w:val="24"/>
              </w:rPr>
            </w:pPr>
            <w:r w:rsidRPr="0085040B">
              <w:rPr>
                <w:szCs w:val="24"/>
              </w:rPr>
              <w:t>Graphic Communications 3</w:t>
            </w:r>
          </w:p>
        </w:tc>
      </w:tr>
      <w:tr w:rsidR="00A92515" w:rsidRPr="00CA2909" w14:paraId="100B950E" w14:textId="77777777" w:rsidTr="00096546">
        <w:tc>
          <w:tcPr>
            <w:tcW w:w="626" w:type="pct"/>
            <w:shd w:val="clear" w:color="auto" w:fill="auto"/>
            <w:vAlign w:val="center"/>
          </w:tcPr>
          <w:p w14:paraId="2801B6D4" w14:textId="77777777" w:rsidR="00A92515" w:rsidRPr="00CA2909" w:rsidRDefault="00A92515" w:rsidP="00357A1A">
            <w:pPr>
              <w:jc w:val="center"/>
              <w:rPr>
                <w:szCs w:val="24"/>
              </w:rPr>
            </w:pPr>
            <w:r w:rsidRPr="00CA2909">
              <w:rPr>
                <w:szCs w:val="24"/>
              </w:rPr>
              <w:t>6203</w:t>
            </w:r>
          </w:p>
        </w:tc>
        <w:tc>
          <w:tcPr>
            <w:tcW w:w="4374" w:type="pct"/>
            <w:shd w:val="clear" w:color="auto" w:fill="auto"/>
            <w:vAlign w:val="center"/>
          </w:tcPr>
          <w:p w14:paraId="64CFB97B" w14:textId="77777777" w:rsidR="00A92515" w:rsidRPr="0085040B" w:rsidRDefault="00A92515" w:rsidP="00357A1A">
            <w:pPr>
              <w:rPr>
                <w:szCs w:val="24"/>
              </w:rPr>
            </w:pPr>
            <w:r w:rsidRPr="0085040B">
              <w:rPr>
                <w:szCs w:val="24"/>
              </w:rPr>
              <w:t>Graphic Communications 4</w:t>
            </w:r>
          </w:p>
        </w:tc>
      </w:tr>
      <w:tr w:rsidR="00A92515" w:rsidRPr="00CA2909" w14:paraId="6983BEE2" w14:textId="77777777" w:rsidTr="00096546">
        <w:tc>
          <w:tcPr>
            <w:tcW w:w="626" w:type="pct"/>
            <w:shd w:val="clear" w:color="auto" w:fill="auto"/>
            <w:vAlign w:val="center"/>
          </w:tcPr>
          <w:p w14:paraId="2761E6BF" w14:textId="77777777" w:rsidR="00A92515" w:rsidRPr="00CA2909" w:rsidRDefault="00A92515" w:rsidP="00357A1A">
            <w:pPr>
              <w:jc w:val="center"/>
              <w:rPr>
                <w:szCs w:val="24"/>
              </w:rPr>
            </w:pPr>
            <w:r w:rsidRPr="00CA2909">
              <w:rPr>
                <w:szCs w:val="24"/>
              </w:rPr>
              <w:t>5290</w:t>
            </w:r>
          </w:p>
        </w:tc>
        <w:tc>
          <w:tcPr>
            <w:tcW w:w="4374" w:type="pct"/>
            <w:shd w:val="clear" w:color="auto" w:fill="auto"/>
            <w:vAlign w:val="center"/>
          </w:tcPr>
          <w:p w14:paraId="71DDEAC0" w14:textId="2517368E" w:rsidR="00A92515" w:rsidRPr="0085040B" w:rsidRDefault="00A92515" w:rsidP="00357A1A">
            <w:pPr>
              <w:rPr>
                <w:szCs w:val="24"/>
              </w:rPr>
            </w:pPr>
            <w:r w:rsidRPr="0085040B">
              <w:rPr>
                <w:szCs w:val="24"/>
              </w:rPr>
              <w:t>Arts</w:t>
            </w:r>
            <w:r w:rsidR="003A419B" w:rsidRPr="0085040B">
              <w:rPr>
                <w:szCs w:val="24"/>
              </w:rPr>
              <w:t>, A</w:t>
            </w:r>
            <w:r w:rsidR="00E93D7E" w:rsidRPr="0085040B">
              <w:rPr>
                <w:szCs w:val="24"/>
              </w:rPr>
              <w:t>/V</w:t>
            </w:r>
            <w:r w:rsidRPr="0085040B">
              <w:rPr>
                <w:szCs w:val="24"/>
              </w:rPr>
              <w:t xml:space="preserve"> </w:t>
            </w:r>
            <w:r w:rsidR="003A419B" w:rsidRPr="0085040B">
              <w:rPr>
                <w:szCs w:val="24"/>
              </w:rPr>
              <w:t>T</w:t>
            </w:r>
            <w:r w:rsidRPr="0085040B">
              <w:rPr>
                <w:szCs w:val="24"/>
              </w:rPr>
              <w:t xml:space="preserve">echnology </w:t>
            </w:r>
            <w:r w:rsidR="003A419B" w:rsidRPr="0085040B">
              <w:rPr>
                <w:szCs w:val="24"/>
              </w:rPr>
              <w:t>&amp;</w:t>
            </w:r>
            <w:r w:rsidRPr="0085040B">
              <w:rPr>
                <w:szCs w:val="24"/>
              </w:rPr>
              <w:t xml:space="preserve"> Communications Internship, </w:t>
            </w:r>
            <w:r w:rsidR="00F94A74" w:rsidRPr="0085040B">
              <w:rPr>
                <w:szCs w:val="24"/>
              </w:rPr>
              <w:t>W</w:t>
            </w:r>
            <w:r w:rsidRPr="0085040B">
              <w:rPr>
                <w:szCs w:val="24"/>
              </w:rPr>
              <w:t>ork-</w:t>
            </w:r>
            <w:r w:rsidR="00F94A74" w:rsidRPr="0085040B">
              <w:rPr>
                <w:szCs w:val="24"/>
              </w:rPr>
              <w:t>B</w:t>
            </w:r>
            <w:r w:rsidRPr="0085040B">
              <w:rPr>
                <w:szCs w:val="24"/>
              </w:rPr>
              <w:t xml:space="preserve">ased </w:t>
            </w:r>
            <w:r w:rsidR="00F94A74" w:rsidRPr="0085040B">
              <w:rPr>
                <w:szCs w:val="24"/>
              </w:rPr>
              <w:t>C</w:t>
            </w:r>
            <w:r w:rsidRPr="0085040B">
              <w:rPr>
                <w:szCs w:val="24"/>
              </w:rPr>
              <w:t>redit</w:t>
            </w:r>
          </w:p>
        </w:tc>
      </w:tr>
      <w:tr w:rsidR="00A92515" w:rsidRPr="00CA2909" w14:paraId="658DAEC3" w14:textId="77777777" w:rsidTr="00096546">
        <w:tc>
          <w:tcPr>
            <w:tcW w:w="626" w:type="pct"/>
            <w:shd w:val="clear" w:color="auto" w:fill="auto"/>
            <w:vAlign w:val="center"/>
          </w:tcPr>
          <w:p w14:paraId="7E3EDD1B" w14:textId="77777777" w:rsidR="00A92515" w:rsidRPr="00CA2909" w:rsidRDefault="00A92515" w:rsidP="00357A1A">
            <w:pPr>
              <w:jc w:val="center"/>
              <w:rPr>
                <w:szCs w:val="24"/>
              </w:rPr>
            </w:pPr>
            <w:r w:rsidRPr="00CA2909">
              <w:rPr>
                <w:szCs w:val="24"/>
              </w:rPr>
              <w:t>5299</w:t>
            </w:r>
          </w:p>
        </w:tc>
        <w:tc>
          <w:tcPr>
            <w:tcW w:w="4374" w:type="pct"/>
            <w:shd w:val="clear" w:color="auto" w:fill="auto"/>
            <w:vAlign w:val="center"/>
          </w:tcPr>
          <w:p w14:paraId="4CB5626C" w14:textId="1073F077" w:rsidR="00A92515" w:rsidRPr="001D2347" w:rsidRDefault="00A92515" w:rsidP="00357A1A">
            <w:pPr>
              <w:rPr>
                <w:szCs w:val="24"/>
              </w:rPr>
            </w:pPr>
            <w:r w:rsidRPr="001D2347">
              <w:rPr>
                <w:szCs w:val="24"/>
              </w:rPr>
              <w:t xml:space="preserve">Arts, </w:t>
            </w:r>
            <w:r w:rsidR="003A419B" w:rsidRPr="001D2347">
              <w:rPr>
                <w:szCs w:val="24"/>
              </w:rPr>
              <w:t>A/V</w:t>
            </w:r>
            <w:r w:rsidRPr="001D2347">
              <w:rPr>
                <w:szCs w:val="24"/>
              </w:rPr>
              <w:t xml:space="preserve"> Technology </w:t>
            </w:r>
            <w:r w:rsidR="003A419B" w:rsidRPr="001D2347">
              <w:rPr>
                <w:szCs w:val="24"/>
              </w:rPr>
              <w:t>&amp;</w:t>
            </w:r>
            <w:r w:rsidRPr="001D2347">
              <w:rPr>
                <w:szCs w:val="24"/>
              </w:rPr>
              <w:t xml:space="preserve"> Communications, LBA </w:t>
            </w:r>
          </w:p>
        </w:tc>
      </w:tr>
    </w:tbl>
    <w:p w14:paraId="44EC0ADE" w14:textId="77777777" w:rsidR="00096546" w:rsidRDefault="0009654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4882229A" w14:textId="77777777" w:rsidTr="00096546">
        <w:tc>
          <w:tcPr>
            <w:tcW w:w="626" w:type="pct"/>
            <w:shd w:val="clear" w:color="auto" w:fill="BFBFBF" w:themeFill="background1" w:themeFillShade="BF"/>
            <w:vAlign w:val="center"/>
          </w:tcPr>
          <w:p w14:paraId="07764D67" w14:textId="77777777" w:rsidR="00A92515" w:rsidRPr="00CA2909" w:rsidRDefault="00A92515" w:rsidP="00CF4B5D">
            <w:pPr>
              <w:jc w:val="center"/>
              <w:rPr>
                <w:b/>
                <w:szCs w:val="24"/>
              </w:rPr>
            </w:pPr>
            <w:r w:rsidRPr="00CA2909">
              <w:rPr>
                <w:b/>
                <w:szCs w:val="24"/>
              </w:rPr>
              <w:t>CIP Code</w:t>
            </w:r>
          </w:p>
        </w:tc>
        <w:tc>
          <w:tcPr>
            <w:tcW w:w="4374" w:type="pct"/>
            <w:shd w:val="clear" w:color="auto" w:fill="BFBFBF" w:themeFill="background1" w:themeFillShade="BF"/>
            <w:vAlign w:val="center"/>
          </w:tcPr>
          <w:p w14:paraId="608424BC"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08AB7D33" w14:textId="77777777" w:rsidTr="00096546">
        <w:tc>
          <w:tcPr>
            <w:tcW w:w="626" w:type="pct"/>
            <w:shd w:val="clear" w:color="auto" w:fill="auto"/>
            <w:vAlign w:val="center"/>
          </w:tcPr>
          <w:p w14:paraId="437653C6" w14:textId="77777777" w:rsidR="00A92515" w:rsidRPr="00CA2909" w:rsidRDefault="00A92515" w:rsidP="00CF4B5D">
            <w:pPr>
              <w:jc w:val="center"/>
              <w:rPr>
                <w:szCs w:val="24"/>
              </w:rPr>
            </w:pPr>
            <w:r w:rsidRPr="00CA2909">
              <w:rPr>
                <w:szCs w:val="24"/>
              </w:rPr>
              <w:t>151301</w:t>
            </w:r>
          </w:p>
        </w:tc>
        <w:tc>
          <w:tcPr>
            <w:tcW w:w="4374" w:type="pct"/>
            <w:shd w:val="clear" w:color="auto" w:fill="auto"/>
            <w:vAlign w:val="center"/>
          </w:tcPr>
          <w:p w14:paraId="2D78A700" w14:textId="77777777" w:rsidR="00A92515" w:rsidRPr="00CA2909" w:rsidRDefault="00A92515" w:rsidP="00A92515">
            <w:pPr>
              <w:rPr>
                <w:szCs w:val="24"/>
              </w:rPr>
            </w:pPr>
            <w:r w:rsidRPr="00CA2909">
              <w:rPr>
                <w:szCs w:val="24"/>
              </w:rPr>
              <w:t>Architecture/Mechanical Design</w:t>
            </w:r>
          </w:p>
        </w:tc>
      </w:tr>
      <w:tr w:rsidR="00A92515" w:rsidRPr="00CA2909" w14:paraId="421BD71E" w14:textId="77777777" w:rsidTr="00096546">
        <w:tc>
          <w:tcPr>
            <w:tcW w:w="626" w:type="pct"/>
            <w:shd w:val="clear" w:color="auto" w:fill="auto"/>
            <w:vAlign w:val="center"/>
          </w:tcPr>
          <w:p w14:paraId="35EECAF8" w14:textId="77777777" w:rsidR="00A92515" w:rsidRPr="00CA2909" w:rsidRDefault="00A92515" w:rsidP="00CF4B5D">
            <w:pPr>
              <w:jc w:val="center"/>
              <w:rPr>
                <w:szCs w:val="24"/>
              </w:rPr>
            </w:pPr>
            <w:r w:rsidRPr="00CA2909">
              <w:rPr>
                <w:szCs w:val="24"/>
              </w:rPr>
              <w:t>500402</w:t>
            </w:r>
          </w:p>
        </w:tc>
        <w:tc>
          <w:tcPr>
            <w:tcW w:w="4374" w:type="pct"/>
            <w:shd w:val="clear" w:color="auto" w:fill="auto"/>
            <w:vAlign w:val="center"/>
          </w:tcPr>
          <w:p w14:paraId="24ED63D6" w14:textId="77777777" w:rsidR="00A92515" w:rsidRPr="00CA2909" w:rsidRDefault="00A92515" w:rsidP="00A92515">
            <w:pPr>
              <w:rPr>
                <w:szCs w:val="24"/>
              </w:rPr>
            </w:pPr>
            <w:r w:rsidRPr="00CA2909">
              <w:rPr>
                <w:szCs w:val="24"/>
              </w:rPr>
              <w:t xml:space="preserve">Digital Art and Design </w:t>
            </w:r>
          </w:p>
        </w:tc>
      </w:tr>
      <w:tr w:rsidR="00A92515" w:rsidRPr="00CA2909" w14:paraId="2DF0217D" w14:textId="77777777" w:rsidTr="00096546">
        <w:tc>
          <w:tcPr>
            <w:tcW w:w="626" w:type="pct"/>
            <w:shd w:val="clear" w:color="auto" w:fill="auto"/>
            <w:vAlign w:val="center"/>
          </w:tcPr>
          <w:p w14:paraId="41187396" w14:textId="77777777" w:rsidR="00A92515" w:rsidRPr="00CA2909" w:rsidRDefault="00A92515" w:rsidP="00CF4B5D">
            <w:pPr>
              <w:jc w:val="center"/>
              <w:rPr>
                <w:szCs w:val="24"/>
              </w:rPr>
            </w:pPr>
            <w:r w:rsidRPr="00CA2909">
              <w:rPr>
                <w:szCs w:val="24"/>
              </w:rPr>
              <w:t>500407</w:t>
            </w:r>
          </w:p>
        </w:tc>
        <w:tc>
          <w:tcPr>
            <w:tcW w:w="4374" w:type="pct"/>
            <w:shd w:val="clear" w:color="auto" w:fill="auto"/>
            <w:vAlign w:val="center"/>
          </w:tcPr>
          <w:p w14:paraId="62172B97" w14:textId="77777777" w:rsidR="00A92515" w:rsidRPr="00CA2909" w:rsidRDefault="00A92515" w:rsidP="00A92515">
            <w:pPr>
              <w:rPr>
                <w:szCs w:val="24"/>
              </w:rPr>
            </w:pPr>
            <w:r w:rsidRPr="00CA2909">
              <w:rPr>
                <w:szCs w:val="24"/>
              </w:rPr>
              <w:t>Fashion Design and Apparel Construction</w:t>
            </w:r>
          </w:p>
        </w:tc>
      </w:tr>
      <w:tr w:rsidR="00A92515" w:rsidRPr="00CA2909" w14:paraId="2CA7613E" w14:textId="77777777" w:rsidTr="00096546">
        <w:tc>
          <w:tcPr>
            <w:tcW w:w="626" w:type="pct"/>
            <w:shd w:val="clear" w:color="auto" w:fill="auto"/>
            <w:vAlign w:val="center"/>
          </w:tcPr>
          <w:p w14:paraId="704185E2" w14:textId="77777777" w:rsidR="00A92515" w:rsidRPr="00CA2909" w:rsidRDefault="00A92515" w:rsidP="00CF4B5D">
            <w:pPr>
              <w:jc w:val="center"/>
              <w:rPr>
                <w:szCs w:val="24"/>
              </w:rPr>
            </w:pPr>
            <w:r w:rsidRPr="00CA2909">
              <w:rPr>
                <w:szCs w:val="24"/>
              </w:rPr>
              <w:t>100301</w:t>
            </w:r>
          </w:p>
        </w:tc>
        <w:tc>
          <w:tcPr>
            <w:tcW w:w="4374" w:type="pct"/>
            <w:shd w:val="clear" w:color="auto" w:fill="auto"/>
            <w:vAlign w:val="center"/>
          </w:tcPr>
          <w:p w14:paraId="1CBA2843" w14:textId="77777777" w:rsidR="00A92515" w:rsidRPr="00CA2909" w:rsidRDefault="00A92515" w:rsidP="00A92515">
            <w:pPr>
              <w:rPr>
                <w:szCs w:val="24"/>
              </w:rPr>
            </w:pPr>
            <w:r w:rsidRPr="00CA2909">
              <w:rPr>
                <w:szCs w:val="24"/>
              </w:rPr>
              <w:t>Graphic Communications</w:t>
            </w:r>
          </w:p>
        </w:tc>
      </w:tr>
      <w:tr w:rsidR="00A92515" w:rsidRPr="00CA2909" w14:paraId="725A8AE4" w14:textId="77777777" w:rsidTr="00096546">
        <w:tc>
          <w:tcPr>
            <w:tcW w:w="626" w:type="pct"/>
            <w:shd w:val="clear" w:color="auto" w:fill="auto"/>
            <w:vAlign w:val="center"/>
          </w:tcPr>
          <w:p w14:paraId="2C4A4544" w14:textId="77777777" w:rsidR="00A92515" w:rsidRPr="00CA2909" w:rsidRDefault="00A92515" w:rsidP="00CF4B5D">
            <w:pPr>
              <w:jc w:val="center"/>
              <w:rPr>
                <w:szCs w:val="24"/>
              </w:rPr>
            </w:pPr>
            <w:r w:rsidRPr="00CA2909">
              <w:rPr>
                <w:szCs w:val="24"/>
              </w:rPr>
              <w:t>500408</w:t>
            </w:r>
          </w:p>
        </w:tc>
        <w:tc>
          <w:tcPr>
            <w:tcW w:w="4374" w:type="pct"/>
            <w:shd w:val="clear" w:color="auto" w:fill="auto"/>
            <w:vAlign w:val="center"/>
          </w:tcPr>
          <w:p w14:paraId="38500EF4" w14:textId="77777777" w:rsidR="00A92515" w:rsidRPr="00CA2909" w:rsidRDefault="00A92515" w:rsidP="00A92515">
            <w:pPr>
              <w:rPr>
                <w:szCs w:val="24"/>
              </w:rPr>
            </w:pPr>
            <w:r w:rsidRPr="00CA2909">
              <w:rPr>
                <w:szCs w:val="24"/>
              </w:rPr>
              <w:t>Interior Design</w:t>
            </w:r>
          </w:p>
        </w:tc>
      </w:tr>
      <w:tr w:rsidR="00A92515" w:rsidRPr="00CA2909" w14:paraId="3A25420F" w14:textId="77777777" w:rsidTr="00096546">
        <w:tc>
          <w:tcPr>
            <w:tcW w:w="626" w:type="pct"/>
            <w:shd w:val="clear" w:color="auto" w:fill="auto"/>
            <w:vAlign w:val="center"/>
          </w:tcPr>
          <w:p w14:paraId="168F4E62" w14:textId="77777777" w:rsidR="00A92515" w:rsidRPr="00CA2909" w:rsidRDefault="00A92515" w:rsidP="00CF4B5D">
            <w:pPr>
              <w:jc w:val="center"/>
              <w:rPr>
                <w:szCs w:val="24"/>
              </w:rPr>
            </w:pPr>
            <w:r w:rsidRPr="00CA2909">
              <w:rPr>
                <w:szCs w:val="24"/>
              </w:rPr>
              <w:t>100299</w:t>
            </w:r>
          </w:p>
        </w:tc>
        <w:tc>
          <w:tcPr>
            <w:tcW w:w="4374" w:type="pct"/>
            <w:shd w:val="clear" w:color="auto" w:fill="auto"/>
            <w:vAlign w:val="center"/>
          </w:tcPr>
          <w:p w14:paraId="12BEBB54" w14:textId="77777777" w:rsidR="00A92515" w:rsidRPr="00CA2909" w:rsidRDefault="00A92515" w:rsidP="00A92515">
            <w:pPr>
              <w:rPr>
                <w:szCs w:val="24"/>
              </w:rPr>
            </w:pPr>
            <w:r w:rsidRPr="00CA2909">
              <w:rPr>
                <w:szCs w:val="24"/>
              </w:rPr>
              <w:t>Media Technology</w:t>
            </w:r>
          </w:p>
        </w:tc>
      </w:tr>
    </w:tbl>
    <w:p w14:paraId="42640A4C" w14:textId="77777777" w:rsidR="00A92515" w:rsidRPr="00CA2909" w:rsidRDefault="00A92515" w:rsidP="00A92515">
      <w:pPr>
        <w:rPr>
          <w:b/>
          <w:szCs w:val="24"/>
        </w:rPr>
      </w:pPr>
    </w:p>
    <w:p w14:paraId="12EBDF14" w14:textId="6F42CD5B"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w:t>
      </w:r>
      <w:r w:rsidRPr="00CA2909">
        <w:rPr>
          <w:b/>
          <w:i/>
          <w:szCs w:val="24"/>
        </w:rPr>
        <w:t xml:space="preserve"> minimum number of Carnegie units required for the program.</w:t>
      </w:r>
    </w:p>
    <w:p w14:paraId="7DD9B118" w14:textId="77777777" w:rsidR="00A92515" w:rsidRPr="00CA2909" w:rsidRDefault="00A92515" w:rsidP="00A92515">
      <w:pPr>
        <w:rPr>
          <w:szCs w:val="24"/>
        </w:rPr>
      </w:pPr>
    </w:p>
    <w:p w14:paraId="1E48DC8E" w14:textId="5A5329B6" w:rsidR="00096546" w:rsidRDefault="00A92515" w:rsidP="00096546">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r w:rsidR="00E71E89">
        <w:rPr>
          <w:b/>
          <w:szCs w:val="24"/>
        </w:rPr>
        <w:t>.</w:t>
      </w:r>
    </w:p>
    <w:p w14:paraId="7AA5DFD4" w14:textId="64FD040B" w:rsidR="00A92515" w:rsidRDefault="00A92515" w:rsidP="00A92515">
      <w:pPr>
        <w:ind w:left="630" w:hanging="630"/>
        <w:rPr>
          <w:b/>
          <w:szCs w:val="24"/>
        </w:rPr>
      </w:pPr>
    </w:p>
    <w:p w14:paraId="46258EB8" w14:textId="77777777" w:rsidR="00357A1A" w:rsidRDefault="00357A1A" w:rsidP="00CF4B5D">
      <w:pPr>
        <w:tabs>
          <w:tab w:val="left" w:pos="8640"/>
        </w:tabs>
        <w:rPr>
          <w:b/>
          <w:szCs w:val="24"/>
        </w:rPr>
      </w:pPr>
    </w:p>
    <w:p w14:paraId="4888CBBD" w14:textId="39211B6A" w:rsidR="00A92515" w:rsidRDefault="00A92515" w:rsidP="00CF4B5D">
      <w:pPr>
        <w:tabs>
          <w:tab w:val="left" w:pos="8640"/>
        </w:tabs>
        <w:rPr>
          <w:b/>
          <w:szCs w:val="24"/>
        </w:rPr>
      </w:pPr>
      <w:r w:rsidRPr="00CA2909">
        <w:rPr>
          <w:b/>
          <w:szCs w:val="24"/>
        </w:rPr>
        <w:t>Architecture/Mechanical Design</w:t>
      </w:r>
      <w:r w:rsidRPr="00CA2909">
        <w:rPr>
          <w:b/>
          <w:szCs w:val="24"/>
        </w:rPr>
        <w:tab/>
        <w:t>151301</w:t>
      </w:r>
    </w:p>
    <w:p w14:paraId="3F358CAD" w14:textId="77777777" w:rsidR="00096546" w:rsidRPr="00CA2909" w:rsidRDefault="00096546" w:rsidP="00A92515">
      <w:pPr>
        <w:rPr>
          <w:b/>
          <w:szCs w:val="24"/>
        </w:rPr>
      </w:pPr>
    </w:p>
    <w:p w14:paraId="42FCF816" w14:textId="77777777" w:rsidR="00A92515" w:rsidRPr="00CA2909" w:rsidRDefault="00A92515" w:rsidP="00C0658F">
      <w:pPr>
        <w:rPr>
          <w:i/>
          <w:szCs w:val="24"/>
        </w:rPr>
      </w:pPr>
      <w:r w:rsidRPr="00CA2909">
        <w:rPr>
          <w:i/>
          <w:szCs w:val="24"/>
        </w:rPr>
        <w:t xml:space="preserve">The Architecture/Mechanical Design CIP-coded program requires a minimum of four (4) Carnegie units. </w:t>
      </w:r>
      <w:r w:rsidRPr="00CA2909">
        <w:rPr>
          <w:b/>
          <w:bCs/>
          <w:i/>
          <w:szCs w:val="24"/>
        </w:rPr>
        <w:t>The concentrator courses are identified with **</w:t>
      </w:r>
      <w:r w:rsidRPr="00C6464B">
        <w:rPr>
          <w:b/>
          <w:bCs/>
          <w:i/>
          <w:szCs w:val="24"/>
        </w:rPr>
        <w:t>.</w:t>
      </w:r>
    </w:p>
    <w:p w14:paraId="7DC64971" w14:textId="77777777" w:rsidR="00A92515" w:rsidRPr="00CA2909" w:rsidRDefault="00A92515" w:rsidP="00C0658F">
      <w:pPr>
        <w:rPr>
          <w:b/>
          <w:szCs w:val="24"/>
        </w:rPr>
      </w:pPr>
    </w:p>
    <w:p w14:paraId="3AFC7202" w14:textId="624AD8F3" w:rsidR="00A92515" w:rsidRPr="00CA2909" w:rsidRDefault="00A92515" w:rsidP="00C0658F">
      <w:pPr>
        <w:rPr>
          <w:szCs w:val="24"/>
        </w:rPr>
      </w:pPr>
      <w:r w:rsidRPr="00CA2909">
        <w:rPr>
          <w:szCs w:val="24"/>
        </w:rPr>
        <w:t>Architectural Design 1**</w:t>
      </w:r>
    </w:p>
    <w:p w14:paraId="01AE773E" w14:textId="77777777" w:rsidR="00A92515" w:rsidRPr="00CA2909" w:rsidRDefault="00A92515" w:rsidP="00C0658F">
      <w:pPr>
        <w:rPr>
          <w:szCs w:val="24"/>
        </w:rPr>
      </w:pPr>
      <w:r w:rsidRPr="00CA2909">
        <w:rPr>
          <w:szCs w:val="24"/>
        </w:rPr>
        <w:t>Architectural Design 2**</w:t>
      </w:r>
    </w:p>
    <w:p w14:paraId="1D214810" w14:textId="2D9DC1C4" w:rsidR="00A92515" w:rsidRPr="00CA2909" w:rsidRDefault="00A92515" w:rsidP="00C0658F">
      <w:pPr>
        <w:rPr>
          <w:i/>
          <w:szCs w:val="24"/>
        </w:rPr>
      </w:pPr>
      <w:r w:rsidRPr="00CA2909">
        <w:rPr>
          <w:i/>
          <w:szCs w:val="24"/>
        </w:rPr>
        <w:t>Or</w:t>
      </w:r>
    </w:p>
    <w:p w14:paraId="20D64CAF" w14:textId="77777777" w:rsidR="00A92515" w:rsidRPr="00CA2909" w:rsidRDefault="00A92515" w:rsidP="00C0658F">
      <w:pPr>
        <w:rPr>
          <w:szCs w:val="24"/>
        </w:rPr>
      </w:pPr>
      <w:r w:rsidRPr="00CA2909">
        <w:rPr>
          <w:szCs w:val="24"/>
        </w:rPr>
        <w:t>Mechanical Design 1**</w:t>
      </w:r>
    </w:p>
    <w:p w14:paraId="584888E6" w14:textId="77777777" w:rsidR="00A92515" w:rsidRPr="00CA2909" w:rsidRDefault="00A92515" w:rsidP="00C0658F">
      <w:pPr>
        <w:rPr>
          <w:szCs w:val="24"/>
        </w:rPr>
      </w:pPr>
      <w:r w:rsidRPr="00CA2909">
        <w:rPr>
          <w:szCs w:val="24"/>
        </w:rPr>
        <w:t>Mechanical Design 2**</w:t>
      </w:r>
    </w:p>
    <w:p w14:paraId="71B8C9A7" w14:textId="6792FEBD" w:rsidR="00A92515" w:rsidRPr="00CA2909" w:rsidRDefault="00A92515" w:rsidP="00C0658F">
      <w:pPr>
        <w:rPr>
          <w:szCs w:val="24"/>
        </w:rPr>
      </w:pPr>
      <w:r w:rsidRPr="00CA2909">
        <w:rPr>
          <w:szCs w:val="24"/>
        </w:rPr>
        <w:t xml:space="preserve">Arts, Audio-Video Technology </w:t>
      </w:r>
      <w:r w:rsidR="00AB49D6">
        <w:rPr>
          <w:szCs w:val="24"/>
        </w:rPr>
        <w:t>&amp;</w:t>
      </w:r>
      <w:r w:rsidRPr="00CA2909">
        <w:rPr>
          <w:szCs w:val="24"/>
        </w:rPr>
        <w:t xml:space="preserve"> Communications Internship, </w:t>
      </w:r>
      <w:r w:rsidR="004309E4" w:rsidRPr="004309E4">
        <w:rPr>
          <w:szCs w:val="24"/>
        </w:rPr>
        <w:t>Work-Based Credit</w:t>
      </w:r>
    </w:p>
    <w:p w14:paraId="591CED4C" w14:textId="77777777" w:rsidR="00A92515" w:rsidRPr="00CA2909" w:rsidRDefault="00A92515" w:rsidP="00C0658F">
      <w:pPr>
        <w:rPr>
          <w:szCs w:val="24"/>
        </w:rPr>
      </w:pPr>
    </w:p>
    <w:p w14:paraId="45C87086" w14:textId="420C9BE0" w:rsidR="00A92515" w:rsidRDefault="00A92515" w:rsidP="00FB3591">
      <w:pPr>
        <w:keepNext/>
        <w:keepLines/>
        <w:tabs>
          <w:tab w:val="left" w:pos="8640"/>
        </w:tabs>
        <w:rPr>
          <w:b/>
          <w:szCs w:val="24"/>
        </w:rPr>
      </w:pPr>
      <w:r w:rsidRPr="00CA2909">
        <w:rPr>
          <w:b/>
          <w:szCs w:val="24"/>
        </w:rPr>
        <w:t>Digital Art and Design</w:t>
      </w:r>
      <w:r w:rsidRPr="00CA2909">
        <w:rPr>
          <w:b/>
          <w:szCs w:val="24"/>
        </w:rPr>
        <w:tab/>
        <w:t>500402</w:t>
      </w:r>
    </w:p>
    <w:p w14:paraId="4AA9B072" w14:textId="77777777" w:rsidR="00096546" w:rsidRPr="00CA2909" w:rsidRDefault="00096546" w:rsidP="00FB3591">
      <w:pPr>
        <w:keepNext/>
        <w:keepLines/>
        <w:rPr>
          <w:b/>
          <w:szCs w:val="24"/>
        </w:rPr>
      </w:pPr>
    </w:p>
    <w:p w14:paraId="35919E72" w14:textId="77777777" w:rsidR="00A92515" w:rsidRPr="00CA2909" w:rsidRDefault="00A92515" w:rsidP="00FB3591">
      <w:pPr>
        <w:keepNext/>
        <w:keepLines/>
        <w:rPr>
          <w:i/>
          <w:szCs w:val="24"/>
        </w:rPr>
      </w:pPr>
      <w:r w:rsidRPr="00CA2909">
        <w:rPr>
          <w:i/>
          <w:szCs w:val="24"/>
        </w:rPr>
        <w:t xml:space="preserve">The Digital Art and Design CIP-coded program requires a minimum of four Carnegie (4) units. </w:t>
      </w:r>
      <w:r w:rsidRPr="00CA2909">
        <w:rPr>
          <w:b/>
          <w:bCs/>
          <w:i/>
          <w:szCs w:val="24"/>
        </w:rPr>
        <w:t>The concentrator courses are identified with **</w:t>
      </w:r>
      <w:r w:rsidRPr="00C6464B">
        <w:rPr>
          <w:b/>
          <w:bCs/>
          <w:i/>
          <w:szCs w:val="24"/>
        </w:rPr>
        <w:t>.</w:t>
      </w:r>
    </w:p>
    <w:p w14:paraId="2E78461E" w14:textId="77777777" w:rsidR="00A92515" w:rsidRPr="00CA2909" w:rsidRDefault="00A92515" w:rsidP="00FB3591">
      <w:pPr>
        <w:keepNext/>
        <w:keepLines/>
        <w:rPr>
          <w:szCs w:val="24"/>
        </w:rPr>
      </w:pPr>
    </w:p>
    <w:p w14:paraId="5726CA68" w14:textId="77777777" w:rsidR="00A92515" w:rsidRPr="00CA2909" w:rsidRDefault="00A92515" w:rsidP="00C0658F">
      <w:pPr>
        <w:keepNext/>
        <w:keepLines/>
        <w:rPr>
          <w:szCs w:val="24"/>
        </w:rPr>
      </w:pPr>
      <w:r w:rsidRPr="00CA2909">
        <w:rPr>
          <w:szCs w:val="24"/>
        </w:rPr>
        <w:t>Digital Art and Design 1**</w:t>
      </w:r>
    </w:p>
    <w:p w14:paraId="062FEC00" w14:textId="77777777" w:rsidR="00A92515" w:rsidRPr="00CA2909" w:rsidRDefault="00A92515" w:rsidP="00C0658F">
      <w:pPr>
        <w:keepNext/>
        <w:keepLines/>
        <w:rPr>
          <w:szCs w:val="24"/>
        </w:rPr>
      </w:pPr>
      <w:r w:rsidRPr="00CA2909">
        <w:rPr>
          <w:szCs w:val="24"/>
        </w:rPr>
        <w:t>Digital Art and Design 2**</w:t>
      </w:r>
    </w:p>
    <w:p w14:paraId="777D64E8" w14:textId="77777777" w:rsidR="00A92515" w:rsidRPr="00CA2909" w:rsidRDefault="00A92515" w:rsidP="00C0658F">
      <w:pPr>
        <w:keepNext/>
        <w:keepLines/>
        <w:rPr>
          <w:szCs w:val="24"/>
        </w:rPr>
      </w:pPr>
      <w:r w:rsidRPr="00CA2909">
        <w:rPr>
          <w:szCs w:val="24"/>
        </w:rPr>
        <w:t>Digital Art and Design 3</w:t>
      </w:r>
    </w:p>
    <w:p w14:paraId="20951F3B" w14:textId="77777777" w:rsidR="00A92515" w:rsidRPr="00CA2909" w:rsidRDefault="00A92515" w:rsidP="00C0658F">
      <w:pPr>
        <w:keepNext/>
        <w:keepLines/>
        <w:rPr>
          <w:szCs w:val="24"/>
        </w:rPr>
      </w:pPr>
      <w:r w:rsidRPr="00CA2909">
        <w:rPr>
          <w:szCs w:val="24"/>
        </w:rPr>
        <w:t>Digital Art and Design 4</w:t>
      </w:r>
    </w:p>
    <w:p w14:paraId="13DBD328" w14:textId="04F94815" w:rsidR="00A92515" w:rsidRPr="00CA2909" w:rsidRDefault="00A92515" w:rsidP="00C0658F">
      <w:pPr>
        <w:keepNext/>
        <w:keepLines/>
        <w:rPr>
          <w:szCs w:val="24"/>
        </w:rPr>
      </w:pPr>
      <w:r w:rsidRPr="00CA2909">
        <w:rPr>
          <w:szCs w:val="24"/>
        </w:rPr>
        <w:t xml:space="preserve">Arts, Audio-Video Technology </w:t>
      </w:r>
      <w:r w:rsidR="00AB49D6">
        <w:rPr>
          <w:szCs w:val="24"/>
        </w:rPr>
        <w:t>&amp;</w:t>
      </w:r>
      <w:r w:rsidRPr="00CA2909">
        <w:rPr>
          <w:szCs w:val="24"/>
        </w:rPr>
        <w:t xml:space="preserve"> Communications Internship, </w:t>
      </w:r>
      <w:r w:rsidR="004309E4" w:rsidRPr="004309E4">
        <w:rPr>
          <w:szCs w:val="24"/>
        </w:rPr>
        <w:t>Work-Based Credit</w:t>
      </w:r>
    </w:p>
    <w:p w14:paraId="73406C43" w14:textId="77777777" w:rsidR="00A92515" w:rsidRPr="00CA2909" w:rsidRDefault="00A92515" w:rsidP="00A92515">
      <w:pPr>
        <w:rPr>
          <w:szCs w:val="24"/>
        </w:rPr>
      </w:pPr>
    </w:p>
    <w:p w14:paraId="0986322A" w14:textId="4901A2FB" w:rsidR="00A92515" w:rsidRDefault="00A92515" w:rsidP="00CF4B5D">
      <w:pPr>
        <w:tabs>
          <w:tab w:val="left" w:pos="8640"/>
        </w:tabs>
        <w:rPr>
          <w:b/>
          <w:szCs w:val="24"/>
        </w:rPr>
      </w:pPr>
      <w:r w:rsidRPr="00CA2909">
        <w:rPr>
          <w:b/>
          <w:szCs w:val="24"/>
        </w:rPr>
        <w:t>Fashion Design and Apparel Construction</w:t>
      </w:r>
      <w:r w:rsidRPr="00CA2909">
        <w:rPr>
          <w:b/>
          <w:szCs w:val="24"/>
        </w:rPr>
        <w:tab/>
        <w:t>500407</w:t>
      </w:r>
    </w:p>
    <w:p w14:paraId="3F3E9629" w14:textId="77777777" w:rsidR="00096546" w:rsidRPr="00CA2909" w:rsidRDefault="00096546" w:rsidP="00A92515">
      <w:pPr>
        <w:rPr>
          <w:b/>
          <w:szCs w:val="24"/>
        </w:rPr>
      </w:pPr>
    </w:p>
    <w:p w14:paraId="7C3F376B" w14:textId="77777777" w:rsidR="00A92515" w:rsidRPr="00CA2909" w:rsidRDefault="00A92515" w:rsidP="00A92515">
      <w:pPr>
        <w:rPr>
          <w:i/>
          <w:szCs w:val="24"/>
        </w:rPr>
      </w:pPr>
      <w:r w:rsidRPr="00CA2909">
        <w:rPr>
          <w:i/>
          <w:szCs w:val="24"/>
        </w:rPr>
        <w:t xml:space="preserve">The Fashion Design and Apparel Construction CIP-coded program requires a minimum of three (3) Carnegie units. </w:t>
      </w:r>
      <w:r w:rsidRPr="00CA2909">
        <w:rPr>
          <w:b/>
          <w:bCs/>
          <w:i/>
          <w:szCs w:val="24"/>
        </w:rPr>
        <w:t>The concentrator courses are identified with **</w:t>
      </w:r>
      <w:r w:rsidRPr="00C6464B">
        <w:rPr>
          <w:b/>
          <w:bCs/>
          <w:i/>
          <w:szCs w:val="24"/>
        </w:rPr>
        <w:t>.</w:t>
      </w:r>
    </w:p>
    <w:p w14:paraId="203DECA0" w14:textId="77777777" w:rsidR="00A92515" w:rsidRPr="00CA2909" w:rsidRDefault="00A92515" w:rsidP="00A92515">
      <w:pPr>
        <w:rPr>
          <w:b/>
          <w:szCs w:val="24"/>
        </w:rPr>
      </w:pPr>
    </w:p>
    <w:p w14:paraId="02AB6735" w14:textId="77777777" w:rsidR="00A92515" w:rsidRPr="00CA2909" w:rsidRDefault="00A92515" w:rsidP="00C0658F">
      <w:pPr>
        <w:rPr>
          <w:b/>
          <w:szCs w:val="24"/>
          <w:u w:val="single"/>
        </w:rPr>
      </w:pPr>
      <w:r w:rsidRPr="00C77CC6">
        <w:rPr>
          <w:b/>
          <w:szCs w:val="24"/>
          <w:u w:val="single"/>
        </w:rPr>
        <w:t>Required Courses:</w:t>
      </w:r>
    </w:p>
    <w:p w14:paraId="04A30EC2" w14:textId="77777777" w:rsidR="00A92515" w:rsidRPr="00CA2909" w:rsidRDefault="00A92515" w:rsidP="00C0658F">
      <w:pPr>
        <w:rPr>
          <w:szCs w:val="24"/>
        </w:rPr>
      </w:pPr>
      <w:r w:rsidRPr="00CA2909">
        <w:rPr>
          <w:szCs w:val="24"/>
        </w:rPr>
        <w:t>Fashion Design and Apparel Construction 1**</w:t>
      </w:r>
    </w:p>
    <w:p w14:paraId="7E79EC49" w14:textId="77777777" w:rsidR="00A92515" w:rsidRPr="00CA2909" w:rsidRDefault="00A92515" w:rsidP="00C0658F">
      <w:pPr>
        <w:rPr>
          <w:szCs w:val="24"/>
        </w:rPr>
      </w:pPr>
      <w:r w:rsidRPr="00CA2909">
        <w:rPr>
          <w:szCs w:val="24"/>
        </w:rPr>
        <w:t>Fashion Design and Apparel Construction 2**</w:t>
      </w:r>
    </w:p>
    <w:p w14:paraId="266AAC1D" w14:textId="77777777" w:rsidR="00A92515" w:rsidRPr="00CA2909" w:rsidRDefault="00A92515" w:rsidP="00A92515">
      <w:pPr>
        <w:rPr>
          <w:szCs w:val="24"/>
        </w:rPr>
      </w:pPr>
    </w:p>
    <w:tbl>
      <w:tblPr>
        <w:tblStyle w:val="TableGrid"/>
        <w:tblW w:w="9270" w:type="dxa"/>
        <w:tblInd w:w="85" w:type="dxa"/>
        <w:tblCellMar>
          <w:top w:w="43" w:type="dxa"/>
          <w:left w:w="115" w:type="dxa"/>
          <w:bottom w:w="43" w:type="dxa"/>
          <w:right w:w="115" w:type="dxa"/>
        </w:tblCellMar>
        <w:tblLook w:val="04A0" w:firstRow="1" w:lastRow="0" w:firstColumn="1" w:lastColumn="0" w:noHBand="0" w:noVBand="1"/>
      </w:tblPr>
      <w:tblGrid>
        <w:gridCol w:w="9270"/>
      </w:tblGrid>
      <w:tr w:rsidR="007657D3" w:rsidRPr="007657D3" w14:paraId="5452D426" w14:textId="77777777" w:rsidTr="00EC1C66">
        <w:trPr>
          <w:tblHeader/>
        </w:trPr>
        <w:tc>
          <w:tcPr>
            <w:tcW w:w="9270" w:type="dxa"/>
          </w:tcPr>
          <w:p w14:paraId="50E09F79" w14:textId="0664C7C4" w:rsidR="007657D3" w:rsidRPr="007657D3" w:rsidRDefault="00374C0B" w:rsidP="007657D3">
            <w:pPr>
              <w:spacing w:before="120" w:after="120"/>
              <w:rPr>
                <w:b/>
                <w:i/>
                <w:sz w:val="24"/>
                <w:szCs w:val="24"/>
              </w:rPr>
            </w:pPr>
            <w:r w:rsidRPr="007657D3">
              <w:rPr>
                <w:b/>
                <w:i/>
                <w:sz w:val="24"/>
                <w:szCs w:val="24"/>
              </w:rPr>
              <w:t xml:space="preserve">Additional approved courses if needed to meet </w:t>
            </w:r>
            <w:r w:rsidR="00AA746E">
              <w:rPr>
                <w:b/>
                <w:i/>
                <w:sz w:val="24"/>
                <w:szCs w:val="24"/>
              </w:rPr>
              <w:t>state recognized</w:t>
            </w:r>
            <w:r w:rsidRPr="007657D3">
              <w:rPr>
                <w:b/>
                <w:i/>
                <w:sz w:val="24"/>
                <w:szCs w:val="24"/>
              </w:rPr>
              <w:t xml:space="preserve"> program requirements:</w:t>
            </w:r>
          </w:p>
        </w:tc>
      </w:tr>
      <w:tr w:rsidR="007657D3" w:rsidRPr="007657D3" w14:paraId="19CBEDD5" w14:textId="77777777" w:rsidTr="00EC1C66">
        <w:tc>
          <w:tcPr>
            <w:tcW w:w="9270" w:type="dxa"/>
          </w:tcPr>
          <w:p w14:paraId="2C7ED6FB" w14:textId="77777777" w:rsidR="00A13294" w:rsidRPr="004846C1" w:rsidRDefault="00A13294" w:rsidP="007657D3">
            <w:pPr>
              <w:rPr>
                <w:sz w:val="24"/>
                <w:szCs w:val="24"/>
              </w:rPr>
            </w:pPr>
            <w:r w:rsidRPr="004846C1">
              <w:rPr>
                <w:sz w:val="24"/>
                <w:szCs w:val="24"/>
              </w:rPr>
              <w:t>Advanced Web Page Design</w:t>
            </w:r>
          </w:p>
          <w:p w14:paraId="067ECF9A" w14:textId="5D1C94A1" w:rsidR="007062E1" w:rsidRPr="004846C1" w:rsidRDefault="007062E1" w:rsidP="007657D3">
            <w:pPr>
              <w:rPr>
                <w:sz w:val="24"/>
                <w:szCs w:val="24"/>
              </w:rPr>
            </w:pPr>
            <w:r w:rsidRPr="004846C1">
              <w:rPr>
                <w:sz w:val="24"/>
                <w:szCs w:val="24"/>
              </w:rPr>
              <w:t>Business Principles and Management</w:t>
            </w:r>
          </w:p>
          <w:p w14:paraId="0EAE5AAF" w14:textId="0DE432D5" w:rsidR="00CF4B5D" w:rsidRPr="004846C1" w:rsidRDefault="00CF4B5D" w:rsidP="007657D3">
            <w:pPr>
              <w:rPr>
                <w:sz w:val="24"/>
                <w:szCs w:val="24"/>
              </w:rPr>
            </w:pPr>
            <w:r w:rsidRPr="004846C1">
              <w:rPr>
                <w:sz w:val="24"/>
                <w:szCs w:val="24"/>
              </w:rPr>
              <w:t>Entrepreneurship*</w:t>
            </w:r>
          </w:p>
          <w:p w14:paraId="51D99C80" w14:textId="77777777" w:rsidR="00CF4B5D" w:rsidRPr="004846C1" w:rsidRDefault="00CF4B5D" w:rsidP="007657D3">
            <w:pPr>
              <w:rPr>
                <w:sz w:val="24"/>
                <w:szCs w:val="24"/>
              </w:rPr>
            </w:pPr>
            <w:r w:rsidRPr="004846C1">
              <w:rPr>
                <w:sz w:val="24"/>
                <w:szCs w:val="24"/>
              </w:rPr>
              <w:t>Family and Consumer Sciences 1*</w:t>
            </w:r>
          </w:p>
          <w:p w14:paraId="2455CBCB" w14:textId="77777777" w:rsidR="00CF4B5D" w:rsidRPr="004846C1" w:rsidRDefault="00CF4B5D" w:rsidP="007657D3">
            <w:pPr>
              <w:rPr>
                <w:sz w:val="24"/>
                <w:szCs w:val="24"/>
              </w:rPr>
            </w:pPr>
            <w:r w:rsidRPr="004846C1">
              <w:rPr>
                <w:sz w:val="24"/>
                <w:szCs w:val="24"/>
              </w:rPr>
              <w:t>Family and Consumer Sciences 2</w:t>
            </w:r>
          </w:p>
          <w:p w14:paraId="3743D7F6" w14:textId="77777777" w:rsidR="00CF4B5D" w:rsidRPr="004846C1" w:rsidRDefault="00CF4B5D" w:rsidP="007657D3">
            <w:pPr>
              <w:rPr>
                <w:sz w:val="24"/>
                <w:szCs w:val="24"/>
              </w:rPr>
            </w:pPr>
            <w:r w:rsidRPr="004846C1">
              <w:rPr>
                <w:sz w:val="24"/>
                <w:szCs w:val="24"/>
              </w:rPr>
              <w:t>Fashion, Fabric, and Design 1*</w:t>
            </w:r>
          </w:p>
          <w:p w14:paraId="40C0C8C4" w14:textId="0CE3B671" w:rsidR="00CF4B5D" w:rsidRPr="004846C1" w:rsidRDefault="00CF4B5D" w:rsidP="007657D3">
            <w:pPr>
              <w:rPr>
                <w:sz w:val="24"/>
                <w:szCs w:val="24"/>
              </w:rPr>
            </w:pPr>
            <w:r w:rsidRPr="004846C1">
              <w:rPr>
                <w:sz w:val="24"/>
                <w:szCs w:val="24"/>
              </w:rPr>
              <w:t>Fashion, Fabric, and Design 2</w:t>
            </w:r>
          </w:p>
          <w:p w14:paraId="38C0871B" w14:textId="4D0BD90B" w:rsidR="001A5819" w:rsidRDefault="001A5819" w:rsidP="001A5819">
            <w:pPr>
              <w:rPr>
                <w:sz w:val="24"/>
                <w:szCs w:val="24"/>
              </w:rPr>
            </w:pPr>
            <w:r w:rsidRPr="004846C1">
              <w:rPr>
                <w:sz w:val="24"/>
                <w:szCs w:val="24"/>
              </w:rPr>
              <w:t>Fashion Marketing*</w:t>
            </w:r>
          </w:p>
          <w:p w14:paraId="032508BA" w14:textId="79C103C4" w:rsidR="00874680" w:rsidRPr="004846C1" w:rsidRDefault="00874680" w:rsidP="001A5819">
            <w:pPr>
              <w:rPr>
                <w:sz w:val="24"/>
                <w:szCs w:val="24"/>
              </w:rPr>
            </w:pPr>
            <w:r>
              <w:rPr>
                <w:sz w:val="24"/>
                <w:szCs w:val="24"/>
              </w:rPr>
              <w:t>Fundamentals of Computing*</w:t>
            </w:r>
          </w:p>
          <w:p w14:paraId="3EE2DD39" w14:textId="77777777" w:rsidR="00CF4B5D" w:rsidRPr="00CF4B5D" w:rsidRDefault="00CF4B5D" w:rsidP="007657D3">
            <w:pPr>
              <w:ind w:left="-22"/>
              <w:rPr>
                <w:sz w:val="24"/>
                <w:szCs w:val="24"/>
              </w:rPr>
            </w:pPr>
            <w:r w:rsidRPr="00CF4B5D">
              <w:rPr>
                <w:sz w:val="24"/>
                <w:szCs w:val="24"/>
              </w:rPr>
              <w:t>Marketing Management*</w:t>
            </w:r>
          </w:p>
          <w:p w14:paraId="204D9B44" w14:textId="2AA8FA71" w:rsidR="00CF4B5D" w:rsidRPr="00CF4B5D" w:rsidRDefault="00CF4B5D" w:rsidP="007657D3">
            <w:pPr>
              <w:rPr>
                <w:sz w:val="24"/>
                <w:szCs w:val="24"/>
              </w:rPr>
            </w:pPr>
            <w:r w:rsidRPr="00CF4B5D">
              <w:rPr>
                <w:sz w:val="24"/>
                <w:szCs w:val="24"/>
              </w:rPr>
              <w:t>Mechanical Design 1*</w:t>
            </w:r>
            <w:r w:rsidR="004A1C8D">
              <w:rPr>
                <w:sz w:val="24"/>
                <w:szCs w:val="24"/>
              </w:rPr>
              <w:t xml:space="preserve"> </w:t>
            </w:r>
          </w:p>
          <w:p w14:paraId="0795D2FD" w14:textId="4BEDD8E2" w:rsidR="007657D3" w:rsidRPr="007657D3" w:rsidRDefault="007657D3" w:rsidP="007657D3">
            <w:pPr>
              <w:rPr>
                <w:sz w:val="24"/>
              </w:rPr>
            </w:pPr>
            <w:r w:rsidRPr="00CF4B5D">
              <w:rPr>
                <w:sz w:val="24"/>
                <w:szCs w:val="24"/>
              </w:rPr>
              <w:t xml:space="preserve">Arts, Audio-Video Technology </w:t>
            </w:r>
            <w:r w:rsidR="00AB49D6">
              <w:rPr>
                <w:sz w:val="24"/>
                <w:szCs w:val="24"/>
              </w:rPr>
              <w:t>&amp;</w:t>
            </w:r>
            <w:r w:rsidRPr="00CF4B5D">
              <w:rPr>
                <w:sz w:val="24"/>
                <w:szCs w:val="24"/>
              </w:rPr>
              <w:t xml:space="preserve"> Communications Internship, </w:t>
            </w:r>
            <w:r w:rsidR="004309E4" w:rsidRPr="004309E4">
              <w:rPr>
                <w:sz w:val="24"/>
                <w:szCs w:val="24"/>
              </w:rPr>
              <w:t>Work-Based Credit</w:t>
            </w:r>
          </w:p>
        </w:tc>
      </w:tr>
    </w:tbl>
    <w:p w14:paraId="3154C15B" w14:textId="77777777" w:rsidR="007657D3" w:rsidRPr="007657D3" w:rsidRDefault="007657D3" w:rsidP="007657D3"/>
    <w:p w14:paraId="37F747D5" w14:textId="77777777" w:rsidR="00357A1A" w:rsidRDefault="00357A1A" w:rsidP="00CF4B5D">
      <w:pPr>
        <w:tabs>
          <w:tab w:val="left" w:pos="8640"/>
        </w:tabs>
        <w:rPr>
          <w:b/>
          <w:szCs w:val="24"/>
        </w:rPr>
      </w:pPr>
    </w:p>
    <w:p w14:paraId="7B36FDBF" w14:textId="29E10130" w:rsidR="00A92515" w:rsidRDefault="00A92515" w:rsidP="00CF4B5D">
      <w:pPr>
        <w:tabs>
          <w:tab w:val="left" w:pos="8640"/>
        </w:tabs>
        <w:rPr>
          <w:b/>
          <w:szCs w:val="24"/>
        </w:rPr>
      </w:pPr>
      <w:r w:rsidRPr="00CA2909">
        <w:rPr>
          <w:b/>
          <w:szCs w:val="24"/>
        </w:rPr>
        <w:t>Graphic Communications</w:t>
      </w:r>
      <w:r w:rsidRPr="00CA2909">
        <w:rPr>
          <w:b/>
          <w:szCs w:val="24"/>
        </w:rPr>
        <w:tab/>
        <w:t>100301</w:t>
      </w:r>
    </w:p>
    <w:p w14:paraId="60C0B601" w14:textId="77777777" w:rsidR="00096546" w:rsidRPr="00CA2909" w:rsidRDefault="00096546" w:rsidP="00A92515">
      <w:pPr>
        <w:rPr>
          <w:b/>
          <w:szCs w:val="24"/>
        </w:rPr>
      </w:pPr>
    </w:p>
    <w:p w14:paraId="07B18718" w14:textId="77777777" w:rsidR="00A92515" w:rsidRPr="00CA2909" w:rsidRDefault="00A92515" w:rsidP="00A92515">
      <w:pPr>
        <w:rPr>
          <w:i/>
          <w:szCs w:val="24"/>
        </w:rPr>
      </w:pPr>
      <w:r w:rsidRPr="00CA2909">
        <w:rPr>
          <w:i/>
          <w:szCs w:val="24"/>
        </w:rPr>
        <w:t xml:space="preserve">The Graphic Communication CIP-coded program requires a minimum of four (4) Carnegie units. </w:t>
      </w:r>
      <w:r w:rsidRPr="00CA2909">
        <w:rPr>
          <w:b/>
          <w:bCs/>
          <w:i/>
          <w:szCs w:val="24"/>
        </w:rPr>
        <w:t>The concentrator courses are identified with **</w:t>
      </w:r>
      <w:r w:rsidRPr="00CA2909">
        <w:rPr>
          <w:i/>
          <w:szCs w:val="24"/>
        </w:rPr>
        <w:t>.</w:t>
      </w:r>
    </w:p>
    <w:p w14:paraId="40985D30" w14:textId="77777777" w:rsidR="00A92515" w:rsidRPr="00CA2909" w:rsidRDefault="00A92515" w:rsidP="00A92515">
      <w:pPr>
        <w:rPr>
          <w:b/>
          <w:szCs w:val="24"/>
        </w:rPr>
      </w:pPr>
    </w:p>
    <w:p w14:paraId="303BE07E" w14:textId="77777777" w:rsidR="00A92515" w:rsidRPr="00CA2909" w:rsidRDefault="00A92515" w:rsidP="00C0658F">
      <w:pPr>
        <w:ind w:left="90"/>
        <w:rPr>
          <w:szCs w:val="24"/>
        </w:rPr>
      </w:pPr>
      <w:r w:rsidRPr="00CA2909">
        <w:rPr>
          <w:szCs w:val="24"/>
        </w:rPr>
        <w:t>Graphic Communications 1**</w:t>
      </w:r>
    </w:p>
    <w:p w14:paraId="04200463" w14:textId="77777777" w:rsidR="00A92515" w:rsidRPr="00CA2909" w:rsidRDefault="00A92515" w:rsidP="00C0658F">
      <w:pPr>
        <w:ind w:left="90"/>
        <w:rPr>
          <w:szCs w:val="24"/>
        </w:rPr>
      </w:pPr>
      <w:r w:rsidRPr="00CA2909">
        <w:rPr>
          <w:szCs w:val="24"/>
        </w:rPr>
        <w:t>Graphic Communications 2**</w:t>
      </w:r>
    </w:p>
    <w:p w14:paraId="5B550FCC" w14:textId="77777777" w:rsidR="00A92515" w:rsidRPr="00CA2909" w:rsidRDefault="00A92515" w:rsidP="00C0658F">
      <w:pPr>
        <w:ind w:left="90"/>
        <w:rPr>
          <w:szCs w:val="24"/>
        </w:rPr>
      </w:pPr>
      <w:r w:rsidRPr="00CA2909">
        <w:rPr>
          <w:szCs w:val="24"/>
        </w:rPr>
        <w:t>Graphic Communications 3</w:t>
      </w:r>
    </w:p>
    <w:p w14:paraId="694BEA09" w14:textId="77777777" w:rsidR="00A92515" w:rsidRPr="00CA2909" w:rsidRDefault="00A92515" w:rsidP="00C0658F">
      <w:pPr>
        <w:ind w:left="90"/>
        <w:rPr>
          <w:szCs w:val="24"/>
        </w:rPr>
      </w:pPr>
      <w:r w:rsidRPr="00CA2909">
        <w:rPr>
          <w:szCs w:val="24"/>
        </w:rPr>
        <w:t>Graphic Communications 4</w:t>
      </w:r>
    </w:p>
    <w:p w14:paraId="205E4ED0" w14:textId="0436B743" w:rsidR="00A92515" w:rsidRPr="00CA2909" w:rsidRDefault="00A92515" w:rsidP="00C0658F">
      <w:pPr>
        <w:ind w:left="90"/>
        <w:rPr>
          <w:szCs w:val="24"/>
        </w:rPr>
      </w:pPr>
      <w:r w:rsidRPr="00CA2909">
        <w:rPr>
          <w:szCs w:val="24"/>
        </w:rPr>
        <w:t xml:space="preserve">Arts, </w:t>
      </w:r>
      <w:r w:rsidR="00F2775F">
        <w:rPr>
          <w:szCs w:val="24"/>
        </w:rPr>
        <w:t>A/V</w:t>
      </w:r>
      <w:r w:rsidRPr="00CA2909">
        <w:rPr>
          <w:szCs w:val="24"/>
        </w:rPr>
        <w:t xml:space="preserve"> Technology </w:t>
      </w:r>
      <w:r w:rsidR="00F2775F">
        <w:rPr>
          <w:szCs w:val="24"/>
        </w:rPr>
        <w:t>&amp;</w:t>
      </w:r>
      <w:r w:rsidRPr="00CA2909">
        <w:rPr>
          <w:szCs w:val="24"/>
        </w:rPr>
        <w:t xml:space="preserve"> Communications Internship, </w:t>
      </w:r>
      <w:r w:rsidR="004309E4" w:rsidRPr="004309E4">
        <w:rPr>
          <w:szCs w:val="24"/>
        </w:rPr>
        <w:t>Work-Based Credit</w:t>
      </w:r>
    </w:p>
    <w:p w14:paraId="5D02387C" w14:textId="77777777" w:rsidR="00A92515" w:rsidRPr="00CA2909" w:rsidRDefault="00A92515" w:rsidP="00C0658F">
      <w:pPr>
        <w:ind w:left="90" w:hanging="720"/>
        <w:rPr>
          <w:b/>
          <w:szCs w:val="24"/>
        </w:rPr>
      </w:pPr>
    </w:p>
    <w:p w14:paraId="393DCC5B" w14:textId="046CB606" w:rsidR="00A92515" w:rsidRDefault="00A92515" w:rsidP="00385A7D">
      <w:pPr>
        <w:keepNext/>
        <w:keepLines/>
        <w:tabs>
          <w:tab w:val="left" w:pos="8550"/>
        </w:tabs>
        <w:rPr>
          <w:b/>
          <w:szCs w:val="24"/>
        </w:rPr>
      </w:pPr>
      <w:r w:rsidRPr="00CA2909">
        <w:rPr>
          <w:b/>
          <w:szCs w:val="24"/>
        </w:rPr>
        <w:t>Interior Design</w:t>
      </w:r>
      <w:r w:rsidRPr="00CA2909">
        <w:rPr>
          <w:b/>
          <w:szCs w:val="24"/>
        </w:rPr>
        <w:tab/>
        <w:t>500408</w:t>
      </w:r>
    </w:p>
    <w:p w14:paraId="3FD03F5D" w14:textId="77777777" w:rsidR="00096546" w:rsidRPr="00CA2909" w:rsidRDefault="00096546" w:rsidP="00385A7D">
      <w:pPr>
        <w:keepNext/>
        <w:keepLines/>
        <w:rPr>
          <w:b/>
          <w:szCs w:val="24"/>
        </w:rPr>
      </w:pPr>
    </w:p>
    <w:p w14:paraId="12D59AB3" w14:textId="77777777" w:rsidR="00A92515" w:rsidRPr="00CA2909" w:rsidRDefault="00A92515" w:rsidP="00385A7D">
      <w:pPr>
        <w:keepNext/>
        <w:keepLines/>
        <w:rPr>
          <w:i/>
          <w:szCs w:val="24"/>
        </w:rPr>
      </w:pPr>
      <w:r w:rsidRPr="00CA2909">
        <w:rPr>
          <w:i/>
          <w:szCs w:val="24"/>
        </w:rPr>
        <w:t xml:space="preserve">The Interior Design CIP-coded program requires a minimum of three (3) Carnegie units. </w:t>
      </w:r>
      <w:r w:rsidRPr="00CA2909">
        <w:rPr>
          <w:b/>
          <w:bCs/>
          <w:i/>
          <w:szCs w:val="24"/>
        </w:rPr>
        <w:t>The concentrator courses are identified with **</w:t>
      </w:r>
      <w:r w:rsidRPr="00C6464B">
        <w:rPr>
          <w:b/>
          <w:bCs/>
          <w:i/>
          <w:szCs w:val="24"/>
        </w:rPr>
        <w:t>.</w:t>
      </w:r>
    </w:p>
    <w:p w14:paraId="279C7E20" w14:textId="77777777" w:rsidR="00A92515" w:rsidRPr="00CA2909" w:rsidRDefault="00A92515" w:rsidP="00385A7D">
      <w:pPr>
        <w:keepNext/>
        <w:keepLines/>
        <w:rPr>
          <w:b/>
          <w:szCs w:val="24"/>
        </w:rPr>
      </w:pPr>
    </w:p>
    <w:p w14:paraId="399F54D6" w14:textId="77777777" w:rsidR="00A92515" w:rsidRPr="00CA2909" w:rsidRDefault="00A92515" w:rsidP="003F38C4">
      <w:pPr>
        <w:keepNext/>
        <w:keepLines/>
        <w:rPr>
          <w:b/>
          <w:bCs/>
          <w:szCs w:val="24"/>
          <w:u w:val="single"/>
        </w:rPr>
      </w:pPr>
      <w:r w:rsidRPr="00CA2909">
        <w:rPr>
          <w:b/>
          <w:bCs/>
          <w:szCs w:val="24"/>
          <w:u w:val="single"/>
        </w:rPr>
        <w:t>Required Courses:</w:t>
      </w:r>
    </w:p>
    <w:p w14:paraId="30866CF6" w14:textId="77777777" w:rsidR="00A92515" w:rsidRPr="00CA2909" w:rsidRDefault="00A92515" w:rsidP="003F38C4">
      <w:pPr>
        <w:keepNext/>
        <w:keepLines/>
        <w:rPr>
          <w:szCs w:val="24"/>
        </w:rPr>
      </w:pPr>
      <w:r w:rsidRPr="00CA2909">
        <w:rPr>
          <w:szCs w:val="24"/>
        </w:rPr>
        <w:t>Interior Design 1**</w:t>
      </w:r>
    </w:p>
    <w:p w14:paraId="300EDD54" w14:textId="4E9442EE" w:rsidR="00A92515" w:rsidRDefault="00A92515" w:rsidP="003F38C4">
      <w:pPr>
        <w:keepNext/>
        <w:keepLines/>
        <w:rPr>
          <w:szCs w:val="24"/>
        </w:rPr>
      </w:pPr>
      <w:r w:rsidRPr="00CA2909">
        <w:rPr>
          <w:szCs w:val="24"/>
        </w:rPr>
        <w:t>Interior Design 2**</w:t>
      </w:r>
    </w:p>
    <w:p w14:paraId="28D88066" w14:textId="77777777" w:rsidR="00661BC9" w:rsidRPr="00CA2909" w:rsidRDefault="00661BC9" w:rsidP="00A92515">
      <w:pPr>
        <w:ind w:left="180"/>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657D3" w:rsidRPr="007657D3" w14:paraId="4E081D8A" w14:textId="77777777" w:rsidTr="00917B5E">
        <w:trPr>
          <w:tblHeader/>
        </w:trPr>
        <w:tc>
          <w:tcPr>
            <w:tcW w:w="9985" w:type="dxa"/>
          </w:tcPr>
          <w:p w14:paraId="4F215D60" w14:textId="1DEA2517" w:rsidR="007657D3" w:rsidRPr="00661BC9" w:rsidRDefault="007657D3" w:rsidP="007657D3">
            <w:pPr>
              <w:rPr>
                <w:sz w:val="24"/>
                <w:szCs w:val="24"/>
              </w:rPr>
            </w:pPr>
            <w:r w:rsidRPr="00661BC9">
              <w:rPr>
                <w:b/>
                <w:i/>
                <w:sz w:val="24"/>
                <w:szCs w:val="24"/>
              </w:rPr>
              <w:t xml:space="preserve">Additional approved courses if needed to meet </w:t>
            </w:r>
            <w:r w:rsidR="00AA746E">
              <w:rPr>
                <w:b/>
                <w:i/>
                <w:sz w:val="24"/>
                <w:szCs w:val="24"/>
              </w:rPr>
              <w:t>state recognized</w:t>
            </w:r>
            <w:r w:rsidRPr="00661BC9">
              <w:rPr>
                <w:b/>
                <w:i/>
                <w:sz w:val="24"/>
                <w:szCs w:val="24"/>
              </w:rPr>
              <w:t xml:space="preserve"> program requirements:</w:t>
            </w:r>
          </w:p>
        </w:tc>
      </w:tr>
      <w:tr w:rsidR="007657D3" w:rsidRPr="007657D3" w14:paraId="37666FAE" w14:textId="77777777" w:rsidTr="00917B5E">
        <w:tc>
          <w:tcPr>
            <w:tcW w:w="9985" w:type="dxa"/>
          </w:tcPr>
          <w:p w14:paraId="7704EB4F" w14:textId="0C2FC8F4" w:rsidR="007062E1" w:rsidRPr="004846C1" w:rsidRDefault="007062E1" w:rsidP="00661BC9">
            <w:pPr>
              <w:rPr>
                <w:sz w:val="24"/>
                <w:szCs w:val="24"/>
              </w:rPr>
            </w:pPr>
            <w:r w:rsidRPr="004846C1">
              <w:rPr>
                <w:sz w:val="24"/>
                <w:szCs w:val="24"/>
              </w:rPr>
              <w:t>Advanced Web Page Design and Development</w:t>
            </w:r>
          </w:p>
          <w:p w14:paraId="203CF569" w14:textId="4BCE2C80" w:rsidR="007062E1" w:rsidRPr="004846C1" w:rsidRDefault="007062E1" w:rsidP="00661BC9">
            <w:pPr>
              <w:rPr>
                <w:sz w:val="24"/>
                <w:szCs w:val="24"/>
              </w:rPr>
            </w:pPr>
            <w:r w:rsidRPr="004846C1">
              <w:rPr>
                <w:sz w:val="24"/>
                <w:szCs w:val="24"/>
              </w:rPr>
              <w:t>Architectural Design 1</w:t>
            </w:r>
          </w:p>
          <w:p w14:paraId="3F8DF75E" w14:textId="532C86AB" w:rsidR="007062E1" w:rsidRPr="004846C1" w:rsidRDefault="007062E1" w:rsidP="00661BC9">
            <w:pPr>
              <w:rPr>
                <w:sz w:val="24"/>
                <w:szCs w:val="24"/>
              </w:rPr>
            </w:pPr>
            <w:r w:rsidRPr="004846C1">
              <w:rPr>
                <w:sz w:val="24"/>
                <w:szCs w:val="24"/>
              </w:rPr>
              <w:t>Business Principles and Management</w:t>
            </w:r>
          </w:p>
          <w:p w14:paraId="6E37318C" w14:textId="43BE6FC2" w:rsidR="007062E1" w:rsidRPr="004846C1" w:rsidRDefault="007062E1" w:rsidP="00661BC9">
            <w:pPr>
              <w:rPr>
                <w:sz w:val="24"/>
                <w:szCs w:val="24"/>
              </w:rPr>
            </w:pPr>
            <w:r w:rsidRPr="004846C1">
              <w:rPr>
                <w:sz w:val="24"/>
                <w:szCs w:val="24"/>
              </w:rPr>
              <w:t>Digital Art and Design 1</w:t>
            </w:r>
          </w:p>
          <w:p w14:paraId="100606D4" w14:textId="7CAF9570" w:rsidR="00661BC9" w:rsidRPr="004846C1" w:rsidRDefault="00661BC9" w:rsidP="00661BC9">
            <w:pPr>
              <w:rPr>
                <w:sz w:val="24"/>
                <w:szCs w:val="24"/>
              </w:rPr>
            </w:pPr>
            <w:r w:rsidRPr="004846C1">
              <w:rPr>
                <w:sz w:val="24"/>
                <w:szCs w:val="24"/>
              </w:rPr>
              <w:t>Entrepreneurship*</w:t>
            </w:r>
          </w:p>
          <w:p w14:paraId="5240BB65" w14:textId="77777777" w:rsidR="00661BC9" w:rsidRPr="004846C1" w:rsidRDefault="00661BC9" w:rsidP="00661BC9">
            <w:pPr>
              <w:rPr>
                <w:sz w:val="24"/>
                <w:szCs w:val="24"/>
              </w:rPr>
            </w:pPr>
            <w:r w:rsidRPr="004846C1">
              <w:rPr>
                <w:sz w:val="24"/>
                <w:szCs w:val="24"/>
              </w:rPr>
              <w:t>Family and Consumer Sciences 1*</w:t>
            </w:r>
          </w:p>
          <w:p w14:paraId="1861FD5E" w14:textId="7BD2453B" w:rsidR="00661BC9" w:rsidRPr="004846C1" w:rsidRDefault="00661BC9" w:rsidP="00661BC9">
            <w:pPr>
              <w:rPr>
                <w:sz w:val="24"/>
                <w:szCs w:val="24"/>
              </w:rPr>
            </w:pPr>
            <w:r w:rsidRPr="004846C1">
              <w:rPr>
                <w:sz w:val="24"/>
                <w:szCs w:val="24"/>
              </w:rPr>
              <w:t>Family and Consumer Sciences 2</w:t>
            </w:r>
          </w:p>
          <w:p w14:paraId="4CB6EDE1" w14:textId="68B7C729" w:rsidR="007062E1" w:rsidRDefault="007062E1" w:rsidP="00661BC9">
            <w:pPr>
              <w:rPr>
                <w:sz w:val="24"/>
                <w:szCs w:val="24"/>
              </w:rPr>
            </w:pPr>
            <w:r w:rsidRPr="004846C1">
              <w:rPr>
                <w:sz w:val="24"/>
                <w:szCs w:val="24"/>
              </w:rPr>
              <w:t>Fundamentals of Business, Marketing and Finance</w:t>
            </w:r>
          </w:p>
          <w:p w14:paraId="156667AC" w14:textId="3ED6F880" w:rsidR="00874680" w:rsidRPr="004846C1" w:rsidRDefault="00874680" w:rsidP="00661BC9">
            <w:pPr>
              <w:rPr>
                <w:sz w:val="24"/>
                <w:szCs w:val="24"/>
              </w:rPr>
            </w:pPr>
            <w:r>
              <w:rPr>
                <w:sz w:val="24"/>
                <w:szCs w:val="24"/>
              </w:rPr>
              <w:t>Fundamentals of Computing*</w:t>
            </w:r>
          </w:p>
          <w:p w14:paraId="6D605DD0" w14:textId="00FF467F" w:rsidR="0009574A" w:rsidRPr="004846C1" w:rsidRDefault="0009574A" w:rsidP="00661BC9">
            <w:pPr>
              <w:rPr>
                <w:sz w:val="24"/>
                <w:szCs w:val="24"/>
              </w:rPr>
            </w:pPr>
            <w:r w:rsidRPr="004846C1">
              <w:rPr>
                <w:sz w:val="24"/>
                <w:szCs w:val="24"/>
              </w:rPr>
              <w:t>Fundamentals of Project Management</w:t>
            </w:r>
          </w:p>
          <w:p w14:paraId="5C40178E" w14:textId="0E419316" w:rsidR="0009574A" w:rsidRPr="004846C1" w:rsidRDefault="0009574A" w:rsidP="00661BC9">
            <w:pPr>
              <w:rPr>
                <w:sz w:val="24"/>
                <w:szCs w:val="24"/>
              </w:rPr>
            </w:pPr>
            <w:r w:rsidRPr="004846C1">
              <w:rPr>
                <w:sz w:val="24"/>
                <w:szCs w:val="24"/>
              </w:rPr>
              <w:t>Graphic Communication 1</w:t>
            </w:r>
          </w:p>
          <w:p w14:paraId="0241B34D" w14:textId="77777777" w:rsidR="00661BC9" w:rsidRPr="004846C1" w:rsidRDefault="00661BC9" w:rsidP="00661BC9">
            <w:pPr>
              <w:rPr>
                <w:sz w:val="24"/>
                <w:szCs w:val="24"/>
              </w:rPr>
            </w:pPr>
            <w:r w:rsidRPr="004846C1">
              <w:rPr>
                <w:sz w:val="24"/>
                <w:szCs w:val="24"/>
              </w:rPr>
              <w:t>Housing and Interiors 1*</w:t>
            </w:r>
          </w:p>
          <w:p w14:paraId="2D8854A2" w14:textId="4A0646A2" w:rsidR="00661BC9" w:rsidRPr="004846C1" w:rsidRDefault="00661BC9" w:rsidP="00661BC9">
            <w:pPr>
              <w:rPr>
                <w:sz w:val="24"/>
                <w:szCs w:val="24"/>
              </w:rPr>
            </w:pPr>
            <w:r w:rsidRPr="004846C1">
              <w:rPr>
                <w:sz w:val="24"/>
                <w:szCs w:val="24"/>
              </w:rPr>
              <w:t>Housing and Interiors 2</w:t>
            </w:r>
          </w:p>
          <w:p w14:paraId="6DD0A145" w14:textId="48FCD398" w:rsidR="001A5819" w:rsidRPr="004846C1" w:rsidRDefault="001A5819" w:rsidP="00661BC9">
            <w:pPr>
              <w:rPr>
                <w:sz w:val="24"/>
                <w:szCs w:val="24"/>
              </w:rPr>
            </w:pPr>
            <w:r w:rsidRPr="004846C1">
              <w:rPr>
                <w:sz w:val="24"/>
                <w:szCs w:val="24"/>
              </w:rPr>
              <w:t>Introduction to Graphic Communication</w:t>
            </w:r>
          </w:p>
          <w:p w14:paraId="6223A584" w14:textId="77777777" w:rsidR="00661BC9" w:rsidRPr="004846C1" w:rsidRDefault="00661BC9" w:rsidP="00661BC9">
            <w:pPr>
              <w:rPr>
                <w:sz w:val="24"/>
                <w:szCs w:val="24"/>
              </w:rPr>
            </w:pPr>
            <w:r w:rsidRPr="004846C1">
              <w:rPr>
                <w:sz w:val="24"/>
                <w:szCs w:val="24"/>
              </w:rPr>
              <w:t>Marketing Management*</w:t>
            </w:r>
          </w:p>
          <w:p w14:paraId="0C91A18E" w14:textId="77777777" w:rsidR="00661BC9" w:rsidRPr="004846C1" w:rsidRDefault="00661BC9" w:rsidP="00661BC9">
            <w:pPr>
              <w:rPr>
                <w:sz w:val="24"/>
                <w:szCs w:val="24"/>
              </w:rPr>
            </w:pPr>
            <w:r w:rsidRPr="004846C1">
              <w:rPr>
                <w:sz w:val="24"/>
                <w:szCs w:val="24"/>
              </w:rPr>
              <w:t>Mechanical Design 1*</w:t>
            </w:r>
          </w:p>
          <w:p w14:paraId="34EE5CAF" w14:textId="6AAEE8E0" w:rsidR="007062E1" w:rsidRPr="00661BC9" w:rsidRDefault="007657D3" w:rsidP="00155436">
            <w:r w:rsidRPr="004846C1">
              <w:rPr>
                <w:sz w:val="24"/>
                <w:szCs w:val="24"/>
              </w:rPr>
              <w:t xml:space="preserve">Arts, </w:t>
            </w:r>
            <w:r w:rsidR="00F2775F" w:rsidRPr="004846C1">
              <w:rPr>
                <w:sz w:val="24"/>
                <w:szCs w:val="24"/>
              </w:rPr>
              <w:t>A/V</w:t>
            </w:r>
            <w:r w:rsidRPr="004846C1">
              <w:rPr>
                <w:sz w:val="24"/>
                <w:szCs w:val="24"/>
              </w:rPr>
              <w:t xml:space="preserve"> Technology </w:t>
            </w:r>
            <w:r w:rsidR="00F2775F" w:rsidRPr="004846C1">
              <w:rPr>
                <w:sz w:val="24"/>
                <w:szCs w:val="24"/>
              </w:rPr>
              <w:t xml:space="preserve">&amp; </w:t>
            </w:r>
            <w:r w:rsidRPr="004846C1">
              <w:rPr>
                <w:sz w:val="24"/>
                <w:szCs w:val="24"/>
              </w:rPr>
              <w:t xml:space="preserve">Communications Internship, </w:t>
            </w:r>
            <w:r w:rsidR="004309E4" w:rsidRPr="004309E4">
              <w:rPr>
                <w:sz w:val="24"/>
                <w:szCs w:val="24"/>
              </w:rPr>
              <w:t>Work-Based Credit</w:t>
            </w:r>
          </w:p>
        </w:tc>
      </w:tr>
    </w:tbl>
    <w:p w14:paraId="18ABDA70" w14:textId="3D9DA0DD" w:rsidR="00096546" w:rsidRPr="00C62705" w:rsidRDefault="00096546" w:rsidP="00C62705"/>
    <w:p w14:paraId="5A5F136B" w14:textId="77777777" w:rsidR="00A92515" w:rsidRPr="00C62705" w:rsidRDefault="00A92515" w:rsidP="00C62705"/>
    <w:p w14:paraId="0C78D58D" w14:textId="13068328" w:rsidR="00A92515" w:rsidRDefault="00A92515" w:rsidP="00AC4133">
      <w:pPr>
        <w:keepNext/>
        <w:tabs>
          <w:tab w:val="left" w:pos="8640"/>
        </w:tabs>
        <w:rPr>
          <w:b/>
          <w:szCs w:val="24"/>
        </w:rPr>
      </w:pPr>
      <w:r w:rsidRPr="00CA2909">
        <w:rPr>
          <w:b/>
          <w:szCs w:val="24"/>
        </w:rPr>
        <w:t xml:space="preserve">Media Technology </w:t>
      </w:r>
      <w:r w:rsidRPr="00CA2909">
        <w:rPr>
          <w:b/>
          <w:szCs w:val="24"/>
        </w:rPr>
        <w:tab/>
        <w:t>100299</w:t>
      </w:r>
    </w:p>
    <w:p w14:paraId="7BE25F8F" w14:textId="77777777" w:rsidR="00661BC9" w:rsidRPr="00CA2909" w:rsidRDefault="00661BC9" w:rsidP="00AC4133">
      <w:pPr>
        <w:keepNext/>
        <w:tabs>
          <w:tab w:val="left" w:pos="8640"/>
        </w:tabs>
        <w:rPr>
          <w:b/>
          <w:szCs w:val="24"/>
        </w:rPr>
      </w:pPr>
    </w:p>
    <w:p w14:paraId="12A5485C" w14:textId="77777777" w:rsidR="00A92515" w:rsidRPr="00CA2909" w:rsidRDefault="00A92515" w:rsidP="00AC4133">
      <w:pPr>
        <w:keepNext/>
        <w:rPr>
          <w:i/>
          <w:szCs w:val="24"/>
        </w:rPr>
      </w:pPr>
      <w:r w:rsidRPr="00CA2909">
        <w:rPr>
          <w:i/>
          <w:szCs w:val="24"/>
        </w:rPr>
        <w:t xml:space="preserve">The Media Technology CIP-coded program requires a minimum of four (4) Carnegie units. </w:t>
      </w:r>
      <w:r w:rsidRPr="00CA2909">
        <w:rPr>
          <w:b/>
          <w:bCs/>
          <w:i/>
          <w:szCs w:val="24"/>
        </w:rPr>
        <w:t>The concentrator courses are identified with **</w:t>
      </w:r>
      <w:r w:rsidRPr="00C6464B">
        <w:rPr>
          <w:b/>
          <w:bCs/>
          <w:i/>
          <w:szCs w:val="24"/>
        </w:rPr>
        <w:t>.</w:t>
      </w:r>
    </w:p>
    <w:p w14:paraId="69D5A57F" w14:textId="77777777" w:rsidR="00A92515" w:rsidRPr="00CA2909" w:rsidRDefault="00A92515" w:rsidP="00AC4133">
      <w:pPr>
        <w:keepNext/>
        <w:rPr>
          <w:b/>
          <w:szCs w:val="24"/>
        </w:rPr>
      </w:pPr>
    </w:p>
    <w:p w14:paraId="443ADC31" w14:textId="77777777" w:rsidR="00A92515" w:rsidRPr="00CA2909" w:rsidRDefault="00A92515" w:rsidP="00AC4133">
      <w:pPr>
        <w:keepNext/>
        <w:rPr>
          <w:szCs w:val="24"/>
        </w:rPr>
      </w:pPr>
      <w:r w:rsidRPr="00CA2909">
        <w:rPr>
          <w:szCs w:val="24"/>
        </w:rPr>
        <w:t>Media Technology 1**</w:t>
      </w:r>
    </w:p>
    <w:p w14:paraId="211E2296" w14:textId="77777777" w:rsidR="00A92515" w:rsidRPr="00CA2909" w:rsidRDefault="00A92515" w:rsidP="00AC4133">
      <w:pPr>
        <w:keepNext/>
        <w:rPr>
          <w:szCs w:val="24"/>
        </w:rPr>
      </w:pPr>
      <w:r w:rsidRPr="00CA2909">
        <w:rPr>
          <w:szCs w:val="24"/>
        </w:rPr>
        <w:t>Media Technology 2**</w:t>
      </w:r>
    </w:p>
    <w:p w14:paraId="1C21A5B8" w14:textId="77777777" w:rsidR="00A92515" w:rsidRPr="00CA2909" w:rsidRDefault="00A92515" w:rsidP="00AC4133">
      <w:pPr>
        <w:keepNext/>
        <w:rPr>
          <w:szCs w:val="24"/>
        </w:rPr>
      </w:pPr>
      <w:r w:rsidRPr="00CA2909">
        <w:rPr>
          <w:szCs w:val="24"/>
        </w:rPr>
        <w:t xml:space="preserve">Media Technology 3 </w:t>
      </w:r>
    </w:p>
    <w:p w14:paraId="51DF336C" w14:textId="77777777" w:rsidR="00A92515" w:rsidRPr="00CA2909" w:rsidRDefault="00A92515" w:rsidP="00AC4133">
      <w:pPr>
        <w:keepNext/>
        <w:rPr>
          <w:szCs w:val="24"/>
        </w:rPr>
      </w:pPr>
      <w:r w:rsidRPr="00CA2909">
        <w:rPr>
          <w:szCs w:val="24"/>
        </w:rPr>
        <w:t xml:space="preserve">Media Technology 4 </w:t>
      </w:r>
    </w:p>
    <w:p w14:paraId="7AC49D2F" w14:textId="0154F423" w:rsidR="00A92515" w:rsidRPr="00CA2909" w:rsidRDefault="00A92515" w:rsidP="00AC4133">
      <w:pPr>
        <w:keepNext/>
        <w:rPr>
          <w:szCs w:val="24"/>
        </w:rPr>
      </w:pPr>
      <w:r w:rsidRPr="00CA2909">
        <w:rPr>
          <w:szCs w:val="24"/>
        </w:rPr>
        <w:t xml:space="preserve">Arts, </w:t>
      </w:r>
      <w:r w:rsidR="00F2775F">
        <w:rPr>
          <w:szCs w:val="24"/>
        </w:rPr>
        <w:t>A/V</w:t>
      </w:r>
      <w:r w:rsidRPr="00CA2909">
        <w:rPr>
          <w:szCs w:val="24"/>
        </w:rPr>
        <w:t xml:space="preserve"> Technology </w:t>
      </w:r>
      <w:r w:rsidR="00F2775F">
        <w:rPr>
          <w:szCs w:val="24"/>
        </w:rPr>
        <w:t>&amp;</w:t>
      </w:r>
      <w:r w:rsidRPr="00CA2909">
        <w:rPr>
          <w:szCs w:val="24"/>
        </w:rPr>
        <w:t xml:space="preserve"> Communications Internship, </w:t>
      </w:r>
      <w:r w:rsidR="004309E4" w:rsidRPr="004309E4">
        <w:rPr>
          <w:szCs w:val="24"/>
        </w:rPr>
        <w:t>Work-Based Credit</w:t>
      </w:r>
    </w:p>
    <w:p w14:paraId="63CF03F1" w14:textId="4C2CB0CD" w:rsidR="00AC4133" w:rsidRDefault="00AC4133">
      <w:pPr>
        <w:spacing w:line="276" w:lineRule="auto"/>
        <w:rPr>
          <w:szCs w:val="24"/>
        </w:rPr>
      </w:pPr>
      <w:r>
        <w:rPr>
          <w:szCs w:val="24"/>
        </w:rPr>
        <w:br w:type="page"/>
      </w:r>
    </w:p>
    <w:p w14:paraId="31699754" w14:textId="41CD5207" w:rsidR="00A92515" w:rsidRPr="009D19E3" w:rsidRDefault="00A92515" w:rsidP="00C01045">
      <w:pPr>
        <w:pStyle w:val="Heading1"/>
      </w:pPr>
      <w:bookmarkStart w:id="136" w:name="_Toc69382291"/>
      <w:bookmarkStart w:id="137" w:name="_Toc179459939"/>
      <w:r w:rsidRPr="00D30D0A">
        <w:t xml:space="preserve">Business Management </w:t>
      </w:r>
      <w:r w:rsidR="004F5C5F">
        <w:t>&amp;</w:t>
      </w:r>
      <w:r w:rsidRPr="00D30D0A">
        <w:t xml:space="preserve"> Administration</w:t>
      </w:r>
      <w:bookmarkEnd w:id="136"/>
      <w:r w:rsidR="00C62705" w:rsidRPr="00D30D0A">
        <w:t xml:space="preserve"> Cluster</w:t>
      </w:r>
      <w:bookmarkEnd w:id="137"/>
    </w:p>
    <w:p w14:paraId="3965E9AF" w14:textId="5FEA1BF7" w:rsidR="007E193A" w:rsidRPr="007E193A" w:rsidRDefault="00A92515" w:rsidP="007E193A">
      <w:pPr>
        <w:rPr>
          <w:szCs w:val="24"/>
        </w:rPr>
      </w:pPr>
      <w:r w:rsidRPr="00CA2909">
        <w:rPr>
          <w:szCs w:val="24"/>
        </w:rPr>
        <w:t>Business Management and Administration careers encompass planning, organizing, directing, and evaluating business functions essential to efficient and productive business operations. Business Management and Administration career opportunities are available in every sector of the economy.</w:t>
      </w:r>
    </w:p>
    <w:tbl>
      <w:tblPr>
        <w:tblpPr w:leftFromText="180" w:rightFromText="180" w:vertAnchor="text" w:horzAnchor="margin"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8745"/>
      </w:tblGrid>
      <w:tr w:rsidR="002E616A" w:rsidRPr="00CA2909" w14:paraId="2AEAE47D" w14:textId="77777777" w:rsidTr="008654D0">
        <w:trPr>
          <w:tblHeader/>
        </w:trPr>
        <w:tc>
          <w:tcPr>
            <w:tcW w:w="1150" w:type="dxa"/>
            <w:shd w:val="clear" w:color="auto" w:fill="BFBFBF" w:themeFill="background1" w:themeFillShade="BF"/>
            <w:vAlign w:val="center"/>
          </w:tcPr>
          <w:p w14:paraId="2CF1940C" w14:textId="77777777" w:rsidR="002E616A" w:rsidRPr="00CA2909" w:rsidRDefault="002E616A" w:rsidP="002E616A">
            <w:pPr>
              <w:jc w:val="center"/>
              <w:rPr>
                <w:b/>
                <w:szCs w:val="24"/>
              </w:rPr>
            </w:pPr>
            <w:r w:rsidRPr="00CA2909">
              <w:rPr>
                <w:b/>
                <w:szCs w:val="24"/>
              </w:rPr>
              <w:t>Course Code</w:t>
            </w:r>
          </w:p>
        </w:tc>
        <w:tc>
          <w:tcPr>
            <w:tcW w:w="8745" w:type="dxa"/>
            <w:shd w:val="clear" w:color="auto" w:fill="BFBFBF" w:themeFill="background1" w:themeFillShade="BF"/>
            <w:vAlign w:val="center"/>
          </w:tcPr>
          <w:p w14:paraId="4AC96314" w14:textId="4FE1168B" w:rsidR="002E616A" w:rsidRPr="00C01045" w:rsidRDefault="002E616A" w:rsidP="002E616A">
            <w:pPr>
              <w:rPr>
                <w:b/>
              </w:rPr>
            </w:pPr>
            <w:r w:rsidRPr="00C01045">
              <w:rPr>
                <w:b/>
              </w:rPr>
              <w:t xml:space="preserve">Course Title for Business Management </w:t>
            </w:r>
            <w:r w:rsidR="00F10926">
              <w:rPr>
                <w:b/>
              </w:rPr>
              <w:t>&amp;</w:t>
            </w:r>
            <w:r w:rsidRPr="00C01045">
              <w:rPr>
                <w:b/>
              </w:rPr>
              <w:t xml:space="preserve"> Administration Cluster</w:t>
            </w:r>
          </w:p>
        </w:tc>
      </w:tr>
      <w:tr w:rsidR="002E616A" w:rsidRPr="00CA2909" w14:paraId="6AAE9B47" w14:textId="77777777" w:rsidTr="008654D0">
        <w:tc>
          <w:tcPr>
            <w:tcW w:w="1150" w:type="dxa"/>
            <w:shd w:val="clear" w:color="auto" w:fill="auto"/>
            <w:vAlign w:val="center"/>
          </w:tcPr>
          <w:p w14:paraId="104C4A4F" w14:textId="77777777" w:rsidR="002E616A" w:rsidRPr="00CA2909" w:rsidRDefault="002E616A" w:rsidP="002E616A">
            <w:pPr>
              <w:jc w:val="center"/>
              <w:rPr>
                <w:szCs w:val="24"/>
              </w:rPr>
            </w:pPr>
            <w:r w:rsidRPr="00CA2909">
              <w:rPr>
                <w:szCs w:val="24"/>
              </w:rPr>
              <w:t>5007</w:t>
            </w:r>
          </w:p>
        </w:tc>
        <w:tc>
          <w:tcPr>
            <w:tcW w:w="8745" w:type="dxa"/>
            <w:shd w:val="clear" w:color="auto" w:fill="auto"/>
            <w:vAlign w:val="center"/>
          </w:tcPr>
          <w:p w14:paraId="59CB6355" w14:textId="77777777" w:rsidR="002E616A" w:rsidRPr="003B7B33" w:rsidRDefault="002E616A" w:rsidP="002E616A">
            <w:pPr>
              <w:rPr>
                <w:szCs w:val="24"/>
              </w:rPr>
            </w:pPr>
            <w:r w:rsidRPr="003B7B33">
              <w:rPr>
                <w:szCs w:val="24"/>
              </w:rPr>
              <w:t>Google Applications</w:t>
            </w:r>
          </w:p>
        </w:tc>
      </w:tr>
      <w:tr w:rsidR="002E616A" w:rsidRPr="00CA2909" w14:paraId="0DEA74E6" w14:textId="77777777" w:rsidTr="008654D0">
        <w:trPr>
          <w:trHeight w:val="107"/>
        </w:trPr>
        <w:tc>
          <w:tcPr>
            <w:tcW w:w="1150" w:type="dxa"/>
            <w:shd w:val="clear" w:color="auto" w:fill="auto"/>
            <w:vAlign w:val="center"/>
          </w:tcPr>
          <w:p w14:paraId="4787E61C" w14:textId="77777777" w:rsidR="002E616A" w:rsidRPr="00CA2909" w:rsidRDefault="002E616A" w:rsidP="002E616A">
            <w:pPr>
              <w:jc w:val="center"/>
              <w:rPr>
                <w:szCs w:val="24"/>
              </w:rPr>
            </w:pPr>
            <w:r w:rsidRPr="00CA2909">
              <w:rPr>
                <w:szCs w:val="24"/>
              </w:rPr>
              <w:t>5020</w:t>
            </w:r>
          </w:p>
        </w:tc>
        <w:tc>
          <w:tcPr>
            <w:tcW w:w="8745" w:type="dxa"/>
            <w:shd w:val="clear" w:color="auto" w:fill="auto"/>
            <w:vAlign w:val="center"/>
          </w:tcPr>
          <w:p w14:paraId="4393888D" w14:textId="434DAFB6" w:rsidR="002E616A" w:rsidRPr="003B7B33" w:rsidRDefault="00086B26" w:rsidP="002E616A">
            <w:pPr>
              <w:rPr>
                <w:iCs/>
                <w:szCs w:val="24"/>
              </w:rPr>
            </w:pPr>
            <w:r w:rsidRPr="003B7B33">
              <w:rPr>
                <w:iCs/>
                <w:szCs w:val="24"/>
              </w:rPr>
              <w:t>Digital Workplace Applications</w:t>
            </w:r>
          </w:p>
        </w:tc>
      </w:tr>
      <w:tr w:rsidR="002E616A" w:rsidRPr="00CA2909" w14:paraId="30483B3F" w14:textId="77777777" w:rsidTr="008654D0">
        <w:tc>
          <w:tcPr>
            <w:tcW w:w="1150" w:type="dxa"/>
            <w:shd w:val="clear" w:color="auto" w:fill="auto"/>
            <w:vAlign w:val="center"/>
          </w:tcPr>
          <w:p w14:paraId="76934FB4" w14:textId="77777777" w:rsidR="002E616A" w:rsidRPr="00CA2909" w:rsidRDefault="002E616A" w:rsidP="002E616A">
            <w:pPr>
              <w:jc w:val="center"/>
              <w:rPr>
                <w:szCs w:val="24"/>
              </w:rPr>
            </w:pPr>
            <w:r w:rsidRPr="00CA2909">
              <w:rPr>
                <w:szCs w:val="24"/>
              </w:rPr>
              <w:t>5021</w:t>
            </w:r>
          </w:p>
        </w:tc>
        <w:tc>
          <w:tcPr>
            <w:tcW w:w="8745" w:type="dxa"/>
            <w:shd w:val="clear" w:color="auto" w:fill="auto"/>
            <w:vAlign w:val="center"/>
          </w:tcPr>
          <w:p w14:paraId="0C65966B" w14:textId="77777777" w:rsidR="002E616A" w:rsidRPr="003B7B33" w:rsidRDefault="002E616A" w:rsidP="002E616A">
            <w:pPr>
              <w:rPr>
                <w:szCs w:val="24"/>
              </w:rPr>
            </w:pPr>
            <w:r w:rsidRPr="003B7B33">
              <w:rPr>
                <w:szCs w:val="24"/>
              </w:rPr>
              <w:t>Business Data Applications</w:t>
            </w:r>
          </w:p>
        </w:tc>
      </w:tr>
      <w:tr w:rsidR="002E616A" w:rsidRPr="00CA2909" w14:paraId="201AA9C6" w14:textId="77777777" w:rsidTr="008654D0">
        <w:tc>
          <w:tcPr>
            <w:tcW w:w="1150" w:type="dxa"/>
            <w:shd w:val="clear" w:color="auto" w:fill="auto"/>
            <w:vAlign w:val="center"/>
          </w:tcPr>
          <w:p w14:paraId="5E15B873" w14:textId="77777777" w:rsidR="002E616A" w:rsidRPr="00CA2909" w:rsidRDefault="002E616A" w:rsidP="002E616A">
            <w:pPr>
              <w:jc w:val="center"/>
              <w:rPr>
                <w:szCs w:val="24"/>
              </w:rPr>
            </w:pPr>
            <w:r w:rsidRPr="00CA2909">
              <w:rPr>
                <w:szCs w:val="24"/>
              </w:rPr>
              <w:t>5030</w:t>
            </w:r>
          </w:p>
        </w:tc>
        <w:tc>
          <w:tcPr>
            <w:tcW w:w="8745" w:type="dxa"/>
            <w:shd w:val="clear" w:color="auto" w:fill="auto"/>
            <w:vAlign w:val="center"/>
          </w:tcPr>
          <w:p w14:paraId="02520872" w14:textId="77777777" w:rsidR="002E616A" w:rsidRPr="003B7B33" w:rsidRDefault="002E616A" w:rsidP="002E616A">
            <w:pPr>
              <w:rPr>
                <w:szCs w:val="24"/>
              </w:rPr>
            </w:pPr>
            <w:r w:rsidRPr="003B7B33">
              <w:rPr>
                <w:szCs w:val="24"/>
              </w:rPr>
              <w:t>Digital Multimedia</w:t>
            </w:r>
          </w:p>
        </w:tc>
      </w:tr>
      <w:tr w:rsidR="002E616A" w:rsidRPr="00CA2909" w14:paraId="16F18517" w14:textId="77777777" w:rsidTr="008654D0">
        <w:tc>
          <w:tcPr>
            <w:tcW w:w="1150" w:type="dxa"/>
            <w:shd w:val="clear" w:color="auto" w:fill="auto"/>
            <w:vAlign w:val="center"/>
          </w:tcPr>
          <w:p w14:paraId="39EFD8CA" w14:textId="77777777" w:rsidR="002E616A" w:rsidRPr="00CA2909" w:rsidRDefault="002E616A" w:rsidP="002E616A">
            <w:pPr>
              <w:jc w:val="center"/>
              <w:rPr>
                <w:szCs w:val="24"/>
              </w:rPr>
            </w:pPr>
            <w:r w:rsidRPr="00CA2909">
              <w:rPr>
                <w:szCs w:val="24"/>
              </w:rPr>
              <w:t>5032</w:t>
            </w:r>
          </w:p>
        </w:tc>
        <w:tc>
          <w:tcPr>
            <w:tcW w:w="8745" w:type="dxa"/>
            <w:shd w:val="clear" w:color="auto" w:fill="auto"/>
            <w:vAlign w:val="center"/>
          </w:tcPr>
          <w:p w14:paraId="415C8F48" w14:textId="1F058A36" w:rsidR="002E616A" w:rsidRPr="003B7B33" w:rsidRDefault="00BC613D" w:rsidP="002E616A">
            <w:pPr>
              <w:rPr>
                <w:szCs w:val="24"/>
              </w:rPr>
            </w:pPr>
            <w:r w:rsidRPr="003B7B33">
              <w:rPr>
                <w:szCs w:val="24"/>
              </w:rPr>
              <w:t>International Business</w:t>
            </w:r>
          </w:p>
        </w:tc>
      </w:tr>
      <w:tr w:rsidR="002E616A" w:rsidRPr="00CA2909" w14:paraId="5ACA861E" w14:textId="77777777" w:rsidTr="008654D0">
        <w:tc>
          <w:tcPr>
            <w:tcW w:w="1150" w:type="dxa"/>
            <w:shd w:val="clear" w:color="auto" w:fill="auto"/>
            <w:vAlign w:val="center"/>
          </w:tcPr>
          <w:p w14:paraId="4A8B8538" w14:textId="77777777" w:rsidR="002E616A" w:rsidRPr="00CA2909" w:rsidRDefault="002E616A" w:rsidP="002E616A">
            <w:pPr>
              <w:jc w:val="center"/>
              <w:rPr>
                <w:szCs w:val="24"/>
              </w:rPr>
            </w:pPr>
            <w:r w:rsidRPr="00CA2909">
              <w:rPr>
                <w:szCs w:val="24"/>
              </w:rPr>
              <w:t>5041</w:t>
            </w:r>
          </w:p>
        </w:tc>
        <w:tc>
          <w:tcPr>
            <w:tcW w:w="8745" w:type="dxa"/>
            <w:shd w:val="clear" w:color="auto" w:fill="auto"/>
            <w:vAlign w:val="center"/>
          </w:tcPr>
          <w:p w14:paraId="65828238" w14:textId="77777777" w:rsidR="002E616A" w:rsidRPr="003B7B33" w:rsidRDefault="002E616A" w:rsidP="002E616A">
            <w:pPr>
              <w:rPr>
                <w:szCs w:val="24"/>
              </w:rPr>
            </w:pPr>
            <w:r w:rsidRPr="003B7B33">
              <w:rPr>
                <w:szCs w:val="24"/>
              </w:rPr>
              <w:t>Workplace Communications</w:t>
            </w:r>
          </w:p>
        </w:tc>
      </w:tr>
      <w:tr w:rsidR="002E616A" w:rsidRPr="00CA2909" w14:paraId="7235923B" w14:textId="77777777" w:rsidTr="008654D0">
        <w:tc>
          <w:tcPr>
            <w:tcW w:w="1150" w:type="dxa"/>
            <w:shd w:val="clear" w:color="auto" w:fill="auto"/>
            <w:vAlign w:val="center"/>
          </w:tcPr>
          <w:p w14:paraId="26881CB1" w14:textId="77777777" w:rsidR="002E616A" w:rsidRPr="00CA2909" w:rsidRDefault="002E616A" w:rsidP="002E616A">
            <w:pPr>
              <w:jc w:val="center"/>
              <w:rPr>
                <w:szCs w:val="24"/>
              </w:rPr>
            </w:pPr>
            <w:r w:rsidRPr="00CA2909">
              <w:rPr>
                <w:szCs w:val="24"/>
              </w:rPr>
              <w:t>5044</w:t>
            </w:r>
          </w:p>
        </w:tc>
        <w:tc>
          <w:tcPr>
            <w:tcW w:w="8745" w:type="dxa"/>
            <w:shd w:val="clear" w:color="auto" w:fill="auto"/>
            <w:vAlign w:val="center"/>
          </w:tcPr>
          <w:p w14:paraId="4EC18C70" w14:textId="77777777" w:rsidR="002E616A" w:rsidRPr="003B7B33" w:rsidRDefault="002E616A" w:rsidP="002E616A">
            <w:pPr>
              <w:rPr>
                <w:szCs w:val="24"/>
              </w:rPr>
            </w:pPr>
            <w:r w:rsidRPr="003B7B33">
              <w:rPr>
                <w:szCs w:val="24"/>
              </w:rPr>
              <w:t>Business Law</w:t>
            </w:r>
          </w:p>
        </w:tc>
      </w:tr>
      <w:tr w:rsidR="002E616A" w:rsidRPr="00CA2909" w14:paraId="5CC0716F" w14:textId="77777777" w:rsidTr="008654D0">
        <w:tc>
          <w:tcPr>
            <w:tcW w:w="1150" w:type="dxa"/>
            <w:shd w:val="clear" w:color="auto" w:fill="auto"/>
            <w:vAlign w:val="center"/>
          </w:tcPr>
          <w:p w14:paraId="0C37D0B5" w14:textId="77777777" w:rsidR="002E616A" w:rsidRPr="00CA2909" w:rsidRDefault="002E616A" w:rsidP="002E616A">
            <w:pPr>
              <w:jc w:val="center"/>
              <w:rPr>
                <w:szCs w:val="24"/>
              </w:rPr>
            </w:pPr>
            <w:r w:rsidRPr="00CA2909">
              <w:rPr>
                <w:szCs w:val="24"/>
              </w:rPr>
              <w:t>5049</w:t>
            </w:r>
          </w:p>
        </w:tc>
        <w:tc>
          <w:tcPr>
            <w:tcW w:w="8745" w:type="dxa"/>
            <w:shd w:val="clear" w:color="auto" w:fill="auto"/>
            <w:vAlign w:val="center"/>
          </w:tcPr>
          <w:p w14:paraId="544E5930" w14:textId="77777777" w:rsidR="002E616A" w:rsidRPr="003B7B33" w:rsidRDefault="002E616A" w:rsidP="002E616A">
            <w:pPr>
              <w:rPr>
                <w:szCs w:val="24"/>
              </w:rPr>
            </w:pPr>
            <w:r w:rsidRPr="003B7B33">
              <w:rPr>
                <w:szCs w:val="24"/>
              </w:rPr>
              <w:t xml:space="preserve">Advanced Business Law </w:t>
            </w:r>
          </w:p>
        </w:tc>
      </w:tr>
      <w:tr w:rsidR="002E616A" w:rsidRPr="00CA2909" w14:paraId="12EF536C" w14:textId="77777777" w:rsidTr="008654D0">
        <w:tc>
          <w:tcPr>
            <w:tcW w:w="1150" w:type="dxa"/>
            <w:shd w:val="clear" w:color="auto" w:fill="auto"/>
            <w:vAlign w:val="center"/>
          </w:tcPr>
          <w:p w14:paraId="5DCC97D9" w14:textId="77777777" w:rsidR="002E616A" w:rsidRPr="00CA2909" w:rsidRDefault="002E616A" w:rsidP="002E616A">
            <w:pPr>
              <w:jc w:val="center"/>
              <w:rPr>
                <w:szCs w:val="24"/>
              </w:rPr>
            </w:pPr>
            <w:r w:rsidRPr="00CA2909">
              <w:rPr>
                <w:szCs w:val="24"/>
              </w:rPr>
              <w:t>5090</w:t>
            </w:r>
          </w:p>
        </w:tc>
        <w:tc>
          <w:tcPr>
            <w:tcW w:w="8745" w:type="dxa"/>
            <w:shd w:val="clear" w:color="auto" w:fill="auto"/>
            <w:vAlign w:val="center"/>
          </w:tcPr>
          <w:p w14:paraId="0CEA4896" w14:textId="77777777" w:rsidR="002E616A" w:rsidRPr="003B7B33" w:rsidRDefault="002E616A" w:rsidP="002E616A">
            <w:pPr>
              <w:rPr>
                <w:szCs w:val="24"/>
              </w:rPr>
            </w:pPr>
            <w:r w:rsidRPr="003B7B33">
              <w:rPr>
                <w:szCs w:val="24"/>
              </w:rPr>
              <w:t>Fundamentals of Business, Marketing and Finance</w:t>
            </w:r>
          </w:p>
        </w:tc>
      </w:tr>
      <w:tr w:rsidR="002E616A" w:rsidRPr="00CA2909" w14:paraId="3B49028E" w14:textId="77777777" w:rsidTr="008654D0">
        <w:tc>
          <w:tcPr>
            <w:tcW w:w="1150" w:type="dxa"/>
            <w:shd w:val="clear" w:color="auto" w:fill="auto"/>
            <w:vAlign w:val="center"/>
          </w:tcPr>
          <w:p w14:paraId="0260212B" w14:textId="77777777" w:rsidR="002E616A" w:rsidRPr="00CA2909" w:rsidRDefault="002E616A" w:rsidP="002E616A">
            <w:pPr>
              <w:jc w:val="center"/>
              <w:rPr>
                <w:szCs w:val="24"/>
              </w:rPr>
            </w:pPr>
            <w:r w:rsidRPr="00CA2909">
              <w:rPr>
                <w:szCs w:val="24"/>
              </w:rPr>
              <w:t>5092</w:t>
            </w:r>
          </w:p>
        </w:tc>
        <w:tc>
          <w:tcPr>
            <w:tcW w:w="8745" w:type="dxa"/>
            <w:shd w:val="clear" w:color="auto" w:fill="auto"/>
            <w:vAlign w:val="center"/>
          </w:tcPr>
          <w:p w14:paraId="3CE5144F" w14:textId="77777777" w:rsidR="002E616A" w:rsidRPr="003B7B33" w:rsidRDefault="002E616A" w:rsidP="002E616A">
            <w:pPr>
              <w:rPr>
                <w:szCs w:val="24"/>
              </w:rPr>
            </w:pPr>
            <w:r w:rsidRPr="003B7B33">
              <w:rPr>
                <w:szCs w:val="24"/>
              </w:rPr>
              <w:t>Business Principles and Management</w:t>
            </w:r>
          </w:p>
        </w:tc>
      </w:tr>
      <w:tr w:rsidR="002E616A" w:rsidRPr="00CA2909" w14:paraId="2A9364B9" w14:textId="77777777" w:rsidTr="008654D0">
        <w:tc>
          <w:tcPr>
            <w:tcW w:w="1150" w:type="dxa"/>
            <w:shd w:val="clear" w:color="auto" w:fill="auto"/>
            <w:vAlign w:val="center"/>
          </w:tcPr>
          <w:p w14:paraId="7AF3C29F" w14:textId="77777777" w:rsidR="002E616A" w:rsidRPr="00CA2909" w:rsidRDefault="002E616A" w:rsidP="002E616A">
            <w:pPr>
              <w:jc w:val="center"/>
              <w:rPr>
                <w:szCs w:val="24"/>
              </w:rPr>
            </w:pPr>
            <w:r w:rsidRPr="00CA2909">
              <w:rPr>
                <w:szCs w:val="24"/>
              </w:rPr>
              <w:t>5093</w:t>
            </w:r>
          </w:p>
        </w:tc>
        <w:tc>
          <w:tcPr>
            <w:tcW w:w="8745" w:type="dxa"/>
            <w:shd w:val="clear" w:color="auto" w:fill="auto"/>
            <w:vAlign w:val="center"/>
          </w:tcPr>
          <w:p w14:paraId="747E4113" w14:textId="77777777" w:rsidR="002E616A" w:rsidRPr="003B7B33" w:rsidRDefault="002E616A" w:rsidP="002E616A">
            <w:pPr>
              <w:rPr>
                <w:szCs w:val="24"/>
              </w:rPr>
            </w:pPr>
            <w:r w:rsidRPr="003B7B33">
              <w:rPr>
                <w:szCs w:val="24"/>
              </w:rPr>
              <w:t>Fundamentals of Human Resource Management</w:t>
            </w:r>
          </w:p>
        </w:tc>
      </w:tr>
      <w:tr w:rsidR="002E616A" w:rsidRPr="00CA2909" w14:paraId="6CB25D20" w14:textId="77777777" w:rsidTr="008654D0">
        <w:tc>
          <w:tcPr>
            <w:tcW w:w="1150" w:type="dxa"/>
            <w:shd w:val="clear" w:color="auto" w:fill="auto"/>
            <w:vAlign w:val="center"/>
          </w:tcPr>
          <w:p w14:paraId="738BD98E" w14:textId="77777777" w:rsidR="002E616A" w:rsidRPr="00CA2909" w:rsidRDefault="002E616A" w:rsidP="002E616A">
            <w:pPr>
              <w:jc w:val="center"/>
              <w:rPr>
                <w:szCs w:val="24"/>
              </w:rPr>
            </w:pPr>
            <w:r w:rsidRPr="00CA2909">
              <w:rPr>
                <w:szCs w:val="24"/>
              </w:rPr>
              <w:t>5122</w:t>
            </w:r>
          </w:p>
        </w:tc>
        <w:tc>
          <w:tcPr>
            <w:tcW w:w="8745" w:type="dxa"/>
            <w:shd w:val="clear" w:color="auto" w:fill="auto"/>
            <w:vAlign w:val="center"/>
          </w:tcPr>
          <w:p w14:paraId="5726204F" w14:textId="77777777" w:rsidR="002E616A" w:rsidRPr="003B7B33" w:rsidRDefault="002E616A" w:rsidP="002E616A">
            <w:pPr>
              <w:rPr>
                <w:szCs w:val="24"/>
              </w:rPr>
            </w:pPr>
            <w:r w:rsidRPr="003B7B33">
              <w:rPr>
                <w:szCs w:val="24"/>
              </w:rPr>
              <w:t>Administrative Support Technology</w:t>
            </w:r>
          </w:p>
        </w:tc>
      </w:tr>
      <w:tr w:rsidR="002E616A" w:rsidRPr="00CA2909" w14:paraId="486D001A" w14:textId="77777777" w:rsidTr="008654D0">
        <w:tc>
          <w:tcPr>
            <w:tcW w:w="1150" w:type="dxa"/>
            <w:shd w:val="clear" w:color="auto" w:fill="auto"/>
            <w:vAlign w:val="center"/>
          </w:tcPr>
          <w:p w14:paraId="11AB7A15" w14:textId="77777777" w:rsidR="002E616A" w:rsidRPr="00CA2909" w:rsidRDefault="002E616A" w:rsidP="002E616A">
            <w:pPr>
              <w:jc w:val="center"/>
              <w:rPr>
                <w:szCs w:val="24"/>
              </w:rPr>
            </w:pPr>
            <w:r w:rsidRPr="00CA2909">
              <w:rPr>
                <w:szCs w:val="24"/>
              </w:rPr>
              <w:t>5150</w:t>
            </w:r>
          </w:p>
        </w:tc>
        <w:tc>
          <w:tcPr>
            <w:tcW w:w="8745" w:type="dxa"/>
            <w:shd w:val="clear" w:color="auto" w:fill="auto"/>
            <w:vAlign w:val="center"/>
          </w:tcPr>
          <w:p w14:paraId="7A772901" w14:textId="4B6F29C0" w:rsidR="002E616A" w:rsidRPr="003B7B33" w:rsidRDefault="002E616A" w:rsidP="002E616A">
            <w:pPr>
              <w:rPr>
                <w:szCs w:val="24"/>
              </w:rPr>
            </w:pPr>
            <w:r w:rsidRPr="003B7B33">
              <w:rPr>
                <w:szCs w:val="24"/>
              </w:rPr>
              <w:t>Virtual Enterprise 1</w:t>
            </w:r>
          </w:p>
        </w:tc>
      </w:tr>
      <w:tr w:rsidR="002E616A" w:rsidRPr="00CA2909" w14:paraId="29CBA231" w14:textId="77777777" w:rsidTr="008654D0">
        <w:tc>
          <w:tcPr>
            <w:tcW w:w="1150" w:type="dxa"/>
            <w:shd w:val="clear" w:color="auto" w:fill="auto"/>
            <w:vAlign w:val="center"/>
          </w:tcPr>
          <w:p w14:paraId="18A9BF49" w14:textId="77777777" w:rsidR="002E616A" w:rsidRPr="00CA2909" w:rsidRDefault="002E616A" w:rsidP="002E616A">
            <w:pPr>
              <w:jc w:val="center"/>
              <w:rPr>
                <w:szCs w:val="24"/>
              </w:rPr>
            </w:pPr>
            <w:r w:rsidRPr="00CA2909">
              <w:rPr>
                <w:szCs w:val="24"/>
              </w:rPr>
              <w:t>5151</w:t>
            </w:r>
          </w:p>
        </w:tc>
        <w:tc>
          <w:tcPr>
            <w:tcW w:w="8745" w:type="dxa"/>
            <w:shd w:val="clear" w:color="auto" w:fill="auto"/>
            <w:vAlign w:val="center"/>
          </w:tcPr>
          <w:p w14:paraId="431C2531" w14:textId="77777777" w:rsidR="002E616A" w:rsidRPr="003B7B33" w:rsidRDefault="002E616A" w:rsidP="002E616A">
            <w:pPr>
              <w:rPr>
                <w:szCs w:val="24"/>
              </w:rPr>
            </w:pPr>
            <w:r w:rsidRPr="003B7B33">
              <w:rPr>
                <w:szCs w:val="24"/>
              </w:rPr>
              <w:t>Virtual Enterprise 2</w:t>
            </w:r>
          </w:p>
        </w:tc>
      </w:tr>
      <w:tr w:rsidR="002E616A" w:rsidRPr="00CA2909" w14:paraId="6799A796" w14:textId="77777777" w:rsidTr="008654D0">
        <w:tc>
          <w:tcPr>
            <w:tcW w:w="1150" w:type="dxa"/>
            <w:shd w:val="clear" w:color="auto" w:fill="auto"/>
            <w:vAlign w:val="center"/>
          </w:tcPr>
          <w:p w14:paraId="041A0008" w14:textId="77777777" w:rsidR="002E616A" w:rsidRPr="00CA2909" w:rsidRDefault="002E616A" w:rsidP="002E616A">
            <w:pPr>
              <w:jc w:val="center"/>
              <w:rPr>
                <w:szCs w:val="24"/>
              </w:rPr>
            </w:pPr>
            <w:r w:rsidRPr="00CA2909">
              <w:rPr>
                <w:szCs w:val="24"/>
              </w:rPr>
              <w:t>5152</w:t>
            </w:r>
          </w:p>
        </w:tc>
        <w:tc>
          <w:tcPr>
            <w:tcW w:w="8745" w:type="dxa"/>
            <w:shd w:val="clear" w:color="auto" w:fill="auto"/>
            <w:vAlign w:val="center"/>
          </w:tcPr>
          <w:p w14:paraId="747FD84B" w14:textId="77777777" w:rsidR="002E616A" w:rsidRPr="003B7B33" w:rsidRDefault="002E616A" w:rsidP="002E616A">
            <w:pPr>
              <w:rPr>
                <w:szCs w:val="24"/>
              </w:rPr>
            </w:pPr>
            <w:r w:rsidRPr="003B7B33">
              <w:rPr>
                <w:szCs w:val="24"/>
              </w:rPr>
              <w:t>Virtual Enterprise 3</w:t>
            </w:r>
          </w:p>
        </w:tc>
      </w:tr>
      <w:tr w:rsidR="002E616A" w:rsidRPr="00CA2909" w14:paraId="5E1F7D1D" w14:textId="77777777" w:rsidTr="008654D0">
        <w:tc>
          <w:tcPr>
            <w:tcW w:w="1150" w:type="dxa"/>
            <w:shd w:val="clear" w:color="auto" w:fill="auto"/>
            <w:vAlign w:val="center"/>
          </w:tcPr>
          <w:p w14:paraId="0CBF0687" w14:textId="77777777" w:rsidR="002E616A" w:rsidRPr="00CA2909" w:rsidRDefault="002E616A" w:rsidP="002E616A">
            <w:pPr>
              <w:jc w:val="center"/>
              <w:rPr>
                <w:szCs w:val="24"/>
              </w:rPr>
            </w:pPr>
            <w:r w:rsidRPr="00CA2909">
              <w:rPr>
                <w:szCs w:val="24"/>
              </w:rPr>
              <w:t>5153</w:t>
            </w:r>
          </w:p>
        </w:tc>
        <w:tc>
          <w:tcPr>
            <w:tcW w:w="8745" w:type="dxa"/>
            <w:shd w:val="clear" w:color="auto" w:fill="auto"/>
            <w:vAlign w:val="center"/>
          </w:tcPr>
          <w:p w14:paraId="176A2523" w14:textId="77777777" w:rsidR="002E616A" w:rsidRPr="003B7B33" w:rsidRDefault="002E616A" w:rsidP="002E616A">
            <w:pPr>
              <w:rPr>
                <w:szCs w:val="24"/>
              </w:rPr>
            </w:pPr>
            <w:r w:rsidRPr="003B7B33">
              <w:rPr>
                <w:szCs w:val="24"/>
              </w:rPr>
              <w:t>Virtual Enterprise 4</w:t>
            </w:r>
          </w:p>
        </w:tc>
      </w:tr>
      <w:tr w:rsidR="002E616A" w:rsidRPr="00CA2909" w14:paraId="34CFD9CA" w14:textId="77777777" w:rsidTr="008654D0">
        <w:tc>
          <w:tcPr>
            <w:tcW w:w="1150" w:type="dxa"/>
            <w:shd w:val="clear" w:color="auto" w:fill="auto"/>
            <w:vAlign w:val="center"/>
          </w:tcPr>
          <w:p w14:paraId="790FB3B9" w14:textId="77777777" w:rsidR="002E616A" w:rsidRPr="00CA2909" w:rsidRDefault="002E616A" w:rsidP="002E616A">
            <w:pPr>
              <w:jc w:val="center"/>
              <w:rPr>
                <w:szCs w:val="24"/>
              </w:rPr>
            </w:pPr>
            <w:r w:rsidRPr="00CA2909">
              <w:rPr>
                <w:szCs w:val="24"/>
              </w:rPr>
              <w:t>5176</w:t>
            </w:r>
          </w:p>
        </w:tc>
        <w:tc>
          <w:tcPr>
            <w:tcW w:w="8745" w:type="dxa"/>
            <w:shd w:val="clear" w:color="auto" w:fill="auto"/>
            <w:vAlign w:val="center"/>
          </w:tcPr>
          <w:p w14:paraId="6A6EB984" w14:textId="77777777" w:rsidR="002E616A" w:rsidRPr="003B7B33" w:rsidRDefault="002E616A" w:rsidP="002E616A">
            <w:pPr>
              <w:rPr>
                <w:szCs w:val="24"/>
              </w:rPr>
            </w:pPr>
            <w:r w:rsidRPr="003B7B33">
              <w:rPr>
                <w:szCs w:val="24"/>
              </w:rPr>
              <w:t>Digital Publication Design</w:t>
            </w:r>
          </w:p>
        </w:tc>
      </w:tr>
      <w:tr w:rsidR="002E616A" w:rsidRPr="00CA2909" w14:paraId="4F488DAD" w14:textId="77777777" w:rsidTr="008654D0">
        <w:tc>
          <w:tcPr>
            <w:tcW w:w="1150" w:type="dxa"/>
            <w:shd w:val="clear" w:color="auto" w:fill="auto"/>
            <w:vAlign w:val="center"/>
          </w:tcPr>
          <w:p w14:paraId="24E2F63F" w14:textId="77777777" w:rsidR="002E616A" w:rsidRPr="00CA2909" w:rsidRDefault="002E616A" w:rsidP="002E616A">
            <w:pPr>
              <w:jc w:val="center"/>
              <w:rPr>
                <w:szCs w:val="24"/>
              </w:rPr>
            </w:pPr>
            <w:r w:rsidRPr="00CA2909">
              <w:rPr>
                <w:szCs w:val="24"/>
              </w:rPr>
              <w:t>5178</w:t>
            </w:r>
          </w:p>
        </w:tc>
        <w:tc>
          <w:tcPr>
            <w:tcW w:w="8745" w:type="dxa"/>
            <w:shd w:val="clear" w:color="auto" w:fill="auto"/>
            <w:vAlign w:val="center"/>
          </w:tcPr>
          <w:p w14:paraId="320D9CE3" w14:textId="77777777" w:rsidR="002E616A" w:rsidRPr="003B7B33" w:rsidRDefault="002E616A" w:rsidP="002E616A">
            <w:pPr>
              <w:rPr>
                <w:szCs w:val="24"/>
              </w:rPr>
            </w:pPr>
            <w:r w:rsidRPr="003B7B33">
              <w:rPr>
                <w:szCs w:val="24"/>
              </w:rPr>
              <w:t>Professional and Leadership Development</w:t>
            </w:r>
          </w:p>
        </w:tc>
      </w:tr>
      <w:tr w:rsidR="002E616A" w:rsidRPr="00CA2909" w14:paraId="4958F83F" w14:textId="77777777" w:rsidTr="008654D0">
        <w:tc>
          <w:tcPr>
            <w:tcW w:w="1150" w:type="dxa"/>
            <w:shd w:val="clear" w:color="auto" w:fill="auto"/>
            <w:vAlign w:val="center"/>
          </w:tcPr>
          <w:p w14:paraId="2D6FFE31" w14:textId="77777777" w:rsidR="002E616A" w:rsidRPr="00CA2909" w:rsidRDefault="002E616A" w:rsidP="002E616A">
            <w:pPr>
              <w:jc w:val="center"/>
              <w:rPr>
                <w:szCs w:val="24"/>
              </w:rPr>
            </w:pPr>
            <w:r w:rsidRPr="00CA2909">
              <w:rPr>
                <w:szCs w:val="24"/>
              </w:rPr>
              <w:t>5180</w:t>
            </w:r>
          </w:p>
        </w:tc>
        <w:tc>
          <w:tcPr>
            <w:tcW w:w="8745" w:type="dxa"/>
            <w:shd w:val="clear" w:color="auto" w:fill="auto"/>
            <w:vAlign w:val="center"/>
          </w:tcPr>
          <w:p w14:paraId="3C775732" w14:textId="77777777" w:rsidR="002E616A" w:rsidRPr="003B7B33" w:rsidRDefault="002E616A" w:rsidP="002E616A">
            <w:pPr>
              <w:rPr>
                <w:szCs w:val="24"/>
              </w:rPr>
            </w:pPr>
            <w:r w:rsidRPr="003B7B33">
              <w:rPr>
                <w:szCs w:val="24"/>
              </w:rPr>
              <w:t>Digital Technologies</w:t>
            </w:r>
          </w:p>
        </w:tc>
      </w:tr>
      <w:tr w:rsidR="002E616A" w:rsidRPr="00CA2909" w14:paraId="7F73B0E2" w14:textId="77777777" w:rsidTr="008654D0">
        <w:tc>
          <w:tcPr>
            <w:tcW w:w="1150" w:type="dxa"/>
            <w:shd w:val="clear" w:color="auto" w:fill="auto"/>
            <w:vAlign w:val="center"/>
          </w:tcPr>
          <w:p w14:paraId="753875FB" w14:textId="77777777" w:rsidR="002E616A" w:rsidRPr="00CA2909" w:rsidRDefault="002E616A" w:rsidP="002E616A">
            <w:pPr>
              <w:jc w:val="center"/>
              <w:rPr>
                <w:szCs w:val="24"/>
              </w:rPr>
            </w:pPr>
            <w:r w:rsidRPr="00CA2909">
              <w:rPr>
                <w:szCs w:val="24"/>
              </w:rPr>
              <w:t>5270</w:t>
            </w:r>
          </w:p>
        </w:tc>
        <w:tc>
          <w:tcPr>
            <w:tcW w:w="8745" w:type="dxa"/>
            <w:shd w:val="clear" w:color="auto" w:fill="auto"/>
            <w:vAlign w:val="center"/>
          </w:tcPr>
          <w:p w14:paraId="12130A02" w14:textId="77777777" w:rsidR="002E616A" w:rsidRPr="003B7B33" w:rsidRDefault="002E616A" w:rsidP="002E616A">
            <w:pPr>
              <w:rPr>
                <w:szCs w:val="24"/>
              </w:rPr>
            </w:pPr>
            <w:r w:rsidRPr="003B7B33">
              <w:rPr>
                <w:szCs w:val="24"/>
              </w:rPr>
              <w:t>Principles of Digital Technology</w:t>
            </w:r>
          </w:p>
        </w:tc>
      </w:tr>
      <w:tr w:rsidR="002E616A" w:rsidRPr="00CA2909" w14:paraId="51772E19" w14:textId="77777777" w:rsidTr="008654D0">
        <w:tc>
          <w:tcPr>
            <w:tcW w:w="1150" w:type="dxa"/>
            <w:shd w:val="clear" w:color="auto" w:fill="auto"/>
            <w:vAlign w:val="center"/>
          </w:tcPr>
          <w:p w14:paraId="1455DD38" w14:textId="77777777" w:rsidR="002E616A" w:rsidRPr="00CA2909" w:rsidRDefault="002E616A" w:rsidP="002E616A">
            <w:pPr>
              <w:jc w:val="center"/>
              <w:rPr>
                <w:szCs w:val="24"/>
              </w:rPr>
            </w:pPr>
            <w:r w:rsidRPr="00CA2909">
              <w:rPr>
                <w:szCs w:val="24"/>
              </w:rPr>
              <w:t>5340</w:t>
            </w:r>
          </w:p>
        </w:tc>
        <w:tc>
          <w:tcPr>
            <w:tcW w:w="8745" w:type="dxa"/>
            <w:shd w:val="clear" w:color="auto" w:fill="auto"/>
            <w:vAlign w:val="center"/>
          </w:tcPr>
          <w:p w14:paraId="3D145E6C" w14:textId="77777777" w:rsidR="002E616A" w:rsidRPr="003B7B33" w:rsidRDefault="002E616A" w:rsidP="002E616A">
            <w:pPr>
              <w:rPr>
                <w:szCs w:val="24"/>
              </w:rPr>
            </w:pPr>
            <w:r w:rsidRPr="003B7B33">
              <w:rPr>
                <w:szCs w:val="24"/>
              </w:rPr>
              <w:t xml:space="preserve">Image Editing  </w:t>
            </w:r>
          </w:p>
        </w:tc>
      </w:tr>
      <w:tr w:rsidR="002E616A" w:rsidRPr="00CA2909" w14:paraId="1010EC57" w14:textId="77777777" w:rsidTr="008654D0">
        <w:tc>
          <w:tcPr>
            <w:tcW w:w="1150" w:type="dxa"/>
            <w:shd w:val="clear" w:color="auto" w:fill="auto"/>
            <w:vAlign w:val="center"/>
          </w:tcPr>
          <w:p w14:paraId="64305F41" w14:textId="77777777" w:rsidR="002E616A" w:rsidRPr="00CA2909" w:rsidRDefault="002E616A" w:rsidP="002E616A">
            <w:pPr>
              <w:jc w:val="center"/>
              <w:rPr>
                <w:szCs w:val="24"/>
              </w:rPr>
            </w:pPr>
            <w:r w:rsidRPr="00CA2909">
              <w:rPr>
                <w:szCs w:val="24"/>
              </w:rPr>
              <w:t>5400</w:t>
            </w:r>
          </w:p>
        </w:tc>
        <w:tc>
          <w:tcPr>
            <w:tcW w:w="8745" w:type="dxa"/>
            <w:shd w:val="clear" w:color="auto" w:fill="auto"/>
            <w:vAlign w:val="center"/>
          </w:tcPr>
          <w:p w14:paraId="2EC32937" w14:textId="77777777" w:rsidR="002E616A" w:rsidRPr="003B7B33" w:rsidRDefault="002E616A" w:rsidP="002E616A">
            <w:pPr>
              <w:rPr>
                <w:szCs w:val="24"/>
              </w:rPr>
            </w:pPr>
            <w:r w:rsidRPr="003B7B33">
              <w:rPr>
                <w:szCs w:val="24"/>
              </w:rPr>
              <w:t>Entrepreneurship</w:t>
            </w:r>
          </w:p>
        </w:tc>
      </w:tr>
      <w:tr w:rsidR="002E616A" w:rsidRPr="00CA2909" w14:paraId="4F874F2B" w14:textId="77777777" w:rsidTr="008654D0">
        <w:tc>
          <w:tcPr>
            <w:tcW w:w="1150" w:type="dxa"/>
            <w:shd w:val="clear" w:color="auto" w:fill="auto"/>
            <w:vAlign w:val="center"/>
          </w:tcPr>
          <w:p w14:paraId="74477269" w14:textId="77777777" w:rsidR="002E616A" w:rsidRPr="00CA2909" w:rsidRDefault="002E616A" w:rsidP="002E616A">
            <w:pPr>
              <w:jc w:val="center"/>
              <w:rPr>
                <w:szCs w:val="24"/>
              </w:rPr>
            </w:pPr>
            <w:r w:rsidRPr="00CA2909">
              <w:rPr>
                <w:szCs w:val="24"/>
              </w:rPr>
              <w:t>5480</w:t>
            </w:r>
          </w:p>
        </w:tc>
        <w:tc>
          <w:tcPr>
            <w:tcW w:w="8745" w:type="dxa"/>
            <w:shd w:val="clear" w:color="auto" w:fill="auto"/>
            <w:vAlign w:val="center"/>
          </w:tcPr>
          <w:p w14:paraId="73FD17CF" w14:textId="77777777" w:rsidR="002E616A" w:rsidRPr="003B7B33" w:rsidRDefault="002E616A" w:rsidP="002E616A">
            <w:pPr>
              <w:rPr>
                <w:szCs w:val="24"/>
              </w:rPr>
            </w:pPr>
            <w:r w:rsidRPr="003B7B33">
              <w:rPr>
                <w:szCs w:val="24"/>
              </w:rPr>
              <w:t>Fundamentals of Project Management</w:t>
            </w:r>
          </w:p>
        </w:tc>
      </w:tr>
      <w:tr w:rsidR="002E616A" w:rsidRPr="00CA2909" w14:paraId="67BDF0DD" w14:textId="77777777" w:rsidTr="008654D0">
        <w:tc>
          <w:tcPr>
            <w:tcW w:w="1150" w:type="dxa"/>
            <w:shd w:val="clear" w:color="auto" w:fill="auto"/>
            <w:vAlign w:val="center"/>
          </w:tcPr>
          <w:p w14:paraId="14F4FEEA" w14:textId="77777777" w:rsidR="002E616A" w:rsidRPr="00CA2909" w:rsidRDefault="002E616A" w:rsidP="002E616A">
            <w:pPr>
              <w:jc w:val="center"/>
              <w:rPr>
                <w:szCs w:val="24"/>
              </w:rPr>
            </w:pPr>
            <w:r w:rsidRPr="00CA2909">
              <w:rPr>
                <w:szCs w:val="24"/>
              </w:rPr>
              <w:t>5490</w:t>
            </w:r>
          </w:p>
        </w:tc>
        <w:tc>
          <w:tcPr>
            <w:tcW w:w="8745" w:type="dxa"/>
            <w:shd w:val="clear" w:color="auto" w:fill="auto"/>
            <w:vAlign w:val="center"/>
          </w:tcPr>
          <w:p w14:paraId="15E405C4" w14:textId="6C6A85FA" w:rsidR="002E616A" w:rsidRPr="003B7B33" w:rsidRDefault="002E616A" w:rsidP="002E616A">
            <w:pPr>
              <w:rPr>
                <w:szCs w:val="24"/>
              </w:rPr>
            </w:pPr>
            <w:r w:rsidRPr="003B7B33">
              <w:rPr>
                <w:szCs w:val="24"/>
              </w:rPr>
              <w:t xml:space="preserve">Business Management </w:t>
            </w:r>
            <w:r w:rsidR="00731B4D" w:rsidRPr="003B7B33">
              <w:rPr>
                <w:szCs w:val="24"/>
              </w:rPr>
              <w:t>&amp;</w:t>
            </w:r>
            <w:r w:rsidRPr="003B7B33">
              <w:rPr>
                <w:szCs w:val="24"/>
              </w:rPr>
              <w:t xml:space="preserve"> Administration Internship, </w:t>
            </w:r>
            <w:r w:rsidR="00352925" w:rsidRPr="003B7B33">
              <w:rPr>
                <w:szCs w:val="24"/>
              </w:rPr>
              <w:t>W</w:t>
            </w:r>
            <w:r w:rsidRPr="003B7B33">
              <w:rPr>
                <w:szCs w:val="24"/>
              </w:rPr>
              <w:t>ork-</w:t>
            </w:r>
            <w:r w:rsidR="00352925" w:rsidRPr="003B7B33">
              <w:rPr>
                <w:szCs w:val="24"/>
              </w:rPr>
              <w:t>B</w:t>
            </w:r>
            <w:r w:rsidRPr="003B7B33">
              <w:rPr>
                <w:szCs w:val="24"/>
              </w:rPr>
              <w:t xml:space="preserve">ased </w:t>
            </w:r>
            <w:r w:rsidR="00352925" w:rsidRPr="003B7B33">
              <w:rPr>
                <w:szCs w:val="24"/>
              </w:rPr>
              <w:t>C</w:t>
            </w:r>
            <w:r w:rsidRPr="003B7B33">
              <w:rPr>
                <w:szCs w:val="24"/>
              </w:rPr>
              <w:t>redit</w:t>
            </w:r>
          </w:p>
        </w:tc>
      </w:tr>
      <w:tr w:rsidR="002E616A" w:rsidRPr="00CA2909" w14:paraId="4BA3C1C3" w14:textId="77777777" w:rsidTr="008654D0">
        <w:trPr>
          <w:trHeight w:val="307"/>
        </w:trPr>
        <w:tc>
          <w:tcPr>
            <w:tcW w:w="1150" w:type="dxa"/>
            <w:tcBorders>
              <w:bottom w:val="single" w:sz="4" w:space="0" w:color="auto"/>
            </w:tcBorders>
            <w:shd w:val="clear" w:color="auto" w:fill="auto"/>
            <w:vAlign w:val="center"/>
          </w:tcPr>
          <w:p w14:paraId="7CCE451E" w14:textId="77777777" w:rsidR="002E616A" w:rsidRPr="00CA2909" w:rsidRDefault="002E616A" w:rsidP="002E616A">
            <w:pPr>
              <w:jc w:val="center"/>
              <w:rPr>
                <w:szCs w:val="24"/>
              </w:rPr>
            </w:pPr>
            <w:r w:rsidRPr="00CA2909">
              <w:rPr>
                <w:szCs w:val="24"/>
              </w:rPr>
              <w:t>5499</w:t>
            </w:r>
          </w:p>
        </w:tc>
        <w:tc>
          <w:tcPr>
            <w:tcW w:w="8745" w:type="dxa"/>
            <w:tcBorders>
              <w:bottom w:val="single" w:sz="4" w:space="0" w:color="auto"/>
            </w:tcBorders>
            <w:shd w:val="clear" w:color="auto" w:fill="auto"/>
            <w:vAlign w:val="center"/>
          </w:tcPr>
          <w:p w14:paraId="103E9340" w14:textId="2FE398B3" w:rsidR="002E616A" w:rsidRPr="00CA2909" w:rsidRDefault="002E616A" w:rsidP="002E616A">
            <w:pPr>
              <w:rPr>
                <w:szCs w:val="24"/>
              </w:rPr>
            </w:pPr>
            <w:r w:rsidRPr="00CA2909">
              <w:rPr>
                <w:szCs w:val="24"/>
              </w:rPr>
              <w:t xml:space="preserve">Business Management </w:t>
            </w:r>
            <w:r w:rsidR="00731B4D">
              <w:rPr>
                <w:szCs w:val="24"/>
              </w:rPr>
              <w:t>&amp;</w:t>
            </w:r>
            <w:r w:rsidRPr="00CA2909">
              <w:rPr>
                <w:szCs w:val="24"/>
              </w:rPr>
              <w:t xml:space="preserve"> Administration, LBA </w:t>
            </w:r>
          </w:p>
        </w:tc>
      </w:tr>
      <w:tr w:rsidR="003A7274" w:rsidRPr="00CA2909" w14:paraId="479BE1B8" w14:textId="77777777" w:rsidTr="008654D0">
        <w:trPr>
          <w:trHeight w:val="307"/>
        </w:trPr>
        <w:tc>
          <w:tcPr>
            <w:tcW w:w="9895" w:type="dxa"/>
            <w:gridSpan w:val="2"/>
            <w:tcBorders>
              <w:left w:val="nil"/>
              <w:bottom w:val="nil"/>
              <w:right w:val="nil"/>
            </w:tcBorders>
            <w:shd w:val="clear" w:color="auto" w:fill="auto"/>
            <w:vAlign w:val="center"/>
          </w:tcPr>
          <w:p w14:paraId="3924F022" w14:textId="77777777" w:rsidR="003A7274" w:rsidRDefault="003A7274" w:rsidP="002E616A">
            <w:pPr>
              <w:rPr>
                <w:szCs w:val="24"/>
              </w:rPr>
            </w:pPr>
          </w:p>
          <w:p w14:paraId="2DE50FCC" w14:textId="77777777" w:rsidR="008654D0" w:rsidRPr="00CA2909" w:rsidRDefault="008654D0" w:rsidP="002E616A">
            <w:pPr>
              <w:rPr>
                <w:szCs w:val="24"/>
              </w:rPr>
            </w:pP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730"/>
      </w:tblGrid>
      <w:tr w:rsidR="00EC3C87" w:rsidRPr="00CA2909" w14:paraId="03EC2BA3" w14:textId="77777777" w:rsidTr="008654D0">
        <w:trPr>
          <w:tblHeader/>
        </w:trPr>
        <w:tc>
          <w:tcPr>
            <w:tcW w:w="1170" w:type="dxa"/>
            <w:shd w:val="clear" w:color="auto" w:fill="BFBFBF" w:themeFill="background1" w:themeFillShade="BF"/>
            <w:vAlign w:val="center"/>
          </w:tcPr>
          <w:p w14:paraId="368D49CC" w14:textId="77777777" w:rsidR="00A92515" w:rsidRPr="00CA2909" w:rsidRDefault="00A92515" w:rsidP="00C62705">
            <w:pPr>
              <w:jc w:val="center"/>
              <w:rPr>
                <w:b/>
                <w:szCs w:val="24"/>
              </w:rPr>
            </w:pPr>
            <w:r w:rsidRPr="00CA2909">
              <w:rPr>
                <w:b/>
                <w:szCs w:val="24"/>
              </w:rPr>
              <w:t>CIP Code</w:t>
            </w:r>
          </w:p>
        </w:tc>
        <w:tc>
          <w:tcPr>
            <w:tcW w:w="8730" w:type="dxa"/>
            <w:shd w:val="clear" w:color="auto" w:fill="BFBFBF" w:themeFill="background1" w:themeFillShade="BF"/>
            <w:vAlign w:val="center"/>
          </w:tcPr>
          <w:p w14:paraId="6554DE97"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0F90ACAF" w14:textId="77777777" w:rsidTr="008654D0">
        <w:tc>
          <w:tcPr>
            <w:tcW w:w="1170" w:type="dxa"/>
            <w:shd w:val="clear" w:color="auto" w:fill="auto"/>
            <w:vAlign w:val="center"/>
          </w:tcPr>
          <w:p w14:paraId="1652CB75" w14:textId="77777777" w:rsidR="00A92515" w:rsidRPr="00CA2909" w:rsidRDefault="00A92515" w:rsidP="00C62705">
            <w:pPr>
              <w:jc w:val="center"/>
              <w:rPr>
                <w:szCs w:val="24"/>
              </w:rPr>
            </w:pPr>
            <w:r w:rsidRPr="00CA2909">
              <w:rPr>
                <w:szCs w:val="24"/>
              </w:rPr>
              <w:t>520401</w:t>
            </w:r>
          </w:p>
        </w:tc>
        <w:tc>
          <w:tcPr>
            <w:tcW w:w="8730" w:type="dxa"/>
            <w:shd w:val="clear" w:color="auto" w:fill="auto"/>
            <w:vAlign w:val="center"/>
          </w:tcPr>
          <w:p w14:paraId="015406AC" w14:textId="77777777" w:rsidR="00A92515" w:rsidRPr="00CA2909" w:rsidRDefault="00A92515" w:rsidP="00A92515">
            <w:pPr>
              <w:rPr>
                <w:szCs w:val="24"/>
              </w:rPr>
            </w:pPr>
            <w:r w:rsidRPr="00CA2909">
              <w:rPr>
                <w:szCs w:val="24"/>
              </w:rPr>
              <w:t>Administrative Services</w:t>
            </w:r>
          </w:p>
        </w:tc>
      </w:tr>
      <w:tr w:rsidR="00A92515" w:rsidRPr="00CA2909" w14:paraId="707BAC4A" w14:textId="77777777" w:rsidTr="008654D0">
        <w:tc>
          <w:tcPr>
            <w:tcW w:w="1170" w:type="dxa"/>
            <w:shd w:val="clear" w:color="auto" w:fill="auto"/>
            <w:vAlign w:val="center"/>
          </w:tcPr>
          <w:p w14:paraId="3C3D71E5" w14:textId="77777777" w:rsidR="00A92515" w:rsidRPr="00CA2909" w:rsidRDefault="00A92515" w:rsidP="00C62705">
            <w:pPr>
              <w:jc w:val="center"/>
              <w:rPr>
                <w:szCs w:val="24"/>
              </w:rPr>
            </w:pPr>
            <w:r w:rsidRPr="00CA2909">
              <w:rPr>
                <w:szCs w:val="24"/>
              </w:rPr>
              <w:t>521206</w:t>
            </w:r>
          </w:p>
        </w:tc>
        <w:tc>
          <w:tcPr>
            <w:tcW w:w="8730" w:type="dxa"/>
            <w:shd w:val="clear" w:color="auto" w:fill="auto"/>
            <w:vAlign w:val="center"/>
          </w:tcPr>
          <w:p w14:paraId="1C4725A3" w14:textId="77777777" w:rsidR="00A92515" w:rsidRPr="00CA2909" w:rsidRDefault="00A92515" w:rsidP="00A92515">
            <w:pPr>
              <w:rPr>
                <w:szCs w:val="24"/>
              </w:rPr>
            </w:pPr>
            <w:r w:rsidRPr="00CA2909">
              <w:rPr>
                <w:szCs w:val="24"/>
              </w:rPr>
              <w:t>Business Information Management</w:t>
            </w:r>
          </w:p>
        </w:tc>
      </w:tr>
      <w:tr w:rsidR="00A92515" w:rsidRPr="00CA2909" w14:paraId="062273EA" w14:textId="77777777" w:rsidTr="008654D0">
        <w:tc>
          <w:tcPr>
            <w:tcW w:w="1170" w:type="dxa"/>
            <w:shd w:val="clear" w:color="auto" w:fill="auto"/>
            <w:vAlign w:val="center"/>
          </w:tcPr>
          <w:p w14:paraId="538D7710" w14:textId="77777777" w:rsidR="00A92515" w:rsidRPr="00CA2909" w:rsidRDefault="00A92515" w:rsidP="00C62705">
            <w:pPr>
              <w:jc w:val="center"/>
              <w:rPr>
                <w:szCs w:val="24"/>
              </w:rPr>
            </w:pPr>
            <w:r w:rsidRPr="00CA2909">
              <w:rPr>
                <w:szCs w:val="24"/>
              </w:rPr>
              <w:t>520201</w:t>
            </w:r>
          </w:p>
        </w:tc>
        <w:tc>
          <w:tcPr>
            <w:tcW w:w="8730" w:type="dxa"/>
            <w:shd w:val="clear" w:color="auto" w:fill="auto"/>
            <w:vAlign w:val="center"/>
          </w:tcPr>
          <w:p w14:paraId="751D751B" w14:textId="77777777" w:rsidR="00A92515" w:rsidRPr="00CA2909" w:rsidRDefault="00A92515" w:rsidP="00A92515">
            <w:pPr>
              <w:rPr>
                <w:szCs w:val="24"/>
              </w:rPr>
            </w:pPr>
            <w:r w:rsidRPr="00CA2909">
              <w:rPr>
                <w:szCs w:val="24"/>
              </w:rPr>
              <w:t>General Management</w:t>
            </w:r>
          </w:p>
        </w:tc>
      </w:tr>
      <w:tr w:rsidR="00A92515" w:rsidRPr="00CA2909" w14:paraId="7FA060E1" w14:textId="77777777" w:rsidTr="008654D0">
        <w:tc>
          <w:tcPr>
            <w:tcW w:w="1170" w:type="dxa"/>
            <w:shd w:val="clear" w:color="auto" w:fill="auto"/>
            <w:vAlign w:val="center"/>
          </w:tcPr>
          <w:p w14:paraId="72C58915" w14:textId="77777777" w:rsidR="00A92515" w:rsidRPr="00CA2909" w:rsidRDefault="00A92515" w:rsidP="00C62705">
            <w:pPr>
              <w:jc w:val="center"/>
              <w:rPr>
                <w:szCs w:val="24"/>
              </w:rPr>
            </w:pPr>
            <w:r w:rsidRPr="00CA2909">
              <w:rPr>
                <w:szCs w:val="24"/>
              </w:rPr>
              <w:t>521001</w:t>
            </w:r>
          </w:p>
        </w:tc>
        <w:tc>
          <w:tcPr>
            <w:tcW w:w="8730" w:type="dxa"/>
            <w:shd w:val="clear" w:color="auto" w:fill="auto"/>
            <w:vAlign w:val="center"/>
          </w:tcPr>
          <w:p w14:paraId="1F28E9DC" w14:textId="77777777" w:rsidR="00A92515" w:rsidRPr="00CA2909" w:rsidRDefault="00A92515" w:rsidP="00A92515">
            <w:pPr>
              <w:rPr>
                <w:szCs w:val="24"/>
              </w:rPr>
            </w:pPr>
            <w:r w:rsidRPr="00CA2909">
              <w:rPr>
                <w:szCs w:val="24"/>
              </w:rPr>
              <w:t>Human Resources Management</w:t>
            </w:r>
          </w:p>
        </w:tc>
      </w:tr>
      <w:tr w:rsidR="00A92515" w:rsidRPr="00CA2909" w14:paraId="74CB29F0" w14:textId="77777777" w:rsidTr="008654D0">
        <w:tc>
          <w:tcPr>
            <w:tcW w:w="1170" w:type="dxa"/>
            <w:shd w:val="clear" w:color="auto" w:fill="auto"/>
            <w:vAlign w:val="center"/>
          </w:tcPr>
          <w:p w14:paraId="46B18E46" w14:textId="77777777" w:rsidR="00A92515" w:rsidRPr="00CA2909" w:rsidRDefault="00A92515" w:rsidP="00C62705">
            <w:pPr>
              <w:jc w:val="center"/>
              <w:rPr>
                <w:szCs w:val="24"/>
              </w:rPr>
            </w:pPr>
            <w:r w:rsidRPr="00CA2909">
              <w:rPr>
                <w:szCs w:val="24"/>
              </w:rPr>
              <w:t>520204</w:t>
            </w:r>
          </w:p>
        </w:tc>
        <w:tc>
          <w:tcPr>
            <w:tcW w:w="8730" w:type="dxa"/>
            <w:shd w:val="clear" w:color="auto" w:fill="auto"/>
            <w:vAlign w:val="center"/>
          </w:tcPr>
          <w:p w14:paraId="24ABFB0F" w14:textId="77777777" w:rsidR="00A92515" w:rsidRPr="00CA2909" w:rsidRDefault="00A92515" w:rsidP="00A92515">
            <w:pPr>
              <w:rPr>
                <w:szCs w:val="24"/>
              </w:rPr>
            </w:pPr>
            <w:r w:rsidRPr="00CA2909">
              <w:rPr>
                <w:szCs w:val="24"/>
              </w:rPr>
              <w:t>Operations Management</w:t>
            </w:r>
          </w:p>
        </w:tc>
      </w:tr>
    </w:tbl>
    <w:p w14:paraId="3114E4EF" w14:textId="77777777" w:rsidR="00A92515" w:rsidRPr="00CA2909" w:rsidRDefault="00A92515" w:rsidP="00A92515">
      <w:pPr>
        <w:rPr>
          <w:b/>
          <w:szCs w:val="24"/>
        </w:rPr>
      </w:pPr>
    </w:p>
    <w:p w14:paraId="099F6B56" w14:textId="77777777" w:rsidR="00A92515" w:rsidRPr="00CA2909" w:rsidRDefault="00A92515" w:rsidP="00A92515">
      <w:pPr>
        <w:rPr>
          <w:b/>
          <w:szCs w:val="24"/>
        </w:rPr>
      </w:pPr>
    </w:p>
    <w:p w14:paraId="43E572CC" w14:textId="4E9E4DC9"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5471CA8F" w14:textId="77777777" w:rsidR="00A92515" w:rsidRPr="00CA2909" w:rsidRDefault="00A92515" w:rsidP="00A92515">
      <w:pPr>
        <w:rPr>
          <w:i/>
          <w:szCs w:val="24"/>
        </w:rPr>
      </w:pPr>
      <w:proofErr w:type="gramStart"/>
      <w:r w:rsidRPr="00CA2909">
        <w:rPr>
          <w:i/>
          <w:szCs w:val="24"/>
        </w:rPr>
        <w:t>All of</w:t>
      </w:r>
      <w:proofErr w:type="gramEnd"/>
      <w:r w:rsidRPr="00CA2909">
        <w:rPr>
          <w:i/>
          <w:szCs w:val="24"/>
        </w:rPr>
        <w:t xml:space="preserve"> the Business Management and Administration CIP-coded programs require a minimum of three (3) Carnegie units. </w:t>
      </w:r>
      <w:r w:rsidRPr="00CA2909">
        <w:rPr>
          <w:b/>
          <w:bCs/>
          <w:i/>
          <w:szCs w:val="24"/>
        </w:rPr>
        <w:t>The concentrator courses are identified with **</w:t>
      </w:r>
      <w:r w:rsidRPr="00C6464B">
        <w:rPr>
          <w:b/>
          <w:bCs/>
          <w:i/>
          <w:szCs w:val="24"/>
        </w:rPr>
        <w:t>.</w:t>
      </w:r>
    </w:p>
    <w:p w14:paraId="2C74B09C" w14:textId="77777777" w:rsidR="00A92515" w:rsidRPr="00CA2909" w:rsidRDefault="00A92515" w:rsidP="00A92515">
      <w:pPr>
        <w:rPr>
          <w:b/>
          <w:szCs w:val="24"/>
        </w:rPr>
      </w:pPr>
    </w:p>
    <w:p w14:paraId="13A8104A" w14:textId="77777777" w:rsidR="00A92515" w:rsidRPr="00CA2909" w:rsidRDefault="00A92515" w:rsidP="00A92515">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3185A287" w14:textId="77777777" w:rsidR="00A92515" w:rsidRPr="00CA2909" w:rsidRDefault="00A92515" w:rsidP="00A92515">
      <w:pPr>
        <w:rPr>
          <w:szCs w:val="24"/>
        </w:rPr>
      </w:pPr>
    </w:p>
    <w:p w14:paraId="6EB8DEFF" w14:textId="16F382DB" w:rsidR="00A92515" w:rsidRDefault="00A92515" w:rsidP="00385A7D">
      <w:pPr>
        <w:keepNext/>
        <w:keepLines/>
        <w:tabs>
          <w:tab w:val="left" w:pos="8640"/>
        </w:tabs>
        <w:rPr>
          <w:b/>
          <w:szCs w:val="24"/>
        </w:rPr>
      </w:pPr>
      <w:r w:rsidRPr="00CA2909">
        <w:rPr>
          <w:b/>
          <w:szCs w:val="24"/>
        </w:rPr>
        <w:t>Administrative Services</w:t>
      </w:r>
      <w:r w:rsidRPr="00CA2909">
        <w:rPr>
          <w:b/>
          <w:szCs w:val="24"/>
        </w:rPr>
        <w:tab/>
        <w:t>520401</w:t>
      </w:r>
    </w:p>
    <w:p w14:paraId="2BC143B3" w14:textId="77777777" w:rsidR="00C62705" w:rsidRPr="00CA2909" w:rsidRDefault="00C62705" w:rsidP="00385A7D">
      <w:pPr>
        <w:keepNext/>
        <w:keepLines/>
        <w:rPr>
          <w:b/>
          <w:szCs w:val="24"/>
        </w:rPr>
      </w:pPr>
    </w:p>
    <w:p w14:paraId="454FC131" w14:textId="77777777" w:rsidR="00A92515" w:rsidRPr="00CA2909" w:rsidRDefault="00A92515" w:rsidP="003F38C4">
      <w:pPr>
        <w:keepNext/>
        <w:keepLines/>
        <w:rPr>
          <w:b/>
          <w:szCs w:val="24"/>
          <w:u w:val="single"/>
        </w:rPr>
      </w:pPr>
      <w:r w:rsidRPr="00422A5A">
        <w:rPr>
          <w:b/>
          <w:szCs w:val="24"/>
          <w:u w:val="single"/>
        </w:rPr>
        <w:t>Required Courses:</w:t>
      </w:r>
    </w:p>
    <w:p w14:paraId="1FB345A7" w14:textId="77777777" w:rsidR="00A92515" w:rsidRPr="00CA2909" w:rsidRDefault="00A92515" w:rsidP="003F38C4">
      <w:pPr>
        <w:keepNext/>
        <w:keepLines/>
        <w:rPr>
          <w:szCs w:val="24"/>
        </w:rPr>
      </w:pPr>
      <w:r w:rsidRPr="00CA2909">
        <w:rPr>
          <w:szCs w:val="24"/>
        </w:rPr>
        <w:t>Administrative Support Technology**</w:t>
      </w:r>
    </w:p>
    <w:p w14:paraId="3B83CAC5" w14:textId="2FD09DB3" w:rsidR="00A92515" w:rsidRPr="004846C1" w:rsidRDefault="00720A2A" w:rsidP="003F38C4">
      <w:pPr>
        <w:keepNext/>
        <w:keepLines/>
        <w:rPr>
          <w:szCs w:val="24"/>
        </w:rPr>
      </w:pPr>
      <w:r w:rsidRPr="00EE1C36">
        <w:rPr>
          <w:iCs/>
          <w:szCs w:val="24"/>
        </w:rPr>
        <w:t>Digital Workplace Applications</w:t>
      </w:r>
      <w:r w:rsidR="00A92515" w:rsidRPr="004846C1">
        <w:rPr>
          <w:szCs w:val="24"/>
        </w:rPr>
        <w:t>**</w:t>
      </w:r>
    </w:p>
    <w:p w14:paraId="7F4BC061" w14:textId="4BC57C03" w:rsidR="00C62705" w:rsidRPr="004846C1" w:rsidRDefault="00C62705" w:rsidP="003F38C4"/>
    <w:tbl>
      <w:tblPr>
        <w:tblStyle w:val="TableGrid"/>
        <w:tblW w:w="9990" w:type="dxa"/>
        <w:tblInd w:w="-5" w:type="dxa"/>
        <w:tblLook w:val="04A0" w:firstRow="1" w:lastRow="0" w:firstColumn="1" w:lastColumn="0" w:noHBand="0" w:noVBand="1"/>
      </w:tblPr>
      <w:tblGrid>
        <w:gridCol w:w="9990"/>
      </w:tblGrid>
      <w:tr w:rsidR="00C62705" w14:paraId="240713B1" w14:textId="77777777" w:rsidTr="00917B5E">
        <w:trPr>
          <w:tblHeader/>
        </w:trPr>
        <w:tc>
          <w:tcPr>
            <w:tcW w:w="9990" w:type="dxa"/>
          </w:tcPr>
          <w:p w14:paraId="031A53A2" w14:textId="68FC3CBA" w:rsidR="00C62705" w:rsidRPr="00C62705" w:rsidRDefault="00C62705" w:rsidP="007657D3">
            <w:pPr>
              <w:spacing w:before="120" w:after="120"/>
              <w:ind w:hanging="22"/>
              <w:rPr>
                <w:sz w:val="24"/>
              </w:rPr>
            </w:pPr>
            <w:r w:rsidRPr="00C62705">
              <w:rPr>
                <w:b/>
                <w:i/>
                <w:sz w:val="24"/>
                <w:szCs w:val="24"/>
              </w:rPr>
              <w:t xml:space="preserve">Additional approved courses if needed to meet </w:t>
            </w:r>
            <w:r w:rsidR="00AA746E">
              <w:rPr>
                <w:b/>
                <w:i/>
                <w:sz w:val="24"/>
                <w:szCs w:val="24"/>
              </w:rPr>
              <w:t>state recognized</w:t>
            </w:r>
            <w:r w:rsidRPr="00C62705">
              <w:rPr>
                <w:b/>
                <w:i/>
                <w:sz w:val="24"/>
                <w:szCs w:val="24"/>
              </w:rPr>
              <w:t xml:space="preserve"> program requirements:</w:t>
            </w:r>
          </w:p>
        </w:tc>
      </w:tr>
      <w:tr w:rsidR="00C62705" w14:paraId="5F05DC80" w14:textId="77777777" w:rsidTr="00917B5E">
        <w:tc>
          <w:tcPr>
            <w:tcW w:w="9990" w:type="dxa"/>
          </w:tcPr>
          <w:p w14:paraId="422CE50C" w14:textId="77777777" w:rsidR="000014E6" w:rsidRPr="000014E6" w:rsidRDefault="000014E6" w:rsidP="00C62705">
            <w:pPr>
              <w:rPr>
                <w:sz w:val="24"/>
                <w:szCs w:val="24"/>
              </w:rPr>
            </w:pPr>
            <w:r w:rsidRPr="000014E6">
              <w:rPr>
                <w:sz w:val="24"/>
                <w:szCs w:val="24"/>
              </w:rPr>
              <w:t>Accounting 1*</w:t>
            </w:r>
          </w:p>
          <w:p w14:paraId="4F5BD83F" w14:textId="77777777" w:rsidR="000014E6" w:rsidRPr="000014E6" w:rsidRDefault="000014E6" w:rsidP="00C62705">
            <w:pPr>
              <w:rPr>
                <w:sz w:val="24"/>
                <w:szCs w:val="24"/>
              </w:rPr>
            </w:pPr>
            <w:r w:rsidRPr="000014E6">
              <w:rPr>
                <w:sz w:val="24"/>
                <w:szCs w:val="24"/>
              </w:rPr>
              <w:t>Advanced Business Law</w:t>
            </w:r>
          </w:p>
          <w:p w14:paraId="1183CF64" w14:textId="77777777" w:rsidR="000014E6" w:rsidRPr="000014E6" w:rsidRDefault="000014E6" w:rsidP="00C62705">
            <w:pPr>
              <w:rPr>
                <w:sz w:val="24"/>
                <w:szCs w:val="24"/>
              </w:rPr>
            </w:pPr>
            <w:r w:rsidRPr="000014E6">
              <w:rPr>
                <w:sz w:val="24"/>
                <w:szCs w:val="24"/>
              </w:rPr>
              <w:t>Advanced Web Page Design and Development</w:t>
            </w:r>
          </w:p>
          <w:p w14:paraId="08B7F564" w14:textId="6A56D15F" w:rsidR="000014E6" w:rsidRPr="002A2BCB" w:rsidRDefault="000014E6" w:rsidP="00C62705">
            <w:pPr>
              <w:rPr>
                <w:sz w:val="24"/>
                <w:szCs w:val="24"/>
              </w:rPr>
            </w:pPr>
            <w:r w:rsidRPr="002A2BCB">
              <w:rPr>
                <w:sz w:val="24"/>
                <w:szCs w:val="24"/>
              </w:rPr>
              <w:t>Business Data Applications</w:t>
            </w:r>
            <w:r w:rsidR="00DD5D87" w:rsidRPr="002A2BCB">
              <w:rPr>
                <w:sz w:val="24"/>
                <w:szCs w:val="24"/>
              </w:rPr>
              <w:t>*</w:t>
            </w:r>
          </w:p>
          <w:p w14:paraId="144DAA70" w14:textId="77777777" w:rsidR="000014E6" w:rsidRPr="000014E6" w:rsidRDefault="000014E6" w:rsidP="00C62705">
            <w:pPr>
              <w:rPr>
                <w:sz w:val="24"/>
                <w:szCs w:val="24"/>
              </w:rPr>
            </w:pPr>
            <w:r w:rsidRPr="000014E6">
              <w:rPr>
                <w:sz w:val="24"/>
                <w:szCs w:val="24"/>
              </w:rPr>
              <w:t>Business Law*</w:t>
            </w:r>
          </w:p>
          <w:p w14:paraId="02904B81" w14:textId="77777777" w:rsidR="000014E6" w:rsidRPr="000014E6" w:rsidRDefault="000014E6" w:rsidP="00C62705">
            <w:pPr>
              <w:rPr>
                <w:sz w:val="24"/>
                <w:szCs w:val="24"/>
              </w:rPr>
            </w:pPr>
            <w:r w:rsidRPr="000014E6">
              <w:rPr>
                <w:sz w:val="24"/>
                <w:szCs w:val="24"/>
              </w:rPr>
              <w:t>Business Principles and Management*</w:t>
            </w:r>
          </w:p>
          <w:p w14:paraId="74AD4BE8" w14:textId="77777777" w:rsidR="000014E6" w:rsidRPr="000014E6" w:rsidRDefault="000014E6" w:rsidP="00C62705">
            <w:pPr>
              <w:rPr>
                <w:sz w:val="24"/>
                <w:szCs w:val="24"/>
              </w:rPr>
            </w:pPr>
            <w:r w:rsidRPr="000014E6">
              <w:rPr>
                <w:sz w:val="24"/>
                <w:szCs w:val="24"/>
              </w:rPr>
              <w:t>Digital Publication Design*</w:t>
            </w:r>
          </w:p>
          <w:p w14:paraId="3745FE64" w14:textId="77777777" w:rsidR="000014E6" w:rsidRPr="000014E6" w:rsidRDefault="000014E6" w:rsidP="00C62705">
            <w:pPr>
              <w:rPr>
                <w:sz w:val="24"/>
                <w:szCs w:val="24"/>
              </w:rPr>
            </w:pPr>
            <w:r w:rsidRPr="000014E6">
              <w:rPr>
                <w:sz w:val="24"/>
                <w:szCs w:val="24"/>
              </w:rPr>
              <w:t>Digital Technologies</w:t>
            </w:r>
          </w:p>
          <w:p w14:paraId="133D1D85" w14:textId="77777777" w:rsidR="000014E6" w:rsidRPr="000014E6" w:rsidRDefault="000014E6" w:rsidP="00C62705">
            <w:pPr>
              <w:rPr>
                <w:sz w:val="24"/>
                <w:szCs w:val="24"/>
              </w:rPr>
            </w:pPr>
            <w:r w:rsidRPr="000014E6">
              <w:rPr>
                <w:sz w:val="24"/>
                <w:szCs w:val="24"/>
              </w:rPr>
              <w:t>Entrepreneurship*</w:t>
            </w:r>
          </w:p>
          <w:p w14:paraId="2AA22CF7" w14:textId="77777777" w:rsidR="000014E6" w:rsidRPr="000014E6" w:rsidRDefault="000014E6" w:rsidP="00C62705">
            <w:pPr>
              <w:rPr>
                <w:sz w:val="24"/>
                <w:szCs w:val="24"/>
              </w:rPr>
            </w:pPr>
            <w:r w:rsidRPr="000014E6">
              <w:rPr>
                <w:sz w:val="24"/>
                <w:szCs w:val="24"/>
              </w:rPr>
              <w:t>Fundamentals of Business, Marketing and Finance*</w:t>
            </w:r>
          </w:p>
          <w:p w14:paraId="2AA3DBAB" w14:textId="77777777" w:rsidR="000014E6" w:rsidRPr="000014E6" w:rsidRDefault="000014E6" w:rsidP="00C62705">
            <w:pPr>
              <w:rPr>
                <w:sz w:val="24"/>
                <w:szCs w:val="24"/>
              </w:rPr>
            </w:pPr>
            <w:r w:rsidRPr="000014E6">
              <w:rPr>
                <w:sz w:val="24"/>
                <w:szCs w:val="24"/>
              </w:rPr>
              <w:t>Fundamentals of Web Page Design and Development*</w:t>
            </w:r>
          </w:p>
          <w:p w14:paraId="6B2F0416" w14:textId="77777777" w:rsidR="000014E6" w:rsidRPr="000014E6" w:rsidRDefault="000014E6" w:rsidP="00C62705">
            <w:pPr>
              <w:rPr>
                <w:sz w:val="24"/>
                <w:szCs w:val="24"/>
              </w:rPr>
            </w:pPr>
            <w:r w:rsidRPr="000014E6">
              <w:rPr>
                <w:sz w:val="24"/>
                <w:szCs w:val="24"/>
              </w:rPr>
              <w:t>Google Applications</w:t>
            </w:r>
          </w:p>
          <w:p w14:paraId="05BCBF73" w14:textId="11CAC07D" w:rsidR="000014E6" w:rsidRDefault="000014E6" w:rsidP="00C62705">
            <w:pPr>
              <w:rPr>
                <w:sz w:val="24"/>
                <w:szCs w:val="24"/>
              </w:rPr>
            </w:pPr>
            <w:r w:rsidRPr="000014E6">
              <w:rPr>
                <w:sz w:val="24"/>
                <w:szCs w:val="24"/>
              </w:rPr>
              <w:t>Image Editing*</w:t>
            </w:r>
          </w:p>
          <w:p w14:paraId="2A4730FC" w14:textId="0BD4A936" w:rsidR="004D1D5B" w:rsidRPr="004846C1" w:rsidRDefault="004D1D5B" w:rsidP="00C62705">
            <w:pPr>
              <w:rPr>
                <w:sz w:val="24"/>
                <w:szCs w:val="24"/>
              </w:rPr>
            </w:pPr>
            <w:r w:rsidRPr="0016767F">
              <w:rPr>
                <w:sz w:val="24"/>
                <w:szCs w:val="24"/>
              </w:rPr>
              <w:t>International Business</w:t>
            </w:r>
            <w:r w:rsidRPr="004846C1">
              <w:rPr>
                <w:sz w:val="24"/>
                <w:szCs w:val="24"/>
              </w:rPr>
              <w:t>*</w:t>
            </w:r>
          </w:p>
          <w:p w14:paraId="35095135" w14:textId="77777777" w:rsidR="000014E6" w:rsidRPr="004846C1" w:rsidRDefault="000014E6" w:rsidP="00C62705">
            <w:pPr>
              <w:rPr>
                <w:sz w:val="24"/>
                <w:szCs w:val="24"/>
              </w:rPr>
            </w:pPr>
            <w:r w:rsidRPr="004846C1">
              <w:rPr>
                <w:sz w:val="24"/>
                <w:szCs w:val="24"/>
              </w:rPr>
              <w:t>Principles of Digital Technology</w:t>
            </w:r>
          </w:p>
          <w:p w14:paraId="417D1B19" w14:textId="77777777" w:rsidR="000014E6" w:rsidRPr="000014E6" w:rsidRDefault="000014E6" w:rsidP="00C62705">
            <w:pPr>
              <w:rPr>
                <w:sz w:val="24"/>
                <w:szCs w:val="24"/>
              </w:rPr>
            </w:pPr>
            <w:r w:rsidRPr="000014E6">
              <w:rPr>
                <w:sz w:val="24"/>
                <w:szCs w:val="24"/>
              </w:rPr>
              <w:t>Professional and Leadership Development*</w:t>
            </w:r>
          </w:p>
          <w:p w14:paraId="77855470" w14:textId="77777777" w:rsidR="000014E6" w:rsidRPr="000014E6" w:rsidRDefault="000014E6" w:rsidP="00C62705">
            <w:pPr>
              <w:rPr>
                <w:sz w:val="24"/>
                <w:szCs w:val="24"/>
              </w:rPr>
            </w:pPr>
            <w:r w:rsidRPr="000014E6">
              <w:rPr>
                <w:sz w:val="24"/>
                <w:szCs w:val="24"/>
              </w:rPr>
              <w:t>Social Media Marketing</w:t>
            </w:r>
          </w:p>
          <w:p w14:paraId="51053C08" w14:textId="77777777" w:rsidR="000014E6" w:rsidRPr="000014E6" w:rsidRDefault="000014E6" w:rsidP="00C62705">
            <w:pPr>
              <w:rPr>
                <w:sz w:val="24"/>
                <w:szCs w:val="24"/>
              </w:rPr>
            </w:pPr>
            <w:r w:rsidRPr="000014E6">
              <w:rPr>
                <w:sz w:val="24"/>
                <w:szCs w:val="24"/>
              </w:rPr>
              <w:t>Workplace Communications*</w:t>
            </w:r>
          </w:p>
          <w:p w14:paraId="350D6C70" w14:textId="43E0D46F" w:rsidR="00C62705" w:rsidRPr="007657D3" w:rsidRDefault="00C62705" w:rsidP="00C62705">
            <w:pPr>
              <w:rPr>
                <w:sz w:val="24"/>
                <w:szCs w:val="24"/>
              </w:rPr>
            </w:pPr>
            <w:r w:rsidRPr="000014E6">
              <w:rPr>
                <w:sz w:val="24"/>
                <w:szCs w:val="24"/>
              </w:rPr>
              <w:t xml:space="preserve">Business Management </w:t>
            </w:r>
            <w:r w:rsidR="00F2775F">
              <w:rPr>
                <w:sz w:val="24"/>
                <w:szCs w:val="24"/>
              </w:rPr>
              <w:t>&amp;</w:t>
            </w:r>
            <w:r w:rsidRPr="000014E6">
              <w:rPr>
                <w:sz w:val="24"/>
                <w:szCs w:val="24"/>
              </w:rPr>
              <w:t xml:space="preserve"> Administration Internship, </w:t>
            </w:r>
            <w:r w:rsidR="004309E4" w:rsidRPr="004309E4">
              <w:rPr>
                <w:sz w:val="24"/>
                <w:szCs w:val="24"/>
              </w:rPr>
              <w:t>Work-Based Credit</w:t>
            </w:r>
          </w:p>
        </w:tc>
      </w:tr>
    </w:tbl>
    <w:p w14:paraId="723367D6" w14:textId="77777777" w:rsidR="00C62705" w:rsidRPr="007657D3" w:rsidRDefault="00C62705" w:rsidP="007657D3"/>
    <w:p w14:paraId="18315649" w14:textId="13698223" w:rsidR="00A92515" w:rsidRDefault="00A92515" w:rsidP="00AC4133">
      <w:pPr>
        <w:keepNext/>
        <w:tabs>
          <w:tab w:val="left" w:pos="8640"/>
        </w:tabs>
        <w:rPr>
          <w:b/>
          <w:szCs w:val="24"/>
        </w:rPr>
      </w:pPr>
      <w:r w:rsidRPr="00CA2909">
        <w:rPr>
          <w:b/>
          <w:szCs w:val="24"/>
        </w:rPr>
        <w:t>Business Information Management</w:t>
      </w:r>
      <w:r w:rsidRPr="00CA2909">
        <w:rPr>
          <w:b/>
          <w:szCs w:val="24"/>
        </w:rPr>
        <w:tab/>
        <w:t>521206</w:t>
      </w:r>
    </w:p>
    <w:p w14:paraId="344BE50A" w14:textId="77777777" w:rsidR="00C62705" w:rsidRPr="00CA2909" w:rsidRDefault="00C62705" w:rsidP="00AC4133">
      <w:pPr>
        <w:keepNext/>
        <w:rPr>
          <w:b/>
          <w:szCs w:val="24"/>
        </w:rPr>
      </w:pPr>
    </w:p>
    <w:p w14:paraId="37C7DCD3" w14:textId="77777777" w:rsidR="00A92515" w:rsidRPr="00CA2909" w:rsidRDefault="00A92515" w:rsidP="00AC4133">
      <w:pPr>
        <w:keepNext/>
        <w:rPr>
          <w:b/>
          <w:szCs w:val="24"/>
          <w:u w:val="single"/>
        </w:rPr>
      </w:pPr>
      <w:r w:rsidRPr="00CA2909">
        <w:rPr>
          <w:b/>
          <w:szCs w:val="24"/>
          <w:u w:val="single"/>
        </w:rPr>
        <w:t>Required Courses:</w:t>
      </w:r>
    </w:p>
    <w:p w14:paraId="096F6E3C" w14:textId="77777777" w:rsidR="00A92515" w:rsidRPr="00CA2909" w:rsidRDefault="00A92515" w:rsidP="00AC4133">
      <w:pPr>
        <w:keepNext/>
        <w:rPr>
          <w:szCs w:val="24"/>
        </w:rPr>
      </w:pPr>
      <w:r w:rsidRPr="00CA2909">
        <w:rPr>
          <w:szCs w:val="24"/>
        </w:rPr>
        <w:t>Digital Publication Design**</w:t>
      </w:r>
    </w:p>
    <w:p w14:paraId="12E4B6A3" w14:textId="5D5C6473" w:rsidR="00A92515" w:rsidRPr="00CA2909" w:rsidRDefault="00A92515" w:rsidP="00AC4133">
      <w:pPr>
        <w:keepNext/>
        <w:rPr>
          <w:szCs w:val="24"/>
        </w:rPr>
      </w:pPr>
      <w:r w:rsidRPr="00CA2909">
        <w:rPr>
          <w:szCs w:val="24"/>
        </w:rPr>
        <w:t>Image Editing**</w:t>
      </w:r>
    </w:p>
    <w:p w14:paraId="6B3F3F96" w14:textId="1027E30E" w:rsidR="00A92515" w:rsidRDefault="00A92515" w:rsidP="00AC4133">
      <w:pPr>
        <w:keepNext/>
        <w:rPr>
          <w:szCs w:val="24"/>
        </w:rPr>
      </w:pPr>
    </w:p>
    <w:tbl>
      <w:tblPr>
        <w:tblStyle w:val="TableGrid"/>
        <w:tblW w:w="0" w:type="auto"/>
        <w:tblCellMar>
          <w:top w:w="43" w:type="dxa"/>
          <w:left w:w="115" w:type="dxa"/>
          <w:bottom w:w="43" w:type="dxa"/>
          <w:right w:w="115" w:type="dxa"/>
        </w:tblCellMar>
        <w:tblLook w:val="04A0" w:firstRow="1" w:lastRow="0" w:firstColumn="1" w:lastColumn="0" w:noHBand="0" w:noVBand="1"/>
      </w:tblPr>
      <w:tblGrid>
        <w:gridCol w:w="9494"/>
      </w:tblGrid>
      <w:tr w:rsidR="008A237E" w14:paraId="65CD8171" w14:textId="77777777" w:rsidTr="008A237E">
        <w:trPr>
          <w:tblHeader/>
        </w:trPr>
        <w:tc>
          <w:tcPr>
            <w:tcW w:w="9494" w:type="dxa"/>
          </w:tcPr>
          <w:p w14:paraId="6B4C3656" w14:textId="719A7D73" w:rsidR="008A237E" w:rsidRPr="008A237E" w:rsidRDefault="008A237E" w:rsidP="00AC4133">
            <w:pPr>
              <w:keepNext/>
              <w:rPr>
                <w:b/>
                <w:i/>
                <w:sz w:val="24"/>
                <w:szCs w:val="24"/>
              </w:rPr>
            </w:pPr>
            <w:r w:rsidRPr="008A237E">
              <w:rPr>
                <w:b/>
                <w:i/>
                <w:sz w:val="24"/>
                <w:szCs w:val="24"/>
              </w:rPr>
              <w:t xml:space="preserve">Additional approved courses if needed to meet </w:t>
            </w:r>
            <w:r w:rsidR="00AA746E">
              <w:rPr>
                <w:b/>
                <w:i/>
                <w:sz w:val="24"/>
                <w:szCs w:val="24"/>
              </w:rPr>
              <w:t>state recognized</w:t>
            </w:r>
            <w:r w:rsidRPr="008A237E">
              <w:rPr>
                <w:b/>
                <w:i/>
                <w:sz w:val="24"/>
                <w:szCs w:val="24"/>
              </w:rPr>
              <w:t xml:space="preserve"> program requirements:</w:t>
            </w:r>
          </w:p>
        </w:tc>
      </w:tr>
      <w:tr w:rsidR="008A237E" w14:paraId="4AD13941" w14:textId="77777777" w:rsidTr="008A237E">
        <w:tc>
          <w:tcPr>
            <w:tcW w:w="9494" w:type="dxa"/>
          </w:tcPr>
          <w:p w14:paraId="39F6DE52" w14:textId="77777777" w:rsidR="008A237E" w:rsidRPr="00385DCE" w:rsidRDefault="008A237E" w:rsidP="00AC4133">
            <w:pPr>
              <w:keepNext/>
              <w:rPr>
                <w:sz w:val="24"/>
                <w:szCs w:val="24"/>
              </w:rPr>
            </w:pPr>
            <w:r w:rsidRPr="00385DCE">
              <w:rPr>
                <w:sz w:val="24"/>
                <w:szCs w:val="24"/>
              </w:rPr>
              <w:t>Accounting 1*</w:t>
            </w:r>
          </w:p>
          <w:p w14:paraId="4EBBB3AC" w14:textId="77777777" w:rsidR="008A237E" w:rsidRPr="00385DCE" w:rsidRDefault="008A237E" w:rsidP="00AC4133">
            <w:pPr>
              <w:keepNext/>
              <w:rPr>
                <w:sz w:val="24"/>
                <w:szCs w:val="24"/>
              </w:rPr>
            </w:pPr>
            <w:r w:rsidRPr="00385DCE">
              <w:rPr>
                <w:sz w:val="24"/>
                <w:szCs w:val="24"/>
              </w:rPr>
              <w:t xml:space="preserve">Advanced Web Page Design and Development </w:t>
            </w:r>
          </w:p>
          <w:p w14:paraId="11E8BD0E" w14:textId="77777777" w:rsidR="008A237E" w:rsidRPr="00385DCE" w:rsidRDefault="008A237E" w:rsidP="00AC4133">
            <w:pPr>
              <w:keepNext/>
              <w:rPr>
                <w:sz w:val="24"/>
                <w:szCs w:val="24"/>
              </w:rPr>
            </w:pPr>
            <w:r w:rsidRPr="00385DCE">
              <w:rPr>
                <w:sz w:val="24"/>
                <w:szCs w:val="24"/>
              </w:rPr>
              <w:t>Advertising</w:t>
            </w:r>
          </w:p>
          <w:p w14:paraId="28A98752" w14:textId="77777777" w:rsidR="008A237E" w:rsidRPr="00BC613D" w:rsidRDefault="008A237E" w:rsidP="00AC4133">
            <w:pPr>
              <w:keepNext/>
              <w:rPr>
                <w:sz w:val="24"/>
                <w:szCs w:val="24"/>
              </w:rPr>
            </w:pPr>
            <w:r w:rsidRPr="00BC613D">
              <w:rPr>
                <w:sz w:val="24"/>
                <w:szCs w:val="24"/>
              </w:rPr>
              <w:t>Business Data Applications*</w:t>
            </w:r>
          </w:p>
          <w:p w14:paraId="0AB92856" w14:textId="77777777" w:rsidR="008A237E" w:rsidRPr="00385DCE" w:rsidRDefault="008A237E" w:rsidP="00AC4133">
            <w:pPr>
              <w:keepNext/>
              <w:rPr>
                <w:sz w:val="24"/>
                <w:szCs w:val="24"/>
              </w:rPr>
            </w:pPr>
            <w:r w:rsidRPr="00385DCE">
              <w:rPr>
                <w:sz w:val="24"/>
                <w:szCs w:val="24"/>
              </w:rPr>
              <w:t>Business Law</w:t>
            </w:r>
          </w:p>
          <w:p w14:paraId="7C4D3305" w14:textId="77777777" w:rsidR="008A237E" w:rsidRPr="00385DCE" w:rsidRDefault="008A237E" w:rsidP="00AC4133">
            <w:pPr>
              <w:keepNext/>
              <w:rPr>
                <w:sz w:val="24"/>
                <w:szCs w:val="24"/>
              </w:rPr>
            </w:pPr>
            <w:r w:rsidRPr="00385DCE">
              <w:rPr>
                <w:sz w:val="24"/>
                <w:szCs w:val="24"/>
              </w:rPr>
              <w:t>Business Principles and Management*</w:t>
            </w:r>
          </w:p>
          <w:p w14:paraId="38AB4778" w14:textId="0F961BF4" w:rsidR="008A237E" w:rsidRPr="00385DCE" w:rsidRDefault="008A237E" w:rsidP="00AC4133">
            <w:pPr>
              <w:keepNext/>
              <w:rPr>
                <w:sz w:val="24"/>
                <w:szCs w:val="24"/>
              </w:rPr>
            </w:pPr>
            <w:r w:rsidRPr="00385DCE">
              <w:rPr>
                <w:sz w:val="24"/>
                <w:szCs w:val="24"/>
              </w:rPr>
              <w:t>Digital Multimedia*</w:t>
            </w:r>
          </w:p>
          <w:p w14:paraId="1DE19BCA" w14:textId="09532DB8" w:rsidR="008A237E" w:rsidRDefault="008A237E" w:rsidP="00AC4133">
            <w:pPr>
              <w:keepNext/>
              <w:rPr>
                <w:sz w:val="24"/>
                <w:szCs w:val="24"/>
              </w:rPr>
            </w:pPr>
            <w:r w:rsidRPr="00385DCE">
              <w:rPr>
                <w:sz w:val="24"/>
                <w:szCs w:val="24"/>
              </w:rPr>
              <w:t>Digital Technologies*</w:t>
            </w:r>
          </w:p>
          <w:p w14:paraId="570D9CC5" w14:textId="786C4140" w:rsidR="00980828" w:rsidRPr="004846C1" w:rsidRDefault="00980828" w:rsidP="00AC4133">
            <w:pPr>
              <w:keepNext/>
              <w:rPr>
                <w:sz w:val="24"/>
                <w:szCs w:val="24"/>
              </w:rPr>
            </w:pPr>
            <w:r w:rsidRPr="00EE1C36">
              <w:rPr>
                <w:iCs/>
                <w:sz w:val="24"/>
                <w:szCs w:val="24"/>
              </w:rPr>
              <w:t>Digital Workplace Application</w:t>
            </w:r>
            <w:r w:rsidR="004D1D5B" w:rsidRPr="00EE1C36">
              <w:rPr>
                <w:iCs/>
                <w:sz w:val="24"/>
                <w:szCs w:val="24"/>
              </w:rPr>
              <w:t>s</w:t>
            </w:r>
            <w:r w:rsidRPr="004846C1">
              <w:rPr>
                <w:i/>
                <w:sz w:val="24"/>
                <w:szCs w:val="24"/>
              </w:rPr>
              <w:t>*</w:t>
            </w:r>
          </w:p>
          <w:p w14:paraId="73225C03" w14:textId="77777777" w:rsidR="008A237E" w:rsidRPr="00385DCE" w:rsidRDefault="008A237E" w:rsidP="00AC4133">
            <w:pPr>
              <w:keepNext/>
              <w:rPr>
                <w:sz w:val="24"/>
                <w:szCs w:val="24"/>
              </w:rPr>
            </w:pPr>
            <w:r w:rsidRPr="00385DCE">
              <w:rPr>
                <w:sz w:val="24"/>
                <w:szCs w:val="24"/>
              </w:rPr>
              <w:t>Discovering Computer Science*</w:t>
            </w:r>
          </w:p>
          <w:p w14:paraId="0830D1CF" w14:textId="77777777" w:rsidR="008A237E" w:rsidRPr="00385DCE" w:rsidRDefault="008A237E" w:rsidP="00AC4133">
            <w:pPr>
              <w:keepNext/>
              <w:rPr>
                <w:sz w:val="24"/>
                <w:szCs w:val="24"/>
              </w:rPr>
            </w:pPr>
            <w:r w:rsidRPr="00385DCE">
              <w:rPr>
                <w:sz w:val="24"/>
                <w:szCs w:val="24"/>
              </w:rPr>
              <w:t>Entrepreneurship*</w:t>
            </w:r>
          </w:p>
          <w:p w14:paraId="53EDA945" w14:textId="77777777" w:rsidR="008A237E" w:rsidRPr="00385DCE" w:rsidRDefault="008A237E" w:rsidP="00AC4133">
            <w:pPr>
              <w:keepNext/>
              <w:rPr>
                <w:sz w:val="24"/>
                <w:szCs w:val="24"/>
              </w:rPr>
            </w:pPr>
            <w:r w:rsidRPr="00385DCE">
              <w:rPr>
                <w:sz w:val="24"/>
                <w:szCs w:val="24"/>
              </w:rPr>
              <w:t>Foundations of Animation*</w:t>
            </w:r>
          </w:p>
          <w:p w14:paraId="5F83A94F" w14:textId="77777777" w:rsidR="008A237E" w:rsidRPr="00385DCE" w:rsidRDefault="008A237E" w:rsidP="00AC4133">
            <w:pPr>
              <w:keepNext/>
              <w:rPr>
                <w:sz w:val="24"/>
                <w:szCs w:val="24"/>
              </w:rPr>
            </w:pPr>
            <w:r w:rsidRPr="00385DCE">
              <w:rPr>
                <w:sz w:val="24"/>
                <w:szCs w:val="24"/>
              </w:rPr>
              <w:t>Fundamentals of Business, Marketing, and Finance*</w:t>
            </w:r>
          </w:p>
          <w:p w14:paraId="59033575" w14:textId="77777777" w:rsidR="008A237E" w:rsidRPr="00385DCE" w:rsidRDefault="008A237E" w:rsidP="00AC4133">
            <w:pPr>
              <w:keepNext/>
              <w:rPr>
                <w:i/>
                <w:sz w:val="24"/>
                <w:szCs w:val="24"/>
              </w:rPr>
            </w:pPr>
            <w:r w:rsidRPr="00385DCE">
              <w:rPr>
                <w:sz w:val="24"/>
                <w:szCs w:val="24"/>
              </w:rPr>
              <w:t>Fundamentals of Computing*</w:t>
            </w:r>
          </w:p>
          <w:p w14:paraId="6B26A9B6" w14:textId="77777777" w:rsidR="008A237E" w:rsidRPr="00385DCE" w:rsidRDefault="008A237E" w:rsidP="00AC4133">
            <w:pPr>
              <w:keepNext/>
              <w:rPr>
                <w:sz w:val="24"/>
                <w:szCs w:val="24"/>
              </w:rPr>
            </w:pPr>
            <w:r w:rsidRPr="00385DCE">
              <w:rPr>
                <w:sz w:val="24"/>
                <w:szCs w:val="24"/>
              </w:rPr>
              <w:t>Fundamentals of Project Management</w:t>
            </w:r>
          </w:p>
          <w:p w14:paraId="45498DA6" w14:textId="77777777" w:rsidR="008A237E" w:rsidRPr="00385DCE" w:rsidRDefault="008A237E" w:rsidP="00AC4133">
            <w:pPr>
              <w:keepNext/>
              <w:rPr>
                <w:sz w:val="24"/>
                <w:szCs w:val="24"/>
              </w:rPr>
            </w:pPr>
            <w:r w:rsidRPr="00385DCE">
              <w:rPr>
                <w:sz w:val="24"/>
                <w:szCs w:val="24"/>
              </w:rPr>
              <w:t>Fundamentals of Web Page Design and Development*</w:t>
            </w:r>
          </w:p>
          <w:p w14:paraId="31CBEDC0" w14:textId="77777777" w:rsidR="008A237E" w:rsidRPr="00385DCE" w:rsidRDefault="008A237E" w:rsidP="00AC4133">
            <w:pPr>
              <w:keepNext/>
              <w:rPr>
                <w:i/>
                <w:sz w:val="24"/>
                <w:szCs w:val="24"/>
              </w:rPr>
            </w:pPr>
            <w:r w:rsidRPr="00385DCE">
              <w:rPr>
                <w:sz w:val="24"/>
                <w:szCs w:val="24"/>
              </w:rPr>
              <w:t>Google Applications*</w:t>
            </w:r>
          </w:p>
          <w:p w14:paraId="1F45FDCD" w14:textId="77777777" w:rsidR="008A237E" w:rsidRPr="00385DCE" w:rsidRDefault="008A237E" w:rsidP="00AC4133">
            <w:pPr>
              <w:keepNext/>
              <w:rPr>
                <w:sz w:val="24"/>
                <w:szCs w:val="24"/>
              </w:rPr>
            </w:pPr>
            <w:r w:rsidRPr="00385DCE">
              <w:rPr>
                <w:sz w:val="24"/>
                <w:szCs w:val="24"/>
              </w:rPr>
              <w:t>IT Fundamentals</w:t>
            </w:r>
          </w:p>
          <w:p w14:paraId="5B2654CC" w14:textId="77777777" w:rsidR="008A237E" w:rsidRPr="00385DCE" w:rsidRDefault="008A237E" w:rsidP="00AC4133">
            <w:pPr>
              <w:keepNext/>
              <w:rPr>
                <w:sz w:val="24"/>
                <w:szCs w:val="24"/>
              </w:rPr>
            </w:pPr>
            <w:r w:rsidRPr="00385DCE">
              <w:rPr>
                <w:sz w:val="24"/>
                <w:szCs w:val="24"/>
              </w:rPr>
              <w:t>Principles of Digital Technology</w:t>
            </w:r>
          </w:p>
          <w:p w14:paraId="637F9FD7" w14:textId="77777777" w:rsidR="00385DCE" w:rsidRDefault="008A237E" w:rsidP="00AC4133">
            <w:pPr>
              <w:keepNext/>
              <w:rPr>
                <w:sz w:val="24"/>
                <w:szCs w:val="24"/>
              </w:rPr>
            </w:pPr>
            <w:r w:rsidRPr="00385DCE">
              <w:rPr>
                <w:sz w:val="24"/>
                <w:szCs w:val="24"/>
              </w:rPr>
              <w:t>Professional Leadership Development*</w:t>
            </w:r>
          </w:p>
          <w:p w14:paraId="4F4F0BBE" w14:textId="5A9B977E" w:rsidR="008A237E" w:rsidRPr="00385DCE" w:rsidRDefault="00385DCE" w:rsidP="00AC4133">
            <w:pPr>
              <w:keepNext/>
              <w:rPr>
                <w:sz w:val="24"/>
                <w:szCs w:val="24"/>
              </w:rPr>
            </w:pPr>
            <w:r w:rsidRPr="00385DCE">
              <w:rPr>
                <w:sz w:val="24"/>
                <w:szCs w:val="24"/>
              </w:rPr>
              <w:t>Social Media Marketing</w:t>
            </w:r>
          </w:p>
          <w:p w14:paraId="7C878582" w14:textId="652FB96C" w:rsidR="00385DCE" w:rsidRPr="00385DCE" w:rsidRDefault="00385DCE" w:rsidP="00AC4133">
            <w:pPr>
              <w:keepNext/>
              <w:rPr>
                <w:sz w:val="24"/>
                <w:szCs w:val="24"/>
              </w:rPr>
            </w:pPr>
            <w:r w:rsidRPr="00385DCE">
              <w:rPr>
                <w:sz w:val="24"/>
                <w:szCs w:val="24"/>
              </w:rPr>
              <w:t>Workplace Communications*</w:t>
            </w:r>
          </w:p>
          <w:p w14:paraId="17EBC42A" w14:textId="21DE6B1A" w:rsidR="00385DCE" w:rsidRPr="003D0106" w:rsidRDefault="00385DCE" w:rsidP="00AC4133">
            <w:pPr>
              <w:keepNext/>
              <w:rPr>
                <w:sz w:val="24"/>
                <w:szCs w:val="24"/>
              </w:rPr>
            </w:pPr>
            <w:r w:rsidRPr="00385DCE">
              <w:rPr>
                <w:sz w:val="24"/>
                <w:szCs w:val="24"/>
              </w:rPr>
              <w:t xml:space="preserve">Business Management </w:t>
            </w:r>
            <w:r w:rsidR="00F2775F">
              <w:rPr>
                <w:sz w:val="24"/>
                <w:szCs w:val="24"/>
              </w:rPr>
              <w:t>&amp;</w:t>
            </w:r>
            <w:r w:rsidRPr="00385DCE">
              <w:rPr>
                <w:sz w:val="24"/>
                <w:szCs w:val="24"/>
              </w:rPr>
              <w:t xml:space="preserve"> Administration Internship, </w:t>
            </w:r>
            <w:r w:rsidR="004309E4" w:rsidRPr="004309E4">
              <w:rPr>
                <w:sz w:val="24"/>
                <w:szCs w:val="24"/>
              </w:rPr>
              <w:t>Work-Based Credit</w:t>
            </w:r>
          </w:p>
        </w:tc>
      </w:tr>
    </w:tbl>
    <w:p w14:paraId="653E5970" w14:textId="77777777" w:rsidR="008A237E" w:rsidRPr="00CA2909" w:rsidRDefault="008A237E" w:rsidP="00AC4133">
      <w:pPr>
        <w:keepNext/>
        <w:rPr>
          <w:szCs w:val="24"/>
        </w:rPr>
      </w:pPr>
    </w:p>
    <w:p w14:paraId="7F89D769" w14:textId="240D6F66" w:rsidR="00A92515" w:rsidRDefault="00A92515" w:rsidP="00385DCE">
      <w:pPr>
        <w:tabs>
          <w:tab w:val="left" w:pos="8640"/>
        </w:tabs>
        <w:rPr>
          <w:b/>
          <w:szCs w:val="24"/>
        </w:rPr>
      </w:pPr>
      <w:r w:rsidRPr="00CA2909">
        <w:rPr>
          <w:b/>
          <w:szCs w:val="24"/>
        </w:rPr>
        <w:t>General Management</w:t>
      </w:r>
      <w:r w:rsidRPr="00CA2909">
        <w:rPr>
          <w:b/>
          <w:szCs w:val="24"/>
        </w:rPr>
        <w:tab/>
        <w:t>520201</w:t>
      </w:r>
    </w:p>
    <w:p w14:paraId="3277663C" w14:textId="77777777" w:rsidR="00385DCE" w:rsidRPr="00CA2909" w:rsidRDefault="00385DCE" w:rsidP="00385DCE">
      <w:pPr>
        <w:tabs>
          <w:tab w:val="left" w:pos="8640"/>
        </w:tabs>
        <w:rPr>
          <w:b/>
          <w:szCs w:val="24"/>
        </w:rPr>
      </w:pPr>
    </w:p>
    <w:p w14:paraId="6619C37D" w14:textId="77777777" w:rsidR="00A92515" w:rsidRPr="00CA2909" w:rsidRDefault="00A92515" w:rsidP="003F38C4">
      <w:pPr>
        <w:rPr>
          <w:b/>
          <w:szCs w:val="24"/>
          <w:u w:val="single"/>
        </w:rPr>
      </w:pPr>
      <w:r w:rsidRPr="00CA2909">
        <w:rPr>
          <w:b/>
          <w:szCs w:val="24"/>
          <w:u w:val="single"/>
        </w:rPr>
        <w:t>Required Courses:</w:t>
      </w:r>
    </w:p>
    <w:p w14:paraId="056D856E" w14:textId="77777777" w:rsidR="00A92515" w:rsidRPr="00CA2909" w:rsidRDefault="00A92515" w:rsidP="003F38C4">
      <w:pPr>
        <w:rPr>
          <w:szCs w:val="24"/>
        </w:rPr>
      </w:pPr>
      <w:r w:rsidRPr="00CA2909">
        <w:rPr>
          <w:szCs w:val="24"/>
        </w:rPr>
        <w:t>Accounting 1**</w:t>
      </w:r>
    </w:p>
    <w:p w14:paraId="55A47978" w14:textId="77777777" w:rsidR="00A92515" w:rsidRPr="00CA2909" w:rsidRDefault="00A92515" w:rsidP="003F38C4">
      <w:pPr>
        <w:rPr>
          <w:szCs w:val="24"/>
        </w:rPr>
      </w:pPr>
      <w:r w:rsidRPr="00CA2909">
        <w:rPr>
          <w:szCs w:val="24"/>
        </w:rPr>
        <w:t>Entrepreneurship**</w:t>
      </w:r>
    </w:p>
    <w:p w14:paraId="21D4C664" w14:textId="77777777" w:rsidR="00A92515" w:rsidRPr="00CA2909" w:rsidRDefault="00A92515" w:rsidP="00A92515">
      <w:pPr>
        <w:rPr>
          <w:szCs w:val="24"/>
        </w:rPr>
      </w:pPr>
    </w:p>
    <w:tbl>
      <w:tblPr>
        <w:tblStyle w:val="TableGrid"/>
        <w:tblW w:w="9985" w:type="dxa"/>
        <w:tblLook w:val="04A0" w:firstRow="1" w:lastRow="0" w:firstColumn="1" w:lastColumn="0" w:noHBand="0" w:noVBand="1"/>
      </w:tblPr>
      <w:tblGrid>
        <w:gridCol w:w="9985"/>
      </w:tblGrid>
      <w:tr w:rsidR="00707D20" w:rsidRPr="00707D20" w14:paraId="00D57490" w14:textId="77777777" w:rsidTr="00917B5E">
        <w:trPr>
          <w:tblHeader/>
        </w:trPr>
        <w:tc>
          <w:tcPr>
            <w:tcW w:w="9985" w:type="dxa"/>
          </w:tcPr>
          <w:p w14:paraId="756362E2" w14:textId="7CB70DB5" w:rsidR="00707D20" w:rsidRPr="00385DCE" w:rsidRDefault="00707D20" w:rsidP="00450808">
            <w:pPr>
              <w:ind w:right="-360"/>
              <w:rPr>
                <w:b/>
                <w:i/>
                <w:sz w:val="24"/>
                <w:szCs w:val="24"/>
              </w:rPr>
            </w:pPr>
            <w:r w:rsidRPr="00385DCE">
              <w:rPr>
                <w:b/>
                <w:i/>
                <w:sz w:val="24"/>
                <w:szCs w:val="24"/>
              </w:rPr>
              <w:t>Additional approved courses if needed to meet state recognized program requirements:</w:t>
            </w:r>
          </w:p>
        </w:tc>
      </w:tr>
      <w:tr w:rsidR="00707D20" w:rsidRPr="00707D20" w14:paraId="55B5C974" w14:textId="77777777" w:rsidTr="00917B5E">
        <w:trPr>
          <w:trHeight w:val="80"/>
        </w:trPr>
        <w:tc>
          <w:tcPr>
            <w:tcW w:w="9985" w:type="dxa"/>
          </w:tcPr>
          <w:p w14:paraId="121FBA06" w14:textId="77777777" w:rsidR="0001245B" w:rsidRPr="00385DCE" w:rsidRDefault="0001245B" w:rsidP="00707D20">
            <w:pPr>
              <w:rPr>
                <w:sz w:val="24"/>
                <w:szCs w:val="24"/>
              </w:rPr>
            </w:pPr>
            <w:r w:rsidRPr="00385DCE">
              <w:rPr>
                <w:sz w:val="24"/>
                <w:szCs w:val="24"/>
              </w:rPr>
              <w:t>Accounting 2*</w:t>
            </w:r>
          </w:p>
          <w:p w14:paraId="663021EA" w14:textId="77777777" w:rsidR="0001245B" w:rsidRPr="00385DCE" w:rsidRDefault="0001245B" w:rsidP="00707D20">
            <w:pPr>
              <w:rPr>
                <w:sz w:val="24"/>
                <w:szCs w:val="24"/>
              </w:rPr>
            </w:pPr>
            <w:r w:rsidRPr="00385DCE">
              <w:rPr>
                <w:sz w:val="24"/>
                <w:szCs w:val="24"/>
              </w:rPr>
              <w:t xml:space="preserve">Advanced Business Law </w:t>
            </w:r>
          </w:p>
          <w:p w14:paraId="5F91EE84" w14:textId="77777777" w:rsidR="0001245B" w:rsidRPr="00BC613D" w:rsidRDefault="0001245B" w:rsidP="00707D20">
            <w:pPr>
              <w:rPr>
                <w:sz w:val="24"/>
                <w:szCs w:val="24"/>
              </w:rPr>
            </w:pPr>
            <w:r w:rsidRPr="00BC613D">
              <w:rPr>
                <w:sz w:val="24"/>
                <w:szCs w:val="24"/>
              </w:rPr>
              <w:t>Business Data Applications*</w:t>
            </w:r>
          </w:p>
          <w:p w14:paraId="7C7815FE" w14:textId="77777777" w:rsidR="0001245B" w:rsidRDefault="0001245B" w:rsidP="00707D20">
            <w:pPr>
              <w:rPr>
                <w:sz w:val="24"/>
                <w:szCs w:val="24"/>
              </w:rPr>
            </w:pPr>
            <w:r w:rsidRPr="00385DCE">
              <w:rPr>
                <w:sz w:val="24"/>
                <w:szCs w:val="24"/>
              </w:rPr>
              <w:t>Business Finance</w:t>
            </w:r>
          </w:p>
          <w:p w14:paraId="25F09B86" w14:textId="77777777" w:rsidR="0001245B" w:rsidRPr="00385DCE" w:rsidRDefault="0001245B" w:rsidP="00707D20">
            <w:pPr>
              <w:rPr>
                <w:sz w:val="24"/>
                <w:szCs w:val="24"/>
              </w:rPr>
            </w:pPr>
            <w:r w:rsidRPr="00385DCE">
              <w:rPr>
                <w:sz w:val="24"/>
                <w:szCs w:val="24"/>
              </w:rPr>
              <w:t>Business Law*</w:t>
            </w:r>
          </w:p>
          <w:p w14:paraId="1A8B2D09" w14:textId="77777777" w:rsidR="0001245B" w:rsidRPr="00385DCE" w:rsidRDefault="0001245B" w:rsidP="00707D20">
            <w:pPr>
              <w:rPr>
                <w:sz w:val="24"/>
                <w:szCs w:val="24"/>
              </w:rPr>
            </w:pPr>
            <w:r w:rsidRPr="00385DCE">
              <w:rPr>
                <w:sz w:val="24"/>
                <w:szCs w:val="24"/>
              </w:rPr>
              <w:t>Business Principles and Management*</w:t>
            </w:r>
          </w:p>
          <w:p w14:paraId="684B8570" w14:textId="77777777" w:rsidR="0001245B" w:rsidRPr="004846C1" w:rsidRDefault="0001245B" w:rsidP="00707D20">
            <w:pPr>
              <w:rPr>
                <w:sz w:val="24"/>
                <w:szCs w:val="24"/>
              </w:rPr>
            </w:pPr>
            <w:r w:rsidRPr="00EE1C36">
              <w:rPr>
                <w:iCs/>
                <w:sz w:val="24"/>
                <w:szCs w:val="24"/>
              </w:rPr>
              <w:t>Digital Workplace Applications</w:t>
            </w:r>
            <w:r w:rsidRPr="004846C1">
              <w:rPr>
                <w:i/>
                <w:sz w:val="24"/>
                <w:szCs w:val="24"/>
              </w:rPr>
              <w:t>*</w:t>
            </w:r>
          </w:p>
          <w:p w14:paraId="344B0B5B" w14:textId="77777777" w:rsidR="0001245B" w:rsidRPr="00385DCE" w:rsidRDefault="0001245B" w:rsidP="00707D20">
            <w:pPr>
              <w:rPr>
                <w:sz w:val="24"/>
                <w:szCs w:val="24"/>
              </w:rPr>
            </w:pPr>
            <w:r w:rsidRPr="00385DCE">
              <w:rPr>
                <w:sz w:val="24"/>
                <w:szCs w:val="24"/>
              </w:rPr>
              <w:t>Fundamentals of Business, Marketing and Finance</w:t>
            </w:r>
          </w:p>
          <w:p w14:paraId="3DFF6A97" w14:textId="77777777" w:rsidR="0001245B" w:rsidRPr="00385DCE" w:rsidRDefault="0001245B" w:rsidP="00707D20">
            <w:pPr>
              <w:rPr>
                <w:sz w:val="24"/>
                <w:szCs w:val="24"/>
              </w:rPr>
            </w:pPr>
            <w:r w:rsidRPr="00385DCE">
              <w:rPr>
                <w:sz w:val="24"/>
                <w:szCs w:val="24"/>
              </w:rPr>
              <w:t>Fundamentals of Human Resource Management*</w:t>
            </w:r>
          </w:p>
          <w:p w14:paraId="0AA8F61B" w14:textId="77777777" w:rsidR="0001245B" w:rsidRPr="00385DCE" w:rsidRDefault="0001245B" w:rsidP="00707D20">
            <w:pPr>
              <w:rPr>
                <w:sz w:val="24"/>
                <w:szCs w:val="24"/>
              </w:rPr>
            </w:pPr>
            <w:r w:rsidRPr="00385DCE">
              <w:rPr>
                <w:sz w:val="24"/>
                <w:szCs w:val="24"/>
              </w:rPr>
              <w:t>Fundamentals of Project Management</w:t>
            </w:r>
          </w:p>
          <w:p w14:paraId="0EF615B8" w14:textId="77777777" w:rsidR="0001245B" w:rsidRPr="00385DCE" w:rsidRDefault="0001245B" w:rsidP="00707D20">
            <w:pPr>
              <w:rPr>
                <w:sz w:val="24"/>
                <w:szCs w:val="24"/>
              </w:rPr>
            </w:pPr>
            <w:r w:rsidRPr="00385DCE">
              <w:rPr>
                <w:sz w:val="24"/>
                <w:szCs w:val="24"/>
              </w:rPr>
              <w:t>Fundamentals of Webpage Design and Development*</w:t>
            </w:r>
          </w:p>
          <w:p w14:paraId="11ABF842" w14:textId="77777777" w:rsidR="0001245B" w:rsidRDefault="0001245B" w:rsidP="00707D20">
            <w:pPr>
              <w:rPr>
                <w:sz w:val="24"/>
                <w:szCs w:val="24"/>
              </w:rPr>
            </w:pPr>
            <w:r w:rsidRPr="00385DCE">
              <w:rPr>
                <w:sz w:val="24"/>
                <w:szCs w:val="24"/>
              </w:rPr>
              <w:t>Google Applications</w:t>
            </w:r>
          </w:p>
          <w:p w14:paraId="0D5FA93D" w14:textId="77777777" w:rsidR="0001245B" w:rsidRPr="004846C1" w:rsidRDefault="0001245B" w:rsidP="00707D20">
            <w:pPr>
              <w:rPr>
                <w:i/>
                <w:sz w:val="24"/>
                <w:szCs w:val="24"/>
              </w:rPr>
            </w:pPr>
            <w:r w:rsidRPr="0016767F">
              <w:rPr>
                <w:iCs/>
                <w:sz w:val="24"/>
                <w:szCs w:val="24"/>
              </w:rPr>
              <w:t>International Business</w:t>
            </w:r>
            <w:r w:rsidRPr="004846C1">
              <w:rPr>
                <w:i/>
                <w:sz w:val="24"/>
                <w:szCs w:val="24"/>
              </w:rPr>
              <w:t>*</w:t>
            </w:r>
          </w:p>
          <w:p w14:paraId="29EC318C" w14:textId="77777777" w:rsidR="0001245B" w:rsidRPr="00385DCE" w:rsidRDefault="0001245B" w:rsidP="00707D20">
            <w:pPr>
              <w:rPr>
                <w:sz w:val="24"/>
                <w:szCs w:val="24"/>
              </w:rPr>
            </w:pPr>
            <w:r w:rsidRPr="00385DCE">
              <w:rPr>
                <w:sz w:val="24"/>
                <w:szCs w:val="24"/>
              </w:rPr>
              <w:t xml:space="preserve">Marketing Management </w:t>
            </w:r>
          </w:p>
          <w:p w14:paraId="65359E06" w14:textId="32DD4E5C" w:rsidR="0001245B" w:rsidRDefault="0001245B" w:rsidP="00707D20">
            <w:pPr>
              <w:rPr>
                <w:sz w:val="24"/>
                <w:szCs w:val="24"/>
              </w:rPr>
            </w:pPr>
            <w:r w:rsidRPr="00385DCE">
              <w:rPr>
                <w:sz w:val="24"/>
                <w:szCs w:val="24"/>
              </w:rPr>
              <w:t>Marketing*</w:t>
            </w:r>
          </w:p>
          <w:p w14:paraId="6F13E5A1" w14:textId="21952987" w:rsidR="000A7345" w:rsidRDefault="000A7345" w:rsidP="00707D20">
            <w:pPr>
              <w:rPr>
                <w:b/>
                <w:bCs/>
                <w:sz w:val="24"/>
                <w:szCs w:val="24"/>
              </w:rPr>
            </w:pPr>
            <w:r w:rsidRPr="00504F6F">
              <w:rPr>
                <w:sz w:val="24"/>
                <w:szCs w:val="24"/>
              </w:rPr>
              <w:t>Natural Hair Braiding</w:t>
            </w:r>
            <w:r w:rsidRPr="004846C1">
              <w:rPr>
                <w:b/>
                <w:bCs/>
                <w:sz w:val="24"/>
                <w:szCs w:val="24"/>
              </w:rPr>
              <w:t>*</w:t>
            </w:r>
          </w:p>
          <w:p w14:paraId="0DD9A1AA" w14:textId="2BD8B876" w:rsidR="00327248" w:rsidRPr="00C7356A" w:rsidRDefault="00E55FC4" w:rsidP="00707D20">
            <w:pPr>
              <w:rPr>
                <w:b/>
                <w:bCs/>
                <w:sz w:val="24"/>
                <w:szCs w:val="24"/>
              </w:rPr>
            </w:pPr>
            <w:r w:rsidRPr="00C7356A">
              <w:rPr>
                <w:sz w:val="24"/>
                <w:szCs w:val="24"/>
              </w:rPr>
              <w:t xml:space="preserve">Advanced </w:t>
            </w:r>
            <w:r w:rsidR="00327248" w:rsidRPr="00C7356A">
              <w:rPr>
                <w:sz w:val="24"/>
                <w:szCs w:val="24"/>
              </w:rPr>
              <w:t>Personal Finance</w:t>
            </w:r>
          </w:p>
          <w:p w14:paraId="54FC4809" w14:textId="77777777" w:rsidR="0001245B" w:rsidRPr="00385DCE" w:rsidRDefault="0001245B" w:rsidP="00707D20">
            <w:pPr>
              <w:rPr>
                <w:sz w:val="24"/>
                <w:szCs w:val="24"/>
              </w:rPr>
            </w:pPr>
            <w:r w:rsidRPr="00385DCE">
              <w:rPr>
                <w:sz w:val="24"/>
                <w:szCs w:val="24"/>
              </w:rPr>
              <w:t>Professional and Leadership Development*</w:t>
            </w:r>
          </w:p>
          <w:p w14:paraId="6D6464C6" w14:textId="77777777" w:rsidR="0001245B" w:rsidRPr="00385DCE" w:rsidRDefault="0001245B" w:rsidP="00707D20">
            <w:pPr>
              <w:rPr>
                <w:i/>
                <w:sz w:val="24"/>
                <w:szCs w:val="24"/>
              </w:rPr>
            </w:pPr>
            <w:r w:rsidRPr="00385DCE">
              <w:rPr>
                <w:sz w:val="24"/>
                <w:szCs w:val="24"/>
              </w:rPr>
              <w:t>Social Media Marketing*</w:t>
            </w:r>
          </w:p>
          <w:p w14:paraId="3F7AE229" w14:textId="77777777" w:rsidR="0001245B" w:rsidRPr="00385DCE" w:rsidRDefault="0001245B" w:rsidP="00707D20">
            <w:pPr>
              <w:rPr>
                <w:sz w:val="24"/>
                <w:szCs w:val="24"/>
              </w:rPr>
            </w:pPr>
            <w:r w:rsidRPr="00385DCE">
              <w:rPr>
                <w:sz w:val="24"/>
                <w:szCs w:val="24"/>
              </w:rPr>
              <w:t>Virtual Enterprise 1*</w:t>
            </w:r>
          </w:p>
          <w:p w14:paraId="68431DD4" w14:textId="77777777" w:rsidR="0001245B" w:rsidRPr="00385DCE" w:rsidRDefault="0001245B" w:rsidP="00707D20">
            <w:pPr>
              <w:rPr>
                <w:sz w:val="24"/>
                <w:szCs w:val="24"/>
              </w:rPr>
            </w:pPr>
            <w:r w:rsidRPr="00385DCE">
              <w:rPr>
                <w:sz w:val="24"/>
                <w:szCs w:val="24"/>
              </w:rPr>
              <w:t>Virtual Enterprise 2</w:t>
            </w:r>
          </w:p>
          <w:p w14:paraId="71DC2D2C" w14:textId="77777777" w:rsidR="0001245B" w:rsidRPr="00385DCE" w:rsidRDefault="0001245B" w:rsidP="00707D20">
            <w:pPr>
              <w:rPr>
                <w:sz w:val="24"/>
                <w:szCs w:val="24"/>
              </w:rPr>
            </w:pPr>
            <w:r w:rsidRPr="00385DCE">
              <w:rPr>
                <w:sz w:val="24"/>
                <w:szCs w:val="24"/>
              </w:rPr>
              <w:t>Virtual Enterprise 3</w:t>
            </w:r>
          </w:p>
          <w:p w14:paraId="26BDE50D" w14:textId="77777777" w:rsidR="0001245B" w:rsidRPr="00385DCE" w:rsidRDefault="0001245B" w:rsidP="00707D20">
            <w:pPr>
              <w:rPr>
                <w:sz w:val="24"/>
                <w:szCs w:val="24"/>
              </w:rPr>
            </w:pPr>
            <w:r w:rsidRPr="00385DCE">
              <w:rPr>
                <w:sz w:val="24"/>
                <w:szCs w:val="24"/>
              </w:rPr>
              <w:t>Virtual Enterprise 4</w:t>
            </w:r>
          </w:p>
          <w:p w14:paraId="5E08E522" w14:textId="77777777" w:rsidR="0001245B" w:rsidRPr="00385DCE" w:rsidRDefault="0001245B" w:rsidP="00707D20">
            <w:pPr>
              <w:rPr>
                <w:sz w:val="24"/>
                <w:szCs w:val="24"/>
              </w:rPr>
            </w:pPr>
            <w:r w:rsidRPr="00385DCE">
              <w:rPr>
                <w:sz w:val="24"/>
                <w:szCs w:val="24"/>
              </w:rPr>
              <w:t>Workplace Communications*</w:t>
            </w:r>
          </w:p>
          <w:p w14:paraId="17E5608D" w14:textId="14C76C3A" w:rsidR="00707D20" w:rsidRPr="00707D20" w:rsidRDefault="00707D20" w:rsidP="00C360FD">
            <w:pPr>
              <w:rPr>
                <w:b/>
                <w:i/>
                <w:szCs w:val="24"/>
              </w:rPr>
            </w:pPr>
            <w:r w:rsidRPr="00385DCE">
              <w:rPr>
                <w:sz w:val="24"/>
                <w:szCs w:val="24"/>
              </w:rPr>
              <w:t xml:space="preserve">Business Management </w:t>
            </w:r>
            <w:r w:rsidR="00F2775F">
              <w:rPr>
                <w:sz w:val="24"/>
                <w:szCs w:val="24"/>
              </w:rPr>
              <w:t>&amp;</w:t>
            </w:r>
            <w:r w:rsidRPr="00385DCE">
              <w:rPr>
                <w:sz w:val="24"/>
                <w:szCs w:val="24"/>
              </w:rPr>
              <w:t xml:space="preserve"> Administration Internship, </w:t>
            </w:r>
            <w:r w:rsidR="004309E4" w:rsidRPr="004309E4">
              <w:rPr>
                <w:sz w:val="24"/>
                <w:szCs w:val="24"/>
              </w:rPr>
              <w:t>Work-Based Credit</w:t>
            </w:r>
          </w:p>
        </w:tc>
      </w:tr>
    </w:tbl>
    <w:p w14:paraId="6003FB04" w14:textId="77777777" w:rsidR="00A92515" w:rsidRPr="00CA2909" w:rsidRDefault="00A92515" w:rsidP="00A92515">
      <w:pPr>
        <w:spacing w:after="140"/>
        <w:rPr>
          <w:b/>
          <w:szCs w:val="24"/>
        </w:rPr>
      </w:pPr>
    </w:p>
    <w:p w14:paraId="13C1B5C7" w14:textId="4B639372" w:rsidR="00A92515" w:rsidRDefault="00A92515" w:rsidP="00B053D6">
      <w:pPr>
        <w:tabs>
          <w:tab w:val="left" w:pos="8640"/>
        </w:tabs>
        <w:rPr>
          <w:b/>
          <w:szCs w:val="24"/>
        </w:rPr>
      </w:pPr>
      <w:r w:rsidRPr="00CA2909">
        <w:rPr>
          <w:b/>
          <w:szCs w:val="24"/>
        </w:rPr>
        <w:t>Human Resources Management</w:t>
      </w:r>
      <w:r w:rsidRPr="00CA2909">
        <w:rPr>
          <w:b/>
          <w:szCs w:val="24"/>
        </w:rPr>
        <w:tab/>
        <w:t>521001</w:t>
      </w:r>
    </w:p>
    <w:p w14:paraId="461C54D4" w14:textId="77777777" w:rsidR="00B053D6" w:rsidRPr="00CA2909" w:rsidRDefault="00B053D6" w:rsidP="00B053D6">
      <w:pPr>
        <w:tabs>
          <w:tab w:val="left" w:pos="8640"/>
        </w:tabs>
        <w:rPr>
          <w:b/>
          <w:szCs w:val="24"/>
        </w:rPr>
      </w:pPr>
    </w:p>
    <w:p w14:paraId="0967474C" w14:textId="77777777" w:rsidR="00A92515" w:rsidRPr="00CA2909" w:rsidRDefault="00A92515" w:rsidP="003F38C4">
      <w:pPr>
        <w:rPr>
          <w:b/>
          <w:szCs w:val="24"/>
          <w:u w:val="single"/>
        </w:rPr>
      </w:pPr>
      <w:r w:rsidRPr="00CA2909">
        <w:rPr>
          <w:b/>
          <w:szCs w:val="24"/>
          <w:u w:val="single"/>
        </w:rPr>
        <w:t>Required Courses:</w:t>
      </w:r>
    </w:p>
    <w:p w14:paraId="5A26E455" w14:textId="77777777" w:rsidR="00A92515" w:rsidRPr="00CA2909" w:rsidRDefault="00A92515" w:rsidP="003F38C4">
      <w:pPr>
        <w:rPr>
          <w:szCs w:val="24"/>
        </w:rPr>
      </w:pPr>
      <w:r w:rsidRPr="00CA2909">
        <w:rPr>
          <w:szCs w:val="24"/>
        </w:rPr>
        <w:t>Business Law**</w:t>
      </w:r>
    </w:p>
    <w:p w14:paraId="211273C9" w14:textId="14D20599" w:rsidR="00A92515" w:rsidRPr="00CA2909" w:rsidRDefault="00A92515" w:rsidP="003F38C4">
      <w:pPr>
        <w:rPr>
          <w:szCs w:val="24"/>
        </w:rPr>
      </w:pPr>
      <w:r w:rsidRPr="00CA2909">
        <w:rPr>
          <w:szCs w:val="24"/>
        </w:rPr>
        <w:t>Fundamentals of Human Resource Management**</w:t>
      </w:r>
    </w:p>
    <w:p w14:paraId="5BF0B6DE"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3D0106" w:rsidRPr="003D0106" w14:paraId="4F0F3ECB" w14:textId="77777777" w:rsidTr="00917B5E">
        <w:trPr>
          <w:tblHeader/>
        </w:trPr>
        <w:tc>
          <w:tcPr>
            <w:tcW w:w="9985" w:type="dxa"/>
          </w:tcPr>
          <w:p w14:paraId="4E132214" w14:textId="7157B309" w:rsidR="003D0106" w:rsidRPr="00B053D6" w:rsidRDefault="003D0106" w:rsidP="00450808">
            <w:pPr>
              <w:rPr>
                <w:b/>
                <w:i/>
                <w:sz w:val="24"/>
                <w:szCs w:val="24"/>
              </w:rPr>
            </w:pPr>
            <w:r w:rsidRPr="00B053D6">
              <w:rPr>
                <w:b/>
                <w:i/>
                <w:sz w:val="24"/>
                <w:szCs w:val="24"/>
              </w:rPr>
              <w:t xml:space="preserve">Additional approved courses if needed to meet </w:t>
            </w:r>
            <w:r w:rsidR="00AA746E">
              <w:rPr>
                <w:b/>
                <w:i/>
                <w:sz w:val="24"/>
                <w:szCs w:val="24"/>
              </w:rPr>
              <w:t>state recognized</w:t>
            </w:r>
            <w:r w:rsidRPr="00B053D6">
              <w:rPr>
                <w:b/>
                <w:i/>
                <w:sz w:val="24"/>
                <w:szCs w:val="24"/>
              </w:rPr>
              <w:t xml:space="preserve"> program requirements:</w:t>
            </w:r>
          </w:p>
        </w:tc>
      </w:tr>
      <w:tr w:rsidR="003D0106" w:rsidRPr="003D0106" w14:paraId="22938864" w14:textId="77777777" w:rsidTr="00917B5E">
        <w:tc>
          <w:tcPr>
            <w:tcW w:w="9985" w:type="dxa"/>
          </w:tcPr>
          <w:p w14:paraId="48EA5457" w14:textId="77777777" w:rsidR="00DB6CA3" w:rsidRPr="00BC613D" w:rsidRDefault="00DB6CA3" w:rsidP="003D0106">
            <w:pPr>
              <w:rPr>
                <w:sz w:val="24"/>
                <w:szCs w:val="24"/>
              </w:rPr>
            </w:pPr>
            <w:r w:rsidRPr="00BC613D">
              <w:rPr>
                <w:sz w:val="24"/>
                <w:szCs w:val="24"/>
              </w:rPr>
              <w:t>Business Data Applications*</w:t>
            </w:r>
          </w:p>
          <w:p w14:paraId="60B25BC1" w14:textId="77777777" w:rsidR="00DB6CA3" w:rsidRPr="00B053D6" w:rsidRDefault="00DB6CA3" w:rsidP="003D0106">
            <w:pPr>
              <w:rPr>
                <w:sz w:val="24"/>
                <w:szCs w:val="24"/>
              </w:rPr>
            </w:pPr>
            <w:r w:rsidRPr="00B053D6">
              <w:rPr>
                <w:sz w:val="24"/>
                <w:szCs w:val="24"/>
              </w:rPr>
              <w:t>Business Principles and Management*</w:t>
            </w:r>
          </w:p>
          <w:p w14:paraId="3576E643" w14:textId="2815D02F" w:rsidR="00DB6CA3" w:rsidRDefault="00DB6CA3" w:rsidP="003D0106">
            <w:pPr>
              <w:rPr>
                <w:sz w:val="24"/>
                <w:szCs w:val="24"/>
              </w:rPr>
            </w:pPr>
            <w:r w:rsidRPr="00B053D6">
              <w:rPr>
                <w:sz w:val="24"/>
                <w:szCs w:val="24"/>
              </w:rPr>
              <w:t>Digital Publication Design</w:t>
            </w:r>
          </w:p>
          <w:p w14:paraId="67E0501F" w14:textId="509700E2" w:rsidR="00980828" w:rsidRPr="00C41FBD" w:rsidRDefault="00980828" w:rsidP="003D0106">
            <w:pPr>
              <w:rPr>
                <w:sz w:val="24"/>
                <w:szCs w:val="24"/>
              </w:rPr>
            </w:pPr>
            <w:r w:rsidRPr="00E55FC4">
              <w:rPr>
                <w:iCs/>
                <w:sz w:val="24"/>
                <w:szCs w:val="24"/>
              </w:rPr>
              <w:t>Digital Workplace Applications</w:t>
            </w:r>
            <w:r w:rsidRPr="00C41FBD">
              <w:rPr>
                <w:i/>
                <w:sz w:val="24"/>
                <w:szCs w:val="24"/>
              </w:rPr>
              <w:t>*</w:t>
            </w:r>
          </w:p>
          <w:p w14:paraId="2D6C6871" w14:textId="77777777" w:rsidR="00DB6CA3" w:rsidRPr="00C41FBD" w:rsidRDefault="00DB6CA3" w:rsidP="003D0106">
            <w:pPr>
              <w:rPr>
                <w:sz w:val="24"/>
                <w:szCs w:val="24"/>
              </w:rPr>
            </w:pPr>
            <w:r w:rsidRPr="00C41FBD">
              <w:rPr>
                <w:sz w:val="24"/>
                <w:szCs w:val="24"/>
              </w:rPr>
              <w:t>Entrepreneurship</w:t>
            </w:r>
            <w:r w:rsidRPr="00C41FBD">
              <w:rPr>
                <w:sz w:val="24"/>
                <w:szCs w:val="24"/>
              </w:rPr>
              <w:tab/>
            </w:r>
          </w:p>
          <w:p w14:paraId="32EF7132" w14:textId="77777777" w:rsidR="00DB6CA3" w:rsidRPr="00C41FBD" w:rsidRDefault="00DB6CA3" w:rsidP="003D0106">
            <w:pPr>
              <w:rPr>
                <w:sz w:val="24"/>
                <w:szCs w:val="24"/>
              </w:rPr>
            </w:pPr>
            <w:r w:rsidRPr="00C41FBD">
              <w:rPr>
                <w:sz w:val="24"/>
                <w:szCs w:val="24"/>
              </w:rPr>
              <w:t>Fundamentals of Business, Marketing, and Finance*</w:t>
            </w:r>
          </w:p>
          <w:p w14:paraId="09A8AC25" w14:textId="7029D60C" w:rsidR="00DB6CA3" w:rsidRPr="00C41FBD" w:rsidRDefault="00DB6CA3" w:rsidP="003D0106">
            <w:pPr>
              <w:rPr>
                <w:sz w:val="24"/>
                <w:szCs w:val="24"/>
              </w:rPr>
            </w:pPr>
            <w:r w:rsidRPr="00C41FBD">
              <w:rPr>
                <w:sz w:val="24"/>
                <w:szCs w:val="24"/>
              </w:rPr>
              <w:t>Google Applications</w:t>
            </w:r>
          </w:p>
          <w:p w14:paraId="3E1BB8DF" w14:textId="137ADCFB" w:rsidR="00BC613D" w:rsidRPr="00E55FC4" w:rsidRDefault="00BC613D" w:rsidP="00BC613D">
            <w:pPr>
              <w:rPr>
                <w:iCs/>
                <w:sz w:val="24"/>
                <w:szCs w:val="24"/>
              </w:rPr>
            </w:pPr>
            <w:r w:rsidRPr="00E55FC4">
              <w:rPr>
                <w:iCs/>
                <w:sz w:val="24"/>
                <w:szCs w:val="24"/>
              </w:rPr>
              <w:t>International Business</w:t>
            </w:r>
          </w:p>
          <w:p w14:paraId="13F177C2" w14:textId="78328160" w:rsidR="00DB6CA3" w:rsidRPr="00C7356A" w:rsidRDefault="00E55FC4" w:rsidP="003D0106">
            <w:pPr>
              <w:rPr>
                <w:sz w:val="24"/>
                <w:szCs w:val="24"/>
              </w:rPr>
            </w:pPr>
            <w:r w:rsidRPr="00C7356A">
              <w:rPr>
                <w:sz w:val="24"/>
                <w:szCs w:val="24"/>
              </w:rPr>
              <w:t xml:space="preserve">Advanced </w:t>
            </w:r>
            <w:r w:rsidR="00DB6CA3" w:rsidRPr="00C7356A">
              <w:rPr>
                <w:sz w:val="24"/>
                <w:szCs w:val="24"/>
              </w:rPr>
              <w:t>Personal Finance*</w:t>
            </w:r>
          </w:p>
          <w:p w14:paraId="318BFAA9" w14:textId="77777777" w:rsidR="00DB6CA3" w:rsidRPr="00B053D6" w:rsidRDefault="00DB6CA3" w:rsidP="003D0106">
            <w:pPr>
              <w:rPr>
                <w:sz w:val="24"/>
                <w:szCs w:val="24"/>
              </w:rPr>
            </w:pPr>
            <w:r w:rsidRPr="00B053D6">
              <w:rPr>
                <w:sz w:val="24"/>
                <w:szCs w:val="24"/>
              </w:rPr>
              <w:t>Professional and Leadership Development*</w:t>
            </w:r>
          </w:p>
          <w:p w14:paraId="621BED2D" w14:textId="77777777" w:rsidR="00DB6CA3" w:rsidRPr="00B053D6" w:rsidRDefault="00DB6CA3" w:rsidP="003D0106">
            <w:pPr>
              <w:rPr>
                <w:b/>
                <w:sz w:val="24"/>
                <w:szCs w:val="24"/>
              </w:rPr>
            </w:pPr>
            <w:r w:rsidRPr="00B053D6">
              <w:rPr>
                <w:sz w:val="24"/>
                <w:szCs w:val="24"/>
              </w:rPr>
              <w:t>Workplace Communications*</w:t>
            </w:r>
          </w:p>
          <w:p w14:paraId="43FED739" w14:textId="222615BD" w:rsidR="003D0106" w:rsidRPr="00B053D6" w:rsidRDefault="003D0106" w:rsidP="00C21DB9">
            <w:pPr>
              <w:rPr>
                <w:b/>
                <w:i/>
                <w:sz w:val="24"/>
                <w:szCs w:val="24"/>
              </w:rPr>
            </w:pPr>
            <w:r w:rsidRPr="00B053D6">
              <w:rPr>
                <w:sz w:val="24"/>
                <w:szCs w:val="24"/>
              </w:rPr>
              <w:t xml:space="preserve">Business Management </w:t>
            </w:r>
            <w:r w:rsidR="00F2775F">
              <w:rPr>
                <w:sz w:val="24"/>
                <w:szCs w:val="24"/>
              </w:rPr>
              <w:t>&amp;</w:t>
            </w:r>
            <w:r w:rsidRPr="00B053D6">
              <w:rPr>
                <w:sz w:val="24"/>
                <w:szCs w:val="24"/>
              </w:rPr>
              <w:t xml:space="preserve"> Administration Internship, </w:t>
            </w:r>
            <w:r w:rsidR="004309E4" w:rsidRPr="004309E4">
              <w:rPr>
                <w:sz w:val="24"/>
                <w:szCs w:val="24"/>
              </w:rPr>
              <w:t>Work-Based Credit</w:t>
            </w:r>
          </w:p>
        </w:tc>
      </w:tr>
    </w:tbl>
    <w:p w14:paraId="23CA9726" w14:textId="30838131" w:rsidR="003D0106" w:rsidRDefault="003D0106" w:rsidP="00A92515">
      <w:pPr>
        <w:ind w:right="-360" w:firstLine="187"/>
        <w:rPr>
          <w:b/>
          <w:i/>
          <w:szCs w:val="24"/>
        </w:rPr>
      </w:pPr>
    </w:p>
    <w:p w14:paraId="3F8A285B" w14:textId="77777777" w:rsidR="00875136" w:rsidRDefault="00875136">
      <w:pPr>
        <w:spacing w:line="276" w:lineRule="auto"/>
        <w:rPr>
          <w:b/>
          <w:szCs w:val="24"/>
        </w:rPr>
      </w:pPr>
      <w:r>
        <w:rPr>
          <w:b/>
          <w:szCs w:val="24"/>
        </w:rPr>
        <w:br w:type="page"/>
      </w:r>
    </w:p>
    <w:p w14:paraId="602F2942" w14:textId="5B53F927" w:rsidR="00A92515" w:rsidRDefault="00A92515" w:rsidP="00910686">
      <w:pPr>
        <w:keepNext/>
        <w:keepLines/>
        <w:tabs>
          <w:tab w:val="left" w:pos="8640"/>
        </w:tabs>
        <w:rPr>
          <w:b/>
          <w:szCs w:val="24"/>
        </w:rPr>
      </w:pPr>
      <w:r w:rsidRPr="00CA2909">
        <w:rPr>
          <w:b/>
          <w:szCs w:val="24"/>
        </w:rPr>
        <w:t>Operations Management</w:t>
      </w:r>
      <w:r w:rsidRPr="00CA2909">
        <w:rPr>
          <w:b/>
          <w:szCs w:val="24"/>
        </w:rPr>
        <w:tab/>
        <w:t>520204</w:t>
      </w:r>
    </w:p>
    <w:p w14:paraId="51FD3DD4" w14:textId="77777777" w:rsidR="00910686" w:rsidRPr="00CA2909" w:rsidRDefault="00910686" w:rsidP="00910686">
      <w:pPr>
        <w:keepNext/>
        <w:keepLines/>
        <w:tabs>
          <w:tab w:val="left" w:pos="8640"/>
        </w:tabs>
        <w:rPr>
          <w:b/>
          <w:szCs w:val="24"/>
        </w:rPr>
      </w:pPr>
    </w:p>
    <w:p w14:paraId="0C4EB673" w14:textId="77777777" w:rsidR="00A92515" w:rsidRPr="00CA2909" w:rsidRDefault="00A92515" w:rsidP="003F38C4">
      <w:pPr>
        <w:keepNext/>
        <w:keepLines/>
        <w:rPr>
          <w:b/>
          <w:szCs w:val="24"/>
          <w:u w:val="single"/>
        </w:rPr>
      </w:pPr>
      <w:r w:rsidRPr="00CA2909">
        <w:rPr>
          <w:b/>
          <w:szCs w:val="24"/>
          <w:u w:val="single"/>
        </w:rPr>
        <w:t>Required Courses:</w:t>
      </w:r>
    </w:p>
    <w:p w14:paraId="42BA1BB7" w14:textId="77777777" w:rsidR="00A92515" w:rsidRPr="00CA2909" w:rsidRDefault="00A92515" w:rsidP="003F38C4">
      <w:pPr>
        <w:keepNext/>
        <w:keepLines/>
        <w:rPr>
          <w:szCs w:val="24"/>
        </w:rPr>
      </w:pPr>
      <w:r w:rsidRPr="00CA2909">
        <w:rPr>
          <w:szCs w:val="24"/>
        </w:rPr>
        <w:t>Virtual Enterprise 1**</w:t>
      </w:r>
    </w:p>
    <w:p w14:paraId="78C60F52" w14:textId="77777777" w:rsidR="00A92515" w:rsidRPr="00CA2909" w:rsidRDefault="00A92515" w:rsidP="003F38C4">
      <w:pPr>
        <w:keepNext/>
        <w:keepLines/>
        <w:rPr>
          <w:szCs w:val="24"/>
        </w:rPr>
      </w:pPr>
      <w:r w:rsidRPr="00CA2909">
        <w:rPr>
          <w:szCs w:val="24"/>
        </w:rPr>
        <w:t>Virtual Enterprise 2**</w:t>
      </w:r>
    </w:p>
    <w:p w14:paraId="6146C6CE" w14:textId="0B806F46" w:rsidR="00A92515" w:rsidRDefault="00A92515" w:rsidP="003F38C4">
      <w:pPr>
        <w:rPr>
          <w:szCs w:val="24"/>
        </w:rPr>
      </w:pPr>
    </w:p>
    <w:tbl>
      <w:tblPr>
        <w:tblStyle w:val="TableGrid"/>
        <w:tblW w:w="9985" w:type="dxa"/>
        <w:tblLook w:val="04A0" w:firstRow="1" w:lastRow="0" w:firstColumn="1" w:lastColumn="0" w:noHBand="0" w:noVBand="1"/>
      </w:tblPr>
      <w:tblGrid>
        <w:gridCol w:w="9985"/>
      </w:tblGrid>
      <w:tr w:rsidR="00910686" w:rsidRPr="00910686" w14:paraId="15CA5599" w14:textId="77777777" w:rsidTr="00917B5E">
        <w:trPr>
          <w:tblHeader/>
        </w:trPr>
        <w:tc>
          <w:tcPr>
            <w:tcW w:w="9985" w:type="dxa"/>
          </w:tcPr>
          <w:p w14:paraId="3AEF9F98" w14:textId="5B4E6B1D" w:rsidR="00910686" w:rsidRPr="00B053D6" w:rsidRDefault="00910686" w:rsidP="00450808">
            <w:pPr>
              <w:rPr>
                <w:b/>
                <w:i/>
                <w:sz w:val="24"/>
                <w:szCs w:val="24"/>
              </w:rPr>
            </w:pPr>
            <w:r w:rsidRPr="00B053D6">
              <w:rPr>
                <w:b/>
                <w:i/>
                <w:sz w:val="24"/>
                <w:szCs w:val="24"/>
              </w:rPr>
              <w:t xml:space="preserve">Additional approved courses if needed to meet </w:t>
            </w:r>
            <w:r w:rsidR="00AA746E">
              <w:rPr>
                <w:b/>
                <w:i/>
                <w:sz w:val="24"/>
                <w:szCs w:val="24"/>
              </w:rPr>
              <w:t>state recognized</w:t>
            </w:r>
            <w:r w:rsidRPr="00B053D6">
              <w:rPr>
                <w:b/>
                <w:i/>
                <w:sz w:val="24"/>
                <w:szCs w:val="24"/>
              </w:rPr>
              <w:t xml:space="preserve"> program requirements:</w:t>
            </w:r>
          </w:p>
        </w:tc>
      </w:tr>
      <w:tr w:rsidR="00910686" w:rsidRPr="00910686" w14:paraId="2CB75AC1" w14:textId="77777777" w:rsidTr="00917B5E">
        <w:tc>
          <w:tcPr>
            <w:tcW w:w="9985" w:type="dxa"/>
          </w:tcPr>
          <w:p w14:paraId="66AE6322" w14:textId="77777777" w:rsidR="00AA0536" w:rsidRPr="00B053D6" w:rsidRDefault="00AA0536" w:rsidP="00910686">
            <w:pPr>
              <w:rPr>
                <w:sz w:val="24"/>
                <w:szCs w:val="24"/>
              </w:rPr>
            </w:pPr>
            <w:r w:rsidRPr="00B053D6">
              <w:rPr>
                <w:sz w:val="24"/>
                <w:szCs w:val="24"/>
              </w:rPr>
              <w:t>Accounting 1*</w:t>
            </w:r>
          </w:p>
          <w:p w14:paraId="4B1E0C42" w14:textId="77777777" w:rsidR="00AA0536" w:rsidRPr="00B053D6" w:rsidRDefault="00AA0536" w:rsidP="00910686">
            <w:pPr>
              <w:rPr>
                <w:sz w:val="24"/>
                <w:szCs w:val="24"/>
              </w:rPr>
            </w:pPr>
            <w:r w:rsidRPr="00B053D6">
              <w:rPr>
                <w:sz w:val="24"/>
                <w:szCs w:val="24"/>
              </w:rPr>
              <w:t>Accounting 2</w:t>
            </w:r>
          </w:p>
          <w:p w14:paraId="5AC911F2" w14:textId="77777777" w:rsidR="00AA0536" w:rsidRPr="00B053D6" w:rsidRDefault="00AA0536" w:rsidP="00910686">
            <w:pPr>
              <w:rPr>
                <w:sz w:val="24"/>
                <w:szCs w:val="24"/>
              </w:rPr>
            </w:pPr>
            <w:r w:rsidRPr="00B053D6">
              <w:rPr>
                <w:sz w:val="24"/>
                <w:szCs w:val="24"/>
              </w:rPr>
              <w:t xml:space="preserve">Advanced Business Law </w:t>
            </w:r>
          </w:p>
          <w:p w14:paraId="6EC2662D" w14:textId="77777777" w:rsidR="00AA0536" w:rsidRPr="00980828" w:rsidRDefault="00AA0536" w:rsidP="00910686">
            <w:pPr>
              <w:rPr>
                <w:sz w:val="24"/>
                <w:szCs w:val="24"/>
              </w:rPr>
            </w:pPr>
            <w:r w:rsidRPr="00980828">
              <w:rPr>
                <w:sz w:val="24"/>
                <w:szCs w:val="24"/>
              </w:rPr>
              <w:t>Business Data Applications*</w:t>
            </w:r>
          </w:p>
          <w:p w14:paraId="32D6B074" w14:textId="77777777" w:rsidR="00AA0536" w:rsidRPr="00B053D6" w:rsidRDefault="00AA0536" w:rsidP="00910686">
            <w:pPr>
              <w:rPr>
                <w:sz w:val="24"/>
                <w:szCs w:val="24"/>
              </w:rPr>
            </w:pPr>
            <w:r w:rsidRPr="00B053D6">
              <w:rPr>
                <w:sz w:val="24"/>
                <w:szCs w:val="24"/>
              </w:rPr>
              <w:t>Business Law*</w:t>
            </w:r>
          </w:p>
          <w:p w14:paraId="713C1F64" w14:textId="77777777" w:rsidR="00AA0536" w:rsidRPr="00B053D6" w:rsidRDefault="00AA0536" w:rsidP="00910686">
            <w:pPr>
              <w:rPr>
                <w:sz w:val="24"/>
                <w:szCs w:val="24"/>
              </w:rPr>
            </w:pPr>
            <w:r w:rsidRPr="00B053D6">
              <w:rPr>
                <w:sz w:val="24"/>
                <w:szCs w:val="24"/>
              </w:rPr>
              <w:t>Business Principles and Management*</w:t>
            </w:r>
          </w:p>
          <w:p w14:paraId="2A8D2395" w14:textId="77777777" w:rsidR="00AA0536" w:rsidRPr="00B053D6" w:rsidRDefault="00AA0536" w:rsidP="00910686">
            <w:pPr>
              <w:rPr>
                <w:sz w:val="24"/>
                <w:szCs w:val="24"/>
              </w:rPr>
            </w:pPr>
            <w:r w:rsidRPr="00B053D6">
              <w:rPr>
                <w:sz w:val="24"/>
                <w:szCs w:val="24"/>
              </w:rPr>
              <w:t>Digital Publication Design</w:t>
            </w:r>
          </w:p>
          <w:p w14:paraId="039AE678" w14:textId="14C25F01" w:rsidR="00AA0536" w:rsidRDefault="00AA0536" w:rsidP="00910686">
            <w:pPr>
              <w:rPr>
                <w:sz w:val="24"/>
                <w:szCs w:val="24"/>
              </w:rPr>
            </w:pPr>
            <w:r w:rsidRPr="00B053D6">
              <w:rPr>
                <w:sz w:val="24"/>
                <w:szCs w:val="24"/>
              </w:rPr>
              <w:t>Digital Technologies</w:t>
            </w:r>
          </w:p>
          <w:p w14:paraId="7FC35425" w14:textId="33A14921" w:rsidR="00980828" w:rsidRPr="00C41FBD" w:rsidRDefault="00980828" w:rsidP="00910686">
            <w:pPr>
              <w:rPr>
                <w:sz w:val="24"/>
                <w:szCs w:val="24"/>
              </w:rPr>
            </w:pPr>
            <w:r w:rsidRPr="00A939B0">
              <w:rPr>
                <w:iCs/>
                <w:sz w:val="24"/>
                <w:szCs w:val="24"/>
              </w:rPr>
              <w:t>Digital Workplace Applications</w:t>
            </w:r>
            <w:r w:rsidRPr="00C41FBD">
              <w:rPr>
                <w:i/>
                <w:sz w:val="24"/>
                <w:szCs w:val="24"/>
              </w:rPr>
              <w:t>*</w:t>
            </w:r>
          </w:p>
          <w:p w14:paraId="68884D2D" w14:textId="77777777" w:rsidR="00AA0536" w:rsidRPr="00C41FBD" w:rsidRDefault="00AA0536" w:rsidP="00910686">
            <w:pPr>
              <w:rPr>
                <w:sz w:val="24"/>
                <w:szCs w:val="24"/>
              </w:rPr>
            </w:pPr>
            <w:r w:rsidRPr="00C41FBD">
              <w:rPr>
                <w:sz w:val="24"/>
                <w:szCs w:val="24"/>
              </w:rPr>
              <w:t>Entrepreneurship*</w:t>
            </w:r>
          </w:p>
          <w:p w14:paraId="5005B168" w14:textId="77777777" w:rsidR="00AA0536" w:rsidRPr="00C41FBD" w:rsidRDefault="00AA0536" w:rsidP="00910686">
            <w:pPr>
              <w:rPr>
                <w:sz w:val="24"/>
                <w:szCs w:val="24"/>
              </w:rPr>
            </w:pPr>
            <w:r w:rsidRPr="00C41FBD">
              <w:rPr>
                <w:sz w:val="24"/>
                <w:szCs w:val="24"/>
              </w:rPr>
              <w:t>Fundamentals of Business, Marketing, and Finance*</w:t>
            </w:r>
          </w:p>
          <w:p w14:paraId="0573B881" w14:textId="77777777" w:rsidR="00AA0536" w:rsidRPr="00C41FBD" w:rsidRDefault="00AA0536" w:rsidP="00910686">
            <w:pPr>
              <w:rPr>
                <w:sz w:val="24"/>
                <w:szCs w:val="24"/>
              </w:rPr>
            </w:pPr>
            <w:r w:rsidRPr="00C41FBD">
              <w:rPr>
                <w:sz w:val="24"/>
                <w:szCs w:val="24"/>
              </w:rPr>
              <w:t>Fundamentals of Project Management</w:t>
            </w:r>
          </w:p>
          <w:p w14:paraId="347548BA" w14:textId="77777777" w:rsidR="00AA0536" w:rsidRPr="00C41FBD" w:rsidRDefault="00AA0536" w:rsidP="00910686">
            <w:pPr>
              <w:rPr>
                <w:sz w:val="24"/>
                <w:szCs w:val="24"/>
              </w:rPr>
            </w:pPr>
            <w:r w:rsidRPr="00C41FBD">
              <w:rPr>
                <w:sz w:val="24"/>
                <w:szCs w:val="24"/>
              </w:rPr>
              <w:t>Google Applications</w:t>
            </w:r>
          </w:p>
          <w:p w14:paraId="1273E78E" w14:textId="2EB30559" w:rsidR="00AA0536" w:rsidRPr="00C41FBD" w:rsidRDefault="00AA0536" w:rsidP="00910686">
            <w:pPr>
              <w:rPr>
                <w:sz w:val="24"/>
                <w:szCs w:val="24"/>
              </w:rPr>
            </w:pPr>
            <w:r w:rsidRPr="00C41FBD">
              <w:rPr>
                <w:sz w:val="24"/>
                <w:szCs w:val="24"/>
              </w:rPr>
              <w:t>Image Editing*</w:t>
            </w:r>
          </w:p>
          <w:p w14:paraId="15280916" w14:textId="77777777" w:rsidR="00BC613D" w:rsidRPr="00C41FBD" w:rsidRDefault="00BC613D" w:rsidP="00BC613D">
            <w:pPr>
              <w:rPr>
                <w:i/>
                <w:sz w:val="24"/>
                <w:szCs w:val="24"/>
              </w:rPr>
            </w:pPr>
            <w:r w:rsidRPr="00A939B0">
              <w:rPr>
                <w:iCs/>
                <w:sz w:val="24"/>
                <w:szCs w:val="24"/>
              </w:rPr>
              <w:t>International Business</w:t>
            </w:r>
            <w:r w:rsidRPr="00C41FBD">
              <w:rPr>
                <w:i/>
                <w:sz w:val="24"/>
                <w:szCs w:val="24"/>
              </w:rPr>
              <w:t>*</w:t>
            </w:r>
          </w:p>
          <w:p w14:paraId="6D1FF859" w14:textId="77777777" w:rsidR="00AA0536" w:rsidRPr="00B053D6" w:rsidRDefault="00AA0536" w:rsidP="00910686">
            <w:pPr>
              <w:rPr>
                <w:sz w:val="24"/>
                <w:szCs w:val="24"/>
              </w:rPr>
            </w:pPr>
            <w:r w:rsidRPr="00B053D6">
              <w:rPr>
                <w:sz w:val="24"/>
                <w:szCs w:val="24"/>
              </w:rPr>
              <w:t>Marketing</w:t>
            </w:r>
          </w:p>
          <w:p w14:paraId="7E875B46" w14:textId="77777777" w:rsidR="00AA0536" w:rsidRPr="00B053D6" w:rsidRDefault="00AA0536" w:rsidP="00910686">
            <w:pPr>
              <w:rPr>
                <w:sz w:val="24"/>
                <w:szCs w:val="24"/>
              </w:rPr>
            </w:pPr>
            <w:r w:rsidRPr="00B053D6">
              <w:rPr>
                <w:sz w:val="24"/>
                <w:szCs w:val="24"/>
              </w:rPr>
              <w:t>Professional and Leadership Development</w:t>
            </w:r>
          </w:p>
          <w:p w14:paraId="29C590D4" w14:textId="77777777" w:rsidR="00AA0536" w:rsidRPr="00B053D6" w:rsidRDefault="00AA0536" w:rsidP="00910686">
            <w:pPr>
              <w:rPr>
                <w:sz w:val="24"/>
                <w:szCs w:val="24"/>
              </w:rPr>
            </w:pPr>
            <w:r w:rsidRPr="00B053D6">
              <w:rPr>
                <w:sz w:val="24"/>
                <w:szCs w:val="24"/>
              </w:rPr>
              <w:t>Social Media Marketing</w:t>
            </w:r>
          </w:p>
          <w:p w14:paraId="1B51ED5C" w14:textId="77777777" w:rsidR="00AA0536" w:rsidRPr="00B053D6" w:rsidRDefault="00AA0536" w:rsidP="00910686">
            <w:pPr>
              <w:rPr>
                <w:sz w:val="24"/>
                <w:szCs w:val="24"/>
              </w:rPr>
            </w:pPr>
            <w:r w:rsidRPr="00B053D6">
              <w:rPr>
                <w:sz w:val="24"/>
                <w:szCs w:val="24"/>
              </w:rPr>
              <w:t>Virtual Enterprise 3*</w:t>
            </w:r>
          </w:p>
          <w:p w14:paraId="310B9BD1" w14:textId="77777777" w:rsidR="00AA0536" w:rsidRPr="00B053D6" w:rsidRDefault="00AA0536" w:rsidP="00910686">
            <w:pPr>
              <w:rPr>
                <w:sz w:val="24"/>
                <w:szCs w:val="24"/>
              </w:rPr>
            </w:pPr>
            <w:r w:rsidRPr="00B053D6">
              <w:rPr>
                <w:sz w:val="24"/>
                <w:szCs w:val="24"/>
              </w:rPr>
              <w:t>Virtual Enterprise 4*</w:t>
            </w:r>
          </w:p>
          <w:p w14:paraId="25658003" w14:textId="77777777" w:rsidR="00AA0536" w:rsidRPr="00B053D6" w:rsidRDefault="00AA0536" w:rsidP="00910686">
            <w:pPr>
              <w:rPr>
                <w:sz w:val="24"/>
                <w:szCs w:val="24"/>
              </w:rPr>
            </w:pPr>
            <w:r w:rsidRPr="00B053D6">
              <w:rPr>
                <w:sz w:val="24"/>
                <w:szCs w:val="24"/>
              </w:rPr>
              <w:t>Workplace Communications*</w:t>
            </w:r>
          </w:p>
          <w:p w14:paraId="0E429E16" w14:textId="1D8985F3" w:rsidR="00910686" w:rsidRPr="00B053D6" w:rsidRDefault="00910686" w:rsidP="00B053D6">
            <w:pPr>
              <w:rPr>
                <w:b/>
                <w:i/>
                <w:sz w:val="24"/>
                <w:szCs w:val="24"/>
              </w:rPr>
            </w:pPr>
            <w:r w:rsidRPr="00B053D6">
              <w:rPr>
                <w:sz w:val="24"/>
                <w:szCs w:val="24"/>
              </w:rPr>
              <w:t xml:space="preserve">Business Management </w:t>
            </w:r>
            <w:r w:rsidR="00F2775F">
              <w:rPr>
                <w:sz w:val="24"/>
                <w:szCs w:val="24"/>
              </w:rPr>
              <w:t>&amp;</w:t>
            </w:r>
            <w:r w:rsidRPr="00B053D6">
              <w:rPr>
                <w:sz w:val="24"/>
                <w:szCs w:val="24"/>
              </w:rPr>
              <w:t xml:space="preserve"> Administration Internship, </w:t>
            </w:r>
            <w:r w:rsidR="004309E4" w:rsidRPr="004309E4">
              <w:rPr>
                <w:sz w:val="24"/>
                <w:szCs w:val="24"/>
              </w:rPr>
              <w:t>Work-Based Credit</w:t>
            </w:r>
          </w:p>
        </w:tc>
      </w:tr>
    </w:tbl>
    <w:p w14:paraId="28D656FB" w14:textId="77777777" w:rsidR="00910686" w:rsidRPr="00CA2909" w:rsidRDefault="00910686" w:rsidP="00A92515">
      <w:pPr>
        <w:ind w:right="-360" w:firstLine="187"/>
        <w:rPr>
          <w:b/>
          <w:i/>
          <w:szCs w:val="24"/>
        </w:rPr>
      </w:pPr>
    </w:p>
    <w:p w14:paraId="26BE8E08" w14:textId="58EAD9E8" w:rsidR="00AC4133" w:rsidRDefault="00AC4133">
      <w:pPr>
        <w:spacing w:line="276" w:lineRule="auto"/>
        <w:rPr>
          <w:szCs w:val="24"/>
        </w:rPr>
      </w:pPr>
      <w:r>
        <w:rPr>
          <w:szCs w:val="24"/>
        </w:rPr>
        <w:br w:type="page"/>
      </w:r>
    </w:p>
    <w:p w14:paraId="775B9D59" w14:textId="6BF49DD1" w:rsidR="00A92515" w:rsidRPr="009D19E3" w:rsidRDefault="00A92515" w:rsidP="00C01045">
      <w:pPr>
        <w:pStyle w:val="Heading1"/>
      </w:pPr>
      <w:bookmarkStart w:id="138" w:name="_Toc69382292"/>
      <w:bookmarkStart w:id="139" w:name="_Toc179459940"/>
      <w:r w:rsidRPr="009D19E3">
        <w:t xml:space="preserve">Education </w:t>
      </w:r>
      <w:r w:rsidR="004F5C5F">
        <w:t>&amp;</w:t>
      </w:r>
      <w:r w:rsidRPr="009D19E3">
        <w:t xml:space="preserve"> Training</w:t>
      </w:r>
      <w:bookmarkEnd w:id="138"/>
      <w:r w:rsidR="007657D3">
        <w:t xml:space="preserve"> Cluster</w:t>
      </w:r>
      <w:bookmarkEnd w:id="139"/>
    </w:p>
    <w:p w14:paraId="10B05460" w14:textId="77777777" w:rsidR="00A92515" w:rsidRPr="00CA2909" w:rsidRDefault="00A92515" w:rsidP="007E193A">
      <w:pPr>
        <w:rPr>
          <w:szCs w:val="24"/>
        </w:rPr>
      </w:pPr>
      <w:r w:rsidRPr="00CA2909">
        <w:rPr>
          <w:szCs w:val="24"/>
        </w:rPr>
        <w:t>Planning, managing, and providing education and training services and related learning support services.</w:t>
      </w:r>
    </w:p>
    <w:p w14:paraId="57A18FDC" w14:textId="77777777" w:rsidR="00A92515" w:rsidRPr="00CA2909" w:rsidRDefault="00A92515" w:rsidP="00A9251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8513"/>
      </w:tblGrid>
      <w:tr w:rsidR="00A92515" w:rsidRPr="00CA2909" w14:paraId="6F5DB30B" w14:textId="77777777" w:rsidTr="004E28E6">
        <w:trPr>
          <w:tblHeader/>
        </w:trPr>
        <w:tc>
          <w:tcPr>
            <w:tcW w:w="712" w:type="pct"/>
            <w:shd w:val="clear" w:color="auto" w:fill="BFBFBF" w:themeFill="background1" w:themeFillShade="BF"/>
            <w:vAlign w:val="center"/>
          </w:tcPr>
          <w:p w14:paraId="6C18D278" w14:textId="77777777" w:rsidR="00A92515" w:rsidRPr="00CA2909" w:rsidRDefault="00A92515" w:rsidP="007657D3">
            <w:pPr>
              <w:jc w:val="center"/>
              <w:rPr>
                <w:b/>
                <w:szCs w:val="24"/>
              </w:rPr>
            </w:pPr>
            <w:r w:rsidRPr="00CA2909">
              <w:rPr>
                <w:b/>
                <w:szCs w:val="24"/>
              </w:rPr>
              <w:t>Course Code</w:t>
            </w:r>
          </w:p>
        </w:tc>
        <w:tc>
          <w:tcPr>
            <w:tcW w:w="4288" w:type="pct"/>
            <w:shd w:val="clear" w:color="auto" w:fill="BFBFBF" w:themeFill="background1" w:themeFillShade="BF"/>
            <w:vAlign w:val="center"/>
          </w:tcPr>
          <w:p w14:paraId="0F4F46D9" w14:textId="2D952EE3" w:rsidR="00A92515" w:rsidRPr="00CA2909" w:rsidRDefault="00A92515" w:rsidP="00A92515">
            <w:pPr>
              <w:rPr>
                <w:b/>
                <w:szCs w:val="24"/>
              </w:rPr>
            </w:pPr>
            <w:r w:rsidRPr="00CA2909">
              <w:rPr>
                <w:b/>
                <w:szCs w:val="24"/>
              </w:rPr>
              <w:t>Course Title</w:t>
            </w:r>
            <w:r w:rsidR="007657D3">
              <w:rPr>
                <w:b/>
                <w:szCs w:val="24"/>
              </w:rPr>
              <w:t xml:space="preserve"> for Education </w:t>
            </w:r>
            <w:r w:rsidR="00BA5450">
              <w:rPr>
                <w:b/>
                <w:szCs w:val="24"/>
              </w:rPr>
              <w:t>&amp;</w:t>
            </w:r>
            <w:r w:rsidR="007657D3">
              <w:rPr>
                <w:b/>
                <w:szCs w:val="24"/>
              </w:rPr>
              <w:t>Training Cluster</w:t>
            </w:r>
          </w:p>
        </w:tc>
      </w:tr>
      <w:tr w:rsidR="00A92515" w:rsidRPr="003B7B33" w14:paraId="24B975B1" w14:textId="77777777" w:rsidTr="004E28E6">
        <w:tc>
          <w:tcPr>
            <w:tcW w:w="712" w:type="pct"/>
            <w:shd w:val="clear" w:color="auto" w:fill="auto"/>
            <w:vAlign w:val="center"/>
          </w:tcPr>
          <w:p w14:paraId="78AAA062" w14:textId="77777777" w:rsidR="00A92515" w:rsidRPr="003B7B33" w:rsidRDefault="00A92515" w:rsidP="007657D3">
            <w:pPr>
              <w:jc w:val="center"/>
              <w:rPr>
                <w:szCs w:val="24"/>
              </w:rPr>
            </w:pPr>
            <w:r w:rsidRPr="003B7B33">
              <w:rPr>
                <w:szCs w:val="24"/>
              </w:rPr>
              <w:t>5700</w:t>
            </w:r>
          </w:p>
        </w:tc>
        <w:tc>
          <w:tcPr>
            <w:tcW w:w="4288" w:type="pct"/>
            <w:shd w:val="clear" w:color="auto" w:fill="auto"/>
            <w:vAlign w:val="center"/>
          </w:tcPr>
          <w:p w14:paraId="44D7C550" w14:textId="77777777" w:rsidR="00A92515" w:rsidRPr="003B7B33" w:rsidRDefault="00A92515" w:rsidP="00A92515">
            <w:pPr>
              <w:rPr>
                <w:szCs w:val="24"/>
              </w:rPr>
            </w:pPr>
            <w:r w:rsidRPr="003B7B33">
              <w:rPr>
                <w:szCs w:val="24"/>
              </w:rPr>
              <w:t>Early Childhood Education 1</w:t>
            </w:r>
          </w:p>
        </w:tc>
      </w:tr>
      <w:tr w:rsidR="00A92515" w:rsidRPr="003B7B33" w14:paraId="3D37607F" w14:textId="77777777" w:rsidTr="004E28E6">
        <w:tc>
          <w:tcPr>
            <w:tcW w:w="712" w:type="pct"/>
            <w:shd w:val="clear" w:color="auto" w:fill="auto"/>
            <w:vAlign w:val="center"/>
          </w:tcPr>
          <w:p w14:paraId="79E4C2CA" w14:textId="77777777" w:rsidR="00A92515" w:rsidRPr="003B7B33" w:rsidRDefault="00A92515" w:rsidP="007657D3">
            <w:pPr>
              <w:jc w:val="center"/>
              <w:rPr>
                <w:szCs w:val="24"/>
              </w:rPr>
            </w:pPr>
            <w:r w:rsidRPr="003B7B33">
              <w:rPr>
                <w:szCs w:val="24"/>
              </w:rPr>
              <w:t>5701</w:t>
            </w:r>
          </w:p>
        </w:tc>
        <w:tc>
          <w:tcPr>
            <w:tcW w:w="4288" w:type="pct"/>
            <w:shd w:val="clear" w:color="auto" w:fill="auto"/>
            <w:vAlign w:val="center"/>
          </w:tcPr>
          <w:p w14:paraId="5811C820" w14:textId="77777777" w:rsidR="00A92515" w:rsidRPr="003B7B33" w:rsidRDefault="00A92515" w:rsidP="00A92515">
            <w:pPr>
              <w:rPr>
                <w:szCs w:val="24"/>
              </w:rPr>
            </w:pPr>
            <w:r w:rsidRPr="003B7B33">
              <w:rPr>
                <w:szCs w:val="24"/>
              </w:rPr>
              <w:t>Early Childhood Education 2</w:t>
            </w:r>
          </w:p>
        </w:tc>
      </w:tr>
      <w:tr w:rsidR="00A92515" w:rsidRPr="003B7B33" w14:paraId="6F934A6D" w14:textId="77777777" w:rsidTr="004E28E6">
        <w:tc>
          <w:tcPr>
            <w:tcW w:w="712" w:type="pct"/>
            <w:shd w:val="clear" w:color="auto" w:fill="auto"/>
            <w:vAlign w:val="center"/>
          </w:tcPr>
          <w:p w14:paraId="107DBF0F" w14:textId="77777777" w:rsidR="00A92515" w:rsidRPr="003B7B33" w:rsidRDefault="00A92515" w:rsidP="007657D3">
            <w:pPr>
              <w:jc w:val="center"/>
              <w:rPr>
                <w:szCs w:val="24"/>
              </w:rPr>
            </w:pPr>
            <w:r w:rsidRPr="003B7B33">
              <w:rPr>
                <w:szCs w:val="24"/>
              </w:rPr>
              <w:t>5702</w:t>
            </w:r>
          </w:p>
        </w:tc>
        <w:tc>
          <w:tcPr>
            <w:tcW w:w="4288" w:type="pct"/>
            <w:shd w:val="clear" w:color="auto" w:fill="auto"/>
            <w:vAlign w:val="center"/>
          </w:tcPr>
          <w:p w14:paraId="43174A89" w14:textId="77777777" w:rsidR="00A92515" w:rsidRPr="003B7B33" w:rsidRDefault="00A92515" w:rsidP="00A92515">
            <w:pPr>
              <w:rPr>
                <w:szCs w:val="24"/>
              </w:rPr>
            </w:pPr>
            <w:r w:rsidRPr="003B7B33">
              <w:rPr>
                <w:szCs w:val="24"/>
              </w:rPr>
              <w:t>Introduction to Early Childhood Education</w:t>
            </w:r>
          </w:p>
        </w:tc>
      </w:tr>
      <w:tr w:rsidR="00A92515" w:rsidRPr="003B7B33" w14:paraId="4696CFF8" w14:textId="77777777" w:rsidTr="004E28E6">
        <w:tc>
          <w:tcPr>
            <w:tcW w:w="712" w:type="pct"/>
            <w:shd w:val="clear" w:color="auto" w:fill="auto"/>
            <w:vAlign w:val="center"/>
          </w:tcPr>
          <w:p w14:paraId="009B1D94" w14:textId="77777777" w:rsidR="00A92515" w:rsidRPr="003B7B33" w:rsidRDefault="00A92515" w:rsidP="007657D3">
            <w:pPr>
              <w:jc w:val="center"/>
              <w:rPr>
                <w:szCs w:val="24"/>
              </w:rPr>
            </w:pPr>
            <w:r w:rsidRPr="003B7B33">
              <w:rPr>
                <w:szCs w:val="24"/>
              </w:rPr>
              <w:t>5703</w:t>
            </w:r>
          </w:p>
        </w:tc>
        <w:tc>
          <w:tcPr>
            <w:tcW w:w="4288" w:type="pct"/>
            <w:shd w:val="clear" w:color="auto" w:fill="auto"/>
            <w:vAlign w:val="center"/>
          </w:tcPr>
          <w:p w14:paraId="59CA727B" w14:textId="77777777" w:rsidR="00A92515" w:rsidRPr="003B7B33" w:rsidRDefault="00A92515" w:rsidP="00A92515">
            <w:pPr>
              <w:rPr>
                <w:szCs w:val="24"/>
              </w:rPr>
            </w:pPr>
            <w:r w:rsidRPr="003B7B33">
              <w:rPr>
                <w:szCs w:val="24"/>
              </w:rPr>
              <w:t>Introduction to Teaching 1</w:t>
            </w:r>
          </w:p>
        </w:tc>
      </w:tr>
      <w:tr w:rsidR="00A92515" w:rsidRPr="003B7B33" w14:paraId="5745D12D" w14:textId="77777777" w:rsidTr="004E28E6">
        <w:tc>
          <w:tcPr>
            <w:tcW w:w="712" w:type="pct"/>
            <w:shd w:val="clear" w:color="auto" w:fill="auto"/>
            <w:vAlign w:val="center"/>
          </w:tcPr>
          <w:p w14:paraId="22B548FE" w14:textId="77777777" w:rsidR="00A92515" w:rsidRPr="003B7B33" w:rsidRDefault="00A92515" w:rsidP="007657D3">
            <w:pPr>
              <w:jc w:val="center"/>
              <w:rPr>
                <w:szCs w:val="24"/>
              </w:rPr>
            </w:pPr>
            <w:r w:rsidRPr="003B7B33">
              <w:rPr>
                <w:szCs w:val="24"/>
              </w:rPr>
              <w:t>5704</w:t>
            </w:r>
          </w:p>
        </w:tc>
        <w:tc>
          <w:tcPr>
            <w:tcW w:w="4288" w:type="pct"/>
            <w:shd w:val="clear" w:color="auto" w:fill="auto"/>
            <w:vAlign w:val="center"/>
          </w:tcPr>
          <w:p w14:paraId="1FBE0155" w14:textId="77777777" w:rsidR="00A92515" w:rsidRPr="003B7B33" w:rsidRDefault="00A92515" w:rsidP="00A92515">
            <w:pPr>
              <w:rPr>
                <w:szCs w:val="24"/>
              </w:rPr>
            </w:pPr>
            <w:r w:rsidRPr="003B7B33">
              <w:rPr>
                <w:szCs w:val="24"/>
              </w:rPr>
              <w:t>Introduction to Teaching 2</w:t>
            </w:r>
          </w:p>
        </w:tc>
      </w:tr>
      <w:tr w:rsidR="00A92515" w:rsidRPr="003B7B33" w14:paraId="21E74E03" w14:textId="77777777" w:rsidTr="004E28E6">
        <w:tc>
          <w:tcPr>
            <w:tcW w:w="712" w:type="pct"/>
            <w:shd w:val="clear" w:color="auto" w:fill="auto"/>
            <w:vAlign w:val="center"/>
          </w:tcPr>
          <w:p w14:paraId="28DB7AD0" w14:textId="77777777" w:rsidR="00A92515" w:rsidRPr="003B7B33" w:rsidRDefault="00A92515" w:rsidP="007657D3">
            <w:pPr>
              <w:jc w:val="center"/>
              <w:rPr>
                <w:szCs w:val="24"/>
              </w:rPr>
            </w:pPr>
            <w:r w:rsidRPr="003B7B33">
              <w:rPr>
                <w:szCs w:val="24"/>
              </w:rPr>
              <w:t>5800</w:t>
            </w:r>
          </w:p>
        </w:tc>
        <w:tc>
          <w:tcPr>
            <w:tcW w:w="4288" w:type="pct"/>
            <w:shd w:val="clear" w:color="auto" w:fill="auto"/>
            <w:vAlign w:val="center"/>
          </w:tcPr>
          <w:p w14:paraId="07033A7C" w14:textId="03FE4C3C" w:rsidR="00A92515" w:rsidRPr="003B7B33" w:rsidRDefault="00A92515" w:rsidP="00B44B61">
            <w:pPr>
              <w:rPr>
                <w:szCs w:val="24"/>
              </w:rPr>
            </w:pPr>
            <w:r w:rsidRPr="003B7B33">
              <w:rPr>
                <w:szCs w:val="24"/>
              </w:rPr>
              <w:t>Child Development 1</w:t>
            </w:r>
            <w:r w:rsidR="00B44B61" w:rsidRPr="003B7B33">
              <w:rPr>
                <w:szCs w:val="24"/>
              </w:rPr>
              <w:t xml:space="preserve"> </w:t>
            </w:r>
            <w:r w:rsidRPr="003B7B33">
              <w:rPr>
                <w:szCs w:val="24"/>
              </w:rPr>
              <w:t>(</w:t>
            </w:r>
            <w:r w:rsidRPr="003B7B33">
              <w:rPr>
                <w:i/>
                <w:iCs/>
                <w:szCs w:val="24"/>
              </w:rPr>
              <w:t>Refer to Appendix D)</w:t>
            </w:r>
          </w:p>
        </w:tc>
      </w:tr>
      <w:tr w:rsidR="00A92515" w:rsidRPr="003B7B33" w14:paraId="7C145E5A" w14:textId="77777777" w:rsidTr="004E28E6">
        <w:tc>
          <w:tcPr>
            <w:tcW w:w="712" w:type="pct"/>
            <w:shd w:val="clear" w:color="auto" w:fill="auto"/>
            <w:vAlign w:val="center"/>
          </w:tcPr>
          <w:p w14:paraId="41A88DF3" w14:textId="77777777" w:rsidR="00A92515" w:rsidRPr="003B7B33" w:rsidRDefault="00A92515" w:rsidP="007657D3">
            <w:pPr>
              <w:jc w:val="center"/>
              <w:rPr>
                <w:szCs w:val="24"/>
              </w:rPr>
            </w:pPr>
            <w:r w:rsidRPr="003B7B33">
              <w:rPr>
                <w:szCs w:val="24"/>
              </w:rPr>
              <w:t>5801</w:t>
            </w:r>
          </w:p>
        </w:tc>
        <w:tc>
          <w:tcPr>
            <w:tcW w:w="4288" w:type="pct"/>
            <w:shd w:val="clear" w:color="auto" w:fill="auto"/>
            <w:vAlign w:val="center"/>
          </w:tcPr>
          <w:p w14:paraId="7A5A7A57" w14:textId="77777777" w:rsidR="00A92515" w:rsidRPr="003B7B33" w:rsidRDefault="00A92515" w:rsidP="00A92515">
            <w:pPr>
              <w:rPr>
                <w:szCs w:val="24"/>
              </w:rPr>
            </w:pPr>
            <w:r w:rsidRPr="003B7B33">
              <w:rPr>
                <w:szCs w:val="24"/>
              </w:rPr>
              <w:t>Child Development 2</w:t>
            </w:r>
          </w:p>
        </w:tc>
      </w:tr>
      <w:tr w:rsidR="00A92515" w:rsidRPr="003B7B33" w14:paraId="22BBCEFD" w14:textId="77777777" w:rsidTr="002269B5">
        <w:trPr>
          <w:trHeight w:val="287"/>
        </w:trPr>
        <w:tc>
          <w:tcPr>
            <w:tcW w:w="712" w:type="pct"/>
            <w:shd w:val="clear" w:color="auto" w:fill="auto"/>
            <w:vAlign w:val="center"/>
          </w:tcPr>
          <w:p w14:paraId="3A32E055" w14:textId="77777777" w:rsidR="00A92515" w:rsidRPr="003B7B33" w:rsidRDefault="00A92515" w:rsidP="007657D3">
            <w:pPr>
              <w:jc w:val="center"/>
              <w:rPr>
                <w:szCs w:val="24"/>
              </w:rPr>
            </w:pPr>
            <w:r w:rsidRPr="003B7B33">
              <w:rPr>
                <w:szCs w:val="24"/>
              </w:rPr>
              <w:t>6390</w:t>
            </w:r>
          </w:p>
        </w:tc>
        <w:tc>
          <w:tcPr>
            <w:tcW w:w="4288" w:type="pct"/>
            <w:shd w:val="clear" w:color="auto" w:fill="auto"/>
            <w:vAlign w:val="center"/>
          </w:tcPr>
          <w:p w14:paraId="4CD50208" w14:textId="11B906B7" w:rsidR="00A92515" w:rsidRPr="003B7B33" w:rsidRDefault="00A92515" w:rsidP="00A92515">
            <w:pPr>
              <w:rPr>
                <w:szCs w:val="24"/>
              </w:rPr>
            </w:pPr>
            <w:r w:rsidRPr="003B7B33">
              <w:rPr>
                <w:szCs w:val="24"/>
              </w:rPr>
              <w:t xml:space="preserve">Education </w:t>
            </w:r>
            <w:r w:rsidR="00F2775F" w:rsidRPr="003B7B33">
              <w:rPr>
                <w:szCs w:val="24"/>
              </w:rPr>
              <w:t>&amp;</w:t>
            </w:r>
            <w:r w:rsidRPr="003B7B33">
              <w:rPr>
                <w:szCs w:val="24"/>
              </w:rPr>
              <w:t xml:space="preserve"> Training Internship, </w:t>
            </w:r>
            <w:r w:rsidR="00F00C99" w:rsidRPr="003B7B33">
              <w:rPr>
                <w:szCs w:val="24"/>
              </w:rPr>
              <w:t>W</w:t>
            </w:r>
            <w:r w:rsidRPr="003B7B33">
              <w:rPr>
                <w:szCs w:val="24"/>
              </w:rPr>
              <w:t>ork-</w:t>
            </w:r>
            <w:r w:rsidR="00F00C99" w:rsidRPr="003B7B33">
              <w:rPr>
                <w:szCs w:val="24"/>
              </w:rPr>
              <w:t>B</w:t>
            </w:r>
            <w:r w:rsidRPr="003B7B33">
              <w:rPr>
                <w:szCs w:val="24"/>
              </w:rPr>
              <w:t xml:space="preserve">ased </w:t>
            </w:r>
            <w:r w:rsidR="00F00C99" w:rsidRPr="003B7B33">
              <w:rPr>
                <w:szCs w:val="24"/>
              </w:rPr>
              <w:t>C</w:t>
            </w:r>
            <w:r w:rsidRPr="003B7B33">
              <w:rPr>
                <w:szCs w:val="24"/>
              </w:rPr>
              <w:t>redit</w:t>
            </w:r>
          </w:p>
        </w:tc>
      </w:tr>
      <w:tr w:rsidR="00A92515" w:rsidRPr="003B7B33" w14:paraId="6554CBA2" w14:textId="77777777" w:rsidTr="004E28E6">
        <w:tc>
          <w:tcPr>
            <w:tcW w:w="712" w:type="pct"/>
            <w:shd w:val="clear" w:color="auto" w:fill="auto"/>
            <w:vAlign w:val="center"/>
          </w:tcPr>
          <w:p w14:paraId="1A0090D6" w14:textId="77777777" w:rsidR="00A92515" w:rsidRPr="003B7B33" w:rsidRDefault="00A92515" w:rsidP="007657D3">
            <w:pPr>
              <w:jc w:val="center"/>
              <w:rPr>
                <w:szCs w:val="24"/>
              </w:rPr>
            </w:pPr>
            <w:r w:rsidRPr="003B7B33">
              <w:rPr>
                <w:szCs w:val="24"/>
              </w:rPr>
              <w:t>6399</w:t>
            </w:r>
          </w:p>
        </w:tc>
        <w:tc>
          <w:tcPr>
            <w:tcW w:w="4288" w:type="pct"/>
            <w:shd w:val="clear" w:color="auto" w:fill="auto"/>
            <w:vAlign w:val="center"/>
          </w:tcPr>
          <w:p w14:paraId="22C11BD0" w14:textId="21E6848E" w:rsidR="00A92515" w:rsidRPr="003B7B33" w:rsidRDefault="00A92515" w:rsidP="00A92515">
            <w:pPr>
              <w:rPr>
                <w:szCs w:val="24"/>
              </w:rPr>
            </w:pPr>
            <w:r w:rsidRPr="003B7B33">
              <w:rPr>
                <w:szCs w:val="24"/>
              </w:rPr>
              <w:t xml:space="preserve">Education </w:t>
            </w:r>
            <w:r w:rsidR="00F2775F" w:rsidRPr="003B7B33">
              <w:rPr>
                <w:szCs w:val="24"/>
              </w:rPr>
              <w:t>&amp;</w:t>
            </w:r>
            <w:r w:rsidRPr="003B7B33">
              <w:rPr>
                <w:szCs w:val="24"/>
              </w:rPr>
              <w:t xml:space="preserve"> Training, LBA</w:t>
            </w:r>
          </w:p>
        </w:tc>
      </w:tr>
    </w:tbl>
    <w:p w14:paraId="1C0C8970" w14:textId="3A9B5F69" w:rsidR="007657D3" w:rsidRPr="003B7B33" w:rsidRDefault="007657D3"/>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8460"/>
      </w:tblGrid>
      <w:tr w:rsidR="008D4908" w:rsidRPr="003B7B33" w14:paraId="7090A7FC" w14:textId="77777777" w:rsidTr="008654D0">
        <w:trPr>
          <w:cantSplit/>
          <w:tblHeader/>
        </w:trPr>
        <w:tc>
          <w:tcPr>
            <w:tcW w:w="1435" w:type="dxa"/>
            <w:shd w:val="clear" w:color="auto" w:fill="BFBFBF" w:themeFill="background1" w:themeFillShade="BF"/>
            <w:vAlign w:val="center"/>
          </w:tcPr>
          <w:p w14:paraId="50F64A85" w14:textId="77777777" w:rsidR="008D4908" w:rsidRPr="003B7B33" w:rsidRDefault="008D4908" w:rsidP="00AC05A0">
            <w:pPr>
              <w:jc w:val="center"/>
            </w:pPr>
            <w:r w:rsidRPr="003B7B33">
              <w:rPr>
                <w:b/>
              </w:rPr>
              <w:t>Course Code</w:t>
            </w:r>
          </w:p>
        </w:tc>
        <w:tc>
          <w:tcPr>
            <w:tcW w:w="8460" w:type="dxa"/>
            <w:shd w:val="clear" w:color="auto" w:fill="BFBFBF" w:themeFill="background1" w:themeFillShade="BF"/>
            <w:vAlign w:val="center"/>
          </w:tcPr>
          <w:p w14:paraId="1395B014" w14:textId="7BD7126C" w:rsidR="008D4908" w:rsidRPr="003B7B33" w:rsidRDefault="008D4908" w:rsidP="00AC05A0">
            <w:r w:rsidRPr="003B7B33">
              <w:rPr>
                <w:b/>
              </w:rPr>
              <w:t xml:space="preserve">Course Title for </w:t>
            </w:r>
            <w:r w:rsidR="00290E2A" w:rsidRPr="003B7B33">
              <w:rPr>
                <w:b/>
              </w:rPr>
              <w:t xml:space="preserve">Dual Enrollment Education </w:t>
            </w:r>
            <w:r w:rsidR="00CA11EE" w:rsidRPr="003B7B33">
              <w:rPr>
                <w:b/>
              </w:rPr>
              <w:t>&amp;</w:t>
            </w:r>
            <w:r w:rsidR="00290E2A" w:rsidRPr="003B7B33">
              <w:rPr>
                <w:b/>
              </w:rPr>
              <w:t>Training Cluster</w:t>
            </w:r>
            <w:r w:rsidRPr="003B7B33">
              <w:rPr>
                <w:b/>
              </w:rPr>
              <w:t xml:space="preserve"> </w:t>
            </w:r>
          </w:p>
        </w:tc>
      </w:tr>
      <w:tr w:rsidR="001D2347" w:rsidRPr="003B7B33" w14:paraId="4DE1E78E" w14:textId="77777777" w:rsidTr="008654D0">
        <w:trPr>
          <w:cantSplit/>
        </w:trPr>
        <w:tc>
          <w:tcPr>
            <w:tcW w:w="1435" w:type="dxa"/>
            <w:shd w:val="clear" w:color="auto" w:fill="auto"/>
            <w:vAlign w:val="center"/>
          </w:tcPr>
          <w:p w14:paraId="0EA16185" w14:textId="4B5912E7" w:rsidR="008D4908" w:rsidRPr="003B7B33" w:rsidRDefault="00290E2A" w:rsidP="00AC05A0">
            <w:pPr>
              <w:rPr>
                <w:bCs/>
              </w:rPr>
            </w:pPr>
            <w:r w:rsidRPr="003B7B33">
              <w:rPr>
                <w:bCs/>
              </w:rPr>
              <w:t>570500EW</w:t>
            </w:r>
          </w:p>
        </w:tc>
        <w:tc>
          <w:tcPr>
            <w:tcW w:w="8460" w:type="dxa"/>
            <w:shd w:val="clear" w:color="auto" w:fill="auto"/>
            <w:vAlign w:val="center"/>
          </w:tcPr>
          <w:p w14:paraId="6026DC65" w14:textId="5EBB91C4" w:rsidR="008D4908" w:rsidRPr="003B7B33" w:rsidRDefault="00290E2A" w:rsidP="00AC05A0">
            <w:pPr>
              <w:rPr>
                <w:bCs/>
              </w:rPr>
            </w:pPr>
            <w:r w:rsidRPr="003B7B33">
              <w:rPr>
                <w:bCs/>
              </w:rPr>
              <w:t xml:space="preserve">Dual Enrollment Teacher Cadet – Experiencing Education </w:t>
            </w:r>
            <w:r w:rsidR="00063B8E" w:rsidRPr="003B7B33">
              <w:rPr>
                <w:bCs/>
              </w:rPr>
              <w:t>(CTE Completers Only)</w:t>
            </w:r>
          </w:p>
        </w:tc>
      </w:tr>
      <w:tr w:rsidR="00397E14" w:rsidRPr="001D2347" w14:paraId="51404E4F" w14:textId="77777777" w:rsidTr="008654D0">
        <w:trPr>
          <w:cantSplit/>
        </w:trPr>
        <w:tc>
          <w:tcPr>
            <w:tcW w:w="1435" w:type="dxa"/>
            <w:tcBorders>
              <w:top w:val="single" w:sz="4" w:space="0" w:color="auto"/>
              <w:left w:val="single" w:sz="4" w:space="0" w:color="auto"/>
              <w:bottom w:val="single" w:sz="4" w:space="0" w:color="auto"/>
              <w:right w:val="single" w:sz="4" w:space="0" w:color="auto"/>
            </w:tcBorders>
            <w:shd w:val="clear" w:color="auto" w:fill="auto"/>
            <w:vAlign w:val="center"/>
          </w:tcPr>
          <w:p w14:paraId="27230AF2" w14:textId="77777777" w:rsidR="00397E14" w:rsidRPr="003B7B33" w:rsidRDefault="00397E14" w:rsidP="00AC05A0">
            <w:pPr>
              <w:rPr>
                <w:bCs/>
              </w:rPr>
            </w:pPr>
            <w:r w:rsidRPr="003B7B33">
              <w:rPr>
                <w:bCs/>
              </w:rPr>
              <w:t>639100EW</w:t>
            </w:r>
          </w:p>
        </w:tc>
        <w:tc>
          <w:tcPr>
            <w:tcW w:w="8460" w:type="dxa"/>
            <w:tcBorders>
              <w:top w:val="single" w:sz="4" w:space="0" w:color="auto"/>
              <w:left w:val="single" w:sz="4" w:space="0" w:color="auto"/>
              <w:bottom w:val="single" w:sz="4" w:space="0" w:color="auto"/>
              <w:right w:val="single" w:sz="4" w:space="0" w:color="auto"/>
            </w:tcBorders>
            <w:shd w:val="clear" w:color="auto" w:fill="auto"/>
            <w:vAlign w:val="center"/>
          </w:tcPr>
          <w:p w14:paraId="0667A562" w14:textId="238D5874" w:rsidR="00397E14" w:rsidRPr="003B7B33" w:rsidRDefault="00397E14" w:rsidP="00AC05A0">
            <w:pPr>
              <w:rPr>
                <w:bCs/>
              </w:rPr>
            </w:pPr>
            <w:r w:rsidRPr="003B7B33">
              <w:rPr>
                <w:bCs/>
              </w:rPr>
              <w:t>Dual Enrollment Teacher Cadet – Educational Psychology</w:t>
            </w:r>
            <w:r w:rsidR="00063B8E" w:rsidRPr="003B7B33">
              <w:rPr>
                <w:bCs/>
              </w:rPr>
              <w:t xml:space="preserve"> (CTE Completers Only)</w:t>
            </w:r>
          </w:p>
        </w:tc>
      </w:tr>
    </w:tbl>
    <w:p w14:paraId="1AFCF2CD" w14:textId="2CB7C6C5" w:rsidR="00CB6C37" w:rsidRPr="001D2347" w:rsidRDefault="00CB6C37">
      <w:pPr>
        <w:rPr>
          <w:noProof/>
        </w:rPr>
      </w:pPr>
    </w:p>
    <w:p w14:paraId="2D9E1A25" w14:textId="7F70C9F4" w:rsidR="00BE1531" w:rsidRDefault="00BE1531" w:rsidP="00FC0F6F">
      <w:pPr>
        <w:ind w:left="630" w:hanging="630"/>
      </w:pPr>
      <w:r w:rsidRPr="00FC0F6F">
        <w:rPr>
          <w:b/>
          <w:bCs/>
          <w:noProof/>
        </w:rPr>
        <w:t>Note: Teacher Cadet courses are dual enrollment courses and have both CTE and academic course codes. The content is the same for CTE and academic students. The only difference is the use of the</w:t>
      </w:r>
      <w:r w:rsidR="00FC0F6F" w:rsidRPr="00FC0F6F">
        <w:rPr>
          <w:b/>
          <w:bCs/>
          <w:noProof/>
        </w:rPr>
        <w:t xml:space="preserve"> </w:t>
      </w:r>
      <w:r w:rsidRPr="00FC0F6F">
        <w:rPr>
          <w:b/>
          <w:bCs/>
          <w:noProof/>
        </w:rPr>
        <w:t>CTE course code for a CTE completer program</w:t>
      </w:r>
      <w:r w:rsidR="00FC0F6F">
        <w:rPr>
          <w:noProof/>
        </w:rPr>
        <w:t>.</w:t>
      </w:r>
    </w:p>
    <w:p w14:paraId="01E6DB1B" w14:textId="77777777" w:rsidR="008D4908" w:rsidRDefault="008D490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8513"/>
      </w:tblGrid>
      <w:tr w:rsidR="00A92515" w:rsidRPr="00CA2909" w14:paraId="79CA31E3" w14:textId="77777777" w:rsidTr="004E28E6">
        <w:tc>
          <w:tcPr>
            <w:tcW w:w="712" w:type="pct"/>
            <w:shd w:val="clear" w:color="auto" w:fill="BFBFBF" w:themeFill="background1" w:themeFillShade="BF"/>
            <w:vAlign w:val="center"/>
          </w:tcPr>
          <w:p w14:paraId="0114F43A" w14:textId="77777777" w:rsidR="00A92515" w:rsidRPr="00CA2909" w:rsidRDefault="00A92515" w:rsidP="007657D3">
            <w:pPr>
              <w:jc w:val="center"/>
              <w:rPr>
                <w:b/>
                <w:szCs w:val="24"/>
              </w:rPr>
            </w:pPr>
            <w:r w:rsidRPr="00CA2909">
              <w:rPr>
                <w:b/>
                <w:szCs w:val="24"/>
              </w:rPr>
              <w:t>CIP Code</w:t>
            </w:r>
          </w:p>
        </w:tc>
        <w:tc>
          <w:tcPr>
            <w:tcW w:w="4288" w:type="pct"/>
            <w:shd w:val="clear" w:color="auto" w:fill="BFBFBF" w:themeFill="background1" w:themeFillShade="BF"/>
            <w:vAlign w:val="center"/>
          </w:tcPr>
          <w:p w14:paraId="1BE9F78A"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49F09262" w14:textId="77777777" w:rsidTr="004E28E6">
        <w:tc>
          <w:tcPr>
            <w:tcW w:w="712" w:type="pct"/>
            <w:shd w:val="clear" w:color="auto" w:fill="auto"/>
            <w:vAlign w:val="center"/>
          </w:tcPr>
          <w:p w14:paraId="5CE8C51D" w14:textId="77777777" w:rsidR="00A92515" w:rsidRPr="00CA2909" w:rsidRDefault="00A92515" w:rsidP="007657D3">
            <w:pPr>
              <w:jc w:val="center"/>
              <w:rPr>
                <w:szCs w:val="24"/>
              </w:rPr>
            </w:pPr>
            <w:r w:rsidRPr="00CA2909">
              <w:rPr>
                <w:szCs w:val="24"/>
              </w:rPr>
              <w:t>131210</w:t>
            </w:r>
          </w:p>
        </w:tc>
        <w:tc>
          <w:tcPr>
            <w:tcW w:w="4288" w:type="pct"/>
            <w:shd w:val="clear" w:color="auto" w:fill="auto"/>
            <w:vAlign w:val="center"/>
          </w:tcPr>
          <w:p w14:paraId="68DEE47E" w14:textId="6A01431F" w:rsidR="00A92515" w:rsidRPr="00CA2909" w:rsidRDefault="00A92515" w:rsidP="00A92515">
            <w:pPr>
              <w:rPr>
                <w:szCs w:val="24"/>
              </w:rPr>
            </w:pPr>
            <w:r w:rsidRPr="00CA2909">
              <w:rPr>
                <w:szCs w:val="24"/>
              </w:rPr>
              <w:t>Early Childhood Education</w:t>
            </w:r>
            <w:r w:rsidR="00BE1531">
              <w:rPr>
                <w:szCs w:val="24"/>
              </w:rPr>
              <w:t xml:space="preserve"> </w:t>
            </w:r>
          </w:p>
        </w:tc>
      </w:tr>
      <w:tr w:rsidR="00A92515" w:rsidRPr="00CA2909" w14:paraId="6C81492B" w14:textId="77777777" w:rsidTr="004E28E6">
        <w:tc>
          <w:tcPr>
            <w:tcW w:w="712" w:type="pct"/>
            <w:shd w:val="clear" w:color="auto" w:fill="auto"/>
            <w:vAlign w:val="center"/>
          </w:tcPr>
          <w:p w14:paraId="2D2CA6EC" w14:textId="77777777" w:rsidR="00A92515" w:rsidRPr="00CA2909" w:rsidRDefault="00A92515" w:rsidP="007657D3">
            <w:pPr>
              <w:jc w:val="center"/>
              <w:rPr>
                <w:szCs w:val="24"/>
              </w:rPr>
            </w:pPr>
            <w:r w:rsidRPr="00CA2909">
              <w:rPr>
                <w:szCs w:val="24"/>
              </w:rPr>
              <w:t>130101</w:t>
            </w:r>
          </w:p>
        </w:tc>
        <w:tc>
          <w:tcPr>
            <w:tcW w:w="4288" w:type="pct"/>
            <w:shd w:val="clear" w:color="auto" w:fill="auto"/>
            <w:vAlign w:val="center"/>
          </w:tcPr>
          <w:p w14:paraId="250C861A" w14:textId="77777777" w:rsidR="00A92515" w:rsidRPr="00CA2909" w:rsidRDefault="00A92515" w:rsidP="00A92515">
            <w:pPr>
              <w:rPr>
                <w:szCs w:val="24"/>
              </w:rPr>
            </w:pPr>
            <w:r w:rsidRPr="00CA2909">
              <w:rPr>
                <w:szCs w:val="24"/>
              </w:rPr>
              <w:t>Introduction to Teaching</w:t>
            </w:r>
          </w:p>
        </w:tc>
      </w:tr>
    </w:tbl>
    <w:p w14:paraId="36E0D987" w14:textId="77777777" w:rsidR="00A92515" w:rsidRPr="00CA2909" w:rsidRDefault="00A92515" w:rsidP="00A92515">
      <w:pPr>
        <w:rPr>
          <w:b/>
          <w:szCs w:val="24"/>
        </w:rPr>
      </w:pPr>
    </w:p>
    <w:p w14:paraId="6B05E0E3" w14:textId="693A7754" w:rsidR="00A92515" w:rsidRPr="00CA2909" w:rsidRDefault="00A92515" w:rsidP="00A92515">
      <w:pPr>
        <w:rPr>
          <w:b/>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w:t>
      </w:r>
      <w:r w:rsidRPr="00CA2909">
        <w:rPr>
          <w:b/>
          <w:szCs w:val="24"/>
        </w:rPr>
        <w:t xml:space="preserve"> number of Carnegie units required for the program.</w:t>
      </w:r>
    </w:p>
    <w:p w14:paraId="5B91644B" w14:textId="77777777" w:rsidR="00A92515" w:rsidRPr="00CA2909" w:rsidRDefault="00A92515" w:rsidP="00A92515">
      <w:pPr>
        <w:rPr>
          <w:b/>
          <w:szCs w:val="24"/>
        </w:rPr>
      </w:pPr>
    </w:p>
    <w:p w14:paraId="73C16696" w14:textId="77777777" w:rsidR="00A92515" w:rsidRPr="00CA2909" w:rsidRDefault="00A92515" w:rsidP="00A92515">
      <w:pPr>
        <w:rPr>
          <w:i/>
          <w:szCs w:val="24"/>
        </w:rPr>
      </w:pPr>
      <w:proofErr w:type="gramStart"/>
      <w:r w:rsidRPr="00CA2909">
        <w:rPr>
          <w:i/>
          <w:szCs w:val="24"/>
          <w:u w:val="single"/>
        </w:rPr>
        <w:t>All</w:t>
      </w:r>
      <w:r w:rsidRPr="00CA2909">
        <w:rPr>
          <w:i/>
          <w:szCs w:val="24"/>
        </w:rPr>
        <w:t xml:space="preserve"> of</w:t>
      </w:r>
      <w:proofErr w:type="gramEnd"/>
      <w:r w:rsidRPr="00CA2909">
        <w:rPr>
          <w:i/>
          <w:szCs w:val="24"/>
        </w:rPr>
        <w:t xml:space="preserve"> the Education and Training CIP-coded programs require a minimum of four (4) Carnegie Units. </w:t>
      </w:r>
      <w:r w:rsidRPr="00CA2909">
        <w:rPr>
          <w:b/>
          <w:bCs/>
          <w:i/>
          <w:szCs w:val="24"/>
        </w:rPr>
        <w:t>The concentrator courses are identified with **</w:t>
      </w:r>
      <w:r w:rsidRPr="00C6464B">
        <w:rPr>
          <w:b/>
          <w:bCs/>
          <w:i/>
          <w:szCs w:val="24"/>
        </w:rPr>
        <w:t>.</w:t>
      </w:r>
    </w:p>
    <w:p w14:paraId="5D89846C" w14:textId="77777777" w:rsidR="00A92515" w:rsidRPr="00CA2909" w:rsidRDefault="00A92515" w:rsidP="00A92515">
      <w:pPr>
        <w:rPr>
          <w:b/>
          <w:szCs w:val="24"/>
        </w:rPr>
      </w:pPr>
    </w:p>
    <w:p w14:paraId="7FAA0DDB" w14:textId="21913CAB" w:rsidR="00A92515" w:rsidRDefault="00A92515" w:rsidP="00385A7D">
      <w:pPr>
        <w:keepNext/>
        <w:keepLines/>
        <w:tabs>
          <w:tab w:val="left" w:pos="8640"/>
        </w:tabs>
        <w:rPr>
          <w:b/>
          <w:szCs w:val="24"/>
        </w:rPr>
      </w:pPr>
      <w:r w:rsidRPr="00CA2909">
        <w:rPr>
          <w:b/>
          <w:szCs w:val="24"/>
        </w:rPr>
        <w:t>Early Childhood Education</w:t>
      </w:r>
      <w:r w:rsidRPr="00CA2909">
        <w:rPr>
          <w:b/>
          <w:szCs w:val="24"/>
        </w:rPr>
        <w:tab/>
        <w:t>131210</w:t>
      </w:r>
    </w:p>
    <w:p w14:paraId="289F83C7" w14:textId="77777777" w:rsidR="00870647" w:rsidRPr="00CA2909" w:rsidRDefault="00870647" w:rsidP="00385A7D">
      <w:pPr>
        <w:keepNext/>
        <w:keepLines/>
        <w:rPr>
          <w:b/>
          <w:szCs w:val="24"/>
        </w:rPr>
      </w:pPr>
    </w:p>
    <w:p w14:paraId="39E2769B" w14:textId="77777777" w:rsidR="00A92515" w:rsidRPr="00CA2909" w:rsidRDefault="00A92515" w:rsidP="003F38C4">
      <w:pPr>
        <w:keepNext/>
        <w:keepLines/>
        <w:rPr>
          <w:b/>
          <w:szCs w:val="24"/>
          <w:u w:val="single"/>
        </w:rPr>
      </w:pPr>
      <w:r w:rsidRPr="00CA2909">
        <w:rPr>
          <w:b/>
          <w:szCs w:val="24"/>
          <w:u w:val="single"/>
        </w:rPr>
        <w:t>Required Courses:</w:t>
      </w:r>
    </w:p>
    <w:p w14:paraId="3FECEF73" w14:textId="2D72CD72" w:rsidR="00A92515" w:rsidRPr="00CA2909" w:rsidRDefault="00A92515" w:rsidP="003F38C4">
      <w:pPr>
        <w:keepNext/>
        <w:keepLines/>
        <w:rPr>
          <w:szCs w:val="24"/>
        </w:rPr>
      </w:pPr>
      <w:r w:rsidRPr="00CA2909">
        <w:rPr>
          <w:szCs w:val="24"/>
        </w:rPr>
        <w:t>Early Childhood Education 1**</w:t>
      </w:r>
    </w:p>
    <w:p w14:paraId="7FAAF221" w14:textId="77777777" w:rsidR="00A92515" w:rsidRPr="00CA2909" w:rsidRDefault="00A92515" w:rsidP="003F38C4">
      <w:pPr>
        <w:keepNext/>
        <w:keepLines/>
        <w:rPr>
          <w:szCs w:val="24"/>
        </w:rPr>
      </w:pPr>
      <w:r w:rsidRPr="00CA2909">
        <w:rPr>
          <w:szCs w:val="24"/>
        </w:rPr>
        <w:t>Early Childhood Education 2**</w:t>
      </w:r>
    </w:p>
    <w:p w14:paraId="5C17D6A5" w14:textId="74B6CBBA" w:rsidR="00A92515"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657D3" w:rsidRPr="007657D3" w14:paraId="041BC27B" w14:textId="77777777" w:rsidTr="00917B5E">
        <w:trPr>
          <w:tblHeader/>
        </w:trPr>
        <w:tc>
          <w:tcPr>
            <w:tcW w:w="9985" w:type="dxa"/>
          </w:tcPr>
          <w:p w14:paraId="45C07A2C" w14:textId="4E9D527E" w:rsidR="007657D3" w:rsidRPr="00870647" w:rsidRDefault="007657D3" w:rsidP="00843BD5">
            <w:pPr>
              <w:keepNext/>
              <w:keepLines/>
              <w:rPr>
                <w:b/>
                <w:i/>
                <w:sz w:val="24"/>
                <w:szCs w:val="24"/>
              </w:rPr>
            </w:pPr>
            <w:r w:rsidRPr="00870647">
              <w:rPr>
                <w:b/>
                <w:i/>
                <w:sz w:val="24"/>
                <w:szCs w:val="24"/>
              </w:rPr>
              <w:t xml:space="preserve">Additional approved courses if needed to meet </w:t>
            </w:r>
            <w:r w:rsidR="00AA746E">
              <w:rPr>
                <w:b/>
                <w:i/>
                <w:sz w:val="24"/>
                <w:szCs w:val="24"/>
              </w:rPr>
              <w:t>state recognized</w:t>
            </w:r>
            <w:r w:rsidRPr="00870647">
              <w:rPr>
                <w:b/>
                <w:i/>
                <w:sz w:val="24"/>
                <w:szCs w:val="24"/>
              </w:rPr>
              <w:t xml:space="preserve"> program requirements:</w:t>
            </w:r>
          </w:p>
        </w:tc>
      </w:tr>
      <w:tr w:rsidR="007657D3" w:rsidRPr="007657D3" w14:paraId="1A9C11C1" w14:textId="77777777" w:rsidTr="00917B5E">
        <w:tc>
          <w:tcPr>
            <w:tcW w:w="9985" w:type="dxa"/>
          </w:tcPr>
          <w:p w14:paraId="2EA44C7E" w14:textId="6E4064C4" w:rsidR="007657D3" w:rsidRPr="00AA0536" w:rsidRDefault="007657D3" w:rsidP="00843BD5">
            <w:pPr>
              <w:keepNext/>
              <w:keepLines/>
              <w:tabs>
                <w:tab w:val="left" w:pos="4091"/>
              </w:tabs>
              <w:rPr>
                <w:sz w:val="24"/>
                <w:szCs w:val="24"/>
              </w:rPr>
            </w:pPr>
            <w:r w:rsidRPr="00AA0536">
              <w:rPr>
                <w:sz w:val="24"/>
                <w:szCs w:val="24"/>
              </w:rPr>
              <w:t>Child Development 1</w:t>
            </w:r>
            <w:r w:rsidR="003D104C">
              <w:rPr>
                <w:sz w:val="24"/>
                <w:szCs w:val="24"/>
              </w:rPr>
              <w:t>*</w:t>
            </w:r>
          </w:p>
          <w:p w14:paraId="7017439B" w14:textId="3766A2D9" w:rsidR="007657D3" w:rsidRPr="00AA0536" w:rsidRDefault="007657D3" w:rsidP="00843BD5">
            <w:pPr>
              <w:keepNext/>
              <w:keepLines/>
              <w:rPr>
                <w:sz w:val="24"/>
                <w:szCs w:val="24"/>
              </w:rPr>
            </w:pPr>
            <w:r w:rsidRPr="00AA0536">
              <w:rPr>
                <w:sz w:val="24"/>
                <w:szCs w:val="24"/>
              </w:rPr>
              <w:t>Child Development 2</w:t>
            </w:r>
            <w:r w:rsidR="003D104C">
              <w:rPr>
                <w:sz w:val="24"/>
                <w:szCs w:val="24"/>
              </w:rPr>
              <w:t>*</w:t>
            </w:r>
          </w:p>
          <w:p w14:paraId="4789763D" w14:textId="7782421C" w:rsidR="007657D3" w:rsidRPr="00AA0536" w:rsidRDefault="007657D3" w:rsidP="00843BD5">
            <w:pPr>
              <w:keepNext/>
              <w:keepLines/>
              <w:rPr>
                <w:bCs/>
                <w:sz w:val="24"/>
                <w:szCs w:val="24"/>
              </w:rPr>
            </w:pPr>
            <w:r w:rsidRPr="00AA0536">
              <w:rPr>
                <w:bCs/>
                <w:sz w:val="24"/>
                <w:szCs w:val="24"/>
              </w:rPr>
              <w:t xml:space="preserve">Dual Enrollment Teacher Cadet – Educational Psychology (CTE Completers </w:t>
            </w:r>
            <w:proofErr w:type="gramStart"/>
            <w:r w:rsidRPr="00AA0536">
              <w:rPr>
                <w:bCs/>
                <w:sz w:val="24"/>
                <w:szCs w:val="24"/>
              </w:rPr>
              <w:t>Only)</w:t>
            </w:r>
            <w:r w:rsidR="003D104C">
              <w:rPr>
                <w:bCs/>
                <w:sz w:val="24"/>
                <w:szCs w:val="24"/>
              </w:rPr>
              <w:t>*</w:t>
            </w:r>
            <w:proofErr w:type="gramEnd"/>
          </w:p>
          <w:p w14:paraId="7F89CF68" w14:textId="5B2F1FDC" w:rsidR="007657D3" w:rsidRPr="006E409D" w:rsidRDefault="007657D3" w:rsidP="00843BD5">
            <w:pPr>
              <w:keepNext/>
              <w:keepLines/>
              <w:rPr>
                <w:sz w:val="24"/>
                <w:szCs w:val="24"/>
              </w:rPr>
            </w:pPr>
            <w:r w:rsidRPr="006E409D">
              <w:rPr>
                <w:sz w:val="24"/>
                <w:szCs w:val="24"/>
              </w:rPr>
              <w:t xml:space="preserve">Dual Enrollment Teacher Cadet – Experiencing Education (CTE Completers </w:t>
            </w:r>
            <w:proofErr w:type="gramStart"/>
            <w:r w:rsidRPr="006E409D">
              <w:rPr>
                <w:sz w:val="24"/>
                <w:szCs w:val="24"/>
              </w:rPr>
              <w:t>Only)</w:t>
            </w:r>
            <w:r w:rsidR="003D104C">
              <w:rPr>
                <w:sz w:val="24"/>
                <w:szCs w:val="24"/>
              </w:rPr>
              <w:t>*</w:t>
            </w:r>
            <w:proofErr w:type="gramEnd"/>
          </w:p>
          <w:p w14:paraId="0648CB65" w14:textId="77777777" w:rsidR="007657D3" w:rsidRPr="00AA0536" w:rsidRDefault="007657D3" w:rsidP="00843BD5">
            <w:pPr>
              <w:keepNext/>
              <w:keepLines/>
              <w:rPr>
                <w:sz w:val="24"/>
                <w:szCs w:val="24"/>
              </w:rPr>
            </w:pPr>
            <w:r w:rsidRPr="00AA0536">
              <w:rPr>
                <w:sz w:val="24"/>
                <w:szCs w:val="24"/>
              </w:rPr>
              <w:t>Entrepreneurship</w:t>
            </w:r>
          </w:p>
          <w:p w14:paraId="31AFA547" w14:textId="39E62625" w:rsidR="007657D3" w:rsidRPr="00AA0536" w:rsidRDefault="007657D3" w:rsidP="00843BD5">
            <w:pPr>
              <w:keepNext/>
              <w:keepLines/>
              <w:rPr>
                <w:sz w:val="24"/>
                <w:szCs w:val="24"/>
              </w:rPr>
            </w:pPr>
            <w:r w:rsidRPr="00AA0536">
              <w:rPr>
                <w:sz w:val="24"/>
                <w:szCs w:val="24"/>
              </w:rPr>
              <w:t>Family and Consumer Sciences 1</w:t>
            </w:r>
            <w:r w:rsidR="003D104C">
              <w:rPr>
                <w:sz w:val="24"/>
                <w:szCs w:val="24"/>
              </w:rPr>
              <w:t>*</w:t>
            </w:r>
          </w:p>
          <w:p w14:paraId="3A64687D" w14:textId="4D523082" w:rsidR="007657D3" w:rsidRPr="00AA0536" w:rsidRDefault="007657D3" w:rsidP="00843BD5">
            <w:pPr>
              <w:keepNext/>
              <w:keepLines/>
              <w:rPr>
                <w:sz w:val="24"/>
                <w:szCs w:val="24"/>
              </w:rPr>
            </w:pPr>
            <w:r w:rsidRPr="00AA0536">
              <w:rPr>
                <w:sz w:val="24"/>
                <w:szCs w:val="24"/>
              </w:rPr>
              <w:t>Family and Consumer Sciences 2</w:t>
            </w:r>
            <w:r w:rsidR="003D104C">
              <w:rPr>
                <w:sz w:val="24"/>
                <w:szCs w:val="24"/>
              </w:rPr>
              <w:t>*</w:t>
            </w:r>
          </w:p>
          <w:p w14:paraId="3F8F1DAE" w14:textId="39BAB231" w:rsidR="00980828" w:rsidRPr="00EE1C36" w:rsidRDefault="00980828" w:rsidP="00843BD5">
            <w:pPr>
              <w:keepNext/>
              <w:keepLines/>
              <w:rPr>
                <w:iCs/>
                <w:sz w:val="24"/>
                <w:szCs w:val="24"/>
              </w:rPr>
            </w:pPr>
            <w:r w:rsidRPr="00EE1C36">
              <w:rPr>
                <w:iCs/>
                <w:sz w:val="24"/>
                <w:szCs w:val="24"/>
              </w:rPr>
              <w:t>Digital Workplace Applications</w:t>
            </w:r>
          </w:p>
          <w:p w14:paraId="39095921" w14:textId="75C5AA73" w:rsidR="007657D3" w:rsidRPr="00EE1C36" w:rsidRDefault="007657D3" w:rsidP="00843BD5">
            <w:pPr>
              <w:keepNext/>
              <w:keepLines/>
              <w:rPr>
                <w:sz w:val="24"/>
                <w:szCs w:val="24"/>
              </w:rPr>
            </w:pPr>
            <w:r w:rsidRPr="00EE1C36">
              <w:rPr>
                <w:sz w:val="24"/>
                <w:szCs w:val="24"/>
              </w:rPr>
              <w:t>Family Life Education</w:t>
            </w:r>
            <w:r w:rsidR="003D104C">
              <w:rPr>
                <w:sz w:val="24"/>
                <w:szCs w:val="24"/>
              </w:rPr>
              <w:t>*</w:t>
            </w:r>
          </w:p>
          <w:p w14:paraId="29A64424" w14:textId="3B28E481" w:rsidR="007657D3" w:rsidRPr="003A5B75" w:rsidRDefault="007657D3" w:rsidP="00843BD5">
            <w:pPr>
              <w:keepNext/>
              <w:keepLines/>
              <w:rPr>
                <w:sz w:val="24"/>
                <w:szCs w:val="24"/>
              </w:rPr>
            </w:pPr>
            <w:r w:rsidRPr="003A5B75">
              <w:rPr>
                <w:sz w:val="24"/>
                <w:szCs w:val="24"/>
              </w:rPr>
              <w:t>Foods and Nutrition 1</w:t>
            </w:r>
            <w:r w:rsidR="003D104C">
              <w:rPr>
                <w:sz w:val="24"/>
                <w:szCs w:val="24"/>
              </w:rPr>
              <w:t>*</w:t>
            </w:r>
          </w:p>
          <w:p w14:paraId="6A90D2B2" w14:textId="2AD303E7" w:rsidR="007657D3" w:rsidRPr="003A5B75" w:rsidRDefault="007657D3" w:rsidP="00843BD5">
            <w:pPr>
              <w:keepNext/>
              <w:keepLines/>
              <w:rPr>
                <w:i/>
                <w:sz w:val="24"/>
                <w:szCs w:val="24"/>
              </w:rPr>
            </w:pPr>
            <w:r w:rsidRPr="003A5B75">
              <w:rPr>
                <w:sz w:val="24"/>
                <w:szCs w:val="24"/>
              </w:rPr>
              <w:t>Foods and Nutrition 2</w:t>
            </w:r>
            <w:r w:rsidR="003D104C">
              <w:rPr>
                <w:sz w:val="24"/>
                <w:szCs w:val="24"/>
              </w:rPr>
              <w:t>*</w:t>
            </w:r>
          </w:p>
          <w:p w14:paraId="63AC54F3" w14:textId="6B7F7374" w:rsidR="00F919DE" w:rsidRDefault="00F919DE" w:rsidP="00843BD5">
            <w:pPr>
              <w:keepNext/>
              <w:keepLines/>
              <w:rPr>
                <w:sz w:val="24"/>
                <w:szCs w:val="24"/>
              </w:rPr>
            </w:pPr>
            <w:r>
              <w:rPr>
                <w:bCs/>
                <w:sz w:val="24"/>
                <w:szCs w:val="24"/>
              </w:rPr>
              <w:t>Fundamentals of Computing*</w:t>
            </w:r>
          </w:p>
          <w:p w14:paraId="50EFEAA7" w14:textId="4965DBC1" w:rsidR="007657D3" w:rsidRPr="003A5B75" w:rsidRDefault="007657D3" w:rsidP="00843BD5">
            <w:pPr>
              <w:keepNext/>
              <w:keepLines/>
              <w:rPr>
                <w:iCs/>
                <w:sz w:val="24"/>
                <w:szCs w:val="24"/>
              </w:rPr>
            </w:pPr>
            <w:r w:rsidRPr="003A5B75">
              <w:rPr>
                <w:sz w:val="24"/>
                <w:szCs w:val="24"/>
              </w:rPr>
              <w:t>Health Science 1 – Foundations of Health</w:t>
            </w:r>
            <w:r w:rsidR="0051139F" w:rsidRPr="003A5B75">
              <w:rPr>
                <w:sz w:val="24"/>
                <w:szCs w:val="24"/>
              </w:rPr>
              <w:t>c</w:t>
            </w:r>
            <w:r w:rsidRPr="003A5B75">
              <w:rPr>
                <w:sz w:val="24"/>
                <w:szCs w:val="24"/>
              </w:rPr>
              <w:t>are Professionals</w:t>
            </w:r>
            <w:r w:rsidR="003D104C">
              <w:rPr>
                <w:sz w:val="24"/>
                <w:szCs w:val="24"/>
              </w:rPr>
              <w:t>*</w:t>
            </w:r>
          </w:p>
          <w:p w14:paraId="5A4BDB00" w14:textId="2B332E74" w:rsidR="007657D3" w:rsidRPr="003A5B75" w:rsidRDefault="007657D3" w:rsidP="00843BD5">
            <w:pPr>
              <w:keepNext/>
              <w:keepLines/>
              <w:rPr>
                <w:sz w:val="24"/>
                <w:szCs w:val="24"/>
              </w:rPr>
            </w:pPr>
            <w:r w:rsidRPr="003A5B75">
              <w:rPr>
                <w:sz w:val="24"/>
                <w:szCs w:val="24"/>
              </w:rPr>
              <w:t>Introduction to Early Childhood Education</w:t>
            </w:r>
            <w:r w:rsidR="003D104C">
              <w:rPr>
                <w:sz w:val="24"/>
                <w:szCs w:val="24"/>
              </w:rPr>
              <w:t>*</w:t>
            </w:r>
          </w:p>
          <w:p w14:paraId="2B1D6CE3" w14:textId="3E4C60C0" w:rsidR="007657D3" w:rsidRPr="003A5B75" w:rsidRDefault="007657D3" w:rsidP="00843BD5">
            <w:pPr>
              <w:keepNext/>
              <w:keepLines/>
              <w:rPr>
                <w:bCs/>
                <w:sz w:val="24"/>
                <w:szCs w:val="24"/>
              </w:rPr>
            </w:pPr>
            <w:r w:rsidRPr="003A5B75">
              <w:rPr>
                <w:bCs/>
                <w:sz w:val="24"/>
                <w:szCs w:val="24"/>
              </w:rPr>
              <w:t>Introduction to Teaching 1</w:t>
            </w:r>
            <w:r w:rsidR="003D104C">
              <w:rPr>
                <w:bCs/>
                <w:sz w:val="24"/>
                <w:szCs w:val="24"/>
              </w:rPr>
              <w:t>*</w:t>
            </w:r>
            <w:r w:rsidR="00F919DE">
              <w:rPr>
                <w:bCs/>
                <w:sz w:val="24"/>
                <w:szCs w:val="24"/>
              </w:rPr>
              <w:t xml:space="preserve"> </w:t>
            </w:r>
          </w:p>
          <w:p w14:paraId="6B03F20B" w14:textId="77B43E09" w:rsidR="000B08E1" w:rsidRPr="0014310E" w:rsidRDefault="000B08E1" w:rsidP="00843BD5">
            <w:pPr>
              <w:keepNext/>
              <w:keepLines/>
              <w:rPr>
                <w:bCs/>
                <w:sz w:val="24"/>
                <w:szCs w:val="24"/>
              </w:rPr>
            </w:pPr>
            <w:r w:rsidRPr="0014310E">
              <w:rPr>
                <w:bCs/>
                <w:sz w:val="24"/>
                <w:szCs w:val="24"/>
              </w:rPr>
              <w:t>Mental Health Fitness</w:t>
            </w:r>
            <w:r w:rsidR="003D104C">
              <w:rPr>
                <w:bCs/>
                <w:sz w:val="24"/>
                <w:szCs w:val="24"/>
              </w:rPr>
              <w:t>*</w:t>
            </w:r>
          </w:p>
          <w:p w14:paraId="15893415" w14:textId="58BCDE92" w:rsidR="00C665CF" w:rsidRPr="00F00FBD" w:rsidRDefault="007657D3" w:rsidP="00843BD5">
            <w:pPr>
              <w:keepNext/>
              <w:keepLines/>
              <w:rPr>
                <w:sz w:val="24"/>
                <w:szCs w:val="24"/>
              </w:rPr>
            </w:pPr>
            <w:r w:rsidRPr="00F00FBD">
              <w:rPr>
                <w:sz w:val="24"/>
                <w:szCs w:val="24"/>
              </w:rPr>
              <w:t xml:space="preserve">Parenting Education </w:t>
            </w:r>
            <w:r w:rsidR="003D104C">
              <w:rPr>
                <w:sz w:val="24"/>
                <w:szCs w:val="24"/>
              </w:rPr>
              <w:t>*</w:t>
            </w:r>
          </w:p>
          <w:p w14:paraId="7153100F" w14:textId="04F8AD44" w:rsidR="00870647" w:rsidRPr="007657D3" w:rsidRDefault="00870647" w:rsidP="00843BD5">
            <w:pPr>
              <w:keepNext/>
              <w:keepLines/>
              <w:rPr>
                <w:b/>
                <w:i/>
                <w:szCs w:val="24"/>
              </w:rPr>
            </w:pPr>
            <w:r w:rsidRPr="00AA0536">
              <w:rPr>
                <w:sz w:val="24"/>
                <w:szCs w:val="24"/>
              </w:rPr>
              <w:t xml:space="preserve">Education </w:t>
            </w:r>
            <w:r w:rsidR="00F2775F">
              <w:rPr>
                <w:sz w:val="24"/>
                <w:szCs w:val="24"/>
              </w:rPr>
              <w:t xml:space="preserve">&amp; </w:t>
            </w:r>
            <w:r w:rsidRPr="00AA0536">
              <w:rPr>
                <w:sz w:val="24"/>
                <w:szCs w:val="24"/>
              </w:rPr>
              <w:t xml:space="preserve">Training Internship, </w:t>
            </w:r>
            <w:r w:rsidR="004309E4" w:rsidRPr="004309E4">
              <w:rPr>
                <w:sz w:val="24"/>
                <w:szCs w:val="24"/>
              </w:rPr>
              <w:t>Work-Based Credit</w:t>
            </w:r>
          </w:p>
        </w:tc>
      </w:tr>
    </w:tbl>
    <w:p w14:paraId="3AA187C2" w14:textId="77777777" w:rsidR="00A92515" w:rsidRPr="00CA2909" w:rsidRDefault="00A92515" w:rsidP="00A92515">
      <w:pPr>
        <w:rPr>
          <w:b/>
          <w:szCs w:val="24"/>
        </w:rPr>
      </w:pPr>
    </w:p>
    <w:p w14:paraId="3449F691" w14:textId="5BF611D0" w:rsidR="00A92515" w:rsidRDefault="00A92515" w:rsidP="00843BD5">
      <w:pPr>
        <w:keepNext/>
        <w:keepLines/>
        <w:tabs>
          <w:tab w:val="left" w:pos="8640"/>
        </w:tabs>
        <w:rPr>
          <w:b/>
          <w:szCs w:val="24"/>
        </w:rPr>
      </w:pPr>
      <w:r w:rsidRPr="00CA2909">
        <w:rPr>
          <w:b/>
          <w:szCs w:val="24"/>
        </w:rPr>
        <w:t>Introduction to Teaching</w:t>
      </w:r>
      <w:r w:rsidR="00BC1DBD">
        <w:rPr>
          <w:b/>
          <w:szCs w:val="24"/>
        </w:rPr>
        <w:tab/>
      </w:r>
      <w:r w:rsidRPr="00CA2909">
        <w:rPr>
          <w:b/>
          <w:szCs w:val="24"/>
        </w:rPr>
        <w:t>130101</w:t>
      </w:r>
    </w:p>
    <w:p w14:paraId="3385410E" w14:textId="77777777" w:rsidR="00870647" w:rsidRPr="00CA2909" w:rsidRDefault="00870647" w:rsidP="00843BD5">
      <w:pPr>
        <w:keepNext/>
        <w:keepLines/>
        <w:rPr>
          <w:b/>
          <w:szCs w:val="24"/>
        </w:rPr>
      </w:pPr>
    </w:p>
    <w:p w14:paraId="1484D9F1" w14:textId="77777777" w:rsidR="00A92515" w:rsidRPr="00CA2909" w:rsidRDefault="00A92515" w:rsidP="00843BD5">
      <w:pPr>
        <w:keepNext/>
        <w:keepLines/>
        <w:rPr>
          <w:b/>
          <w:szCs w:val="24"/>
          <w:u w:val="single"/>
        </w:rPr>
      </w:pPr>
      <w:r w:rsidRPr="00CA2909">
        <w:rPr>
          <w:b/>
          <w:szCs w:val="24"/>
          <w:u w:val="single"/>
        </w:rPr>
        <w:t>Required Courses:</w:t>
      </w:r>
    </w:p>
    <w:p w14:paraId="47A9AE0B" w14:textId="77777777" w:rsidR="00A92515" w:rsidRPr="00CA2909" w:rsidRDefault="00A92515" w:rsidP="00843BD5">
      <w:pPr>
        <w:keepNext/>
        <w:keepLines/>
        <w:rPr>
          <w:szCs w:val="24"/>
        </w:rPr>
      </w:pPr>
      <w:r w:rsidRPr="00CA2909">
        <w:rPr>
          <w:szCs w:val="24"/>
        </w:rPr>
        <w:t>Introduction to Teaching 1**</w:t>
      </w:r>
    </w:p>
    <w:p w14:paraId="5386BE60" w14:textId="77777777" w:rsidR="00A92515" w:rsidRPr="00CA2909" w:rsidRDefault="00A92515" w:rsidP="00843BD5">
      <w:pPr>
        <w:keepNext/>
        <w:keepLines/>
        <w:tabs>
          <w:tab w:val="left" w:pos="8550"/>
          <w:tab w:val="left" w:pos="8640"/>
          <w:tab w:val="left" w:pos="8730"/>
        </w:tabs>
        <w:rPr>
          <w:szCs w:val="24"/>
        </w:rPr>
      </w:pPr>
      <w:r w:rsidRPr="00CA2909">
        <w:rPr>
          <w:szCs w:val="24"/>
        </w:rPr>
        <w:t>Introduction to Teaching 2**</w:t>
      </w:r>
    </w:p>
    <w:p w14:paraId="734255AB" w14:textId="77777777" w:rsidR="00A92515" w:rsidRPr="00CA2909"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870647" w:rsidRPr="00870647" w14:paraId="70B70D5A" w14:textId="77777777" w:rsidTr="00917B5E">
        <w:trPr>
          <w:tblHeader/>
        </w:trPr>
        <w:tc>
          <w:tcPr>
            <w:tcW w:w="9985" w:type="dxa"/>
          </w:tcPr>
          <w:p w14:paraId="08DBBB8F" w14:textId="3AAD477E" w:rsidR="00870647" w:rsidRPr="00870647" w:rsidRDefault="00870647" w:rsidP="00843BD5">
            <w:pPr>
              <w:keepNext/>
              <w:keepLines/>
              <w:rPr>
                <w:b/>
                <w:i/>
                <w:sz w:val="24"/>
                <w:szCs w:val="24"/>
              </w:rPr>
            </w:pPr>
            <w:r w:rsidRPr="00870647">
              <w:rPr>
                <w:b/>
                <w:i/>
                <w:sz w:val="24"/>
                <w:szCs w:val="24"/>
              </w:rPr>
              <w:t xml:space="preserve">Additional approved courses if needed to meet </w:t>
            </w:r>
            <w:r w:rsidR="00AA746E">
              <w:rPr>
                <w:b/>
                <w:i/>
                <w:sz w:val="24"/>
                <w:szCs w:val="24"/>
              </w:rPr>
              <w:t>state recognized</w:t>
            </w:r>
            <w:r w:rsidRPr="00870647">
              <w:rPr>
                <w:b/>
                <w:i/>
                <w:sz w:val="24"/>
                <w:szCs w:val="24"/>
              </w:rPr>
              <w:t xml:space="preserve"> program requirements:</w:t>
            </w:r>
          </w:p>
        </w:tc>
      </w:tr>
      <w:tr w:rsidR="00870647" w:rsidRPr="00870647" w14:paraId="0D410913" w14:textId="77777777" w:rsidTr="00917B5E">
        <w:tc>
          <w:tcPr>
            <w:tcW w:w="9985" w:type="dxa"/>
          </w:tcPr>
          <w:p w14:paraId="578E970E" w14:textId="60B37841" w:rsidR="00870647" w:rsidRPr="0014310E" w:rsidRDefault="00870647" w:rsidP="00843BD5">
            <w:pPr>
              <w:keepNext/>
              <w:keepLines/>
              <w:rPr>
                <w:sz w:val="24"/>
                <w:szCs w:val="24"/>
              </w:rPr>
            </w:pPr>
            <w:r w:rsidRPr="0014310E">
              <w:rPr>
                <w:sz w:val="24"/>
                <w:szCs w:val="24"/>
              </w:rPr>
              <w:t>Child Development 1</w:t>
            </w:r>
            <w:r w:rsidR="003D104C">
              <w:rPr>
                <w:sz w:val="24"/>
                <w:szCs w:val="24"/>
              </w:rPr>
              <w:t>*</w:t>
            </w:r>
          </w:p>
          <w:p w14:paraId="1445C6F6" w14:textId="6019410F" w:rsidR="00870647" w:rsidRPr="0014310E" w:rsidRDefault="00980828" w:rsidP="00843BD5">
            <w:pPr>
              <w:keepNext/>
              <w:keepLines/>
              <w:rPr>
                <w:sz w:val="24"/>
                <w:szCs w:val="24"/>
              </w:rPr>
            </w:pPr>
            <w:r w:rsidRPr="0014310E">
              <w:rPr>
                <w:sz w:val="24"/>
                <w:szCs w:val="24"/>
              </w:rPr>
              <w:t>Child Development 2</w:t>
            </w:r>
            <w:r w:rsidR="003D104C">
              <w:rPr>
                <w:sz w:val="24"/>
                <w:szCs w:val="24"/>
              </w:rPr>
              <w:t>*</w:t>
            </w:r>
          </w:p>
          <w:p w14:paraId="1EDA42F5" w14:textId="5443895D" w:rsidR="00980828" w:rsidRPr="0014310E" w:rsidRDefault="00980828" w:rsidP="00843BD5">
            <w:pPr>
              <w:keepNext/>
              <w:keepLines/>
              <w:rPr>
                <w:sz w:val="24"/>
                <w:szCs w:val="24"/>
              </w:rPr>
            </w:pPr>
            <w:r w:rsidRPr="0014310E">
              <w:rPr>
                <w:sz w:val="24"/>
                <w:szCs w:val="24"/>
              </w:rPr>
              <w:t>Digital Workplace Applications</w:t>
            </w:r>
          </w:p>
          <w:p w14:paraId="53EE7ACC" w14:textId="43E1C86C" w:rsidR="00870647" w:rsidRPr="0014310E" w:rsidRDefault="00870647" w:rsidP="00843BD5">
            <w:pPr>
              <w:keepNext/>
              <w:keepLines/>
              <w:rPr>
                <w:sz w:val="24"/>
                <w:szCs w:val="24"/>
              </w:rPr>
            </w:pPr>
            <w:r w:rsidRPr="0014310E">
              <w:rPr>
                <w:sz w:val="24"/>
                <w:szCs w:val="24"/>
              </w:rPr>
              <w:t xml:space="preserve">Dual Enrollment Teacher Cadet – Educational Psychology (CTE Completers </w:t>
            </w:r>
            <w:proofErr w:type="gramStart"/>
            <w:r w:rsidRPr="0014310E">
              <w:rPr>
                <w:sz w:val="24"/>
                <w:szCs w:val="24"/>
              </w:rPr>
              <w:t>Only)</w:t>
            </w:r>
            <w:r w:rsidR="003D104C">
              <w:rPr>
                <w:sz w:val="24"/>
                <w:szCs w:val="24"/>
              </w:rPr>
              <w:t>*</w:t>
            </w:r>
            <w:proofErr w:type="gramEnd"/>
          </w:p>
          <w:p w14:paraId="7EE9BD1F" w14:textId="47D2A742" w:rsidR="00870647" w:rsidRPr="0014310E" w:rsidRDefault="00870647" w:rsidP="00843BD5">
            <w:pPr>
              <w:keepNext/>
              <w:keepLines/>
              <w:rPr>
                <w:sz w:val="24"/>
                <w:szCs w:val="24"/>
              </w:rPr>
            </w:pPr>
            <w:r w:rsidRPr="0014310E">
              <w:rPr>
                <w:sz w:val="24"/>
                <w:szCs w:val="24"/>
              </w:rPr>
              <w:t xml:space="preserve">Dual Enrollment Teacher Cadet – Experiencing Education (CTE Completers </w:t>
            </w:r>
            <w:proofErr w:type="gramStart"/>
            <w:r w:rsidRPr="0014310E">
              <w:rPr>
                <w:sz w:val="24"/>
                <w:szCs w:val="24"/>
              </w:rPr>
              <w:t>Only)</w:t>
            </w:r>
            <w:r w:rsidR="003D104C">
              <w:rPr>
                <w:sz w:val="24"/>
                <w:szCs w:val="24"/>
              </w:rPr>
              <w:t>*</w:t>
            </w:r>
            <w:proofErr w:type="gramEnd"/>
          </w:p>
          <w:p w14:paraId="6809465F" w14:textId="77676883" w:rsidR="00870647" w:rsidRPr="0014310E" w:rsidRDefault="00870647" w:rsidP="00843BD5">
            <w:pPr>
              <w:keepNext/>
              <w:keepLines/>
              <w:rPr>
                <w:sz w:val="24"/>
                <w:szCs w:val="24"/>
              </w:rPr>
            </w:pPr>
            <w:r w:rsidRPr="0014310E">
              <w:rPr>
                <w:sz w:val="24"/>
                <w:szCs w:val="24"/>
              </w:rPr>
              <w:t>Early Childhood Education 1</w:t>
            </w:r>
            <w:r w:rsidR="003D104C">
              <w:rPr>
                <w:sz w:val="24"/>
                <w:szCs w:val="24"/>
              </w:rPr>
              <w:t>*</w:t>
            </w:r>
          </w:p>
          <w:p w14:paraId="3C2836FD" w14:textId="55216C1D" w:rsidR="00870647" w:rsidRDefault="00870647" w:rsidP="00843BD5">
            <w:pPr>
              <w:keepNext/>
              <w:keepLines/>
              <w:rPr>
                <w:sz w:val="24"/>
                <w:szCs w:val="24"/>
              </w:rPr>
            </w:pPr>
            <w:r w:rsidRPr="0014310E">
              <w:rPr>
                <w:sz w:val="24"/>
                <w:szCs w:val="24"/>
              </w:rPr>
              <w:t>Entrepreneurship</w:t>
            </w:r>
          </w:p>
          <w:p w14:paraId="7E3D7E8E" w14:textId="5A53B60E" w:rsidR="003D104C" w:rsidRPr="008008E1" w:rsidRDefault="003D104C" w:rsidP="00843BD5">
            <w:pPr>
              <w:keepNext/>
              <w:keepLines/>
              <w:rPr>
                <w:sz w:val="24"/>
                <w:szCs w:val="24"/>
              </w:rPr>
            </w:pPr>
            <w:r w:rsidRPr="008008E1">
              <w:rPr>
                <w:sz w:val="24"/>
                <w:szCs w:val="24"/>
              </w:rPr>
              <w:t>Family and Consumer Sciences 1*</w:t>
            </w:r>
          </w:p>
          <w:p w14:paraId="2EC0106E" w14:textId="63AC0BF6" w:rsidR="003D104C" w:rsidRPr="008008E1" w:rsidRDefault="003D104C" w:rsidP="00843BD5">
            <w:pPr>
              <w:keepNext/>
              <w:keepLines/>
              <w:rPr>
                <w:sz w:val="24"/>
                <w:szCs w:val="24"/>
              </w:rPr>
            </w:pPr>
            <w:r w:rsidRPr="008008E1">
              <w:rPr>
                <w:sz w:val="24"/>
                <w:szCs w:val="24"/>
              </w:rPr>
              <w:t>Family and Consumer Sciences 2*</w:t>
            </w:r>
          </w:p>
          <w:p w14:paraId="6DD24FEA" w14:textId="4F7BCDEF" w:rsidR="00870647" w:rsidRPr="0014310E" w:rsidRDefault="00870647" w:rsidP="00843BD5">
            <w:pPr>
              <w:keepNext/>
              <w:keepLines/>
              <w:rPr>
                <w:sz w:val="24"/>
                <w:szCs w:val="24"/>
              </w:rPr>
            </w:pPr>
            <w:r w:rsidRPr="0014310E">
              <w:rPr>
                <w:sz w:val="24"/>
                <w:szCs w:val="24"/>
              </w:rPr>
              <w:t>Family Life Education</w:t>
            </w:r>
            <w:r w:rsidR="003D104C">
              <w:rPr>
                <w:sz w:val="24"/>
                <w:szCs w:val="24"/>
              </w:rPr>
              <w:t>*</w:t>
            </w:r>
          </w:p>
          <w:p w14:paraId="21D5A167" w14:textId="0ECB7996" w:rsidR="00F919DE" w:rsidRDefault="00F919DE" w:rsidP="00843BD5">
            <w:pPr>
              <w:keepNext/>
              <w:keepLines/>
              <w:rPr>
                <w:sz w:val="24"/>
                <w:szCs w:val="24"/>
              </w:rPr>
            </w:pPr>
            <w:r>
              <w:rPr>
                <w:sz w:val="24"/>
                <w:szCs w:val="24"/>
              </w:rPr>
              <w:t>Fundamentals of Computing*</w:t>
            </w:r>
          </w:p>
          <w:p w14:paraId="0AF79AA6" w14:textId="20ACD78B" w:rsidR="00870647" w:rsidRPr="0014310E" w:rsidRDefault="00870647" w:rsidP="00843BD5">
            <w:pPr>
              <w:keepNext/>
              <w:keepLines/>
              <w:rPr>
                <w:sz w:val="24"/>
                <w:szCs w:val="24"/>
              </w:rPr>
            </w:pPr>
            <w:r w:rsidRPr="0014310E">
              <w:rPr>
                <w:sz w:val="24"/>
                <w:szCs w:val="24"/>
              </w:rPr>
              <w:t>Health Science 1 – Foundations of Health</w:t>
            </w:r>
            <w:r w:rsidR="00482CF4" w:rsidRPr="0014310E">
              <w:rPr>
                <w:sz w:val="24"/>
                <w:szCs w:val="24"/>
              </w:rPr>
              <w:t>c</w:t>
            </w:r>
            <w:r w:rsidRPr="0014310E">
              <w:rPr>
                <w:sz w:val="24"/>
                <w:szCs w:val="24"/>
              </w:rPr>
              <w:t>are Professionals</w:t>
            </w:r>
            <w:r w:rsidR="003D104C">
              <w:rPr>
                <w:sz w:val="24"/>
                <w:szCs w:val="24"/>
              </w:rPr>
              <w:t>*</w:t>
            </w:r>
          </w:p>
          <w:p w14:paraId="57F49417" w14:textId="28C07DA7" w:rsidR="00870647" w:rsidRPr="0014310E" w:rsidRDefault="00870647" w:rsidP="00843BD5">
            <w:pPr>
              <w:keepNext/>
              <w:keepLines/>
              <w:rPr>
                <w:sz w:val="24"/>
                <w:szCs w:val="24"/>
              </w:rPr>
            </w:pPr>
            <w:r w:rsidRPr="0014310E">
              <w:rPr>
                <w:sz w:val="24"/>
                <w:szCs w:val="24"/>
              </w:rPr>
              <w:t xml:space="preserve">Human Development: Responsible Life Choices </w:t>
            </w:r>
          </w:p>
          <w:p w14:paraId="303FEF3C" w14:textId="716A631C" w:rsidR="00870647" w:rsidRPr="0014310E" w:rsidRDefault="00870647" w:rsidP="00843BD5">
            <w:pPr>
              <w:keepNext/>
              <w:keepLines/>
              <w:rPr>
                <w:sz w:val="24"/>
                <w:szCs w:val="24"/>
              </w:rPr>
            </w:pPr>
            <w:r w:rsidRPr="0014310E">
              <w:rPr>
                <w:sz w:val="24"/>
                <w:szCs w:val="24"/>
              </w:rPr>
              <w:t>Introduction to Early Childhood Education</w:t>
            </w:r>
            <w:r w:rsidR="003D104C">
              <w:rPr>
                <w:sz w:val="24"/>
                <w:szCs w:val="24"/>
              </w:rPr>
              <w:t>*</w:t>
            </w:r>
          </w:p>
          <w:p w14:paraId="5B8C2BE1" w14:textId="7328894C" w:rsidR="000B08E1" w:rsidRPr="0014310E" w:rsidRDefault="000B08E1" w:rsidP="00843BD5">
            <w:pPr>
              <w:keepNext/>
              <w:keepLines/>
              <w:rPr>
                <w:sz w:val="24"/>
                <w:szCs w:val="24"/>
              </w:rPr>
            </w:pPr>
            <w:r w:rsidRPr="0014310E">
              <w:rPr>
                <w:sz w:val="24"/>
                <w:szCs w:val="24"/>
              </w:rPr>
              <w:t>Mental Health Fitness*</w:t>
            </w:r>
          </w:p>
          <w:p w14:paraId="1FC9AE76" w14:textId="7E82EB57" w:rsidR="00870647" w:rsidRPr="0014310E" w:rsidRDefault="00870647" w:rsidP="00843BD5">
            <w:pPr>
              <w:keepNext/>
              <w:keepLines/>
              <w:rPr>
                <w:sz w:val="24"/>
                <w:szCs w:val="24"/>
              </w:rPr>
            </w:pPr>
            <w:r w:rsidRPr="0014310E">
              <w:rPr>
                <w:sz w:val="24"/>
                <w:szCs w:val="24"/>
              </w:rPr>
              <w:t>Parenting Education</w:t>
            </w:r>
            <w:r w:rsidR="003D104C">
              <w:rPr>
                <w:sz w:val="24"/>
                <w:szCs w:val="24"/>
              </w:rPr>
              <w:t>*</w:t>
            </w:r>
          </w:p>
          <w:p w14:paraId="4CE4B320" w14:textId="77777777" w:rsidR="00870647" w:rsidRPr="0014310E" w:rsidRDefault="00870647" w:rsidP="00843BD5">
            <w:pPr>
              <w:keepNext/>
              <w:keepLines/>
              <w:rPr>
                <w:sz w:val="24"/>
                <w:szCs w:val="24"/>
              </w:rPr>
            </w:pPr>
            <w:r w:rsidRPr="0014310E">
              <w:rPr>
                <w:sz w:val="24"/>
                <w:szCs w:val="24"/>
              </w:rPr>
              <w:t>Web Page Design and Development</w:t>
            </w:r>
          </w:p>
          <w:p w14:paraId="2272129E" w14:textId="700B2AF0" w:rsidR="00870647" w:rsidRPr="00870647" w:rsidRDefault="00870647" w:rsidP="00843BD5">
            <w:pPr>
              <w:keepNext/>
              <w:keepLines/>
              <w:rPr>
                <w:b/>
                <w:i/>
                <w:szCs w:val="24"/>
              </w:rPr>
            </w:pPr>
            <w:r w:rsidRPr="0014310E">
              <w:rPr>
                <w:sz w:val="24"/>
                <w:szCs w:val="24"/>
              </w:rPr>
              <w:t xml:space="preserve">Education </w:t>
            </w:r>
            <w:r w:rsidR="00F2775F" w:rsidRPr="0014310E">
              <w:rPr>
                <w:sz w:val="24"/>
                <w:szCs w:val="24"/>
              </w:rPr>
              <w:t>&amp;</w:t>
            </w:r>
            <w:r w:rsidRPr="0014310E">
              <w:rPr>
                <w:sz w:val="24"/>
                <w:szCs w:val="24"/>
              </w:rPr>
              <w:t xml:space="preserve"> Training Internship, </w:t>
            </w:r>
            <w:r w:rsidR="004309E4" w:rsidRPr="004309E4">
              <w:rPr>
                <w:sz w:val="24"/>
                <w:szCs w:val="24"/>
              </w:rPr>
              <w:t>Work-Based Credit</w:t>
            </w:r>
          </w:p>
        </w:tc>
      </w:tr>
    </w:tbl>
    <w:p w14:paraId="4E75C747" w14:textId="77777777" w:rsidR="00731B4D" w:rsidRDefault="00731B4D" w:rsidP="00843BD5">
      <w:pPr>
        <w:keepNext/>
        <w:keepLines/>
        <w:spacing w:line="276" w:lineRule="auto"/>
        <w:rPr>
          <w:b/>
          <w:bCs/>
          <w:kern w:val="32"/>
          <w:szCs w:val="24"/>
        </w:rPr>
      </w:pPr>
      <w:bookmarkStart w:id="140" w:name="_Toc69382293"/>
      <w:r>
        <w:br w:type="page"/>
      </w:r>
    </w:p>
    <w:p w14:paraId="7D9CCAED" w14:textId="3152BEFD" w:rsidR="00A92515" w:rsidRPr="0014758C" w:rsidRDefault="00A92515" w:rsidP="00BC4BD7">
      <w:pPr>
        <w:pStyle w:val="Heading1"/>
      </w:pPr>
      <w:bookmarkStart w:id="141" w:name="_Toc179459941"/>
      <w:r w:rsidRPr="0014758C">
        <w:t>Finance</w:t>
      </w:r>
      <w:bookmarkEnd w:id="140"/>
      <w:r w:rsidR="00BC1DBD">
        <w:t xml:space="preserve"> </w:t>
      </w:r>
      <w:r w:rsidR="00BC1DBD" w:rsidRPr="00BC4BD7">
        <w:t>Cluster</w:t>
      </w:r>
      <w:bookmarkEnd w:id="141"/>
    </w:p>
    <w:p w14:paraId="0321E0FC" w14:textId="77777777" w:rsidR="00A92515" w:rsidRPr="00CA2909" w:rsidRDefault="00A92515" w:rsidP="00A92515">
      <w:pPr>
        <w:rPr>
          <w:szCs w:val="24"/>
        </w:rPr>
      </w:pPr>
      <w:r w:rsidRPr="00CA2909">
        <w:rPr>
          <w:szCs w:val="24"/>
        </w:rPr>
        <w:t>Planning and related services for financial and investment planning, banking, insurance and business financial management.</w:t>
      </w:r>
    </w:p>
    <w:p w14:paraId="45C0D2D4" w14:textId="77777777" w:rsidR="00A92515" w:rsidRPr="00CA2909" w:rsidRDefault="00A92515" w:rsidP="00A9251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27A10BA9" w14:textId="77777777" w:rsidTr="00C366B8">
        <w:trPr>
          <w:tblHeader/>
        </w:trPr>
        <w:tc>
          <w:tcPr>
            <w:tcW w:w="626" w:type="pct"/>
            <w:shd w:val="clear" w:color="auto" w:fill="BFBFBF" w:themeFill="background1" w:themeFillShade="BF"/>
            <w:vAlign w:val="center"/>
          </w:tcPr>
          <w:p w14:paraId="1164DA19" w14:textId="77777777" w:rsidR="00A92515" w:rsidRPr="00CA2909" w:rsidRDefault="00A92515" w:rsidP="00C366B8">
            <w:pPr>
              <w:jc w:val="center"/>
              <w:rPr>
                <w:b/>
                <w:szCs w:val="24"/>
              </w:rPr>
            </w:pPr>
            <w:r w:rsidRPr="00CA2909">
              <w:rPr>
                <w:b/>
                <w:szCs w:val="24"/>
              </w:rPr>
              <w:t>Course Code</w:t>
            </w:r>
          </w:p>
        </w:tc>
        <w:tc>
          <w:tcPr>
            <w:tcW w:w="4374" w:type="pct"/>
            <w:shd w:val="clear" w:color="auto" w:fill="BFBFBF" w:themeFill="background1" w:themeFillShade="BF"/>
            <w:vAlign w:val="center"/>
          </w:tcPr>
          <w:p w14:paraId="650FBBB5" w14:textId="28114D7E" w:rsidR="00A92515" w:rsidRPr="00CA2909" w:rsidRDefault="006B4B29" w:rsidP="002C1A40">
            <w:pPr>
              <w:rPr>
                <w:b/>
                <w:szCs w:val="24"/>
              </w:rPr>
            </w:pPr>
            <w:r>
              <w:rPr>
                <w:b/>
                <w:szCs w:val="24"/>
              </w:rPr>
              <w:t>Course Title</w:t>
            </w:r>
            <w:r w:rsidR="002C1A40">
              <w:rPr>
                <w:b/>
                <w:szCs w:val="24"/>
              </w:rPr>
              <w:t xml:space="preserve"> </w:t>
            </w:r>
            <w:r>
              <w:rPr>
                <w:b/>
                <w:szCs w:val="24"/>
              </w:rPr>
              <w:t xml:space="preserve">for </w:t>
            </w:r>
            <w:r w:rsidR="00BC1DBD">
              <w:rPr>
                <w:b/>
                <w:szCs w:val="24"/>
              </w:rPr>
              <w:t>Finance C</w:t>
            </w:r>
            <w:r w:rsidR="00F72DF3">
              <w:rPr>
                <w:b/>
                <w:szCs w:val="24"/>
              </w:rPr>
              <w:t>luster</w:t>
            </w:r>
            <w:r>
              <w:rPr>
                <w:b/>
                <w:szCs w:val="24"/>
              </w:rPr>
              <w:t xml:space="preserve"> </w:t>
            </w:r>
          </w:p>
        </w:tc>
      </w:tr>
      <w:tr w:rsidR="00A92515" w:rsidRPr="00CA2909" w14:paraId="2ED32577" w14:textId="77777777" w:rsidTr="00C366B8">
        <w:tc>
          <w:tcPr>
            <w:tcW w:w="626" w:type="pct"/>
            <w:shd w:val="clear" w:color="auto" w:fill="auto"/>
            <w:vAlign w:val="center"/>
          </w:tcPr>
          <w:p w14:paraId="6849245D" w14:textId="77777777" w:rsidR="00A92515" w:rsidRPr="00CA2909" w:rsidRDefault="00A92515" w:rsidP="00C366B8">
            <w:pPr>
              <w:jc w:val="center"/>
              <w:rPr>
                <w:szCs w:val="24"/>
              </w:rPr>
            </w:pPr>
            <w:r w:rsidRPr="00CA2909">
              <w:rPr>
                <w:szCs w:val="24"/>
              </w:rPr>
              <w:t>5001</w:t>
            </w:r>
          </w:p>
        </w:tc>
        <w:tc>
          <w:tcPr>
            <w:tcW w:w="4374" w:type="pct"/>
            <w:shd w:val="clear" w:color="auto" w:fill="auto"/>
            <w:vAlign w:val="center"/>
          </w:tcPr>
          <w:p w14:paraId="5904F90C" w14:textId="77777777" w:rsidR="00A92515" w:rsidRPr="003B7B33" w:rsidRDefault="00A92515" w:rsidP="00A92515">
            <w:pPr>
              <w:rPr>
                <w:szCs w:val="24"/>
              </w:rPr>
            </w:pPr>
            <w:r w:rsidRPr="003B7B33">
              <w:rPr>
                <w:szCs w:val="24"/>
              </w:rPr>
              <w:t>Accounting 1</w:t>
            </w:r>
          </w:p>
        </w:tc>
      </w:tr>
      <w:tr w:rsidR="00A92515" w:rsidRPr="00CA2909" w14:paraId="406C8786" w14:textId="77777777" w:rsidTr="00C366B8">
        <w:tc>
          <w:tcPr>
            <w:tcW w:w="626" w:type="pct"/>
            <w:shd w:val="clear" w:color="auto" w:fill="auto"/>
            <w:vAlign w:val="center"/>
          </w:tcPr>
          <w:p w14:paraId="7551137B" w14:textId="77777777" w:rsidR="00A92515" w:rsidRPr="00CA2909" w:rsidRDefault="00A92515" w:rsidP="00C366B8">
            <w:pPr>
              <w:jc w:val="center"/>
              <w:rPr>
                <w:szCs w:val="24"/>
              </w:rPr>
            </w:pPr>
            <w:r w:rsidRPr="00CA2909">
              <w:rPr>
                <w:szCs w:val="24"/>
              </w:rPr>
              <w:t>5005</w:t>
            </w:r>
          </w:p>
        </w:tc>
        <w:tc>
          <w:tcPr>
            <w:tcW w:w="4374" w:type="pct"/>
            <w:shd w:val="clear" w:color="auto" w:fill="auto"/>
            <w:vAlign w:val="center"/>
          </w:tcPr>
          <w:p w14:paraId="426539F0" w14:textId="77777777" w:rsidR="00A92515" w:rsidRPr="003B7B33" w:rsidRDefault="00A92515" w:rsidP="00A92515">
            <w:pPr>
              <w:rPr>
                <w:szCs w:val="24"/>
              </w:rPr>
            </w:pPr>
            <w:r w:rsidRPr="003B7B33">
              <w:rPr>
                <w:szCs w:val="24"/>
              </w:rPr>
              <w:t>Accounting 2</w:t>
            </w:r>
          </w:p>
        </w:tc>
      </w:tr>
      <w:tr w:rsidR="00A92515" w:rsidRPr="00CA2909" w14:paraId="6EBC95CA" w14:textId="77777777" w:rsidTr="00C366B8">
        <w:tc>
          <w:tcPr>
            <w:tcW w:w="626" w:type="pct"/>
            <w:shd w:val="clear" w:color="auto" w:fill="auto"/>
            <w:vAlign w:val="center"/>
          </w:tcPr>
          <w:p w14:paraId="1E9809A1" w14:textId="77777777" w:rsidR="00A92515" w:rsidRPr="001D2347" w:rsidRDefault="00A92515" w:rsidP="00C366B8">
            <w:pPr>
              <w:jc w:val="center"/>
              <w:rPr>
                <w:color w:val="FF0000"/>
                <w:szCs w:val="24"/>
              </w:rPr>
            </w:pPr>
            <w:bookmarkStart w:id="142" w:name="_Hlk138168800"/>
            <w:r w:rsidRPr="001D2347">
              <w:rPr>
                <w:szCs w:val="24"/>
              </w:rPr>
              <w:t>5131</w:t>
            </w:r>
          </w:p>
        </w:tc>
        <w:tc>
          <w:tcPr>
            <w:tcW w:w="4374" w:type="pct"/>
            <w:shd w:val="clear" w:color="auto" w:fill="auto"/>
            <w:vAlign w:val="center"/>
          </w:tcPr>
          <w:p w14:paraId="49B6392F" w14:textId="6843BB22" w:rsidR="00A92515" w:rsidRPr="003B7B33" w:rsidRDefault="00DA74EB" w:rsidP="00A92515">
            <w:pPr>
              <w:rPr>
                <w:szCs w:val="24"/>
              </w:rPr>
            </w:pPr>
            <w:r w:rsidRPr="003B7B33">
              <w:rPr>
                <w:szCs w:val="24"/>
              </w:rPr>
              <w:t xml:space="preserve">Advanced </w:t>
            </w:r>
            <w:r w:rsidR="00A92515" w:rsidRPr="003B7B33">
              <w:rPr>
                <w:szCs w:val="24"/>
              </w:rPr>
              <w:t xml:space="preserve">Personal Finance </w:t>
            </w:r>
          </w:p>
        </w:tc>
      </w:tr>
      <w:bookmarkEnd w:id="142"/>
      <w:tr w:rsidR="00A92515" w:rsidRPr="00CA2909" w14:paraId="7696B1E3" w14:textId="77777777" w:rsidTr="00C366B8">
        <w:tc>
          <w:tcPr>
            <w:tcW w:w="626" w:type="pct"/>
            <w:shd w:val="clear" w:color="auto" w:fill="auto"/>
            <w:vAlign w:val="center"/>
          </w:tcPr>
          <w:p w14:paraId="53CB5ECB" w14:textId="77777777" w:rsidR="00A92515" w:rsidRPr="00CA2909" w:rsidRDefault="00A92515" w:rsidP="00C366B8">
            <w:pPr>
              <w:jc w:val="center"/>
              <w:rPr>
                <w:szCs w:val="24"/>
              </w:rPr>
            </w:pPr>
            <w:r w:rsidRPr="00CA2909">
              <w:rPr>
                <w:szCs w:val="24"/>
              </w:rPr>
              <w:t>5271</w:t>
            </w:r>
          </w:p>
        </w:tc>
        <w:tc>
          <w:tcPr>
            <w:tcW w:w="4374" w:type="pct"/>
            <w:shd w:val="clear" w:color="auto" w:fill="auto"/>
            <w:vAlign w:val="center"/>
          </w:tcPr>
          <w:p w14:paraId="3C0067B0" w14:textId="77777777" w:rsidR="00A92515" w:rsidRPr="003B7B33" w:rsidRDefault="00A92515" w:rsidP="00A92515">
            <w:pPr>
              <w:rPr>
                <w:szCs w:val="24"/>
              </w:rPr>
            </w:pPr>
            <w:r w:rsidRPr="003B7B33">
              <w:rPr>
                <w:szCs w:val="24"/>
              </w:rPr>
              <w:t>Banking Services</w:t>
            </w:r>
          </w:p>
        </w:tc>
      </w:tr>
      <w:tr w:rsidR="00A92515" w:rsidRPr="00CA2909" w14:paraId="3D0C9ED8" w14:textId="77777777" w:rsidTr="00C366B8">
        <w:tc>
          <w:tcPr>
            <w:tcW w:w="626" w:type="pct"/>
            <w:shd w:val="clear" w:color="auto" w:fill="auto"/>
            <w:vAlign w:val="center"/>
          </w:tcPr>
          <w:p w14:paraId="0E334156" w14:textId="77777777" w:rsidR="00A92515" w:rsidRPr="00CA2909" w:rsidRDefault="00A92515" w:rsidP="00C366B8">
            <w:pPr>
              <w:jc w:val="center"/>
              <w:rPr>
                <w:szCs w:val="24"/>
              </w:rPr>
            </w:pPr>
            <w:r w:rsidRPr="00CA2909">
              <w:rPr>
                <w:szCs w:val="24"/>
              </w:rPr>
              <w:t>5273</w:t>
            </w:r>
          </w:p>
        </w:tc>
        <w:tc>
          <w:tcPr>
            <w:tcW w:w="4374" w:type="pct"/>
            <w:shd w:val="clear" w:color="auto" w:fill="auto"/>
            <w:vAlign w:val="center"/>
          </w:tcPr>
          <w:p w14:paraId="5F5E3B0F" w14:textId="77777777" w:rsidR="00A92515" w:rsidRPr="003B7B33" w:rsidRDefault="00A92515" w:rsidP="00A92515">
            <w:pPr>
              <w:rPr>
                <w:szCs w:val="24"/>
              </w:rPr>
            </w:pPr>
            <w:r w:rsidRPr="003B7B33">
              <w:rPr>
                <w:szCs w:val="24"/>
              </w:rPr>
              <w:t>Business Finance</w:t>
            </w:r>
          </w:p>
        </w:tc>
      </w:tr>
      <w:tr w:rsidR="00A92515" w:rsidRPr="00CA2909" w14:paraId="7F9E0213" w14:textId="77777777" w:rsidTr="00C366B8">
        <w:tc>
          <w:tcPr>
            <w:tcW w:w="626" w:type="pct"/>
            <w:shd w:val="clear" w:color="auto" w:fill="auto"/>
            <w:vAlign w:val="center"/>
          </w:tcPr>
          <w:p w14:paraId="283689A1" w14:textId="77777777" w:rsidR="00A92515" w:rsidRPr="00CA2909" w:rsidRDefault="00A92515" w:rsidP="00C366B8">
            <w:pPr>
              <w:jc w:val="center"/>
              <w:rPr>
                <w:szCs w:val="24"/>
              </w:rPr>
            </w:pPr>
            <w:r w:rsidRPr="00CA2909">
              <w:rPr>
                <w:szCs w:val="24"/>
              </w:rPr>
              <w:t>5275</w:t>
            </w:r>
          </w:p>
        </w:tc>
        <w:tc>
          <w:tcPr>
            <w:tcW w:w="4374" w:type="pct"/>
            <w:shd w:val="clear" w:color="auto" w:fill="auto"/>
            <w:vAlign w:val="center"/>
          </w:tcPr>
          <w:p w14:paraId="4F4AB210" w14:textId="77777777" w:rsidR="00A92515" w:rsidRPr="003B7B33" w:rsidRDefault="00A92515" w:rsidP="00A92515">
            <w:pPr>
              <w:rPr>
                <w:szCs w:val="24"/>
              </w:rPr>
            </w:pPr>
            <w:r w:rsidRPr="003B7B33">
              <w:rPr>
                <w:szCs w:val="24"/>
              </w:rPr>
              <w:t>Insurance and Risk Management</w:t>
            </w:r>
          </w:p>
        </w:tc>
      </w:tr>
      <w:tr w:rsidR="00A92515" w:rsidRPr="00CA2909" w14:paraId="4EA0660A" w14:textId="77777777" w:rsidTr="00C366B8">
        <w:tc>
          <w:tcPr>
            <w:tcW w:w="626" w:type="pct"/>
            <w:shd w:val="clear" w:color="auto" w:fill="auto"/>
            <w:vAlign w:val="center"/>
          </w:tcPr>
          <w:p w14:paraId="6BC2932D" w14:textId="77777777" w:rsidR="00A92515" w:rsidRPr="00CA2909" w:rsidRDefault="00A92515" w:rsidP="00C366B8">
            <w:pPr>
              <w:jc w:val="center"/>
              <w:rPr>
                <w:szCs w:val="24"/>
              </w:rPr>
            </w:pPr>
            <w:r w:rsidRPr="00CA2909">
              <w:rPr>
                <w:szCs w:val="24"/>
              </w:rPr>
              <w:t>5277</w:t>
            </w:r>
          </w:p>
        </w:tc>
        <w:tc>
          <w:tcPr>
            <w:tcW w:w="4374" w:type="pct"/>
            <w:shd w:val="clear" w:color="auto" w:fill="auto"/>
            <w:vAlign w:val="center"/>
          </w:tcPr>
          <w:p w14:paraId="2295245A" w14:textId="77777777" w:rsidR="00A92515" w:rsidRPr="003B7B33" w:rsidRDefault="00A92515" w:rsidP="00A92515">
            <w:pPr>
              <w:rPr>
                <w:szCs w:val="24"/>
              </w:rPr>
            </w:pPr>
            <w:r w:rsidRPr="003B7B33">
              <w:rPr>
                <w:szCs w:val="24"/>
              </w:rPr>
              <w:t>Securities and Investments</w:t>
            </w:r>
          </w:p>
        </w:tc>
      </w:tr>
      <w:tr w:rsidR="00A92515" w:rsidRPr="00CA2909" w14:paraId="27928C30" w14:textId="77777777" w:rsidTr="00C366B8">
        <w:tc>
          <w:tcPr>
            <w:tcW w:w="626" w:type="pct"/>
            <w:shd w:val="clear" w:color="auto" w:fill="auto"/>
            <w:vAlign w:val="center"/>
          </w:tcPr>
          <w:p w14:paraId="7A776333" w14:textId="77777777" w:rsidR="00A92515" w:rsidRPr="00CA2909" w:rsidRDefault="00A92515" w:rsidP="00C366B8">
            <w:pPr>
              <w:jc w:val="center"/>
              <w:rPr>
                <w:szCs w:val="24"/>
              </w:rPr>
            </w:pPr>
            <w:r w:rsidRPr="00CA2909">
              <w:rPr>
                <w:szCs w:val="24"/>
              </w:rPr>
              <w:t>6190</w:t>
            </w:r>
          </w:p>
        </w:tc>
        <w:tc>
          <w:tcPr>
            <w:tcW w:w="4374" w:type="pct"/>
            <w:shd w:val="clear" w:color="auto" w:fill="auto"/>
            <w:vAlign w:val="center"/>
          </w:tcPr>
          <w:p w14:paraId="51258600" w14:textId="770F3DCD" w:rsidR="00A92515" w:rsidRPr="003B7B33" w:rsidRDefault="00A92515" w:rsidP="00A92515">
            <w:pPr>
              <w:rPr>
                <w:szCs w:val="24"/>
              </w:rPr>
            </w:pPr>
            <w:r w:rsidRPr="003B7B33">
              <w:rPr>
                <w:szCs w:val="24"/>
              </w:rPr>
              <w:t xml:space="preserve">Finance Internship, </w:t>
            </w:r>
            <w:r w:rsidR="0071443D" w:rsidRPr="003B7B33">
              <w:rPr>
                <w:szCs w:val="24"/>
              </w:rPr>
              <w:t>W</w:t>
            </w:r>
            <w:r w:rsidRPr="003B7B33">
              <w:rPr>
                <w:szCs w:val="24"/>
              </w:rPr>
              <w:t>ork-</w:t>
            </w:r>
            <w:r w:rsidR="0071443D" w:rsidRPr="003B7B33">
              <w:rPr>
                <w:szCs w:val="24"/>
              </w:rPr>
              <w:t>B</w:t>
            </w:r>
            <w:r w:rsidRPr="003B7B33">
              <w:rPr>
                <w:szCs w:val="24"/>
              </w:rPr>
              <w:t xml:space="preserve">ased </w:t>
            </w:r>
            <w:r w:rsidR="0071443D" w:rsidRPr="003B7B33">
              <w:rPr>
                <w:szCs w:val="24"/>
              </w:rPr>
              <w:t>C</w:t>
            </w:r>
            <w:r w:rsidRPr="003B7B33">
              <w:rPr>
                <w:szCs w:val="24"/>
              </w:rPr>
              <w:t>redit</w:t>
            </w:r>
          </w:p>
        </w:tc>
      </w:tr>
      <w:tr w:rsidR="00A92515" w:rsidRPr="00CA2909" w14:paraId="5FA9068F" w14:textId="77777777" w:rsidTr="00C366B8">
        <w:tc>
          <w:tcPr>
            <w:tcW w:w="626" w:type="pct"/>
            <w:shd w:val="clear" w:color="auto" w:fill="auto"/>
            <w:vAlign w:val="center"/>
          </w:tcPr>
          <w:p w14:paraId="3C18CD47" w14:textId="77777777" w:rsidR="00A92515" w:rsidRPr="00CA2909" w:rsidRDefault="00A92515" w:rsidP="00C366B8">
            <w:pPr>
              <w:jc w:val="center"/>
              <w:rPr>
                <w:szCs w:val="24"/>
              </w:rPr>
            </w:pPr>
            <w:r w:rsidRPr="00CA2909">
              <w:rPr>
                <w:szCs w:val="24"/>
              </w:rPr>
              <w:t>6899</w:t>
            </w:r>
          </w:p>
        </w:tc>
        <w:tc>
          <w:tcPr>
            <w:tcW w:w="4374" w:type="pct"/>
            <w:shd w:val="clear" w:color="auto" w:fill="auto"/>
            <w:vAlign w:val="center"/>
          </w:tcPr>
          <w:p w14:paraId="1E87ED58" w14:textId="77777777" w:rsidR="00A92515" w:rsidRPr="001D2347" w:rsidRDefault="00A92515" w:rsidP="00A92515">
            <w:pPr>
              <w:rPr>
                <w:szCs w:val="24"/>
              </w:rPr>
            </w:pPr>
            <w:r w:rsidRPr="001D2347">
              <w:rPr>
                <w:szCs w:val="24"/>
              </w:rPr>
              <w:t xml:space="preserve">Finance, LBA </w:t>
            </w:r>
          </w:p>
        </w:tc>
      </w:tr>
    </w:tbl>
    <w:p w14:paraId="6F0055BA" w14:textId="77777777" w:rsidR="00C366B8" w:rsidRDefault="00C366B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A92515" w:rsidRPr="00CA2909" w14:paraId="60E78533" w14:textId="77777777" w:rsidTr="00C366B8">
        <w:trPr>
          <w:tblHeader/>
        </w:trPr>
        <w:tc>
          <w:tcPr>
            <w:tcW w:w="626" w:type="pct"/>
            <w:shd w:val="clear" w:color="auto" w:fill="BFBFBF" w:themeFill="background1" w:themeFillShade="BF"/>
            <w:vAlign w:val="center"/>
          </w:tcPr>
          <w:p w14:paraId="726D81A0" w14:textId="77777777" w:rsidR="00A92515" w:rsidRPr="00CA2909" w:rsidRDefault="00A92515" w:rsidP="00C366B8">
            <w:pPr>
              <w:jc w:val="center"/>
              <w:rPr>
                <w:b/>
                <w:szCs w:val="24"/>
              </w:rPr>
            </w:pPr>
            <w:r w:rsidRPr="00CA2909">
              <w:rPr>
                <w:b/>
                <w:szCs w:val="24"/>
              </w:rPr>
              <w:t>CIP Code</w:t>
            </w:r>
          </w:p>
        </w:tc>
        <w:tc>
          <w:tcPr>
            <w:tcW w:w="4374" w:type="pct"/>
            <w:shd w:val="clear" w:color="auto" w:fill="BFBFBF" w:themeFill="background1" w:themeFillShade="BF"/>
            <w:vAlign w:val="center"/>
          </w:tcPr>
          <w:p w14:paraId="6E12C39E"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25E20E1F" w14:textId="77777777" w:rsidTr="00C366B8">
        <w:tc>
          <w:tcPr>
            <w:tcW w:w="626" w:type="pct"/>
            <w:shd w:val="clear" w:color="auto" w:fill="auto"/>
            <w:vAlign w:val="center"/>
          </w:tcPr>
          <w:p w14:paraId="2CEDD8A9" w14:textId="77777777" w:rsidR="00A92515" w:rsidRPr="00CA2909" w:rsidRDefault="00A92515" w:rsidP="00C366B8">
            <w:pPr>
              <w:jc w:val="center"/>
              <w:rPr>
                <w:szCs w:val="24"/>
              </w:rPr>
            </w:pPr>
            <w:r w:rsidRPr="00CA2909">
              <w:rPr>
                <w:szCs w:val="24"/>
              </w:rPr>
              <w:t>520801</w:t>
            </w:r>
          </w:p>
        </w:tc>
        <w:tc>
          <w:tcPr>
            <w:tcW w:w="4374" w:type="pct"/>
            <w:shd w:val="clear" w:color="auto" w:fill="auto"/>
            <w:vAlign w:val="center"/>
          </w:tcPr>
          <w:p w14:paraId="3B9D8AC9" w14:textId="77777777" w:rsidR="00A92515" w:rsidRPr="00CA2909" w:rsidRDefault="00A92515" w:rsidP="00A92515">
            <w:pPr>
              <w:rPr>
                <w:szCs w:val="24"/>
              </w:rPr>
            </w:pPr>
            <w:r w:rsidRPr="00CA2909">
              <w:rPr>
                <w:szCs w:val="24"/>
              </w:rPr>
              <w:t xml:space="preserve">Academy of Finance </w:t>
            </w:r>
          </w:p>
        </w:tc>
      </w:tr>
      <w:tr w:rsidR="00A92515" w:rsidRPr="00CA2909" w14:paraId="7B3A5F80" w14:textId="77777777" w:rsidTr="00C366B8">
        <w:tc>
          <w:tcPr>
            <w:tcW w:w="626" w:type="pct"/>
            <w:shd w:val="clear" w:color="auto" w:fill="auto"/>
            <w:vAlign w:val="center"/>
          </w:tcPr>
          <w:p w14:paraId="6C449194" w14:textId="77777777" w:rsidR="00A92515" w:rsidRPr="00CA2909" w:rsidRDefault="00A92515" w:rsidP="00C366B8">
            <w:pPr>
              <w:jc w:val="center"/>
              <w:rPr>
                <w:szCs w:val="24"/>
              </w:rPr>
            </w:pPr>
            <w:r w:rsidRPr="00CA2909">
              <w:rPr>
                <w:szCs w:val="24"/>
              </w:rPr>
              <w:t>520301</w:t>
            </w:r>
          </w:p>
        </w:tc>
        <w:tc>
          <w:tcPr>
            <w:tcW w:w="4374" w:type="pct"/>
            <w:shd w:val="clear" w:color="auto" w:fill="auto"/>
            <w:vAlign w:val="center"/>
          </w:tcPr>
          <w:p w14:paraId="1D91BE33" w14:textId="77777777" w:rsidR="00A92515" w:rsidRPr="00CA2909" w:rsidRDefault="00A92515" w:rsidP="00A92515">
            <w:pPr>
              <w:rPr>
                <w:szCs w:val="24"/>
              </w:rPr>
            </w:pPr>
            <w:r w:rsidRPr="00CA2909">
              <w:rPr>
                <w:szCs w:val="24"/>
              </w:rPr>
              <w:t xml:space="preserve">Accounting </w:t>
            </w:r>
          </w:p>
        </w:tc>
      </w:tr>
      <w:tr w:rsidR="00A92515" w:rsidRPr="00CA2909" w14:paraId="2090DD6B" w14:textId="77777777" w:rsidTr="00C366B8">
        <w:tc>
          <w:tcPr>
            <w:tcW w:w="626" w:type="pct"/>
            <w:shd w:val="clear" w:color="auto" w:fill="auto"/>
            <w:vAlign w:val="center"/>
          </w:tcPr>
          <w:p w14:paraId="096E9B74" w14:textId="77777777" w:rsidR="00A92515" w:rsidRPr="00CA2909" w:rsidRDefault="00A92515" w:rsidP="00C366B8">
            <w:pPr>
              <w:jc w:val="center"/>
              <w:rPr>
                <w:szCs w:val="24"/>
              </w:rPr>
            </w:pPr>
            <w:r w:rsidRPr="00CA2909">
              <w:rPr>
                <w:szCs w:val="24"/>
              </w:rPr>
              <w:t>520803</w:t>
            </w:r>
          </w:p>
        </w:tc>
        <w:tc>
          <w:tcPr>
            <w:tcW w:w="4374" w:type="pct"/>
            <w:shd w:val="clear" w:color="auto" w:fill="auto"/>
            <w:vAlign w:val="center"/>
          </w:tcPr>
          <w:p w14:paraId="734E5E9F" w14:textId="77777777" w:rsidR="00A92515" w:rsidRPr="00CA2909" w:rsidRDefault="00A92515" w:rsidP="00A92515">
            <w:pPr>
              <w:rPr>
                <w:szCs w:val="24"/>
              </w:rPr>
            </w:pPr>
            <w:r w:rsidRPr="00CA2909">
              <w:rPr>
                <w:szCs w:val="24"/>
              </w:rPr>
              <w:t>Banking Services</w:t>
            </w:r>
          </w:p>
        </w:tc>
      </w:tr>
      <w:tr w:rsidR="00A92515" w:rsidRPr="00CA2909" w14:paraId="4AD98C1A" w14:textId="77777777" w:rsidTr="00C366B8">
        <w:tc>
          <w:tcPr>
            <w:tcW w:w="626" w:type="pct"/>
            <w:shd w:val="clear" w:color="auto" w:fill="auto"/>
            <w:vAlign w:val="center"/>
          </w:tcPr>
          <w:p w14:paraId="708B1BD3" w14:textId="77777777" w:rsidR="00A92515" w:rsidRPr="00CA2909" w:rsidRDefault="00A92515" w:rsidP="00C366B8">
            <w:pPr>
              <w:jc w:val="center"/>
              <w:rPr>
                <w:szCs w:val="24"/>
              </w:rPr>
            </w:pPr>
            <w:r w:rsidRPr="00CA2909">
              <w:rPr>
                <w:szCs w:val="24"/>
              </w:rPr>
              <w:t>520804</w:t>
            </w:r>
          </w:p>
        </w:tc>
        <w:tc>
          <w:tcPr>
            <w:tcW w:w="4374" w:type="pct"/>
            <w:shd w:val="clear" w:color="auto" w:fill="auto"/>
            <w:vAlign w:val="center"/>
          </w:tcPr>
          <w:p w14:paraId="23B75235" w14:textId="77777777" w:rsidR="00A92515" w:rsidRPr="00CA2909" w:rsidRDefault="00A92515" w:rsidP="00A92515">
            <w:pPr>
              <w:rPr>
                <w:szCs w:val="24"/>
              </w:rPr>
            </w:pPr>
            <w:r w:rsidRPr="00CA2909">
              <w:rPr>
                <w:szCs w:val="24"/>
              </w:rPr>
              <w:t>Business Finance</w:t>
            </w:r>
          </w:p>
        </w:tc>
      </w:tr>
      <w:tr w:rsidR="00A92515" w:rsidRPr="00CA2909" w14:paraId="3FEA4CBD" w14:textId="77777777" w:rsidTr="00C366B8">
        <w:tc>
          <w:tcPr>
            <w:tcW w:w="626" w:type="pct"/>
            <w:shd w:val="clear" w:color="auto" w:fill="auto"/>
            <w:vAlign w:val="center"/>
          </w:tcPr>
          <w:p w14:paraId="16E09AEA" w14:textId="77777777" w:rsidR="00A92515" w:rsidRPr="00CA2909" w:rsidRDefault="00A92515" w:rsidP="00C366B8">
            <w:pPr>
              <w:jc w:val="center"/>
              <w:rPr>
                <w:szCs w:val="24"/>
              </w:rPr>
            </w:pPr>
            <w:r w:rsidRPr="00CA2909">
              <w:rPr>
                <w:szCs w:val="24"/>
              </w:rPr>
              <w:t>521701</w:t>
            </w:r>
          </w:p>
        </w:tc>
        <w:tc>
          <w:tcPr>
            <w:tcW w:w="4374" w:type="pct"/>
            <w:shd w:val="clear" w:color="auto" w:fill="auto"/>
            <w:vAlign w:val="center"/>
          </w:tcPr>
          <w:p w14:paraId="41A3B1D7" w14:textId="77777777" w:rsidR="00A92515" w:rsidRPr="00CA2909" w:rsidRDefault="00A92515" w:rsidP="00A92515">
            <w:pPr>
              <w:rPr>
                <w:szCs w:val="24"/>
              </w:rPr>
            </w:pPr>
            <w:r w:rsidRPr="00CA2909">
              <w:rPr>
                <w:szCs w:val="24"/>
              </w:rPr>
              <w:t>Insurance</w:t>
            </w:r>
          </w:p>
        </w:tc>
      </w:tr>
      <w:tr w:rsidR="00A92515" w:rsidRPr="00CA2909" w14:paraId="27F4050E" w14:textId="77777777" w:rsidTr="00C366B8">
        <w:tc>
          <w:tcPr>
            <w:tcW w:w="626" w:type="pct"/>
            <w:shd w:val="clear" w:color="auto" w:fill="auto"/>
            <w:vAlign w:val="center"/>
          </w:tcPr>
          <w:p w14:paraId="1A8EBB04" w14:textId="77777777" w:rsidR="00A92515" w:rsidRPr="00CA2909" w:rsidRDefault="00A92515" w:rsidP="00C366B8">
            <w:pPr>
              <w:jc w:val="center"/>
              <w:rPr>
                <w:szCs w:val="24"/>
              </w:rPr>
            </w:pPr>
            <w:r w:rsidRPr="00CA2909">
              <w:rPr>
                <w:szCs w:val="24"/>
              </w:rPr>
              <w:t>520807</w:t>
            </w:r>
          </w:p>
        </w:tc>
        <w:tc>
          <w:tcPr>
            <w:tcW w:w="4374" w:type="pct"/>
            <w:shd w:val="clear" w:color="auto" w:fill="auto"/>
            <w:vAlign w:val="center"/>
          </w:tcPr>
          <w:p w14:paraId="70A93F73" w14:textId="77777777" w:rsidR="00A92515" w:rsidRPr="00CA2909" w:rsidRDefault="00A92515" w:rsidP="00A92515">
            <w:pPr>
              <w:rPr>
                <w:szCs w:val="24"/>
              </w:rPr>
            </w:pPr>
            <w:r w:rsidRPr="00CA2909">
              <w:rPr>
                <w:szCs w:val="24"/>
              </w:rPr>
              <w:t>Securities and Investments</w:t>
            </w:r>
          </w:p>
        </w:tc>
      </w:tr>
    </w:tbl>
    <w:p w14:paraId="5772C1AD" w14:textId="77777777" w:rsidR="00A92515" w:rsidRPr="00CA2909" w:rsidRDefault="00A92515" w:rsidP="00A92515">
      <w:pPr>
        <w:rPr>
          <w:b/>
          <w:szCs w:val="24"/>
        </w:rPr>
      </w:pPr>
    </w:p>
    <w:p w14:paraId="687CF0A6" w14:textId="22C593A4"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1C28F23D" w14:textId="77777777" w:rsidR="00A92515" w:rsidRPr="00CA2909" w:rsidRDefault="00A92515" w:rsidP="00A92515">
      <w:pPr>
        <w:rPr>
          <w:b/>
          <w:i/>
          <w:szCs w:val="24"/>
        </w:rPr>
      </w:pPr>
    </w:p>
    <w:p w14:paraId="69E1D125" w14:textId="77777777" w:rsidR="00A92515" w:rsidRPr="00CA2909" w:rsidRDefault="00A92515" w:rsidP="00A92515">
      <w:pPr>
        <w:rPr>
          <w:i/>
          <w:szCs w:val="24"/>
        </w:rPr>
      </w:pPr>
      <w:proofErr w:type="gramStart"/>
      <w:r w:rsidRPr="00CA2909">
        <w:rPr>
          <w:i/>
          <w:szCs w:val="24"/>
        </w:rPr>
        <w:t>All of</w:t>
      </w:r>
      <w:proofErr w:type="gramEnd"/>
      <w:r w:rsidRPr="00CA2909">
        <w:rPr>
          <w:i/>
          <w:szCs w:val="24"/>
        </w:rPr>
        <w:t xml:space="preserve"> the Finance CIP-coded programs require a minimum of three (3) Carnegie units. </w:t>
      </w:r>
    </w:p>
    <w:p w14:paraId="1721611E" w14:textId="77777777" w:rsidR="00A92515" w:rsidRPr="00CA2909" w:rsidRDefault="00A92515" w:rsidP="00A92515">
      <w:pPr>
        <w:rPr>
          <w:i/>
          <w:szCs w:val="24"/>
        </w:rPr>
      </w:pPr>
      <w:r w:rsidRPr="00CA2909">
        <w:rPr>
          <w:b/>
          <w:bCs/>
          <w:i/>
          <w:szCs w:val="24"/>
        </w:rPr>
        <w:t>The concentrator courses are identified with **</w:t>
      </w:r>
      <w:r w:rsidRPr="00CA2909">
        <w:rPr>
          <w:i/>
          <w:szCs w:val="24"/>
        </w:rPr>
        <w:t>.</w:t>
      </w:r>
    </w:p>
    <w:p w14:paraId="76978C38" w14:textId="77777777" w:rsidR="00A92515" w:rsidRPr="00CA2909" w:rsidRDefault="00A92515" w:rsidP="00A92515">
      <w:pPr>
        <w:rPr>
          <w:b/>
          <w:szCs w:val="24"/>
        </w:rPr>
      </w:pPr>
    </w:p>
    <w:p w14:paraId="2EEB35C2" w14:textId="77777777" w:rsidR="00A92515" w:rsidRPr="00CA2909" w:rsidRDefault="00A92515" w:rsidP="00A92515">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107A1F3B" w14:textId="77777777" w:rsidR="00A92515" w:rsidRPr="00CA2909" w:rsidRDefault="00A92515" w:rsidP="00A92515">
      <w:pPr>
        <w:rPr>
          <w:szCs w:val="24"/>
        </w:rPr>
      </w:pPr>
    </w:p>
    <w:p w14:paraId="380CE669" w14:textId="7D0E3A19" w:rsidR="00A92515" w:rsidRPr="00CA2909" w:rsidRDefault="00A92515" w:rsidP="00C15C81">
      <w:pPr>
        <w:keepNext/>
        <w:keepLines/>
        <w:tabs>
          <w:tab w:val="left" w:pos="8640"/>
        </w:tabs>
        <w:rPr>
          <w:b/>
          <w:szCs w:val="24"/>
        </w:rPr>
      </w:pPr>
      <w:r w:rsidRPr="00CA2909">
        <w:rPr>
          <w:b/>
          <w:szCs w:val="24"/>
        </w:rPr>
        <w:t>Academy of Finance</w:t>
      </w:r>
      <w:r w:rsidRPr="00CA2909">
        <w:rPr>
          <w:b/>
          <w:szCs w:val="24"/>
        </w:rPr>
        <w:tab/>
        <w:t>520801</w:t>
      </w:r>
    </w:p>
    <w:p w14:paraId="61F02B06" w14:textId="77777777" w:rsidR="00A92515" w:rsidRPr="00CA2909" w:rsidRDefault="00A92515" w:rsidP="00C15C81">
      <w:pPr>
        <w:keepNext/>
        <w:keepLines/>
        <w:rPr>
          <w:b/>
          <w:szCs w:val="24"/>
        </w:rPr>
      </w:pPr>
    </w:p>
    <w:p w14:paraId="55AF8010" w14:textId="77777777" w:rsidR="00A92515" w:rsidRPr="00AB1F87" w:rsidRDefault="00A92515" w:rsidP="00C15C81">
      <w:pPr>
        <w:keepNext/>
        <w:keepLines/>
        <w:rPr>
          <w:szCs w:val="24"/>
        </w:rPr>
      </w:pPr>
      <w:r w:rsidRPr="00AB1F87">
        <w:rPr>
          <w:szCs w:val="24"/>
        </w:rPr>
        <w:t xml:space="preserve">Schools meeting the National Academy Foundation (NAF) membership requirements must follow the NAF curriculum </w:t>
      </w:r>
      <w:hyperlink r:id="rId27" w:history="1">
        <w:r w:rsidRPr="00AB1F87">
          <w:rPr>
            <w:rStyle w:val="Hyperlink"/>
            <w:color w:val="auto"/>
          </w:rPr>
          <w:t>[NAF]</w:t>
        </w:r>
      </w:hyperlink>
      <w:r w:rsidRPr="00AB1F87">
        <w:rPr>
          <w:rStyle w:val="Hyperlink"/>
          <w:color w:val="auto"/>
        </w:rPr>
        <w:t>.</w:t>
      </w:r>
    </w:p>
    <w:p w14:paraId="48D0BB75" w14:textId="1C8F6A8C" w:rsidR="00A92515" w:rsidRPr="00CA2909" w:rsidRDefault="00A92515" w:rsidP="00C15C81">
      <w:pPr>
        <w:keepNext/>
        <w:rPr>
          <w:b/>
          <w:szCs w:val="24"/>
        </w:rPr>
      </w:pPr>
    </w:p>
    <w:p w14:paraId="0AB44296" w14:textId="29C49E99" w:rsidR="00A92515" w:rsidRDefault="00A92515" w:rsidP="00843BD5">
      <w:pPr>
        <w:keepNext/>
        <w:keepLines/>
        <w:tabs>
          <w:tab w:val="left" w:pos="8640"/>
        </w:tabs>
        <w:rPr>
          <w:b/>
          <w:szCs w:val="24"/>
        </w:rPr>
      </w:pPr>
      <w:r w:rsidRPr="00CA2909">
        <w:rPr>
          <w:b/>
          <w:szCs w:val="24"/>
        </w:rPr>
        <w:t>Accounting</w:t>
      </w:r>
      <w:r w:rsidRPr="00CA2909">
        <w:rPr>
          <w:b/>
          <w:szCs w:val="24"/>
        </w:rPr>
        <w:tab/>
        <w:t>520301</w:t>
      </w:r>
    </w:p>
    <w:p w14:paraId="77050C00" w14:textId="77777777" w:rsidR="006E4506" w:rsidRPr="00CA2909" w:rsidRDefault="006E4506" w:rsidP="00843BD5">
      <w:pPr>
        <w:keepNext/>
        <w:keepLines/>
        <w:tabs>
          <w:tab w:val="left" w:pos="8640"/>
        </w:tabs>
        <w:rPr>
          <w:b/>
          <w:szCs w:val="24"/>
        </w:rPr>
      </w:pPr>
    </w:p>
    <w:p w14:paraId="406B281E" w14:textId="77777777" w:rsidR="00A92515" w:rsidRPr="00CA2909" w:rsidRDefault="00A92515" w:rsidP="00843BD5">
      <w:pPr>
        <w:keepNext/>
        <w:keepLines/>
        <w:rPr>
          <w:b/>
          <w:szCs w:val="24"/>
          <w:u w:val="single"/>
        </w:rPr>
      </w:pPr>
      <w:r w:rsidRPr="00CA2909">
        <w:rPr>
          <w:b/>
          <w:szCs w:val="24"/>
          <w:u w:val="single"/>
        </w:rPr>
        <w:t>Required Courses:</w:t>
      </w:r>
    </w:p>
    <w:p w14:paraId="69EEE681" w14:textId="77777777" w:rsidR="00A92515" w:rsidRPr="00CA2909" w:rsidRDefault="00A92515" w:rsidP="00843BD5">
      <w:pPr>
        <w:keepNext/>
        <w:keepLines/>
        <w:rPr>
          <w:szCs w:val="24"/>
        </w:rPr>
      </w:pPr>
      <w:r w:rsidRPr="00CA2909">
        <w:rPr>
          <w:szCs w:val="24"/>
        </w:rPr>
        <w:t>Accounting 1**</w:t>
      </w:r>
    </w:p>
    <w:p w14:paraId="0D0DDA61" w14:textId="77777777" w:rsidR="00A92515" w:rsidRPr="00CA2909" w:rsidRDefault="00A92515" w:rsidP="00843BD5">
      <w:pPr>
        <w:keepNext/>
        <w:keepLines/>
        <w:rPr>
          <w:szCs w:val="24"/>
        </w:rPr>
      </w:pPr>
      <w:r w:rsidRPr="00CA2909">
        <w:rPr>
          <w:szCs w:val="24"/>
        </w:rPr>
        <w:t>Accounting 2**</w:t>
      </w:r>
    </w:p>
    <w:p w14:paraId="677F63D9" w14:textId="77777777" w:rsidR="00A92515" w:rsidRPr="00CA2909"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BC4BD7" w:rsidRPr="00BC4BD7" w14:paraId="57CC4ED5" w14:textId="77777777" w:rsidTr="00917B5E">
        <w:trPr>
          <w:tblHeader/>
        </w:trPr>
        <w:tc>
          <w:tcPr>
            <w:tcW w:w="9985" w:type="dxa"/>
          </w:tcPr>
          <w:p w14:paraId="5ECC1EF4" w14:textId="5BFE3063" w:rsidR="00BC4BD7" w:rsidRPr="00334E1E" w:rsidRDefault="00BC4BD7" w:rsidP="00843BD5">
            <w:pPr>
              <w:keepNext/>
              <w:keepLines/>
              <w:rPr>
                <w:b/>
                <w:i/>
                <w:sz w:val="24"/>
                <w:szCs w:val="24"/>
              </w:rPr>
            </w:pPr>
            <w:r w:rsidRPr="00334E1E">
              <w:rPr>
                <w:b/>
                <w:i/>
                <w:sz w:val="24"/>
                <w:szCs w:val="24"/>
              </w:rPr>
              <w:t xml:space="preserve">Additional approved courses if needed to meet </w:t>
            </w:r>
            <w:r w:rsidR="00AA746E">
              <w:rPr>
                <w:b/>
                <w:i/>
                <w:sz w:val="24"/>
                <w:szCs w:val="24"/>
              </w:rPr>
              <w:t>state recognized</w:t>
            </w:r>
            <w:r w:rsidRPr="00334E1E">
              <w:rPr>
                <w:b/>
                <w:i/>
                <w:sz w:val="24"/>
                <w:szCs w:val="24"/>
              </w:rPr>
              <w:t xml:space="preserve"> program requirements:</w:t>
            </w:r>
          </w:p>
        </w:tc>
      </w:tr>
      <w:tr w:rsidR="00BC4BD7" w:rsidRPr="00BC4BD7" w14:paraId="12CBB3C0" w14:textId="77777777" w:rsidTr="00917B5E">
        <w:tc>
          <w:tcPr>
            <w:tcW w:w="9985" w:type="dxa"/>
          </w:tcPr>
          <w:p w14:paraId="78461427" w14:textId="6FCCAEA1" w:rsidR="00DE2A58" w:rsidRDefault="00DE2A58" w:rsidP="00843BD5">
            <w:pPr>
              <w:keepNext/>
              <w:keepLines/>
              <w:rPr>
                <w:sz w:val="24"/>
                <w:szCs w:val="24"/>
              </w:rPr>
            </w:pPr>
            <w:r w:rsidRPr="00DE2A58">
              <w:rPr>
                <w:sz w:val="24"/>
                <w:szCs w:val="24"/>
              </w:rPr>
              <w:t>Advanced Personal Finance*</w:t>
            </w:r>
          </w:p>
          <w:p w14:paraId="4D8116C8" w14:textId="1F2562A5" w:rsidR="00AA0536" w:rsidRPr="00334E1E" w:rsidRDefault="00AA0536" w:rsidP="00843BD5">
            <w:pPr>
              <w:keepNext/>
              <w:keepLines/>
              <w:rPr>
                <w:sz w:val="24"/>
                <w:szCs w:val="24"/>
              </w:rPr>
            </w:pPr>
            <w:r w:rsidRPr="00334E1E">
              <w:rPr>
                <w:sz w:val="24"/>
                <w:szCs w:val="24"/>
              </w:rPr>
              <w:t>Banking Services</w:t>
            </w:r>
          </w:p>
          <w:p w14:paraId="6C53C4BB" w14:textId="77777777" w:rsidR="00AA0536" w:rsidRPr="00F81354" w:rsidRDefault="00AA0536" w:rsidP="00843BD5">
            <w:pPr>
              <w:keepNext/>
              <w:keepLines/>
              <w:rPr>
                <w:sz w:val="24"/>
                <w:szCs w:val="24"/>
              </w:rPr>
            </w:pPr>
            <w:r w:rsidRPr="00F81354">
              <w:rPr>
                <w:sz w:val="24"/>
                <w:szCs w:val="24"/>
              </w:rPr>
              <w:t>Business Data Applications*</w:t>
            </w:r>
          </w:p>
          <w:p w14:paraId="64AF1E1C" w14:textId="77777777" w:rsidR="00AA0536" w:rsidRPr="00334E1E" w:rsidRDefault="00AA0536" w:rsidP="00843BD5">
            <w:pPr>
              <w:keepNext/>
              <w:keepLines/>
              <w:rPr>
                <w:sz w:val="24"/>
                <w:szCs w:val="24"/>
              </w:rPr>
            </w:pPr>
            <w:r w:rsidRPr="00334E1E">
              <w:rPr>
                <w:sz w:val="24"/>
                <w:szCs w:val="24"/>
              </w:rPr>
              <w:t>Business Finance*</w:t>
            </w:r>
          </w:p>
          <w:p w14:paraId="2D2312D5" w14:textId="77777777" w:rsidR="00AA0536" w:rsidRPr="00334E1E" w:rsidRDefault="00AA0536" w:rsidP="00843BD5">
            <w:pPr>
              <w:keepNext/>
              <w:keepLines/>
              <w:rPr>
                <w:sz w:val="24"/>
                <w:szCs w:val="24"/>
              </w:rPr>
            </w:pPr>
            <w:r w:rsidRPr="00334E1E">
              <w:rPr>
                <w:sz w:val="24"/>
                <w:szCs w:val="24"/>
              </w:rPr>
              <w:t>Business Law*</w:t>
            </w:r>
          </w:p>
          <w:p w14:paraId="3596361E" w14:textId="6F9EDC63" w:rsidR="00AA0536" w:rsidRDefault="00AA0536" w:rsidP="00843BD5">
            <w:pPr>
              <w:keepNext/>
              <w:keepLines/>
              <w:rPr>
                <w:sz w:val="24"/>
                <w:szCs w:val="24"/>
              </w:rPr>
            </w:pPr>
            <w:r w:rsidRPr="00334E1E">
              <w:rPr>
                <w:sz w:val="24"/>
                <w:szCs w:val="24"/>
              </w:rPr>
              <w:t>Business Principles and Management*</w:t>
            </w:r>
          </w:p>
          <w:p w14:paraId="3C79B49B" w14:textId="7A3CCD41" w:rsidR="00F81354" w:rsidRPr="003A5B75" w:rsidRDefault="00F81354" w:rsidP="00843BD5">
            <w:pPr>
              <w:keepNext/>
              <w:keepLines/>
              <w:rPr>
                <w:sz w:val="24"/>
                <w:szCs w:val="24"/>
              </w:rPr>
            </w:pPr>
            <w:r w:rsidRPr="0016767F">
              <w:rPr>
                <w:iCs/>
                <w:sz w:val="24"/>
                <w:szCs w:val="24"/>
              </w:rPr>
              <w:t>Digital Workplace Applications</w:t>
            </w:r>
            <w:r w:rsidRPr="003A5B75">
              <w:rPr>
                <w:i/>
                <w:sz w:val="24"/>
                <w:szCs w:val="24"/>
              </w:rPr>
              <w:t>*</w:t>
            </w:r>
          </w:p>
          <w:p w14:paraId="5EA6F457" w14:textId="77777777" w:rsidR="00AA0536" w:rsidRPr="00334E1E" w:rsidRDefault="00AA0536" w:rsidP="00843BD5">
            <w:pPr>
              <w:keepNext/>
              <w:keepLines/>
              <w:rPr>
                <w:sz w:val="24"/>
                <w:szCs w:val="24"/>
              </w:rPr>
            </w:pPr>
            <w:r w:rsidRPr="00334E1E">
              <w:rPr>
                <w:sz w:val="24"/>
                <w:szCs w:val="24"/>
              </w:rPr>
              <w:t>Entrepreneurship*</w:t>
            </w:r>
          </w:p>
          <w:p w14:paraId="45F88678" w14:textId="77777777" w:rsidR="00AA0536" w:rsidRPr="00334E1E" w:rsidRDefault="00AA0536" w:rsidP="00843BD5">
            <w:pPr>
              <w:keepNext/>
              <w:keepLines/>
              <w:rPr>
                <w:sz w:val="24"/>
                <w:szCs w:val="24"/>
              </w:rPr>
            </w:pPr>
            <w:r w:rsidRPr="00334E1E">
              <w:rPr>
                <w:sz w:val="24"/>
                <w:szCs w:val="24"/>
              </w:rPr>
              <w:t>Fundamentals of Business, Marketing and Finance*</w:t>
            </w:r>
          </w:p>
          <w:p w14:paraId="6A4B93C4" w14:textId="77777777" w:rsidR="00AA0536" w:rsidRPr="00334E1E" w:rsidRDefault="00AA0536" w:rsidP="00843BD5">
            <w:pPr>
              <w:keepNext/>
              <w:keepLines/>
              <w:rPr>
                <w:sz w:val="24"/>
                <w:szCs w:val="24"/>
              </w:rPr>
            </w:pPr>
            <w:r w:rsidRPr="00334E1E">
              <w:rPr>
                <w:sz w:val="24"/>
                <w:szCs w:val="24"/>
              </w:rPr>
              <w:t>Insurance and Risk Management</w:t>
            </w:r>
            <w:r w:rsidRPr="00334E1E">
              <w:rPr>
                <w:sz w:val="24"/>
                <w:szCs w:val="24"/>
              </w:rPr>
              <w:tab/>
            </w:r>
          </w:p>
          <w:p w14:paraId="3FCED10C" w14:textId="77777777" w:rsidR="00AA0536" w:rsidRPr="00334E1E" w:rsidRDefault="00AA0536" w:rsidP="00843BD5">
            <w:pPr>
              <w:keepNext/>
              <w:keepLines/>
              <w:rPr>
                <w:sz w:val="24"/>
                <w:szCs w:val="24"/>
              </w:rPr>
            </w:pPr>
            <w:r w:rsidRPr="00334E1E">
              <w:rPr>
                <w:sz w:val="24"/>
                <w:szCs w:val="24"/>
              </w:rPr>
              <w:t>Professional and Leadership Development</w:t>
            </w:r>
          </w:p>
          <w:p w14:paraId="7C368BA1" w14:textId="77777777" w:rsidR="00AA0536" w:rsidRPr="00334E1E" w:rsidRDefault="00AA0536" w:rsidP="00843BD5">
            <w:pPr>
              <w:keepNext/>
              <w:keepLines/>
              <w:rPr>
                <w:sz w:val="24"/>
                <w:szCs w:val="24"/>
              </w:rPr>
            </w:pPr>
            <w:r w:rsidRPr="00334E1E">
              <w:rPr>
                <w:sz w:val="24"/>
                <w:szCs w:val="24"/>
              </w:rPr>
              <w:t>Securities and Investments</w:t>
            </w:r>
          </w:p>
          <w:p w14:paraId="53978A43" w14:textId="77777777" w:rsidR="00AA0536" w:rsidRPr="00334E1E" w:rsidRDefault="00AA0536" w:rsidP="00843BD5">
            <w:pPr>
              <w:keepNext/>
              <w:keepLines/>
              <w:rPr>
                <w:sz w:val="24"/>
                <w:szCs w:val="24"/>
              </w:rPr>
            </w:pPr>
            <w:r w:rsidRPr="00334E1E">
              <w:rPr>
                <w:sz w:val="24"/>
                <w:szCs w:val="24"/>
              </w:rPr>
              <w:t>Virtual Enterprise 1</w:t>
            </w:r>
          </w:p>
          <w:p w14:paraId="77A00008" w14:textId="77777777" w:rsidR="00AA0536" w:rsidRPr="00334E1E" w:rsidRDefault="00AA0536" w:rsidP="00843BD5">
            <w:pPr>
              <w:keepNext/>
              <w:keepLines/>
              <w:rPr>
                <w:sz w:val="24"/>
                <w:szCs w:val="24"/>
              </w:rPr>
            </w:pPr>
            <w:r w:rsidRPr="00334E1E">
              <w:rPr>
                <w:sz w:val="24"/>
                <w:szCs w:val="24"/>
              </w:rPr>
              <w:t>Virtual Enterprise 2</w:t>
            </w:r>
          </w:p>
          <w:p w14:paraId="502E2EFD" w14:textId="77777777" w:rsidR="00AA0536" w:rsidRPr="00334E1E" w:rsidRDefault="00AA0536" w:rsidP="00843BD5">
            <w:pPr>
              <w:keepNext/>
              <w:keepLines/>
              <w:rPr>
                <w:sz w:val="24"/>
                <w:szCs w:val="24"/>
              </w:rPr>
            </w:pPr>
            <w:r w:rsidRPr="00334E1E">
              <w:rPr>
                <w:sz w:val="24"/>
                <w:szCs w:val="24"/>
              </w:rPr>
              <w:t>Virtual Enterprise 3</w:t>
            </w:r>
          </w:p>
          <w:p w14:paraId="16CD71F6" w14:textId="77777777" w:rsidR="00AA0536" w:rsidRPr="00334E1E" w:rsidRDefault="00AA0536" w:rsidP="00843BD5">
            <w:pPr>
              <w:keepNext/>
              <w:keepLines/>
              <w:rPr>
                <w:sz w:val="24"/>
                <w:szCs w:val="24"/>
              </w:rPr>
            </w:pPr>
            <w:r w:rsidRPr="00334E1E">
              <w:rPr>
                <w:sz w:val="24"/>
                <w:szCs w:val="24"/>
              </w:rPr>
              <w:t>Virtual Enterprise 4</w:t>
            </w:r>
          </w:p>
          <w:p w14:paraId="629999DF" w14:textId="77777777" w:rsidR="00AA0536" w:rsidRPr="00334E1E" w:rsidRDefault="00AA0536" w:rsidP="00843BD5">
            <w:pPr>
              <w:keepNext/>
              <w:keepLines/>
              <w:rPr>
                <w:sz w:val="24"/>
                <w:szCs w:val="24"/>
              </w:rPr>
            </w:pPr>
            <w:r w:rsidRPr="00334E1E">
              <w:rPr>
                <w:sz w:val="24"/>
                <w:szCs w:val="24"/>
              </w:rPr>
              <w:t>Workplace Communications*</w:t>
            </w:r>
          </w:p>
          <w:p w14:paraId="750D1AD8" w14:textId="795B9D86" w:rsidR="00BC4BD7" w:rsidRPr="00334E1E" w:rsidRDefault="00BC4BD7" w:rsidP="00843BD5">
            <w:pPr>
              <w:keepNext/>
              <w:keepLines/>
              <w:rPr>
                <w:b/>
                <w:i/>
                <w:sz w:val="24"/>
                <w:szCs w:val="24"/>
              </w:rPr>
            </w:pPr>
            <w:r w:rsidRPr="00334E1E">
              <w:rPr>
                <w:sz w:val="24"/>
                <w:szCs w:val="24"/>
              </w:rPr>
              <w:t xml:space="preserve">Finance Internship, </w:t>
            </w:r>
            <w:r w:rsidR="004309E4" w:rsidRPr="004309E4">
              <w:rPr>
                <w:sz w:val="24"/>
                <w:szCs w:val="24"/>
              </w:rPr>
              <w:t>Work-Based Credit</w:t>
            </w:r>
          </w:p>
        </w:tc>
      </w:tr>
    </w:tbl>
    <w:p w14:paraId="13627EC5" w14:textId="4F448FB4" w:rsidR="00BC4BD7" w:rsidRDefault="00BC4BD7" w:rsidP="00843BD5">
      <w:pPr>
        <w:keepNext/>
        <w:keepLines/>
        <w:ind w:right="-360" w:firstLine="187"/>
        <w:rPr>
          <w:b/>
          <w:i/>
          <w:szCs w:val="24"/>
        </w:rPr>
      </w:pPr>
    </w:p>
    <w:p w14:paraId="160C95DE" w14:textId="38E7F59B" w:rsidR="00A92515" w:rsidRDefault="00A92515" w:rsidP="00A05C34">
      <w:pPr>
        <w:tabs>
          <w:tab w:val="left" w:pos="8640"/>
        </w:tabs>
        <w:rPr>
          <w:b/>
          <w:szCs w:val="24"/>
        </w:rPr>
      </w:pPr>
      <w:r w:rsidRPr="00CA2909">
        <w:rPr>
          <w:b/>
          <w:szCs w:val="24"/>
        </w:rPr>
        <w:t>Banking Services</w:t>
      </w:r>
      <w:r w:rsidRPr="00CA2909">
        <w:rPr>
          <w:b/>
          <w:szCs w:val="24"/>
        </w:rPr>
        <w:tab/>
        <w:t>520803</w:t>
      </w:r>
    </w:p>
    <w:p w14:paraId="008CFCDD" w14:textId="77777777" w:rsidR="00C366B8" w:rsidRPr="00CA2909" w:rsidRDefault="00C366B8" w:rsidP="00A92515">
      <w:pPr>
        <w:rPr>
          <w:b/>
          <w:szCs w:val="24"/>
        </w:rPr>
      </w:pPr>
    </w:p>
    <w:p w14:paraId="7BDE276F" w14:textId="77777777" w:rsidR="00A92515" w:rsidRPr="00CA2909" w:rsidRDefault="00A92515" w:rsidP="00086A27">
      <w:pPr>
        <w:ind w:hanging="7"/>
        <w:rPr>
          <w:b/>
          <w:szCs w:val="24"/>
          <w:u w:val="single"/>
        </w:rPr>
      </w:pPr>
      <w:r w:rsidRPr="00CA2909">
        <w:rPr>
          <w:b/>
          <w:szCs w:val="24"/>
          <w:u w:val="single"/>
        </w:rPr>
        <w:t>Required Courses:</w:t>
      </w:r>
    </w:p>
    <w:p w14:paraId="149BB999" w14:textId="77777777" w:rsidR="00A92515" w:rsidRPr="00CA2909" w:rsidRDefault="00A92515" w:rsidP="00086A27">
      <w:pPr>
        <w:ind w:hanging="7"/>
        <w:rPr>
          <w:szCs w:val="24"/>
        </w:rPr>
      </w:pPr>
      <w:r w:rsidRPr="00CA2909">
        <w:rPr>
          <w:szCs w:val="24"/>
        </w:rPr>
        <w:t>Banking Services**</w:t>
      </w:r>
    </w:p>
    <w:p w14:paraId="352BE831" w14:textId="77777777" w:rsidR="00A92515" w:rsidRPr="00CA2909" w:rsidRDefault="00A92515" w:rsidP="00086A27">
      <w:pPr>
        <w:ind w:hanging="7"/>
        <w:rPr>
          <w:szCs w:val="24"/>
        </w:rPr>
      </w:pPr>
      <w:r w:rsidRPr="00CA2909">
        <w:rPr>
          <w:szCs w:val="24"/>
        </w:rPr>
        <w:t>Business Finance**</w:t>
      </w:r>
    </w:p>
    <w:p w14:paraId="70776FD2"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450808" w:rsidRPr="00450808" w14:paraId="4ECC33F0" w14:textId="77777777" w:rsidTr="00917B5E">
        <w:trPr>
          <w:tblHeader/>
        </w:trPr>
        <w:tc>
          <w:tcPr>
            <w:tcW w:w="9985" w:type="dxa"/>
          </w:tcPr>
          <w:p w14:paraId="6B30EB9F" w14:textId="48E3BDB5" w:rsidR="00450808" w:rsidRPr="002834B3" w:rsidRDefault="00450808" w:rsidP="00450808">
            <w:pPr>
              <w:rPr>
                <w:b/>
                <w:i/>
                <w:sz w:val="24"/>
                <w:szCs w:val="24"/>
              </w:rPr>
            </w:pPr>
            <w:r w:rsidRPr="002834B3">
              <w:rPr>
                <w:b/>
                <w:i/>
                <w:sz w:val="24"/>
                <w:szCs w:val="24"/>
              </w:rPr>
              <w:t xml:space="preserve">Additional approved courses if needed to meet </w:t>
            </w:r>
            <w:r w:rsidR="00AA746E">
              <w:rPr>
                <w:b/>
                <w:i/>
                <w:sz w:val="24"/>
                <w:szCs w:val="24"/>
              </w:rPr>
              <w:t>state recognized</w:t>
            </w:r>
            <w:r w:rsidRPr="002834B3">
              <w:rPr>
                <w:b/>
                <w:i/>
                <w:sz w:val="24"/>
                <w:szCs w:val="24"/>
              </w:rPr>
              <w:t xml:space="preserve"> program requirements:</w:t>
            </w:r>
          </w:p>
        </w:tc>
      </w:tr>
      <w:tr w:rsidR="00450808" w:rsidRPr="00450808" w14:paraId="369FA5F9" w14:textId="77777777" w:rsidTr="00917B5E">
        <w:tc>
          <w:tcPr>
            <w:tcW w:w="9985" w:type="dxa"/>
          </w:tcPr>
          <w:p w14:paraId="2677265B" w14:textId="77777777" w:rsidR="007E3620" w:rsidRPr="002834B3" w:rsidRDefault="007E3620" w:rsidP="002834B3">
            <w:pPr>
              <w:rPr>
                <w:sz w:val="24"/>
                <w:szCs w:val="24"/>
              </w:rPr>
            </w:pPr>
            <w:r w:rsidRPr="002834B3">
              <w:rPr>
                <w:sz w:val="24"/>
                <w:szCs w:val="24"/>
              </w:rPr>
              <w:t>Accounting 1*</w:t>
            </w:r>
          </w:p>
          <w:p w14:paraId="4407268F" w14:textId="77777777" w:rsidR="007E3620" w:rsidRPr="002834B3" w:rsidRDefault="007E3620" w:rsidP="002834B3">
            <w:pPr>
              <w:rPr>
                <w:sz w:val="24"/>
                <w:szCs w:val="24"/>
              </w:rPr>
            </w:pPr>
            <w:r w:rsidRPr="002834B3">
              <w:rPr>
                <w:sz w:val="24"/>
                <w:szCs w:val="24"/>
              </w:rPr>
              <w:t>Accounting 2*</w:t>
            </w:r>
          </w:p>
          <w:p w14:paraId="615F09F3" w14:textId="77777777" w:rsidR="007E3620" w:rsidRPr="00BC613D" w:rsidRDefault="007E3620" w:rsidP="002834B3">
            <w:pPr>
              <w:rPr>
                <w:sz w:val="24"/>
                <w:szCs w:val="24"/>
              </w:rPr>
            </w:pPr>
            <w:r w:rsidRPr="00BC613D">
              <w:rPr>
                <w:sz w:val="24"/>
                <w:szCs w:val="24"/>
              </w:rPr>
              <w:t>Business Data Applications*</w:t>
            </w:r>
          </w:p>
          <w:p w14:paraId="160D8C7E" w14:textId="77777777" w:rsidR="007E3620" w:rsidRPr="002834B3" w:rsidRDefault="007E3620" w:rsidP="002834B3">
            <w:pPr>
              <w:rPr>
                <w:sz w:val="24"/>
                <w:szCs w:val="24"/>
              </w:rPr>
            </w:pPr>
            <w:r w:rsidRPr="002834B3">
              <w:rPr>
                <w:sz w:val="24"/>
                <w:szCs w:val="24"/>
              </w:rPr>
              <w:t>Business Law*</w:t>
            </w:r>
          </w:p>
          <w:p w14:paraId="20D36FC1" w14:textId="6C101CC6" w:rsidR="007E3620" w:rsidRDefault="007E3620" w:rsidP="002834B3">
            <w:pPr>
              <w:rPr>
                <w:sz w:val="24"/>
                <w:szCs w:val="24"/>
              </w:rPr>
            </w:pPr>
            <w:r w:rsidRPr="002834B3">
              <w:rPr>
                <w:sz w:val="24"/>
                <w:szCs w:val="24"/>
              </w:rPr>
              <w:t>Business Principles and Management</w:t>
            </w:r>
          </w:p>
          <w:p w14:paraId="412CC0C1" w14:textId="3FAE50EC" w:rsidR="004D1D5B" w:rsidRPr="003A5B75" w:rsidRDefault="004D1D5B" w:rsidP="002834B3">
            <w:pPr>
              <w:rPr>
                <w:sz w:val="24"/>
                <w:szCs w:val="24"/>
              </w:rPr>
            </w:pPr>
            <w:r w:rsidRPr="00A939B0">
              <w:rPr>
                <w:sz w:val="24"/>
                <w:szCs w:val="24"/>
              </w:rPr>
              <w:t>Digital Workplace Applications</w:t>
            </w:r>
            <w:r w:rsidRPr="003A5B75">
              <w:rPr>
                <w:sz w:val="24"/>
                <w:szCs w:val="24"/>
              </w:rPr>
              <w:t>*</w:t>
            </w:r>
          </w:p>
          <w:p w14:paraId="6A72F882" w14:textId="77777777" w:rsidR="007E3620" w:rsidRPr="003A5B75" w:rsidRDefault="007E3620" w:rsidP="002834B3">
            <w:pPr>
              <w:rPr>
                <w:sz w:val="24"/>
                <w:szCs w:val="24"/>
              </w:rPr>
            </w:pPr>
            <w:r w:rsidRPr="003A5B75">
              <w:rPr>
                <w:sz w:val="24"/>
                <w:szCs w:val="24"/>
              </w:rPr>
              <w:t>Entrepreneurship</w:t>
            </w:r>
          </w:p>
          <w:p w14:paraId="57B4724F" w14:textId="77777777" w:rsidR="007E3620" w:rsidRPr="003A5B75" w:rsidRDefault="007E3620" w:rsidP="002834B3">
            <w:pPr>
              <w:rPr>
                <w:sz w:val="24"/>
                <w:szCs w:val="24"/>
              </w:rPr>
            </w:pPr>
            <w:r w:rsidRPr="003A5B75">
              <w:rPr>
                <w:sz w:val="24"/>
                <w:szCs w:val="24"/>
              </w:rPr>
              <w:t>Fundamentals of Business, Marketing and Finance</w:t>
            </w:r>
          </w:p>
          <w:p w14:paraId="40922DCC" w14:textId="61E1E0B1" w:rsidR="007E3620" w:rsidRPr="003A5B75" w:rsidRDefault="007E3620" w:rsidP="002834B3">
            <w:pPr>
              <w:rPr>
                <w:sz w:val="24"/>
                <w:szCs w:val="24"/>
              </w:rPr>
            </w:pPr>
            <w:r w:rsidRPr="003A5B75">
              <w:rPr>
                <w:sz w:val="24"/>
                <w:szCs w:val="24"/>
              </w:rPr>
              <w:t>Insurance and Risk Management</w:t>
            </w:r>
          </w:p>
          <w:p w14:paraId="3175DE69" w14:textId="5B7E4EA3" w:rsidR="004D1D5B" w:rsidRPr="00A939B0" w:rsidRDefault="004D1D5B" w:rsidP="002834B3">
            <w:pPr>
              <w:rPr>
                <w:sz w:val="24"/>
                <w:szCs w:val="24"/>
              </w:rPr>
            </w:pPr>
            <w:r w:rsidRPr="00A939B0">
              <w:rPr>
                <w:sz w:val="24"/>
                <w:szCs w:val="24"/>
              </w:rPr>
              <w:t>International Business</w:t>
            </w:r>
          </w:p>
          <w:p w14:paraId="19C99321" w14:textId="77777777" w:rsidR="007E3620" w:rsidRPr="002834B3" w:rsidRDefault="007E3620" w:rsidP="002834B3">
            <w:pPr>
              <w:rPr>
                <w:sz w:val="24"/>
                <w:szCs w:val="24"/>
              </w:rPr>
            </w:pPr>
            <w:r w:rsidRPr="002834B3">
              <w:rPr>
                <w:sz w:val="24"/>
                <w:szCs w:val="24"/>
              </w:rPr>
              <w:t>Marketing*</w:t>
            </w:r>
          </w:p>
          <w:p w14:paraId="651E1468" w14:textId="21C1AEDE" w:rsidR="007E3620" w:rsidRPr="002834B3" w:rsidRDefault="00E55FC4" w:rsidP="002834B3">
            <w:pPr>
              <w:rPr>
                <w:sz w:val="24"/>
                <w:szCs w:val="24"/>
              </w:rPr>
            </w:pPr>
            <w:r w:rsidRPr="00C7356A">
              <w:rPr>
                <w:sz w:val="24"/>
                <w:szCs w:val="24"/>
              </w:rPr>
              <w:t>Advanced Personal Finance</w:t>
            </w:r>
            <w:r w:rsidR="007E3620" w:rsidRPr="002834B3">
              <w:rPr>
                <w:sz w:val="24"/>
                <w:szCs w:val="24"/>
              </w:rPr>
              <w:t>*</w:t>
            </w:r>
          </w:p>
          <w:p w14:paraId="4E01B531" w14:textId="77777777" w:rsidR="007E3620" w:rsidRPr="002834B3" w:rsidRDefault="007E3620" w:rsidP="002834B3">
            <w:pPr>
              <w:rPr>
                <w:sz w:val="24"/>
                <w:szCs w:val="24"/>
              </w:rPr>
            </w:pPr>
            <w:r w:rsidRPr="002834B3">
              <w:rPr>
                <w:sz w:val="24"/>
                <w:szCs w:val="24"/>
              </w:rPr>
              <w:t>Professional and Leadership Development*</w:t>
            </w:r>
          </w:p>
          <w:p w14:paraId="329109B8" w14:textId="77777777" w:rsidR="007E3620" w:rsidRPr="002834B3" w:rsidRDefault="007E3620" w:rsidP="002834B3">
            <w:pPr>
              <w:rPr>
                <w:sz w:val="24"/>
                <w:szCs w:val="24"/>
              </w:rPr>
            </w:pPr>
            <w:r w:rsidRPr="002834B3">
              <w:rPr>
                <w:sz w:val="24"/>
                <w:szCs w:val="24"/>
              </w:rPr>
              <w:t>Professional Sales*</w:t>
            </w:r>
          </w:p>
          <w:p w14:paraId="012EA76C" w14:textId="77777777" w:rsidR="007E3620" w:rsidRPr="002834B3" w:rsidRDefault="007E3620" w:rsidP="002834B3">
            <w:pPr>
              <w:rPr>
                <w:sz w:val="24"/>
                <w:szCs w:val="24"/>
              </w:rPr>
            </w:pPr>
            <w:r w:rsidRPr="002834B3">
              <w:rPr>
                <w:sz w:val="24"/>
                <w:szCs w:val="24"/>
              </w:rPr>
              <w:t>Securities and Investments</w:t>
            </w:r>
          </w:p>
          <w:p w14:paraId="75D989F6" w14:textId="77777777" w:rsidR="007E3620" w:rsidRPr="002834B3" w:rsidRDefault="007E3620" w:rsidP="002834B3">
            <w:pPr>
              <w:rPr>
                <w:sz w:val="24"/>
                <w:szCs w:val="24"/>
              </w:rPr>
            </w:pPr>
            <w:r w:rsidRPr="002834B3">
              <w:rPr>
                <w:sz w:val="24"/>
                <w:szCs w:val="24"/>
              </w:rPr>
              <w:t>Workplace Communications*</w:t>
            </w:r>
          </w:p>
          <w:p w14:paraId="45BB1EF6" w14:textId="410CCB30" w:rsidR="00450808" w:rsidRPr="00450808" w:rsidRDefault="00450808" w:rsidP="002834B3">
            <w:pPr>
              <w:rPr>
                <w:b/>
                <w:i/>
                <w:szCs w:val="24"/>
              </w:rPr>
            </w:pPr>
            <w:r w:rsidRPr="002834B3">
              <w:rPr>
                <w:sz w:val="24"/>
                <w:szCs w:val="24"/>
              </w:rPr>
              <w:t xml:space="preserve">Finance Internship, </w:t>
            </w:r>
            <w:r w:rsidR="004309E4" w:rsidRPr="004309E4">
              <w:rPr>
                <w:sz w:val="24"/>
                <w:szCs w:val="24"/>
              </w:rPr>
              <w:t>Work-Based Credit</w:t>
            </w:r>
          </w:p>
        </w:tc>
      </w:tr>
    </w:tbl>
    <w:p w14:paraId="3AA90A66" w14:textId="77777777" w:rsidR="004610DC" w:rsidRDefault="004610DC" w:rsidP="00731B4D">
      <w:pPr>
        <w:keepNext/>
        <w:keepLines/>
        <w:tabs>
          <w:tab w:val="left" w:pos="8640"/>
        </w:tabs>
        <w:rPr>
          <w:b/>
          <w:szCs w:val="24"/>
        </w:rPr>
      </w:pPr>
    </w:p>
    <w:p w14:paraId="7273693D" w14:textId="50E6A086" w:rsidR="00A92515" w:rsidRDefault="00A92515" w:rsidP="00731B4D">
      <w:pPr>
        <w:keepNext/>
        <w:keepLines/>
        <w:tabs>
          <w:tab w:val="left" w:pos="8640"/>
        </w:tabs>
        <w:rPr>
          <w:b/>
          <w:szCs w:val="24"/>
        </w:rPr>
      </w:pPr>
      <w:r w:rsidRPr="00CA2909">
        <w:rPr>
          <w:b/>
          <w:szCs w:val="24"/>
        </w:rPr>
        <w:t>Business Finance</w:t>
      </w:r>
      <w:r w:rsidR="00895C1B">
        <w:rPr>
          <w:b/>
          <w:szCs w:val="24"/>
        </w:rPr>
        <w:tab/>
      </w:r>
      <w:r w:rsidRPr="00CA2909">
        <w:rPr>
          <w:b/>
          <w:szCs w:val="24"/>
        </w:rPr>
        <w:t>520804</w:t>
      </w:r>
    </w:p>
    <w:p w14:paraId="35C84D5D" w14:textId="77777777" w:rsidR="00C366B8" w:rsidRPr="00CA2909" w:rsidRDefault="00C366B8" w:rsidP="00731B4D">
      <w:pPr>
        <w:keepNext/>
        <w:keepLines/>
        <w:rPr>
          <w:b/>
          <w:szCs w:val="24"/>
        </w:rPr>
      </w:pPr>
    </w:p>
    <w:p w14:paraId="5099507B" w14:textId="77777777" w:rsidR="00A92515" w:rsidRPr="00CA2909" w:rsidRDefault="00A92515" w:rsidP="00731B4D">
      <w:pPr>
        <w:keepNext/>
        <w:keepLines/>
        <w:ind w:hanging="7"/>
        <w:rPr>
          <w:b/>
          <w:szCs w:val="24"/>
          <w:u w:val="single"/>
        </w:rPr>
      </w:pPr>
      <w:r w:rsidRPr="00CA2909">
        <w:rPr>
          <w:b/>
          <w:szCs w:val="24"/>
          <w:u w:val="single"/>
        </w:rPr>
        <w:t>Required Courses:</w:t>
      </w:r>
    </w:p>
    <w:p w14:paraId="24B15A53" w14:textId="77777777" w:rsidR="00A92515" w:rsidRPr="00CA2909" w:rsidRDefault="00A92515" w:rsidP="00731B4D">
      <w:pPr>
        <w:keepNext/>
        <w:keepLines/>
        <w:ind w:hanging="7"/>
        <w:rPr>
          <w:szCs w:val="24"/>
        </w:rPr>
      </w:pPr>
      <w:r w:rsidRPr="00CA2909">
        <w:rPr>
          <w:szCs w:val="24"/>
        </w:rPr>
        <w:t>Accounting 1**</w:t>
      </w:r>
    </w:p>
    <w:p w14:paraId="42E2DB3F" w14:textId="77777777" w:rsidR="00A92515" w:rsidRPr="00CA2909" w:rsidRDefault="00A92515" w:rsidP="00731B4D">
      <w:pPr>
        <w:keepNext/>
        <w:keepLines/>
        <w:ind w:hanging="7"/>
        <w:rPr>
          <w:szCs w:val="24"/>
        </w:rPr>
      </w:pPr>
      <w:r w:rsidRPr="00CA2909">
        <w:rPr>
          <w:szCs w:val="24"/>
        </w:rPr>
        <w:t>Business Finance**</w:t>
      </w:r>
    </w:p>
    <w:p w14:paraId="1401E977" w14:textId="77777777" w:rsidR="00A92515" w:rsidRPr="00CA2909" w:rsidRDefault="00A92515" w:rsidP="00A92515">
      <w:pPr>
        <w:rPr>
          <w:szCs w:val="24"/>
        </w:rPr>
      </w:pPr>
    </w:p>
    <w:tbl>
      <w:tblPr>
        <w:tblStyle w:val="TableGrid"/>
        <w:tblW w:w="9985" w:type="dxa"/>
        <w:tblLook w:val="04A0" w:firstRow="1" w:lastRow="0" w:firstColumn="1" w:lastColumn="0" w:noHBand="0" w:noVBand="1"/>
      </w:tblPr>
      <w:tblGrid>
        <w:gridCol w:w="9985"/>
      </w:tblGrid>
      <w:tr w:rsidR="00885D18" w:rsidRPr="00885D18" w14:paraId="10054C1E" w14:textId="77777777" w:rsidTr="00917B5E">
        <w:trPr>
          <w:tblHeader/>
        </w:trPr>
        <w:tc>
          <w:tcPr>
            <w:tcW w:w="9985" w:type="dxa"/>
          </w:tcPr>
          <w:p w14:paraId="4A53E858" w14:textId="49B21EF9" w:rsidR="00885D18" w:rsidRPr="00885D18" w:rsidRDefault="00885D18" w:rsidP="004E5991">
            <w:pPr>
              <w:rPr>
                <w:b/>
                <w:i/>
                <w:sz w:val="24"/>
                <w:szCs w:val="24"/>
              </w:rPr>
            </w:pPr>
            <w:r w:rsidRPr="00885D18">
              <w:rPr>
                <w:b/>
                <w:i/>
                <w:sz w:val="24"/>
                <w:szCs w:val="24"/>
              </w:rPr>
              <w:t xml:space="preserve">Additional approved courses if needed to meet </w:t>
            </w:r>
            <w:r w:rsidR="00AA746E">
              <w:rPr>
                <w:b/>
                <w:i/>
                <w:sz w:val="24"/>
                <w:szCs w:val="24"/>
              </w:rPr>
              <w:t>state recognized</w:t>
            </w:r>
            <w:r w:rsidRPr="00885D18">
              <w:rPr>
                <w:b/>
                <w:i/>
                <w:sz w:val="24"/>
                <w:szCs w:val="24"/>
              </w:rPr>
              <w:t xml:space="preserve"> program requirements:</w:t>
            </w:r>
          </w:p>
        </w:tc>
      </w:tr>
      <w:tr w:rsidR="00885D18" w:rsidRPr="00885D18" w14:paraId="060DC6E5" w14:textId="77777777" w:rsidTr="00917B5E">
        <w:trPr>
          <w:tblHeader/>
        </w:trPr>
        <w:tc>
          <w:tcPr>
            <w:tcW w:w="9985" w:type="dxa"/>
          </w:tcPr>
          <w:p w14:paraId="7F3F0B63" w14:textId="77777777" w:rsidR="00895C1B" w:rsidRDefault="00895C1B" w:rsidP="00885D18">
            <w:pPr>
              <w:rPr>
                <w:sz w:val="24"/>
                <w:szCs w:val="24"/>
              </w:rPr>
            </w:pPr>
            <w:r w:rsidRPr="00885D18">
              <w:rPr>
                <w:sz w:val="24"/>
                <w:szCs w:val="24"/>
              </w:rPr>
              <w:t>Accounting 2</w:t>
            </w:r>
          </w:p>
          <w:p w14:paraId="11F665D1" w14:textId="35381992" w:rsidR="00621F61" w:rsidRDefault="00621F61" w:rsidP="00885D18">
            <w:pPr>
              <w:rPr>
                <w:sz w:val="24"/>
                <w:szCs w:val="24"/>
              </w:rPr>
            </w:pPr>
            <w:r w:rsidRPr="00621F61">
              <w:rPr>
                <w:sz w:val="24"/>
                <w:szCs w:val="24"/>
              </w:rPr>
              <w:t>Advanced Personal Finance*</w:t>
            </w:r>
          </w:p>
          <w:p w14:paraId="30A4D94A" w14:textId="77777777" w:rsidR="00895C1B" w:rsidRDefault="00895C1B" w:rsidP="00885D18">
            <w:pPr>
              <w:rPr>
                <w:sz w:val="24"/>
                <w:szCs w:val="24"/>
              </w:rPr>
            </w:pPr>
            <w:r w:rsidRPr="00885D18">
              <w:rPr>
                <w:sz w:val="24"/>
                <w:szCs w:val="24"/>
              </w:rPr>
              <w:t>Banking Services*</w:t>
            </w:r>
          </w:p>
          <w:p w14:paraId="3F30BD55" w14:textId="77777777" w:rsidR="00895C1B" w:rsidRPr="00F81354" w:rsidRDefault="00895C1B" w:rsidP="00885D18">
            <w:pPr>
              <w:rPr>
                <w:sz w:val="24"/>
                <w:szCs w:val="24"/>
              </w:rPr>
            </w:pPr>
            <w:r w:rsidRPr="00F81354">
              <w:rPr>
                <w:sz w:val="24"/>
                <w:szCs w:val="24"/>
              </w:rPr>
              <w:t>Business Data Applications*</w:t>
            </w:r>
          </w:p>
          <w:p w14:paraId="4BDC2A5D" w14:textId="18B8CFFB" w:rsidR="00895C1B" w:rsidRDefault="00895C1B" w:rsidP="00885D18">
            <w:pPr>
              <w:rPr>
                <w:sz w:val="24"/>
                <w:szCs w:val="24"/>
              </w:rPr>
            </w:pPr>
            <w:r w:rsidRPr="00885D18">
              <w:rPr>
                <w:sz w:val="24"/>
                <w:szCs w:val="24"/>
              </w:rPr>
              <w:t>Business Law*</w:t>
            </w:r>
          </w:p>
          <w:p w14:paraId="050F7E32" w14:textId="1466CAD1" w:rsidR="00F81354" w:rsidRPr="003A5B75" w:rsidRDefault="00F81354" w:rsidP="00885D18">
            <w:pPr>
              <w:rPr>
                <w:sz w:val="24"/>
                <w:szCs w:val="24"/>
              </w:rPr>
            </w:pPr>
            <w:r w:rsidRPr="00A939B0">
              <w:rPr>
                <w:iCs/>
                <w:sz w:val="24"/>
                <w:szCs w:val="24"/>
              </w:rPr>
              <w:t>Digital Workplace Applications</w:t>
            </w:r>
            <w:r w:rsidRPr="003A5B75">
              <w:rPr>
                <w:i/>
                <w:sz w:val="24"/>
                <w:szCs w:val="24"/>
              </w:rPr>
              <w:t>*</w:t>
            </w:r>
          </w:p>
          <w:p w14:paraId="58520C5F" w14:textId="77777777" w:rsidR="00895C1B" w:rsidRPr="003A5B75" w:rsidRDefault="00895C1B" w:rsidP="00885D18">
            <w:pPr>
              <w:rPr>
                <w:sz w:val="24"/>
                <w:szCs w:val="24"/>
              </w:rPr>
            </w:pPr>
            <w:r w:rsidRPr="003A5B75">
              <w:rPr>
                <w:sz w:val="24"/>
                <w:szCs w:val="24"/>
              </w:rPr>
              <w:t>Entrepreneurship*</w:t>
            </w:r>
          </w:p>
          <w:p w14:paraId="5EB18981" w14:textId="77777777" w:rsidR="00895C1B" w:rsidRPr="003A5B75" w:rsidRDefault="00895C1B" w:rsidP="00885D18">
            <w:pPr>
              <w:rPr>
                <w:sz w:val="24"/>
                <w:szCs w:val="24"/>
              </w:rPr>
            </w:pPr>
            <w:r w:rsidRPr="003A5B75">
              <w:rPr>
                <w:sz w:val="24"/>
                <w:szCs w:val="24"/>
              </w:rPr>
              <w:t>Fundamentals of Business, Marketing and Finance*</w:t>
            </w:r>
          </w:p>
          <w:p w14:paraId="5EB797C0" w14:textId="52853238" w:rsidR="00895C1B" w:rsidRPr="003A5B75" w:rsidRDefault="00895C1B" w:rsidP="00885D18">
            <w:pPr>
              <w:rPr>
                <w:sz w:val="24"/>
                <w:szCs w:val="24"/>
              </w:rPr>
            </w:pPr>
            <w:r w:rsidRPr="003A5B75">
              <w:rPr>
                <w:sz w:val="24"/>
                <w:szCs w:val="24"/>
              </w:rPr>
              <w:t>Insurance and Risk Management</w:t>
            </w:r>
          </w:p>
          <w:p w14:paraId="482B4D46" w14:textId="77777777" w:rsidR="00BC613D" w:rsidRPr="003A5B75" w:rsidRDefault="00BC613D" w:rsidP="00BC613D">
            <w:pPr>
              <w:rPr>
                <w:i/>
                <w:sz w:val="24"/>
                <w:szCs w:val="24"/>
              </w:rPr>
            </w:pPr>
            <w:r w:rsidRPr="00A939B0">
              <w:rPr>
                <w:iCs/>
                <w:sz w:val="24"/>
                <w:szCs w:val="24"/>
              </w:rPr>
              <w:t>International Business</w:t>
            </w:r>
            <w:r w:rsidRPr="003A5B75">
              <w:rPr>
                <w:i/>
                <w:sz w:val="24"/>
                <w:szCs w:val="24"/>
              </w:rPr>
              <w:t>*</w:t>
            </w:r>
          </w:p>
          <w:p w14:paraId="3C98D532" w14:textId="77777777" w:rsidR="00895C1B" w:rsidRPr="003A5B75" w:rsidRDefault="00895C1B" w:rsidP="00885D18">
            <w:pPr>
              <w:rPr>
                <w:sz w:val="24"/>
                <w:szCs w:val="24"/>
              </w:rPr>
            </w:pPr>
            <w:r w:rsidRPr="003A5B75">
              <w:rPr>
                <w:sz w:val="24"/>
                <w:szCs w:val="24"/>
              </w:rPr>
              <w:t>Marketing*</w:t>
            </w:r>
          </w:p>
          <w:p w14:paraId="48DE42C3" w14:textId="77777777" w:rsidR="00895C1B" w:rsidRPr="00885D18" w:rsidRDefault="00895C1B" w:rsidP="00885D18">
            <w:pPr>
              <w:rPr>
                <w:sz w:val="24"/>
                <w:szCs w:val="24"/>
              </w:rPr>
            </w:pPr>
            <w:r w:rsidRPr="00885D18">
              <w:rPr>
                <w:sz w:val="24"/>
                <w:szCs w:val="24"/>
              </w:rPr>
              <w:t>Professional and Leadership Development*</w:t>
            </w:r>
          </w:p>
          <w:p w14:paraId="11B40E08" w14:textId="77777777" w:rsidR="00895C1B" w:rsidRPr="00885D18" w:rsidRDefault="00895C1B" w:rsidP="00885D18">
            <w:pPr>
              <w:rPr>
                <w:sz w:val="24"/>
                <w:szCs w:val="24"/>
              </w:rPr>
            </w:pPr>
            <w:r w:rsidRPr="00885D18">
              <w:rPr>
                <w:sz w:val="24"/>
                <w:szCs w:val="24"/>
              </w:rPr>
              <w:t>Professional Sales*</w:t>
            </w:r>
          </w:p>
          <w:p w14:paraId="438AFE8E" w14:textId="77777777" w:rsidR="00895C1B" w:rsidRPr="00885D18" w:rsidRDefault="00895C1B" w:rsidP="00885D18">
            <w:pPr>
              <w:rPr>
                <w:sz w:val="24"/>
                <w:szCs w:val="24"/>
              </w:rPr>
            </w:pPr>
            <w:r w:rsidRPr="00885D18">
              <w:rPr>
                <w:sz w:val="24"/>
                <w:szCs w:val="24"/>
              </w:rPr>
              <w:t>Securities and Investments*</w:t>
            </w:r>
          </w:p>
          <w:p w14:paraId="46546986" w14:textId="77777777" w:rsidR="00895C1B" w:rsidRPr="00885D18" w:rsidRDefault="00895C1B" w:rsidP="00885D18">
            <w:pPr>
              <w:rPr>
                <w:sz w:val="24"/>
                <w:szCs w:val="24"/>
              </w:rPr>
            </w:pPr>
            <w:r w:rsidRPr="00885D18">
              <w:rPr>
                <w:sz w:val="24"/>
                <w:szCs w:val="24"/>
              </w:rPr>
              <w:t>Workplace Communications*</w:t>
            </w:r>
          </w:p>
          <w:p w14:paraId="3FB46183" w14:textId="2A0AA7FB" w:rsidR="00885D18" w:rsidRPr="00885D18" w:rsidRDefault="00885D18" w:rsidP="00895C1B">
            <w:pPr>
              <w:rPr>
                <w:b/>
                <w:i/>
                <w:szCs w:val="24"/>
              </w:rPr>
            </w:pPr>
            <w:r w:rsidRPr="00885D18">
              <w:rPr>
                <w:sz w:val="24"/>
                <w:szCs w:val="24"/>
              </w:rPr>
              <w:t xml:space="preserve">Finance Internship, </w:t>
            </w:r>
            <w:r w:rsidR="004309E4" w:rsidRPr="004309E4">
              <w:rPr>
                <w:sz w:val="24"/>
                <w:szCs w:val="24"/>
              </w:rPr>
              <w:t>Work-Based Credit</w:t>
            </w:r>
          </w:p>
        </w:tc>
      </w:tr>
    </w:tbl>
    <w:p w14:paraId="027287A5" w14:textId="7374698D" w:rsidR="00885D18" w:rsidRDefault="00885D18" w:rsidP="00A92515">
      <w:pPr>
        <w:ind w:right="-360" w:firstLine="187"/>
        <w:rPr>
          <w:b/>
          <w:i/>
          <w:szCs w:val="24"/>
        </w:rPr>
      </w:pPr>
    </w:p>
    <w:p w14:paraId="58529A1E" w14:textId="0C22EF9D" w:rsidR="00A92515" w:rsidRDefault="00A92515" w:rsidP="00843BD5">
      <w:pPr>
        <w:keepNext/>
        <w:keepLines/>
        <w:tabs>
          <w:tab w:val="left" w:pos="8640"/>
        </w:tabs>
        <w:rPr>
          <w:b/>
          <w:szCs w:val="24"/>
        </w:rPr>
      </w:pPr>
      <w:r w:rsidRPr="00CA2909">
        <w:rPr>
          <w:b/>
          <w:szCs w:val="24"/>
        </w:rPr>
        <w:t xml:space="preserve">Insurance </w:t>
      </w:r>
      <w:r w:rsidR="00895C1B">
        <w:rPr>
          <w:b/>
          <w:szCs w:val="24"/>
        </w:rPr>
        <w:tab/>
      </w:r>
      <w:r w:rsidRPr="00CA2909">
        <w:rPr>
          <w:b/>
          <w:szCs w:val="24"/>
        </w:rPr>
        <w:t>521701</w:t>
      </w:r>
    </w:p>
    <w:p w14:paraId="52EC0EA7" w14:textId="77777777" w:rsidR="00C366B8" w:rsidRPr="00CA2909" w:rsidRDefault="00C366B8" w:rsidP="00843BD5">
      <w:pPr>
        <w:keepNext/>
        <w:keepLines/>
        <w:rPr>
          <w:b/>
          <w:szCs w:val="24"/>
        </w:rPr>
      </w:pPr>
    </w:p>
    <w:p w14:paraId="73EF4FC1" w14:textId="77777777" w:rsidR="00A92515" w:rsidRPr="00CA2909" w:rsidRDefault="00A92515" w:rsidP="00843BD5">
      <w:pPr>
        <w:keepNext/>
        <w:keepLines/>
        <w:ind w:hanging="7"/>
        <w:rPr>
          <w:b/>
          <w:szCs w:val="24"/>
          <w:u w:val="single"/>
        </w:rPr>
      </w:pPr>
      <w:r w:rsidRPr="00CA2909">
        <w:rPr>
          <w:b/>
          <w:szCs w:val="24"/>
          <w:u w:val="single"/>
        </w:rPr>
        <w:t>Required Courses:</w:t>
      </w:r>
    </w:p>
    <w:p w14:paraId="3ED39DAB" w14:textId="77777777" w:rsidR="00A92515" w:rsidRPr="00CA2909" w:rsidRDefault="00A92515" w:rsidP="00843BD5">
      <w:pPr>
        <w:keepNext/>
        <w:keepLines/>
        <w:ind w:hanging="7"/>
        <w:rPr>
          <w:szCs w:val="24"/>
        </w:rPr>
      </w:pPr>
      <w:r w:rsidRPr="00CA2909">
        <w:rPr>
          <w:szCs w:val="24"/>
        </w:rPr>
        <w:t>Business Finance**</w:t>
      </w:r>
    </w:p>
    <w:p w14:paraId="57547B04" w14:textId="77777777" w:rsidR="00A92515" w:rsidRPr="00CA2909" w:rsidRDefault="00A92515" w:rsidP="00843BD5">
      <w:pPr>
        <w:keepNext/>
        <w:keepLines/>
        <w:ind w:hanging="7"/>
        <w:rPr>
          <w:szCs w:val="24"/>
        </w:rPr>
      </w:pPr>
      <w:r w:rsidRPr="00CA2909">
        <w:rPr>
          <w:szCs w:val="24"/>
        </w:rPr>
        <w:t>Insurance and Risk Management**</w:t>
      </w:r>
    </w:p>
    <w:p w14:paraId="5F0036BF" w14:textId="77777777" w:rsidR="00A92515" w:rsidRPr="00CA2909" w:rsidRDefault="00A92515" w:rsidP="00843BD5">
      <w:pPr>
        <w:keepNext/>
        <w:keepLines/>
        <w:rPr>
          <w:szCs w:val="24"/>
        </w:rPr>
      </w:pPr>
    </w:p>
    <w:tbl>
      <w:tblPr>
        <w:tblStyle w:val="TableGrid"/>
        <w:tblW w:w="5000" w:type="pct"/>
        <w:tblCellMar>
          <w:top w:w="43" w:type="dxa"/>
          <w:left w:w="115" w:type="dxa"/>
          <w:bottom w:w="43" w:type="dxa"/>
          <w:right w:w="115" w:type="dxa"/>
        </w:tblCellMar>
        <w:tblLook w:val="04A0" w:firstRow="1" w:lastRow="0" w:firstColumn="1" w:lastColumn="0" w:noHBand="0" w:noVBand="1"/>
      </w:tblPr>
      <w:tblGrid>
        <w:gridCol w:w="9926"/>
      </w:tblGrid>
      <w:tr w:rsidR="00895C1B" w14:paraId="01FC5F08" w14:textId="77777777" w:rsidTr="00385A7D">
        <w:trPr>
          <w:tblHeader/>
        </w:trPr>
        <w:tc>
          <w:tcPr>
            <w:tcW w:w="5000" w:type="pct"/>
          </w:tcPr>
          <w:p w14:paraId="493499C8" w14:textId="301C67CC" w:rsidR="00895C1B" w:rsidRPr="00E7797E" w:rsidRDefault="00895C1B" w:rsidP="00843BD5">
            <w:pPr>
              <w:keepNext/>
              <w:keepLines/>
              <w:rPr>
                <w:b/>
                <w:i/>
                <w:sz w:val="24"/>
                <w:szCs w:val="24"/>
              </w:rPr>
            </w:pPr>
            <w:r w:rsidRPr="00E7797E">
              <w:rPr>
                <w:b/>
                <w:i/>
                <w:sz w:val="24"/>
                <w:szCs w:val="24"/>
              </w:rPr>
              <w:t xml:space="preserve">Additional approved courses if needed to meet </w:t>
            </w:r>
            <w:r w:rsidR="00AA746E">
              <w:rPr>
                <w:b/>
                <w:i/>
                <w:sz w:val="24"/>
                <w:szCs w:val="24"/>
              </w:rPr>
              <w:t>state recognized</w:t>
            </w:r>
            <w:r w:rsidRPr="00E7797E">
              <w:rPr>
                <w:b/>
                <w:i/>
                <w:sz w:val="24"/>
                <w:szCs w:val="24"/>
              </w:rPr>
              <w:t xml:space="preserve"> program requirements</w:t>
            </w:r>
          </w:p>
        </w:tc>
      </w:tr>
      <w:tr w:rsidR="00895C1B" w14:paraId="2AB08504" w14:textId="77777777" w:rsidTr="00385A7D">
        <w:trPr>
          <w:tblHeader/>
        </w:trPr>
        <w:tc>
          <w:tcPr>
            <w:tcW w:w="5000" w:type="pct"/>
          </w:tcPr>
          <w:p w14:paraId="7FB6384C" w14:textId="77777777" w:rsidR="00A05C34" w:rsidRPr="00E7797E" w:rsidRDefault="00A05C34" w:rsidP="00895C1B">
            <w:pPr>
              <w:rPr>
                <w:sz w:val="24"/>
                <w:szCs w:val="24"/>
              </w:rPr>
            </w:pPr>
            <w:r w:rsidRPr="00E7797E">
              <w:rPr>
                <w:sz w:val="24"/>
                <w:szCs w:val="24"/>
              </w:rPr>
              <w:t>Accounting 1*</w:t>
            </w:r>
          </w:p>
          <w:p w14:paraId="0C9AB79F" w14:textId="77777777" w:rsidR="00A05C34" w:rsidRDefault="00A05C34" w:rsidP="00895C1B">
            <w:pPr>
              <w:rPr>
                <w:sz w:val="24"/>
                <w:szCs w:val="24"/>
              </w:rPr>
            </w:pPr>
            <w:r w:rsidRPr="00E7797E">
              <w:rPr>
                <w:sz w:val="24"/>
                <w:szCs w:val="24"/>
              </w:rPr>
              <w:t>Accounting 2</w:t>
            </w:r>
          </w:p>
          <w:p w14:paraId="72314DD2" w14:textId="5152C919" w:rsidR="00F85480" w:rsidRPr="00E7797E" w:rsidRDefault="00F85480" w:rsidP="00895C1B">
            <w:pPr>
              <w:rPr>
                <w:sz w:val="24"/>
                <w:szCs w:val="24"/>
              </w:rPr>
            </w:pPr>
            <w:r w:rsidRPr="00F85480">
              <w:rPr>
                <w:sz w:val="24"/>
                <w:szCs w:val="24"/>
              </w:rPr>
              <w:t>Advanced Personal Finance*</w:t>
            </w:r>
          </w:p>
          <w:p w14:paraId="2682F38E" w14:textId="77777777" w:rsidR="00A05C34" w:rsidRPr="00E7797E" w:rsidRDefault="00A05C34" w:rsidP="00895C1B">
            <w:pPr>
              <w:rPr>
                <w:sz w:val="24"/>
                <w:szCs w:val="24"/>
              </w:rPr>
            </w:pPr>
            <w:r w:rsidRPr="00E7797E">
              <w:rPr>
                <w:sz w:val="24"/>
                <w:szCs w:val="24"/>
              </w:rPr>
              <w:t>Banking Services</w:t>
            </w:r>
          </w:p>
          <w:p w14:paraId="08C6492F" w14:textId="77777777" w:rsidR="00A05C34" w:rsidRPr="00F81354" w:rsidRDefault="00A05C34" w:rsidP="00895C1B">
            <w:pPr>
              <w:rPr>
                <w:sz w:val="24"/>
                <w:szCs w:val="24"/>
              </w:rPr>
            </w:pPr>
            <w:r w:rsidRPr="00F81354">
              <w:rPr>
                <w:sz w:val="24"/>
                <w:szCs w:val="24"/>
              </w:rPr>
              <w:t>Business Data Applications*</w:t>
            </w:r>
          </w:p>
          <w:p w14:paraId="39F24533" w14:textId="77777777" w:rsidR="00A05C34" w:rsidRDefault="00A05C34" w:rsidP="00895C1B">
            <w:pPr>
              <w:rPr>
                <w:sz w:val="24"/>
                <w:szCs w:val="24"/>
              </w:rPr>
            </w:pPr>
            <w:r w:rsidRPr="00E7797E">
              <w:rPr>
                <w:sz w:val="24"/>
                <w:szCs w:val="24"/>
              </w:rPr>
              <w:t>Business Law*</w:t>
            </w:r>
          </w:p>
          <w:p w14:paraId="1E55870D" w14:textId="1C7BABDC" w:rsidR="00A05C34" w:rsidRDefault="00A05C34" w:rsidP="00895C1B">
            <w:pPr>
              <w:rPr>
                <w:sz w:val="24"/>
                <w:szCs w:val="24"/>
              </w:rPr>
            </w:pPr>
            <w:r w:rsidRPr="00E7797E">
              <w:rPr>
                <w:sz w:val="24"/>
                <w:szCs w:val="24"/>
              </w:rPr>
              <w:t>Business Principles and Management</w:t>
            </w:r>
          </w:p>
          <w:p w14:paraId="4F7CE54C" w14:textId="5249698F" w:rsidR="00F81354" w:rsidRPr="003A5B75" w:rsidRDefault="00F81354" w:rsidP="00895C1B">
            <w:pPr>
              <w:rPr>
                <w:sz w:val="24"/>
                <w:szCs w:val="24"/>
              </w:rPr>
            </w:pPr>
            <w:r w:rsidRPr="00A939B0">
              <w:rPr>
                <w:iCs/>
                <w:sz w:val="24"/>
                <w:szCs w:val="24"/>
              </w:rPr>
              <w:t>Digital Workplace Applications</w:t>
            </w:r>
            <w:r w:rsidRPr="003A5B75">
              <w:rPr>
                <w:i/>
                <w:sz w:val="24"/>
                <w:szCs w:val="24"/>
              </w:rPr>
              <w:t>*</w:t>
            </w:r>
          </w:p>
          <w:p w14:paraId="522AC92D" w14:textId="77777777" w:rsidR="00A05C34" w:rsidRPr="00E7797E" w:rsidRDefault="00A05C34" w:rsidP="00895C1B">
            <w:pPr>
              <w:rPr>
                <w:sz w:val="24"/>
                <w:szCs w:val="24"/>
              </w:rPr>
            </w:pPr>
            <w:r w:rsidRPr="00E7797E">
              <w:rPr>
                <w:sz w:val="24"/>
                <w:szCs w:val="24"/>
              </w:rPr>
              <w:t>Entrepreneurship*</w:t>
            </w:r>
          </w:p>
          <w:p w14:paraId="4E7499D0" w14:textId="77777777" w:rsidR="00A05C34" w:rsidRPr="00E7797E" w:rsidRDefault="00A05C34" w:rsidP="00895C1B">
            <w:pPr>
              <w:rPr>
                <w:sz w:val="24"/>
                <w:szCs w:val="24"/>
              </w:rPr>
            </w:pPr>
            <w:r w:rsidRPr="00E7797E">
              <w:rPr>
                <w:sz w:val="24"/>
                <w:szCs w:val="24"/>
              </w:rPr>
              <w:t>Fundamentals of Business, Marketing and Finance*</w:t>
            </w:r>
          </w:p>
          <w:p w14:paraId="5BDFCA7B" w14:textId="77777777" w:rsidR="00A05C34" w:rsidRPr="00E7797E" w:rsidRDefault="00A05C34" w:rsidP="00895C1B">
            <w:pPr>
              <w:rPr>
                <w:sz w:val="24"/>
                <w:szCs w:val="24"/>
              </w:rPr>
            </w:pPr>
            <w:r w:rsidRPr="00E7797E">
              <w:rPr>
                <w:sz w:val="24"/>
                <w:szCs w:val="24"/>
              </w:rPr>
              <w:t>Marketing*</w:t>
            </w:r>
          </w:p>
          <w:p w14:paraId="2C811748" w14:textId="77777777" w:rsidR="00A05C34" w:rsidRPr="00E7797E" w:rsidRDefault="00A05C34" w:rsidP="00895C1B">
            <w:pPr>
              <w:rPr>
                <w:sz w:val="24"/>
                <w:szCs w:val="24"/>
              </w:rPr>
            </w:pPr>
            <w:r w:rsidRPr="00E7797E">
              <w:rPr>
                <w:sz w:val="24"/>
                <w:szCs w:val="24"/>
              </w:rPr>
              <w:t>Professional and Leadership Development*</w:t>
            </w:r>
          </w:p>
          <w:p w14:paraId="6F66F7A6" w14:textId="77777777" w:rsidR="00A05C34" w:rsidRPr="00E7797E" w:rsidRDefault="00A05C34" w:rsidP="00895C1B">
            <w:pPr>
              <w:rPr>
                <w:sz w:val="24"/>
                <w:szCs w:val="24"/>
              </w:rPr>
            </w:pPr>
            <w:r w:rsidRPr="00E7797E">
              <w:rPr>
                <w:sz w:val="24"/>
                <w:szCs w:val="24"/>
              </w:rPr>
              <w:t>Professional Sales*</w:t>
            </w:r>
          </w:p>
          <w:p w14:paraId="5C379AFB" w14:textId="77777777" w:rsidR="00A05C34" w:rsidRPr="00E7797E" w:rsidRDefault="00A05C34" w:rsidP="00895C1B">
            <w:pPr>
              <w:rPr>
                <w:sz w:val="24"/>
                <w:szCs w:val="24"/>
              </w:rPr>
            </w:pPr>
            <w:r w:rsidRPr="00E7797E">
              <w:rPr>
                <w:sz w:val="24"/>
                <w:szCs w:val="24"/>
              </w:rPr>
              <w:t>Securities and Investments</w:t>
            </w:r>
          </w:p>
          <w:p w14:paraId="5C417CCD" w14:textId="77777777" w:rsidR="00A05C34" w:rsidRPr="00E7797E" w:rsidRDefault="00A05C34" w:rsidP="00895C1B">
            <w:pPr>
              <w:rPr>
                <w:sz w:val="24"/>
                <w:szCs w:val="24"/>
              </w:rPr>
            </w:pPr>
            <w:r w:rsidRPr="00E7797E">
              <w:rPr>
                <w:sz w:val="24"/>
                <w:szCs w:val="24"/>
              </w:rPr>
              <w:t>Social Media Marketing*</w:t>
            </w:r>
          </w:p>
          <w:p w14:paraId="575DBAB5" w14:textId="77777777" w:rsidR="00A05C34" w:rsidRPr="00E7797E" w:rsidRDefault="00A05C34" w:rsidP="00895C1B">
            <w:pPr>
              <w:rPr>
                <w:sz w:val="24"/>
                <w:szCs w:val="24"/>
              </w:rPr>
            </w:pPr>
            <w:r w:rsidRPr="00E7797E">
              <w:rPr>
                <w:sz w:val="24"/>
                <w:szCs w:val="24"/>
              </w:rPr>
              <w:t>Workplace Communications*</w:t>
            </w:r>
          </w:p>
          <w:p w14:paraId="2D518037" w14:textId="5BF4CF9A" w:rsidR="00895C1B" w:rsidRPr="00E7797E" w:rsidRDefault="00895C1B" w:rsidP="00895C1B">
            <w:pPr>
              <w:rPr>
                <w:b/>
                <w:i/>
                <w:sz w:val="24"/>
                <w:szCs w:val="24"/>
              </w:rPr>
            </w:pPr>
            <w:r w:rsidRPr="00E7797E">
              <w:rPr>
                <w:sz w:val="24"/>
                <w:szCs w:val="24"/>
              </w:rPr>
              <w:t xml:space="preserve">Finance Internship, </w:t>
            </w:r>
            <w:r w:rsidR="004309E4" w:rsidRPr="004309E4">
              <w:rPr>
                <w:sz w:val="24"/>
                <w:szCs w:val="24"/>
              </w:rPr>
              <w:t>Work-Based Credit</w:t>
            </w:r>
          </w:p>
        </w:tc>
      </w:tr>
    </w:tbl>
    <w:p w14:paraId="2641259D" w14:textId="45E6FAE9" w:rsidR="00A92515" w:rsidRDefault="00A92515" w:rsidP="00A92515">
      <w:pPr>
        <w:ind w:right="-360" w:firstLine="187"/>
        <w:rPr>
          <w:b/>
          <w:i/>
          <w:szCs w:val="24"/>
        </w:rPr>
      </w:pPr>
    </w:p>
    <w:p w14:paraId="4D901944" w14:textId="4C172CF2" w:rsidR="00895C1B" w:rsidRDefault="00895C1B" w:rsidP="00A92515">
      <w:pPr>
        <w:ind w:right="-360" w:firstLine="187"/>
        <w:rPr>
          <w:b/>
          <w:i/>
          <w:szCs w:val="24"/>
        </w:rPr>
      </w:pPr>
    </w:p>
    <w:p w14:paraId="117493B9" w14:textId="292671FF" w:rsidR="00A92515" w:rsidRDefault="00A92515" w:rsidP="00843BD5">
      <w:pPr>
        <w:keepNext/>
        <w:keepLines/>
        <w:tabs>
          <w:tab w:val="left" w:pos="8640"/>
        </w:tabs>
        <w:rPr>
          <w:b/>
          <w:szCs w:val="24"/>
        </w:rPr>
      </w:pPr>
      <w:r w:rsidRPr="00CA2909">
        <w:rPr>
          <w:b/>
          <w:szCs w:val="24"/>
        </w:rPr>
        <w:t xml:space="preserve">Securities and Investments </w:t>
      </w:r>
      <w:r w:rsidRPr="00CA2909">
        <w:rPr>
          <w:b/>
          <w:szCs w:val="24"/>
        </w:rPr>
        <w:tab/>
        <w:t>520807</w:t>
      </w:r>
    </w:p>
    <w:p w14:paraId="21332A9B" w14:textId="77777777" w:rsidR="00C366B8" w:rsidRPr="00CA2909" w:rsidRDefault="00C366B8" w:rsidP="00843BD5">
      <w:pPr>
        <w:keepNext/>
        <w:keepLines/>
        <w:rPr>
          <w:b/>
          <w:szCs w:val="24"/>
        </w:rPr>
      </w:pPr>
    </w:p>
    <w:p w14:paraId="4053D688" w14:textId="77777777" w:rsidR="00A92515" w:rsidRPr="00CA2909" w:rsidRDefault="00A92515" w:rsidP="00843BD5">
      <w:pPr>
        <w:keepNext/>
        <w:keepLines/>
        <w:rPr>
          <w:b/>
          <w:szCs w:val="24"/>
          <w:u w:val="single"/>
        </w:rPr>
      </w:pPr>
      <w:r w:rsidRPr="00CA2909">
        <w:rPr>
          <w:b/>
          <w:szCs w:val="24"/>
          <w:u w:val="single"/>
        </w:rPr>
        <w:t>Required Courses:</w:t>
      </w:r>
    </w:p>
    <w:p w14:paraId="6B59ED54" w14:textId="77777777" w:rsidR="00A92515" w:rsidRPr="00CA2909" w:rsidRDefault="00A92515" w:rsidP="00843BD5">
      <w:pPr>
        <w:keepNext/>
        <w:keepLines/>
        <w:rPr>
          <w:szCs w:val="24"/>
        </w:rPr>
      </w:pPr>
      <w:r w:rsidRPr="00CA2909">
        <w:rPr>
          <w:szCs w:val="24"/>
        </w:rPr>
        <w:t>Business Finance**</w:t>
      </w:r>
    </w:p>
    <w:p w14:paraId="73F2AC1E" w14:textId="77777777" w:rsidR="00A92515" w:rsidRPr="00CA2909" w:rsidRDefault="00A92515" w:rsidP="00843BD5">
      <w:pPr>
        <w:keepNext/>
        <w:keepLines/>
        <w:rPr>
          <w:szCs w:val="24"/>
        </w:rPr>
      </w:pPr>
      <w:r w:rsidRPr="00CA2909">
        <w:rPr>
          <w:szCs w:val="24"/>
        </w:rPr>
        <w:t>Securities and Investments**</w:t>
      </w:r>
    </w:p>
    <w:p w14:paraId="3FC1FDCC" w14:textId="77777777" w:rsidR="00A92515" w:rsidRPr="00CA2909" w:rsidRDefault="00A92515" w:rsidP="00843BD5">
      <w:pPr>
        <w:keepNext/>
        <w:keepLines/>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E7797E" w:rsidRPr="00E7797E" w14:paraId="66703D6E" w14:textId="77777777" w:rsidTr="00917B5E">
        <w:trPr>
          <w:tblHeader/>
        </w:trPr>
        <w:tc>
          <w:tcPr>
            <w:tcW w:w="9985" w:type="dxa"/>
          </w:tcPr>
          <w:p w14:paraId="3B311E9D" w14:textId="004B5B52" w:rsidR="00E7797E" w:rsidRPr="00385A7D" w:rsidRDefault="00E7797E" w:rsidP="00843BD5">
            <w:pPr>
              <w:keepNext/>
              <w:keepLines/>
              <w:rPr>
                <w:b/>
                <w:i/>
                <w:sz w:val="24"/>
                <w:szCs w:val="24"/>
              </w:rPr>
            </w:pPr>
            <w:r w:rsidRPr="00385A7D">
              <w:rPr>
                <w:b/>
                <w:i/>
                <w:sz w:val="24"/>
                <w:szCs w:val="24"/>
              </w:rPr>
              <w:t xml:space="preserve">Additional approved courses if needed to meet </w:t>
            </w:r>
            <w:r w:rsidR="00AA746E">
              <w:rPr>
                <w:b/>
                <w:i/>
                <w:sz w:val="24"/>
                <w:szCs w:val="24"/>
              </w:rPr>
              <w:t>state recognized</w:t>
            </w:r>
            <w:r w:rsidRPr="00385A7D">
              <w:rPr>
                <w:b/>
                <w:i/>
                <w:sz w:val="24"/>
                <w:szCs w:val="24"/>
              </w:rPr>
              <w:t xml:space="preserve"> program requirements:</w:t>
            </w:r>
          </w:p>
        </w:tc>
      </w:tr>
      <w:tr w:rsidR="00E7797E" w:rsidRPr="00E7797E" w14:paraId="22C77487" w14:textId="77777777" w:rsidTr="00917B5E">
        <w:tc>
          <w:tcPr>
            <w:tcW w:w="9985" w:type="dxa"/>
          </w:tcPr>
          <w:p w14:paraId="1DFF2456" w14:textId="7813832F" w:rsidR="00226ED6" w:rsidRDefault="00226ED6" w:rsidP="00843BD5">
            <w:pPr>
              <w:keepNext/>
              <w:keepLines/>
              <w:tabs>
                <w:tab w:val="left" w:pos="5174"/>
              </w:tabs>
              <w:jc w:val="both"/>
              <w:rPr>
                <w:sz w:val="24"/>
                <w:szCs w:val="24"/>
              </w:rPr>
            </w:pPr>
            <w:r w:rsidRPr="003A5B75">
              <w:rPr>
                <w:sz w:val="24"/>
                <w:szCs w:val="24"/>
              </w:rPr>
              <w:t>Accounting 1</w:t>
            </w:r>
            <w:r w:rsidR="00C06678" w:rsidRPr="003A5B75">
              <w:rPr>
                <w:sz w:val="24"/>
                <w:szCs w:val="24"/>
              </w:rPr>
              <w:t>*</w:t>
            </w:r>
          </w:p>
          <w:p w14:paraId="6021B6A1" w14:textId="77777777" w:rsidR="00226ED6" w:rsidRDefault="00226ED6" w:rsidP="00843BD5">
            <w:pPr>
              <w:keepNext/>
              <w:keepLines/>
              <w:tabs>
                <w:tab w:val="left" w:pos="5174"/>
              </w:tabs>
              <w:jc w:val="both"/>
              <w:rPr>
                <w:sz w:val="24"/>
                <w:szCs w:val="24"/>
              </w:rPr>
            </w:pPr>
            <w:r w:rsidRPr="003A5B75">
              <w:rPr>
                <w:sz w:val="24"/>
                <w:szCs w:val="24"/>
              </w:rPr>
              <w:t>Accounting 2</w:t>
            </w:r>
          </w:p>
          <w:p w14:paraId="2C1CE789" w14:textId="72A0C044" w:rsidR="00F85480" w:rsidRPr="003A5B75" w:rsidRDefault="00F85480" w:rsidP="00843BD5">
            <w:pPr>
              <w:keepNext/>
              <w:keepLines/>
              <w:tabs>
                <w:tab w:val="left" w:pos="5174"/>
              </w:tabs>
              <w:jc w:val="both"/>
              <w:rPr>
                <w:sz w:val="24"/>
                <w:szCs w:val="24"/>
              </w:rPr>
            </w:pPr>
            <w:r w:rsidRPr="00F85480">
              <w:rPr>
                <w:sz w:val="24"/>
                <w:szCs w:val="24"/>
              </w:rPr>
              <w:t>Advanced Personal Finance*</w:t>
            </w:r>
          </w:p>
          <w:p w14:paraId="086831F5" w14:textId="77777777" w:rsidR="00226ED6" w:rsidRPr="003A5B75" w:rsidRDefault="00226ED6" w:rsidP="00843BD5">
            <w:pPr>
              <w:keepNext/>
              <w:keepLines/>
              <w:tabs>
                <w:tab w:val="left" w:pos="5174"/>
              </w:tabs>
              <w:jc w:val="both"/>
              <w:rPr>
                <w:sz w:val="24"/>
                <w:szCs w:val="24"/>
              </w:rPr>
            </w:pPr>
            <w:r w:rsidRPr="003A5B75">
              <w:rPr>
                <w:sz w:val="24"/>
                <w:szCs w:val="24"/>
              </w:rPr>
              <w:t>Banking Services*</w:t>
            </w:r>
          </w:p>
          <w:p w14:paraId="205133F6" w14:textId="77777777" w:rsidR="00226ED6" w:rsidRPr="003A5B75" w:rsidRDefault="00226ED6" w:rsidP="00843BD5">
            <w:pPr>
              <w:keepNext/>
              <w:keepLines/>
              <w:tabs>
                <w:tab w:val="left" w:pos="5174"/>
              </w:tabs>
              <w:jc w:val="both"/>
              <w:rPr>
                <w:sz w:val="24"/>
                <w:szCs w:val="24"/>
              </w:rPr>
            </w:pPr>
            <w:r w:rsidRPr="003A5B75">
              <w:rPr>
                <w:sz w:val="24"/>
                <w:szCs w:val="24"/>
              </w:rPr>
              <w:t>Business Data Applications*</w:t>
            </w:r>
          </w:p>
          <w:p w14:paraId="6643216F" w14:textId="77777777" w:rsidR="00226ED6" w:rsidRPr="003A5B75" w:rsidRDefault="00226ED6" w:rsidP="00843BD5">
            <w:pPr>
              <w:keepNext/>
              <w:keepLines/>
              <w:tabs>
                <w:tab w:val="left" w:pos="5174"/>
              </w:tabs>
              <w:jc w:val="both"/>
              <w:rPr>
                <w:sz w:val="24"/>
                <w:szCs w:val="24"/>
              </w:rPr>
            </w:pPr>
            <w:r w:rsidRPr="003A5B75">
              <w:rPr>
                <w:sz w:val="24"/>
                <w:szCs w:val="24"/>
              </w:rPr>
              <w:t>Business Law*</w:t>
            </w:r>
          </w:p>
          <w:p w14:paraId="38667A96" w14:textId="197F35B6" w:rsidR="00226ED6" w:rsidRPr="003A5B75" w:rsidRDefault="00226ED6" w:rsidP="00843BD5">
            <w:pPr>
              <w:keepNext/>
              <w:keepLines/>
              <w:tabs>
                <w:tab w:val="left" w:pos="5174"/>
              </w:tabs>
              <w:jc w:val="both"/>
              <w:rPr>
                <w:sz w:val="24"/>
                <w:szCs w:val="24"/>
              </w:rPr>
            </w:pPr>
            <w:r w:rsidRPr="003A5B75">
              <w:rPr>
                <w:sz w:val="24"/>
                <w:szCs w:val="24"/>
              </w:rPr>
              <w:t>Business Principles and Management</w:t>
            </w:r>
          </w:p>
          <w:p w14:paraId="403C3832" w14:textId="56162D59" w:rsidR="00F81354" w:rsidRPr="003A5B75" w:rsidRDefault="00F81354" w:rsidP="00843BD5">
            <w:pPr>
              <w:keepNext/>
              <w:keepLines/>
              <w:tabs>
                <w:tab w:val="left" w:pos="5174"/>
              </w:tabs>
              <w:jc w:val="both"/>
              <w:rPr>
                <w:sz w:val="24"/>
                <w:szCs w:val="24"/>
              </w:rPr>
            </w:pPr>
            <w:r w:rsidRPr="00A939B0">
              <w:rPr>
                <w:iCs/>
                <w:sz w:val="24"/>
                <w:szCs w:val="24"/>
              </w:rPr>
              <w:t>Digital Workplace Applications</w:t>
            </w:r>
            <w:r w:rsidRPr="003A5B75">
              <w:rPr>
                <w:i/>
                <w:sz w:val="24"/>
                <w:szCs w:val="24"/>
              </w:rPr>
              <w:t>*</w:t>
            </w:r>
          </w:p>
          <w:p w14:paraId="4E79AF79" w14:textId="77777777" w:rsidR="00226ED6" w:rsidRPr="003A5B75" w:rsidRDefault="00226ED6" w:rsidP="00843BD5">
            <w:pPr>
              <w:keepNext/>
              <w:keepLines/>
              <w:tabs>
                <w:tab w:val="left" w:pos="5174"/>
              </w:tabs>
              <w:jc w:val="both"/>
              <w:rPr>
                <w:sz w:val="24"/>
                <w:szCs w:val="24"/>
              </w:rPr>
            </w:pPr>
            <w:r w:rsidRPr="003A5B75">
              <w:rPr>
                <w:sz w:val="24"/>
                <w:szCs w:val="24"/>
              </w:rPr>
              <w:t>Entrepreneurship*</w:t>
            </w:r>
          </w:p>
          <w:p w14:paraId="2D4D8CC6" w14:textId="77777777" w:rsidR="00226ED6" w:rsidRPr="00385A7D" w:rsidRDefault="00226ED6" w:rsidP="00843BD5">
            <w:pPr>
              <w:keepNext/>
              <w:keepLines/>
              <w:tabs>
                <w:tab w:val="left" w:pos="5174"/>
              </w:tabs>
              <w:jc w:val="both"/>
              <w:rPr>
                <w:sz w:val="24"/>
                <w:szCs w:val="24"/>
              </w:rPr>
            </w:pPr>
            <w:r w:rsidRPr="00385A7D">
              <w:rPr>
                <w:sz w:val="24"/>
                <w:szCs w:val="24"/>
              </w:rPr>
              <w:t>Fundamentals of Business, Marketing and Finance*</w:t>
            </w:r>
          </w:p>
          <w:p w14:paraId="131E5D47" w14:textId="77777777" w:rsidR="00226ED6" w:rsidRPr="00385A7D" w:rsidRDefault="00226ED6" w:rsidP="00843BD5">
            <w:pPr>
              <w:keepNext/>
              <w:keepLines/>
              <w:tabs>
                <w:tab w:val="left" w:pos="5174"/>
              </w:tabs>
              <w:jc w:val="both"/>
              <w:rPr>
                <w:sz w:val="24"/>
                <w:szCs w:val="24"/>
              </w:rPr>
            </w:pPr>
            <w:r w:rsidRPr="00385A7D">
              <w:rPr>
                <w:sz w:val="24"/>
                <w:szCs w:val="24"/>
              </w:rPr>
              <w:t>Insurance and Risk Management</w:t>
            </w:r>
          </w:p>
          <w:p w14:paraId="3957F01C" w14:textId="77777777" w:rsidR="00226ED6" w:rsidRPr="00385A7D" w:rsidRDefault="00226ED6" w:rsidP="00843BD5">
            <w:pPr>
              <w:keepNext/>
              <w:keepLines/>
              <w:tabs>
                <w:tab w:val="left" w:pos="5174"/>
              </w:tabs>
              <w:jc w:val="both"/>
              <w:rPr>
                <w:sz w:val="24"/>
                <w:szCs w:val="24"/>
              </w:rPr>
            </w:pPr>
            <w:r w:rsidRPr="00385A7D">
              <w:rPr>
                <w:sz w:val="24"/>
                <w:szCs w:val="24"/>
              </w:rPr>
              <w:t>Marketing*</w:t>
            </w:r>
          </w:p>
          <w:p w14:paraId="7AE5E963" w14:textId="77777777" w:rsidR="00226ED6" w:rsidRPr="00385A7D" w:rsidRDefault="00226ED6" w:rsidP="00843BD5">
            <w:pPr>
              <w:keepNext/>
              <w:keepLines/>
              <w:tabs>
                <w:tab w:val="left" w:pos="5174"/>
              </w:tabs>
              <w:jc w:val="both"/>
              <w:rPr>
                <w:sz w:val="24"/>
                <w:szCs w:val="24"/>
              </w:rPr>
            </w:pPr>
            <w:r w:rsidRPr="00385A7D">
              <w:rPr>
                <w:sz w:val="24"/>
                <w:szCs w:val="24"/>
              </w:rPr>
              <w:t>Professional and Leadership Development</w:t>
            </w:r>
          </w:p>
          <w:p w14:paraId="61377612" w14:textId="77777777" w:rsidR="00226ED6" w:rsidRPr="00385A7D" w:rsidRDefault="00226ED6" w:rsidP="00843BD5">
            <w:pPr>
              <w:keepNext/>
              <w:keepLines/>
              <w:tabs>
                <w:tab w:val="left" w:pos="5174"/>
              </w:tabs>
              <w:jc w:val="both"/>
              <w:rPr>
                <w:sz w:val="24"/>
                <w:szCs w:val="24"/>
              </w:rPr>
            </w:pPr>
            <w:r w:rsidRPr="00385A7D">
              <w:rPr>
                <w:sz w:val="24"/>
                <w:szCs w:val="24"/>
              </w:rPr>
              <w:t>Professional Sales*</w:t>
            </w:r>
          </w:p>
          <w:p w14:paraId="27B97B2A" w14:textId="77777777" w:rsidR="00226ED6" w:rsidRPr="00385A7D" w:rsidRDefault="00226ED6" w:rsidP="00843BD5">
            <w:pPr>
              <w:keepNext/>
              <w:keepLines/>
              <w:tabs>
                <w:tab w:val="left" w:pos="5174"/>
              </w:tabs>
              <w:jc w:val="both"/>
              <w:rPr>
                <w:sz w:val="24"/>
                <w:szCs w:val="24"/>
              </w:rPr>
            </w:pPr>
            <w:r w:rsidRPr="00385A7D">
              <w:rPr>
                <w:sz w:val="24"/>
                <w:szCs w:val="24"/>
              </w:rPr>
              <w:t>Workplace Communications*</w:t>
            </w:r>
          </w:p>
          <w:p w14:paraId="7AF1A157" w14:textId="245EAA20" w:rsidR="00E7797E" w:rsidRPr="00385A7D" w:rsidRDefault="00E7797E" w:rsidP="00843BD5">
            <w:pPr>
              <w:keepNext/>
              <w:keepLines/>
              <w:tabs>
                <w:tab w:val="left" w:pos="5174"/>
              </w:tabs>
              <w:jc w:val="both"/>
              <w:rPr>
                <w:b/>
                <w:i/>
                <w:sz w:val="24"/>
                <w:szCs w:val="24"/>
              </w:rPr>
            </w:pPr>
            <w:r w:rsidRPr="00385A7D">
              <w:rPr>
                <w:sz w:val="24"/>
                <w:szCs w:val="24"/>
              </w:rPr>
              <w:t xml:space="preserve">Finance Internship, </w:t>
            </w:r>
            <w:r w:rsidR="004309E4" w:rsidRPr="004309E4">
              <w:rPr>
                <w:sz w:val="24"/>
                <w:szCs w:val="24"/>
              </w:rPr>
              <w:t>Work-Based Credit</w:t>
            </w:r>
          </w:p>
        </w:tc>
      </w:tr>
    </w:tbl>
    <w:p w14:paraId="29F5050E" w14:textId="6BADF1B3" w:rsidR="00843BD5" w:rsidRDefault="00843BD5" w:rsidP="00A92515">
      <w:pPr>
        <w:ind w:right="-360" w:firstLine="187"/>
        <w:rPr>
          <w:b/>
          <w:i/>
          <w:szCs w:val="24"/>
        </w:rPr>
      </w:pPr>
    </w:p>
    <w:p w14:paraId="0B1E4868" w14:textId="77777777" w:rsidR="00843BD5" w:rsidRDefault="00843BD5">
      <w:pPr>
        <w:rPr>
          <w:b/>
          <w:i/>
          <w:szCs w:val="24"/>
        </w:rPr>
      </w:pPr>
      <w:r>
        <w:rPr>
          <w:b/>
          <w:i/>
          <w:szCs w:val="24"/>
        </w:rPr>
        <w:br w:type="page"/>
      </w:r>
    </w:p>
    <w:p w14:paraId="3C410B13" w14:textId="08EBB9CC" w:rsidR="00A92515" w:rsidRPr="0014758C" w:rsidRDefault="00A92515" w:rsidP="00610B49">
      <w:pPr>
        <w:pStyle w:val="Heading1"/>
        <w:rPr>
          <w:rStyle w:val="Strong"/>
          <w:b/>
          <w:bCs/>
        </w:rPr>
      </w:pPr>
      <w:bookmarkStart w:id="143" w:name="_Toc69382294"/>
      <w:bookmarkStart w:id="144" w:name="_Toc179459942"/>
      <w:r w:rsidRPr="0014758C">
        <w:t>Government</w:t>
      </w:r>
      <w:r w:rsidRPr="0014758C">
        <w:rPr>
          <w:rStyle w:val="Strong"/>
          <w:b/>
          <w:bCs/>
        </w:rPr>
        <w:t xml:space="preserve"> </w:t>
      </w:r>
      <w:r w:rsidR="004F5C5F">
        <w:rPr>
          <w:rStyle w:val="Strong"/>
          <w:b/>
          <w:bCs/>
        </w:rPr>
        <w:t>&amp;</w:t>
      </w:r>
      <w:r w:rsidRPr="0014758C">
        <w:rPr>
          <w:rStyle w:val="Strong"/>
          <w:b/>
          <w:bCs/>
        </w:rPr>
        <w:t xml:space="preserve"> Public Administration</w:t>
      </w:r>
      <w:bookmarkEnd w:id="143"/>
      <w:r w:rsidR="00C366B8">
        <w:rPr>
          <w:rStyle w:val="Strong"/>
          <w:b/>
          <w:bCs/>
        </w:rPr>
        <w:t xml:space="preserve"> Cluster</w:t>
      </w:r>
      <w:bookmarkEnd w:id="144"/>
    </w:p>
    <w:p w14:paraId="79CAD2E9" w14:textId="77777777" w:rsidR="00FF7242" w:rsidRDefault="00A92515" w:rsidP="0014758C">
      <w:pPr>
        <w:rPr>
          <w:szCs w:val="24"/>
        </w:rPr>
      </w:pPr>
      <w:r w:rsidRPr="00CA2909">
        <w:rPr>
          <w:szCs w:val="24"/>
        </w:rPr>
        <w:t xml:space="preserve">Executing governmental functions to include Governance; National Security, Foreign Service, Planning; Revenue and Taxation; Regulation; and Management and Administration at the local, </w:t>
      </w:r>
    </w:p>
    <w:p w14:paraId="2652BD95" w14:textId="2C5CA8F7" w:rsidR="00A92515" w:rsidRPr="00CA2909" w:rsidRDefault="00A92515" w:rsidP="0014758C">
      <w:pPr>
        <w:rPr>
          <w:szCs w:val="24"/>
        </w:rPr>
      </w:pPr>
      <w:r w:rsidRPr="00CA2909">
        <w:rPr>
          <w:szCs w:val="24"/>
        </w:rPr>
        <w:t>state, and federal levels.</w:t>
      </w:r>
    </w:p>
    <w:p w14:paraId="79E6532F" w14:textId="530C804A" w:rsidR="00171B7C" w:rsidRDefault="00171B7C" w:rsidP="00A92515">
      <w:pPr>
        <w:rPr>
          <w:b/>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8730"/>
      </w:tblGrid>
      <w:tr w:rsidR="008C2BC1" w:rsidRPr="00903449" w14:paraId="1A7470D7" w14:textId="77777777" w:rsidTr="00216ED0">
        <w:trPr>
          <w:cantSplit/>
          <w:tblHeader/>
        </w:trPr>
        <w:tc>
          <w:tcPr>
            <w:tcW w:w="1255" w:type="dxa"/>
            <w:shd w:val="clear" w:color="auto" w:fill="BFBFBF" w:themeFill="background1" w:themeFillShade="BF"/>
            <w:vAlign w:val="center"/>
          </w:tcPr>
          <w:p w14:paraId="71356A95" w14:textId="77777777" w:rsidR="008C2BC1" w:rsidRPr="00903449" w:rsidRDefault="008C2BC1" w:rsidP="0062295A">
            <w:pPr>
              <w:jc w:val="center"/>
            </w:pPr>
            <w:r w:rsidRPr="00903449">
              <w:rPr>
                <w:b/>
              </w:rPr>
              <w:t>Course Code</w:t>
            </w:r>
          </w:p>
        </w:tc>
        <w:tc>
          <w:tcPr>
            <w:tcW w:w="8730" w:type="dxa"/>
            <w:shd w:val="clear" w:color="auto" w:fill="BFBFBF" w:themeFill="background1" w:themeFillShade="BF"/>
            <w:vAlign w:val="center"/>
          </w:tcPr>
          <w:p w14:paraId="2946C15A" w14:textId="3DD48F08" w:rsidR="008C2BC1" w:rsidRPr="00903449" w:rsidRDefault="008C2BC1" w:rsidP="00404D7E">
            <w:r w:rsidRPr="00903449">
              <w:rPr>
                <w:b/>
              </w:rPr>
              <w:t>Course Title for</w:t>
            </w:r>
            <w:r w:rsidR="00B24ABE">
              <w:rPr>
                <w:b/>
              </w:rPr>
              <w:t xml:space="preserve"> </w:t>
            </w:r>
            <w:r w:rsidR="00FF7242">
              <w:rPr>
                <w:b/>
              </w:rPr>
              <w:t>Government and Public Administration Cluster</w:t>
            </w:r>
          </w:p>
        </w:tc>
      </w:tr>
      <w:tr w:rsidR="008C2BC1" w:rsidRPr="008D4908" w14:paraId="03E63DFB" w14:textId="77777777" w:rsidTr="00216ED0">
        <w:trPr>
          <w:cantSplit/>
        </w:trPr>
        <w:tc>
          <w:tcPr>
            <w:tcW w:w="1255" w:type="dxa"/>
            <w:shd w:val="clear" w:color="auto" w:fill="auto"/>
            <w:vAlign w:val="center"/>
          </w:tcPr>
          <w:p w14:paraId="0019A51A" w14:textId="14A794E6" w:rsidR="008C2BC1" w:rsidRPr="001D2347" w:rsidRDefault="00B24ABE" w:rsidP="0062295A">
            <w:pPr>
              <w:jc w:val="center"/>
              <w:rPr>
                <w:bCs/>
              </w:rPr>
            </w:pPr>
            <w:r w:rsidRPr="001D2347">
              <w:rPr>
                <w:bCs/>
              </w:rPr>
              <w:t>65</w:t>
            </w:r>
            <w:r w:rsidR="00FF7242" w:rsidRPr="001D2347">
              <w:rPr>
                <w:bCs/>
              </w:rPr>
              <w:t>70</w:t>
            </w:r>
          </w:p>
        </w:tc>
        <w:tc>
          <w:tcPr>
            <w:tcW w:w="8730" w:type="dxa"/>
            <w:shd w:val="clear" w:color="auto" w:fill="auto"/>
            <w:vAlign w:val="center"/>
          </w:tcPr>
          <w:p w14:paraId="72DF8460" w14:textId="573483D8" w:rsidR="008C2BC1" w:rsidRPr="00256A95" w:rsidRDefault="00FF7242" w:rsidP="00404D7E">
            <w:pPr>
              <w:rPr>
                <w:bCs/>
              </w:rPr>
            </w:pPr>
            <w:r w:rsidRPr="00256A95">
              <w:rPr>
                <w:bCs/>
              </w:rPr>
              <w:t>Foundation of Leadership</w:t>
            </w:r>
          </w:p>
        </w:tc>
      </w:tr>
      <w:tr w:rsidR="008C2BC1" w:rsidRPr="008D4908" w14:paraId="04EFB6F3" w14:textId="77777777" w:rsidTr="00216ED0">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32E4850D" w14:textId="384953F0" w:rsidR="008C2BC1" w:rsidRPr="001D2347" w:rsidRDefault="00ED0967" w:rsidP="0062295A">
            <w:pPr>
              <w:jc w:val="center"/>
              <w:rPr>
                <w:bCs/>
              </w:rPr>
            </w:pPr>
            <w:r w:rsidRPr="001D2347">
              <w:rPr>
                <w:bCs/>
              </w:rPr>
              <w:t>65</w:t>
            </w:r>
            <w:r w:rsidR="00FF7242" w:rsidRPr="001D2347">
              <w:rPr>
                <w:bCs/>
              </w:rPr>
              <w:t>71</w:t>
            </w:r>
          </w:p>
        </w:tc>
        <w:tc>
          <w:tcPr>
            <w:tcW w:w="8730" w:type="dxa"/>
            <w:tcBorders>
              <w:top w:val="single" w:sz="4" w:space="0" w:color="auto"/>
              <w:left w:val="single" w:sz="4" w:space="0" w:color="auto"/>
              <w:bottom w:val="single" w:sz="4" w:space="0" w:color="auto"/>
              <w:right w:val="single" w:sz="4" w:space="0" w:color="auto"/>
            </w:tcBorders>
            <w:shd w:val="clear" w:color="auto" w:fill="auto"/>
            <w:vAlign w:val="center"/>
          </w:tcPr>
          <w:p w14:paraId="03D1066A" w14:textId="3676B5C2" w:rsidR="008C2BC1" w:rsidRPr="00256A95" w:rsidRDefault="00FF7242" w:rsidP="00404D7E">
            <w:pPr>
              <w:rPr>
                <w:bCs/>
              </w:rPr>
            </w:pPr>
            <w:r w:rsidRPr="00256A95">
              <w:rPr>
                <w:bCs/>
              </w:rPr>
              <w:t>Principles of Public Management and Administration</w:t>
            </w:r>
          </w:p>
        </w:tc>
      </w:tr>
      <w:tr w:rsidR="009E4EFD" w:rsidRPr="008D4908" w14:paraId="5BB81DBB" w14:textId="77777777" w:rsidTr="00216ED0">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15A52E22" w14:textId="3DCFD680" w:rsidR="009E4EFD" w:rsidRPr="001D2347" w:rsidRDefault="00753D6D" w:rsidP="0062295A">
            <w:pPr>
              <w:jc w:val="center"/>
              <w:rPr>
                <w:bCs/>
              </w:rPr>
            </w:pPr>
            <w:r w:rsidRPr="001D2347">
              <w:rPr>
                <w:bCs/>
              </w:rPr>
              <w:t>65</w:t>
            </w:r>
            <w:r w:rsidR="00FF7242" w:rsidRPr="001D2347">
              <w:rPr>
                <w:bCs/>
              </w:rPr>
              <w:t>72</w:t>
            </w:r>
          </w:p>
        </w:tc>
        <w:tc>
          <w:tcPr>
            <w:tcW w:w="8730" w:type="dxa"/>
            <w:tcBorders>
              <w:top w:val="single" w:sz="4" w:space="0" w:color="auto"/>
              <w:left w:val="single" w:sz="4" w:space="0" w:color="auto"/>
              <w:bottom w:val="single" w:sz="4" w:space="0" w:color="auto"/>
              <w:right w:val="single" w:sz="4" w:space="0" w:color="auto"/>
            </w:tcBorders>
            <w:shd w:val="clear" w:color="auto" w:fill="auto"/>
            <w:vAlign w:val="center"/>
          </w:tcPr>
          <w:p w14:paraId="7CE797D1" w14:textId="70131A60" w:rsidR="009E4EFD" w:rsidRPr="00256A95" w:rsidRDefault="00FF7242" w:rsidP="00404D7E">
            <w:pPr>
              <w:rPr>
                <w:bCs/>
              </w:rPr>
            </w:pPr>
            <w:r w:rsidRPr="00256A95">
              <w:rPr>
                <w:bCs/>
              </w:rPr>
              <w:t>Community and Regional Planning</w:t>
            </w:r>
          </w:p>
        </w:tc>
      </w:tr>
      <w:tr w:rsidR="009E4EFD" w:rsidRPr="008D4908" w14:paraId="447C451C" w14:textId="77777777" w:rsidTr="00216ED0">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64FC041A" w14:textId="531080B0" w:rsidR="009E4EFD" w:rsidRPr="001D2347" w:rsidRDefault="00753D6D" w:rsidP="0062295A">
            <w:pPr>
              <w:jc w:val="center"/>
              <w:rPr>
                <w:bCs/>
              </w:rPr>
            </w:pPr>
            <w:r w:rsidRPr="001D2347">
              <w:rPr>
                <w:bCs/>
              </w:rPr>
              <w:t>658</w:t>
            </w:r>
            <w:r w:rsidR="00FF7242" w:rsidRPr="001D2347">
              <w:rPr>
                <w:bCs/>
              </w:rPr>
              <w:t>0</w:t>
            </w:r>
          </w:p>
        </w:tc>
        <w:tc>
          <w:tcPr>
            <w:tcW w:w="8730" w:type="dxa"/>
            <w:tcBorders>
              <w:top w:val="single" w:sz="4" w:space="0" w:color="auto"/>
              <w:left w:val="single" w:sz="4" w:space="0" w:color="auto"/>
              <w:bottom w:val="single" w:sz="4" w:space="0" w:color="auto"/>
              <w:right w:val="single" w:sz="4" w:space="0" w:color="auto"/>
            </w:tcBorders>
            <w:shd w:val="clear" w:color="auto" w:fill="auto"/>
            <w:vAlign w:val="center"/>
          </w:tcPr>
          <w:p w14:paraId="33364831" w14:textId="47681516" w:rsidR="009E4EFD" w:rsidRPr="00256A95" w:rsidRDefault="00FF7242" w:rsidP="00404D7E">
            <w:pPr>
              <w:rPr>
                <w:bCs/>
              </w:rPr>
            </w:pPr>
            <w:r w:rsidRPr="00256A95">
              <w:rPr>
                <w:bCs/>
              </w:rPr>
              <w:t>Government</w:t>
            </w:r>
            <w:r w:rsidR="0083481C" w:rsidRPr="00256A95">
              <w:rPr>
                <w:bCs/>
              </w:rPr>
              <w:t xml:space="preserve"> &amp;</w:t>
            </w:r>
            <w:r w:rsidRPr="00256A95">
              <w:rPr>
                <w:bCs/>
              </w:rPr>
              <w:t xml:space="preserve"> Public Administration Internship, Work-based Credit</w:t>
            </w:r>
          </w:p>
        </w:tc>
      </w:tr>
      <w:tr w:rsidR="00F81ECC" w:rsidRPr="008D4908" w14:paraId="4349E47F" w14:textId="77777777" w:rsidTr="00404D7E">
        <w:trPr>
          <w:cantSplit/>
        </w:trPr>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14:paraId="2D7EAA3D" w14:textId="033873FC" w:rsidR="00F81ECC" w:rsidRPr="001D2347" w:rsidRDefault="00A631A7" w:rsidP="0062295A">
            <w:pPr>
              <w:jc w:val="center"/>
              <w:rPr>
                <w:bCs/>
              </w:rPr>
            </w:pPr>
            <w:r w:rsidRPr="001D2347">
              <w:rPr>
                <w:bCs/>
              </w:rPr>
              <w:t>6</w:t>
            </w:r>
            <w:r w:rsidR="00FF7242" w:rsidRPr="001D2347">
              <w:rPr>
                <w:bCs/>
              </w:rPr>
              <w:t>799</w:t>
            </w:r>
          </w:p>
        </w:tc>
        <w:tc>
          <w:tcPr>
            <w:tcW w:w="8730" w:type="dxa"/>
            <w:tcBorders>
              <w:top w:val="single" w:sz="4" w:space="0" w:color="auto"/>
              <w:left w:val="single" w:sz="4" w:space="0" w:color="auto"/>
              <w:bottom w:val="single" w:sz="4" w:space="0" w:color="auto"/>
              <w:right w:val="single" w:sz="4" w:space="0" w:color="auto"/>
            </w:tcBorders>
            <w:shd w:val="clear" w:color="auto" w:fill="auto"/>
          </w:tcPr>
          <w:p w14:paraId="6F55A28D" w14:textId="4A62ED04" w:rsidR="00F81ECC" w:rsidRPr="001D2347" w:rsidRDefault="00FF7242" w:rsidP="00F81ECC">
            <w:pPr>
              <w:rPr>
                <w:bCs/>
              </w:rPr>
            </w:pPr>
            <w:r w:rsidRPr="001D2347">
              <w:rPr>
                <w:bCs/>
              </w:rPr>
              <w:t xml:space="preserve">Government </w:t>
            </w:r>
            <w:r w:rsidR="0083481C">
              <w:rPr>
                <w:bCs/>
              </w:rPr>
              <w:t xml:space="preserve">&amp; </w:t>
            </w:r>
            <w:r w:rsidRPr="001D2347">
              <w:rPr>
                <w:bCs/>
              </w:rPr>
              <w:t>Public Administration, LBA</w:t>
            </w:r>
          </w:p>
        </w:tc>
      </w:tr>
    </w:tbl>
    <w:p w14:paraId="7B4A42B8" w14:textId="7D732EF6" w:rsidR="008C2BC1" w:rsidRDefault="008C2BC1" w:rsidP="008C2BC1">
      <w:pPr>
        <w:rPr>
          <w:noProof/>
        </w:rPr>
      </w:pPr>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0"/>
        <w:gridCol w:w="8746"/>
      </w:tblGrid>
      <w:tr w:rsidR="00ED0967" w:rsidRPr="00CA2909" w14:paraId="4E2BA371" w14:textId="77777777" w:rsidTr="008654D0">
        <w:trPr>
          <w:tblHeader/>
        </w:trPr>
        <w:tc>
          <w:tcPr>
            <w:tcW w:w="621" w:type="pct"/>
            <w:shd w:val="clear" w:color="auto" w:fill="BFBFBF" w:themeFill="background1" w:themeFillShade="BF"/>
            <w:vAlign w:val="center"/>
          </w:tcPr>
          <w:p w14:paraId="0A8565AD" w14:textId="77777777" w:rsidR="00ED0967" w:rsidRPr="00CA2909" w:rsidRDefault="00ED0967" w:rsidP="00404D7E">
            <w:pPr>
              <w:jc w:val="center"/>
              <w:rPr>
                <w:b/>
                <w:bCs/>
                <w:szCs w:val="24"/>
              </w:rPr>
            </w:pPr>
            <w:r w:rsidRPr="00CA2909">
              <w:rPr>
                <w:b/>
                <w:bCs/>
                <w:szCs w:val="24"/>
              </w:rPr>
              <w:t>CIP Code</w:t>
            </w:r>
          </w:p>
        </w:tc>
        <w:tc>
          <w:tcPr>
            <w:tcW w:w="4379" w:type="pct"/>
            <w:shd w:val="clear" w:color="auto" w:fill="BFBFBF" w:themeFill="background1" w:themeFillShade="BF"/>
            <w:vAlign w:val="center"/>
          </w:tcPr>
          <w:p w14:paraId="3A9A57EB" w14:textId="77777777" w:rsidR="00ED0967" w:rsidRPr="00CA2909" w:rsidRDefault="00ED0967" w:rsidP="00404D7E">
            <w:pPr>
              <w:rPr>
                <w:b/>
                <w:szCs w:val="24"/>
              </w:rPr>
            </w:pPr>
            <w:r w:rsidRPr="00CA2909">
              <w:rPr>
                <w:b/>
                <w:szCs w:val="24"/>
              </w:rPr>
              <w:t>Program Title</w:t>
            </w:r>
            <w:r>
              <w:rPr>
                <w:b/>
                <w:szCs w:val="24"/>
              </w:rPr>
              <w:t xml:space="preserve"> </w:t>
            </w:r>
            <w:r w:rsidRPr="006E68EA">
              <w:rPr>
                <w:szCs w:val="24"/>
              </w:rPr>
              <w:t>(See below for the approved courses for each CTE program)</w:t>
            </w:r>
          </w:p>
        </w:tc>
      </w:tr>
      <w:tr w:rsidR="008E58A6" w:rsidRPr="00275F3C" w14:paraId="1B13B6B8" w14:textId="77777777" w:rsidTr="008654D0">
        <w:tc>
          <w:tcPr>
            <w:tcW w:w="621" w:type="pct"/>
            <w:shd w:val="clear" w:color="auto" w:fill="auto"/>
            <w:vAlign w:val="center"/>
          </w:tcPr>
          <w:p w14:paraId="5E25DD00" w14:textId="63B3C434" w:rsidR="008E58A6" w:rsidRPr="00275F3C" w:rsidRDefault="008E58A6" w:rsidP="008E58A6">
            <w:pPr>
              <w:jc w:val="center"/>
              <w:rPr>
                <w:b/>
                <w:color w:val="FF0000"/>
                <w:szCs w:val="24"/>
              </w:rPr>
            </w:pPr>
            <w:r w:rsidRPr="00CA2909">
              <w:rPr>
                <w:bCs/>
                <w:szCs w:val="24"/>
              </w:rPr>
              <w:t>440501</w:t>
            </w:r>
          </w:p>
        </w:tc>
        <w:tc>
          <w:tcPr>
            <w:tcW w:w="4379" w:type="pct"/>
            <w:shd w:val="clear" w:color="auto" w:fill="auto"/>
            <w:vAlign w:val="center"/>
          </w:tcPr>
          <w:p w14:paraId="6D9C2A68" w14:textId="027AF6C8" w:rsidR="008E58A6" w:rsidRPr="0072486F" w:rsidRDefault="008E58A6" w:rsidP="008E58A6">
            <w:pPr>
              <w:rPr>
                <w:b/>
                <w:color w:val="FF0000"/>
                <w:szCs w:val="24"/>
              </w:rPr>
            </w:pPr>
            <w:r w:rsidRPr="00CA2909">
              <w:rPr>
                <w:szCs w:val="24"/>
              </w:rPr>
              <w:t xml:space="preserve">Governance  </w:t>
            </w:r>
          </w:p>
        </w:tc>
      </w:tr>
      <w:tr w:rsidR="008E58A6" w:rsidRPr="00275F3C" w14:paraId="3FE4C636" w14:textId="77777777" w:rsidTr="008654D0">
        <w:tc>
          <w:tcPr>
            <w:tcW w:w="621" w:type="pct"/>
            <w:shd w:val="clear" w:color="auto" w:fill="auto"/>
            <w:vAlign w:val="center"/>
          </w:tcPr>
          <w:p w14:paraId="68ECA362" w14:textId="4259FBBF" w:rsidR="008E58A6" w:rsidRPr="00275F3C" w:rsidRDefault="008E58A6" w:rsidP="008E58A6">
            <w:pPr>
              <w:jc w:val="center"/>
              <w:rPr>
                <w:b/>
                <w:color w:val="FF0000"/>
                <w:szCs w:val="24"/>
              </w:rPr>
            </w:pPr>
            <w:r w:rsidRPr="00CA2909">
              <w:rPr>
                <w:bCs/>
                <w:szCs w:val="24"/>
              </w:rPr>
              <w:t>440401</w:t>
            </w:r>
          </w:p>
        </w:tc>
        <w:tc>
          <w:tcPr>
            <w:tcW w:w="4379" w:type="pct"/>
            <w:shd w:val="clear" w:color="auto" w:fill="auto"/>
            <w:vAlign w:val="center"/>
          </w:tcPr>
          <w:p w14:paraId="5944CFCD" w14:textId="111BA4DC" w:rsidR="008E58A6" w:rsidRPr="0072486F" w:rsidRDefault="008E58A6" w:rsidP="008E58A6">
            <w:pPr>
              <w:rPr>
                <w:b/>
                <w:color w:val="FF0000"/>
                <w:szCs w:val="24"/>
              </w:rPr>
            </w:pPr>
            <w:r w:rsidRPr="00CA2909">
              <w:rPr>
                <w:szCs w:val="24"/>
              </w:rPr>
              <w:t xml:space="preserve">Public Management and Administration </w:t>
            </w:r>
          </w:p>
        </w:tc>
      </w:tr>
    </w:tbl>
    <w:p w14:paraId="21A27A2A" w14:textId="77777777" w:rsidR="008C2BC1" w:rsidRDefault="008C2BC1" w:rsidP="00A92515">
      <w:pPr>
        <w:rPr>
          <w:b/>
          <w:szCs w:val="24"/>
        </w:rPr>
      </w:pPr>
    </w:p>
    <w:p w14:paraId="3A525DA0" w14:textId="695D7208"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w:t>
      </w:r>
      <w:r w:rsidRPr="00CA2909">
        <w:rPr>
          <w:b/>
          <w:i/>
          <w:szCs w:val="24"/>
        </w:rPr>
        <w:t xml:space="preserve"> minimum number of Carnegie units required for the program.</w:t>
      </w:r>
    </w:p>
    <w:p w14:paraId="04DE95DA" w14:textId="77777777" w:rsidR="00A92515" w:rsidRPr="00CA2909" w:rsidRDefault="00A92515" w:rsidP="00A92515">
      <w:pPr>
        <w:rPr>
          <w:b/>
          <w:szCs w:val="24"/>
        </w:rPr>
      </w:pPr>
    </w:p>
    <w:p w14:paraId="05A7DA33" w14:textId="77777777" w:rsidR="00A92515" w:rsidRPr="00CA2909" w:rsidRDefault="00A92515" w:rsidP="00A92515">
      <w:pPr>
        <w:rPr>
          <w:b/>
          <w:szCs w:val="24"/>
        </w:rPr>
      </w:pPr>
      <w:bookmarkStart w:id="145" w:name="_Hlk97036717"/>
    </w:p>
    <w:bookmarkEnd w:id="145"/>
    <w:p w14:paraId="136A812A" w14:textId="61F0064B" w:rsidR="00A92515" w:rsidRDefault="00A92515" w:rsidP="00CF214F">
      <w:pPr>
        <w:tabs>
          <w:tab w:val="left" w:pos="8640"/>
        </w:tabs>
        <w:rPr>
          <w:b/>
          <w:szCs w:val="24"/>
        </w:rPr>
      </w:pPr>
      <w:r w:rsidRPr="000E07FA">
        <w:rPr>
          <w:b/>
          <w:szCs w:val="24"/>
        </w:rPr>
        <w:t>Governance</w:t>
      </w:r>
      <w:r w:rsidRPr="00CA2909">
        <w:rPr>
          <w:b/>
          <w:szCs w:val="24"/>
        </w:rPr>
        <w:tab/>
        <w:t>440501</w:t>
      </w:r>
    </w:p>
    <w:p w14:paraId="502E550B" w14:textId="44AE8038" w:rsidR="00BA7AB9" w:rsidRDefault="00BA7AB9" w:rsidP="00CF214F">
      <w:pPr>
        <w:tabs>
          <w:tab w:val="left" w:pos="8640"/>
        </w:tabs>
        <w:rPr>
          <w:b/>
          <w:szCs w:val="24"/>
        </w:rPr>
      </w:pPr>
    </w:p>
    <w:p w14:paraId="556051A0" w14:textId="0449A017" w:rsidR="00BA7AB9" w:rsidRPr="00BE4AFE" w:rsidRDefault="00BA7AB9" w:rsidP="00BA7AB9">
      <w:pPr>
        <w:rPr>
          <w:b/>
          <w:bCs/>
          <w:i/>
          <w:szCs w:val="24"/>
        </w:rPr>
      </w:pPr>
      <w:r>
        <w:rPr>
          <w:i/>
          <w:szCs w:val="24"/>
        </w:rPr>
        <w:t>T</w:t>
      </w:r>
      <w:r w:rsidRPr="00CA2909">
        <w:rPr>
          <w:i/>
          <w:szCs w:val="24"/>
        </w:rPr>
        <w:t>he Govern</w:t>
      </w:r>
      <w:r>
        <w:rPr>
          <w:i/>
          <w:szCs w:val="24"/>
        </w:rPr>
        <w:t>ance</w:t>
      </w:r>
      <w:r w:rsidRPr="00CA2909">
        <w:rPr>
          <w:i/>
          <w:szCs w:val="24"/>
        </w:rPr>
        <w:t xml:space="preserve"> CIP-coded program require</w:t>
      </w:r>
      <w:r>
        <w:rPr>
          <w:i/>
          <w:szCs w:val="24"/>
        </w:rPr>
        <w:t>s</w:t>
      </w:r>
      <w:r w:rsidRPr="00CA2909">
        <w:rPr>
          <w:i/>
          <w:szCs w:val="24"/>
        </w:rPr>
        <w:t xml:space="preserve"> a minimum of three (3) Carnegie units. </w:t>
      </w:r>
      <w:r w:rsidRPr="00BE4AFE">
        <w:rPr>
          <w:b/>
          <w:bCs/>
          <w:i/>
          <w:szCs w:val="24"/>
        </w:rPr>
        <w:t>The concentrator courses are identified with**.</w:t>
      </w:r>
    </w:p>
    <w:p w14:paraId="54CBA2CE" w14:textId="77777777" w:rsidR="00CF214F" w:rsidRPr="00CA2909" w:rsidRDefault="00CF214F" w:rsidP="00A92515">
      <w:pPr>
        <w:rPr>
          <w:b/>
          <w:szCs w:val="24"/>
        </w:rPr>
      </w:pPr>
    </w:p>
    <w:p w14:paraId="77E9E94B" w14:textId="0082E4FE" w:rsidR="00A92515" w:rsidRPr="00CA2909" w:rsidRDefault="00A92515" w:rsidP="008B3499">
      <w:pPr>
        <w:tabs>
          <w:tab w:val="left" w:pos="8640"/>
        </w:tabs>
        <w:rPr>
          <w:szCs w:val="24"/>
        </w:rPr>
      </w:pPr>
      <w:r w:rsidRPr="00CA2909">
        <w:rPr>
          <w:szCs w:val="24"/>
        </w:rPr>
        <w:t>Business Law</w:t>
      </w:r>
    </w:p>
    <w:p w14:paraId="63A7D58F" w14:textId="207880A9" w:rsidR="00A92515" w:rsidRPr="00CA2909" w:rsidRDefault="00A92515" w:rsidP="009B01CA">
      <w:pPr>
        <w:tabs>
          <w:tab w:val="left" w:pos="1275"/>
        </w:tabs>
        <w:rPr>
          <w:szCs w:val="24"/>
        </w:rPr>
      </w:pPr>
      <w:r w:rsidRPr="00CA2909">
        <w:rPr>
          <w:szCs w:val="24"/>
        </w:rPr>
        <w:t>Community and Regional Planning**</w:t>
      </w:r>
    </w:p>
    <w:p w14:paraId="38B8BDC5" w14:textId="5B138971" w:rsidR="00A92515" w:rsidRPr="00CA2909" w:rsidRDefault="00A92515" w:rsidP="009B01CA">
      <w:pPr>
        <w:tabs>
          <w:tab w:val="left" w:pos="1275"/>
        </w:tabs>
        <w:rPr>
          <w:szCs w:val="24"/>
        </w:rPr>
      </w:pPr>
      <w:r w:rsidRPr="00CA2909">
        <w:rPr>
          <w:szCs w:val="24"/>
        </w:rPr>
        <w:t xml:space="preserve">Foundation of Leadership** </w:t>
      </w:r>
    </w:p>
    <w:p w14:paraId="2254FAD8" w14:textId="3B4260CB" w:rsidR="00A92515" w:rsidRDefault="00A92515" w:rsidP="009B01CA">
      <w:pPr>
        <w:tabs>
          <w:tab w:val="left" w:pos="1275"/>
        </w:tabs>
        <w:rPr>
          <w:szCs w:val="24"/>
        </w:rPr>
      </w:pPr>
      <w:r w:rsidRPr="00CA2909">
        <w:rPr>
          <w:szCs w:val="24"/>
        </w:rPr>
        <w:t xml:space="preserve">Government </w:t>
      </w:r>
      <w:r w:rsidR="00293AA4">
        <w:rPr>
          <w:i/>
          <w:szCs w:val="24"/>
        </w:rPr>
        <w:t>&amp;</w:t>
      </w:r>
      <w:r w:rsidR="00293AA4" w:rsidRPr="00CA2909">
        <w:rPr>
          <w:i/>
          <w:szCs w:val="24"/>
        </w:rPr>
        <w:t xml:space="preserve"> </w:t>
      </w:r>
      <w:r w:rsidRPr="00CA2909">
        <w:rPr>
          <w:szCs w:val="24"/>
        </w:rPr>
        <w:t xml:space="preserve">Public Administration Internship, </w:t>
      </w:r>
      <w:r w:rsidR="004309E4" w:rsidRPr="004309E4">
        <w:rPr>
          <w:szCs w:val="24"/>
        </w:rPr>
        <w:t>Work-Based Credit</w:t>
      </w:r>
    </w:p>
    <w:p w14:paraId="1E31BE61" w14:textId="50ED1AE7" w:rsidR="005C6D0D" w:rsidRPr="00531EB3" w:rsidRDefault="005C6D0D" w:rsidP="002E09E9">
      <w:pPr>
        <w:rPr>
          <w:bCs/>
          <w:color w:val="FF0000"/>
          <w:szCs w:val="24"/>
        </w:rPr>
      </w:pPr>
    </w:p>
    <w:p w14:paraId="332DF0A7" w14:textId="77777777" w:rsidR="00BE4AFE" w:rsidRDefault="00BE4AFE" w:rsidP="002E09E9">
      <w:pPr>
        <w:rPr>
          <w:b/>
          <w:color w:val="FF0000"/>
          <w:szCs w:val="24"/>
        </w:rPr>
      </w:pPr>
    </w:p>
    <w:p w14:paraId="679C1051" w14:textId="2B1C5B2D" w:rsidR="00A92515" w:rsidRDefault="00A92515" w:rsidP="002E09E9">
      <w:pPr>
        <w:rPr>
          <w:b/>
          <w:szCs w:val="24"/>
        </w:rPr>
      </w:pPr>
      <w:r w:rsidRPr="000E07FA">
        <w:rPr>
          <w:b/>
          <w:szCs w:val="24"/>
        </w:rPr>
        <w:t>Public Management and Administration</w:t>
      </w:r>
      <w:r w:rsidR="00CF214F">
        <w:rPr>
          <w:szCs w:val="24"/>
        </w:rPr>
        <w:tab/>
      </w:r>
      <w:r w:rsidR="00531EB3">
        <w:rPr>
          <w:szCs w:val="24"/>
        </w:rPr>
        <w:tab/>
      </w:r>
      <w:r w:rsidR="00531EB3">
        <w:rPr>
          <w:szCs w:val="24"/>
        </w:rPr>
        <w:tab/>
      </w:r>
      <w:r w:rsidR="00531EB3">
        <w:rPr>
          <w:szCs w:val="24"/>
        </w:rPr>
        <w:tab/>
      </w:r>
      <w:r w:rsidR="00531EB3">
        <w:rPr>
          <w:szCs w:val="24"/>
        </w:rPr>
        <w:tab/>
      </w:r>
      <w:r w:rsidR="00531EB3">
        <w:rPr>
          <w:szCs w:val="24"/>
        </w:rPr>
        <w:tab/>
      </w:r>
      <w:r w:rsidR="00531EB3">
        <w:rPr>
          <w:szCs w:val="24"/>
        </w:rPr>
        <w:tab/>
      </w:r>
      <w:r w:rsidR="00A9587B">
        <w:rPr>
          <w:szCs w:val="24"/>
        </w:rPr>
        <w:t xml:space="preserve"> </w:t>
      </w:r>
      <w:r w:rsidRPr="00CA2909">
        <w:rPr>
          <w:b/>
          <w:szCs w:val="24"/>
        </w:rPr>
        <w:t>440401</w:t>
      </w:r>
    </w:p>
    <w:p w14:paraId="0055F008" w14:textId="7BE609DE" w:rsidR="00BA7AB9" w:rsidRDefault="00BA7AB9" w:rsidP="002E09E9">
      <w:pPr>
        <w:rPr>
          <w:b/>
          <w:szCs w:val="24"/>
        </w:rPr>
      </w:pPr>
    </w:p>
    <w:p w14:paraId="2931748B" w14:textId="7C06EE43" w:rsidR="00BA7AB9" w:rsidRPr="00BE4AFE" w:rsidRDefault="00BA7AB9" w:rsidP="00BA7AB9">
      <w:pPr>
        <w:rPr>
          <w:b/>
          <w:bCs/>
          <w:i/>
          <w:szCs w:val="24"/>
        </w:rPr>
      </w:pPr>
      <w:r w:rsidRPr="00BE4AFE">
        <w:rPr>
          <w:bCs/>
          <w:i/>
          <w:iCs/>
          <w:szCs w:val="24"/>
        </w:rPr>
        <w:t>The Public Management and Administration CIP-coded program requires a minimum of three (3) Carnegie units.</w:t>
      </w:r>
      <w:r>
        <w:rPr>
          <w:bCs/>
          <w:i/>
          <w:iCs/>
          <w:szCs w:val="24"/>
        </w:rPr>
        <w:t xml:space="preserve"> </w:t>
      </w:r>
      <w:r w:rsidRPr="00BE4AFE">
        <w:rPr>
          <w:b/>
          <w:bCs/>
          <w:i/>
          <w:szCs w:val="24"/>
        </w:rPr>
        <w:t>The concentrator courses are identified with**.</w:t>
      </w:r>
    </w:p>
    <w:p w14:paraId="6950B0B1" w14:textId="77777777" w:rsidR="00BA7AB9" w:rsidRPr="00CA2909" w:rsidRDefault="00BA7AB9" w:rsidP="00BA7AB9">
      <w:pPr>
        <w:rPr>
          <w:b/>
          <w:szCs w:val="24"/>
        </w:rPr>
      </w:pPr>
    </w:p>
    <w:p w14:paraId="692AF0EE" w14:textId="145A7549" w:rsidR="00A92515" w:rsidRPr="00CA2909" w:rsidRDefault="00A92515" w:rsidP="009B01CA">
      <w:pPr>
        <w:tabs>
          <w:tab w:val="left" w:pos="1275"/>
        </w:tabs>
        <w:rPr>
          <w:szCs w:val="24"/>
        </w:rPr>
      </w:pPr>
      <w:r w:rsidRPr="00CA2909">
        <w:rPr>
          <w:szCs w:val="24"/>
        </w:rPr>
        <w:t xml:space="preserve">Foundation of Leadership** </w:t>
      </w:r>
    </w:p>
    <w:p w14:paraId="2F69BDD1" w14:textId="7B87DEA3" w:rsidR="00A92515" w:rsidRPr="00CA2909" w:rsidRDefault="00A92515" w:rsidP="009B01CA">
      <w:pPr>
        <w:tabs>
          <w:tab w:val="left" w:pos="1275"/>
        </w:tabs>
        <w:rPr>
          <w:szCs w:val="24"/>
        </w:rPr>
      </w:pPr>
      <w:r w:rsidRPr="00CA2909">
        <w:rPr>
          <w:szCs w:val="24"/>
        </w:rPr>
        <w:t>Fundamentals of Project Management</w:t>
      </w:r>
    </w:p>
    <w:p w14:paraId="06A3CF39" w14:textId="0F38EDF0" w:rsidR="00A92515" w:rsidRPr="00CA2909" w:rsidRDefault="00A92515" w:rsidP="009B01CA">
      <w:pPr>
        <w:tabs>
          <w:tab w:val="left" w:pos="1275"/>
        </w:tabs>
        <w:rPr>
          <w:szCs w:val="24"/>
        </w:rPr>
      </w:pPr>
      <w:r w:rsidRPr="00CA2909">
        <w:rPr>
          <w:szCs w:val="24"/>
        </w:rPr>
        <w:t>Principles of Public Management and Administration**</w:t>
      </w:r>
    </w:p>
    <w:p w14:paraId="301A8F3A" w14:textId="4FF9CC2D" w:rsidR="00573D93" w:rsidRDefault="00A92515" w:rsidP="009B01CA">
      <w:pPr>
        <w:rPr>
          <w:szCs w:val="24"/>
        </w:rPr>
      </w:pPr>
      <w:r w:rsidRPr="00CA2909">
        <w:rPr>
          <w:szCs w:val="24"/>
        </w:rPr>
        <w:t xml:space="preserve">Government </w:t>
      </w:r>
      <w:r w:rsidR="00293AA4">
        <w:rPr>
          <w:i/>
          <w:szCs w:val="24"/>
        </w:rPr>
        <w:t>&amp;</w:t>
      </w:r>
      <w:r w:rsidR="00293AA4" w:rsidRPr="00CA2909">
        <w:rPr>
          <w:i/>
          <w:szCs w:val="24"/>
        </w:rPr>
        <w:t xml:space="preserve"> </w:t>
      </w:r>
      <w:r w:rsidRPr="00CA2909">
        <w:rPr>
          <w:szCs w:val="24"/>
        </w:rPr>
        <w:t xml:space="preserve">Public Administration, </w:t>
      </w:r>
      <w:r w:rsidR="004309E4" w:rsidRPr="004309E4">
        <w:rPr>
          <w:szCs w:val="24"/>
        </w:rPr>
        <w:t>Work-Based Credit</w:t>
      </w:r>
    </w:p>
    <w:p w14:paraId="3D1AA919" w14:textId="77777777" w:rsidR="004309E4" w:rsidRPr="00CA2909" w:rsidRDefault="004309E4" w:rsidP="009B01CA">
      <w:pPr>
        <w:rPr>
          <w:szCs w:val="24"/>
        </w:rPr>
      </w:pPr>
    </w:p>
    <w:p w14:paraId="0781212E" w14:textId="15AE461B" w:rsidR="00A92515" w:rsidRPr="0014758C" w:rsidRDefault="00A92515" w:rsidP="00AC4133">
      <w:pPr>
        <w:pStyle w:val="Heading1"/>
      </w:pPr>
      <w:bookmarkStart w:id="146" w:name="_Toc69382295"/>
      <w:bookmarkStart w:id="147" w:name="_Toc179459943"/>
      <w:r w:rsidRPr="003C6CDC">
        <w:t>Health Science</w:t>
      </w:r>
      <w:bookmarkEnd w:id="146"/>
      <w:r w:rsidR="00CF214F" w:rsidRPr="003C6CDC">
        <w:t xml:space="preserve"> Cluster</w:t>
      </w:r>
      <w:bookmarkEnd w:id="147"/>
    </w:p>
    <w:p w14:paraId="7FE286A6" w14:textId="6CCD6DDC" w:rsidR="00A92515" w:rsidRDefault="00A92515" w:rsidP="00AC4133">
      <w:pPr>
        <w:keepNext/>
        <w:rPr>
          <w:szCs w:val="24"/>
        </w:rPr>
      </w:pPr>
      <w:r w:rsidRPr="00CA2909">
        <w:rPr>
          <w:szCs w:val="24"/>
        </w:rPr>
        <w:t>Planning, managing, and providing therapeutic services, diagnostic services, health informatics, support services, and biotechnology research and development.</w:t>
      </w:r>
    </w:p>
    <w:p w14:paraId="30547D33" w14:textId="77777777" w:rsidR="00A92515" w:rsidRPr="00CA2909" w:rsidRDefault="00A92515" w:rsidP="00AC4133">
      <w:pPr>
        <w:keepNext/>
        <w:rPr>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658"/>
      </w:tblGrid>
      <w:tr w:rsidR="00A92515" w:rsidRPr="00CA2909" w14:paraId="6A73354C" w14:textId="77777777" w:rsidTr="006D544F">
        <w:trPr>
          <w:tblHeader/>
        </w:trPr>
        <w:tc>
          <w:tcPr>
            <w:tcW w:w="1152" w:type="dxa"/>
            <w:shd w:val="clear" w:color="auto" w:fill="BFBFBF" w:themeFill="background1" w:themeFillShade="BF"/>
            <w:vAlign w:val="center"/>
          </w:tcPr>
          <w:p w14:paraId="3453E0C6" w14:textId="77777777" w:rsidR="00A92515" w:rsidRPr="00CA2909" w:rsidRDefault="00A92515" w:rsidP="003909A0">
            <w:pPr>
              <w:keepNext/>
              <w:jc w:val="center"/>
              <w:rPr>
                <w:b/>
                <w:szCs w:val="24"/>
              </w:rPr>
            </w:pPr>
            <w:r w:rsidRPr="00CA2909">
              <w:rPr>
                <w:b/>
                <w:szCs w:val="24"/>
              </w:rPr>
              <w:t>Course Code</w:t>
            </w:r>
          </w:p>
        </w:tc>
        <w:tc>
          <w:tcPr>
            <w:tcW w:w="8658" w:type="dxa"/>
            <w:shd w:val="clear" w:color="auto" w:fill="BFBFBF" w:themeFill="background1" w:themeFillShade="BF"/>
            <w:vAlign w:val="center"/>
          </w:tcPr>
          <w:p w14:paraId="10E2DE34" w14:textId="1691778F" w:rsidR="00A92515" w:rsidRPr="00CF214F" w:rsidRDefault="00A92515" w:rsidP="00215082">
            <w:pPr>
              <w:rPr>
                <w:b/>
                <w:szCs w:val="24"/>
                <w:highlight w:val="yellow"/>
              </w:rPr>
            </w:pPr>
            <w:r w:rsidRPr="00215082">
              <w:rPr>
                <w:b/>
              </w:rPr>
              <w:t>Course Title</w:t>
            </w:r>
            <w:r w:rsidR="00F72DF3" w:rsidRPr="00215082">
              <w:rPr>
                <w:b/>
              </w:rPr>
              <w:t xml:space="preserve"> for Health Science Cluster</w:t>
            </w:r>
          </w:p>
        </w:tc>
      </w:tr>
      <w:tr w:rsidR="00A92515" w:rsidRPr="00CA2909" w14:paraId="29AF2F43" w14:textId="77777777" w:rsidTr="006D544F">
        <w:tc>
          <w:tcPr>
            <w:tcW w:w="1152" w:type="dxa"/>
            <w:shd w:val="clear" w:color="auto" w:fill="auto"/>
            <w:vAlign w:val="center"/>
          </w:tcPr>
          <w:p w14:paraId="60D09E97" w14:textId="77777777" w:rsidR="00A92515" w:rsidRPr="001D2347" w:rsidRDefault="00A92515" w:rsidP="003909A0">
            <w:pPr>
              <w:keepNext/>
              <w:jc w:val="center"/>
              <w:rPr>
                <w:szCs w:val="24"/>
              </w:rPr>
            </w:pPr>
            <w:r w:rsidRPr="001D2347">
              <w:rPr>
                <w:szCs w:val="24"/>
              </w:rPr>
              <w:t>5520</w:t>
            </w:r>
          </w:p>
        </w:tc>
        <w:tc>
          <w:tcPr>
            <w:tcW w:w="8658" w:type="dxa"/>
            <w:shd w:val="clear" w:color="auto" w:fill="auto"/>
            <w:vAlign w:val="center"/>
          </w:tcPr>
          <w:p w14:paraId="3E60FBF8" w14:textId="77777777" w:rsidR="00A92515" w:rsidRPr="00314108" w:rsidRDefault="00A92515" w:rsidP="00AC4133">
            <w:pPr>
              <w:keepNext/>
              <w:rPr>
                <w:szCs w:val="24"/>
              </w:rPr>
            </w:pPr>
            <w:r w:rsidRPr="00314108">
              <w:rPr>
                <w:szCs w:val="24"/>
              </w:rPr>
              <w:t>Practical Nursing, Phase 1</w:t>
            </w:r>
          </w:p>
        </w:tc>
      </w:tr>
      <w:tr w:rsidR="009C00A2" w:rsidRPr="00CA2909" w14:paraId="3AE2F75B" w14:textId="77777777" w:rsidTr="006D544F">
        <w:tc>
          <w:tcPr>
            <w:tcW w:w="1152" w:type="dxa"/>
            <w:shd w:val="clear" w:color="auto" w:fill="auto"/>
            <w:vAlign w:val="center"/>
          </w:tcPr>
          <w:p w14:paraId="3D3F4E3D" w14:textId="7E9D535E" w:rsidR="009C00A2" w:rsidRPr="001D2347" w:rsidRDefault="009C00A2" w:rsidP="003909A0">
            <w:pPr>
              <w:keepNext/>
              <w:jc w:val="center"/>
              <w:rPr>
                <w:szCs w:val="24"/>
              </w:rPr>
            </w:pPr>
            <w:r>
              <w:rPr>
                <w:szCs w:val="24"/>
              </w:rPr>
              <w:t>5524</w:t>
            </w:r>
          </w:p>
        </w:tc>
        <w:tc>
          <w:tcPr>
            <w:tcW w:w="8658" w:type="dxa"/>
            <w:shd w:val="clear" w:color="auto" w:fill="auto"/>
            <w:vAlign w:val="center"/>
          </w:tcPr>
          <w:p w14:paraId="40A95307" w14:textId="32B58715" w:rsidR="009C00A2" w:rsidRPr="00314108" w:rsidRDefault="009C00A2" w:rsidP="00AC4133">
            <w:pPr>
              <w:keepNext/>
              <w:rPr>
                <w:szCs w:val="24"/>
              </w:rPr>
            </w:pPr>
            <w:r w:rsidRPr="00314108">
              <w:rPr>
                <w:szCs w:val="24"/>
              </w:rPr>
              <w:t>Introduction to Behavioral Health</w:t>
            </w:r>
          </w:p>
        </w:tc>
      </w:tr>
      <w:tr w:rsidR="00A92515" w:rsidRPr="00CA2909" w14:paraId="13C59856" w14:textId="77777777" w:rsidTr="006D544F">
        <w:tc>
          <w:tcPr>
            <w:tcW w:w="1152" w:type="dxa"/>
            <w:shd w:val="clear" w:color="auto" w:fill="auto"/>
            <w:vAlign w:val="center"/>
          </w:tcPr>
          <w:p w14:paraId="40B4F2D5" w14:textId="77777777" w:rsidR="00A92515" w:rsidRPr="001D2347" w:rsidRDefault="00A92515" w:rsidP="003909A0">
            <w:pPr>
              <w:keepNext/>
              <w:jc w:val="center"/>
              <w:rPr>
                <w:szCs w:val="24"/>
              </w:rPr>
            </w:pPr>
            <w:r w:rsidRPr="001D2347">
              <w:rPr>
                <w:szCs w:val="24"/>
              </w:rPr>
              <w:t>5531</w:t>
            </w:r>
          </w:p>
        </w:tc>
        <w:tc>
          <w:tcPr>
            <w:tcW w:w="8658" w:type="dxa"/>
            <w:shd w:val="clear" w:color="auto" w:fill="auto"/>
            <w:vAlign w:val="center"/>
          </w:tcPr>
          <w:p w14:paraId="78D4B8E1" w14:textId="77777777" w:rsidR="00A92515" w:rsidRPr="00314108" w:rsidRDefault="00A92515" w:rsidP="00AC4133">
            <w:pPr>
              <w:keepNext/>
              <w:rPr>
                <w:szCs w:val="24"/>
              </w:rPr>
            </w:pPr>
            <w:r w:rsidRPr="00314108">
              <w:rPr>
                <w:szCs w:val="24"/>
              </w:rPr>
              <w:t xml:space="preserve">Emergency Medical Services 1 </w:t>
            </w:r>
          </w:p>
        </w:tc>
      </w:tr>
      <w:tr w:rsidR="00A92515" w:rsidRPr="00CA2909" w14:paraId="60C9D3E8" w14:textId="77777777" w:rsidTr="006D544F">
        <w:tc>
          <w:tcPr>
            <w:tcW w:w="1152" w:type="dxa"/>
            <w:shd w:val="clear" w:color="auto" w:fill="auto"/>
            <w:vAlign w:val="center"/>
          </w:tcPr>
          <w:p w14:paraId="1E71D3D1" w14:textId="0ABB721F" w:rsidR="00A92515" w:rsidRPr="001D2347" w:rsidRDefault="00DA261A" w:rsidP="00DA261A">
            <w:pPr>
              <w:keepNext/>
              <w:jc w:val="center"/>
              <w:rPr>
                <w:szCs w:val="24"/>
              </w:rPr>
            </w:pPr>
            <w:r w:rsidRPr="001D2347">
              <w:rPr>
                <w:szCs w:val="24"/>
              </w:rPr>
              <w:t>5532</w:t>
            </w:r>
          </w:p>
        </w:tc>
        <w:tc>
          <w:tcPr>
            <w:tcW w:w="8658" w:type="dxa"/>
            <w:shd w:val="clear" w:color="auto" w:fill="auto"/>
            <w:vAlign w:val="center"/>
          </w:tcPr>
          <w:p w14:paraId="0FD7B1BA" w14:textId="77777777" w:rsidR="00A92515" w:rsidRPr="00314108" w:rsidRDefault="00A92515" w:rsidP="00AC4133">
            <w:pPr>
              <w:keepNext/>
              <w:rPr>
                <w:szCs w:val="24"/>
              </w:rPr>
            </w:pPr>
            <w:r w:rsidRPr="00314108">
              <w:rPr>
                <w:szCs w:val="24"/>
              </w:rPr>
              <w:t xml:space="preserve">Emergency Medical Services 2 </w:t>
            </w:r>
          </w:p>
        </w:tc>
      </w:tr>
      <w:tr w:rsidR="00A92515" w:rsidRPr="00CA2909" w14:paraId="14C13AFD" w14:textId="77777777" w:rsidTr="006D544F">
        <w:tc>
          <w:tcPr>
            <w:tcW w:w="1152" w:type="dxa"/>
            <w:shd w:val="clear" w:color="auto" w:fill="auto"/>
            <w:vAlign w:val="center"/>
          </w:tcPr>
          <w:p w14:paraId="39D352FC" w14:textId="77777777" w:rsidR="00A92515" w:rsidRPr="001D2347" w:rsidRDefault="00A92515" w:rsidP="003909A0">
            <w:pPr>
              <w:keepNext/>
              <w:jc w:val="center"/>
              <w:rPr>
                <w:szCs w:val="24"/>
              </w:rPr>
            </w:pPr>
            <w:r w:rsidRPr="001D2347">
              <w:rPr>
                <w:szCs w:val="24"/>
              </w:rPr>
              <w:t>5533</w:t>
            </w:r>
          </w:p>
        </w:tc>
        <w:tc>
          <w:tcPr>
            <w:tcW w:w="8658" w:type="dxa"/>
            <w:shd w:val="clear" w:color="auto" w:fill="auto"/>
            <w:vAlign w:val="center"/>
          </w:tcPr>
          <w:p w14:paraId="7B235001" w14:textId="77777777" w:rsidR="00A92515" w:rsidRPr="00314108" w:rsidRDefault="00A92515" w:rsidP="00AC4133">
            <w:pPr>
              <w:keepNext/>
              <w:rPr>
                <w:szCs w:val="24"/>
              </w:rPr>
            </w:pPr>
            <w:r w:rsidRPr="00314108">
              <w:rPr>
                <w:szCs w:val="24"/>
              </w:rPr>
              <w:t xml:space="preserve">Emergency Medical Services 3 </w:t>
            </w:r>
          </w:p>
        </w:tc>
      </w:tr>
      <w:tr w:rsidR="00A92515" w:rsidRPr="00CA2909" w14:paraId="153AE42E" w14:textId="77777777" w:rsidTr="006D544F">
        <w:tc>
          <w:tcPr>
            <w:tcW w:w="1152" w:type="dxa"/>
            <w:shd w:val="clear" w:color="auto" w:fill="auto"/>
            <w:vAlign w:val="center"/>
          </w:tcPr>
          <w:p w14:paraId="5400C2DE" w14:textId="77777777" w:rsidR="00A92515" w:rsidRPr="001D2347" w:rsidRDefault="00A92515" w:rsidP="003909A0">
            <w:pPr>
              <w:keepNext/>
              <w:jc w:val="center"/>
              <w:rPr>
                <w:szCs w:val="24"/>
              </w:rPr>
            </w:pPr>
            <w:r w:rsidRPr="001D2347">
              <w:rPr>
                <w:szCs w:val="24"/>
              </w:rPr>
              <w:t>5540</w:t>
            </w:r>
          </w:p>
        </w:tc>
        <w:tc>
          <w:tcPr>
            <w:tcW w:w="8658" w:type="dxa"/>
            <w:shd w:val="clear" w:color="auto" w:fill="auto"/>
            <w:vAlign w:val="center"/>
          </w:tcPr>
          <w:p w14:paraId="3C409903" w14:textId="77777777" w:rsidR="00A92515" w:rsidRPr="00314108" w:rsidRDefault="00A92515" w:rsidP="00AC4133">
            <w:pPr>
              <w:keepNext/>
              <w:rPr>
                <w:szCs w:val="24"/>
              </w:rPr>
            </w:pPr>
            <w:r w:rsidRPr="00314108">
              <w:rPr>
                <w:szCs w:val="24"/>
              </w:rPr>
              <w:t>Medical Terminology</w:t>
            </w:r>
          </w:p>
        </w:tc>
      </w:tr>
      <w:tr w:rsidR="00A92515" w:rsidRPr="00CA2909" w14:paraId="02F0FB56" w14:textId="77777777" w:rsidTr="006D544F">
        <w:tc>
          <w:tcPr>
            <w:tcW w:w="1152" w:type="dxa"/>
            <w:shd w:val="clear" w:color="auto" w:fill="auto"/>
            <w:vAlign w:val="center"/>
          </w:tcPr>
          <w:p w14:paraId="0F507542" w14:textId="77777777" w:rsidR="00A92515" w:rsidRPr="001D2347" w:rsidRDefault="00A92515" w:rsidP="003909A0">
            <w:pPr>
              <w:keepNext/>
              <w:jc w:val="center"/>
              <w:rPr>
                <w:szCs w:val="24"/>
              </w:rPr>
            </w:pPr>
            <w:r w:rsidRPr="001D2347">
              <w:rPr>
                <w:szCs w:val="24"/>
              </w:rPr>
              <w:t>5550</w:t>
            </w:r>
          </w:p>
        </w:tc>
        <w:tc>
          <w:tcPr>
            <w:tcW w:w="8658" w:type="dxa"/>
            <w:shd w:val="clear" w:color="auto" w:fill="auto"/>
            <w:vAlign w:val="center"/>
          </w:tcPr>
          <w:p w14:paraId="1CAF0F77" w14:textId="37D2FC28" w:rsidR="00A92515" w:rsidRPr="00314108" w:rsidRDefault="005F54BD" w:rsidP="00AC4133">
            <w:pPr>
              <w:keepNext/>
              <w:rPr>
                <w:szCs w:val="24"/>
              </w:rPr>
            </w:pPr>
            <w:r w:rsidRPr="00314108">
              <w:rPr>
                <w:szCs w:val="24"/>
              </w:rPr>
              <w:t xml:space="preserve">Health Science 1 – Foundations </w:t>
            </w:r>
            <w:r w:rsidR="00A92515" w:rsidRPr="00314108">
              <w:rPr>
                <w:szCs w:val="24"/>
              </w:rPr>
              <w:t xml:space="preserve">of Healthcare Professionals </w:t>
            </w:r>
          </w:p>
        </w:tc>
      </w:tr>
      <w:tr w:rsidR="00A92515" w:rsidRPr="00CA2909" w14:paraId="0B391434" w14:textId="77777777" w:rsidTr="006D544F">
        <w:tc>
          <w:tcPr>
            <w:tcW w:w="1152" w:type="dxa"/>
            <w:shd w:val="clear" w:color="auto" w:fill="auto"/>
            <w:vAlign w:val="center"/>
          </w:tcPr>
          <w:p w14:paraId="71E6C112" w14:textId="77777777" w:rsidR="00A92515" w:rsidRPr="001D2347" w:rsidRDefault="00A92515" w:rsidP="003909A0">
            <w:pPr>
              <w:keepNext/>
              <w:jc w:val="center"/>
              <w:rPr>
                <w:szCs w:val="24"/>
              </w:rPr>
            </w:pPr>
            <w:bookmarkStart w:id="148" w:name="_Hlk138168427"/>
            <w:r w:rsidRPr="001D2347">
              <w:rPr>
                <w:szCs w:val="24"/>
              </w:rPr>
              <w:t>5551</w:t>
            </w:r>
          </w:p>
        </w:tc>
        <w:tc>
          <w:tcPr>
            <w:tcW w:w="8658" w:type="dxa"/>
            <w:shd w:val="clear" w:color="auto" w:fill="auto"/>
            <w:vAlign w:val="center"/>
          </w:tcPr>
          <w:p w14:paraId="3C89BD89" w14:textId="358575A8" w:rsidR="00A92515" w:rsidRPr="00314108" w:rsidRDefault="005F54BD" w:rsidP="00AC4133">
            <w:pPr>
              <w:keepNext/>
              <w:rPr>
                <w:szCs w:val="24"/>
              </w:rPr>
            </w:pPr>
            <w:r w:rsidRPr="00314108">
              <w:rPr>
                <w:szCs w:val="24"/>
              </w:rPr>
              <w:t xml:space="preserve">Health Science 2 – </w:t>
            </w:r>
            <w:r w:rsidR="00B9464F" w:rsidRPr="00314108">
              <w:rPr>
                <w:szCs w:val="24"/>
              </w:rPr>
              <w:t>Essential Healthcare Practices</w:t>
            </w:r>
          </w:p>
        </w:tc>
      </w:tr>
      <w:bookmarkEnd w:id="148"/>
      <w:tr w:rsidR="00A92515" w:rsidRPr="00CA2909" w14:paraId="53506A9A" w14:textId="77777777" w:rsidTr="006D544F">
        <w:tc>
          <w:tcPr>
            <w:tcW w:w="1152" w:type="dxa"/>
            <w:shd w:val="clear" w:color="auto" w:fill="auto"/>
            <w:vAlign w:val="center"/>
          </w:tcPr>
          <w:p w14:paraId="27C8C3CB" w14:textId="77777777" w:rsidR="00A92515" w:rsidRPr="001D2347" w:rsidRDefault="00A92515" w:rsidP="003909A0">
            <w:pPr>
              <w:keepNext/>
              <w:jc w:val="center"/>
              <w:rPr>
                <w:szCs w:val="24"/>
              </w:rPr>
            </w:pPr>
            <w:r w:rsidRPr="001D2347">
              <w:rPr>
                <w:szCs w:val="24"/>
              </w:rPr>
              <w:t>5552</w:t>
            </w:r>
          </w:p>
        </w:tc>
        <w:tc>
          <w:tcPr>
            <w:tcW w:w="8658" w:type="dxa"/>
            <w:shd w:val="clear" w:color="auto" w:fill="auto"/>
            <w:vAlign w:val="center"/>
          </w:tcPr>
          <w:p w14:paraId="5C0BFF5D" w14:textId="1A2A1EAD" w:rsidR="00A92515" w:rsidRPr="00314108" w:rsidRDefault="005F54BD" w:rsidP="00AC4133">
            <w:pPr>
              <w:keepNext/>
              <w:rPr>
                <w:i/>
                <w:szCs w:val="24"/>
              </w:rPr>
            </w:pPr>
            <w:r w:rsidRPr="00314108">
              <w:rPr>
                <w:szCs w:val="24"/>
              </w:rPr>
              <w:t>Health Science – Human</w:t>
            </w:r>
            <w:r w:rsidR="00A92515" w:rsidRPr="00314108">
              <w:rPr>
                <w:szCs w:val="24"/>
              </w:rPr>
              <w:t xml:space="preserve"> Structure, Function &amp; Disease</w:t>
            </w:r>
          </w:p>
        </w:tc>
      </w:tr>
      <w:tr w:rsidR="00A92515" w:rsidRPr="00CA2909" w14:paraId="7A6FE53F" w14:textId="77777777" w:rsidTr="006D544F">
        <w:tc>
          <w:tcPr>
            <w:tcW w:w="1152" w:type="dxa"/>
            <w:shd w:val="clear" w:color="auto" w:fill="auto"/>
            <w:vAlign w:val="center"/>
          </w:tcPr>
          <w:p w14:paraId="4F166B4A" w14:textId="77777777" w:rsidR="00A92515" w:rsidRPr="001D2347" w:rsidRDefault="00A92515" w:rsidP="003909A0">
            <w:pPr>
              <w:keepNext/>
              <w:jc w:val="center"/>
              <w:rPr>
                <w:szCs w:val="24"/>
              </w:rPr>
            </w:pPr>
            <w:r w:rsidRPr="001D2347">
              <w:rPr>
                <w:szCs w:val="24"/>
              </w:rPr>
              <w:t>5555</w:t>
            </w:r>
          </w:p>
        </w:tc>
        <w:tc>
          <w:tcPr>
            <w:tcW w:w="8658" w:type="dxa"/>
            <w:shd w:val="clear" w:color="auto" w:fill="auto"/>
            <w:vAlign w:val="center"/>
          </w:tcPr>
          <w:p w14:paraId="2A1ECB74" w14:textId="77777777" w:rsidR="00A92515" w:rsidRPr="00314108" w:rsidRDefault="00A92515" w:rsidP="00AC4133">
            <w:pPr>
              <w:keepNext/>
              <w:rPr>
                <w:szCs w:val="24"/>
              </w:rPr>
            </w:pPr>
            <w:r w:rsidRPr="00314108">
              <w:rPr>
                <w:szCs w:val="24"/>
              </w:rPr>
              <w:t>Sports Medicine 1</w:t>
            </w:r>
          </w:p>
        </w:tc>
      </w:tr>
      <w:tr w:rsidR="00A92515" w:rsidRPr="00CA2909" w14:paraId="1ADF5FB4" w14:textId="77777777" w:rsidTr="006D544F">
        <w:tc>
          <w:tcPr>
            <w:tcW w:w="1152" w:type="dxa"/>
            <w:shd w:val="clear" w:color="auto" w:fill="auto"/>
            <w:vAlign w:val="center"/>
          </w:tcPr>
          <w:p w14:paraId="31BAA65C" w14:textId="77777777" w:rsidR="00A92515" w:rsidRPr="001D2347" w:rsidRDefault="00A92515" w:rsidP="003909A0">
            <w:pPr>
              <w:keepNext/>
              <w:jc w:val="center"/>
              <w:rPr>
                <w:szCs w:val="24"/>
              </w:rPr>
            </w:pPr>
            <w:r w:rsidRPr="001D2347">
              <w:rPr>
                <w:szCs w:val="24"/>
              </w:rPr>
              <w:t>5556</w:t>
            </w:r>
          </w:p>
        </w:tc>
        <w:tc>
          <w:tcPr>
            <w:tcW w:w="8658" w:type="dxa"/>
            <w:shd w:val="clear" w:color="auto" w:fill="auto"/>
            <w:vAlign w:val="center"/>
          </w:tcPr>
          <w:p w14:paraId="608CF6A7" w14:textId="77777777" w:rsidR="00A92515" w:rsidRPr="00314108" w:rsidRDefault="00A92515" w:rsidP="00AC4133">
            <w:pPr>
              <w:keepNext/>
              <w:rPr>
                <w:szCs w:val="24"/>
              </w:rPr>
            </w:pPr>
            <w:r w:rsidRPr="00314108">
              <w:rPr>
                <w:szCs w:val="24"/>
              </w:rPr>
              <w:t>Sports Medicine 2</w:t>
            </w:r>
          </w:p>
        </w:tc>
      </w:tr>
      <w:tr w:rsidR="00A92515" w:rsidRPr="00CA2909" w14:paraId="1793CDF8" w14:textId="77777777" w:rsidTr="006D544F">
        <w:tc>
          <w:tcPr>
            <w:tcW w:w="1152" w:type="dxa"/>
            <w:shd w:val="clear" w:color="auto" w:fill="auto"/>
            <w:vAlign w:val="center"/>
          </w:tcPr>
          <w:p w14:paraId="0667399C" w14:textId="77777777" w:rsidR="00A92515" w:rsidRPr="001D2347" w:rsidRDefault="00A92515" w:rsidP="003909A0">
            <w:pPr>
              <w:keepNext/>
              <w:jc w:val="center"/>
              <w:rPr>
                <w:szCs w:val="24"/>
              </w:rPr>
            </w:pPr>
            <w:r w:rsidRPr="001D2347">
              <w:rPr>
                <w:szCs w:val="24"/>
              </w:rPr>
              <w:t>5557</w:t>
            </w:r>
          </w:p>
        </w:tc>
        <w:tc>
          <w:tcPr>
            <w:tcW w:w="8658" w:type="dxa"/>
            <w:shd w:val="clear" w:color="auto" w:fill="auto"/>
            <w:vAlign w:val="center"/>
          </w:tcPr>
          <w:p w14:paraId="4119D882" w14:textId="2E37D339" w:rsidR="00A92515" w:rsidRPr="00314108" w:rsidRDefault="00A92515" w:rsidP="00AC4133">
            <w:pPr>
              <w:keepNext/>
              <w:rPr>
                <w:szCs w:val="24"/>
              </w:rPr>
            </w:pPr>
            <w:r w:rsidRPr="00314108">
              <w:rPr>
                <w:szCs w:val="24"/>
              </w:rPr>
              <w:t>Sports Medicine 3</w:t>
            </w:r>
          </w:p>
        </w:tc>
      </w:tr>
      <w:tr w:rsidR="00A92515" w:rsidRPr="00CA2909" w14:paraId="3CDC475E" w14:textId="77777777" w:rsidTr="006D544F">
        <w:tc>
          <w:tcPr>
            <w:tcW w:w="1152" w:type="dxa"/>
            <w:shd w:val="clear" w:color="auto" w:fill="auto"/>
            <w:vAlign w:val="center"/>
          </w:tcPr>
          <w:p w14:paraId="1C51554C" w14:textId="77777777" w:rsidR="00A92515" w:rsidRPr="001D2347" w:rsidRDefault="00A92515" w:rsidP="003909A0">
            <w:pPr>
              <w:keepNext/>
              <w:jc w:val="center"/>
              <w:rPr>
                <w:szCs w:val="24"/>
              </w:rPr>
            </w:pPr>
            <w:r w:rsidRPr="001D2347">
              <w:rPr>
                <w:szCs w:val="24"/>
              </w:rPr>
              <w:t>5560</w:t>
            </w:r>
          </w:p>
        </w:tc>
        <w:tc>
          <w:tcPr>
            <w:tcW w:w="8658" w:type="dxa"/>
            <w:shd w:val="clear" w:color="auto" w:fill="auto"/>
            <w:vAlign w:val="center"/>
          </w:tcPr>
          <w:p w14:paraId="774212E8" w14:textId="35B0E7ED" w:rsidR="00A92515" w:rsidRPr="00314108" w:rsidRDefault="00A92515" w:rsidP="00AC4133">
            <w:pPr>
              <w:keepNext/>
              <w:rPr>
                <w:i/>
                <w:szCs w:val="24"/>
              </w:rPr>
            </w:pPr>
            <w:r w:rsidRPr="00314108">
              <w:rPr>
                <w:szCs w:val="24"/>
              </w:rPr>
              <w:t>Health Science Clinical Study</w:t>
            </w:r>
          </w:p>
        </w:tc>
      </w:tr>
      <w:tr w:rsidR="00A92515" w:rsidRPr="00CA2909" w14:paraId="6AADE0C2" w14:textId="77777777" w:rsidTr="006D544F">
        <w:tc>
          <w:tcPr>
            <w:tcW w:w="1152" w:type="dxa"/>
            <w:shd w:val="clear" w:color="auto" w:fill="auto"/>
            <w:vAlign w:val="center"/>
          </w:tcPr>
          <w:p w14:paraId="69AAA901" w14:textId="77777777" w:rsidR="00A92515" w:rsidRPr="001D2347" w:rsidRDefault="00A92515" w:rsidP="003909A0">
            <w:pPr>
              <w:keepNext/>
              <w:jc w:val="center"/>
              <w:rPr>
                <w:szCs w:val="24"/>
              </w:rPr>
            </w:pPr>
            <w:r w:rsidRPr="001D2347">
              <w:rPr>
                <w:szCs w:val="24"/>
              </w:rPr>
              <w:t>5570</w:t>
            </w:r>
          </w:p>
        </w:tc>
        <w:tc>
          <w:tcPr>
            <w:tcW w:w="8658" w:type="dxa"/>
            <w:shd w:val="clear" w:color="auto" w:fill="auto"/>
            <w:vAlign w:val="center"/>
          </w:tcPr>
          <w:p w14:paraId="53226C9F" w14:textId="77777777" w:rsidR="00A92515" w:rsidRPr="00314108" w:rsidRDefault="00A92515" w:rsidP="00AC4133">
            <w:pPr>
              <w:keepNext/>
              <w:rPr>
                <w:szCs w:val="24"/>
              </w:rPr>
            </w:pPr>
            <w:r w:rsidRPr="00314108">
              <w:rPr>
                <w:szCs w:val="24"/>
              </w:rPr>
              <w:t xml:space="preserve">Pharmacology for Medical Careers </w:t>
            </w:r>
          </w:p>
        </w:tc>
      </w:tr>
      <w:tr w:rsidR="00A92515" w:rsidRPr="00CA2909" w14:paraId="06D423AF" w14:textId="77777777" w:rsidTr="006D544F">
        <w:tc>
          <w:tcPr>
            <w:tcW w:w="1152" w:type="dxa"/>
            <w:shd w:val="clear" w:color="auto" w:fill="auto"/>
            <w:vAlign w:val="center"/>
          </w:tcPr>
          <w:p w14:paraId="2B9459E1" w14:textId="77777777" w:rsidR="00A92515" w:rsidRPr="001D2347" w:rsidRDefault="00A92515" w:rsidP="003909A0">
            <w:pPr>
              <w:keepNext/>
              <w:jc w:val="center"/>
              <w:rPr>
                <w:szCs w:val="24"/>
              </w:rPr>
            </w:pPr>
            <w:r w:rsidRPr="001D2347">
              <w:rPr>
                <w:szCs w:val="24"/>
              </w:rPr>
              <w:t>5580</w:t>
            </w:r>
          </w:p>
        </w:tc>
        <w:tc>
          <w:tcPr>
            <w:tcW w:w="8658" w:type="dxa"/>
            <w:shd w:val="clear" w:color="auto" w:fill="auto"/>
            <w:vAlign w:val="center"/>
          </w:tcPr>
          <w:p w14:paraId="7548D9B0" w14:textId="66857F4B" w:rsidR="00A92515" w:rsidRPr="00314108" w:rsidRDefault="00403EA3" w:rsidP="00403EA3">
            <w:pPr>
              <w:keepNext/>
              <w:rPr>
                <w:szCs w:val="24"/>
              </w:rPr>
            </w:pPr>
            <w:r w:rsidRPr="00314108">
              <w:rPr>
                <w:szCs w:val="24"/>
              </w:rPr>
              <w:t xml:space="preserve">PLTW – Principles </w:t>
            </w:r>
            <w:r w:rsidR="00A92515" w:rsidRPr="00314108">
              <w:rPr>
                <w:szCs w:val="24"/>
              </w:rPr>
              <w:t>of Biomedical Sciences</w:t>
            </w:r>
          </w:p>
        </w:tc>
      </w:tr>
      <w:tr w:rsidR="00A92515" w:rsidRPr="00CA2909" w14:paraId="1A9A39D8" w14:textId="77777777" w:rsidTr="006D544F">
        <w:tc>
          <w:tcPr>
            <w:tcW w:w="1152" w:type="dxa"/>
            <w:shd w:val="clear" w:color="auto" w:fill="auto"/>
            <w:vAlign w:val="center"/>
          </w:tcPr>
          <w:p w14:paraId="1369B609" w14:textId="77777777" w:rsidR="00A92515" w:rsidRPr="001D2347" w:rsidRDefault="00A92515" w:rsidP="003909A0">
            <w:pPr>
              <w:keepNext/>
              <w:jc w:val="center"/>
              <w:rPr>
                <w:szCs w:val="24"/>
              </w:rPr>
            </w:pPr>
            <w:r w:rsidRPr="001D2347">
              <w:rPr>
                <w:szCs w:val="24"/>
              </w:rPr>
              <w:t>5581</w:t>
            </w:r>
          </w:p>
        </w:tc>
        <w:tc>
          <w:tcPr>
            <w:tcW w:w="8658" w:type="dxa"/>
            <w:shd w:val="clear" w:color="auto" w:fill="auto"/>
            <w:vAlign w:val="center"/>
          </w:tcPr>
          <w:p w14:paraId="5979395B" w14:textId="0AAAE78B" w:rsidR="00A92515" w:rsidRPr="00314108" w:rsidRDefault="00403EA3" w:rsidP="00403EA3">
            <w:pPr>
              <w:keepNext/>
              <w:rPr>
                <w:szCs w:val="24"/>
              </w:rPr>
            </w:pPr>
            <w:r w:rsidRPr="00314108">
              <w:rPr>
                <w:szCs w:val="24"/>
              </w:rPr>
              <w:t xml:space="preserve">PLTW – Human </w:t>
            </w:r>
            <w:r w:rsidR="00A92515" w:rsidRPr="00314108">
              <w:rPr>
                <w:szCs w:val="24"/>
              </w:rPr>
              <w:t>Body Systems</w:t>
            </w:r>
          </w:p>
        </w:tc>
      </w:tr>
      <w:tr w:rsidR="00A92515" w:rsidRPr="00CA2909" w14:paraId="18571A97" w14:textId="77777777" w:rsidTr="006D544F">
        <w:tc>
          <w:tcPr>
            <w:tcW w:w="1152" w:type="dxa"/>
            <w:shd w:val="clear" w:color="auto" w:fill="auto"/>
            <w:vAlign w:val="center"/>
          </w:tcPr>
          <w:p w14:paraId="29A9C885" w14:textId="77777777" w:rsidR="00A92515" w:rsidRPr="001D2347" w:rsidRDefault="00A92515" w:rsidP="003909A0">
            <w:pPr>
              <w:keepNext/>
              <w:jc w:val="center"/>
              <w:rPr>
                <w:szCs w:val="24"/>
              </w:rPr>
            </w:pPr>
            <w:r w:rsidRPr="001D2347">
              <w:rPr>
                <w:szCs w:val="24"/>
              </w:rPr>
              <w:t>5582</w:t>
            </w:r>
          </w:p>
        </w:tc>
        <w:tc>
          <w:tcPr>
            <w:tcW w:w="8658" w:type="dxa"/>
            <w:shd w:val="clear" w:color="auto" w:fill="auto"/>
            <w:vAlign w:val="center"/>
          </w:tcPr>
          <w:p w14:paraId="717E60DE" w14:textId="5743063F" w:rsidR="00A92515" w:rsidRPr="00314108" w:rsidRDefault="00403EA3" w:rsidP="00403EA3">
            <w:pPr>
              <w:keepNext/>
              <w:rPr>
                <w:szCs w:val="24"/>
              </w:rPr>
            </w:pPr>
            <w:r w:rsidRPr="00314108">
              <w:rPr>
                <w:szCs w:val="24"/>
              </w:rPr>
              <w:t xml:space="preserve">PLTW – Medical </w:t>
            </w:r>
            <w:r w:rsidR="00A92515" w:rsidRPr="00314108">
              <w:rPr>
                <w:szCs w:val="24"/>
              </w:rPr>
              <w:t>Interventions</w:t>
            </w:r>
          </w:p>
        </w:tc>
      </w:tr>
      <w:tr w:rsidR="00A92515" w:rsidRPr="00CA2909" w14:paraId="150F2BDD" w14:textId="77777777" w:rsidTr="006D544F">
        <w:tc>
          <w:tcPr>
            <w:tcW w:w="1152" w:type="dxa"/>
            <w:shd w:val="clear" w:color="auto" w:fill="auto"/>
            <w:vAlign w:val="center"/>
          </w:tcPr>
          <w:p w14:paraId="60A3C2BC" w14:textId="77777777" w:rsidR="00A92515" w:rsidRPr="001D2347" w:rsidRDefault="00A92515" w:rsidP="003909A0">
            <w:pPr>
              <w:keepNext/>
              <w:jc w:val="center"/>
              <w:rPr>
                <w:szCs w:val="24"/>
              </w:rPr>
            </w:pPr>
            <w:r w:rsidRPr="001D2347">
              <w:rPr>
                <w:szCs w:val="24"/>
              </w:rPr>
              <w:t>5583</w:t>
            </w:r>
          </w:p>
        </w:tc>
        <w:tc>
          <w:tcPr>
            <w:tcW w:w="8658" w:type="dxa"/>
            <w:shd w:val="clear" w:color="auto" w:fill="auto"/>
            <w:vAlign w:val="center"/>
          </w:tcPr>
          <w:p w14:paraId="057282C3" w14:textId="24002A5D" w:rsidR="00A92515" w:rsidRPr="00314108" w:rsidRDefault="00AE1D79" w:rsidP="00AE1D79">
            <w:pPr>
              <w:keepNext/>
              <w:rPr>
                <w:szCs w:val="24"/>
              </w:rPr>
            </w:pPr>
            <w:r w:rsidRPr="00314108">
              <w:rPr>
                <w:szCs w:val="24"/>
              </w:rPr>
              <w:t xml:space="preserve">PLTW – Biomedical </w:t>
            </w:r>
            <w:r w:rsidR="00A92515" w:rsidRPr="00314108">
              <w:rPr>
                <w:szCs w:val="24"/>
              </w:rPr>
              <w:t>Innovation</w:t>
            </w:r>
          </w:p>
        </w:tc>
      </w:tr>
      <w:tr w:rsidR="00A92515" w:rsidRPr="00CA2909" w14:paraId="6A3A7230" w14:textId="77777777" w:rsidTr="006D544F">
        <w:tc>
          <w:tcPr>
            <w:tcW w:w="1152" w:type="dxa"/>
            <w:shd w:val="clear" w:color="auto" w:fill="auto"/>
            <w:vAlign w:val="center"/>
          </w:tcPr>
          <w:p w14:paraId="02127988" w14:textId="77777777" w:rsidR="00A92515" w:rsidRPr="001D2347" w:rsidRDefault="00A92515" w:rsidP="003909A0">
            <w:pPr>
              <w:keepNext/>
              <w:jc w:val="center"/>
              <w:rPr>
                <w:szCs w:val="24"/>
              </w:rPr>
            </w:pPr>
            <w:r w:rsidRPr="001D2347">
              <w:rPr>
                <w:szCs w:val="24"/>
              </w:rPr>
              <w:t>5584</w:t>
            </w:r>
          </w:p>
        </w:tc>
        <w:tc>
          <w:tcPr>
            <w:tcW w:w="8658" w:type="dxa"/>
            <w:shd w:val="clear" w:color="auto" w:fill="auto"/>
            <w:vAlign w:val="center"/>
          </w:tcPr>
          <w:p w14:paraId="19CD0B62" w14:textId="435C7A12" w:rsidR="00A92515" w:rsidRPr="00314108" w:rsidRDefault="00A92515" w:rsidP="00AC4133">
            <w:pPr>
              <w:keepNext/>
              <w:rPr>
                <w:szCs w:val="24"/>
              </w:rPr>
            </w:pPr>
            <w:r w:rsidRPr="00314108">
              <w:rPr>
                <w:szCs w:val="24"/>
              </w:rPr>
              <w:t>Medical Billing and Coding</w:t>
            </w:r>
          </w:p>
        </w:tc>
      </w:tr>
      <w:tr w:rsidR="00A92515" w:rsidRPr="00CA2909" w14:paraId="4FF51E05" w14:textId="77777777" w:rsidTr="006D544F">
        <w:tc>
          <w:tcPr>
            <w:tcW w:w="1152" w:type="dxa"/>
            <w:shd w:val="clear" w:color="auto" w:fill="auto"/>
            <w:vAlign w:val="center"/>
          </w:tcPr>
          <w:p w14:paraId="5F3B8622" w14:textId="77777777" w:rsidR="00A92515" w:rsidRPr="001D2347" w:rsidRDefault="00A92515" w:rsidP="003909A0">
            <w:pPr>
              <w:keepNext/>
              <w:jc w:val="center"/>
              <w:rPr>
                <w:bCs/>
                <w:szCs w:val="24"/>
              </w:rPr>
            </w:pPr>
            <w:r w:rsidRPr="001D2347">
              <w:rPr>
                <w:bCs/>
                <w:szCs w:val="24"/>
              </w:rPr>
              <w:t>5586</w:t>
            </w:r>
          </w:p>
        </w:tc>
        <w:tc>
          <w:tcPr>
            <w:tcW w:w="8658" w:type="dxa"/>
            <w:shd w:val="clear" w:color="auto" w:fill="auto"/>
            <w:vAlign w:val="center"/>
          </w:tcPr>
          <w:p w14:paraId="0995B95F" w14:textId="080A7ED2" w:rsidR="00A92515" w:rsidRPr="00314108" w:rsidRDefault="00A92515" w:rsidP="00AC4133">
            <w:pPr>
              <w:keepNext/>
              <w:rPr>
                <w:bCs/>
                <w:szCs w:val="24"/>
              </w:rPr>
            </w:pPr>
            <w:r w:rsidRPr="00314108">
              <w:rPr>
                <w:bCs/>
                <w:szCs w:val="24"/>
              </w:rPr>
              <w:t xml:space="preserve">Foundations of Public Health </w:t>
            </w:r>
          </w:p>
        </w:tc>
      </w:tr>
      <w:tr w:rsidR="00A92515" w:rsidRPr="00CA2909" w14:paraId="10AA79B0" w14:textId="77777777" w:rsidTr="006D544F">
        <w:tc>
          <w:tcPr>
            <w:tcW w:w="1152" w:type="dxa"/>
            <w:shd w:val="clear" w:color="auto" w:fill="auto"/>
            <w:vAlign w:val="center"/>
          </w:tcPr>
          <w:p w14:paraId="098D7B9D" w14:textId="77777777" w:rsidR="00A92515" w:rsidRPr="001D2347" w:rsidRDefault="00A92515" w:rsidP="003909A0">
            <w:pPr>
              <w:keepNext/>
              <w:jc w:val="center"/>
              <w:rPr>
                <w:bCs/>
                <w:szCs w:val="24"/>
              </w:rPr>
            </w:pPr>
            <w:r w:rsidRPr="001D2347">
              <w:rPr>
                <w:bCs/>
                <w:szCs w:val="24"/>
              </w:rPr>
              <w:t>5587</w:t>
            </w:r>
          </w:p>
        </w:tc>
        <w:tc>
          <w:tcPr>
            <w:tcW w:w="8658" w:type="dxa"/>
            <w:shd w:val="clear" w:color="auto" w:fill="auto"/>
            <w:vAlign w:val="center"/>
          </w:tcPr>
          <w:p w14:paraId="13CBE8B1" w14:textId="15AFFB95" w:rsidR="00A92515" w:rsidRPr="00314108" w:rsidRDefault="00A92515" w:rsidP="00AC4133">
            <w:pPr>
              <w:keepNext/>
              <w:rPr>
                <w:bCs/>
                <w:szCs w:val="24"/>
              </w:rPr>
            </w:pPr>
            <w:r w:rsidRPr="00314108">
              <w:rPr>
                <w:bCs/>
                <w:szCs w:val="24"/>
              </w:rPr>
              <w:t xml:space="preserve">Advanced Principles of Public Health </w:t>
            </w:r>
          </w:p>
        </w:tc>
      </w:tr>
      <w:tr w:rsidR="00A1129A" w:rsidRPr="00CA2909" w14:paraId="40CD43AD" w14:textId="77777777" w:rsidTr="006D544F">
        <w:tc>
          <w:tcPr>
            <w:tcW w:w="1152" w:type="dxa"/>
            <w:shd w:val="clear" w:color="auto" w:fill="auto"/>
            <w:vAlign w:val="center"/>
          </w:tcPr>
          <w:p w14:paraId="203A618C" w14:textId="05D4C7EE" w:rsidR="00A1129A" w:rsidRPr="001D2347" w:rsidRDefault="00A1129A" w:rsidP="003909A0">
            <w:pPr>
              <w:keepNext/>
              <w:jc w:val="center"/>
              <w:rPr>
                <w:szCs w:val="24"/>
              </w:rPr>
            </w:pPr>
            <w:r w:rsidRPr="001D2347">
              <w:rPr>
                <w:szCs w:val="24"/>
              </w:rPr>
              <w:t>5588</w:t>
            </w:r>
          </w:p>
        </w:tc>
        <w:tc>
          <w:tcPr>
            <w:tcW w:w="8658" w:type="dxa"/>
            <w:shd w:val="clear" w:color="auto" w:fill="auto"/>
            <w:vAlign w:val="center"/>
          </w:tcPr>
          <w:p w14:paraId="7ABD0748" w14:textId="7AD1355B" w:rsidR="00A1129A" w:rsidRPr="00314108" w:rsidRDefault="00A1129A" w:rsidP="00AC4133">
            <w:pPr>
              <w:keepNext/>
              <w:rPr>
                <w:szCs w:val="24"/>
              </w:rPr>
            </w:pPr>
            <w:r w:rsidRPr="00314108">
              <w:rPr>
                <w:szCs w:val="24"/>
              </w:rPr>
              <w:t xml:space="preserve">Public Health Internship, </w:t>
            </w:r>
            <w:r w:rsidR="00B83C1E" w:rsidRPr="00314108">
              <w:rPr>
                <w:szCs w:val="24"/>
              </w:rPr>
              <w:t>W</w:t>
            </w:r>
            <w:r w:rsidRPr="00314108">
              <w:rPr>
                <w:szCs w:val="24"/>
              </w:rPr>
              <w:t>ork-</w:t>
            </w:r>
            <w:r w:rsidR="00B83C1E" w:rsidRPr="00314108">
              <w:rPr>
                <w:szCs w:val="24"/>
              </w:rPr>
              <w:t>B</w:t>
            </w:r>
            <w:r w:rsidRPr="00314108">
              <w:rPr>
                <w:szCs w:val="24"/>
              </w:rPr>
              <w:t xml:space="preserve">ased </w:t>
            </w:r>
            <w:r w:rsidR="00B83C1E" w:rsidRPr="00314108">
              <w:rPr>
                <w:szCs w:val="24"/>
              </w:rPr>
              <w:t>C</w:t>
            </w:r>
            <w:r w:rsidRPr="00314108">
              <w:rPr>
                <w:szCs w:val="24"/>
              </w:rPr>
              <w:t xml:space="preserve">redit </w:t>
            </w:r>
          </w:p>
        </w:tc>
      </w:tr>
      <w:tr w:rsidR="004F22DF" w:rsidRPr="00CA2909" w14:paraId="7C4D2F8C" w14:textId="77777777" w:rsidTr="006D544F">
        <w:tc>
          <w:tcPr>
            <w:tcW w:w="1152" w:type="dxa"/>
            <w:shd w:val="clear" w:color="auto" w:fill="auto"/>
            <w:vAlign w:val="center"/>
          </w:tcPr>
          <w:p w14:paraId="2AFF4141" w14:textId="6358105E" w:rsidR="004F22DF" w:rsidRPr="00C7356A" w:rsidRDefault="004F22DF" w:rsidP="003909A0">
            <w:pPr>
              <w:keepNext/>
              <w:jc w:val="center"/>
              <w:rPr>
                <w:szCs w:val="24"/>
              </w:rPr>
            </w:pPr>
            <w:bookmarkStart w:id="149" w:name="_Hlk138167766"/>
            <w:r w:rsidRPr="00C7356A">
              <w:rPr>
                <w:szCs w:val="24"/>
              </w:rPr>
              <w:t>5589</w:t>
            </w:r>
          </w:p>
        </w:tc>
        <w:tc>
          <w:tcPr>
            <w:tcW w:w="8658" w:type="dxa"/>
            <w:shd w:val="clear" w:color="auto" w:fill="auto"/>
            <w:vAlign w:val="center"/>
          </w:tcPr>
          <w:p w14:paraId="1D771429" w14:textId="68CD0898" w:rsidR="004F22DF" w:rsidRPr="00314108" w:rsidRDefault="004F22DF" w:rsidP="00AC4133">
            <w:pPr>
              <w:keepNext/>
              <w:rPr>
                <w:szCs w:val="24"/>
              </w:rPr>
            </w:pPr>
            <w:r w:rsidRPr="00314108">
              <w:rPr>
                <w:szCs w:val="24"/>
              </w:rPr>
              <w:t>Public Health Capstone</w:t>
            </w:r>
            <w:r w:rsidR="00AB034B" w:rsidRPr="00314108">
              <w:rPr>
                <w:szCs w:val="24"/>
              </w:rPr>
              <w:t xml:space="preserve"> </w:t>
            </w:r>
          </w:p>
        </w:tc>
      </w:tr>
      <w:bookmarkEnd w:id="149"/>
      <w:tr w:rsidR="00A92515" w:rsidRPr="00CA2909" w14:paraId="45B866AA" w14:textId="77777777" w:rsidTr="006D544F">
        <w:tc>
          <w:tcPr>
            <w:tcW w:w="1152" w:type="dxa"/>
            <w:shd w:val="clear" w:color="auto" w:fill="auto"/>
            <w:vAlign w:val="center"/>
          </w:tcPr>
          <w:p w14:paraId="770B0EEE" w14:textId="77777777" w:rsidR="00A92515" w:rsidRPr="001D2347" w:rsidRDefault="00A92515" w:rsidP="003909A0">
            <w:pPr>
              <w:keepNext/>
              <w:jc w:val="center"/>
              <w:rPr>
                <w:szCs w:val="24"/>
              </w:rPr>
            </w:pPr>
            <w:r w:rsidRPr="001D2347">
              <w:rPr>
                <w:szCs w:val="24"/>
              </w:rPr>
              <w:t>5590</w:t>
            </w:r>
          </w:p>
        </w:tc>
        <w:tc>
          <w:tcPr>
            <w:tcW w:w="8658" w:type="dxa"/>
            <w:shd w:val="clear" w:color="auto" w:fill="auto"/>
            <w:vAlign w:val="center"/>
          </w:tcPr>
          <w:p w14:paraId="7E48B0ED" w14:textId="37B37D7D" w:rsidR="00A92515" w:rsidRPr="00314108" w:rsidRDefault="00A92515" w:rsidP="00AC4133">
            <w:pPr>
              <w:keepNext/>
              <w:rPr>
                <w:szCs w:val="24"/>
              </w:rPr>
            </w:pPr>
            <w:r w:rsidRPr="00314108">
              <w:rPr>
                <w:szCs w:val="24"/>
              </w:rPr>
              <w:t xml:space="preserve">Health Science Internship, </w:t>
            </w:r>
            <w:r w:rsidR="00B83C1E" w:rsidRPr="00314108">
              <w:rPr>
                <w:szCs w:val="24"/>
              </w:rPr>
              <w:t>W</w:t>
            </w:r>
            <w:r w:rsidRPr="00314108">
              <w:rPr>
                <w:szCs w:val="24"/>
              </w:rPr>
              <w:t>ork-</w:t>
            </w:r>
            <w:r w:rsidR="00B83C1E" w:rsidRPr="00314108">
              <w:rPr>
                <w:szCs w:val="24"/>
              </w:rPr>
              <w:t>B</w:t>
            </w:r>
            <w:r w:rsidRPr="00314108">
              <w:rPr>
                <w:szCs w:val="24"/>
              </w:rPr>
              <w:t xml:space="preserve">ased </w:t>
            </w:r>
            <w:r w:rsidR="00B83C1E" w:rsidRPr="00314108">
              <w:rPr>
                <w:szCs w:val="24"/>
              </w:rPr>
              <w:t>C</w:t>
            </w:r>
            <w:r w:rsidRPr="00314108">
              <w:rPr>
                <w:szCs w:val="24"/>
              </w:rPr>
              <w:t>redit</w:t>
            </w:r>
          </w:p>
        </w:tc>
      </w:tr>
      <w:tr w:rsidR="00A92515" w:rsidRPr="00CA2909" w14:paraId="5B200E17" w14:textId="77777777" w:rsidTr="006D544F">
        <w:tc>
          <w:tcPr>
            <w:tcW w:w="1152" w:type="dxa"/>
            <w:shd w:val="clear" w:color="auto" w:fill="auto"/>
            <w:vAlign w:val="center"/>
          </w:tcPr>
          <w:p w14:paraId="4E475742" w14:textId="77777777" w:rsidR="00A92515" w:rsidRPr="001D2347" w:rsidRDefault="00A92515" w:rsidP="003909A0">
            <w:pPr>
              <w:keepNext/>
              <w:jc w:val="center"/>
              <w:rPr>
                <w:szCs w:val="24"/>
              </w:rPr>
            </w:pPr>
            <w:r w:rsidRPr="001D2347">
              <w:rPr>
                <w:szCs w:val="24"/>
              </w:rPr>
              <w:t>5591</w:t>
            </w:r>
          </w:p>
        </w:tc>
        <w:tc>
          <w:tcPr>
            <w:tcW w:w="8658" w:type="dxa"/>
            <w:shd w:val="clear" w:color="auto" w:fill="auto"/>
            <w:vAlign w:val="center"/>
          </w:tcPr>
          <w:p w14:paraId="21EB4E1A" w14:textId="57B95017" w:rsidR="00A92515" w:rsidRPr="00314108" w:rsidRDefault="00A92515" w:rsidP="00AC4133">
            <w:pPr>
              <w:keepNext/>
              <w:rPr>
                <w:szCs w:val="24"/>
              </w:rPr>
            </w:pPr>
            <w:r w:rsidRPr="00314108">
              <w:rPr>
                <w:szCs w:val="24"/>
              </w:rPr>
              <w:t xml:space="preserve">Sports Medicine Internship, </w:t>
            </w:r>
            <w:r w:rsidR="00B83C1E" w:rsidRPr="00314108">
              <w:rPr>
                <w:szCs w:val="24"/>
              </w:rPr>
              <w:t>W</w:t>
            </w:r>
            <w:r w:rsidRPr="00314108">
              <w:rPr>
                <w:szCs w:val="24"/>
              </w:rPr>
              <w:t>ork-</w:t>
            </w:r>
            <w:r w:rsidR="00B83C1E" w:rsidRPr="00314108">
              <w:rPr>
                <w:szCs w:val="24"/>
              </w:rPr>
              <w:t>B</w:t>
            </w:r>
            <w:r w:rsidRPr="00314108">
              <w:rPr>
                <w:szCs w:val="24"/>
              </w:rPr>
              <w:t xml:space="preserve">ased </w:t>
            </w:r>
            <w:r w:rsidR="00B83C1E" w:rsidRPr="00314108">
              <w:rPr>
                <w:szCs w:val="24"/>
              </w:rPr>
              <w:t>C</w:t>
            </w:r>
            <w:r w:rsidRPr="00314108">
              <w:rPr>
                <w:szCs w:val="24"/>
              </w:rPr>
              <w:t>redit</w:t>
            </w:r>
          </w:p>
        </w:tc>
      </w:tr>
      <w:tr w:rsidR="00A92515" w:rsidRPr="00CA2909" w14:paraId="68FB9AA2" w14:textId="77777777" w:rsidTr="006D544F">
        <w:tc>
          <w:tcPr>
            <w:tcW w:w="1152" w:type="dxa"/>
            <w:shd w:val="clear" w:color="auto" w:fill="auto"/>
            <w:vAlign w:val="center"/>
          </w:tcPr>
          <w:p w14:paraId="77C96F9B" w14:textId="77777777" w:rsidR="00A92515" w:rsidRPr="001D2347" w:rsidRDefault="00A92515" w:rsidP="003909A0">
            <w:pPr>
              <w:keepNext/>
              <w:jc w:val="center"/>
              <w:rPr>
                <w:szCs w:val="24"/>
              </w:rPr>
            </w:pPr>
            <w:r w:rsidRPr="001D2347">
              <w:rPr>
                <w:szCs w:val="24"/>
              </w:rPr>
              <w:t>5599</w:t>
            </w:r>
          </w:p>
        </w:tc>
        <w:tc>
          <w:tcPr>
            <w:tcW w:w="8658" w:type="dxa"/>
            <w:shd w:val="clear" w:color="auto" w:fill="auto"/>
            <w:vAlign w:val="center"/>
          </w:tcPr>
          <w:p w14:paraId="05CB72B1" w14:textId="77777777" w:rsidR="00A92515" w:rsidRPr="001D2347" w:rsidRDefault="00A92515" w:rsidP="00AC4133">
            <w:pPr>
              <w:keepNext/>
              <w:rPr>
                <w:szCs w:val="24"/>
              </w:rPr>
            </w:pPr>
            <w:r w:rsidRPr="001D2347">
              <w:rPr>
                <w:szCs w:val="24"/>
              </w:rPr>
              <w:t>Health Science, LBA</w:t>
            </w:r>
          </w:p>
        </w:tc>
      </w:tr>
    </w:tbl>
    <w:p w14:paraId="394F7DBB" w14:textId="77777777" w:rsidR="0038216A" w:rsidRDefault="0038216A"/>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640"/>
      </w:tblGrid>
      <w:tr w:rsidR="00A92515" w:rsidRPr="00CA2909" w14:paraId="39B1ADC0" w14:textId="77777777" w:rsidTr="006D544F">
        <w:tc>
          <w:tcPr>
            <w:tcW w:w="1170" w:type="dxa"/>
            <w:shd w:val="clear" w:color="auto" w:fill="BFBFBF" w:themeFill="background1" w:themeFillShade="BF"/>
            <w:vAlign w:val="center"/>
          </w:tcPr>
          <w:p w14:paraId="17682ABF" w14:textId="77777777" w:rsidR="00A92515" w:rsidRPr="00CA2909" w:rsidRDefault="00A92515" w:rsidP="00553096">
            <w:pPr>
              <w:jc w:val="center"/>
              <w:rPr>
                <w:b/>
                <w:szCs w:val="24"/>
              </w:rPr>
            </w:pPr>
            <w:r w:rsidRPr="00CA2909">
              <w:rPr>
                <w:b/>
                <w:szCs w:val="24"/>
              </w:rPr>
              <w:t>CIP Code</w:t>
            </w:r>
          </w:p>
        </w:tc>
        <w:tc>
          <w:tcPr>
            <w:tcW w:w="8640" w:type="dxa"/>
            <w:shd w:val="clear" w:color="auto" w:fill="BFBFBF" w:themeFill="background1" w:themeFillShade="BF"/>
            <w:vAlign w:val="center"/>
          </w:tcPr>
          <w:p w14:paraId="123C9876" w14:textId="77777777" w:rsidR="00A92515" w:rsidRPr="00CA2909" w:rsidRDefault="00A92515" w:rsidP="00A92515">
            <w:pPr>
              <w:rPr>
                <w:b/>
                <w:szCs w:val="24"/>
              </w:rPr>
            </w:pPr>
            <w:r w:rsidRPr="00CA2909">
              <w:rPr>
                <w:b/>
                <w:szCs w:val="24"/>
              </w:rPr>
              <w:t xml:space="preserve">Program Title </w:t>
            </w:r>
            <w:r w:rsidRPr="00CA2909">
              <w:rPr>
                <w:szCs w:val="24"/>
              </w:rPr>
              <w:t>(See below for the approved courses for each CTE program)</w:t>
            </w:r>
          </w:p>
        </w:tc>
      </w:tr>
      <w:tr w:rsidR="00A92515" w:rsidRPr="00CA2909" w14:paraId="63F723D5" w14:textId="77777777" w:rsidTr="006D544F">
        <w:tc>
          <w:tcPr>
            <w:tcW w:w="1170" w:type="dxa"/>
            <w:shd w:val="clear" w:color="auto" w:fill="auto"/>
            <w:vAlign w:val="center"/>
          </w:tcPr>
          <w:p w14:paraId="70637224" w14:textId="77777777" w:rsidR="00A92515" w:rsidRPr="00CA2909" w:rsidRDefault="00A92515" w:rsidP="00553096">
            <w:pPr>
              <w:jc w:val="center"/>
              <w:rPr>
                <w:szCs w:val="24"/>
              </w:rPr>
            </w:pPr>
            <w:r w:rsidRPr="00CA2909">
              <w:rPr>
                <w:szCs w:val="24"/>
              </w:rPr>
              <w:t>260102</w:t>
            </w:r>
          </w:p>
        </w:tc>
        <w:tc>
          <w:tcPr>
            <w:tcW w:w="8640" w:type="dxa"/>
            <w:shd w:val="clear" w:color="auto" w:fill="auto"/>
            <w:vAlign w:val="center"/>
          </w:tcPr>
          <w:p w14:paraId="321ED5A7" w14:textId="77777777" w:rsidR="00A92515" w:rsidRPr="00CA2909" w:rsidRDefault="00A92515" w:rsidP="00A92515">
            <w:pPr>
              <w:rPr>
                <w:szCs w:val="24"/>
              </w:rPr>
            </w:pPr>
            <w:r w:rsidRPr="00CA2909">
              <w:rPr>
                <w:szCs w:val="24"/>
              </w:rPr>
              <w:t>Biomedical Sciences (Project Lead the Way)</w:t>
            </w:r>
          </w:p>
        </w:tc>
      </w:tr>
      <w:tr w:rsidR="008E58A6" w:rsidRPr="00CA2909" w14:paraId="66FB4A81" w14:textId="77777777" w:rsidTr="006D544F">
        <w:tc>
          <w:tcPr>
            <w:tcW w:w="1170" w:type="dxa"/>
            <w:shd w:val="clear" w:color="auto" w:fill="auto"/>
            <w:vAlign w:val="center"/>
          </w:tcPr>
          <w:p w14:paraId="49C06191" w14:textId="529A7417" w:rsidR="008E58A6" w:rsidRPr="00CA2909" w:rsidRDefault="008E58A6" w:rsidP="008E58A6">
            <w:pPr>
              <w:jc w:val="center"/>
              <w:rPr>
                <w:szCs w:val="24"/>
              </w:rPr>
            </w:pPr>
            <w:r w:rsidRPr="00CA2909">
              <w:rPr>
                <w:szCs w:val="24"/>
              </w:rPr>
              <w:t>310505</w:t>
            </w:r>
          </w:p>
        </w:tc>
        <w:tc>
          <w:tcPr>
            <w:tcW w:w="8640" w:type="dxa"/>
            <w:shd w:val="clear" w:color="auto" w:fill="auto"/>
            <w:vAlign w:val="center"/>
          </w:tcPr>
          <w:p w14:paraId="746BCF44" w14:textId="0A647644" w:rsidR="008E58A6" w:rsidRPr="00CA2909" w:rsidRDefault="008E58A6" w:rsidP="008E58A6">
            <w:pPr>
              <w:rPr>
                <w:szCs w:val="24"/>
              </w:rPr>
            </w:pPr>
            <w:r w:rsidRPr="00CA2909">
              <w:rPr>
                <w:szCs w:val="24"/>
              </w:rPr>
              <w:t xml:space="preserve">Sports Medicine </w:t>
            </w:r>
          </w:p>
        </w:tc>
      </w:tr>
      <w:tr w:rsidR="00A92515" w:rsidRPr="00CA2909" w14:paraId="714902D7" w14:textId="77777777" w:rsidTr="006D544F">
        <w:tc>
          <w:tcPr>
            <w:tcW w:w="1170" w:type="dxa"/>
            <w:shd w:val="clear" w:color="auto" w:fill="auto"/>
            <w:vAlign w:val="center"/>
          </w:tcPr>
          <w:p w14:paraId="1B269D1D" w14:textId="77777777" w:rsidR="00A92515" w:rsidRPr="00CA2909" w:rsidRDefault="00A92515" w:rsidP="00553096">
            <w:pPr>
              <w:jc w:val="center"/>
              <w:rPr>
                <w:szCs w:val="24"/>
              </w:rPr>
            </w:pPr>
            <w:r w:rsidRPr="00CA2909">
              <w:rPr>
                <w:szCs w:val="24"/>
              </w:rPr>
              <w:t>510999</w:t>
            </w:r>
          </w:p>
        </w:tc>
        <w:tc>
          <w:tcPr>
            <w:tcW w:w="8640" w:type="dxa"/>
            <w:shd w:val="clear" w:color="auto" w:fill="auto"/>
            <w:vAlign w:val="center"/>
          </w:tcPr>
          <w:p w14:paraId="3366293E" w14:textId="77777777" w:rsidR="00A92515" w:rsidRPr="00CA2909" w:rsidRDefault="00A92515" w:rsidP="00A92515">
            <w:pPr>
              <w:rPr>
                <w:szCs w:val="24"/>
              </w:rPr>
            </w:pPr>
            <w:r w:rsidRPr="00CA2909">
              <w:rPr>
                <w:szCs w:val="24"/>
              </w:rPr>
              <w:t>EMS</w:t>
            </w:r>
          </w:p>
        </w:tc>
      </w:tr>
      <w:tr w:rsidR="00A92515" w:rsidRPr="00CA2909" w14:paraId="10A5B0A6" w14:textId="77777777" w:rsidTr="006D544F">
        <w:tc>
          <w:tcPr>
            <w:tcW w:w="1170" w:type="dxa"/>
            <w:shd w:val="clear" w:color="auto" w:fill="auto"/>
            <w:vAlign w:val="center"/>
          </w:tcPr>
          <w:p w14:paraId="18FEF1B6" w14:textId="77777777" w:rsidR="00A92515" w:rsidRPr="00CA2909" w:rsidRDefault="00A92515" w:rsidP="00553096">
            <w:pPr>
              <w:jc w:val="center"/>
              <w:rPr>
                <w:szCs w:val="24"/>
              </w:rPr>
            </w:pPr>
            <w:r w:rsidRPr="00CA2909">
              <w:rPr>
                <w:szCs w:val="24"/>
              </w:rPr>
              <w:t>510000</w:t>
            </w:r>
          </w:p>
        </w:tc>
        <w:tc>
          <w:tcPr>
            <w:tcW w:w="8640" w:type="dxa"/>
            <w:shd w:val="clear" w:color="auto" w:fill="auto"/>
            <w:vAlign w:val="center"/>
          </w:tcPr>
          <w:p w14:paraId="078B937C" w14:textId="77777777" w:rsidR="00A92515" w:rsidRPr="00CA2909" w:rsidRDefault="00A92515" w:rsidP="00A92515">
            <w:pPr>
              <w:rPr>
                <w:szCs w:val="24"/>
              </w:rPr>
            </w:pPr>
            <w:r w:rsidRPr="00CA2909">
              <w:rPr>
                <w:szCs w:val="24"/>
              </w:rPr>
              <w:t>Health Science</w:t>
            </w:r>
          </w:p>
        </w:tc>
      </w:tr>
      <w:tr w:rsidR="00DA261A" w:rsidRPr="00CA2909" w14:paraId="37A30201" w14:textId="77777777" w:rsidTr="006D544F">
        <w:tc>
          <w:tcPr>
            <w:tcW w:w="1170" w:type="dxa"/>
            <w:shd w:val="clear" w:color="auto" w:fill="auto"/>
            <w:vAlign w:val="center"/>
          </w:tcPr>
          <w:p w14:paraId="59F737FD" w14:textId="632BCCAA" w:rsidR="00DA261A" w:rsidRPr="006C13E5" w:rsidRDefault="00DA261A" w:rsidP="00553096">
            <w:pPr>
              <w:jc w:val="center"/>
              <w:rPr>
                <w:szCs w:val="24"/>
              </w:rPr>
            </w:pPr>
            <w:r w:rsidRPr="006C13E5">
              <w:rPr>
                <w:szCs w:val="24"/>
              </w:rPr>
              <w:t>512208</w:t>
            </w:r>
          </w:p>
        </w:tc>
        <w:tc>
          <w:tcPr>
            <w:tcW w:w="8640" w:type="dxa"/>
            <w:shd w:val="clear" w:color="auto" w:fill="auto"/>
            <w:vAlign w:val="center"/>
          </w:tcPr>
          <w:p w14:paraId="7C2BCEA1" w14:textId="79F8630B" w:rsidR="00DA261A" w:rsidRPr="006C13E5" w:rsidRDefault="00DA261A" w:rsidP="00A92515">
            <w:pPr>
              <w:rPr>
                <w:szCs w:val="24"/>
              </w:rPr>
            </w:pPr>
            <w:r w:rsidRPr="006C13E5">
              <w:rPr>
                <w:szCs w:val="24"/>
              </w:rPr>
              <w:t xml:space="preserve">Public Health </w:t>
            </w:r>
          </w:p>
        </w:tc>
      </w:tr>
      <w:tr w:rsidR="00A92515" w:rsidRPr="00CA2909" w14:paraId="3F750C42" w14:textId="77777777" w:rsidTr="006D544F">
        <w:tc>
          <w:tcPr>
            <w:tcW w:w="1170" w:type="dxa"/>
            <w:shd w:val="clear" w:color="auto" w:fill="auto"/>
            <w:vAlign w:val="center"/>
          </w:tcPr>
          <w:p w14:paraId="3F769769" w14:textId="77777777" w:rsidR="00A92515" w:rsidRPr="00CA2909" w:rsidRDefault="00A92515" w:rsidP="00553096">
            <w:pPr>
              <w:jc w:val="center"/>
              <w:rPr>
                <w:szCs w:val="24"/>
              </w:rPr>
            </w:pPr>
            <w:r w:rsidRPr="00CA2909">
              <w:rPr>
                <w:szCs w:val="24"/>
              </w:rPr>
              <w:t>513999</w:t>
            </w:r>
          </w:p>
        </w:tc>
        <w:tc>
          <w:tcPr>
            <w:tcW w:w="8640" w:type="dxa"/>
            <w:shd w:val="clear" w:color="auto" w:fill="auto"/>
            <w:vAlign w:val="center"/>
          </w:tcPr>
          <w:p w14:paraId="439B7F72" w14:textId="77777777" w:rsidR="00A92515" w:rsidRPr="00CA2909" w:rsidRDefault="00A92515" w:rsidP="00A92515">
            <w:pPr>
              <w:rPr>
                <w:iCs/>
                <w:szCs w:val="24"/>
              </w:rPr>
            </w:pPr>
            <w:r w:rsidRPr="00CA2909">
              <w:rPr>
                <w:iCs/>
                <w:szCs w:val="24"/>
              </w:rPr>
              <w:t xml:space="preserve">Practical Nursing </w:t>
            </w:r>
          </w:p>
        </w:tc>
      </w:tr>
    </w:tbl>
    <w:p w14:paraId="779D0F3E" w14:textId="77777777" w:rsidR="00A92515" w:rsidRPr="00CA2909" w:rsidRDefault="00A92515" w:rsidP="00A92515">
      <w:pPr>
        <w:rPr>
          <w:b/>
          <w:szCs w:val="24"/>
        </w:rPr>
      </w:pPr>
    </w:p>
    <w:p w14:paraId="5F5EAEAA" w14:textId="4E8DE147"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4E5F9463" w14:textId="77777777" w:rsidR="00A92515" w:rsidRPr="00CA2909" w:rsidRDefault="00A92515" w:rsidP="00A92515">
      <w:pPr>
        <w:rPr>
          <w:b/>
          <w:i/>
          <w:szCs w:val="24"/>
        </w:rPr>
      </w:pPr>
    </w:p>
    <w:p w14:paraId="43CC71A2" w14:textId="77777777" w:rsidR="00A92515" w:rsidRPr="00CA2909" w:rsidRDefault="00A92515" w:rsidP="00A92515">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15301B43" w14:textId="77777777" w:rsidR="00A92515" w:rsidRPr="00CA2909" w:rsidRDefault="00A92515" w:rsidP="00A92515">
      <w:pPr>
        <w:rPr>
          <w:b/>
          <w:szCs w:val="24"/>
        </w:rPr>
      </w:pPr>
    </w:p>
    <w:p w14:paraId="1EC958BF" w14:textId="1ED1388A" w:rsidR="00A92515" w:rsidRDefault="00A92515" w:rsidP="00845DB4">
      <w:pPr>
        <w:keepNext/>
        <w:keepLines/>
        <w:tabs>
          <w:tab w:val="left" w:pos="8640"/>
        </w:tabs>
        <w:rPr>
          <w:b/>
          <w:szCs w:val="24"/>
        </w:rPr>
      </w:pPr>
      <w:r w:rsidRPr="00CA2909">
        <w:rPr>
          <w:b/>
          <w:szCs w:val="24"/>
        </w:rPr>
        <w:t>Biomedical Sciences (Project Lead the Way)</w:t>
      </w:r>
      <w:r w:rsidRPr="00CA2909">
        <w:rPr>
          <w:b/>
          <w:szCs w:val="24"/>
        </w:rPr>
        <w:tab/>
        <w:t>260102</w:t>
      </w:r>
    </w:p>
    <w:p w14:paraId="5B72D82E" w14:textId="77777777" w:rsidR="00D66A28" w:rsidRPr="00CA2909" w:rsidRDefault="00D66A28" w:rsidP="00845DB4">
      <w:pPr>
        <w:keepNext/>
        <w:keepLines/>
        <w:tabs>
          <w:tab w:val="left" w:pos="8640"/>
        </w:tabs>
        <w:rPr>
          <w:b/>
          <w:szCs w:val="24"/>
        </w:rPr>
      </w:pPr>
    </w:p>
    <w:p w14:paraId="2D5E5641" w14:textId="77777777" w:rsidR="00A92515" w:rsidRPr="00CA2909" w:rsidRDefault="00A92515" w:rsidP="00845DB4">
      <w:pPr>
        <w:keepNext/>
        <w:keepLines/>
        <w:rPr>
          <w:i/>
          <w:szCs w:val="24"/>
        </w:rPr>
      </w:pPr>
      <w:r w:rsidRPr="00CA2909">
        <w:rPr>
          <w:i/>
          <w:szCs w:val="24"/>
        </w:rPr>
        <w:t xml:space="preserve">The Biomedical Sciences (Project Lead the Way) CIP-coded program requires a minimum of three (3) Carnegie units. </w:t>
      </w:r>
      <w:r w:rsidRPr="00CA2909">
        <w:rPr>
          <w:b/>
          <w:bCs/>
          <w:i/>
          <w:szCs w:val="24"/>
        </w:rPr>
        <w:t>The concentrator courses are identified with **</w:t>
      </w:r>
      <w:r w:rsidRPr="00C6464B">
        <w:rPr>
          <w:b/>
          <w:bCs/>
          <w:i/>
          <w:szCs w:val="24"/>
        </w:rPr>
        <w:t>.</w:t>
      </w:r>
    </w:p>
    <w:p w14:paraId="171FBE4D" w14:textId="77777777" w:rsidR="00A92515" w:rsidRPr="00CA2909" w:rsidRDefault="00A92515" w:rsidP="00845DB4">
      <w:pPr>
        <w:keepNext/>
        <w:keepLines/>
        <w:rPr>
          <w:b/>
          <w:szCs w:val="24"/>
        </w:rPr>
      </w:pPr>
    </w:p>
    <w:p w14:paraId="37D45CC6" w14:textId="77777777" w:rsidR="00A92515" w:rsidRPr="00CA2909" w:rsidRDefault="00A92515" w:rsidP="009B01CA">
      <w:pPr>
        <w:keepNext/>
        <w:keepLines/>
        <w:ind w:hanging="7"/>
        <w:rPr>
          <w:b/>
          <w:szCs w:val="24"/>
          <w:u w:val="single"/>
        </w:rPr>
      </w:pPr>
      <w:r w:rsidRPr="00CA2909">
        <w:rPr>
          <w:b/>
          <w:szCs w:val="24"/>
          <w:u w:val="single"/>
        </w:rPr>
        <w:t>Required Courses:</w:t>
      </w:r>
    </w:p>
    <w:p w14:paraId="68F7F8BC" w14:textId="6EF3D97A" w:rsidR="00A92515" w:rsidRPr="00CA2909" w:rsidRDefault="00EE6273" w:rsidP="009B01CA">
      <w:pPr>
        <w:keepNext/>
        <w:keepLines/>
        <w:ind w:hanging="7"/>
        <w:rPr>
          <w:szCs w:val="24"/>
        </w:rPr>
      </w:pPr>
      <w:r>
        <w:rPr>
          <w:szCs w:val="24"/>
        </w:rPr>
        <w:t>PLT</w:t>
      </w:r>
      <w:r w:rsidR="009778FE">
        <w:rPr>
          <w:szCs w:val="24"/>
        </w:rPr>
        <w:t xml:space="preserve">W – Human </w:t>
      </w:r>
      <w:r w:rsidR="00A92515" w:rsidRPr="00CA2909">
        <w:rPr>
          <w:szCs w:val="24"/>
        </w:rPr>
        <w:t>Body Systems**</w:t>
      </w:r>
    </w:p>
    <w:p w14:paraId="0C0E3837" w14:textId="26E76DDA" w:rsidR="00A92515" w:rsidRPr="00CA2909" w:rsidRDefault="009778FE" w:rsidP="009B01CA">
      <w:pPr>
        <w:keepNext/>
        <w:keepLines/>
        <w:ind w:hanging="7"/>
        <w:rPr>
          <w:szCs w:val="24"/>
        </w:rPr>
      </w:pPr>
      <w:r>
        <w:rPr>
          <w:szCs w:val="24"/>
        </w:rPr>
        <w:t xml:space="preserve">PLTW – Principles </w:t>
      </w:r>
      <w:r w:rsidR="00A92515" w:rsidRPr="00CA2909">
        <w:rPr>
          <w:szCs w:val="24"/>
        </w:rPr>
        <w:t>of Biomedical Sciences**</w:t>
      </w:r>
    </w:p>
    <w:p w14:paraId="188F4962" w14:textId="77777777" w:rsidR="00A92515" w:rsidRPr="00CA2909" w:rsidRDefault="00A92515" w:rsidP="00A92515">
      <w:pPr>
        <w:rPr>
          <w:szCs w:val="24"/>
        </w:rPr>
      </w:pPr>
    </w:p>
    <w:tbl>
      <w:tblPr>
        <w:tblStyle w:val="TableGrid"/>
        <w:tblW w:w="9985" w:type="dxa"/>
        <w:tblLook w:val="04A0" w:firstRow="1" w:lastRow="0" w:firstColumn="1" w:lastColumn="0" w:noHBand="0" w:noVBand="1"/>
      </w:tblPr>
      <w:tblGrid>
        <w:gridCol w:w="9985"/>
      </w:tblGrid>
      <w:tr w:rsidR="004E2DF0" w:rsidRPr="004E2DF0" w14:paraId="7E396CAD" w14:textId="77777777" w:rsidTr="00917B5E">
        <w:trPr>
          <w:tblHeader/>
        </w:trPr>
        <w:tc>
          <w:tcPr>
            <w:tcW w:w="9985" w:type="dxa"/>
          </w:tcPr>
          <w:p w14:paraId="4E2BB7DD" w14:textId="3A84AD1C" w:rsidR="004E2DF0" w:rsidRPr="004E2DF0" w:rsidRDefault="004E2DF0" w:rsidP="004E5991">
            <w:pPr>
              <w:rPr>
                <w:b/>
                <w:i/>
                <w:sz w:val="24"/>
                <w:szCs w:val="24"/>
              </w:rPr>
            </w:pPr>
            <w:bookmarkStart w:id="150" w:name="_Hlk121832491"/>
            <w:r w:rsidRPr="004E2DF0">
              <w:rPr>
                <w:b/>
                <w:i/>
                <w:sz w:val="24"/>
                <w:szCs w:val="24"/>
              </w:rPr>
              <w:t xml:space="preserve">Additional approved courses if needed to meet </w:t>
            </w:r>
            <w:r w:rsidR="00AA746E">
              <w:rPr>
                <w:b/>
                <w:i/>
                <w:sz w:val="24"/>
                <w:szCs w:val="24"/>
              </w:rPr>
              <w:t>state recognized</w:t>
            </w:r>
            <w:r w:rsidRPr="004E2DF0">
              <w:rPr>
                <w:b/>
                <w:i/>
                <w:sz w:val="24"/>
                <w:szCs w:val="24"/>
              </w:rPr>
              <w:t xml:space="preserve"> program requirements:</w:t>
            </w:r>
            <w:bookmarkEnd w:id="150"/>
          </w:p>
        </w:tc>
      </w:tr>
      <w:tr w:rsidR="004E2DF0" w:rsidRPr="004E2DF0" w14:paraId="07AA3B2D" w14:textId="77777777" w:rsidTr="00917B5E">
        <w:tc>
          <w:tcPr>
            <w:tcW w:w="9985" w:type="dxa"/>
          </w:tcPr>
          <w:p w14:paraId="2D27F0EB" w14:textId="77777777" w:rsidR="004E2DF0" w:rsidRDefault="004E2DF0" w:rsidP="004E2DF0">
            <w:pPr>
              <w:rPr>
                <w:sz w:val="24"/>
                <w:szCs w:val="24"/>
              </w:rPr>
            </w:pPr>
            <w:r w:rsidRPr="004E2DF0">
              <w:rPr>
                <w:sz w:val="24"/>
                <w:szCs w:val="24"/>
              </w:rPr>
              <w:t>Emergency Medical Services 1</w:t>
            </w:r>
          </w:p>
          <w:p w14:paraId="705237C4" w14:textId="77777777" w:rsidR="004E2DF0" w:rsidRDefault="004E2DF0" w:rsidP="004E2DF0">
            <w:pPr>
              <w:rPr>
                <w:sz w:val="24"/>
                <w:szCs w:val="24"/>
              </w:rPr>
            </w:pPr>
            <w:r w:rsidRPr="004E2DF0">
              <w:rPr>
                <w:sz w:val="24"/>
                <w:szCs w:val="24"/>
              </w:rPr>
              <w:t>Emergency Medical Services 2</w:t>
            </w:r>
          </w:p>
          <w:p w14:paraId="1D325696" w14:textId="77777777" w:rsidR="004E2DF0" w:rsidRDefault="004E2DF0" w:rsidP="004E2DF0">
            <w:pPr>
              <w:rPr>
                <w:sz w:val="24"/>
                <w:szCs w:val="24"/>
              </w:rPr>
            </w:pPr>
            <w:r w:rsidRPr="004E2DF0">
              <w:rPr>
                <w:sz w:val="24"/>
                <w:szCs w:val="24"/>
              </w:rPr>
              <w:t>Health Science – Human Structure, Function &amp; Disease*</w:t>
            </w:r>
          </w:p>
          <w:p w14:paraId="2F30800D" w14:textId="77777777" w:rsidR="004E2DF0" w:rsidRDefault="004E2DF0" w:rsidP="004E2DF0">
            <w:pPr>
              <w:rPr>
                <w:rFonts w:eastAsiaTheme="minorHAnsi"/>
                <w:sz w:val="24"/>
                <w:szCs w:val="24"/>
              </w:rPr>
            </w:pPr>
            <w:r w:rsidRPr="004E2DF0">
              <w:rPr>
                <w:sz w:val="24"/>
                <w:szCs w:val="24"/>
              </w:rPr>
              <w:t>Health Science 1 – Foundations of Healthcare</w:t>
            </w:r>
            <w:r>
              <w:rPr>
                <w:sz w:val="24"/>
                <w:szCs w:val="24"/>
              </w:rPr>
              <w:t xml:space="preserve"> </w:t>
            </w:r>
            <w:r w:rsidRPr="004E2DF0">
              <w:rPr>
                <w:sz w:val="24"/>
                <w:szCs w:val="24"/>
              </w:rPr>
              <w:t>Professionals</w:t>
            </w:r>
            <w:r w:rsidRPr="004E2DF0">
              <w:rPr>
                <w:rFonts w:eastAsiaTheme="minorHAnsi"/>
                <w:sz w:val="24"/>
                <w:szCs w:val="24"/>
              </w:rPr>
              <w:tab/>
            </w:r>
          </w:p>
          <w:p w14:paraId="72AD381A" w14:textId="4463F4AA" w:rsidR="004E2DF0" w:rsidRPr="002F1D03" w:rsidRDefault="004E2DF0" w:rsidP="004E2DF0">
            <w:pPr>
              <w:rPr>
                <w:sz w:val="24"/>
                <w:szCs w:val="24"/>
              </w:rPr>
            </w:pPr>
            <w:r w:rsidRPr="002F1D03">
              <w:rPr>
                <w:sz w:val="24"/>
                <w:szCs w:val="24"/>
              </w:rPr>
              <w:t xml:space="preserve">Health Science 2 – </w:t>
            </w:r>
            <w:r w:rsidR="00B9464F" w:rsidRPr="002F1D03">
              <w:rPr>
                <w:sz w:val="24"/>
                <w:szCs w:val="24"/>
              </w:rPr>
              <w:t>Essential Healthcare Practices</w:t>
            </w:r>
          </w:p>
          <w:p w14:paraId="57F9CB3E" w14:textId="3719266A" w:rsidR="00590A1E" w:rsidRPr="002F1D03" w:rsidRDefault="00590A1E" w:rsidP="004E2DF0">
            <w:pPr>
              <w:rPr>
                <w:sz w:val="24"/>
                <w:szCs w:val="24"/>
              </w:rPr>
            </w:pPr>
            <w:r w:rsidRPr="002F1D03">
              <w:rPr>
                <w:sz w:val="24"/>
                <w:szCs w:val="24"/>
              </w:rPr>
              <w:t>Introduction to Behavioral Health*</w:t>
            </w:r>
          </w:p>
          <w:p w14:paraId="4DB19301" w14:textId="77777777" w:rsidR="004E2DF0" w:rsidRPr="004E2DF0" w:rsidRDefault="004E2DF0" w:rsidP="004E2DF0">
            <w:pPr>
              <w:rPr>
                <w:rFonts w:eastAsiaTheme="minorHAnsi"/>
                <w:sz w:val="24"/>
                <w:szCs w:val="24"/>
              </w:rPr>
            </w:pPr>
            <w:r w:rsidRPr="004E2DF0">
              <w:rPr>
                <w:sz w:val="24"/>
                <w:szCs w:val="24"/>
              </w:rPr>
              <w:t>Medical Terminology*</w:t>
            </w:r>
          </w:p>
          <w:p w14:paraId="6F2A20D2" w14:textId="77777777" w:rsidR="009778FE" w:rsidRDefault="004E2DF0" w:rsidP="009778FE">
            <w:pPr>
              <w:rPr>
                <w:sz w:val="24"/>
                <w:szCs w:val="24"/>
              </w:rPr>
            </w:pPr>
            <w:r w:rsidRPr="004E2DF0">
              <w:rPr>
                <w:sz w:val="24"/>
                <w:szCs w:val="24"/>
              </w:rPr>
              <w:t>Pharmacology for Medical Careers</w:t>
            </w:r>
            <w:r w:rsidR="009778FE">
              <w:rPr>
                <w:sz w:val="24"/>
                <w:szCs w:val="24"/>
              </w:rPr>
              <w:t xml:space="preserve"> </w:t>
            </w:r>
          </w:p>
          <w:p w14:paraId="2BF39264" w14:textId="200B5E37" w:rsidR="009778FE" w:rsidRDefault="009778FE" w:rsidP="009778FE">
            <w:pPr>
              <w:rPr>
                <w:sz w:val="24"/>
                <w:szCs w:val="24"/>
              </w:rPr>
            </w:pPr>
            <w:r>
              <w:rPr>
                <w:sz w:val="24"/>
                <w:szCs w:val="24"/>
              </w:rPr>
              <w:t xml:space="preserve">PLTW – Biomedical </w:t>
            </w:r>
            <w:r w:rsidRPr="004E2DF0">
              <w:rPr>
                <w:sz w:val="24"/>
                <w:szCs w:val="24"/>
              </w:rPr>
              <w:t>Innovation</w:t>
            </w:r>
          </w:p>
          <w:p w14:paraId="6C0F9B05" w14:textId="77777777" w:rsidR="009778FE" w:rsidRPr="004E2DF0" w:rsidRDefault="009778FE" w:rsidP="009778FE">
            <w:pPr>
              <w:rPr>
                <w:rFonts w:eastAsiaTheme="minorHAnsi"/>
                <w:sz w:val="24"/>
                <w:szCs w:val="24"/>
              </w:rPr>
            </w:pPr>
            <w:r>
              <w:rPr>
                <w:sz w:val="24"/>
                <w:szCs w:val="24"/>
              </w:rPr>
              <w:t xml:space="preserve">PLTW – Medical </w:t>
            </w:r>
            <w:r w:rsidRPr="004E2DF0">
              <w:rPr>
                <w:sz w:val="24"/>
                <w:szCs w:val="24"/>
              </w:rPr>
              <w:t>Interventions*</w:t>
            </w:r>
          </w:p>
          <w:p w14:paraId="226AF6F4" w14:textId="77777777" w:rsidR="004E2DF0" w:rsidRPr="004E2DF0" w:rsidRDefault="004E2DF0" w:rsidP="004E2DF0">
            <w:pPr>
              <w:rPr>
                <w:rFonts w:eastAsiaTheme="minorHAnsi"/>
                <w:sz w:val="24"/>
                <w:szCs w:val="24"/>
              </w:rPr>
            </w:pPr>
            <w:r w:rsidRPr="004E2DF0">
              <w:rPr>
                <w:sz w:val="24"/>
                <w:szCs w:val="24"/>
              </w:rPr>
              <w:t>Sports Medicine 1</w:t>
            </w:r>
          </w:p>
          <w:p w14:paraId="3B096C3A" w14:textId="77777777" w:rsidR="00EC1CAA" w:rsidRDefault="004E2DF0" w:rsidP="00EC1CAA">
            <w:pPr>
              <w:rPr>
                <w:sz w:val="24"/>
                <w:szCs w:val="24"/>
              </w:rPr>
            </w:pPr>
            <w:r w:rsidRPr="004E2DF0">
              <w:rPr>
                <w:sz w:val="24"/>
                <w:szCs w:val="24"/>
              </w:rPr>
              <w:t>Sports Medicine 2</w:t>
            </w:r>
            <w:r w:rsidR="00EC1CAA" w:rsidRPr="004E2DF0">
              <w:rPr>
                <w:sz w:val="24"/>
                <w:szCs w:val="24"/>
              </w:rPr>
              <w:t xml:space="preserve"> </w:t>
            </w:r>
          </w:p>
          <w:p w14:paraId="30BD230E" w14:textId="65C27B7C" w:rsidR="00EC1CAA" w:rsidRPr="004E2DF0" w:rsidRDefault="00EC1CAA" w:rsidP="00EC1CAA">
            <w:pPr>
              <w:rPr>
                <w:rFonts w:eastAsiaTheme="minorHAnsi"/>
                <w:sz w:val="24"/>
                <w:szCs w:val="24"/>
              </w:rPr>
            </w:pPr>
            <w:r w:rsidRPr="004E2DF0">
              <w:rPr>
                <w:sz w:val="24"/>
                <w:szCs w:val="24"/>
              </w:rPr>
              <w:t xml:space="preserve">Health Science Internship, </w:t>
            </w:r>
            <w:r w:rsidR="004309E4" w:rsidRPr="004309E4">
              <w:rPr>
                <w:sz w:val="24"/>
                <w:szCs w:val="24"/>
              </w:rPr>
              <w:t>Work-Based Credit</w:t>
            </w:r>
          </w:p>
          <w:p w14:paraId="6774D207" w14:textId="26314FAF" w:rsidR="004E2DF0" w:rsidRPr="004E2DF0" w:rsidRDefault="004E2DF0" w:rsidP="004E2DF0">
            <w:pPr>
              <w:rPr>
                <w:b/>
                <w:i/>
                <w:sz w:val="24"/>
                <w:szCs w:val="24"/>
              </w:rPr>
            </w:pPr>
            <w:r w:rsidRPr="004E2DF0">
              <w:rPr>
                <w:sz w:val="24"/>
                <w:szCs w:val="24"/>
              </w:rPr>
              <w:t xml:space="preserve">Sports Medicine Internship, </w:t>
            </w:r>
            <w:r w:rsidR="004309E4" w:rsidRPr="004309E4">
              <w:rPr>
                <w:sz w:val="24"/>
                <w:szCs w:val="24"/>
              </w:rPr>
              <w:t>Work-Based Credit</w:t>
            </w:r>
          </w:p>
        </w:tc>
      </w:tr>
    </w:tbl>
    <w:p w14:paraId="0CF82523" w14:textId="6F357285" w:rsidR="004E2DF0" w:rsidRDefault="004E2DF0" w:rsidP="00A92515">
      <w:pPr>
        <w:ind w:right="-360" w:firstLine="187"/>
        <w:rPr>
          <w:b/>
          <w:i/>
          <w:szCs w:val="24"/>
        </w:rPr>
      </w:pPr>
    </w:p>
    <w:p w14:paraId="160F3EDB" w14:textId="6C1BCDB0" w:rsidR="00A92515" w:rsidRDefault="00A92515" w:rsidP="00A05C34">
      <w:pPr>
        <w:tabs>
          <w:tab w:val="left" w:pos="8640"/>
        </w:tabs>
        <w:rPr>
          <w:b/>
          <w:szCs w:val="24"/>
        </w:rPr>
      </w:pPr>
      <w:r w:rsidRPr="00CA2909">
        <w:rPr>
          <w:b/>
          <w:szCs w:val="24"/>
        </w:rPr>
        <w:t>EMS</w:t>
      </w:r>
      <w:r w:rsidRPr="00CA2909">
        <w:rPr>
          <w:b/>
          <w:szCs w:val="24"/>
        </w:rPr>
        <w:tab/>
        <w:t>510999</w:t>
      </w:r>
    </w:p>
    <w:p w14:paraId="01AEBED8" w14:textId="77777777" w:rsidR="00A05C34" w:rsidRPr="00CA2909" w:rsidRDefault="00A05C34" w:rsidP="00A05C34">
      <w:pPr>
        <w:tabs>
          <w:tab w:val="left" w:pos="8640"/>
        </w:tabs>
        <w:rPr>
          <w:b/>
          <w:szCs w:val="24"/>
        </w:rPr>
      </w:pPr>
    </w:p>
    <w:p w14:paraId="61EB14C6" w14:textId="77777777" w:rsidR="00A92515" w:rsidRPr="00CA2909" w:rsidRDefault="00A92515" w:rsidP="00A92515">
      <w:pPr>
        <w:rPr>
          <w:i/>
          <w:szCs w:val="24"/>
        </w:rPr>
      </w:pPr>
      <w:r w:rsidRPr="00CA2909">
        <w:rPr>
          <w:i/>
          <w:szCs w:val="24"/>
        </w:rPr>
        <w:t xml:space="preserve">The EMS CIP-coded program requires a minimum of three (3) Carnegie units. </w:t>
      </w:r>
      <w:r w:rsidRPr="00CA2909">
        <w:rPr>
          <w:b/>
          <w:bCs/>
          <w:i/>
          <w:szCs w:val="24"/>
        </w:rPr>
        <w:t>The concentrator courses are identified with **</w:t>
      </w:r>
      <w:r w:rsidRPr="00C6464B">
        <w:rPr>
          <w:b/>
          <w:bCs/>
          <w:i/>
          <w:szCs w:val="24"/>
        </w:rPr>
        <w:t>.</w:t>
      </w:r>
    </w:p>
    <w:p w14:paraId="1288D922" w14:textId="77777777" w:rsidR="00A92515" w:rsidRPr="00CA2909" w:rsidRDefault="00A92515" w:rsidP="00A92515">
      <w:pPr>
        <w:rPr>
          <w:b/>
          <w:szCs w:val="24"/>
        </w:rPr>
      </w:pPr>
    </w:p>
    <w:p w14:paraId="26FEA1BA" w14:textId="77777777" w:rsidR="00A92515" w:rsidRPr="00CA2909" w:rsidRDefault="00A92515" w:rsidP="009B01CA">
      <w:pPr>
        <w:ind w:left="90" w:hanging="7"/>
        <w:rPr>
          <w:b/>
          <w:szCs w:val="24"/>
          <w:u w:val="single"/>
        </w:rPr>
      </w:pPr>
      <w:r w:rsidRPr="00CA2909">
        <w:rPr>
          <w:b/>
          <w:szCs w:val="24"/>
          <w:u w:val="single"/>
        </w:rPr>
        <w:t>Required Courses:</w:t>
      </w:r>
    </w:p>
    <w:p w14:paraId="118F3524" w14:textId="77777777" w:rsidR="00A92515" w:rsidRPr="00CA2909" w:rsidRDefault="00A92515" w:rsidP="009B01CA">
      <w:pPr>
        <w:ind w:left="90" w:hanging="7"/>
        <w:rPr>
          <w:szCs w:val="24"/>
        </w:rPr>
      </w:pPr>
      <w:r w:rsidRPr="00CA2909">
        <w:rPr>
          <w:szCs w:val="24"/>
        </w:rPr>
        <w:t>Emergency Medical Services 1**</w:t>
      </w:r>
    </w:p>
    <w:p w14:paraId="3DF64E04" w14:textId="77777777" w:rsidR="00A92515" w:rsidRPr="00CA2909" w:rsidRDefault="00A92515" w:rsidP="009B01CA">
      <w:pPr>
        <w:ind w:left="90" w:hanging="7"/>
        <w:rPr>
          <w:szCs w:val="24"/>
        </w:rPr>
      </w:pPr>
      <w:r w:rsidRPr="00CA2909">
        <w:rPr>
          <w:szCs w:val="24"/>
        </w:rPr>
        <w:t>Emergency Medical Services 2**</w:t>
      </w:r>
    </w:p>
    <w:p w14:paraId="2D1BC22D"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0600FA" w:rsidRPr="000600FA" w14:paraId="5A5FEB88" w14:textId="77777777" w:rsidTr="00917B5E">
        <w:trPr>
          <w:tblHeader/>
        </w:trPr>
        <w:tc>
          <w:tcPr>
            <w:tcW w:w="9985" w:type="dxa"/>
          </w:tcPr>
          <w:p w14:paraId="42AF4E69" w14:textId="71B4ACB5" w:rsidR="000600FA" w:rsidRPr="000600FA" w:rsidRDefault="000600FA" w:rsidP="004E5991">
            <w:pPr>
              <w:rPr>
                <w:b/>
                <w:i/>
                <w:sz w:val="24"/>
                <w:szCs w:val="24"/>
              </w:rPr>
            </w:pPr>
            <w:r w:rsidRPr="000600FA">
              <w:rPr>
                <w:b/>
                <w:i/>
                <w:sz w:val="24"/>
                <w:szCs w:val="24"/>
              </w:rPr>
              <w:t xml:space="preserve">Additional approved courses if needed to meet </w:t>
            </w:r>
            <w:r w:rsidR="00AA746E">
              <w:rPr>
                <w:b/>
                <w:i/>
                <w:sz w:val="24"/>
                <w:szCs w:val="24"/>
              </w:rPr>
              <w:t>state recognized</w:t>
            </w:r>
            <w:r w:rsidRPr="000600FA">
              <w:rPr>
                <w:b/>
                <w:i/>
                <w:sz w:val="24"/>
                <w:szCs w:val="24"/>
              </w:rPr>
              <w:t xml:space="preserve"> program requirements:</w:t>
            </w:r>
          </w:p>
        </w:tc>
      </w:tr>
      <w:tr w:rsidR="000600FA" w:rsidRPr="000600FA" w14:paraId="0DD5377D" w14:textId="77777777" w:rsidTr="00917B5E">
        <w:tc>
          <w:tcPr>
            <w:tcW w:w="9985" w:type="dxa"/>
          </w:tcPr>
          <w:p w14:paraId="4B20D1FE" w14:textId="77777777" w:rsidR="000841F8" w:rsidRDefault="000841F8" w:rsidP="000600FA">
            <w:pPr>
              <w:rPr>
                <w:sz w:val="24"/>
                <w:szCs w:val="24"/>
              </w:rPr>
            </w:pPr>
            <w:r w:rsidRPr="000600FA">
              <w:rPr>
                <w:sz w:val="24"/>
                <w:szCs w:val="24"/>
              </w:rPr>
              <w:t>Emergency Medical Services 3*</w:t>
            </w:r>
          </w:p>
          <w:p w14:paraId="4524CDAC" w14:textId="77777777" w:rsidR="000841F8" w:rsidRDefault="000841F8" w:rsidP="000600FA">
            <w:pPr>
              <w:rPr>
                <w:sz w:val="24"/>
                <w:szCs w:val="24"/>
              </w:rPr>
            </w:pPr>
            <w:r w:rsidRPr="000600FA">
              <w:rPr>
                <w:sz w:val="24"/>
                <w:szCs w:val="24"/>
              </w:rPr>
              <w:t>Health Science – Human Structure, Function &amp; Disease*</w:t>
            </w:r>
          </w:p>
          <w:p w14:paraId="2FF31581" w14:textId="77777777" w:rsidR="000841F8" w:rsidRDefault="000841F8" w:rsidP="000600FA">
            <w:pPr>
              <w:rPr>
                <w:sz w:val="24"/>
                <w:szCs w:val="24"/>
              </w:rPr>
            </w:pPr>
            <w:r w:rsidRPr="000600FA">
              <w:rPr>
                <w:sz w:val="24"/>
                <w:szCs w:val="24"/>
              </w:rPr>
              <w:t>Health Science 1 – Foundations of Healthcare Professionals</w:t>
            </w:r>
            <w:r w:rsidRPr="000600FA">
              <w:rPr>
                <w:sz w:val="24"/>
                <w:szCs w:val="24"/>
              </w:rPr>
              <w:tab/>
            </w:r>
          </w:p>
          <w:p w14:paraId="1B8CBD6C" w14:textId="6FF9B41E" w:rsidR="000841F8" w:rsidRPr="002F1D03" w:rsidRDefault="000841F8" w:rsidP="000600FA">
            <w:pPr>
              <w:rPr>
                <w:sz w:val="24"/>
                <w:szCs w:val="24"/>
              </w:rPr>
            </w:pPr>
            <w:r w:rsidRPr="002F1D03">
              <w:rPr>
                <w:sz w:val="24"/>
                <w:szCs w:val="24"/>
              </w:rPr>
              <w:t xml:space="preserve">Health Science 2 – </w:t>
            </w:r>
            <w:r w:rsidR="00B9464F" w:rsidRPr="002F1D03">
              <w:rPr>
                <w:sz w:val="24"/>
                <w:szCs w:val="24"/>
              </w:rPr>
              <w:t>Essential Healthcare Practices</w:t>
            </w:r>
          </w:p>
          <w:p w14:paraId="44DDB088" w14:textId="64AFBBFA" w:rsidR="00AB034B" w:rsidRPr="002F1D03" w:rsidRDefault="00AB034B" w:rsidP="00AB034B">
            <w:pPr>
              <w:rPr>
                <w:sz w:val="24"/>
                <w:szCs w:val="24"/>
              </w:rPr>
            </w:pPr>
            <w:r w:rsidRPr="002F1D03">
              <w:rPr>
                <w:sz w:val="24"/>
                <w:szCs w:val="24"/>
              </w:rPr>
              <w:t>Introduction to Behavioral Health*</w:t>
            </w:r>
          </w:p>
          <w:p w14:paraId="4CEA97E1" w14:textId="77777777" w:rsidR="000841F8" w:rsidRDefault="000841F8" w:rsidP="000600FA">
            <w:pPr>
              <w:rPr>
                <w:sz w:val="24"/>
                <w:szCs w:val="24"/>
              </w:rPr>
            </w:pPr>
            <w:r w:rsidRPr="000600FA">
              <w:rPr>
                <w:sz w:val="24"/>
                <w:szCs w:val="24"/>
              </w:rPr>
              <w:t>Medical Terminology*</w:t>
            </w:r>
          </w:p>
          <w:p w14:paraId="1D1BD2B9" w14:textId="77777777" w:rsidR="005C08CD" w:rsidRDefault="000841F8" w:rsidP="005C08CD">
            <w:pPr>
              <w:rPr>
                <w:sz w:val="24"/>
                <w:szCs w:val="24"/>
              </w:rPr>
            </w:pPr>
            <w:r w:rsidRPr="000600FA">
              <w:rPr>
                <w:sz w:val="24"/>
                <w:szCs w:val="24"/>
              </w:rPr>
              <w:t>Pharmacology for Medical Careers</w:t>
            </w:r>
          </w:p>
          <w:p w14:paraId="62084DEB" w14:textId="36756161" w:rsidR="005C08CD" w:rsidRDefault="005C08CD" w:rsidP="005C08CD">
            <w:pPr>
              <w:rPr>
                <w:sz w:val="24"/>
                <w:szCs w:val="24"/>
              </w:rPr>
            </w:pPr>
            <w:r>
              <w:rPr>
                <w:sz w:val="24"/>
                <w:szCs w:val="24"/>
              </w:rPr>
              <w:t xml:space="preserve">PLTW – Human </w:t>
            </w:r>
            <w:r w:rsidRPr="000600FA">
              <w:rPr>
                <w:sz w:val="24"/>
                <w:szCs w:val="24"/>
              </w:rPr>
              <w:t>Body Systems*</w:t>
            </w:r>
          </w:p>
          <w:p w14:paraId="250E1215" w14:textId="03B4BB3D" w:rsidR="000841F8" w:rsidRPr="000600FA" w:rsidRDefault="005F54BD" w:rsidP="000600FA">
            <w:pPr>
              <w:rPr>
                <w:sz w:val="24"/>
                <w:szCs w:val="24"/>
              </w:rPr>
            </w:pPr>
            <w:r>
              <w:rPr>
                <w:sz w:val="24"/>
                <w:szCs w:val="24"/>
              </w:rPr>
              <w:t xml:space="preserve">PLTW – Principles </w:t>
            </w:r>
            <w:r w:rsidR="000841F8" w:rsidRPr="000600FA">
              <w:rPr>
                <w:sz w:val="24"/>
                <w:szCs w:val="24"/>
              </w:rPr>
              <w:t>of Biomedical Sciences</w:t>
            </w:r>
          </w:p>
          <w:p w14:paraId="27D875B0" w14:textId="77777777" w:rsidR="000841F8" w:rsidRPr="000600FA" w:rsidRDefault="000841F8" w:rsidP="000600FA">
            <w:pPr>
              <w:rPr>
                <w:sz w:val="24"/>
                <w:szCs w:val="24"/>
              </w:rPr>
            </w:pPr>
            <w:r w:rsidRPr="000600FA">
              <w:rPr>
                <w:sz w:val="24"/>
                <w:szCs w:val="24"/>
              </w:rPr>
              <w:t>Sports Medicine 1</w:t>
            </w:r>
          </w:p>
          <w:p w14:paraId="3627B469" w14:textId="77777777" w:rsidR="000841F8" w:rsidRPr="000600FA" w:rsidRDefault="000841F8" w:rsidP="000600FA">
            <w:pPr>
              <w:rPr>
                <w:sz w:val="24"/>
                <w:szCs w:val="24"/>
              </w:rPr>
            </w:pPr>
            <w:r w:rsidRPr="000600FA">
              <w:rPr>
                <w:sz w:val="24"/>
                <w:szCs w:val="24"/>
              </w:rPr>
              <w:t>Sports Medicine 2</w:t>
            </w:r>
          </w:p>
          <w:p w14:paraId="3A6DF0FC" w14:textId="7A0D1FDA" w:rsidR="000841F8" w:rsidRPr="000600FA" w:rsidRDefault="000841F8" w:rsidP="000841F8">
            <w:pPr>
              <w:rPr>
                <w:sz w:val="24"/>
                <w:szCs w:val="24"/>
              </w:rPr>
            </w:pPr>
            <w:r w:rsidRPr="000600FA">
              <w:rPr>
                <w:sz w:val="24"/>
                <w:szCs w:val="24"/>
              </w:rPr>
              <w:t xml:space="preserve">Health Science Internship, </w:t>
            </w:r>
            <w:r w:rsidR="004309E4" w:rsidRPr="004309E4">
              <w:rPr>
                <w:sz w:val="24"/>
                <w:szCs w:val="24"/>
              </w:rPr>
              <w:t>Work-Based Credit</w:t>
            </w:r>
          </w:p>
          <w:p w14:paraId="6CFF00F9" w14:textId="7965F2AA" w:rsidR="000600FA" w:rsidRPr="000600FA" w:rsidRDefault="000600FA" w:rsidP="000841F8">
            <w:pPr>
              <w:rPr>
                <w:b/>
                <w:i/>
                <w:szCs w:val="24"/>
              </w:rPr>
            </w:pPr>
            <w:r w:rsidRPr="000600FA">
              <w:rPr>
                <w:sz w:val="24"/>
                <w:szCs w:val="24"/>
              </w:rPr>
              <w:t xml:space="preserve">Sports Medicine Internship, </w:t>
            </w:r>
            <w:r w:rsidR="004309E4" w:rsidRPr="004309E4">
              <w:rPr>
                <w:sz w:val="24"/>
                <w:szCs w:val="24"/>
              </w:rPr>
              <w:t>Work-Based Credit</w:t>
            </w:r>
          </w:p>
        </w:tc>
      </w:tr>
    </w:tbl>
    <w:p w14:paraId="1080611B" w14:textId="77777777" w:rsidR="00D66A28" w:rsidRDefault="00D66A28" w:rsidP="00CF214F">
      <w:pPr>
        <w:tabs>
          <w:tab w:val="left" w:pos="8640"/>
        </w:tabs>
        <w:rPr>
          <w:b/>
          <w:szCs w:val="24"/>
        </w:rPr>
      </w:pPr>
    </w:p>
    <w:p w14:paraId="735B266A" w14:textId="1D95A24F" w:rsidR="00A92515" w:rsidRDefault="00A92515" w:rsidP="00CF214F">
      <w:pPr>
        <w:tabs>
          <w:tab w:val="left" w:pos="8640"/>
        </w:tabs>
        <w:rPr>
          <w:b/>
          <w:szCs w:val="24"/>
        </w:rPr>
      </w:pPr>
      <w:r w:rsidRPr="00CA2909">
        <w:rPr>
          <w:b/>
          <w:szCs w:val="24"/>
        </w:rPr>
        <w:t>Health Science</w:t>
      </w:r>
      <w:r w:rsidRPr="00CA2909">
        <w:rPr>
          <w:b/>
          <w:szCs w:val="24"/>
        </w:rPr>
        <w:tab/>
        <w:t>510000</w:t>
      </w:r>
    </w:p>
    <w:p w14:paraId="32F79DFF" w14:textId="77777777" w:rsidR="00CF214F" w:rsidRPr="00CA2909" w:rsidRDefault="00CF214F" w:rsidP="00A92515">
      <w:pPr>
        <w:rPr>
          <w:b/>
          <w:szCs w:val="24"/>
        </w:rPr>
      </w:pPr>
    </w:p>
    <w:p w14:paraId="0ADDB044" w14:textId="77777777" w:rsidR="00A92515" w:rsidRPr="00C6464B" w:rsidRDefault="00A92515" w:rsidP="00A92515">
      <w:pPr>
        <w:rPr>
          <w:b/>
          <w:bCs/>
          <w:i/>
          <w:szCs w:val="24"/>
        </w:rPr>
      </w:pPr>
      <w:r w:rsidRPr="00CA2909">
        <w:rPr>
          <w:i/>
          <w:szCs w:val="24"/>
        </w:rPr>
        <w:t xml:space="preserve">The Health Science CIP-coded program requires a minimum of three (3) Carnegie units. </w:t>
      </w:r>
      <w:r w:rsidRPr="00CA2909">
        <w:rPr>
          <w:b/>
          <w:bCs/>
          <w:i/>
          <w:szCs w:val="24"/>
        </w:rPr>
        <w:t xml:space="preserve">The concentrator courses are identified with </w:t>
      </w:r>
      <w:r w:rsidRPr="00C6464B">
        <w:rPr>
          <w:b/>
          <w:bCs/>
          <w:i/>
          <w:szCs w:val="24"/>
        </w:rPr>
        <w:t>**.</w:t>
      </w:r>
    </w:p>
    <w:p w14:paraId="75BFC8A3" w14:textId="77777777" w:rsidR="00A92515" w:rsidRPr="00CA2909" w:rsidRDefault="00A92515" w:rsidP="00A92515">
      <w:pPr>
        <w:rPr>
          <w:b/>
          <w:szCs w:val="24"/>
        </w:rPr>
      </w:pPr>
    </w:p>
    <w:p w14:paraId="59810E4C" w14:textId="77777777" w:rsidR="00A92515" w:rsidRPr="00CA2909" w:rsidRDefault="00A92515" w:rsidP="009B01CA">
      <w:pPr>
        <w:rPr>
          <w:b/>
          <w:szCs w:val="24"/>
          <w:u w:val="single"/>
        </w:rPr>
      </w:pPr>
      <w:r w:rsidRPr="00CA2909">
        <w:rPr>
          <w:b/>
          <w:szCs w:val="24"/>
          <w:u w:val="single"/>
        </w:rPr>
        <w:t>Required Courses:</w:t>
      </w:r>
    </w:p>
    <w:p w14:paraId="470E67D4" w14:textId="77777777" w:rsidR="00A92515" w:rsidRPr="00CA2909" w:rsidRDefault="00A92515" w:rsidP="009B01CA">
      <w:pPr>
        <w:rPr>
          <w:szCs w:val="24"/>
        </w:rPr>
      </w:pPr>
      <w:r w:rsidRPr="00CA2909">
        <w:rPr>
          <w:szCs w:val="24"/>
        </w:rPr>
        <w:t>Health Science 1 – Foundations of Healthcare Professionals**</w:t>
      </w:r>
    </w:p>
    <w:p w14:paraId="0EB21147" w14:textId="64A86633" w:rsidR="00A92515" w:rsidRPr="002F1D03" w:rsidRDefault="00A92515" w:rsidP="009B01CA">
      <w:pPr>
        <w:rPr>
          <w:szCs w:val="24"/>
        </w:rPr>
      </w:pPr>
      <w:r w:rsidRPr="002F1D03">
        <w:rPr>
          <w:szCs w:val="24"/>
        </w:rPr>
        <w:t xml:space="preserve">Health Science 2 – </w:t>
      </w:r>
      <w:r w:rsidR="00B9464F" w:rsidRPr="002F1D03">
        <w:rPr>
          <w:szCs w:val="24"/>
        </w:rPr>
        <w:t>Essential Healthcare Practices</w:t>
      </w:r>
      <w:r w:rsidRPr="002F1D03">
        <w:rPr>
          <w:szCs w:val="24"/>
        </w:rPr>
        <w:t>**</w:t>
      </w:r>
    </w:p>
    <w:p w14:paraId="604D7B6D" w14:textId="77777777" w:rsidR="00A92515" w:rsidRPr="00CA2909" w:rsidRDefault="00A92515" w:rsidP="00A92515">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AF7DDF" w:rsidRPr="00AF7DDF" w14:paraId="35255598" w14:textId="77777777" w:rsidTr="00917B5E">
        <w:trPr>
          <w:tblHeader/>
        </w:trPr>
        <w:tc>
          <w:tcPr>
            <w:tcW w:w="9985" w:type="dxa"/>
          </w:tcPr>
          <w:p w14:paraId="75115636" w14:textId="6827FAED" w:rsidR="00AF7DDF" w:rsidRPr="00491032" w:rsidRDefault="00AF7DDF" w:rsidP="00AF7DDF">
            <w:pPr>
              <w:tabs>
                <w:tab w:val="left" w:pos="7930"/>
              </w:tabs>
              <w:rPr>
                <w:b/>
                <w:i/>
                <w:sz w:val="24"/>
                <w:szCs w:val="24"/>
              </w:rPr>
            </w:pPr>
            <w:r w:rsidRPr="00491032">
              <w:rPr>
                <w:b/>
                <w:i/>
                <w:sz w:val="24"/>
                <w:szCs w:val="24"/>
              </w:rPr>
              <w:t xml:space="preserve">Additional approved courses if needed to meet </w:t>
            </w:r>
            <w:r w:rsidR="00AA746E">
              <w:rPr>
                <w:b/>
                <w:i/>
                <w:sz w:val="24"/>
                <w:szCs w:val="24"/>
              </w:rPr>
              <w:t>state recognized</w:t>
            </w:r>
            <w:r w:rsidRPr="00491032">
              <w:rPr>
                <w:b/>
                <w:i/>
                <w:sz w:val="24"/>
                <w:szCs w:val="24"/>
              </w:rPr>
              <w:t xml:space="preserve"> program requirements:</w:t>
            </w:r>
          </w:p>
        </w:tc>
      </w:tr>
      <w:tr w:rsidR="00AF7DDF" w:rsidRPr="00AF7DDF" w14:paraId="7F83862D" w14:textId="77777777" w:rsidTr="00917B5E">
        <w:trPr>
          <w:tblHeader/>
        </w:trPr>
        <w:tc>
          <w:tcPr>
            <w:tcW w:w="9985" w:type="dxa"/>
          </w:tcPr>
          <w:p w14:paraId="6232AC03" w14:textId="65BB4370" w:rsidR="00491032" w:rsidRPr="00491032" w:rsidRDefault="00491032" w:rsidP="00491032">
            <w:pPr>
              <w:rPr>
                <w:sz w:val="24"/>
                <w:szCs w:val="24"/>
              </w:rPr>
            </w:pPr>
            <w:r w:rsidRPr="00491032">
              <w:rPr>
                <w:sz w:val="24"/>
                <w:szCs w:val="24"/>
              </w:rPr>
              <w:t xml:space="preserve">Advanced Principles of Public Health </w:t>
            </w:r>
          </w:p>
          <w:p w14:paraId="4CFDC734" w14:textId="77777777" w:rsidR="00491032" w:rsidRPr="00491032" w:rsidRDefault="00491032" w:rsidP="00491032">
            <w:pPr>
              <w:rPr>
                <w:sz w:val="24"/>
                <w:szCs w:val="24"/>
              </w:rPr>
            </w:pPr>
            <w:r w:rsidRPr="00491032">
              <w:rPr>
                <w:sz w:val="24"/>
                <w:szCs w:val="24"/>
              </w:rPr>
              <w:t>Emergency Medical Services 1</w:t>
            </w:r>
          </w:p>
          <w:p w14:paraId="3ED0071C" w14:textId="77777777" w:rsidR="00491032" w:rsidRPr="00491032" w:rsidRDefault="00491032" w:rsidP="00491032">
            <w:pPr>
              <w:rPr>
                <w:sz w:val="24"/>
                <w:szCs w:val="24"/>
              </w:rPr>
            </w:pPr>
            <w:r w:rsidRPr="00491032">
              <w:rPr>
                <w:sz w:val="24"/>
                <w:szCs w:val="24"/>
              </w:rPr>
              <w:t>Emergency Medical Services 2</w:t>
            </w:r>
          </w:p>
          <w:p w14:paraId="4DAD8241" w14:textId="1B534CF0" w:rsidR="00491032" w:rsidRPr="00491032" w:rsidRDefault="00491032" w:rsidP="00491032">
            <w:pPr>
              <w:rPr>
                <w:rFonts w:eastAsiaTheme="minorHAnsi"/>
                <w:sz w:val="24"/>
                <w:szCs w:val="24"/>
              </w:rPr>
            </w:pPr>
            <w:r w:rsidRPr="00491032">
              <w:rPr>
                <w:rFonts w:eastAsiaTheme="minorHAnsi"/>
                <w:sz w:val="24"/>
                <w:szCs w:val="24"/>
              </w:rPr>
              <w:t xml:space="preserve">Foundations of Public Health </w:t>
            </w:r>
          </w:p>
          <w:p w14:paraId="146AE397" w14:textId="2231F143" w:rsidR="00491032" w:rsidRPr="00491032" w:rsidRDefault="00D54111" w:rsidP="00491032">
            <w:pPr>
              <w:rPr>
                <w:sz w:val="24"/>
                <w:szCs w:val="24"/>
              </w:rPr>
            </w:pPr>
            <w:r>
              <w:rPr>
                <w:sz w:val="24"/>
                <w:szCs w:val="24"/>
              </w:rPr>
              <w:t xml:space="preserve">Health Science – Human </w:t>
            </w:r>
            <w:r w:rsidR="00491032" w:rsidRPr="00491032">
              <w:rPr>
                <w:sz w:val="24"/>
                <w:szCs w:val="24"/>
              </w:rPr>
              <w:t>Structure, Function &amp; Disease*</w:t>
            </w:r>
          </w:p>
          <w:p w14:paraId="63A9C184" w14:textId="3DC33C79" w:rsidR="00491032" w:rsidRDefault="00491032" w:rsidP="00491032">
            <w:pPr>
              <w:rPr>
                <w:sz w:val="24"/>
                <w:szCs w:val="24"/>
              </w:rPr>
            </w:pPr>
            <w:r w:rsidRPr="00491032">
              <w:rPr>
                <w:sz w:val="24"/>
                <w:szCs w:val="24"/>
              </w:rPr>
              <w:t>Health Science Clinical Study*</w:t>
            </w:r>
          </w:p>
          <w:p w14:paraId="05F3B0B9" w14:textId="23BB7F94" w:rsidR="00BB0C79" w:rsidRPr="002F1D03" w:rsidRDefault="00BB0C79" w:rsidP="00491032">
            <w:pPr>
              <w:rPr>
                <w:sz w:val="24"/>
                <w:szCs w:val="24"/>
              </w:rPr>
            </w:pPr>
            <w:r w:rsidRPr="002F1D03">
              <w:rPr>
                <w:sz w:val="24"/>
                <w:szCs w:val="24"/>
              </w:rPr>
              <w:t>Introduction to Behavioral Health</w:t>
            </w:r>
            <w:r w:rsidR="002F1D03">
              <w:rPr>
                <w:sz w:val="24"/>
                <w:szCs w:val="24"/>
              </w:rPr>
              <w:t>*</w:t>
            </w:r>
          </w:p>
          <w:p w14:paraId="60A5C3EF" w14:textId="5D9F5924" w:rsidR="00491032" w:rsidRPr="003A5B75" w:rsidRDefault="00491032" w:rsidP="00491032">
            <w:pPr>
              <w:rPr>
                <w:sz w:val="24"/>
                <w:szCs w:val="24"/>
              </w:rPr>
            </w:pPr>
            <w:r w:rsidRPr="003A5B75">
              <w:rPr>
                <w:sz w:val="24"/>
                <w:szCs w:val="24"/>
              </w:rPr>
              <w:t>Introduction to Veterinary Science</w:t>
            </w:r>
            <w:r w:rsidR="00794FA8" w:rsidRPr="003A5B75">
              <w:rPr>
                <w:sz w:val="24"/>
                <w:szCs w:val="24"/>
              </w:rPr>
              <w:t>*</w:t>
            </w:r>
          </w:p>
          <w:p w14:paraId="525A91B3" w14:textId="77777777" w:rsidR="00491032" w:rsidRPr="00491032" w:rsidRDefault="00491032" w:rsidP="00491032">
            <w:pPr>
              <w:rPr>
                <w:sz w:val="24"/>
                <w:szCs w:val="24"/>
              </w:rPr>
            </w:pPr>
            <w:r w:rsidRPr="00491032">
              <w:rPr>
                <w:sz w:val="24"/>
                <w:szCs w:val="24"/>
              </w:rPr>
              <w:t>Medical Billing and Coding</w:t>
            </w:r>
          </w:p>
          <w:p w14:paraId="779463C1" w14:textId="0649A47E" w:rsidR="00491032" w:rsidRPr="00491032" w:rsidRDefault="00491032" w:rsidP="00491032">
            <w:pPr>
              <w:rPr>
                <w:sz w:val="24"/>
                <w:szCs w:val="24"/>
              </w:rPr>
            </w:pPr>
            <w:r w:rsidRPr="00491032">
              <w:rPr>
                <w:sz w:val="24"/>
                <w:szCs w:val="24"/>
              </w:rPr>
              <w:t xml:space="preserve">Medical Terminology* </w:t>
            </w:r>
          </w:p>
          <w:p w14:paraId="644D95DA" w14:textId="77777777" w:rsidR="009778FE" w:rsidRDefault="00491032" w:rsidP="00491032">
            <w:pPr>
              <w:rPr>
                <w:sz w:val="24"/>
                <w:szCs w:val="24"/>
              </w:rPr>
            </w:pPr>
            <w:r w:rsidRPr="00491032">
              <w:rPr>
                <w:sz w:val="24"/>
                <w:szCs w:val="24"/>
              </w:rPr>
              <w:t>Pharmacology for Medical Careers</w:t>
            </w:r>
          </w:p>
          <w:p w14:paraId="0F350A8D" w14:textId="399FA6EE" w:rsidR="009778FE" w:rsidRDefault="009778FE" w:rsidP="009778FE">
            <w:pPr>
              <w:rPr>
                <w:sz w:val="24"/>
                <w:szCs w:val="24"/>
              </w:rPr>
            </w:pPr>
            <w:r>
              <w:rPr>
                <w:sz w:val="24"/>
                <w:szCs w:val="24"/>
              </w:rPr>
              <w:t xml:space="preserve">PLTW – Human </w:t>
            </w:r>
            <w:r w:rsidRPr="00491032">
              <w:rPr>
                <w:sz w:val="24"/>
                <w:szCs w:val="24"/>
              </w:rPr>
              <w:t>Body Systems*</w:t>
            </w:r>
          </w:p>
          <w:p w14:paraId="4138144C" w14:textId="77777777" w:rsidR="009778FE" w:rsidRPr="00491032" w:rsidRDefault="009778FE" w:rsidP="009778FE">
            <w:pPr>
              <w:rPr>
                <w:sz w:val="24"/>
                <w:szCs w:val="24"/>
              </w:rPr>
            </w:pPr>
            <w:r>
              <w:rPr>
                <w:sz w:val="24"/>
                <w:szCs w:val="24"/>
              </w:rPr>
              <w:t xml:space="preserve">PLTW – Principles </w:t>
            </w:r>
            <w:r w:rsidRPr="00491032">
              <w:rPr>
                <w:sz w:val="24"/>
                <w:szCs w:val="24"/>
              </w:rPr>
              <w:t>of Biomedical Sciences</w:t>
            </w:r>
          </w:p>
          <w:p w14:paraId="7E989BE4" w14:textId="531F8AFE" w:rsidR="00491032" w:rsidRPr="00491032" w:rsidRDefault="00491032" w:rsidP="00491032">
            <w:pPr>
              <w:rPr>
                <w:sz w:val="24"/>
                <w:szCs w:val="24"/>
              </w:rPr>
            </w:pPr>
            <w:r w:rsidRPr="00491032">
              <w:rPr>
                <w:sz w:val="24"/>
                <w:szCs w:val="24"/>
              </w:rPr>
              <w:t>Practical Nursing, Phase 1</w:t>
            </w:r>
          </w:p>
          <w:p w14:paraId="32D5DF94" w14:textId="77777777" w:rsidR="00491032" w:rsidRPr="00491032" w:rsidRDefault="00491032" w:rsidP="00491032">
            <w:pPr>
              <w:rPr>
                <w:sz w:val="24"/>
                <w:szCs w:val="24"/>
              </w:rPr>
            </w:pPr>
            <w:r w:rsidRPr="00491032">
              <w:rPr>
                <w:sz w:val="24"/>
                <w:szCs w:val="24"/>
              </w:rPr>
              <w:t>Sports Medicine 1</w:t>
            </w:r>
          </w:p>
          <w:p w14:paraId="51EF0F53" w14:textId="77777777" w:rsidR="00491032" w:rsidRPr="00491032" w:rsidRDefault="00491032" w:rsidP="00491032">
            <w:pPr>
              <w:rPr>
                <w:sz w:val="24"/>
                <w:szCs w:val="24"/>
              </w:rPr>
            </w:pPr>
            <w:r w:rsidRPr="00491032">
              <w:rPr>
                <w:sz w:val="24"/>
                <w:szCs w:val="24"/>
              </w:rPr>
              <w:t>Sports Medicine 2</w:t>
            </w:r>
          </w:p>
          <w:p w14:paraId="3C7F1275" w14:textId="27B399BC" w:rsidR="00491032" w:rsidRPr="00491032" w:rsidRDefault="00491032" w:rsidP="00491032">
            <w:pPr>
              <w:rPr>
                <w:sz w:val="24"/>
                <w:szCs w:val="24"/>
              </w:rPr>
            </w:pPr>
            <w:r w:rsidRPr="00491032">
              <w:rPr>
                <w:sz w:val="24"/>
                <w:szCs w:val="24"/>
              </w:rPr>
              <w:t xml:space="preserve">Health Science Internship, </w:t>
            </w:r>
            <w:r w:rsidR="004309E4" w:rsidRPr="004309E4">
              <w:rPr>
                <w:sz w:val="24"/>
                <w:szCs w:val="24"/>
              </w:rPr>
              <w:t>Work-Based Credit</w:t>
            </w:r>
          </w:p>
          <w:p w14:paraId="45A25429" w14:textId="6AA642C9" w:rsidR="00AF7DDF" w:rsidRPr="00AF7DDF" w:rsidRDefault="00491032" w:rsidP="00491032">
            <w:pPr>
              <w:rPr>
                <w:b/>
                <w:i/>
                <w:szCs w:val="24"/>
              </w:rPr>
            </w:pPr>
            <w:r w:rsidRPr="00491032">
              <w:rPr>
                <w:sz w:val="24"/>
                <w:szCs w:val="24"/>
              </w:rPr>
              <w:t xml:space="preserve">Sports Medicine Internship, </w:t>
            </w:r>
            <w:r w:rsidR="004309E4" w:rsidRPr="004309E4">
              <w:rPr>
                <w:sz w:val="24"/>
                <w:szCs w:val="24"/>
              </w:rPr>
              <w:t>Work-Based Credit</w:t>
            </w:r>
          </w:p>
        </w:tc>
      </w:tr>
    </w:tbl>
    <w:p w14:paraId="4177AB8A" w14:textId="15FC78FF" w:rsidR="00AF7DDF" w:rsidRDefault="00AF7DDF" w:rsidP="00A92515">
      <w:pPr>
        <w:ind w:right="-360" w:firstLine="187"/>
        <w:rPr>
          <w:b/>
          <w:i/>
          <w:szCs w:val="24"/>
        </w:rPr>
      </w:pPr>
    </w:p>
    <w:p w14:paraId="6E60E075" w14:textId="77777777" w:rsidR="00A92515" w:rsidRPr="00CA2909" w:rsidRDefault="00A92515" w:rsidP="00A92515">
      <w:pPr>
        <w:rPr>
          <w:b/>
          <w:i/>
          <w:szCs w:val="24"/>
        </w:rPr>
      </w:pPr>
      <w:r w:rsidRPr="00CA2909">
        <w:rPr>
          <w:b/>
          <w:i/>
          <w:szCs w:val="24"/>
        </w:rPr>
        <w:t>The concentrator courses are identified with **.</w:t>
      </w:r>
    </w:p>
    <w:p w14:paraId="158FE6C3" w14:textId="77777777" w:rsidR="00A92515" w:rsidRPr="00CA2909" w:rsidRDefault="00A92515" w:rsidP="00A92515">
      <w:pPr>
        <w:rPr>
          <w:b/>
          <w:szCs w:val="24"/>
        </w:rPr>
      </w:pPr>
    </w:p>
    <w:p w14:paraId="4C947CDD" w14:textId="17AA5397" w:rsidR="00A92515" w:rsidRDefault="00A92515" w:rsidP="00A05C34">
      <w:pPr>
        <w:tabs>
          <w:tab w:val="left" w:pos="8640"/>
        </w:tabs>
        <w:rPr>
          <w:b/>
          <w:szCs w:val="24"/>
        </w:rPr>
      </w:pPr>
      <w:r w:rsidRPr="00CA2909">
        <w:rPr>
          <w:b/>
          <w:szCs w:val="24"/>
        </w:rPr>
        <w:t>Practical Nursing</w:t>
      </w:r>
      <w:r w:rsidRPr="00CA2909">
        <w:rPr>
          <w:b/>
          <w:szCs w:val="24"/>
        </w:rPr>
        <w:tab/>
        <w:t>513999</w:t>
      </w:r>
    </w:p>
    <w:p w14:paraId="7C55776E" w14:textId="77777777" w:rsidR="006E4506" w:rsidRPr="00CA2909" w:rsidRDefault="006E4506" w:rsidP="00A05C34">
      <w:pPr>
        <w:tabs>
          <w:tab w:val="left" w:pos="8640"/>
        </w:tabs>
        <w:rPr>
          <w:b/>
          <w:szCs w:val="24"/>
        </w:rPr>
      </w:pPr>
    </w:p>
    <w:p w14:paraId="778702B3" w14:textId="77777777" w:rsidR="00A92515" w:rsidRPr="00CA2909" w:rsidRDefault="00A92515" w:rsidP="00A92515">
      <w:pPr>
        <w:rPr>
          <w:szCs w:val="24"/>
        </w:rPr>
      </w:pPr>
      <w:r w:rsidRPr="00CA2909">
        <w:rPr>
          <w:szCs w:val="24"/>
        </w:rPr>
        <w:t>Practical Nursing, Phase 1</w:t>
      </w:r>
    </w:p>
    <w:p w14:paraId="117F73C2" w14:textId="77777777" w:rsidR="00A92515" w:rsidRPr="00CA2909" w:rsidRDefault="00A92515" w:rsidP="00A92515">
      <w:pPr>
        <w:rPr>
          <w:szCs w:val="24"/>
        </w:rPr>
      </w:pPr>
    </w:p>
    <w:p w14:paraId="61888E26" w14:textId="03A5F4DC" w:rsidR="00A92515" w:rsidRPr="00CA2909" w:rsidRDefault="005F54BD" w:rsidP="00A92515">
      <w:pPr>
        <w:rPr>
          <w:szCs w:val="24"/>
        </w:rPr>
      </w:pPr>
      <w:r>
        <w:rPr>
          <w:szCs w:val="24"/>
        </w:rPr>
        <w:t xml:space="preserve">Health Science 1 – Foundations </w:t>
      </w:r>
      <w:r w:rsidRPr="000600FA">
        <w:rPr>
          <w:szCs w:val="24"/>
        </w:rPr>
        <w:t>of Healthcare Professionals</w:t>
      </w:r>
      <w:r w:rsidR="00A92515" w:rsidRPr="00CA2909">
        <w:rPr>
          <w:szCs w:val="24"/>
        </w:rPr>
        <w:t>**</w:t>
      </w:r>
    </w:p>
    <w:p w14:paraId="4EC23C3E" w14:textId="36E5AFF8" w:rsidR="00A92515" w:rsidRPr="002F1D03" w:rsidRDefault="00A92515" w:rsidP="00A92515">
      <w:pPr>
        <w:rPr>
          <w:szCs w:val="24"/>
        </w:rPr>
      </w:pPr>
      <w:r w:rsidRPr="002F1D03">
        <w:rPr>
          <w:szCs w:val="24"/>
        </w:rPr>
        <w:t>Health Science 2</w:t>
      </w:r>
      <w:r w:rsidR="005F54BD" w:rsidRPr="002F1D03">
        <w:rPr>
          <w:szCs w:val="24"/>
        </w:rPr>
        <w:t xml:space="preserve"> – </w:t>
      </w:r>
      <w:r w:rsidR="00B9464F" w:rsidRPr="002F1D03">
        <w:rPr>
          <w:szCs w:val="24"/>
        </w:rPr>
        <w:t>Essential Healthcare Practices</w:t>
      </w:r>
      <w:r w:rsidRPr="002F1D03">
        <w:rPr>
          <w:szCs w:val="24"/>
        </w:rPr>
        <w:t>**</w:t>
      </w:r>
    </w:p>
    <w:p w14:paraId="0C8DFAB5" w14:textId="16EC4FF1" w:rsidR="00A92515" w:rsidRPr="00CA2909" w:rsidRDefault="00A92515" w:rsidP="00A92515">
      <w:pPr>
        <w:rPr>
          <w:i/>
          <w:szCs w:val="24"/>
        </w:rPr>
      </w:pPr>
      <w:r w:rsidRPr="00CA2909">
        <w:rPr>
          <w:i/>
          <w:szCs w:val="24"/>
        </w:rPr>
        <w:t>Or</w:t>
      </w:r>
    </w:p>
    <w:p w14:paraId="3DD79F9C" w14:textId="77777777" w:rsidR="00A92515" w:rsidRPr="00CA2909" w:rsidRDefault="00A92515" w:rsidP="00A92515">
      <w:pPr>
        <w:rPr>
          <w:szCs w:val="24"/>
        </w:rPr>
      </w:pPr>
      <w:r w:rsidRPr="00CA2909">
        <w:rPr>
          <w:szCs w:val="24"/>
        </w:rPr>
        <w:t>Emergency Medical Services 1**</w:t>
      </w:r>
    </w:p>
    <w:p w14:paraId="141303CF" w14:textId="77777777" w:rsidR="00A92515" w:rsidRPr="00CA2909" w:rsidRDefault="00A92515" w:rsidP="00A92515">
      <w:pPr>
        <w:rPr>
          <w:szCs w:val="24"/>
        </w:rPr>
      </w:pPr>
      <w:r w:rsidRPr="00CA2909">
        <w:rPr>
          <w:szCs w:val="24"/>
        </w:rPr>
        <w:t>Emergency Medical Services 2**</w:t>
      </w:r>
    </w:p>
    <w:p w14:paraId="3885D166" w14:textId="5E279B90" w:rsidR="00A92515" w:rsidRPr="00CA2909" w:rsidRDefault="00A92515" w:rsidP="00A92515">
      <w:pPr>
        <w:rPr>
          <w:i/>
          <w:szCs w:val="24"/>
        </w:rPr>
      </w:pPr>
      <w:r w:rsidRPr="00CA2909">
        <w:rPr>
          <w:i/>
          <w:szCs w:val="24"/>
        </w:rPr>
        <w:t>Or</w:t>
      </w:r>
    </w:p>
    <w:p w14:paraId="00BF0E8D" w14:textId="77777777" w:rsidR="00A92515" w:rsidRPr="00CA2909" w:rsidRDefault="00A92515" w:rsidP="00A92515">
      <w:pPr>
        <w:rPr>
          <w:szCs w:val="24"/>
        </w:rPr>
      </w:pPr>
      <w:r w:rsidRPr="00CA2909">
        <w:rPr>
          <w:szCs w:val="24"/>
        </w:rPr>
        <w:t>Sports Medicine 1**</w:t>
      </w:r>
    </w:p>
    <w:p w14:paraId="3C9DD831" w14:textId="77777777" w:rsidR="00A92515" w:rsidRPr="00CA2909" w:rsidRDefault="00A92515" w:rsidP="00A92515">
      <w:pPr>
        <w:rPr>
          <w:szCs w:val="24"/>
        </w:rPr>
      </w:pPr>
      <w:r w:rsidRPr="00CA2909">
        <w:rPr>
          <w:szCs w:val="24"/>
        </w:rPr>
        <w:t>Sports Medicine 2**</w:t>
      </w:r>
    </w:p>
    <w:p w14:paraId="0E7BA6A6" w14:textId="3D8AF4B3" w:rsidR="00A92515" w:rsidRPr="00CA2909" w:rsidRDefault="00A92515" w:rsidP="00A92515">
      <w:pPr>
        <w:rPr>
          <w:i/>
          <w:szCs w:val="24"/>
        </w:rPr>
      </w:pPr>
      <w:r w:rsidRPr="00CA2909">
        <w:rPr>
          <w:i/>
          <w:szCs w:val="24"/>
        </w:rPr>
        <w:t>Or</w:t>
      </w:r>
    </w:p>
    <w:p w14:paraId="38B4DAE3" w14:textId="230EB495" w:rsidR="00A92515" w:rsidRPr="00CA2909" w:rsidRDefault="00F76F6B" w:rsidP="00A92515">
      <w:pPr>
        <w:rPr>
          <w:szCs w:val="24"/>
        </w:rPr>
      </w:pPr>
      <w:r>
        <w:rPr>
          <w:szCs w:val="24"/>
        </w:rPr>
        <w:t xml:space="preserve">PLTW – Principles </w:t>
      </w:r>
      <w:r w:rsidR="00A92515" w:rsidRPr="00CA2909">
        <w:rPr>
          <w:szCs w:val="24"/>
        </w:rPr>
        <w:t>of Biomedical Sciences**</w:t>
      </w:r>
    </w:p>
    <w:p w14:paraId="0D3E133B" w14:textId="3F9106EA" w:rsidR="00A92515" w:rsidRDefault="00F76F6B" w:rsidP="00A92515">
      <w:pPr>
        <w:rPr>
          <w:szCs w:val="24"/>
        </w:rPr>
      </w:pPr>
      <w:r>
        <w:rPr>
          <w:szCs w:val="24"/>
        </w:rPr>
        <w:t xml:space="preserve">PLTW – Human </w:t>
      </w:r>
      <w:r w:rsidR="00A92515" w:rsidRPr="00CA2909">
        <w:rPr>
          <w:szCs w:val="24"/>
        </w:rPr>
        <w:t>Body Systems**</w:t>
      </w:r>
    </w:p>
    <w:p w14:paraId="2FF8949B" w14:textId="77777777" w:rsidR="00DA261A" w:rsidRPr="00CA2909" w:rsidRDefault="00DA261A" w:rsidP="00A92515">
      <w:pPr>
        <w:rPr>
          <w:szCs w:val="24"/>
        </w:rPr>
      </w:pPr>
    </w:p>
    <w:p w14:paraId="21746CF7" w14:textId="392F2F2E" w:rsidR="00A92515" w:rsidRPr="00BB0C79" w:rsidRDefault="00DA261A" w:rsidP="00A92515">
      <w:pPr>
        <w:rPr>
          <w:b/>
          <w:bCs/>
          <w:szCs w:val="24"/>
        </w:rPr>
      </w:pPr>
      <w:r w:rsidRPr="00BB0C79">
        <w:rPr>
          <w:b/>
          <w:bCs/>
          <w:szCs w:val="24"/>
        </w:rPr>
        <w:t>Public Health</w:t>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Pr="00BB0C79">
        <w:rPr>
          <w:b/>
          <w:bCs/>
          <w:szCs w:val="24"/>
        </w:rPr>
        <w:tab/>
      </w:r>
      <w:r w:rsidR="009A6FF0" w:rsidRPr="00BB0C79">
        <w:rPr>
          <w:b/>
          <w:bCs/>
          <w:szCs w:val="24"/>
        </w:rPr>
        <w:t xml:space="preserve">         </w:t>
      </w:r>
      <w:r w:rsidRPr="00BB0C79">
        <w:rPr>
          <w:b/>
          <w:bCs/>
          <w:szCs w:val="24"/>
        </w:rPr>
        <w:t>512208</w:t>
      </w:r>
    </w:p>
    <w:p w14:paraId="19964031" w14:textId="6E69BEF8" w:rsidR="00DA261A" w:rsidRPr="00BB0C79" w:rsidRDefault="00DA261A" w:rsidP="00A92515">
      <w:pPr>
        <w:rPr>
          <w:b/>
          <w:bCs/>
          <w:color w:val="FF0000"/>
          <w:szCs w:val="24"/>
        </w:rPr>
      </w:pPr>
    </w:p>
    <w:p w14:paraId="69D026EE" w14:textId="442ED4B8" w:rsidR="00DA261A" w:rsidRPr="009A6FF0" w:rsidRDefault="00DA261A" w:rsidP="00A92515">
      <w:pPr>
        <w:rPr>
          <w:b/>
          <w:bCs/>
          <w:i/>
          <w:iCs/>
          <w:szCs w:val="24"/>
        </w:rPr>
      </w:pPr>
      <w:r w:rsidRPr="009A6FF0">
        <w:rPr>
          <w:i/>
          <w:iCs/>
          <w:szCs w:val="24"/>
        </w:rPr>
        <w:t xml:space="preserve">The Public Health CIP-coded program requires a minimum of three (3) Carnegie units. </w:t>
      </w:r>
      <w:r w:rsidRPr="009A6FF0">
        <w:rPr>
          <w:b/>
          <w:bCs/>
          <w:i/>
          <w:iCs/>
          <w:szCs w:val="24"/>
        </w:rPr>
        <w:t>The concentrator courses are identified with **.</w:t>
      </w:r>
    </w:p>
    <w:p w14:paraId="53A35EC6" w14:textId="3D77BA28" w:rsidR="00DA261A" w:rsidRPr="009A6FF0" w:rsidRDefault="00DA261A" w:rsidP="00A92515">
      <w:pPr>
        <w:rPr>
          <w:b/>
          <w:bCs/>
          <w:i/>
          <w:iCs/>
          <w:szCs w:val="24"/>
        </w:rPr>
      </w:pPr>
    </w:p>
    <w:p w14:paraId="352D5D69" w14:textId="511CB075" w:rsidR="00DA261A" w:rsidRPr="009A6FF0" w:rsidRDefault="00DA261A" w:rsidP="00A92515">
      <w:pPr>
        <w:rPr>
          <w:b/>
          <w:bCs/>
          <w:szCs w:val="24"/>
          <w:u w:val="single"/>
        </w:rPr>
      </w:pPr>
      <w:r w:rsidRPr="009A6FF0">
        <w:rPr>
          <w:b/>
          <w:bCs/>
          <w:szCs w:val="24"/>
          <w:u w:val="single"/>
        </w:rPr>
        <w:t>Required Courses:</w:t>
      </w:r>
    </w:p>
    <w:p w14:paraId="54AA6094" w14:textId="685A480E" w:rsidR="00DA261A" w:rsidRPr="009A6FF0" w:rsidRDefault="00DA261A" w:rsidP="00A92515">
      <w:pPr>
        <w:rPr>
          <w:szCs w:val="24"/>
        </w:rPr>
      </w:pPr>
      <w:r w:rsidRPr="009A6FF0">
        <w:rPr>
          <w:szCs w:val="24"/>
        </w:rPr>
        <w:t>Foundation</w:t>
      </w:r>
      <w:r w:rsidR="00FC6E2C">
        <w:rPr>
          <w:szCs w:val="24"/>
        </w:rPr>
        <w:t>s</w:t>
      </w:r>
      <w:r w:rsidRPr="009A6FF0">
        <w:rPr>
          <w:szCs w:val="24"/>
        </w:rPr>
        <w:t xml:space="preserve"> of Public Health**</w:t>
      </w:r>
    </w:p>
    <w:p w14:paraId="03F96703" w14:textId="66220C3F" w:rsidR="00DA261A" w:rsidRPr="009A6FF0" w:rsidRDefault="00DA261A" w:rsidP="00A92515">
      <w:pPr>
        <w:rPr>
          <w:szCs w:val="24"/>
        </w:rPr>
      </w:pPr>
      <w:r w:rsidRPr="009A6FF0">
        <w:rPr>
          <w:szCs w:val="24"/>
        </w:rPr>
        <w:t>Advanced Principles of Public Health**</w:t>
      </w:r>
    </w:p>
    <w:p w14:paraId="327B4EF6" w14:textId="1376D852" w:rsidR="00DA261A" w:rsidRPr="009A6FF0" w:rsidRDefault="00DA261A" w:rsidP="00A92515">
      <w:pPr>
        <w:rPr>
          <w:b/>
          <w:bCs/>
          <w:szCs w:val="24"/>
        </w:rPr>
      </w:pPr>
    </w:p>
    <w:tbl>
      <w:tblPr>
        <w:tblStyle w:val="TableGrid"/>
        <w:tblW w:w="9985" w:type="dxa"/>
        <w:tblLook w:val="04A0" w:firstRow="1" w:lastRow="0" w:firstColumn="1" w:lastColumn="0" w:noHBand="0" w:noVBand="1"/>
      </w:tblPr>
      <w:tblGrid>
        <w:gridCol w:w="9985"/>
      </w:tblGrid>
      <w:tr w:rsidR="009A6FF0" w:rsidRPr="009A6FF0" w14:paraId="38247BF2" w14:textId="77777777" w:rsidTr="00917B5E">
        <w:tc>
          <w:tcPr>
            <w:tcW w:w="9985" w:type="dxa"/>
          </w:tcPr>
          <w:p w14:paraId="38914583" w14:textId="7CC1E21F" w:rsidR="00C84969" w:rsidRPr="009A6FF0" w:rsidRDefault="00C84969" w:rsidP="00A92515">
            <w:pPr>
              <w:rPr>
                <w:b/>
                <w:bCs/>
                <w:i/>
                <w:iCs/>
                <w:szCs w:val="24"/>
              </w:rPr>
            </w:pPr>
            <w:r w:rsidRPr="009A6FF0">
              <w:rPr>
                <w:b/>
                <w:bCs/>
                <w:i/>
                <w:iCs/>
                <w:sz w:val="24"/>
                <w:szCs w:val="24"/>
              </w:rPr>
              <w:t xml:space="preserve">Additional approved courses if needed to meet </w:t>
            </w:r>
            <w:r w:rsidR="00AA746E">
              <w:rPr>
                <w:b/>
                <w:bCs/>
                <w:i/>
                <w:iCs/>
                <w:sz w:val="24"/>
                <w:szCs w:val="24"/>
              </w:rPr>
              <w:t>state recognized</w:t>
            </w:r>
            <w:r w:rsidRPr="009A6FF0">
              <w:rPr>
                <w:b/>
                <w:bCs/>
                <w:i/>
                <w:iCs/>
                <w:sz w:val="24"/>
                <w:szCs w:val="24"/>
              </w:rPr>
              <w:t xml:space="preserve"> program requirements:</w:t>
            </w:r>
          </w:p>
        </w:tc>
      </w:tr>
      <w:tr w:rsidR="009A6FF0" w:rsidRPr="009A6FF0" w14:paraId="0B2D18D1" w14:textId="77777777" w:rsidTr="00917B5E">
        <w:tc>
          <w:tcPr>
            <w:tcW w:w="9985" w:type="dxa"/>
          </w:tcPr>
          <w:p w14:paraId="130F836E" w14:textId="3B88B2AD" w:rsidR="001172E0" w:rsidRPr="00885712" w:rsidRDefault="001172E0" w:rsidP="00C84969">
            <w:pPr>
              <w:rPr>
                <w:bCs/>
                <w:sz w:val="24"/>
                <w:szCs w:val="24"/>
              </w:rPr>
            </w:pPr>
            <w:r w:rsidRPr="00885712">
              <w:rPr>
                <w:bCs/>
                <w:sz w:val="24"/>
                <w:szCs w:val="24"/>
              </w:rPr>
              <w:t>Health Science</w:t>
            </w:r>
            <w:r w:rsidR="00EC03BF">
              <w:rPr>
                <w:bCs/>
                <w:sz w:val="24"/>
                <w:szCs w:val="24"/>
              </w:rPr>
              <w:t xml:space="preserve"> 1 – Foundations </w:t>
            </w:r>
            <w:r w:rsidR="00EC03BF" w:rsidRPr="00EC03BF">
              <w:rPr>
                <w:bCs/>
                <w:sz w:val="24"/>
                <w:szCs w:val="24"/>
              </w:rPr>
              <w:t>of Healthcare Professionals</w:t>
            </w:r>
            <w:r w:rsidR="00FC40B0" w:rsidRPr="00885712">
              <w:rPr>
                <w:bCs/>
                <w:sz w:val="24"/>
                <w:szCs w:val="24"/>
              </w:rPr>
              <w:t>*</w:t>
            </w:r>
            <w:r w:rsidRPr="00885712">
              <w:rPr>
                <w:bCs/>
                <w:sz w:val="24"/>
                <w:szCs w:val="24"/>
              </w:rPr>
              <w:t xml:space="preserve"> </w:t>
            </w:r>
          </w:p>
          <w:p w14:paraId="5531CB15" w14:textId="3CDCED4B" w:rsidR="001172E0" w:rsidRPr="002F1D03" w:rsidRDefault="001172E0" w:rsidP="00C84969">
            <w:pPr>
              <w:rPr>
                <w:bCs/>
                <w:sz w:val="24"/>
                <w:szCs w:val="24"/>
              </w:rPr>
            </w:pPr>
            <w:r w:rsidRPr="002F1D03">
              <w:rPr>
                <w:bCs/>
                <w:sz w:val="24"/>
                <w:szCs w:val="24"/>
              </w:rPr>
              <w:t>Health Science 2</w:t>
            </w:r>
            <w:r w:rsidR="00D61655" w:rsidRPr="002F1D03">
              <w:rPr>
                <w:bCs/>
                <w:sz w:val="24"/>
                <w:szCs w:val="24"/>
              </w:rPr>
              <w:t xml:space="preserve"> – Essential Healthcare Practices</w:t>
            </w:r>
          </w:p>
          <w:p w14:paraId="7248C057" w14:textId="705773A9" w:rsidR="001172E0" w:rsidRDefault="001172E0" w:rsidP="00C84969">
            <w:pPr>
              <w:rPr>
                <w:bCs/>
                <w:sz w:val="24"/>
                <w:szCs w:val="24"/>
              </w:rPr>
            </w:pPr>
            <w:r w:rsidRPr="00885712">
              <w:rPr>
                <w:bCs/>
                <w:sz w:val="24"/>
                <w:szCs w:val="24"/>
              </w:rPr>
              <w:t>Health Science Human Structure Function and Disease</w:t>
            </w:r>
          </w:p>
          <w:p w14:paraId="5FD7E2FC" w14:textId="633C5C6F" w:rsidR="00AB034B" w:rsidRPr="002F1D03" w:rsidRDefault="00AB034B" w:rsidP="00AB034B">
            <w:pPr>
              <w:rPr>
                <w:sz w:val="24"/>
                <w:szCs w:val="24"/>
              </w:rPr>
            </w:pPr>
            <w:r w:rsidRPr="002F1D03">
              <w:rPr>
                <w:sz w:val="24"/>
                <w:szCs w:val="24"/>
              </w:rPr>
              <w:t>Introduction to Behavioral Health*</w:t>
            </w:r>
          </w:p>
          <w:p w14:paraId="6C07B008" w14:textId="77777777" w:rsidR="001172E0" w:rsidRPr="00885712" w:rsidRDefault="001172E0" w:rsidP="00C84969">
            <w:pPr>
              <w:rPr>
                <w:bCs/>
                <w:sz w:val="24"/>
                <w:szCs w:val="24"/>
              </w:rPr>
            </w:pPr>
            <w:r w:rsidRPr="00885712">
              <w:rPr>
                <w:bCs/>
                <w:sz w:val="24"/>
                <w:szCs w:val="24"/>
              </w:rPr>
              <w:t>Medical Terminology</w:t>
            </w:r>
          </w:p>
          <w:p w14:paraId="7DF9086E" w14:textId="06EC64AC" w:rsidR="001172E0" w:rsidRDefault="001172E0" w:rsidP="00C84969">
            <w:pPr>
              <w:rPr>
                <w:bCs/>
                <w:sz w:val="24"/>
                <w:szCs w:val="24"/>
              </w:rPr>
            </w:pPr>
            <w:r w:rsidRPr="00885712">
              <w:rPr>
                <w:bCs/>
                <w:sz w:val="24"/>
                <w:szCs w:val="24"/>
              </w:rPr>
              <w:t>PLTW Human Body Systems</w:t>
            </w:r>
          </w:p>
          <w:p w14:paraId="390E96A6" w14:textId="522369EF" w:rsidR="00281428" w:rsidRPr="00885712" w:rsidRDefault="00281428" w:rsidP="00C84969">
            <w:pPr>
              <w:rPr>
                <w:bCs/>
                <w:sz w:val="24"/>
                <w:szCs w:val="24"/>
              </w:rPr>
            </w:pPr>
            <w:r>
              <w:rPr>
                <w:bCs/>
                <w:sz w:val="24"/>
                <w:szCs w:val="24"/>
              </w:rPr>
              <w:t>Public Health Capstone</w:t>
            </w:r>
          </w:p>
          <w:p w14:paraId="4776DDC4" w14:textId="77777777" w:rsidR="001C0CF7" w:rsidRPr="00885712" w:rsidRDefault="00A16389" w:rsidP="001C0CF7">
            <w:pPr>
              <w:rPr>
                <w:bCs/>
                <w:sz w:val="24"/>
                <w:szCs w:val="24"/>
              </w:rPr>
            </w:pPr>
            <w:r w:rsidRPr="00885712">
              <w:rPr>
                <w:bCs/>
                <w:sz w:val="24"/>
                <w:szCs w:val="24"/>
              </w:rPr>
              <w:t xml:space="preserve">PLTW Principles of Biomedical Science* </w:t>
            </w:r>
          </w:p>
          <w:p w14:paraId="27E4AF7D" w14:textId="714204A8" w:rsidR="00C84969" w:rsidRPr="00493D99" w:rsidRDefault="001172E0" w:rsidP="001C0CF7">
            <w:pPr>
              <w:rPr>
                <w:b/>
                <w:szCs w:val="24"/>
              </w:rPr>
            </w:pPr>
            <w:r w:rsidRPr="00885712">
              <w:rPr>
                <w:bCs/>
                <w:sz w:val="24"/>
                <w:szCs w:val="24"/>
              </w:rPr>
              <w:t xml:space="preserve">Public Health Internship, </w:t>
            </w:r>
            <w:r w:rsidR="004309E4" w:rsidRPr="004309E4">
              <w:rPr>
                <w:bCs/>
                <w:sz w:val="24"/>
                <w:szCs w:val="24"/>
              </w:rPr>
              <w:t>Work-Based Credit</w:t>
            </w:r>
          </w:p>
        </w:tc>
      </w:tr>
    </w:tbl>
    <w:p w14:paraId="515585D3" w14:textId="7DFEB950" w:rsidR="00C84969" w:rsidRPr="00DA261A" w:rsidRDefault="00C84969" w:rsidP="00A92515">
      <w:pPr>
        <w:rPr>
          <w:b/>
          <w:bCs/>
          <w:color w:val="FF0000"/>
          <w:szCs w:val="24"/>
        </w:rPr>
      </w:pPr>
    </w:p>
    <w:p w14:paraId="44BD1181" w14:textId="12DF3609" w:rsidR="00A92515" w:rsidRDefault="00A92515" w:rsidP="00D61035">
      <w:pPr>
        <w:keepNext/>
        <w:keepLines/>
        <w:tabs>
          <w:tab w:val="left" w:pos="8640"/>
        </w:tabs>
        <w:rPr>
          <w:b/>
          <w:szCs w:val="24"/>
        </w:rPr>
      </w:pPr>
      <w:r w:rsidRPr="00CA2909">
        <w:rPr>
          <w:b/>
          <w:szCs w:val="24"/>
        </w:rPr>
        <w:t>Sports Medicine</w:t>
      </w:r>
      <w:r w:rsidRPr="00CA2909">
        <w:rPr>
          <w:b/>
          <w:szCs w:val="24"/>
        </w:rPr>
        <w:tab/>
        <w:t>310505</w:t>
      </w:r>
    </w:p>
    <w:p w14:paraId="1828B709" w14:textId="77777777" w:rsidR="00523759" w:rsidRPr="00CA2909" w:rsidRDefault="00523759" w:rsidP="00D61035">
      <w:pPr>
        <w:keepNext/>
        <w:keepLines/>
        <w:tabs>
          <w:tab w:val="left" w:pos="8640"/>
        </w:tabs>
        <w:rPr>
          <w:b/>
          <w:szCs w:val="24"/>
        </w:rPr>
      </w:pPr>
    </w:p>
    <w:p w14:paraId="24556B70" w14:textId="77777777" w:rsidR="00A92515" w:rsidRPr="00C6464B" w:rsidRDefault="00A92515" w:rsidP="00D61035">
      <w:pPr>
        <w:keepNext/>
        <w:keepLines/>
        <w:rPr>
          <w:b/>
          <w:bCs/>
          <w:i/>
          <w:szCs w:val="24"/>
        </w:rPr>
      </w:pPr>
      <w:r w:rsidRPr="00CA2909">
        <w:rPr>
          <w:i/>
          <w:szCs w:val="24"/>
        </w:rPr>
        <w:t xml:space="preserve">The Sports Medicine CIP-coded program requires a minimum of three (3) Carnegie units. </w:t>
      </w:r>
      <w:r w:rsidRPr="00CA2909">
        <w:rPr>
          <w:b/>
          <w:bCs/>
          <w:i/>
          <w:szCs w:val="24"/>
        </w:rPr>
        <w:t xml:space="preserve">The concentrator courses are identified with </w:t>
      </w:r>
      <w:r w:rsidRPr="00C6464B">
        <w:rPr>
          <w:b/>
          <w:bCs/>
          <w:i/>
          <w:szCs w:val="24"/>
        </w:rPr>
        <w:t>**.</w:t>
      </w:r>
    </w:p>
    <w:p w14:paraId="7C077EE7" w14:textId="77777777" w:rsidR="00A92515" w:rsidRPr="00CA2909" w:rsidRDefault="00A92515" w:rsidP="00D61035">
      <w:pPr>
        <w:keepNext/>
        <w:keepLines/>
        <w:rPr>
          <w:b/>
          <w:szCs w:val="24"/>
        </w:rPr>
      </w:pPr>
    </w:p>
    <w:p w14:paraId="469C4E3E" w14:textId="77777777" w:rsidR="00A92515" w:rsidRPr="00CA2909" w:rsidRDefault="00A92515" w:rsidP="00D61035">
      <w:pPr>
        <w:keepNext/>
        <w:keepLines/>
        <w:rPr>
          <w:b/>
          <w:szCs w:val="24"/>
          <w:u w:val="single"/>
        </w:rPr>
      </w:pPr>
      <w:r w:rsidRPr="00CA2909">
        <w:rPr>
          <w:b/>
          <w:szCs w:val="24"/>
          <w:u w:val="single"/>
        </w:rPr>
        <w:t>Required Courses:</w:t>
      </w:r>
    </w:p>
    <w:p w14:paraId="757270C5" w14:textId="77777777" w:rsidR="00A92515" w:rsidRPr="00CA2909" w:rsidRDefault="00A92515" w:rsidP="00D61035">
      <w:pPr>
        <w:keepNext/>
        <w:keepLines/>
        <w:rPr>
          <w:szCs w:val="24"/>
        </w:rPr>
      </w:pPr>
      <w:r w:rsidRPr="00CA2909">
        <w:rPr>
          <w:szCs w:val="24"/>
        </w:rPr>
        <w:t>Sports Medicine 1**</w:t>
      </w:r>
    </w:p>
    <w:p w14:paraId="425D2403" w14:textId="77777777" w:rsidR="00A92515" w:rsidRPr="00CA2909" w:rsidRDefault="00A92515" w:rsidP="00D61035">
      <w:pPr>
        <w:keepNext/>
        <w:keepLines/>
        <w:rPr>
          <w:szCs w:val="24"/>
        </w:rPr>
      </w:pPr>
      <w:r w:rsidRPr="00CA2909">
        <w:rPr>
          <w:szCs w:val="24"/>
        </w:rPr>
        <w:t>Sports Medicine 2**</w:t>
      </w:r>
    </w:p>
    <w:p w14:paraId="0A3B570B" w14:textId="77777777" w:rsidR="00A92515" w:rsidRPr="00CA2909" w:rsidRDefault="00A92515" w:rsidP="00D61035">
      <w:pPr>
        <w:keepNext/>
        <w:keepLines/>
        <w:rPr>
          <w:szCs w:val="24"/>
        </w:rPr>
      </w:pPr>
    </w:p>
    <w:tbl>
      <w:tblPr>
        <w:tblStyle w:val="TableGrid"/>
        <w:tblW w:w="9985" w:type="dxa"/>
        <w:tblLook w:val="04A0" w:firstRow="1" w:lastRow="0" w:firstColumn="1" w:lastColumn="0" w:noHBand="0" w:noVBand="1"/>
      </w:tblPr>
      <w:tblGrid>
        <w:gridCol w:w="9985"/>
      </w:tblGrid>
      <w:tr w:rsidR="00AF7DDF" w:rsidRPr="00AF7DDF" w14:paraId="5AA1346E" w14:textId="77777777" w:rsidTr="00917B5E">
        <w:trPr>
          <w:tblHeader/>
        </w:trPr>
        <w:tc>
          <w:tcPr>
            <w:tcW w:w="9985" w:type="dxa"/>
          </w:tcPr>
          <w:p w14:paraId="5B760B6D" w14:textId="42DE03A3" w:rsidR="00AF7DDF" w:rsidRPr="00AF7DDF" w:rsidRDefault="00AF7DDF" w:rsidP="00D61035">
            <w:pPr>
              <w:keepNext/>
              <w:keepLines/>
              <w:rPr>
                <w:b/>
                <w:i/>
                <w:sz w:val="24"/>
                <w:szCs w:val="24"/>
              </w:rPr>
            </w:pPr>
            <w:r w:rsidRPr="00AF7DDF">
              <w:rPr>
                <w:b/>
                <w:i/>
                <w:sz w:val="24"/>
                <w:szCs w:val="24"/>
              </w:rPr>
              <w:t xml:space="preserve">Additional approved courses if needed to meet </w:t>
            </w:r>
            <w:r w:rsidR="00AA746E">
              <w:rPr>
                <w:b/>
                <w:i/>
                <w:sz w:val="24"/>
                <w:szCs w:val="24"/>
              </w:rPr>
              <w:t>state recognized</w:t>
            </w:r>
            <w:r w:rsidRPr="00AF7DDF">
              <w:rPr>
                <w:b/>
                <w:i/>
                <w:sz w:val="24"/>
                <w:szCs w:val="24"/>
              </w:rPr>
              <w:t xml:space="preserve"> program requirements:</w:t>
            </w:r>
          </w:p>
        </w:tc>
      </w:tr>
      <w:tr w:rsidR="00AF7DDF" w:rsidRPr="00AF7DDF" w14:paraId="37484D01" w14:textId="77777777" w:rsidTr="00917B5E">
        <w:tc>
          <w:tcPr>
            <w:tcW w:w="9985" w:type="dxa"/>
          </w:tcPr>
          <w:p w14:paraId="6735A6E6" w14:textId="77777777" w:rsidR="00F10953" w:rsidRPr="00885712" w:rsidRDefault="00F10953" w:rsidP="00D61035">
            <w:pPr>
              <w:keepNext/>
              <w:keepLines/>
              <w:rPr>
                <w:sz w:val="24"/>
                <w:szCs w:val="24"/>
              </w:rPr>
            </w:pPr>
            <w:r w:rsidRPr="00885712">
              <w:rPr>
                <w:sz w:val="24"/>
                <w:szCs w:val="24"/>
              </w:rPr>
              <w:t>Emergency Medical Services 1</w:t>
            </w:r>
          </w:p>
          <w:p w14:paraId="1050A2FE" w14:textId="77777777" w:rsidR="00F10953" w:rsidRPr="00885712" w:rsidRDefault="00F10953" w:rsidP="00D61035">
            <w:pPr>
              <w:keepNext/>
              <w:keepLines/>
              <w:rPr>
                <w:sz w:val="24"/>
                <w:szCs w:val="24"/>
              </w:rPr>
            </w:pPr>
            <w:r w:rsidRPr="00885712">
              <w:rPr>
                <w:sz w:val="24"/>
                <w:szCs w:val="24"/>
              </w:rPr>
              <w:t>Emergency Medical Services 2</w:t>
            </w:r>
          </w:p>
          <w:p w14:paraId="0089B129" w14:textId="77777777" w:rsidR="00F10953" w:rsidRPr="00885712" w:rsidRDefault="00F10953" w:rsidP="00D61035">
            <w:pPr>
              <w:keepNext/>
              <w:keepLines/>
              <w:rPr>
                <w:sz w:val="24"/>
                <w:szCs w:val="24"/>
              </w:rPr>
            </w:pPr>
            <w:r w:rsidRPr="00885712">
              <w:rPr>
                <w:sz w:val="24"/>
                <w:szCs w:val="24"/>
              </w:rPr>
              <w:t>Health Science – Human Structure, Function &amp; Disease*</w:t>
            </w:r>
          </w:p>
          <w:p w14:paraId="3D5E1EED" w14:textId="77777777" w:rsidR="00F10953" w:rsidRPr="00885712" w:rsidRDefault="00F10953" w:rsidP="00D61035">
            <w:pPr>
              <w:keepNext/>
              <w:keepLines/>
              <w:rPr>
                <w:sz w:val="24"/>
                <w:szCs w:val="24"/>
              </w:rPr>
            </w:pPr>
            <w:r w:rsidRPr="00885712">
              <w:rPr>
                <w:sz w:val="24"/>
                <w:szCs w:val="24"/>
              </w:rPr>
              <w:t>Health Science 1 – Foundations of Healthcare Professionals</w:t>
            </w:r>
          </w:p>
          <w:p w14:paraId="5ED54A4E" w14:textId="64121E6B" w:rsidR="00F10953" w:rsidRPr="002F1D03" w:rsidRDefault="00F10953" w:rsidP="00D61035">
            <w:pPr>
              <w:keepNext/>
              <w:keepLines/>
              <w:rPr>
                <w:sz w:val="24"/>
                <w:szCs w:val="24"/>
              </w:rPr>
            </w:pPr>
            <w:r w:rsidRPr="002F1D03">
              <w:rPr>
                <w:sz w:val="24"/>
                <w:szCs w:val="24"/>
              </w:rPr>
              <w:t xml:space="preserve">Health Science 2 – </w:t>
            </w:r>
            <w:r w:rsidR="00B9464F" w:rsidRPr="002F1D03">
              <w:rPr>
                <w:sz w:val="24"/>
                <w:szCs w:val="24"/>
              </w:rPr>
              <w:t>Essential Healthcare Practices</w:t>
            </w:r>
          </w:p>
          <w:p w14:paraId="5DE1CE11" w14:textId="780AB0AE" w:rsidR="00AB034B" w:rsidRPr="002F1D03" w:rsidRDefault="00AB034B" w:rsidP="00D61035">
            <w:pPr>
              <w:keepNext/>
              <w:keepLines/>
              <w:rPr>
                <w:sz w:val="24"/>
                <w:szCs w:val="24"/>
              </w:rPr>
            </w:pPr>
            <w:r w:rsidRPr="002F1D03">
              <w:rPr>
                <w:sz w:val="24"/>
                <w:szCs w:val="24"/>
              </w:rPr>
              <w:t>Introduction to Behavioral Health*</w:t>
            </w:r>
          </w:p>
          <w:p w14:paraId="3D98093B" w14:textId="452BB1AA" w:rsidR="00F10953" w:rsidRPr="00885712" w:rsidRDefault="00F10953" w:rsidP="00D61035">
            <w:pPr>
              <w:keepNext/>
              <w:keepLines/>
              <w:rPr>
                <w:sz w:val="24"/>
                <w:szCs w:val="24"/>
              </w:rPr>
            </w:pPr>
            <w:r w:rsidRPr="00885712">
              <w:rPr>
                <w:sz w:val="24"/>
                <w:szCs w:val="24"/>
              </w:rPr>
              <w:t>Pharmacology for Medical Careers</w:t>
            </w:r>
          </w:p>
          <w:p w14:paraId="6738253F" w14:textId="793CEFB8" w:rsidR="00F76F6B" w:rsidRPr="00885712" w:rsidRDefault="00F76F6B" w:rsidP="00D61035">
            <w:pPr>
              <w:keepNext/>
              <w:keepLines/>
              <w:rPr>
                <w:sz w:val="24"/>
                <w:szCs w:val="24"/>
              </w:rPr>
            </w:pPr>
            <w:r w:rsidRPr="00885712">
              <w:rPr>
                <w:sz w:val="24"/>
                <w:szCs w:val="24"/>
              </w:rPr>
              <w:t>PLTW – Human Body Systems</w:t>
            </w:r>
            <w:r w:rsidR="00AA63C0" w:rsidRPr="00885712">
              <w:rPr>
                <w:sz w:val="24"/>
                <w:szCs w:val="24"/>
              </w:rPr>
              <w:t>*</w:t>
            </w:r>
          </w:p>
          <w:p w14:paraId="0CA6F9CC" w14:textId="612C9013" w:rsidR="00F10953" w:rsidRPr="00885712" w:rsidRDefault="00F76F6B" w:rsidP="00D61035">
            <w:pPr>
              <w:keepNext/>
              <w:keepLines/>
              <w:rPr>
                <w:sz w:val="24"/>
                <w:szCs w:val="24"/>
              </w:rPr>
            </w:pPr>
            <w:r w:rsidRPr="00885712">
              <w:rPr>
                <w:sz w:val="24"/>
                <w:szCs w:val="24"/>
              </w:rPr>
              <w:t xml:space="preserve">PLTW – Principles </w:t>
            </w:r>
            <w:r w:rsidR="00F10953" w:rsidRPr="00885712">
              <w:rPr>
                <w:sz w:val="24"/>
                <w:szCs w:val="24"/>
              </w:rPr>
              <w:t>of Biomedical Sciences</w:t>
            </w:r>
          </w:p>
          <w:p w14:paraId="7CC9C705" w14:textId="77777777" w:rsidR="00F10953" w:rsidRPr="00885712" w:rsidRDefault="00F10953" w:rsidP="00D61035">
            <w:pPr>
              <w:keepNext/>
              <w:keepLines/>
              <w:rPr>
                <w:sz w:val="24"/>
                <w:szCs w:val="24"/>
              </w:rPr>
            </w:pPr>
            <w:r w:rsidRPr="00885712">
              <w:rPr>
                <w:sz w:val="24"/>
                <w:szCs w:val="24"/>
              </w:rPr>
              <w:t>Sports Medicine 3</w:t>
            </w:r>
            <w:r w:rsidRPr="00885712">
              <w:rPr>
                <w:b/>
                <w:sz w:val="24"/>
                <w:szCs w:val="24"/>
              </w:rPr>
              <w:t>*</w:t>
            </w:r>
          </w:p>
          <w:p w14:paraId="77BCDE1F" w14:textId="50420480" w:rsidR="005A732B" w:rsidRPr="00885712" w:rsidRDefault="00F10953" w:rsidP="00D61035">
            <w:pPr>
              <w:keepNext/>
              <w:keepLines/>
              <w:rPr>
                <w:sz w:val="24"/>
                <w:szCs w:val="24"/>
              </w:rPr>
            </w:pPr>
            <w:r w:rsidRPr="00885712">
              <w:rPr>
                <w:sz w:val="24"/>
                <w:szCs w:val="24"/>
              </w:rPr>
              <w:t>Sports Nutrition</w:t>
            </w:r>
            <w:r w:rsidR="00A16389" w:rsidRPr="00885712">
              <w:rPr>
                <w:sz w:val="24"/>
                <w:szCs w:val="24"/>
              </w:rPr>
              <w:t>*</w:t>
            </w:r>
          </w:p>
          <w:p w14:paraId="648B747F" w14:textId="7CBCF2D5" w:rsidR="00F10953" w:rsidRPr="00885712" w:rsidRDefault="00F10953" w:rsidP="00D61035">
            <w:pPr>
              <w:keepNext/>
              <w:keepLines/>
              <w:rPr>
                <w:sz w:val="24"/>
                <w:szCs w:val="24"/>
              </w:rPr>
            </w:pPr>
            <w:r w:rsidRPr="00885712">
              <w:rPr>
                <w:sz w:val="24"/>
                <w:szCs w:val="24"/>
              </w:rPr>
              <w:t>Medical Terminology*</w:t>
            </w:r>
            <w:r w:rsidRPr="00885712">
              <w:rPr>
                <w:sz w:val="24"/>
                <w:szCs w:val="24"/>
              </w:rPr>
              <w:tab/>
            </w:r>
          </w:p>
          <w:p w14:paraId="15990E05" w14:textId="74D39B33" w:rsidR="00AF7DDF" w:rsidRPr="00885712" w:rsidRDefault="00AF7DDF" w:rsidP="00D61035">
            <w:pPr>
              <w:keepNext/>
              <w:keepLines/>
              <w:rPr>
                <w:sz w:val="24"/>
                <w:szCs w:val="24"/>
              </w:rPr>
            </w:pPr>
            <w:r w:rsidRPr="00885712">
              <w:rPr>
                <w:sz w:val="24"/>
                <w:szCs w:val="24"/>
              </w:rPr>
              <w:t xml:space="preserve">Health Science Internship, </w:t>
            </w:r>
            <w:r w:rsidR="004309E4" w:rsidRPr="004309E4">
              <w:rPr>
                <w:sz w:val="24"/>
                <w:szCs w:val="24"/>
              </w:rPr>
              <w:t>Work-Based Credit</w:t>
            </w:r>
          </w:p>
          <w:p w14:paraId="4EC3595E" w14:textId="24117D07" w:rsidR="00AF7DDF" w:rsidRPr="00AF7DDF" w:rsidRDefault="00AF7DDF" w:rsidP="00D61035">
            <w:pPr>
              <w:keepNext/>
              <w:keepLines/>
              <w:rPr>
                <w:b/>
                <w:i/>
                <w:szCs w:val="24"/>
              </w:rPr>
            </w:pPr>
            <w:r w:rsidRPr="00885712">
              <w:rPr>
                <w:sz w:val="24"/>
                <w:szCs w:val="24"/>
              </w:rPr>
              <w:t xml:space="preserve">Sports Medicine Internship, </w:t>
            </w:r>
            <w:r w:rsidR="004309E4" w:rsidRPr="004309E4">
              <w:rPr>
                <w:sz w:val="24"/>
                <w:szCs w:val="24"/>
              </w:rPr>
              <w:t>Work-Based Credit</w:t>
            </w:r>
          </w:p>
        </w:tc>
      </w:tr>
    </w:tbl>
    <w:p w14:paraId="011DEC74" w14:textId="326270F8" w:rsidR="004920F9" w:rsidRDefault="004920F9" w:rsidP="00D61035">
      <w:pPr>
        <w:keepNext/>
        <w:keepLines/>
        <w:ind w:right="-360" w:firstLine="187"/>
        <w:rPr>
          <w:b/>
          <w:i/>
          <w:szCs w:val="24"/>
        </w:rPr>
      </w:pPr>
    </w:p>
    <w:p w14:paraId="0594B656" w14:textId="77777777" w:rsidR="004920F9" w:rsidRDefault="004920F9" w:rsidP="00D61035">
      <w:pPr>
        <w:keepNext/>
        <w:keepLines/>
        <w:rPr>
          <w:b/>
          <w:i/>
          <w:szCs w:val="24"/>
        </w:rPr>
      </w:pPr>
      <w:r>
        <w:rPr>
          <w:b/>
          <w:i/>
          <w:szCs w:val="24"/>
        </w:rPr>
        <w:br w:type="page"/>
      </w:r>
    </w:p>
    <w:p w14:paraId="4F448997" w14:textId="738697E6" w:rsidR="00A92515" w:rsidRPr="0014758C" w:rsidRDefault="00A92515" w:rsidP="002A20B8">
      <w:pPr>
        <w:pStyle w:val="Heading1"/>
      </w:pPr>
      <w:bookmarkStart w:id="151" w:name="_Toc69382296"/>
      <w:bookmarkStart w:id="152" w:name="_Toc179459944"/>
      <w:bookmarkStart w:id="153" w:name="_Hlk138167894"/>
      <w:r w:rsidRPr="00AE3218">
        <w:t xml:space="preserve">Hospitality </w:t>
      </w:r>
      <w:r w:rsidR="004F5C5F">
        <w:t>&amp;</w:t>
      </w:r>
      <w:r w:rsidRPr="00AE3218">
        <w:t xml:space="preserve"> Tourism</w:t>
      </w:r>
      <w:bookmarkEnd w:id="151"/>
      <w:r w:rsidR="00CF214F" w:rsidRPr="00AE3218">
        <w:t xml:space="preserve"> Cluster</w:t>
      </w:r>
      <w:bookmarkEnd w:id="152"/>
    </w:p>
    <w:bookmarkEnd w:id="153"/>
    <w:p w14:paraId="135F3967" w14:textId="77777777" w:rsidR="00A92515" w:rsidRPr="00CA2909" w:rsidRDefault="00A92515" w:rsidP="00A92515">
      <w:pPr>
        <w:rPr>
          <w:szCs w:val="24"/>
        </w:rPr>
      </w:pPr>
      <w:r w:rsidRPr="00CA2909">
        <w:rPr>
          <w:szCs w:val="24"/>
        </w:rPr>
        <w:t>Hospitality and Tourism encompasses the management, marketing, and operations of restaurants and other food services, lodging, attractions, recreation events, and travel-related services.</w:t>
      </w:r>
    </w:p>
    <w:tbl>
      <w:tblPr>
        <w:tblpPr w:leftFromText="180" w:rightFromText="180" w:vertAnchor="text" w:horzAnchor="margin" w:tblpY="198"/>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8815"/>
      </w:tblGrid>
      <w:tr w:rsidR="00563B8E" w:rsidRPr="00CA2909" w14:paraId="509D1EAA" w14:textId="77777777" w:rsidTr="006D544F">
        <w:trPr>
          <w:tblHeader/>
        </w:trPr>
        <w:tc>
          <w:tcPr>
            <w:tcW w:w="1170" w:type="dxa"/>
            <w:shd w:val="clear" w:color="auto" w:fill="BFBFBF" w:themeFill="background1" w:themeFillShade="BF"/>
            <w:vAlign w:val="center"/>
          </w:tcPr>
          <w:p w14:paraId="226094EB" w14:textId="77777777" w:rsidR="00563B8E" w:rsidRPr="00CA2909" w:rsidRDefault="00563B8E" w:rsidP="00563B8E">
            <w:pPr>
              <w:jc w:val="center"/>
              <w:rPr>
                <w:b/>
                <w:szCs w:val="24"/>
              </w:rPr>
            </w:pPr>
            <w:r w:rsidRPr="00CA2909">
              <w:rPr>
                <w:b/>
                <w:szCs w:val="24"/>
              </w:rPr>
              <w:t>Course Code</w:t>
            </w:r>
          </w:p>
        </w:tc>
        <w:tc>
          <w:tcPr>
            <w:tcW w:w="8815" w:type="dxa"/>
            <w:shd w:val="clear" w:color="auto" w:fill="BFBFBF" w:themeFill="background1" w:themeFillShade="BF"/>
            <w:vAlign w:val="center"/>
          </w:tcPr>
          <w:p w14:paraId="6E3DB6DD" w14:textId="7A0A3ED3" w:rsidR="00563B8E" w:rsidRPr="00CA2909" w:rsidRDefault="00563B8E" w:rsidP="00563B8E">
            <w:pPr>
              <w:rPr>
                <w:b/>
                <w:szCs w:val="24"/>
              </w:rPr>
            </w:pPr>
            <w:r w:rsidRPr="00CA2909">
              <w:rPr>
                <w:b/>
                <w:szCs w:val="24"/>
              </w:rPr>
              <w:t>Course Title</w:t>
            </w:r>
            <w:r>
              <w:rPr>
                <w:b/>
                <w:szCs w:val="24"/>
              </w:rPr>
              <w:t xml:space="preserve"> for </w:t>
            </w:r>
            <w:r w:rsidRPr="008C50B0">
              <w:rPr>
                <w:b/>
                <w:szCs w:val="24"/>
              </w:rPr>
              <w:t xml:space="preserve">Hospitality </w:t>
            </w:r>
            <w:r w:rsidR="00293AA4" w:rsidRPr="00293AA4">
              <w:rPr>
                <w:b/>
                <w:bCs/>
                <w:i/>
                <w:szCs w:val="24"/>
              </w:rPr>
              <w:t>&amp;</w:t>
            </w:r>
            <w:r w:rsidR="00293AA4" w:rsidRPr="00CA2909">
              <w:rPr>
                <w:i/>
                <w:szCs w:val="24"/>
              </w:rPr>
              <w:t xml:space="preserve"> </w:t>
            </w:r>
            <w:r w:rsidRPr="008C50B0">
              <w:rPr>
                <w:b/>
                <w:szCs w:val="24"/>
              </w:rPr>
              <w:t>Tourism Cluster</w:t>
            </w:r>
          </w:p>
        </w:tc>
      </w:tr>
      <w:tr w:rsidR="003A377D" w:rsidRPr="00CA2909" w14:paraId="3B23B2B6" w14:textId="77777777" w:rsidTr="006D544F">
        <w:tc>
          <w:tcPr>
            <w:tcW w:w="1170" w:type="dxa"/>
            <w:shd w:val="clear" w:color="auto" w:fill="auto"/>
            <w:vAlign w:val="center"/>
          </w:tcPr>
          <w:p w14:paraId="346A32CA" w14:textId="5C6B9550" w:rsidR="003A377D" w:rsidRPr="00885712" w:rsidRDefault="003A377D" w:rsidP="00563B8E">
            <w:pPr>
              <w:jc w:val="center"/>
              <w:rPr>
                <w:szCs w:val="24"/>
              </w:rPr>
            </w:pPr>
            <w:r w:rsidRPr="00885712">
              <w:rPr>
                <w:szCs w:val="24"/>
              </w:rPr>
              <w:t>5460</w:t>
            </w:r>
          </w:p>
        </w:tc>
        <w:tc>
          <w:tcPr>
            <w:tcW w:w="8815" w:type="dxa"/>
            <w:shd w:val="clear" w:color="auto" w:fill="auto"/>
            <w:vAlign w:val="center"/>
          </w:tcPr>
          <w:p w14:paraId="692B3F2E" w14:textId="6BE35D29" w:rsidR="003A377D" w:rsidRPr="007415EA" w:rsidRDefault="003A377D" w:rsidP="00563B8E">
            <w:pPr>
              <w:rPr>
                <w:szCs w:val="24"/>
              </w:rPr>
            </w:pPr>
            <w:r w:rsidRPr="007415EA">
              <w:rPr>
                <w:szCs w:val="24"/>
              </w:rPr>
              <w:t xml:space="preserve">Safety and Sanitation </w:t>
            </w:r>
          </w:p>
        </w:tc>
      </w:tr>
      <w:tr w:rsidR="00563B8E" w:rsidRPr="00CA2909" w14:paraId="4529CB3B" w14:textId="77777777" w:rsidTr="006D544F">
        <w:tc>
          <w:tcPr>
            <w:tcW w:w="1170" w:type="dxa"/>
            <w:shd w:val="clear" w:color="auto" w:fill="auto"/>
            <w:vAlign w:val="center"/>
          </w:tcPr>
          <w:p w14:paraId="36AE4CA1" w14:textId="77777777" w:rsidR="00563B8E" w:rsidRPr="00885712" w:rsidRDefault="00563B8E" w:rsidP="00563B8E">
            <w:pPr>
              <w:jc w:val="center"/>
              <w:rPr>
                <w:szCs w:val="24"/>
              </w:rPr>
            </w:pPr>
            <w:r w:rsidRPr="00885712">
              <w:rPr>
                <w:szCs w:val="24"/>
              </w:rPr>
              <w:t>5473</w:t>
            </w:r>
          </w:p>
        </w:tc>
        <w:tc>
          <w:tcPr>
            <w:tcW w:w="8815" w:type="dxa"/>
            <w:shd w:val="clear" w:color="auto" w:fill="auto"/>
            <w:vAlign w:val="center"/>
          </w:tcPr>
          <w:p w14:paraId="57BE9367" w14:textId="77777777" w:rsidR="00563B8E" w:rsidRPr="007415EA" w:rsidRDefault="00563B8E" w:rsidP="00563B8E">
            <w:pPr>
              <w:rPr>
                <w:szCs w:val="24"/>
              </w:rPr>
            </w:pPr>
            <w:r w:rsidRPr="007415EA">
              <w:rPr>
                <w:szCs w:val="24"/>
              </w:rPr>
              <w:t xml:space="preserve">Lodging Management </w:t>
            </w:r>
          </w:p>
        </w:tc>
      </w:tr>
      <w:tr w:rsidR="00563B8E" w:rsidRPr="00CA2909" w14:paraId="436805F6" w14:textId="77777777" w:rsidTr="006D544F">
        <w:tc>
          <w:tcPr>
            <w:tcW w:w="1170" w:type="dxa"/>
            <w:shd w:val="clear" w:color="auto" w:fill="auto"/>
            <w:vAlign w:val="center"/>
          </w:tcPr>
          <w:p w14:paraId="6F667717" w14:textId="77777777" w:rsidR="00563B8E" w:rsidRPr="00885712" w:rsidRDefault="00563B8E" w:rsidP="00563B8E">
            <w:pPr>
              <w:jc w:val="center"/>
              <w:rPr>
                <w:szCs w:val="24"/>
              </w:rPr>
            </w:pPr>
            <w:r w:rsidRPr="00885712">
              <w:rPr>
                <w:szCs w:val="24"/>
              </w:rPr>
              <w:t>5474</w:t>
            </w:r>
          </w:p>
        </w:tc>
        <w:tc>
          <w:tcPr>
            <w:tcW w:w="8815" w:type="dxa"/>
            <w:shd w:val="clear" w:color="auto" w:fill="auto"/>
            <w:vAlign w:val="center"/>
          </w:tcPr>
          <w:p w14:paraId="48F39355" w14:textId="77777777" w:rsidR="00563B8E" w:rsidRPr="007415EA" w:rsidRDefault="00563B8E" w:rsidP="00563B8E">
            <w:pPr>
              <w:rPr>
                <w:szCs w:val="24"/>
              </w:rPr>
            </w:pPr>
            <w:r w:rsidRPr="007415EA">
              <w:rPr>
                <w:szCs w:val="24"/>
              </w:rPr>
              <w:t xml:space="preserve">Travel and Tourism Management </w:t>
            </w:r>
          </w:p>
        </w:tc>
      </w:tr>
      <w:tr w:rsidR="00563B8E" w:rsidRPr="00CA2909" w14:paraId="0EDF6680" w14:textId="77777777" w:rsidTr="006D544F">
        <w:trPr>
          <w:trHeight w:val="323"/>
        </w:trPr>
        <w:tc>
          <w:tcPr>
            <w:tcW w:w="1170" w:type="dxa"/>
            <w:shd w:val="clear" w:color="auto" w:fill="auto"/>
            <w:vAlign w:val="center"/>
          </w:tcPr>
          <w:p w14:paraId="08B97F4B" w14:textId="77777777" w:rsidR="00563B8E" w:rsidRPr="00885712" w:rsidRDefault="00563B8E" w:rsidP="00563B8E">
            <w:pPr>
              <w:jc w:val="center"/>
              <w:rPr>
                <w:szCs w:val="24"/>
              </w:rPr>
            </w:pPr>
            <w:r w:rsidRPr="00885712">
              <w:rPr>
                <w:szCs w:val="24"/>
              </w:rPr>
              <w:t>5475</w:t>
            </w:r>
          </w:p>
        </w:tc>
        <w:tc>
          <w:tcPr>
            <w:tcW w:w="8815" w:type="dxa"/>
            <w:shd w:val="clear" w:color="auto" w:fill="auto"/>
            <w:vAlign w:val="center"/>
          </w:tcPr>
          <w:p w14:paraId="4F551A51" w14:textId="77777777" w:rsidR="00563B8E" w:rsidRPr="007415EA" w:rsidRDefault="00563B8E" w:rsidP="00563B8E">
            <w:pPr>
              <w:rPr>
                <w:szCs w:val="24"/>
              </w:rPr>
            </w:pPr>
            <w:r w:rsidRPr="007415EA">
              <w:rPr>
                <w:szCs w:val="24"/>
              </w:rPr>
              <w:t xml:space="preserve">Event and Entertainment Management </w:t>
            </w:r>
          </w:p>
        </w:tc>
      </w:tr>
      <w:tr w:rsidR="00563B8E" w:rsidRPr="00CA2909" w14:paraId="12A2E035" w14:textId="77777777" w:rsidTr="006D544F">
        <w:tc>
          <w:tcPr>
            <w:tcW w:w="1170" w:type="dxa"/>
            <w:shd w:val="clear" w:color="auto" w:fill="auto"/>
            <w:vAlign w:val="center"/>
          </w:tcPr>
          <w:p w14:paraId="2B6C0482" w14:textId="77777777" w:rsidR="00563B8E" w:rsidRPr="00885712" w:rsidRDefault="00563B8E" w:rsidP="00563B8E">
            <w:pPr>
              <w:jc w:val="center"/>
              <w:rPr>
                <w:szCs w:val="24"/>
              </w:rPr>
            </w:pPr>
            <w:r w:rsidRPr="00885712">
              <w:rPr>
                <w:szCs w:val="24"/>
              </w:rPr>
              <w:t>5478</w:t>
            </w:r>
          </w:p>
        </w:tc>
        <w:tc>
          <w:tcPr>
            <w:tcW w:w="8815" w:type="dxa"/>
            <w:shd w:val="clear" w:color="auto" w:fill="auto"/>
            <w:vAlign w:val="center"/>
          </w:tcPr>
          <w:p w14:paraId="69F5B80E" w14:textId="77777777" w:rsidR="00563B8E" w:rsidRPr="007415EA" w:rsidRDefault="00563B8E" w:rsidP="00563B8E">
            <w:pPr>
              <w:rPr>
                <w:szCs w:val="24"/>
              </w:rPr>
            </w:pPr>
            <w:r w:rsidRPr="007415EA">
              <w:rPr>
                <w:szCs w:val="24"/>
              </w:rPr>
              <w:t xml:space="preserve">Introduction to Hospitality and Tourism Management </w:t>
            </w:r>
          </w:p>
        </w:tc>
      </w:tr>
      <w:tr w:rsidR="00563B8E" w:rsidRPr="00CA2909" w14:paraId="67E453D0" w14:textId="77777777" w:rsidTr="006D544F">
        <w:tc>
          <w:tcPr>
            <w:tcW w:w="1170" w:type="dxa"/>
            <w:shd w:val="clear" w:color="auto" w:fill="auto"/>
            <w:vAlign w:val="center"/>
          </w:tcPr>
          <w:p w14:paraId="0D80130B" w14:textId="77777777" w:rsidR="00563B8E" w:rsidRPr="00885712" w:rsidRDefault="00563B8E" w:rsidP="00563B8E">
            <w:pPr>
              <w:jc w:val="center"/>
              <w:rPr>
                <w:szCs w:val="24"/>
              </w:rPr>
            </w:pPr>
            <w:r w:rsidRPr="00885712">
              <w:rPr>
                <w:szCs w:val="24"/>
              </w:rPr>
              <w:t>5720</w:t>
            </w:r>
          </w:p>
        </w:tc>
        <w:tc>
          <w:tcPr>
            <w:tcW w:w="8815" w:type="dxa"/>
            <w:shd w:val="clear" w:color="auto" w:fill="auto"/>
            <w:vAlign w:val="center"/>
          </w:tcPr>
          <w:p w14:paraId="056752E8" w14:textId="77777777" w:rsidR="00563B8E" w:rsidRPr="007415EA" w:rsidRDefault="00563B8E" w:rsidP="00563B8E">
            <w:pPr>
              <w:rPr>
                <w:szCs w:val="24"/>
              </w:rPr>
            </w:pPr>
            <w:r w:rsidRPr="007415EA">
              <w:rPr>
                <w:szCs w:val="24"/>
              </w:rPr>
              <w:t xml:space="preserve">Culinary Arts Management 1 </w:t>
            </w:r>
          </w:p>
        </w:tc>
      </w:tr>
      <w:tr w:rsidR="00563B8E" w:rsidRPr="00CA2909" w14:paraId="16BF9542" w14:textId="77777777" w:rsidTr="006D544F">
        <w:tc>
          <w:tcPr>
            <w:tcW w:w="1170" w:type="dxa"/>
            <w:shd w:val="clear" w:color="auto" w:fill="auto"/>
            <w:vAlign w:val="center"/>
          </w:tcPr>
          <w:p w14:paraId="3D7041FB" w14:textId="77777777" w:rsidR="00563B8E" w:rsidRPr="00885712" w:rsidRDefault="00563B8E" w:rsidP="00563B8E">
            <w:pPr>
              <w:jc w:val="center"/>
              <w:rPr>
                <w:szCs w:val="24"/>
              </w:rPr>
            </w:pPr>
            <w:r w:rsidRPr="00885712">
              <w:rPr>
                <w:szCs w:val="24"/>
              </w:rPr>
              <w:t>5721</w:t>
            </w:r>
          </w:p>
        </w:tc>
        <w:tc>
          <w:tcPr>
            <w:tcW w:w="8815" w:type="dxa"/>
            <w:shd w:val="clear" w:color="auto" w:fill="auto"/>
            <w:vAlign w:val="center"/>
          </w:tcPr>
          <w:p w14:paraId="16A017D9" w14:textId="77777777" w:rsidR="00563B8E" w:rsidRPr="007415EA" w:rsidRDefault="00563B8E" w:rsidP="00563B8E">
            <w:pPr>
              <w:rPr>
                <w:szCs w:val="24"/>
              </w:rPr>
            </w:pPr>
            <w:r w:rsidRPr="007415EA">
              <w:rPr>
                <w:szCs w:val="24"/>
              </w:rPr>
              <w:t xml:space="preserve">Culinary Arts Management 2 </w:t>
            </w:r>
          </w:p>
        </w:tc>
      </w:tr>
      <w:tr w:rsidR="00563B8E" w:rsidRPr="00CA2909" w14:paraId="66DDF96A" w14:textId="77777777" w:rsidTr="006D544F">
        <w:tc>
          <w:tcPr>
            <w:tcW w:w="1170" w:type="dxa"/>
            <w:shd w:val="clear" w:color="auto" w:fill="auto"/>
            <w:vAlign w:val="center"/>
          </w:tcPr>
          <w:p w14:paraId="4ECDCC02" w14:textId="77777777" w:rsidR="00563B8E" w:rsidRPr="00885712" w:rsidRDefault="00563B8E" w:rsidP="00563B8E">
            <w:pPr>
              <w:jc w:val="center"/>
              <w:rPr>
                <w:szCs w:val="24"/>
              </w:rPr>
            </w:pPr>
            <w:r w:rsidRPr="00885712">
              <w:rPr>
                <w:szCs w:val="24"/>
              </w:rPr>
              <w:t>5722</w:t>
            </w:r>
          </w:p>
        </w:tc>
        <w:tc>
          <w:tcPr>
            <w:tcW w:w="8815" w:type="dxa"/>
            <w:shd w:val="clear" w:color="auto" w:fill="auto"/>
            <w:vAlign w:val="center"/>
          </w:tcPr>
          <w:p w14:paraId="48184A0F" w14:textId="77777777" w:rsidR="00563B8E" w:rsidRPr="007415EA" w:rsidRDefault="00563B8E" w:rsidP="00563B8E">
            <w:pPr>
              <w:rPr>
                <w:szCs w:val="24"/>
              </w:rPr>
            </w:pPr>
            <w:r w:rsidRPr="007415EA">
              <w:rPr>
                <w:szCs w:val="24"/>
              </w:rPr>
              <w:t>Introduction to Culinary Arts Management</w:t>
            </w:r>
          </w:p>
        </w:tc>
      </w:tr>
      <w:tr w:rsidR="00563B8E" w:rsidRPr="00CA2909" w14:paraId="085F1EFB" w14:textId="77777777" w:rsidTr="006D544F">
        <w:tc>
          <w:tcPr>
            <w:tcW w:w="1170" w:type="dxa"/>
            <w:shd w:val="clear" w:color="auto" w:fill="auto"/>
            <w:vAlign w:val="center"/>
          </w:tcPr>
          <w:p w14:paraId="6CB63AC9" w14:textId="77777777" w:rsidR="00563B8E" w:rsidRPr="00885712" w:rsidRDefault="00563B8E" w:rsidP="00563B8E">
            <w:pPr>
              <w:jc w:val="center"/>
              <w:rPr>
                <w:szCs w:val="24"/>
              </w:rPr>
            </w:pPr>
            <w:r w:rsidRPr="00885712">
              <w:rPr>
                <w:szCs w:val="24"/>
              </w:rPr>
              <w:t>5723</w:t>
            </w:r>
          </w:p>
        </w:tc>
        <w:tc>
          <w:tcPr>
            <w:tcW w:w="8815" w:type="dxa"/>
            <w:shd w:val="clear" w:color="auto" w:fill="auto"/>
            <w:vAlign w:val="center"/>
          </w:tcPr>
          <w:p w14:paraId="25FA24B6" w14:textId="77777777" w:rsidR="00563B8E" w:rsidRPr="007415EA" w:rsidRDefault="00563B8E" w:rsidP="00563B8E">
            <w:pPr>
              <w:rPr>
                <w:szCs w:val="24"/>
              </w:rPr>
            </w:pPr>
            <w:r w:rsidRPr="007415EA">
              <w:rPr>
                <w:szCs w:val="24"/>
              </w:rPr>
              <w:t>Baking and Pastry</w:t>
            </w:r>
          </w:p>
        </w:tc>
      </w:tr>
      <w:tr w:rsidR="00563B8E" w:rsidRPr="00CA2909" w14:paraId="1417EE9D" w14:textId="77777777" w:rsidTr="006D544F">
        <w:tc>
          <w:tcPr>
            <w:tcW w:w="1170" w:type="dxa"/>
            <w:shd w:val="clear" w:color="auto" w:fill="auto"/>
            <w:vAlign w:val="center"/>
          </w:tcPr>
          <w:p w14:paraId="443433E3" w14:textId="77777777" w:rsidR="00563B8E" w:rsidRPr="00885712" w:rsidRDefault="00563B8E" w:rsidP="00563B8E">
            <w:pPr>
              <w:jc w:val="center"/>
              <w:rPr>
                <w:szCs w:val="24"/>
              </w:rPr>
            </w:pPr>
            <w:r w:rsidRPr="00885712">
              <w:rPr>
                <w:szCs w:val="24"/>
              </w:rPr>
              <w:t>5724</w:t>
            </w:r>
          </w:p>
        </w:tc>
        <w:tc>
          <w:tcPr>
            <w:tcW w:w="8815" w:type="dxa"/>
            <w:shd w:val="clear" w:color="auto" w:fill="auto"/>
            <w:vAlign w:val="center"/>
          </w:tcPr>
          <w:p w14:paraId="21B767DB" w14:textId="3406BAAD" w:rsidR="00563B8E" w:rsidRPr="007415EA" w:rsidRDefault="00563B8E" w:rsidP="00563B8E">
            <w:pPr>
              <w:rPr>
                <w:szCs w:val="24"/>
              </w:rPr>
            </w:pPr>
            <w:r w:rsidRPr="007415EA">
              <w:rPr>
                <w:szCs w:val="24"/>
              </w:rPr>
              <w:t xml:space="preserve">Advanced Baking and Pastry </w:t>
            </w:r>
          </w:p>
        </w:tc>
      </w:tr>
      <w:tr w:rsidR="00563B8E" w:rsidRPr="00CA2909" w14:paraId="72ED0012" w14:textId="77777777" w:rsidTr="006D544F">
        <w:tc>
          <w:tcPr>
            <w:tcW w:w="1170" w:type="dxa"/>
            <w:shd w:val="clear" w:color="auto" w:fill="auto"/>
            <w:vAlign w:val="center"/>
          </w:tcPr>
          <w:p w14:paraId="7529BD65" w14:textId="77777777" w:rsidR="00563B8E" w:rsidRPr="00885712" w:rsidRDefault="00563B8E" w:rsidP="00563B8E">
            <w:pPr>
              <w:jc w:val="center"/>
              <w:rPr>
                <w:szCs w:val="24"/>
              </w:rPr>
            </w:pPr>
            <w:r w:rsidRPr="00885712">
              <w:rPr>
                <w:szCs w:val="24"/>
              </w:rPr>
              <w:t>5190</w:t>
            </w:r>
          </w:p>
        </w:tc>
        <w:tc>
          <w:tcPr>
            <w:tcW w:w="8815" w:type="dxa"/>
            <w:shd w:val="clear" w:color="auto" w:fill="auto"/>
            <w:vAlign w:val="center"/>
          </w:tcPr>
          <w:p w14:paraId="5D53CD04" w14:textId="333DE43C" w:rsidR="00563B8E" w:rsidRPr="007415EA" w:rsidRDefault="00563B8E" w:rsidP="00563B8E">
            <w:pPr>
              <w:rPr>
                <w:szCs w:val="24"/>
              </w:rPr>
            </w:pPr>
            <w:r w:rsidRPr="007415EA">
              <w:rPr>
                <w:szCs w:val="24"/>
              </w:rPr>
              <w:t xml:space="preserve">Hospitality </w:t>
            </w:r>
            <w:r w:rsidR="00293AA4" w:rsidRPr="007415EA">
              <w:rPr>
                <w:i/>
                <w:szCs w:val="24"/>
              </w:rPr>
              <w:t xml:space="preserve">&amp; </w:t>
            </w:r>
            <w:r w:rsidRPr="007415EA">
              <w:rPr>
                <w:szCs w:val="24"/>
              </w:rPr>
              <w:t xml:space="preserve">Tourism Internship, </w:t>
            </w:r>
            <w:r w:rsidR="003203BD" w:rsidRPr="007415EA">
              <w:rPr>
                <w:szCs w:val="24"/>
              </w:rPr>
              <w:t>W</w:t>
            </w:r>
            <w:r w:rsidRPr="007415EA">
              <w:rPr>
                <w:szCs w:val="24"/>
              </w:rPr>
              <w:t>ork-</w:t>
            </w:r>
            <w:r w:rsidR="003203BD" w:rsidRPr="007415EA">
              <w:rPr>
                <w:szCs w:val="24"/>
              </w:rPr>
              <w:t>B</w:t>
            </w:r>
            <w:r w:rsidRPr="007415EA">
              <w:rPr>
                <w:szCs w:val="24"/>
              </w:rPr>
              <w:t xml:space="preserve">ased </w:t>
            </w:r>
            <w:r w:rsidR="003203BD" w:rsidRPr="007415EA">
              <w:rPr>
                <w:szCs w:val="24"/>
              </w:rPr>
              <w:t>C</w:t>
            </w:r>
            <w:r w:rsidRPr="007415EA">
              <w:rPr>
                <w:szCs w:val="24"/>
              </w:rPr>
              <w:t>redit</w:t>
            </w:r>
          </w:p>
        </w:tc>
      </w:tr>
      <w:tr w:rsidR="00563B8E" w:rsidRPr="00CA2909" w14:paraId="59F1E656" w14:textId="77777777" w:rsidTr="006D544F">
        <w:tc>
          <w:tcPr>
            <w:tcW w:w="1170" w:type="dxa"/>
            <w:shd w:val="clear" w:color="auto" w:fill="auto"/>
            <w:vAlign w:val="center"/>
          </w:tcPr>
          <w:p w14:paraId="0928A8C8" w14:textId="77777777" w:rsidR="00563B8E" w:rsidRPr="00885712" w:rsidRDefault="00563B8E" w:rsidP="00563B8E">
            <w:pPr>
              <w:jc w:val="center"/>
              <w:rPr>
                <w:szCs w:val="24"/>
              </w:rPr>
            </w:pPr>
            <w:r w:rsidRPr="00885712">
              <w:rPr>
                <w:szCs w:val="24"/>
              </w:rPr>
              <w:t>5199</w:t>
            </w:r>
          </w:p>
        </w:tc>
        <w:tc>
          <w:tcPr>
            <w:tcW w:w="8815" w:type="dxa"/>
            <w:shd w:val="clear" w:color="auto" w:fill="auto"/>
            <w:vAlign w:val="center"/>
          </w:tcPr>
          <w:p w14:paraId="77DFA60B" w14:textId="46F87626" w:rsidR="00563B8E" w:rsidRPr="00654764" w:rsidRDefault="00563B8E" w:rsidP="00563B8E">
            <w:pPr>
              <w:rPr>
                <w:szCs w:val="24"/>
              </w:rPr>
            </w:pPr>
            <w:r w:rsidRPr="00654764">
              <w:rPr>
                <w:szCs w:val="24"/>
              </w:rPr>
              <w:t xml:space="preserve">Hospitality </w:t>
            </w:r>
            <w:r w:rsidR="00293AA4" w:rsidRPr="00654764">
              <w:rPr>
                <w:i/>
                <w:szCs w:val="24"/>
              </w:rPr>
              <w:t>&amp;</w:t>
            </w:r>
            <w:r w:rsidRPr="00654764">
              <w:rPr>
                <w:szCs w:val="24"/>
              </w:rPr>
              <w:t xml:space="preserve"> Tourism, LBA </w:t>
            </w:r>
          </w:p>
        </w:tc>
      </w:tr>
    </w:tbl>
    <w:p w14:paraId="6C60310D" w14:textId="77777777" w:rsidR="00A92515" w:rsidRPr="00CA2909" w:rsidRDefault="00A92515" w:rsidP="00A92515">
      <w:pPr>
        <w:rPr>
          <w:b/>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0"/>
        <w:gridCol w:w="8195"/>
      </w:tblGrid>
      <w:tr w:rsidR="00FA5255" w:rsidRPr="00903449" w14:paraId="756C9BF4" w14:textId="77777777" w:rsidTr="006D544F">
        <w:trPr>
          <w:cantSplit/>
          <w:tblHeader/>
        </w:trPr>
        <w:tc>
          <w:tcPr>
            <w:tcW w:w="1790" w:type="dxa"/>
            <w:shd w:val="clear" w:color="auto" w:fill="BFBFBF" w:themeFill="background1" w:themeFillShade="BF"/>
            <w:vAlign w:val="center"/>
          </w:tcPr>
          <w:p w14:paraId="1B3E48E1" w14:textId="77777777" w:rsidR="00FA5255" w:rsidRPr="00903449" w:rsidRDefault="00FA5255" w:rsidP="00404D7E">
            <w:pPr>
              <w:jc w:val="center"/>
            </w:pPr>
            <w:r w:rsidRPr="00903449">
              <w:rPr>
                <w:b/>
              </w:rPr>
              <w:t>Course Code</w:t>
            </w:r>
          </w:p>
        </w:tc>
        <w:tc>
          <w:tcPr>
            <w:tcW w:w="8195" w:type="dxa"/>
            <w:shd w:val="clear" w:color="auto" w:fill="BFBFBF" w:themeFill="background1" w:themeFillShade="BF"/>
            <w:vAlign w:val="center"/>
          </w:tcPr>
          <w:p w14:paraId="3F7E9024" w14:textId="5F5B9A9B" w:rsidR="00FA5255" w:rsidRPr="00903449" w:rsidRDefault="00FA5255" w:rsidP="00404D7E">
            <w:r w:rsidRPr="00903449">
              <w:rPr>
                <w:b/>
              </w:rPr>
              <w:t xml:space="preserve">Course Title for </w:t>
            </w:r>
            <w:r w:rsidR="00F875CD">
              <w:rPr>
                <w:b/>
              </w:rPr>
              <w:t>Hospitality &amp; Tourism</w:t>
            </w:r>
            <w:r w:rsidRPr="00903449">
              <w:rPr>
                <w:b/>
              </w:rPr>
              <w:t xml:space="preserve"> Cluster: </w:t>
            </w:r>
            <w:r w:rsidR="002B3BEE" w:rsidRPr="002B3BEE">
              <w:rPr>
                <w:b/>
              </w:rPr>
              <w:t xml:space="preserve">Cambridge </w:t>
            </w:r>
          </w:p>
        </w:tc>
      </w:tr>
      <w:tr w:rsidR="00FA5255" w:rsidRPr="002278E9" w14:paraId="7E832178" w14:textId="77777777" w:rsidTr="006D544F">
        <w:trPr>
          <w:cantSplit/>
        </w:trPr>
        <w:tc>
          <w:tcPr>
            <w:tcW w:w="1790" w:type="dxa"/>
            <w:shd w:val="clear" w:color="auto" w:fill="auto"/>
            <w:vAlign w:val="center"/>
          </w:tcPr>
          <w:p w14:paraId="62A7C88A" w14:textId="2B42E062" w:rsidR="00FA5255" w:rsidRPr="00654764" w:rsidRDefault="00FA5255" w:rsidP="00404D7E">
            <w:pPr>
              <w:rPr>
                <w:bCs/>
              </w:rPr>
            </w:pPr>
            <w:bookmarkStart w:id="154" w:name="_Hlk138167836"/>
            <w:r w:rsidRPr="00654764">
              <w:rPr>
                <w:bCs/>
              </w:rPr>
              <w:t>81D100GWB</w:t>
            </w:r>
            <w:r w:rsidR="00F875CD" w:rsidRPr="00654764">
              <w:rPr>
                <w:bCs/>
              </w:rPr>
              <w:t>B</w:t>
            </w:r>
            <w:r w:rsidRPr="00654764">
              <w:rPr>
                <w:bCs/>
              </w:rPr>
              <w:t>I</w:t>
            </w:r>
          </w:p>
        </w:tc>
        <w:tc>
          <w:tcPr>
            <w:tcW w:w="8195" w:type="dxa"/>
            <w:shd w:val="clear" w:color="auto" w:fill="auto"/>
            <w:vAlign w:val="center"/>
          </w:tcPr>
          <w:p w14:paraId="59C53B5C" w14:textId="44CB62F3" w:rsidR="00FA5255" w:rsidRPr="00654764" w:rsidRDefault="00FA5255" w:rsidP="00404D7E">
            <w:pPr>
              <w:rPr>
                <w:b/>
              </w:rPr>
            </w:pPr>
            <w:r w:rsidRPr="002F1D03">
              <w:rPr>
                <w:bCs/>
              </w:rPr>
              <w:t>AS Travel and Tourism</w:t>
            </w:r>
            <w:r w:rsidRPr="00654764">
              <w:rPr>
                <w:b/>
              </w:rPr>
              <w:t xml:space="preserve"> </w:t>
            </w:r>
          </w:p>
        </w:tc>
      </w:tr>
      <w:tr w:rsidR="00FA5255" w:rsidRPr="002278E9" w14:paraId="03C067F2" w14:textId="77777777" w:rsidTr="006D544F">
        <w:trPr>
          <w:cantSplit/>
          <w:trHeight w:val="56"/>
        </w:trPr>
        <w:tc>
          <w:tcPr>
            <w:tcW w:w="1790" w:type="dxa"/>
            <w:shd w:val="clear" w:color="auto" w:fill="auto"/>
            <w:vAlign w:val="center"/>
          </w:tcPr>
          <w:p w14:paraId="07A7EBC3" w14:textId="39AA7552" w:rsidR="00FA5255" w:rsidRPr="00654764" w:rsidRDefault="00FA5255" w:rsidP="00404D7E">
            <w:pPr>
              <w:rPr>
                <w:bCs/>
              </w:rPr>
            </w:pPr>
            <w:bookmarkStart w:id="155" w:name="_Hlk138167860"/>
            <w:bookmarkEnd w:id="154"/>
            <w:r w:rsidRPr="00654764">
              <w:rPr>
                <w:bCs/>
              </w:rPr>
              <w:t>81D000GW</w:t>
            </w:r>
          </w:p>
        </w:tc>
        <w:tc>
          <w:tcPr>
            <w:tcW w:w="8195" w:type="dxa"/>
            <w:shd w:val="clear" w:color="auto" w:fill="auto"/>
            <w:vAlign w:val="center"/>
          </w:tcPr>
          <w:p w14:paraId="500C525C" w14:textId="499FEB27" w:rsidR="00FA5255" w:rsidRPr="00654764" w:rsidRDefault="00FA5255" w:rsidP="00404D7E">
            <w:pPr>
              <w:rPr>
                <w:b/>
              </w:rPr>
            </w:pPr>
            <w:r w:rsidRPr="002F1D03">
              <w:rPr>
                <w:bCs/>
              </w:rPr>
              <w:t>A Travel and Tourism</w:t>
            </w:r>
            <w:r w:rsidR="00654764" w:rsidRPr="00654764">
              <w:rPr>
                <w:b/>
              </w:rPr>
              <w:t xml:space="preserve"> </w:t>
            </w:r>
          </w:p>
        </w:tc>
      </w:tr>
      <w:bookmarkEnd w:id="155"/>
    </w:tbl>
    <w:p w14:paraId="28205B1D" w14:textId="77777777" w:rsidR="00FA5255" w:rsidRDefault="00FA5255" w:rsidP="00A92515">
      <w:pPr>
        <w:rPr>
          <w:b/>
          <w:szCs w:val="24"/>
        </w:rPr>
      </w:pPr>
    </w:p>
    <w:tbl>
      <w:tblPr>
        <w:tblpPr w:leftFromText="187" w:rightFromText="187" w:vertAnchor="text" w:horzAnchor="margin" w:tblpY="50"/>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7"/>
        <w:gridCol w:w="8838"/>
      </w:tblGrid>
      <w:tr w:rsidR="00DB00B7" w:rsidRPr="00CA2909" w14:paraId="45BADD71" w14:textId="77777777" w:rsidTr="006D544F">
        <w:trPr>
          <w:tblHeader/>
        </w:trPr>
        <w:tc>
          <w:tcPr>
            <w:tcW w:w="1147" w:type="dxa"/>
            <w:shd w:val="clear" w:color="auto" w:fill="BFBFBF" w:themeFill="background1" w:themeFillShade="BF"/>
            <w:vAlign w:val="center"/>
          </w:tcPr>
          <w:p w14:paraId="53064D8C" w14:textId="77777777" w:rsidR="00DB00B7" w:rsidRPr="00CA2909" w:rsidRDefault="00DB00B7" w:rsidP="00DB00B7">
            <w:pPr>
              <w:jc w:val="center"/>
              <w:rPr>
                <w:b/>
                <w:szCs w:val="24"/>
              </w:rPr>
            </w:pPr>
            <w:r w:rsidRPr="00CA2909">
              <w:rPr>
                <w:b/>
                <w:szCs w:val="24"/>
              </w:rPr>
              <w:t>CIP Code</w:t>
            </w:r>
          </w:p>
        </w:tc>
        <w:tc>
          <w:tcPr>
            <w:tcW w:w="8838" w:type="dxa"/>
            <w:shd w:val="clear" w:color="auto" w:fill="BFBFBF" w:themeFill="background1" w:themeFillShade="BF"/>
            <w:vAlign w:val="center"/>
          </w:tcPr>
          <w:p w14:paraId="33D9CDD9" w14:textId="77777777" w:rsidR="00DB00B7" w:rsidRPr="00CA2909" w:rsidRDefault="00DB00B7" w:rsidP="00DB00B7">
            <w:pPr>
              <w:rPr>
                <w:b/>
                <w:szCs w:val="24"/>
              </w:rPr>
            </w:pPr>
            <w:r w:rsidRPr="00CA2909">
              <w:rPr>
                <w:b/>
                <w:szCs w:val="24"/>
              </w:rPr>
              <w:t xml:space="preserve">Program Title </w:t>
            </w:r>
            <w:r w:rsidRPr="00CA2909">
              <w:rPr>
                <w:szCs w:val="24"/>
              </w:rPr>
              <w:t>(See below for the approved courses for each CTE program)</w:t>
            </w:r>
          </w:p>
        </w:tc>
      </w:tr>
      <w:tr w:rsidR="00DB00B7" w:rsidRPr="00CA2909" w14:paraId="7C09F192" w14:textId="77777777" w:rsidTr="006D544F">
        <w:tc>
          <w:tcPr>
            <w:tcW w:w="1147" w:type="dxa"/>
            <w:shd w:val="clear" w:color="auto" w:fill="auto"/>
            <w:vAlign w:val="center"/>
          </w:tcPr>
          <w:p w14:paraId="2CCE0933" w14:textId="77777777" w:rsidR="00DB00B7" w:rsidRPr="0014310E" w:rsidRDefault="00DB00B7" w:rsidP="00DB00B7">
            <w:pPr>
              <w:jc w:val="center"/>
              <w:rPr>
                <w:szCs w:val="24"/>
              </w:rPr>
            </w:pPr>
            <w:r w:rsidRPr="0014310E">
              <w:rPr>
                <w:szCs w:val="24"/>
              </w:rPr>
              <w:t>120501</w:t>
            </w:r>
          </w:p>
        </w:tc>
        <w:tc>
          <w:tcPr>
            <w:tcW w:w="8838" w:type="dxa"/>
            <w:shd w:val="clear" w:color="auto" w:fill="auto"/>
            <w:vAlign w:val="center"/>
          </w:tcPr>
          <w:p w14:paraId="7743B880" w14:textId="75281F38" w:rsidR="00DB00B7" w:rsidRPr="0014310E" w:rsidRDefault="00DB00B7" w:rsidP="00DB00B7">
            <w:pPr>
              <w:rPr>
                <w:szCs w:val="24"/>
              </w:rPr>
            </w:pPr>
            <w:r w:rsidRPr="0014310E">
              <w:rPr>
                <w:szCs w:val="24"/>
              </w:rPr>
              <w:t xml:space="preserve">Baking and Pastry </w:t>
            </w:r>
          </w:p>
        </w:tc>
      </w:tr>
      <w:tr w:rsidR="00DB00B7" w:rsidRPr="00CA2909" w14:paraId="5A30EDB2" w14:textId="77777777" w:rsidTr="006D544F">
        <w:tc>
          <w:tcPr>
            <w:tcW w:w="1147" w:type="dxa"/>
            <w:shd w:val="clear" w:color="auto" w:fill="auto"/>
            <w:vAlign w:val="center"/>
          </w:tcPr>
          <w:p w14:paraId="24855D9C" w14:textId="77777777" w:rsidR="00DB00B7" w:rsidRPr="00CA2909" w:rsidRDefault="00DB00B7" w:rsidP="00DB00B7">
            <w:pPr>
              <w:jc w:val="center"/>
              <w:rPr>
                <w:szCs w:val="24"/>
              </w:rPr>
            </w:pPr>
            <w:r w:rsidRPr="00CA2909">
              <w:rPr>
                <w:szCs w:val="24"/>
              </w:rPr>
              <w:t>520905</w:t>
            </w:r>
          </w:p>
        </w:tc>
        <w:tc>
          <w:tcPr>
            <w:tcW w:w="8838" w:type="dxa"/>
            <w:shd w:val="clear" w:color="auto" w:fill="auto"/>
            <w:vAlign w:val="center"/>
          </w:tcPr>
          <w:p w14:paraId="2B64EEFB" w14:textId="77777777" w:rsidR="00DB00B7" w:rsidRPr="00CA2909" w:rsidRDefault="00DB00B7" w:rsidP="00DB00B7">
            <w:pPr>
              <w:rPr>
                <w:szCs w:val="24"/>
              </w:rPr>
            </w:pPr>
            <w:r w:rsidRPr="00CA2909">
              <w:rPr>
                <w:szCs w:val="24"/>
              </w:rPr>
              <w:t>Culinary Arts Management</w:t>
            </w:r>
          </w:p>
        </w:tc>
      </w:tr>
      <w:tr w:rsidR="00DB00B7" w:rsidRPr="00CA2909" w14:paraId="13EF5E8C" w14:textId="77777777" w:rsidTr="006D544F">
        <w:tc>
          <w:tcPr>
            <w:tcW w:w="1147" w:type="dxa"/>
            <w:shd w:val="clear" w:color="auto" w:fill="auto"/>
            <w:vAlign w:val="center"/>
          </w:tcPr>
          <w:p w14:paraId="221BAFB1" w14:textId="77777777" w:rsidR="00DB00B7" w:rsidRPr="00CA2909" w:rsidRDefault="00DB00B7" w:rsidP="00DB00B7">
            <w:pPr>
              <w:jc w:val="center"/>
              <w:rPr>
                <w:szCs w:val="24"/>
              </w:rPr>
            </w:pPr>
            <w:r w:rsidRPr="00CA2909">
              <w:rPr>
                <w:szCs w:val="24"/>
              </w:rPr>
              <w:t>520904</w:t>
            </w:r>
          </w:p>
        </w:tc>
        <w:tc>
          <w:tcPr>
            <w:tcW w:w="8838" w:type="dxa"/>
            <w:shd w:val="clear" w:color="auto" w:fill="auto"/>
            <w:vAlign w:val="center"/>
          </w:tcPr>
          <w:p w14:paraId="1B2FCD9A" w14:textId="77777777" w:rsidR="00DB00B7" w:rsidRPr="00CA2909" w:rsidRDefault="00DB00B7" w:rsidP="00DB00B7">
            <w:pPr>
              <w:rPr>
                <w:szCs w:val="24"/>
              </w:rPr>
            </w:pPr>
            <w:r w:rsidRPr="00CA2909">
              <w:rPr>
                <w:szCs w:val="24"/>
              </w:rPr>
              <w:t>Hospitality and Tourism Management</w:t>
            </w:r>
          </w:p>
        </w:tc>
      </w:tr>
    </w:tbl>
    <w:p w14:paraId="7AED40A6" w14:textId="77777777" w:rsidR="00DB00B7" w:rsidRDefault="00DB00B7" w:rsidP="00A92515">
      <w:pPr>
        <w:rPr>
          <w:b/>
          <w:szCs w:val="24"/>
        </w:rPr>
      </w:pPr>
    </w:p>
    <w:p w14:paraId="5BFD6A32" w14:textId="77777777" w:rsidR="00DB00B7" w:rsidRDefault="00DB00B7" w:rsidP="00A92515">
      <w:pPr>
        <w:rPr>
          <w:b/>
          <w:szCs w:val="24"/>
        </w:rPr>
      </w:pPr>
    </w:p>
    <w:p w14:paraId="4146A16E" w14:textId="27C49893" w:rsidR="00A92515" w:rsidRPr="00CA2909" w:rsidRDefault="00A92515" w:rsidP="00A9251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4DABCD68" w14:textId="77777777" w:rsidR="00A92515" w:rsidRPr="00CA2909" w:rsidRDefault="00A92515" w:rsidP="00A92515">
      <w:pPr>
        <w:rPr>
          <w:b/>
          <w:i/>
          <w:szCs w:val="24"/>
        </w:rPr>
      </w:pPr>
    </w:p>
    <w:p w14:paraId="52F3DD75" w14:textId="2052B060" w:rsidR="00A92515" w:rsidRPr="00CA2909" w:rsidRDefault="00A92515" w:rsidP="00A92515">
      <w:pPr>
        <w:rPr>
          <w:i/>
          <w:szCs w:val="24"/>
        </w:rPr>
      </w:pPr>
      <w:r w:rsidRPr="00CA2909">
        <w:rPr>
          <w:i/>
          <w:szCs w:val="24"/>
        </w:rPr>
        <w:t xml:space="preserve">The Hospitality and Tourism CIP-coded programs require a minimum of three (3) Carnegie units. Advanced Baking and Pastry and Baking and Pastry are two (2) Carnegie units each. </w:t>
      </w:r>
      <w:r w:rsidRPr="00CA2909">
        <w:rPr>
          <w:b/>
          <w:bCs/>
          <w:i/>
          <w:szCs w:val="24"/>
        </w:rPr>
        <w:t xml:space="preserve">The concentrator courses are identified with </w:t>
      </w:r>
      <w:r w:rsidRPr="00C6464B">
        <w:rPr>
          <w:b/>
          <w:bCs/>
          <w:i/>
          <w:szCs w:val="24"/>
        </w:rPr>
        <w:t>**.</w:t>
      </w:r>
    </w:p>
    <w:p w14:paraId="7083A0B3" w14:textId="77777777" w:rsidR="00A92515" w:rsidRPr="00CA2909" w:rsidRDefault="00A92515" w:rsidP="00A92515">
      <w:pPr>
        <w:rPr>
          <w:b/>
          <w:szCs w:val="24"/>
        </w:rPr>
      </w:pPr>
    </w:p>
    <w:p w14:paraId="7CB13D41" w14:textId="3687D535" w:rsidR="004B453D" w:rsidRDefault="004B453D" w:rsidP="004B453D">
      <w:pPr>
        <w:ind w:left="630" w:hanging="630"/>
        <w:rPr>
          <w:b/>
          <w:szCs w:val="24"/>
        </w:rPr>
      </w:pPr>
    </w:p>
    <w:p w14:paraId="140B2FFE" w14:textId="47F75656" w:rsidR="004B453D" w:rsidRPr="00DC235B" w:rsidRDefault="004B453D" w:rsidP="004920F9">
      <w:pPr>
        <w:keepNext/>
        <w:keepLines/>
        <w:ind w:left="630" w:hanging="630"/>
        <w:rPr>
          <w:b/>
          <w:szCs w:val="24"/>
        </w:rPr>
      </w:pPr>
      <w:r w:rsidRPr="00DC235B">
        <w:rPr>
          <w:b/>
          <w:szCs w:val="24"/>
        </w:rPr>
        <w:t xml:space="preserve">Baking and Pastry </w:t>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r>
      <w:r w:rsidRPr="00DC235B">
        <w:rPr>
          <w:b/>
          <w:szCs w:val="24"/>
        </w:rPr>
        <w:tab/>
        <w:t>120501</w:t>
      </w:r>
    </w:p>
    <w:p w14:paraId="12FDE96F" w14:textId="31F107EA" w:rsidR="00750DC3" w:rsidRPr="00DC235B" w:rsidRDefault="00750DC3" w:rsidP="004920F9">
      <w:pPr>
        <w:keepNext/>
        <w:keepLines/>
        <w:ind w:left="630" w:hanging="630"/>
        <w:rPr>
          <w:b/>
          <w:szCs w:val="24"/>
        </w:rPr>
      </w:pPr>
    </w:p>
    <w:p w14:paraId="06C96584" w14:textId="23FD14BB" w:rsidR="00750DC3" w:rsidRPr="00DC235B" w:rsidRDefault="00750DC3" w:rsidP="004920F9">
      <w:pPr>
        <w:keepNext/>
        <w:keepLines/>
        <w:rPr>
          <w:b/>
          <w:bCs/>
          <w:szCs w:val="24"/>
        </w:rPr>
      </w:pPr>
      <w:bookmarkStart w:id="156" w:name="_Hlk79660595"/>
      <w:r w:rsidRPr="00DC235B">
        <w:rPr>
          <w:i/>
          <w:szCs w:val="24"/>
        </w:rPr>
        <w:t xml:space="preserve">The Baking and Pastry CIP-coded program requires a minimum of four (4) Carnegie units. </w:t>
      </w:r>
      <w:r w:rsidRPr="00DC235B">
        <w:rPr>
          <w:b/>
          <w:bCs/>
          <w:i/>
          <w:szCs w:val="24"/>
        </w:rPr>
        <w:t>The concentrator courses are identified with **.</w:t>
      </w:r>
    </w:p>
    <w:bookmarkEnd w:id="156"/>
    <w:p w14:paraId="370BA8DB" w14:textId="5559A443" w:rsidR="004B453D" w:rsidRPr="00DC235B" w:rsidRDefault="004B453D" w:rsidP="004920F9">
      <w:pPr>
        <w:keepNext/>
        <w:keepLines/>
        <w:ind w:left="630" w:hanging="630"/>
        <w:rPr>
          <w:b/>
          <w:szCs w:val="24"/>
        </w:rPr>
      </w:pPr>
    </w:p>
    <w:p w14:paraId="6AFF7BD9" w14:textId="7BCE7A80" w:rsidR="004B453D" w:rsidRPr="00DC235B" w:rsidRDefault="004B453D" w:rsidP="004920F9">
      <w:pPr>
        <w:keepNext/>
        <w:keepLines/>
        <w:ind w:left="630" w:hanging="630"/>
        <w:rPr>
          <w:b/>
          <w:szCs w:val="24"/>
          <w:u w:val="single"/>
        </w:rPr>
      </w:pPr>
      <w:r w:rsidRPr="00DC235B">
        <w:rPr>
          <w:b/>
          <w:szCs w:val="24"/>
          <w:u w:val="single"/>
        </w:rPr>
        <w:t>Required Courses:</w:t>
      </w:r>
    </w:p>
    <w:p w14:paraId="7812B537" w14:textId="6CA2B4ED" w:rsidR="004B453D" w:rsidRPr="00DC235B" w:rsidRDefault="004B453D" w:rsidP="004920F9">
      <w:pPr>
        <w:keepNext/>
        <w:keepLines/>
        <w:ind w:left="630" w:hanging="630"/>
        <w:rPr>
          <w:bCs/>
          <w:szCs w:val="24"/>
        </w:rPr>
      </w:pPr>
      <w:r w:rsidRPr="00DC235B">
        <w:rPr>
          <w:bCs/>
          <w:szCs w:val="24"/>
        </w:rPr>
        <w:t>Baking and Pastry**</w:t>
      </w:r>
    </w:p>
    <w:p w14:paraId="772A1CC7" w14:textId="25769794" w:rsidR="004B453D" w:rsidRPr="00DC235B" w:rsidRDefault="004B453D" w:rsidP="004920F9">
      <w:pPr>
        <w:keepNext/>
        <w:keepLines/>
        <w:ind w:left="630" w:hanging="630"/>
        <w:rPr>
          <w:bCs/>
          <w:szCs w:val="24"/>
        </w:rPr>
      </w:pPr>
      <w:r w:rsidRPr="00DC235B">
        <w:rPr>
          <w:bCs/>
          <w:szCs w:val="24"/>
        </w:rPr>
        <w:t>Advanced Baking and Pastry**</w:t>
      </w:r>
    </w:p>
    <w:p w14:paraId="51A1DBDC" w14:textId="497C719F" w:rsidR="004B453D" w:rsidRPr="00DC235B" w:rsidRDefault="004B453D" w:rsidP="004B453D">
      <w:pPr>
        <w:ind w:left="630" w:hanging="630"/>
        <w:rPr>
          <w:b/>
          <w:szCs w:val="24"/>
        </w:rPr>
      </w:pPr>
    </w:p>
    <w:tbl>
      <w:tblPr>
        <w:tblStyle w:val="TableGrid"/>
        <w:tblW w:w="9990" w:type="dxa"/>
        <w:tblInd w:w="-5" w:type="dxa"/>
        <w:tblLook w:val="04A0" w:firstRow="1" w:lastRow="0" w:firstColumn="1" w:lastColumn="0" w:noHBand="0" w:noVBand="1"/>
      </w:tblPr>
      <w:tblGrid>
        <w:gridCol w:w="9990"/>
      </w:tblGrid>
      <w:tr w:rsidR="004B453D" w14:paraId="1602F150" w14:textId="77777777" w:rsidTr="00917B5E">
        <w:tc>
          <w:tcPr>
            <w:tcW w:w="9990" w:type="dxa"/>
          </w:tcPr>
          <w:p w14:paraId="46B48299" w14:textId="692897CA" w:rsidR="004B453D" w:rsidRPr="00DC235B" w:rsidRDefault="004B453D" w:rsidP="004B453D">
            <w:pPr>
              <w:rPr>
                <w:b/>
                <w:i/>
                <w:iCs/>
                <w:sz w:val="24"/>
                <w:szCs w:val="24"/>
              </w:rPr>
            </w:pPr>
            <w:r w:rsidRPr="00DC235B">
              <w:rPr>
                <w:b/>
                <w:i/>
                <w:iCs/>
                <w:sz w:val="24"/>
                <w:szCs w:val="24"/>
              </w:rPr>
              <w:t xml:space="preserve">Additional approved courses if needed to meet </w:t>
            </w:r>
            <w:r w:rsidR="00AA746E">
              <w:rPr>
                <w:b/>
                <w:i/>
                <w:iCs/>
                <w:sz w:val="24"/>
                <w:szCs w:val="24"/>
              </w:rPr>
              <w:t>state recognized</w:t>
            </w:r>
            <w:r w:rsidRPr="00DC235B">
              <w:rPr>
                <w:b/>
                <w:i/>
                <w:iCs/>
                <w:sz w:val="24"/>
                <w:szCs w:val="24"/>
              </w:rPr>
              <w:t xml:space="preserve"> program requirements:</w:t>
            </w:r>
          </w:p>
        </w:tc>
      </w:tr>
      <w:tr w:rsidR="004B453D" w14:paraId="14B6D397" w14:textId="77777777" w:rsidTr="00917B5E">
        <w:tc>
          <w:tcPr>
            <w:tcW w:w="9990" w:type="dxa"/>
          </w:tcPr>
          <w:p w14:paraId="426825AD" w14:textId="4DFD0EDF" w:rsidR="00750DC3" w:rsidRPr="00885712" w:rsidRDefault="00750DC3" w:rsidP="00750DC3">
            <w:pPr>
              <w:rPr>
                <w:sz w:val="24"/>
                <w:szCs w:val="24"/>
              </w:rPr>
            </w:pPr>
            <w:r w:rsidRPr="00885712">
              <w:rPr>
                <w:sz w:val="24"/>
                <w:szCs w:val="24"/>
              </w:rPr>
              <w:t>Accounting 1</w:t>
            </w:r>
            <w:r w:rsidR="005A239A">
              <w:rPr>
                <w:sz w:val="24"/>
                <w:szCs w:val="24"/>
              </w:rPr>
              <w:t>*</w:t>
            </w:r>
          </w:p>
          <w:p w14:paraId="701632AE" w14:textId="78CADD71" w:rsidR="00750DC3" w:rsidRPr="00885712" w:rsidRDefault="00750DC3" w:rsidP="00750DC3">
            <w:pPr>
              <w:rPr>
                <w:sz w:val="24"/>
                <w:szCs w:val="24"/>
              </w:rPr>
            </w:pPr>
            <w:r w:rsidRPr="00885712">
              <w:rPr>
                <w:sz w:val="24"/>
                <w:szCs w:val="24"/>
              </w:rPr>
              <w:t>Culinary Arts</w:t>
            </w:r>
            <w:r w:rsidR="00067B3D" w:rsidRPr="00885712">
              <w:rPr>
                <w:sz w:val="24"/>
                <w:szCs w:val="24"/>
              </w:rPr>
              <w:t xml:space="preserve"> Management</w:t>
            </w:r>
            <w:r w:rsidRPr="00885712">
              <w:rPr>
                <w:sz w:val="24"/>
                <w:szCs w:val="24"/>
              </w:rPr>
              <w:t xml:space="preserve"> 1</w:t>
            </w:r>
            <w:r w:rsidR="005A239A">
              <w:rPr>
                <w:sz w:val="24"/>
                <w:szCs w:val="24"/>
              </w:rPr>
              <w:t>*</w:t>
            </w:r>
          </w:p>
          <w:p w14:paraId="307A2987" w14:textId="5ED1C19E" w:rsidR="00750DC3" w:rsidRPr="00885712" w:rsidRDefault="00750DC3" w:rsidP="00750DC3">
            <w:pPr>
              <w:rPr>
                <w:sz w:val="24"/>
                <w:szCs w:val="24"/>
              </w:rPr>
            </w:pPr>
            <w:r w:rsidRPr="00885712">
              <w:rPr>
                <w:sz w:val="24"/>
                <w:szCs w:val="24"/>
              </w:rPr>
              <w:t>Digital Workplace Applications</w:t>
            </w:r>
          </w:p>
          <w:p w14:paraId="705F44A3" w14:textId="003059BB" w:rsidR="00750DC3" w:rsidRPr="00885712" w:rsidRDefault="00750DC3" w:rsidP="00750DC3">
            <w:pPr>
              <w:rPr>
                <w:sz w:val="24"/>
                <w:szCs w:val="24"/>
              </w:rPr>
            </w:pPr>
            <w:r w:rsidRPr="00885712">
              <w:rPr>
                <w:sz w:val="24"/>
                <w:szCs w:val="24"/>
              </w:rPr>
              <w:t>Entrepreneurship</w:t>
            </w:r>
            <w:r w:rsidR="005A239A">
              <w:rPr>
                <w:sz w:val="24"/>
                <w:szCs w:val="24"/>
              </w:rPr>
              <w:t>*</w:t>
            </w:r>
          </w:p>
          <w:p w14:paraId="412C13DF" w14:textId="59EF10CE" w:rsidR="00750DC3" w:rsidRPr="00885712" w:rsidRDefault="00750DC3" w:rsidP="00750DC3">
            <w:pPr>
              <w:rPr>
                <w:sz w:val="24"/>
                <w:szCs w:val="24"/>
              </w:rPr>
            </w:pPr>
            <w:r w:rsidRPr="00885712">
              <w:rPr>
                <w:sz w:val="24"/>
                <w:szCs w:val="24"/>
              </w:rPr>
              <w:t>Event and Entertainment Management</w:t>
            </w:r>
            <w:r w:rsidR="005A239A">
              <w:rPr>
                <w:sz w:val="24"/>
                <w:szCs w:val="24"/>
              </w:rPr>
              <w:t>*</w:t>
            </w:r>
          </w:p>
          <w:p w14:paraId="7E95F643" w14:textId="3B192068" w:rsidR="00067B3D" w:rsidRDefault="00067B3D" w:rsidP="00750DC3">
            <w:pPr>
              <w:rPr>
                <w:sz w:val="24"/>
                <w:szCs w:val="24"/>
              </w:rPr>
            </w:pPr>
            <w:r w:rsidRPr="00885712">
              <w:rPr>
                <w:sz w:val="24"/>
                <w:szCs w:val="24"/>
              </w:rPr>
              <w:t>Foods and Nutrition 1</w:t>
            </w:r>
            <w:r w:rsidR="005A239A">
              <w:rPr>
                <w:sz w:val="24"/>
                <w:szCs w:val="24"/>
              </w:rPr>
              <w:t>*</w:t>
            </w:r>
          </w:p>
          <w:p w14:paraId="4CE9E2F7" w14:textId="7585B27E" w:rsidR="00874680" w:rsidRPr="00885712" w:rsidRDefault="00874680" w:rsidP="00750DC3">
            <w:pPr>
              <w:rPr>
                <w:sz w:val="24"/>
                <w:szCs w:val="24"/>
              </w:rPr>
            </w:pPr>
            <w:r>
              <w:rPr>
                <w:sz w:val="24"/>
                <w:szCs w:val="24"/>
              </w:rPr>
              <w:t>Fundamentals of Computing*</w:t>
            </w:r>
          </w:p>
          <w:p w14:paraId="49C494A5" w14:textId="1EA3425C" w:rsidR="00750DC3" w:rsidRPr="00885712" w:rsidRDefault="00750DC3" w:rsidP="00750DC3">
            <w:pPr>
              <w:rPr>
                <w:sz w:val="24"/>
                <w:szCs w:val="24"/>
              </w:rPr>
            </w:pPr>
            <w:r w:rsidRPr="00885712">
              <w:rPr>
                <w:sz w:val="24"/>
                <w:szCs w:val="24"/>
              </w:rPr>
              <w:t>Fundamentals of Web Page Design and Development</w:t>
            </w:r>
          </w:p>
          <w:p w14:paraId="1A2EA310" w14:textId="199E3B41" w:rsidR="004B453D" w:rsidRPr="00885712" w:rsidRDefault="00493D0A" w:rsidP="004B453D">
            <w:pPr>
              <w:rPr>
                <w:sz w:val="24"/>
                <w:szCs w:val="24"/>
              </w:rPr>
            </w:pPr>
            <w:r w:rsidRPr="00885712">
              <w:rPr>
                <w:sz w:val="24"/>
                <w:szCs w:val="24"/>
              </w:rPr>
              <w:t>Introduction to Culinary Arts</w:t>
            </w:r>
            <w:r w:rsidR="00067B3D" w:rsidRPr="00885712">
              <w:rPr>
                <w:sz w:val="24"/>
                <w:szCs w:val="24"/>
              </w:rPr>
              <w:t xml:space="preserve"> Management</w:t>
            </w:r>
            <w:r w:rsidR="005A239A">
              <w:rPr>
                <w:sz w:val="24"/>
                <w:szCs w:val="24"/>
              </w:rPr>
              <w:t>*</w:t>
            </w:r>
          </w:p>
          <w:p w14:paraId="0694115A" w14:textId="1A085E2A" w:rsidR="008E7DD2" w:rsidRPr="00885712" w:rsidRDefault="008E7DD2" w:rsidP="004B453D">
            <w:pPr>
              <w:rPr>
                <w:sz w:val="24"/>
                <w:szCs w:val="24"/>
              </w:rPr>
            </w:pPr>
            <w:r w:rsidRPr="00885712">
              <w:rPr>
                <w:sz w:val="24"/>
                <w:szCs w:val="24"/>
              </w:rPr>
              <w:t>Introduction to Hospitality and Tourism Management</w:t>
            </w:r>
          </w:p>
          <w:p w14:paraId="4A1E3D71" w14:textId="10D2F663" w:rsidR="008E7DD2" w:rsidRPr="00885712" w:rsidRDefault="008E7DD2" w:rsidP="004B453D">
            <w:pPr>
              <w:rPr>
                <w:sz w:val="24"/>
                <w:szCs w:val="24"/>
              </w:rPr>
            </w:pPr>
            <w:r w:rsidRPr="00885712">
              <w:rPr>
                <w:sz w:val="24"/>
                <w:szCs w:val="24"/>
              </w:rPr>
              <w:t>Nutrition and Wellness</w:t>
            </w:r>
          </w:p>
          <w:p w14:paraId="44296D5D" w14:textId="6653E22F" w:rsidR="008B7043" w:rsidRPr="00885712" w:rsidRDefault="008B7043" w:rsidP="004B453D">
            <w:pPr>
              <w:rPr>
                <w:sz w:val="24"/>
                <w:szCs w:val="24"/>
              </w:rPr>
            </w:pPr>
            <w:r w:rsidRPr="00885712">
              <w:rPr>
                <w:sz w:val="24"/>
                <w:szCs w:val="24"/>
              </w:rPr>
              <w:t>Safety and Sanitation</w:t>
            </w:r>
            <w:r w:rsidR="005A239A">
              <w:rPr>
                <w:sz w:val="24"/>
                <w:szCs w:val="24"/>
              </w:rPr>
              <w:t>*</w:t>
            </w:r>
            <w:r w:rsidRPr="00885712">
              <w:rPr>
                <w:sz w:val="24"/>
                <w:szCs w:val="24"/>
              </w:rPr>
              <w:t xml:space="preserve"> </w:t>
            </w:r>
          </w:p>
          <w:p w14:paraId="1A0D8BBF" w14:textId="267B801B" w:rsidR="00750DC3" w:rsidRPr="00DC235B" w:rsidRDefault="00750DC3" w:rsidP="004B453D">
            <w:pPr>
              <w:rPr>
                <w:b/>
                <w:sz w:val="24"/>
                <w:szCs w:val="24"/>
              </w:rPr>
            </w:pPr>
            <w:r w:rsidRPr="00885712">
              <w:rPr>
                <w:sz w:val="24"/>
                <w:szCs w:val="24"/>
              </w:rPr>
              <w:t xml:space="preserve">Hospitality </w:t>
            </w:r>
            <w:r w:rsidR="00B146FA" w:rsidRPr="00885712">
              <w:rPr>
                <w:sz w:val="24"/>
                <w:szCs w:val="24"/>
              </w:rPr>
              <w:t xml:space="preserve">&amp; </w:t>
            </w:r>
            <w:r w:rsidRPr="00885712">
              <w:rPr>
                <w:sz w:val="24"/>
                <w:szCs w:val="24"/>
              </w:rPr>
              <w:t xml:space="preserve">Tourism Internship, </w:t>
            </w:r>
            <w:r w:rsidR="004309E4" w:rsidRPr="004309E4">
              <w:rPr>
                <w:sz w:val="24"/>
                <w:szCs w:val="24"/>
              </w:rPr>
              <w:t>Work-Based Credit</w:t>
            </w:r>
          </w:p>
        </w:tc>
      </w:tr>
    </w:tbl>
    <w:p w14:paraId="6ADDD6B9" w14:textId="77777777" w:rsidR="00493D0A" w:rsidRPr="004B453D" w:rsidRDefault="00493D0A" w:rsidP="004B453D">
      <w:pPr>
        <w:ind w:left="630" w:hanging="630"/>
        <w:rPr>
          <w:b/>
          <w:color w:val="FF0000"/>
          <w:szCs w:val="24"/>
        </w:rPr>
      </w:pPr>
    </w:p>
    <w:p w14:paraId="6BCFD786" w14:textId="55A1DAAA" w:rsidR="00A92515" w:rsidRDefault="00A92515" w:rsidP="000659F9">
      <w:pPr>
        <w:tabs>
          <w:tab w:val="left" w:pos="8640"/>
        </w:tabs>
        <w:rPr>
          <w:b/>
          <w:szCs w:val="24"/>
        </w:rPr>
      </w:pPr>
      <w:r w:rsidRPr="00CA2909">
        <w:rPr>
          <w:b/>
          <w:szCs w:val="24"/>
        </w:rPr>
        <w:t>Culinary Arts Management</w:t>
      </w:r>
      <w:r w:rsidRPr="00CA2909">
        <w:rPr>
          <w:b/>
          <w:szCs w:val="24"/>
        </w:rPr>
        <w:tab/>
        <w:t>520905</w:t>
      </w:r>
    </w:p>
    <w:p w14:paraId="3D4E7FD4" w14:textId="078ABA37" w:rsidR="007B0699" w:rsidRDefault="007B0699" w:rsidP="000659F9">
      <w:pPr>
        <w:tabs>
          <w:tab w:val="left" w:pos="8640"/>
        </w:tabs>
        <w:rPr>
          <w:b/>
          <w:szCs w:val="24"/>
        </w:rPr>
      </w:pPr>
    </w:p>
    <w:p w14:paraId="70168D6B" w14:textId="3296799F" w:rsidR="007B0699" w:rsidRPr="007B0699" w:rsidRDefault="007B0699" w:rsidP="000659F9">
      <w:pPr>
        <w:tabs>
          <w:tab w:val="left" w:pos="8640"/>
        </w:tabs>
        <w:rPr>
          <w:b/>
          <w:i/>
          <w:iCs/>
          <w:szCs w:val="24"/>
        </w:rPr>
      </w:pPr>
      <w:r w:rsidRPr="007B0699">
        <w:rPr>
          <w:bCs/>
          <w:i/>
          <w:iCs/>
          <w:szCs w:val="24"/>
        </w:rPr>
        <w:t xml:space="preserve">The Culinary Arts Management CIP-coded program requires a minimum of three (3) Carnegie units. </w:t>
      </w:r>
      <w:r w:rsidRPr="007B0699">
        <w:rPr>
          <w:b/>
          <w:i/>
          <w:iCs/>
          <w:szCs w:val="24"/>
        </w:rPr>
        <w:t>The concentrator courses are identified with **.</w:t>
      </w:r>
    </w:p>
    <w:p w14:paraId="2B26CCC6" w14:textId="77777777" w:rsidR="00C17BB9" w:rsidRPr="00CA2909" w:rsidRDefault="00C17BB9" w:rsidP="000659F9">
      <w:pPr>
        <w:tabs>
          <w:tab w:val="left" w:pos="8640"/>
        </w:tabs>
        <w:rPr>
          <w:b/>
          <w:szCs w:val="24"/>
        </w:rPr>
      </w:pPr>
    </w:p>
    <w:p w14:paraId="1F8C2326" w14:textId="77777777" w:rsidR="00A92515" w:rsidRPr="00CA2909" w:rsidRDefault="00A92515" w:rsidP="009B01CA">
      <w:pPr>
        <w:ind w:hanging="7"/>
        <w:rPr>
          <w:b/>
          <w:szCs w:val="24"/>
          <w:u w:val="single"/>
        </w:rPr>
      </w:pPr>
      <w:r w:rsidRPr="00CA2909">
        <w:rPr>
          <w:b/>
          <w:szCs w:val="24"/>
          <w:u w:val="single"/>
        </w:rPr>
        <w:t>Required Courses:</w:t>
      </w:r>
    </w:p>
    <w:p w14:paraId="5E2D18D5" w14:textId="1E990118" w:rsidR="00A92515" w:rsidRPr="00CA2909" w:rsidRDefault="00A92515" w:rsidP="009B01CA">
      <w:pPr>
        <w:tabs>
          <w:tab w:val="left" w:pos="8640"/>
        </w:tabs>
        <w:ind w:hanging="7"/>
        <w:rPr>
          <w:szCs w:val="24"/>
        </w:rPr>
      </w:pPr>
      <w:r w:rsidRPr="00CA2909">
        <w:rPr>
          <w:szCs w:val="24"/>
        </w:rPr>
        <w:t>Culinary Arts Management 1**</w:t>
      </w:r>
    </w:p>
    <w:p w14:paraId="031E8DC8" w14:textId="77777777" w:rsidR="00A92515" w:rsidRPr="00CA2909" w:rsidRDefault="00A92515" w:rsidP="009B01CA">
      <w:pPr>
        <w:ind w:hanging="7"/>
        <w:rPr>
          <w:szCs w:val="24"/>
        </w:rPr>
      </w:pPr>
      <w:r w:rsidRPr="00CA2909">
        <w:rPr>
          <w:szCs w:val="24"/>
        </w:rPr>
        <w:t>Culinary Arts Management 2**</w:t>
      </w:r>
    </w:p>
    <w:p w14:paraId="4631E26F" w14:textId="0BEEDBF9" w:rsidR="00A92515" w:rsidRPr="00CA2909" w:rsidRDefault="00A92515" w:rsidP="009B01CA">
      <w:pPr>
        <w:rPr>
          <w:i/>
          <w:szCs w:val="24"/>
        </w:rPr>
      </w:pPr>
      <w:r w:rsidRPr="00CA2909">
        <w:rPr>
          <w:i/>
          <w:szCs w:val="24"/>
        </w:rPr>
        <w:t>Or</w:t>
      </w:r>
    </w:p>
    <w:p w14:paraId="02C89FAF" w14:textId="77777777" w:rsidR="00A92515" w:rsidRPr="00CA2909" w:rsidRDefault="00A92515" w:rsidP="009B01CA">
      <w:pPr>
        <w:ind w:hanging="7"/>
        <w:rPr>
          <w:szCs w:val="24"/>
        </w:rPr>
      </w:pPr>
      <w:r w:rsidRPr="00CA2909">
        <w:rPr>
          <w:szCs w:val="24"/>
        </w:rPr>
        <w:t>Culinary Arts Management 1**</w:t>
      </w:r>
    </w:p>
    <w:p w14:paraId="707D1A53" w14:textId="4BEFABEE" w:rsidR="000659F9" w:rsidRPr="00CA2909" w:rsidRDefault="00A92515" w:rsidP="00192A91">
      <w:pPr>
        <w:ind w:hanging="7"/>
        <w:rPr>
          <w:szCs w:val="24"/>
        </w:rPr>
      </w:pPr>
      <w:r w:rsidRPr="00CA2909">
        <w:rPr>
          <w:szCs w:val="24"/>
        </w:rPr>
        <w:t>Baking and Pastry**</w:t>
      </w:r>
    </w:p>
    <w:tbl>
      <w:tblPr>
        <w:tblStyle w:val="TableGrid"/>
        <w:tblW w:w="9985" w:type="dxa"/>
        <w:tblCellMar>
          <w:top w:w="43" w:type="dxa"/>
          <w:left w:w="115" w:type="dxa"/>
          <w:bottom w:w="29" w:type="dxa"/>
          <w:right w:w="115" w:type="dxa"/>
        </w:tblCellMar>
        <w:tblLook w:val="04A0" w:firstRow="1" w:lastRow="0" w:firstColumn="1" w:lastColumn="0" w:noHBand="0" w:noVBand="1"/>
      </w:tblPr>
      <w:tblGrid>
        <w:gridCol w:w="9985"/>
      </w:tblGrid>
      <w:tr w:rsidR="00523759" w:rsidRPr="00523759" w14:paraId="71F7A95A" w14:textId="77777777" w:rsidTr="00917B5E">
        <w:trPr>
          <w:tblHeader/>
        </w:trPr>
        <w:tc>
          <w:tcPr>
            <w:tcW w:w="9985" w:type="dxa"/>
          </w:tcPr>
          <w:p w14:paraId="523FBB0C" w14:textId="14622F79" w:rsidR="00523759" w:rsidRPr="00D34826" w:rsidRDefault="00523759" w:rsidP="004E5991">
            <w:pPr>
              <w:rPr>
                <w:b/>
                <w:i/>
                <w:sz w:val="24"/>
                <w:szCs w:val="24"/>
              </w:rPr>
            </w:pPr>
            <w:r w:rsidRPr="00D34826">
              <w:rPr>
                <w:b/>
                <w:i/>
                <w:sz w:val="24"/>
                <w:szCs w:val="24"/>
              </w:rPr>
              <w:t xml:space="preserve">Additional approved courses if needed to meet </w:t>
            </w:r>
            <w:r w:rsidR="00AA746E">
              <w:rPr>
                <w:b/>
                <w:i/>
                <w:sz w:val="24"/>
                <w:szCs w:val="24"/>
              </w:rPr>
              <w:t>state recognized</w:t>
            </w:r>
            <w:r w:rsidRPr="00D34826">
              <w:rPr>
                <w:b/>
                <w:i/>
                <w:sz w:val="24"/>
                <w:szCs w:val="24"/>
              </w:rPr>
              <w:t xml:space="preserve"> program requirements:</w:t>
            </w:r>
          </w:p>
        </w:tc>
      </w:tr>
      <w:tr w:rsidR="00472CAD" w:rsidRPr="00523759" w14:paraId="30A064B6" w14:textId="77777777" w:rsidTr="00917B5E">
        <w:trPr>
          <w:tblHeader/>
        </w:trPr>
        <w:tc>
          <w:tcPr>
            <w:tcW w:w="9985" w:type="dxa"/>
          </w:tcPr>
          <w:p w14:paraId="06AC0A7C" w14:textId="1B8B387B" w:rsidR="00403DA1" w:rsidRPr="00885712" w:rsidRDefault="00403DA1" w:rsidP="00472CAD">
            <w:pPr>
              <w:rPr>
                <w:sz w:val="24"/>
                <w:szCs w:val="24"/>
              </w:rPr>
            </w:pPr>
            <w:r w:rsidRPr="00885712">
              <w:rPr>
                <w:sz w:val="24"/>
                <w:szCs w:val="24"/>
              </w:rPr>
              <w:t>Accounting 1*</w:t>
            </w:r>
          </w:p>
          <w:p w14:paraId="47029283" w14:textId="6B963D04" w:rsidR="00F81354" w:rsidRPr="00885712" w:rsidRDefault="00F81354" w:rsidP="00472CAD">
            <w:pPr>
              <w:rPr>
                <w:sz w:val="24"/>
                <w:szCs w:val="24"/>
              </w:rPr>
            </w:pPr>
            <w:r w:rsidRPr="00885712">
              <w:rPr>
                <w:sz w:val="24"/>
                <w:szCs w:val="24"/>
              </w:rPr>
              <w:t>Digital Workplace Applications</w:t>
            </w:r>
          </w:p>
          <w:p w14:paraId="111AF970" w14:textId="77777777" w:rsidR="00403DA1" w:rsidRPr="00885712" w:rsidRDefault="00403DA1" w:rsidP="00472CAD">
            <w:pPr>
              <w:rPr>
                <w:sz w:val="24"/>
                <w:szCs w:val="24"/>
              </w:rPr>
            </w:pPr>
            <w:r w:rsidRPr="00885712">
              <w:rPr>
                <w:sz w:val="24"/>
                <w:szCs w:val="24"/>
              </w:rPr>
              <w:t>Entrepreneurship*</w:t>
            </w:r>
          </w:p>
          <w:p w14:paraId="52DFEE9D" w14:textId="77777777" w:rsidR="00403DA1" w:rsidRPr="00885712" w:rsidRDefault="00403DA1" w:rsidP="00472CAD">
            <w:pPr>
              <w:rPr>
                <w:sz w:val="24"/>
                <w:szCs w:val="24"/>
              </w:rPr>
            </w:pPr>
            <w:r w:rsidRPr="00885712">
              <w:rPr>
                <w:sz w:val="24"/>
                <w:szCs w:val="24"/>
              </w:rPr>
              <w:t>Event and Entertainment Management*</w:t>
            </w:r>
          </w:p>
          <w:p w14:paraId="73D1EE53" w14:textId="77777777" w:rsidR="00403DA1" w:rsidRPr="00885712" w:rsidRDefault="00403DA1" w:rsidP="00472CAD">
            <w:pPr>
              <w:rPr>
                <w:sz w:val="24"/>
                <w:szCs w:val="24"/>
              </w:rPr>
            </w:pPr>
            <w:r w:rsidRPr="00885712">
              <w:rPr>
                <w:sz w:val="24"/>
                <w:szCs w:val="24"/>
              </w:rPr>
              <w:t>Foods and Nutrition 1*</w:t>
            </w:r>
          </w:p>
          <w:p w14:paraId="79C6652E" w14:textId="3E8AD9FD" w:rsidR="00874680" w:rsidRPr="00885712" w:rsidRDefault="00874680" w:rsidP="00472CAD">
            <w:pPr>
              <w:rPr>
                <w:sz w:val="24"/>
                <w:szCs w:val="24"/>
              </w:rPr>
            </w:pPr>
            <w:r>
              <w:rPr>
                <w:sz w:val="24"/>
                <w:szCs w:val="24"/>
              </w:rPr>
              <w:t>Fundamentals of Computing*</w:t>
            </w:r>
          </w:p>
          <w:p w14:paraId="36711A9A" w14:textId="644331D3" w:rsidR="00403DA1" w:rsidRPr="00885712" w:rsidRDefault="00403DA1" w:rsidP="00472CAD">
            <w:pPr>
              <w:rPr>
                <w:strike/>
                <w:sz w:val="24"/>
                <w:szCs w:val="24"/>
              </w:rPr>
            </w:pPr>
            <w:r w:rsidRPr="00885712">
              <w:rPr>
                <w:sz w:val="24"/>
                <w:szCs w:val="24"/>
              </w:rPr>
              <w:t>Fundamentals of Web Page Design and Development</w:t>
            </w:r>
          </w:p>
          <w:p w14:paraId="710697F5" w14:textId="6A587F77" w:rsidR="00403DA1" w:rsidRPr="00885712" w:rsidRDefault="00403DA1" w:rsidP="00472CAD">
            <w:pPr>
              <w:rPr>
                <w:sz w:val="24"/>
                <w:szCs w:val="24"/>
              </w:rPr>
            </w:pPr>
            <w:r w:rsidRPr="00885712">
              <w:rPr>
                <w:sz w:val="24"/>
                <w:szCs w:val="24"/>
              </w:rPr>
              <w:t>Introduction to Culinary Arts Management*</w:t>
            </w:r>
          </w:p>
          <w:p w14:paraId="2500804D" w14:textId="51C49E08" w:rsidR="00403DA1" w:rsidRPr="00885712" w:rsidRDefault="00403DA1" w:rsidP="00472CAD">
            <w:pPr>
              <w:rPr>
                <w:sz w:val="24"/>
                <w:szCs w:val="24"/>
              </w:rPr>
            </w:pPr>
            <w:r w:rsidRPr="00885712">
              <w:rPr>
                <w:sz w:val="24"/>
                <w:szCs w:val="24"/>
              </w:rPr>
              <w:t>Introduction to Hospitality and Tourism Management*</w:t>
            </w:r>
          </w:p>
          <w:p w14:paraId="6EE44387" w14:textId="089A1924" w:rsidR="007B0699" w:rsidRPr="00885712" w:rsidRDefault="007B0699" w:rsidP="00472CAD">
            <w:pPr>
              <w:rPr>
                <w:sz w:val="24"/>
                <w:szCs w:val="24"/>
              </w:rPr>
            </w:pPr>
            <w:r w:rsidRPr="00885712">
              <w:rPr>
                <w:sz w:val="24"/>
                <w:szCs w:val="24"/>
              </w:rPr>
              <w:t>Mental Health Fitness</w:t>
            </w:r>
            <w:r w:rsidR="008E7DD2" w:rsidRPr="00885712">
              <w:rPr>
                <w:sz w:val="24"/>
                <w:szCs w:val="24"/>
              </w:rPr>
              <w:t xml:space="preserve"> </w:t>
            </w:r>
          </w:p>
          <w:p w14:paraId="1F46CBD6" w14:textId="5D30CE03" w:rsidR="00403DA1" w:rsidRPr="00885712" w:rsidRDefault="00855130" w:rsidP="00472CAD">
            <w:pPr>
              <w:rPr>
                <w:sz w:val="24"/>
                <w:szCs w:val="24"/>
              </w:rPr>
            </w:pPr>
            <w:r w:rsidRPr="00885712">
              <w:rPr>
                <w:sz w:val="24"/>
                <w:szCs w:val="24"/>
              </w:rPr>
              <w:t>Nutrition and Wellness*</w:t>
            </w:r>
          </w:p>
          <w:p w14:paraId="345C26FA" w14:textId="43649FAE" w:rsidR="008B7043" w:rsidRPr="00885712" w:rsidRDefault="008B7043" w:rsidP="00472CAD">
            <w:pPr>
              <w:rPr>
                <w:sz w:val="24"/>
                <w:szCs w:val="24"/>
              </w:rPr>
            </w:pPr>
            <w:r w:rsidRPr="00885712">
              <w:rPr>
                <w:sz w:val="24"/>
                <w:szCs w:val="24"/>
              </w:rPr>
              <w:t>Safety and Sanitation</w:t>
            </w:r>
            <w:r w:rsidR="005A239A">
              <w:rPr>
                <w:sz w:val="24"/>
                <w:szCs w:val="24"/>
              </w:rPr>
              <w:t>*</w:t>
            </w:r>
            <w:r w:rsidRPr="00885712">
              <w:rPr>
                <w:sz w:val="24"/>
                <w:szCs w:val="24"/>
              </w:rPr>
              <w:t xml:space="preserve"> </w:t>
            </w:r>
          </w:p>
          <w:p w14:paraId="7A069D9E" w14:textId="064EAD35" w:rsidR="00403DA1" w:rsidRPr="00885712" w:rsidRDefault="00403DA1" w:rsidP="00472CAD">
            <w:pPr>
              <w:rPr>
                <w:sz w:val="24"/>
                <w:szCs w:val="24"/>
              </w:rPr>
            </w:pPr>
            <w:r w:rsidRPr="00885712">
              <w:rPr>
                <w:sz w:val="24"/>
                <w:szCs w:val="24"/>
              </w:rPr>
              <w:t>Sports Nutrition</w:t>
            </w:r>
            <w:r w:rsidR="005A239A">
              <w:rPr>
                <w:sz w:val="24"/>
                <w:szCs w:val="24"/>
              </w:rPr>
              <w:t>*</w:t>
            </w:r>
            <w:r w:rsidRPr="00885712">
              <w:rPr>
                <w:sz w:val="24"/>
                <w:szCs w:val="24"/>
              </w:rPr>
              <w:t xml:space="preserve"> </w:t>
            </w:r>
          </w:p>
          <w:p w14:paraId="739B873F" w14:textId="40EB6189" w:rsidR="00472CAD" w:rsidRPr="00D34826" w:rsidRDefault="00472CAD" w:rsidP="00472CAD">
            <w:pPr>
              <w:rPr>
                <w:b/>
                <w:i/>
                <w:sz w:val="24"/>
                <w:szCs w:val="24"/>
              </w:rPr>
            </w:pPr>
            <w:r w:rsidRPr="00885712">
              <w:rPr>
                <w:sz w:val="24"/>
                <w:szCs w:val="24"/>
              </w:rPr>
              <w:t xml:space="preserve">Hospitality </w:t>
            </w:r>
            <w:r w:rsidR="00293AA4" w:rsidRPr="00885712">
              <w:rPr>
                <w:sz w:val="24"/>
                <w:szCs w:val="24"/>
              </w:rPr>
              <w:t>&amp;</w:t>
            </w:r>
            <w:r w:rsidR="00293AA4" w:rsidRPr="00885712">
              <w:rPr>
                <w:szCs w:val="24"/>
              </w:rPr>
              <w:t xml:space="preserve"> </w:t>
            </w:r>
            <w:r w:rsidRPr="00885712">
              <w:rPr>
                <w:sz w:val="24"/>
                <w:szCs w:val="24"/>
              </w:rPr>
              <w:t xml:space="preserve">Tourism Internship, </w:t>
            </w:r>
            <w:r w:rsidR="004309E4" w:rsidRPr="004309E4">
              <w:rPr>
                <w:sz w:val="24"/>
                <w:szCs w:val="24"/>
              </w:rPr>
              <w:t>Work-Based Credit</w:t>
            </w:r>
          </w:p>
        </w:tc>
      </w:tr>
    </w:tbl>
    <w:p w14:paraId="457810E4" w14:textId="570B2751" w:rsidR="00EE6925" w:rsidRDefault="00EE6925" w:rsidP="002B6881">
      <w:pPr>
        <w:keepNext/>
        <w:keepLines/>
        <w:tabs>
          <w:tab w:val="left" w:pos="8640"/>
        </w:tabs>
        <w:rPr>
          <w:b/>
          <w:szCs w:val="24"/>
        </w:rPr>
      </w:pPr>
      <w:r w:rsidRPr="00CA2909">
        <w:rPr>
          <w:b/>
          <w:szCs w:val="24"/>
        </w:rPr>
        <w:t>Hospitality and Tourism Management</w:t>
      </w:r>
      <w:r w:rsidR="005E2E22">
        <w:rPr>
          <w:b/>
          <w:szCs w:val="24"/>
        </w:rPr>
        <w:tab/>
      </w:r>
      <w:r w:rsidRPr="00CA2909">
        <w:rPr>
          <w:b/>
          <w:szCs w:val="24"/>
        </w:rPr>
        <w:t>520904</w:t>
      </w:r>
    </w:p>
    <w:p w14:paraId="61F035E6" w14:textId="5750B2D6" w:rsidR="007B0699" w:rsidRDefault="007B0699" w:rsidP="002B6881">
      <w:pPr>
        <w:keepNext/>
        <w:keepLines/>
        <w:tabs>
          <w:tab w:val="left" w:pos="8640"/>
        </w:tabs>
        <w:rPr>
          <w:b/>
          <w:szCs w:val="24"/>
        </w:rPr>
      </w:pPr>
    </w:p>
    <w:p w14:paraId="4DE9A65D" w14:textId="25927D6A" w:rsidR="007B0699" w:rsidRPr="007B0699" w:rsidRDefault="007B0699" w:rsidP="002B6881">
      <w:pPr>
        <w:keepNext/>
        <w:keepLines/>
        <w:tabs>
          <w:tab w:val="left" w:pos="8640"/>
        </w:tabs>
        <w:rPr>
          <w:b/>
          <w:i/>
          <w:iCs/>
          <w:szCs w:val="24"/>
        </w:rPr>
      </w:pPr>
      <w:r w:rsidRPr="007B0699">
        <w:rPr>
          <w:bCs/>
          <w:i/>
          <w:iCs/>
          <w:szCs w:val="24"/>
        </w:rPr>
        <w:t>The Hospitality and Tourism Management CIP-coded program requires a minimum of three (3) Carnegie units.</w:t>
      </w:r>
      <w:r w:rsidRPr="007B0699">
        <w:rPr>
          <w:b/>
          <w:i/>
          <w:iCs/>
          <w:szCs w:val="24"/>
        </w:rPr>
        <w:t xml:space="preserve"> The concentrator courses are identified with **.</w:t>
      </w:r>
    </w:p>
    <w:p w14:paraId="4305A626" w14:textId="77777777" w:rsidR="005E2E22" w:rsidRPr="00CA2909" w:rsidRDefault="005E2E22" w:rsidP="002B6881">
      <w:pPr>
        <w:keepNext/>
        <w:keepLines/>
        <w:tabs>
          <w:tab w:val="left" w:pos="8640"/>
        </w:tabs>
        <w:rPr>
          <w:b/>
          <w:szCs w:val="24"/>
        </w:rPr>
      </w:pPr>
    </w:p>
    <w:p w14:paraId="2A2CD93D" w14:textId="4EA449A5" w:rsidR="00EE6925" w:rsidRDefault="00EE6925" w:rsidP="009B01CA">
      <w:pPr>
        <w:keepNext/>
        <w:keepLines/>
        <w:rPr>
          <w:b/>
          <w:szCs w:val="24"/>
          <w:u w:val="single"/>
        </w:rPr>
      </w:pPr>
      <w:r w:rsidRPr="00CA2909">
        <w:rPr>
          <w:b/>
          <w:szCs w:val="24"/>
          <w:u w:val="single"/>
        </w:rPr>
        <w:t>Required Courses:</w:t>
      </w:r>
    </w:p>
    <w:p w14:paraId="1596CDE8" w14:textId="77777777" w:rsidR="00EE6925" w:rsidRPr="00CA2909" w:rsidRDefault="00EE6925" w:rsidP="009B01CA">
      <w:pPr>
        <w:keepNext/>
        <w:keepLines/>
        <w:rPr>
          <w:szCs w:val="24"/>
        </w:rPr>
      </w:pPr>
      <w:r w:rsidRPr="00CA2909">
        <w:rPr>
          <w:szCs w:val="24"/>
        </w:rPr>
        <w:t>Introduction to Hospitality and Tourism Management**</w:t>
      </w:r>
    </w:p>
    <w:p w14:paraId="55660177" w14:textId="77777777" w:rsidR="00EE6925" w:rsidRPr="00CA2909" w:rsidRDefault="00EE6925" w:rsidP="009B01CA">
      <w:pPr>
        <w:keepNext/>
        <w:keepLines/>
        <w:rPr>
          <w:szCs w:val="24"/>
        </w:rPr>
      </w:pPr>
    </w:p>
    <w:p w14:paraId="4553174F" w14:textId="77777777" w:rsidR="00EE6925" w:rsidRPr="00CA2909" w:rsidRDefault="00EE6925" w:rsidP="009B01CA">
      <w:pPr>
        <w:keepNext/>
        <w:keepLines/>
        <w:rPr>
          <w:b/>
          <w:i/>
          <w:szCs w:val="24"/>
        </w:rPr>
      </w:pPr>
      <w:r w:rsidRPr="00CA2909">
        <w:rPr>
          <w:b/>
          <w:i/>
          <w:szCs w:val="24"/>
        </w:rPr>
        <w:t>Select one course from below for the second concentrator course and at least two (2) courses for completer status:</w:t>
      </w:r>
    </w:p>
    <w:p w14:paraId="1FB20CD0" w14:textId="77777777" w:rsidR="00EE6925" w:rsidRPr="00CA2909" w:rsidRDefault="00EE6925" w:rsidP="009B01CA">
      <w:pPr>
        <w:keepNext/>
        <w:keepLines/>
        <w:rPr>
          <w:szCs w:val="24"/>
        </w:rPr>
      </w:pPr>
    </w:p>
    <w:p w14:paraId="0CA25C9C" w14:textId="722E4C3E" w:rsidR="00EE6925" w:rsidRPr="00654764" w:rsidRDefault="00EE6925" w:rsidP="009B01CA">
      <w:pPr>
        <w:keepNext/>
        <w:keepLines/>
        <w:rPr>
          <w:bCs/>
          <w:szCs w:val="24"/>
        </w:rPr>
      </w:pPr>
      <w:r w:rsidRPr="00CA2909">
        <w:rPr>
          <w:bCs/>
          <w:szCs w:val="24"/>
        </w:rPr>
        <w:t>Event and Entertainment Management**</w:t>
      </w:r>
      <w:r w:rsidR="006D1F46">
        <w:rPr>
          <w:bCs/>
          <w:szCs w:val="24"/>
        </w:rPr>
        <w:t xml:space="preserve"> </w:t>
      </w:r>
      <w:r w:rsidR="006D1F46" w:rsidRPr="00654764">
        <w:rPr>
          <w:bCs/>
          <w:szCs w:val="24"/>
        </w:rPr>
        <w:t xml:space="preserve">or </w:t>
      </w:r>
      <w:r w:rsidR="007415EA">
        <w:rPr>
          <w:bCs/>
          <w:szCs w:val="24"/>
        </w:rPr>
        <w:t>S</w:t>
      </w:r>
      <w:r w:rsidR="006D1F46" w:rsidRPr="00654764">
        <w:rPr>
          <w:bCs/>
          <w:szCs w:val="24"/>
        </w:rPr>
        <w:t>ports Entertainment Management**</w:t>
      </w:r>
    </w:p>
    <w:p w14:paraId="4BC7865E" w14:textId="77777777" w:rsidR="00EE6925" w:rsidRPr="00654764" w:rsidRDefault="00EE6925" w:rsidP="009B01CA">
      <w:pPr>
        <w:keepNext/>
        <w:keepLines/>
        <w:rPr>
          <w:bCs/>
          <w:szCs w:val="24"/>
        </w:rPr>
      </w:pPr>
      <w:r w:rsidRPr="00654764">
        <w:rPr>
          <w:bCs/>
          <w:szCs w:val="24"/>
        </w:rPr>
        <w:t>Lodging Management**</w:t>
      </w:r>
    </w:p>
    <w:p w14:paraId="407A98BE" w14:textId="2DD23BA0" w:rsidR="00EE6925" w:rsidRPr="00654764" w:rsidRDefault="00EE6925" w:rsidP="009B01CA">
      <w:pPr>
        <w:keepNext/>
        <w:keepLines/>
        <w:rPr>
          <w:bCs/>
          <w:szCs w:val="24"/>
        </w:rPr>
      </w:pPr>
      <w:r w:rsidRPr="00654764">
        <w:rPr>
          <w:bCs/>
          <w:szCs w:val="24"/>
        </w:rPr>
        <w:t>Travel and Tourism Management**</w:t>
      </w:r>
      <w:r w:rsidR="00D05308" w:rsidRPr="00654764">
        <w:rPr>
          <w:bCs/>
          <w:szCs w:val="24"/>
        </w:rPr>
        <w:t xml:space="preserve"> or </w:t>
      </w:r>
      <w:r w:rsidR="00D05308" w:rsidRPr="002F1D03">
        <w:rPr>
          <w:bCs/>
          <w:szCs w:val="24"/>
        </w:rPr>
        <w:t>AS Travel and Tourism</w:t>
      </w:r>
      <w:r w:rsidR="00D05308" w:rsidRPr="00654764">
        <w:rPr>
          <w:bCs/>
          <w:szCs w:val="24"/>
        </w:rPr>
        <w:t>** or A Travel and Tourism** Culinary Arts Management 1**</w:t>
      </w:r>
    </w:p>
    <w:p w14:paraId="3A428DA3" w14:textId="77777777" w:rsidR="00EE6925" w:rsidRPr="00CA2909" w:rsidRDefault="00EE6925" w:rsidP="002B6881">
      <w:pPr>
        <w:keepNext/>
        <w:keepLines/>
        <w:rPr>
          <w:bCs/>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3718CC" w:rsidRPr="003718CC" w14:paraId="2CEF7889" w14:textId="77777777" w:rsidTr="00917B5E">
        <w:trPr>
          <w:tblHeader/>
        </w:trPr>
        <w:tc>
          <w:tcPr>
            <w:tcW w:w="9985" w:type="dxa"/>
          </w:tcPr>
          <w:p w14:paraId="309A5D06" w14:textId="446C37AF" w:rsidR="003718CC" w:rsidRPr="003718CC" w:rsidRDefault="003718CC" w:rsidP="00DA5B23">
            <w:pPr>
              <w:keepNext/>
              <w:keepLines/>
              <w:rPr>
                <w:b/>
                <w:i/>
                <w:sz w:val="24"/>
                <w:szCs w:val="24"/>
              </w:rPr>
            </w:pPr>
            <w:r w:rsidRPr="003718CC">
              <w:rPr>
                <w:b/>
                <w:i/>
                <w:sz w:val="24"/>
                <w:szCs w:val="24"/>
              </w:rPr>
              <w:t>Additional approved courses</w:t>
            </w:r>
            <w:r w:rsidR="00D34826">
              <w:rPr>
                <w:b/>
                <w:i/>
                <w:sz w:val="24"/>
                <w:szCs w:val="24"/>
              </w:rPr>
              <w:t xml:space="preserve"> if needed to meet state recognized program requirements</w:t>
            </w:r>
            <w:r w:rsidRPr="003718CC">
              <w:rPr>
                <w:b/>
                <w:i/>
                <w:sz w:val="24"/>
                <w:szCs w:val="24"/>
              </w:rPr>
              <w:t>:</w:t>
            </w:r>
          </w:p>
        </w:tc>
      </w:tr>
      <w:tr w:rsidR="003718CC" w:rsidRPr="007A2E29" w14:paraId="1BBAA15A" w14:textId="77777777" w:rsidTr="00917B5E">
        <w:tc>
          <w:tcPr>
            <w:tcW w:w="9985" w:type="dxa"/>
          </w:tcPr>
          <w:p w14:paraId="0B98DE6E" w14:textId="77777777" w:rsidR="003718CC" w:rsidRPr="007A2E29" w:rsidRDefault="003718CC" w:rsidP="00DA5B23">
            <w:pPr>
              <w:keepNext/>
              <w:keepLines/>
              <w:rPr>
                <w:sz w:val="24"/>
                <w:szCs w:val="24"/>
              </w:rPr>
            </w:pPr>
            <w:r w:rsidRPr="007A2E29">
              <w:rPr>
                <w:sz w:val="24"/>
                <w:szCs w:val="24"/>
              </w:rPr>
              <w:t>Accounting 1</w:t>
            </w:r>
          </w:p>
          <w:p w14:paraId="0299E46D" w14:textId="723AEC12" w:rsidR="003718CC" w:rsidRPr="007A2E29" w:rsidRDefault="003718CC" w:rsidP="00DA5B23">
            <w:pPr>
              <w:keepNext/>
              <w:keepLines/>
              <w:rPr>
                <w:sz w:val="24"/>
                <w:szCs w:val="24"/>
              </w:rPr>
            </w:pPr>
            <w:r w:rsidRPr="007A2E29">
              <w:rPr>
                <w:sz w:val="24"/>
                <w:szCs w:val="24"/>
              </w:rPr>
              <w:t>Culinary Arts Management 1</w:t>
            </w:r>
          </w:p>
          <w:p w14:paraId="597F5890" w14:textId="56AEA546" w:rsidR="00F81354" w:rsidRPr="007A2E29" w:rsidRDefault="00F81354" w:rsidP="00DA5B23">
            <w:pPr>
              <w:keepNext/>
              <w:keepLines/>
              <w:rPr>
                <w:sz w:val="24"/>
                <w:szCs w:val="24"/>
              </w:rPr>
            </w:pPr>
            <w:r w:rsidRPr="007A2E29">
              <w:rPr>
                <w:sz w:val="24"/>
                <w:szCs w:val="24"/>
              </w:rPr>
              <w:t>Digital Workplace Applications</w:t>
            </w:r>
          </w:p>
          <w:p w14:paraId="64DCE17E" w14:textId="77777777" w:rsidR="003718CC" w:rsidRPr="007A2E29" w:rsidRDefault="003718CC" w:rsidP="00DA5B23">
            <w:pPr>
              <w:keepNext/>
              <w:keepLines/>
              <w:rPr>
                <w:sz w:val="24"/>
                <w:szCs w:val="24"/>
              </w:rPr>
            </w:pPr>
            <w:r w:rsidRPr="007A2E29">
              <w:rPr>
                <w:sz w:val="24"/>
                <w:szCs w:val="24"/>
              </w:rPr>
              <w:t>Entrepreneurship</w:t>
            </w:r>
          </w:p>
          <w:p w14:paraId="08C38BF3" w14:textId="77777777" w:rsidR="003718CC" w:rsidRPr="007A2E29" w:rsidRDefault="003718CC" w:rsidP="00DA5B23">
            <w:pPr>
              <w:keepNext/>
              <w:keepLines/>
              <w:rPr>
                <w:sz w:val="24"/>
                <w:szCs w:val="24"/>
              </w:rPr>
            </w:pPr>
            <w:r w:rsidRPr="007A2E29">
              <w:rPr>
                <w:sz w:val="24"/>
                <w:szCs w:val="24"/>
              </w:rPr>
              <w:t>Foods and Nutrition 1</w:t>
            </w:r>
          </w:p>
          <w:p w14:paraId="0A4CE959" w14:textId="610A9982" w:rsidR="00874680" w:rsidRPr="007415EA" w:rsidRDefault="00874680" w:rsidP="00DA5B23">
            <w:pPr>
              <w:keepNext/>
              <w:keepLines/>
              <w:rPr>
                <w:sz w:val="24"/>
                <w:szCs w:val="24"/>
              </w:rPr>
            </w:pPr>
            <w:r w:rsidRPr="007415EA">
              <w:rPr>
                <w:sz w:val="24"/>
                <w:szCs w:val="24"/>
              </w:rPr>
              <w:t>Fundamentals of Computing</w:t>
            </w:r>
          </w:p>
          <w:p w14:paraId="3BE6593B" w14:textId="77777777" w:rsidR="003718CC" w:rsidRPr="007A2E29" w:rsidRDefault="003718CC" w:rsidP="00DA5B23">
            <w:pPr>
              <w:keepNext/>
              <w:keepLines/>
              <w:rPr>
                <w:sz w:val="24"/>
                <w:szCs w:val="24"/>
              </w:rPr>
            </w:pPr>
            <w:r w:rsidRPr="007A2E29">
              <w:rPr>
                <w:sz w:val="24"/>
                <w:szCs w:val="24"/>
              </w:rPr>
              <w:t>Fundamentals of Web Page Design and Development</w:t>
            </w:r>
            <w:r w:rsidRPr="007A2E29">
              <w:rPr>
                <w:sz w:val="24"/>
                <w:szCs w:val="24"/>
              </w:rPr>
              <w:tab/>
            </w:r>
          </w:p>
          <w:p w14:paraId="2A2E2D53" w14:textId="20FAAB7A" w:rsidR="003718CC" w:rsidRPr="007A2E29" w:rsidRDefault="003718CC" w:rsidP="00DA5B23">
            <w:pPr>
              <w:keepNext/>
              <w:keepLines/>
              <w:rPr>
                <w:sz w:val="24"/>
                <w:szCs w:val="24"/>
              </w:rPr>
            </w:pPr>
            <w:r w:rsidRPr="007A2E29">
              <w:rPr>
                <w:sz w:val="24"/>
                <w:szCs w:val="24"/>
              </w:rPr>
              <w:t>Introduction to Culinary Arts Management</w:t>
            </w:r>
          </w:p>
          <w:p w14:paraId="488D9E7F" w14:textId="2FFA66E5" w:rsidR="003718CC" w:rsidRPr="007A2E29" w:rsidRDefault="003718CC" w:rsidP="00DA5B23">
            <w:pPr>
              <w:keepNext/>
              <w:keepLines/>
              <w:rPr>
                <w:sz w:val="24"/>
                <w:szCs w:val="24"/>
              </w:rPr>
            </w:pPr>
            <w:r w:rsidRPr="007A2E29">
              <w:rPr>
                <w:sz w:val="24"/>
                <w:szCs w:val="24"/>
              </w:rPr>
              <w:t>Marketing Management</w:t>
            </w:r>
          </w:p>
          <w:p w14:paraId="344A1F1B" w14:textId="038FDB48" w:rsidR="001846D2" w:rsidRPr="007A2E29" w:rsidRDefault="001846D2" w:rsidP="00DA5B23">
            <w:pPr>
              <w:keepNext/>
              <w:keepLines/>
              <w:rPr>
                <w:sz w:val="24"/>
                <w:szCs w:val="24"/>
              </w:rPr>
            </w:pPr>
            <w:r w:rsidRPr="007A2E29">
              <w:rPr>
                <w:sz w:val="24"/>
                <w:szCs w:val="24"/>
              </w:rPr>
              <w:t xml:space="preserve">Mental Health Fitness </w:t>
            </w:r>
          </w:p>
          <w:p w14:paraId="4666FB6B" w14:textId="40DC04B1" w:rsidR="008B7043" w:rsidRPr="007A2E29" w:rsidRDefault="008B7043" w:rsidP="00DA5B23">
            <w:pPr>
              <w:keepNext/>
              <w:keepLines/>
              <w:rPr>
                <w:sz w:val="24"/>
                <w:szCs w:val="24"/>
              </w:rPr>
            </w:pPr>
            <w:r w:rsidRPr="007A2E29">
              <w:rPr>
                <w:sz w:val="24"/>
                <w:szCs w:val="24"/>
              </w:rPr>
              <w:t xml:space="preserve">Safety and Sanitation </w:t>
            </w:r>
          </w:p>
          <w:p w14:paraId="7C0643B4" w14:textId="77777777" w:rsidR="003718CC" w:rsidRPr="007A2E29" w:rsidRDefault="003718CC" w:rsidP="00DA5B23">
            <w:pPr>
              <w:keepNext/>
              <w:keepLines/>
              <w:rPr>
                <w:sz w:val="24"/>
                <w:szCs w:val="24"/>
              </w:rPr>
            </w:pPr>
            <w:r w:rsidRPr="007A2E29">
              <w:rPr>
                <w:sz w:val="24"/>
                <w:szCs w:val="24"/>
              </w:rPr>
              <w:t>Sports and Entertainment Management</w:t>
            </w:r>
          </w:p>
          <w:p w14:paraId="17603ADE" w14:textId="77777777" w:rsidR="003718CC" w:rsidRPr="007A2E29" w:rsidRDefault="003718CC" w:rsidP="00DA5B23">
            <w:pPr>
              <w:keepNext/>
              <w:keepLines/>
              <w:rPr>
                <w:sz w:val="24"/>
                <w:szCs w:val="24"/>
              </w:rPr>
            </w:pPr>
            <w:r w:rsidRPr="007A2E29">
              <w:rPr>
                <w:sz w:val="24"/>
                <w:szCs w:val="24"/>
              </w:rPr>
              <w:t>Sports and Entertainment Marketing</w:t>
            </w:r>
          </w:p>
          <w:p w14:paraId="73799E4B" w14:textId="79A532A0" w:rsidR="003718CC" w:rsidRPr="007A2E29" w:rsidRDefault="003718CC" w:rsidP="00DA5B23">
            <w:pPr>
              <w:keepNext/>
              <w:keepLines/>
              <w:rPr>
                <w:szCs w:val="24"/>
              </w:rPr>
            </w:pPr>
            <w:r w:rsidRPr="007A2E29">
              <w:rPr>
                <w:sz w:val="24"/>
                <w:szCs w:val="24"/>
              </w:rPr>
              <w:t xml:space="preserve">Hospitality </w:t>
            </w:r>
            <w:r w:rsidR="00293AA4" w:rsidRPr="007A2E29">
              <w:rPr>
                <w:sz w:val="24"/>
                <w:szCs w:val="24"/>
              </w:rPr>
              <w:t>&amp;</w:t>
            </w:r>
            <w:r w:rsidRPr="007A2E29">
              <w:rPr>
                <w:sz w:val="24"/>
                <w:szCs w:val="24"/>
              </w:rPr>
              <w:t xml:space="preserve"> Tourism Internship, </w:t>
            </w:r>
            <w:r w:rsidR="004309E4" w:rsidRPr="004309E4">
              <w:rPr>
                <w:sz w:val="24"/>
                <w:szCs w:val="24"/>
              </w:rPr>
              <w:t>Work-Based Credit</w:t>
            </w:r>
          </w:p>
        </w:tc>
      </w:tr>
    </w:tbl>
    <w:p w14:paraId="713CA471" w14:textId="7EBE1408" w:rsidR="00AC4133" w:rsidRPr="007A2E29" w:rsidRDefault="00AC4133" w:rsidP="00EE6925">
      <w:pPr>
        <w:ind w:right="-360" w:firstLine="187"/>
        <w:rPr>
          <w:szCs w:val="24"/>
        </w:rPr>
      </w:pPr>
    </w:p>
    <w:p w14:paraId="5D137589" w14:textId="77777777" w:rsidR="00AC4133" w:rsidRDefault="00AC4133">
      <w:pPr>
        <w:spacing w:line="276" w:lineRule="auto"/>
        <w:rPr>
          <w:b/>
          <w:i/>
          <w:szCs w:val="24"/>
        </w:rPr>
      </w:pPr>
      <w:r>
        <w:rPr>
          <w:b/>
          <w:i/>
          <w:szCs w:val="24"/>
        </w:rPr>
        <w:br w:type="page"/>
      </w:r>
    </w:p>
    <w:p w14:paraId="318F478B" w14:textId="13BDC801" w:rsidR="00EE6925" w:rsidRPr="00563A37" w:rsidRDefault="00EE6925" w:rsidP="00DB29B1">
      <w:pPr>
        <w:pStyle w:val="Heading1"/>
      </w:pPr>
      <w:bookmarkStart w:id="157" w:name="_Toc69382297"/>
      <w:bookmarkStart w:id="158" w:name="_Toc179459945"/>
      <w:r w:rsidRPr="00C41131">
        <w:t>Human Services</w:t>
      </w:r>
      <w:bookmarkEnd w:id="157"/>
      <w:r w:rsidR="00CF214F" w:rsidRPr="00C41131">
        <w:t xml:space="preserve"> Cluster</w:t>
      </w:r>
      <w:bookmarkEnd w:id="158"/>
    </w:p>
    <w:p w14:paraId="60B86DF2" w14:textId="77777777" w:rsidR="00EE6925" w:rsidRPr="00CA2909" w:rsidRDefault="00EE6925" w:rsidP="00EE6925">
      <w:pPr>
        <w:rPr>
          <w:szCs w:val="24"/>
        </w:rPr>
      </w:pPr>
      <w:r w:rsidRPr="00CA2909">
        <w:rPr>
          <w:szCs w:val="24"/>
        </w:rPr>
        <w:t>Preparing individuals for employment in career pathways that relate to families and human needs.</w:t>
      </w:r>
    </w:p>
    <w:p w14:paraId="1E5ED494" w14:textId="77777777" w:rsidR="00EE6925" w:rsidRPr="00CA2909" w:rsidRDefault="00EE6925" w:rsidP="00EE692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743"/>
      </w:tblGrid>
      <w:tr w:rsidR="00EE6925" w:rsidRPr="00CA2909" w14:paraId="3A854612" w14:textId="77777777" w:rsidTr="006C0F5C">
        <w:trPr>
          <w:trHeight w:val="692"/>
          <w:tblHeader/>
        </w:trPr>
        <w:tc>
          <w:tcPr>
            <w:tcW w:w="1152" w:type="dxa"/>
            <w:shd w:val="clear" w:color="auto" w:fill="BFBFBF" w:themeFill="background1" w:themeFillShade="BF"/>
            <w:vAlign w:val="center"/>
          </w:tcPr>
          <w:p w14:paraId="370DE850" w14:textId="77777777" w:rsidR="00EE6925" w:rsidRPr="00CA2909" w:rsidRDefault="00EE6925" w:rsidP="00553096">
            <w:pPr>
              <w:jc w:val="center"/>
              <w:rPr>
                <w:b/>
                <w:szCs w:val="24"/>
              </w:rPr>
            </w:pPr>
            <w:r w:rsidRPr="00CA2909">
              <w:rPr>
                <w:b/>
                <w:szCs w:val="24"/>
              </w:rPr>
              <w:t>Course Code</w:t>
            </w:r>
          </w:p>
        </w:tc>
        <w:tc>
          <w:tcPr>
            <w:tcW w:w="8743" w:type="dxa"/>
            <w:shd w:val="clear" w:color="auto" w:fill="BFBFBF" w:themeFill="background1" w:themeFillShade="BF"/>
            <w:vAlign w:val="center"/>
          </w:tcPr>
          <w:p w14:paraId="2B9627E5" w14:textId="4D4FED78" w:rsidR="00EE6925" w:rsidRPr="00CA2909" w:rsidRDefault="00EE6925" w:rsidP="009F6B79">
            <w:pPr>
              <w:rPr>
                <w:b/>
                <w:szCs w:val="24"/>
              </w:rPr>
            </w:pPr>
            <w:r w:rsidRPr="00CA2909">
              <w:rPr>
                <w:b/>
                <w:szCs w:val="24"/>
              </w:rPr>
              <w:t>Course Title</w:t>
            </w:r>
            <w:r w:rsidR="00903A3A">
              <w:rPr>
                <w:b/>
                <w:szCs w:val="24"/>
              </w:rPr>
              <w:t xml:space="preserve"> for </w:t>
            </w:r>
            <w:r w:rsidR="00903A3A" w:rsidRPr="00903A3A">
              <w:rPr>
                <w:b/>
              </w:rPr>
              <w:t>Human Services/Family</w:t>
            </w:r>
            <w:r w:rsidR="00293AA4">
              <w:rPr>
                <w:b/>
              </w:rPr>
              <w:t xml:space="preserve"> &amp;</w:t>
            </w:r>
            <w:r w:rsidR="00903A3A" w:rsidRPr="00903A3A">
              <w:rPr>
                <w:b/>
              </w:rPr>
              <w:t xml:space="preserve"> Consumer Sciences Cluster</w:t>
            </w:r>
          </w:p>
        </w:tc>
      </w:tr>
      <w:tr w:rsidR="00EE6925" w:rsidRPr="00CA2909" w14:paraId="30176E92" w14:textId="77777777" w:rsidTr="00956429">
        <w:tc>
          <w:tcPr>
            <w:tcW w:w="1152" w:type="dxa"/>
            <w:shd w:val="clear" w:color="auto" w:fill="auto"/>
            <w:vAlign w:val="center"/>
          </w:tcPr>
          <w:p w14:paraId="25DDFE20" w14:textId="77777777" w:rsidR="00EE6925" w:rsidRPr="00CA2909" w:rsidRDefault="00EE6925" w:rsidP="00553096">
            <w:pPr>
              <w:jc w:val="center"/>
              <w:rPr>
                <w:szCs w:val="24"/>
              </w:rPr>
            </w:pPr>
            <w:r w:rsidRPr="00CA2909">
              <w:rPr>
                <w:szCs w:val="24"/>
              </w:rPr>
              <w:t>5759</w:t>
            </w:r>
          </w:p>
        </w:tc>
        <w:tc>
          <w:tcPr>
            <w:tcW w:w="8743" w:type="dxa"/>
            <w:shd w:val="clear" w:color="auto" w:fill="auto"/>
            <w:vAlign w:val="center"/>
          </w:tcPr>
          <w:p w14:paraId="506AE671" w14:textId="5F2475E2" w:rsidR="00EE6925" w:rsidRPr="006C0F5C" w:rsidRDefault="00855130" w:rsidP="00CF214F">
            <w:pPr>
              <w:tabs>
                <w:tab w:val="left" w:pos="4602"/>
              </w:tabs>
              <w:rPr>
                <w:szCs w:val="24"/>
              </w:rPr>
            </w:pPr>
            <w:r w:rsidRPr="006C0F5C">
              <w:rPr>
                <w:szCs w:val="24"/>
              </w:rPr>
              <w:t>Nutrition and Wellness</w:t>
            </w:r>
            <w:r w:rsidR="00EE6925" w:rsidRPr="006C0F5C">
              <w:rPr>
                <w:szCs w:val="24"/>
              </w:rPr>
              <w:t xml:space="preserve"> </w:t>
            </w:r>
            <w:r w:rsidR="00EE6925" w:rsidRPr="006C0F5C">
              <w:rPr>
                <w:i/>
                <w:iCs/>
                <w:szCs w:val="24"/>
              </w:rPr>
              <w:t>(Refer to Appendix D)</w:t>
            </w:r>
          </w:p>
        </w:tc>
      </w:tr>
      <w:tr w:rsidR="00EE6925" w:rsidRPr="00CA2909" w14:paraId="62A30E20" w14:textId="77777777" w:rsidTr="00956429">
        <w:tc>
          <w:tcPr>
            <w:tcW w:w="1152" w:type="dxa"/>
            <w:shd w:val="clear" w:color="auto" w:fill="auto"/>
            <w:vAlign w:val="center"/>
          </w:tcPr>
          <w:p w14:paraId="0DF991A3" w14:textId="77777777" w:rsidR="00EE6925" w:rsidRPr="00CA2909" w:rsidRDefault="00EE6925" w:rsidP="00553096">
            <w:pPr>
              <w:jc w:val="center"/>
              <w:rPr>
                <w:szCs w:val="24"/>
              </w:rPr>
            </w:pPr>
            <w:r w:rsidRPr="00CA2909">
              <w:rPr>
                <w:szCs w:val="24"/>
              </w:rPr>
              <w:t>5760</w:t>
            </w:r>
          </w:p>
        </w:tc>
        <w:tc>
          <w:tcPr>
            <w:tcW w:w="8743" w:type="dxa"/>
            <w:shd w:val="clear" w:color="auto" w:fill="auto"/>
            <w:vAlign w:val="center"/>
          </w:tcPr>
          <w:p w14:paraId="3A54CF57" w14:textId="14CB5843" w:rsidR="00EE6925" w:rsidRPr="006C0F5C" w:rsidRDefault="00EE6925" w:rsidP="009F6B79">
            <w:pPr>
              <w:rPr>
                <w:szCs w:val="24"/>
              </w:rPr>
            </w:pPr>
            <w:r w:rsidRPr="006C0F5C">
              <w:rPr>
                <w:szCs w:val="24"/>
              </w:rPr>
              <w:t xml:space="preserve">Sports Nutrition </w:t>
            </w:r>
          </w:p>
        </w:tc>
      </w:tr>
      <w:tr w:rsidR="00EE6925" w:rsidRPr="00CA2909" w14:paraId="16C4F553" w14:textId="77777777" w:rsidTr="00956429">
        <w:tc>
          <w:tcPr>
            <w:tcW w:w="1152" w:type="dxa"/>
            <w:shd w:val="clear" w:color="auto" w:fill="auto"/>
            <w:vAlign w:val="center"/>
          </w:tcPr>
          <w:p w14:paraId="2461D371" w14:textId="77777777" w:rsidR="00EE6925" w:rsidRPr="00CA2909" w:rsidRDefault="00EE6925" w:rsidP="00553096">
            <w:pPr>
              <w:jc w:val="center"/>
              <w:rPr>
                <w:szCs w:val="24"/>
              </w:rPr>
            </w:pPr>
            <w:r w:rsidRPr="00CA2909">
              <w:rPr>
                <w:szCs w:val="24"/>
              </w:rPr>
              <w:t>5804</w:t>
            </w:r>
          </w:p>
        </w:tc>
        <w:tc>
          <w:tcPr>
            <w:tcW w:w="8743" w:type="dxa"/>
            <w:shd w:val="clear" w:color="auto" w:fill="auto"/>
            <w:vAlign w:val="center"/>
          </w:tcPr>
          <w:p w14:paraId="57F96C84" w14:textId="3FFBA310" w:rsidR="00EE6925" w:rsidRPr="006C0F5C" w:rsidRDefault="00EE6925" w:rsidP="00CF214F">
            <w:pPr>
              <w:rPr>
                <w:szCs w:val="24"/>
              </w:rPr>
            </w:pPr>
            <w:r w:rsidRPr="006C0F5C">
              <w:rPr>
                <w:szCs w:val="24"/>
              </w:rPr>
              <w:t>Fashion, Fabric, and Design 1</w:t>
            </w:r>
            <w:r w:rsidR="00CF214F" w:rsidRPr="006C0F5C">
              <w:rPr>
                <w:szCs w:val="24"/>
              </w:rPr>
              <w:t xml:space="preserve"> </w:t>
            </w:r>
            <w:r w:rsidRPr="006C0F5C">
              <w:rPr>
                <w:bCs/>
                <w:i/>
                <w:szCs w:val="24"/>
              </w:rPr>
              <w:t>(</w:t>
            </w:r>
            <w:r w:rsidRPr="006C0F5C">
              <w:rPr>
                <w:i/>
                <w:szCs w:val="24"/>
              </w:rPr>
              <w:t>Refer to Appendix D)</w:t>
            </w:r>
          </w:p>
        </w:tc>
      </w:tr>
      <w:tr w:rsidR="00EE6925" w:rsidRPr="00CA2909" w14:paraId="7337883B" w14:textId="77777777" w:rsidTr="00956429">
        <w:tc>
          <w:tcPr>
            <w:tcW w:w="1152" w:type="dxa"/>
            <w:shd w:val="clear" w:color="auto" w:fill="auto"/>
            <w:vAlign w:val="center"/>
          </w:tcPr>
          <w:p w14:paraId="1D041DD0" w14:textId="77777777" w:rsidR="00EE6925" w:rsidRPr="00CA2909" w:rsidRDefault="00EE6925" w:rsidP="00553096">
            <w:pPr>
              <w:jc w:val="center"/>
              <w:rPr>
                <w:szCs w:val="24"/>
              </w:rPr>
            </w:pPr>
            <w:r w:rsidRPr="00CA2909">
              <w:rPr>
                <w:szCs w:val="24"/>
              </w:rPr>
              <w:t>5805</w:t>
            </w:r>
          </w:p>
        </w:tc>
        <w:tc>
          <w:tcPr>
            <w:tcW w:w="8743" w:type="dxa"/>
            <w:shd w:val="clear" w:color="auto" w:fill="auto"/>
            <w:vAlign w:val="center"/>
          </w:tcPr>
          <w:p w14:paraId="41F871EE" w14:textId="77777777" w:rsidR="00EE6925" w:rsidRPr="006C0F5C" w:rsidRDefault="00EE6925" w:rsidP="009F6B79">
            <w:pPr>
              <w:rPr>
                <w:szCs w:val="24"/>
              </w:rPr>
            </w:pPr>
            <w:r w:rsidRPr="006C0F5C">
              <w:rPr>
                <w:szCs w:val="24"/>
              </w:rPr>
              <w:t>Fashion, Fabric, and Design 2</w:t>
            </w:r>
          </w:p>
        </w:tc>
      </w:tr>
      <w:tr w:rsidR="00EE6925" w:rsidRPr="00CA2909" w14:paraId="4F2F3170" w14:textId="77777777" w:rsidTr="00956429">
        <w:tc>
          <w:tcPr>
            <w:tcW w:w="1152" w:type="dxa"/>
            <w:shd w:val="clear" w:color="auto" w:fill="auto"/>
            <w:vAlign w:val="center"/>
          </w:tcPr>
          <w:p w14:paraId="3472384B" w14:textId="77777777" w:rsidR="00EE6925" w:rsidRPr="00CA2909" w:rsidRDefault="00EE6925" w:rsidP="00553096">
            <w:pPr>
              <w:jc w:val="center"/>
              <w:rPr>
                <w:szCs w:val="24"/>
              </w:rPr>
            </w:pPr>
            <w:r w:rsidRPr="00CA2909">
              <w:rPr>
                <w:szCs w:val="24"/>
              </w:rPr>
              <w:t>5808</w:t>
            </w:r>
          </w:p>
        </w:tc>
        <w:tc>
          <w:tcPr>
            <w:tcW w:w="8743" w:type="dxa"/>
            <w:shd w:val="clear" w:color="auto" w:fill="auto"/>
            <w:vAlign w:val="center"/>
          </w:tcPr>
          <w:p w14:paraId="1CE66EA3" w14:textId="77777777" w:rsidR="00EE6925" w:rsidRPr="006C0F5C" w:rsidRDefault="00EE6925" w:rsidP="009F6B79">
            <w:pPr>
              <w:rPr>
                <w:szCs w:val="24"/>
              </w:rPr>
            </w:pPr>
            <w:r w:rsidRPr="006C0F5C">
              <w:rPr>
                <w:szCs w:val="24"/>
              </w:rPr>
              <w:t>Family and Consumer Sciences 1</w:t>
            </w:r>
          </w:p>
        </w:tc>
      </w:tr>
      <w:tr w:rsidR="00EE6925" w:rsidRPr="00CA2909" w14:paraId="4521CD72" w14:textId="77777777" w:rsidTr="00956429">
        <w:tc>
          <w:tcPr>
            <w:tcW w:w="1152" w:type="dxa"/>
            <w:shd w:val="clear" w:color="auto" w:fill="auto"/>
            <w:vAlign w:val="center"/>
          </w:tcPr>
          <w:p w14:paraId="608887CD" w14:textId="77777777" w:rsidR="00EE6925" w:rsidRPr="00CA2909" w:rsidRDefault="00EE6925" w:rsidP="00553096">
            <w:pPr>
              <w:jc w:val="center"/>
              <w:rPr>
                <w:szCs w:val="24"/>
              </w:rPr>
            </w:pPr>
            <w:r w:rsidRPr="00CA2909">
              <w:rPr>
                <w:szCs w:val="24"/>
              </w:rPr>
              <w:t>5809</w:t>
            </w:r>
          </w:p>
        </w:tc>
        <w:tc>
          <w:tcPr>
            <w:tcW w:w="8743" w:type="dxa"/>
            <w:shd w:val="clear" w:color="auto" w:fill="auto"/>
            <w:vAlign w:val="center"/>
          </w:tcPr>
          <w:p w14:paraId="70CEB5D0" w14:textId="77777777" w:rsidR="00EE6925" w:rsidRPr="006C0F5C" w:rsidRDefault="00EE6925" w:rsidP="009F6B79">
            <w:pPr>
              <w:rPr>
                <w:szCs w:val="24"/>
              </w:rPr>
            </w:pPr>
            <w:r w:rsidRPr="006C0F5C">
              <w:rPr>
                <w:szCs w:val="24"/>
              </w:rPr>
              <w:t>Family and Consumer Sciences 2</w:t>
            </w:r>
          </w:p>
        </w:tc>
      </w:tr>
      <w:tr w:rsidR="00EE6925" w:rsidRPr="00CA2909" w14:paraId="12077091" w14:textId="77777777" w:rsidTr="00956429">
        <w:tc>
          <w:tcPr>
            <w:tcW w:w="1152" w:type="dxa"/>
            <w:shd w:val="clear" w:color="auto" w:fill="auto"/>
            <w:vAlign w:val="center"/>
          </w:tcPr>
          <w:p w14:paraId="3CD36302" w14:textId="77777777" w:rsidR="00EE6925" w:rsidRPr="00CA2909" w:rsidRDefault="00EE6925" w:rsidP="00553096">
            <w:pPr>
              <w:jc w:val="center"/>
              <w:rPr>
                <w:szCs w:val="24"/>
              </w:rPr>
            </w:pPr>
            <w:r w:rsidRPr="00CA2909">
              <w:rPr>
                <w:szCs w:val="24"/>
              </w:rPr>
              <w:t>5812</w:t>
            </w:r>
          </w:p>
        </w:tc>
        <w:tc>
          <w:tcPr>
            <w:tcW w:w="8743" w:type="dxa"/>
            <w:shd w:val="clear" w:color="auto" w:fill="auto"/>
            <w:vAlign w:val="center"/>
          </w:tcPr>
          <w:p w14:paraId="148A2057" w14:textId="1EBAC9DB" w:rsidR="00EE6925" w:rsidRPr="006C0F5C" w:rsidRDefault="00EE6925" w:rsidP="009F6B79">
            <w:pPr>
              <w:rPr>
                <w:szCs w:val="24"/>
              </w:rPr>
            </w:pPr>
            <w:r w:rsidRPr="006C0F5C">
              <w:rPr>
                <w:szCs w:val="24"/>
              </w:rPr>
              <w:t xml:space="preserve">Financial Fitness </w:t>
            </w:r>
          </w:p>
        </w:tc>
      </w:tr>
      <w:tr w:rsidR="00EE6925" w:rsidRPr="00CA2909" w14:paraId="032B3754" w14:textId="77777777" w:rsidTr="00956429">
        <w:tc>
          <w:tcPr>
            <w:tcW w:w="1152" w:type="dxa"/>
            <w:shd w:val="clear" w:color="auto" w:fill="auto"/>
            <w:vAlign w:val="center"/>
          </w:tcPr>
          <w:p w14:paraId="2F457BC8" w14:textId="77777777" w:rsidR="00EE6925" w:rsidRPr="00CA2909" w:rsidRDefault="00EE6925" w:rsidP="00553096">
            <w:pPr>
              <w:jc w:val="center"/>
              <w:rPr>
                <w:szCs w:val="24"/>
              </w:rPr>
            </w:pPr>
            <w:r w:rsidRPr="00CA2909">
              <w:rPr>
                <w:szCs w:val="24"/>
              </w:rPr>
              <w:t>5816</w:t>
            </w:r>
          </w:p>
        </w:tc>
        <w:tc>
          <w:tcPr>
            <w:tcW w:w="8743" w:type="dxa"/>
            <w:shd w:val="clear" w:color="auto" w:fill="auto"/>
            <w:vAlign w:val="center"/>
          </w:tcPr>
          <w:p w14:paraId="17AA8133" w14:textId="5805D12A" w:rsidR="00EE6925" w:rsidRPr="006C0F5C" w:rsidRDefault="00EE6925" w:rsidP="009F6B79">
            <w:pPr>
              <w:rPr>
                <w:szCs w:val="24"/>
              </w:rPr>
            </w:pPr>
            <w:r w:rsidRPr="006C0F5C">
              <w:rPr>
                <w:szCs w:val="24"/>
              </w:rPr>
              <w:t xml:space="preserve">Parenting Education </w:t>
            </w:r>
          </w:p>
        </w:tc>
      </w:tr>
      <w:tr w:rsidR="00EE6925" w:rsidRPr="00CA2909" w14:paraId="47A87861" w14:textId="77777777" w:rsidTr="00956429">
        <w:tc>
          <w:tcPr>
            <w:tcW w:w="1152" w:type="dxa"/>
            <w:shd w:val="clear" w:color="auto" w:fill="auto"/>
            <w:vAlign w:val="center"/>
          </w:tcPr>
          <w:p w14:paraId="227A8841" w14:textId="77777777" w:rsidR="00EE6925" w:rsidRPr="00CA2909" w:rsidRDefault="00EE6925" w:rsidP="00553096">
            <w:pPr>
              <w:jc w:val="center"/>
              <w:rPr>
                <w:szCs w:val="24"/>
              </w:rPr>
            </w:pPr>
            <w:r w:rsidRPr="00CA2909">
              <w:rPr>
                <w:szCs w:val="24"/>
              </w:rPr>
              <w:t>5820</w:t>
            </w:r>
          </w:p>
        </w:tc>
        <w:tc>
          <w:tcPr>
            <w:tcW w:w="8743" w:type="dxa"/>
            <w:shd w:val="clear" w:color="auto" w:fill="auto"/>
            <w:vAlign w:val="center"/>
          </w:tcPr>
          <w:p w14:paraId="51C9D977" w14:textId="26F1A103" w:rsidR="00EE6925" w:rsidRPr="006C0F5C" w:rsidRDefault="00EE6925" w:rsidP="009F6B79">
            <w:pPr>
              <w:rPr>
                <w:szCs w:val="24"/>
              </w:rPr>
            </w:pPr>
            <w:r w:rsidRPr="006C0F5C">
              <w:rPr>
                <w:szCs w:val="24"/>
              </w:rPr>
              <w:t xml:space="preserve">Family Life Education </w:t>
            </w:r>
          </w:p>
        </w:tc>
      </w:tr>
      <w:tr w:rsidR="00EE6925" w:rsidRPr="00CA2909" w14:paraId="0B4B75E9" w14:textId="77777777" w:rsidTr="00956429">
        <w:tc>
          <w:tcPr>
            <w:tcW w:w="1152" w:type="dxa"/>
            <w:shd w:val="clear" w:color="auto" w:fill="auto"/>
            <w:vAlign w:val="center"/>
          </w:tcPr>
          <w:p w14:paraId="1F4821D5" w14:textId="77777777" w:rsidR="00EE6925" w:rsidRPr="00CA2909" w:rsidRDefault="00EE6925" w:rsidP="00553096">
            <w:pPr>
              <w:jc w:val="center"/>
              <w:rPr>
                <w:szCs w:val="24"/>
              </w:rPr>
            </w:pPr>
            <w:r w:rsidRPr="00CA2909">
              <w:rPr>
                <w:szCs w:val="24"/>
              </w:rPr>
              <w:t>5824</w:t>
            </w:r>
          </w:p>
        </w:tc>
        <w:tc>
          <w:tcPr>
            <w:tcW w:w="8743" w:type="dxa"/>
            <w:shd w:val="clear" w:color="auto" w:fill="auto"/>
            <w:vAlign w:val="center"/>
          </w:tcPr>
          <w:p w14:paraId="2D46AC44" w14:textId="0C673391" w:rsidR="00EE6925" w:rsidRPr="006C0F5C" w:rsidRDefault="00EE6925" w:rsidP="00903A3A">
            <w:pPr>
              <w:rPr>
                <w:szCs w:val="24"/>
              </w:rPr>
            </w:pPr>
            <w:r w:rsidRPr="006C0F5C">
              <w:rPr>
                <w:szCs w:val="24"/>
              </w:rPr>
              <w:t xml:space="preserve">Foods and Nutrition 1 </w:t>
            </w:r>
            <w:r w:rsidRPr="006C0F5C">
              <w:rPr>
                <w:bCs/>
                <w:i/>
                <w:szCs w:val="24"/>
              </w:rPr>
              <w:t>(</w:t>
            </w:r>
            <w:r w:rsidRPr="006C0F5C">
              <w:rPr>
                <w:i/>
                <w:szCs w:val="24"/>
              </w:rPr>
              <w:t>Refer to Appendix D)</w:t>
            </w:r>
          </w:p>
        </w:tc>
      </w:tr>
      <w:tr w:rsidR="00EE6925" w:rsidRPr="00CA2909" w14:paraId="1C26E74E" w14:textId="77777777" w:rsidTr="00956429">
        <w:tc>
          <w:tcPr>
            <w:tcW w:w="1152" w:type="dxa"/>
            <w:shd w:val="clear" w:color="auto" w:fill="auto"/>
            <w:vAlign w:val="center"/>
          </w:tcPr>
          <w:p w14:paraId="68F730E0" w14:textId="77777777" w:rsidR="00EE6925" w:rsidRPr="00CA2909" w:rsidRDefault="00EE6925" w:rsidP="00553096">
            <w:pPr>
              <w:jc w:val="center"/>
              <w:rPr>
                <w:szCs w:val="24"/>
              </w:rPr>
            </w:pPr>
            <w:r w:rsidRPr="00CA2909">
              <w:rPr>
                <w:szCs w:val="24"/>
              </w:rPr>
              <w:t>5825</w:t>
            </w:r>
          </w:p>
        </w:tc>
        <w:tc>
          <w:tcPr>
            <w:tcW w:w="8743" w:type="dxa"/>
            <w:shd w:val="clear" w:color="auto" w:fill="auto"/>
            <w:vAlign w:val="center"/>
          </w:tcPr>
          <w:p w14:paraId="6E1AFB48" w14:textId="77777777" w:rsidR="00EE6925" w:rsidRPr="006C0F5C" w:rsidRDefault="00EE6925" w:rsidP="009F6B79">
            <w:pPr>
              <w:rPr>
                <w:szCs w:val="24"/>
              </w:rPr>
            </w:pPr>
            <w:r w:rsidRPr="006C0F5C">
              <w:rPr>
                <w:szCs w:val="24"/>
              </w:rPr>
              <w:t>Foods and Nutrition 2</w:t>
            </w:r>
          </w:p>
        </w:tc>
      </w:tr>
      <w:tr w:rsidR="00EE6925" w:rsidRPr="00CA2909" w14:paraId="6E494D4F" w14:textId="77777777" w:rsidTr="00956429">
        <w:tc>
          <w:tcPr>
            <w:tcW w:w="1152" w:type="dxa"/>
            <w:shd w:val="clear" w:color="auto" w:fill="auto"/>
            <w:vAlign w:val="center"/>
          </w:tcPr>
          <w:p w14:paraId="1B844F6A" w14:textId="77777777" w:rsidR="00EE6925" w:rsidRPr="00CA2909" w:rsidRDefault="00EE6925" w:rsidP="00553096">
            <w:pPr>
              <w:jc w:val="center"/>
              <w:rPr>
                <w:szCs w:val="24"/>
              </w:rPr>
            </w:pPr>
            <w:r w:rsidRPr="00CA2909">
              <w:rPr>
                <w:szCs w:val="24"/>
              </w:rPr>
              <w:t>5830</w:t>
            </w:r>
          </w:p>
        </w:tc>
        <w:tc>
          <w:tcPr>
            <w:tcW w:w="8743" w:type="dxa"/>
            <w:shd w:val="clear" w:color="auto" w:fill="auto"/>
            <w:vAlign w:val="center"/>
          </w:tcPr>
          <w:p w14:paraId="3DE75233" w14:textId="449219EE" w:rsidR="00EE6925" w:rsidRPr="006C0F5C" w:rsidRDefault="00EE6925" w:rsidP="00903A3A">
            <w:pPr>
              <w:rPr>
                <w:szCs w:val="24"/>
              </w:rPr>
            </w:pPr>
            <w:r w:rsidRPr="006C0F5C">
              <w:rPr>
                <w:szCs w:val="24"/>
              </w:rPr>
              <w:t>Housing and Interiors 1 (</w:t>
            </w:r>
            <w:r w:rsidRPr="006C0F5C">
              <w:rPr>
                <w:i/>
                <w:szCs w:val="24"/>
              </w:rPr>
              <w:t>Refer to Appendix D)</w:t>
            </w:r>
          </w:p>
        </w:tc>
      </w:tr>
      <w:tr w:rsidR="00EE6925" w:rsidRPr="00CA2909" w14:paraId="254BC2D2" w14:textId="77777777" w:rsidTr="00956429">
        <w:tc>
          <w:tcPr>
            <w:tcW w:w="1152" w:type="dxa"/>
            <w:shd w:val="clear" w:color="auto" w:fill="auto"/>
            <w:vAlign w:val="center"/>
          </w:tcPr>
          <w:p w14:paraId="0D27C74A" w14:textId="77777777" w:rsidR="00EE6925" w:rsidRPr="00CA2909" w:rsidRDefault="00EE6925" w:rsidP="00553096">
            <w:pPr>
              <w:jc w:val="center"/>
              <w:rPr>
                <w:szCs w:val="24"/>
              </w:rPr>
            </w:pPr>
            <w:r w:rsidRPr="00CA2909">
              <w:rPr>
                <w:szCs w:val="24"/>
              </w:rPr>
              <w:t>5831</w:t>
            </w:r>
          </w:p>
        </w:tc>
        <w:tc>
          <w:tcPr>
            <w:tcW w:w="8743" w:type="dxa"/>
            <w:shd w:val="clear" w:color="auto" w:fill="auto"/>
            <w:vAlign w:val="center"/>
          </w:tcPr>
          <w:p w14:paraId="4A151176" w14:textId="77777777" w:rsidR="00EE6925" w:rsidRPr="006C0F5C" w:rsidRDefault="00EE6925" w:rsidP="009F6B79">
            <w:pPr>
              <w:rPr>
                <w:szCs w:val="24"/>
              </w:rPr>
            </w:pPr>
            <w:r w:rsidRPr="006C0F5C">
              <w:rPr>
                <w:szCs w:val="24"/>
              </w:rPr>
              <w:t>Housing and Interiors 2</w:t>
            </w:r>
          </w:p>
        </w:tc>
      </w:tr>
      <w:tr w:rsidR="00EE6925" w:rsidRPr="00CA2909" w14:paraId="37F7039F" w14:textId="77777777" w:rsidTr="00956429">
        <w:tc>
          <w:tcPr>
            <w:tcW w:w="1152" w:type="dxa"/>
            <w:shd w:val="clear" w:color="auto" w:fill="auto"/>
            <w:vAlign w:val="center"/>
          </w:tcPr>
          <w:p w14:paraId="667DBBCB" w14:textId="77777777" w:rsidR="00EE6925" w:rsidRPr="00CA2909" w:rsidRDefault="00EE6925" w:rsidP="00553096">
            <w:pPr>
              <w:jc w:val="center"/>
              <w:rPr>
                <w:szCs w:val="24"/>
              </w:rPr>
            </w:pPr>
            <w:r w:rsidRPr="00CA2909">
              <w:rPr>
                <w:szCs w:val="24"/>
              </w:rPr>
              <w:t>5834</w:t>
            </w:r>
          </w:p>
        </w:tc>
        <w:tc>
          <w:tcPr>
            <w:tcW w:w="8743" w:type="dxa"/>
            <w:shd w:val="clear" w:color="auto" w:fill="auto"/>
            <w:vAlign w:val="center"/>
          </w:tcPr>
          <w:p w14:paraId="009A3BDB" w14:textId="72361564" w:rsidR="00EE6925" w:rsidRPr="006C0F5C" w:rsidRDefault="00EE6925" w:rsidP="009F6B79">
            <w:pPr>
              <w:rPr>
                <w:szCs w:val="24"/>
              </w:rPr>
            </w:pPr>
            <w:r w:rsidRPr="006C0F5C">
              <w:rPr>
                <w:szCs w:val="24"/>
              </w:rPr>
              <w:t xml:space="preserve">Human Development: Responsible Life Choices </w:t>
            </w:r>
          </w:p>
        </w:tc>
      </w:tr>
      <w:tr w:rsidR="003A377D" w:rsidRPr="00CA2909" w14:paraId="138F1C9D" w14:textId="77777777" w:rsidTr="00956429">
        <w:tc>
          <w:tcPr>
            <w:tcW w:w="1152" w:type="dxa"/>
            <w:shd w:val="clear" w:color="auto" w:fill="auto"/>
            <w:vAlign w:val="center"/>
          </w:tcPr>
          <w:p w14:paraId="7C70A69C" w14:textId="13775AFB" w:rsidR="003A377D" w:rsidRPr="00A65262" w:rsidRDefault="003A377D" w:rsidP="00553096">
            <w:pPr>
              <w:jc w:val="center"/>
              <w:rPr>
                <w:szCs w:val="24"/>
              </w:rPr>
            </w:pPr>
            <w:r w:rsidRPr="00A65262">
              <w:rPr>
                <w:szCs w:val="24"/>
              </w:rPr>
              <w:t>6108</w:t>
            </w:r>
          </w:p>
        </w:tc>
        <w:tc>
          <w:tcPr>
            <w:tcW w:w="8743" w:type="dxa"/>
            <w:shd w:val="clear" w:color="auto" w:fill="auto"/>
            <w:vAlign w:val="center"/>
          </w:tcPr>
          <w:p w14:paraId="08B49A46" w14:textId="08EE6456" w:rsidR="003A377D" w:rsidRPr="006C0F5C" w:rsidRDefault="003A377D" w:rsidP="009F6B79">
            <w:pPr>
              <w:rPr>
                <w:szCs w:val="24"/>
              </w:rPr>
            </w:pPr>
            <w:r w:rsidRPr="006C0F5C">
              <w:rPr>
                <w:szCs w:val="24"/>
              </w:rPr>
              <w:t xml:space="preserve">Mental Health Fitness </w:t>
            </w:r>
          </w:p>
        </w:tc>
      </w:tr>
      <w:tr w:rsidR="003A377D" w:rsidRPr="00CA2909" w14:paraId="1857D39A" w14:textId="77777777" w:rsidTr="00956429">
        <w:tc>
          <w:tcPr>
            <w:tcW w:w="1152" w:type="dxa"/>
            <w:shd w:val="clear" w:color="auto" w:fill="auto"/>
            <w:vAlign w:val="center"/>
          </w:tcPr>
          <w:p w14:paraId="4540BF1A" w14:textId="2E2CE065" w:rsidR="003A377D" w:rsidRPr="00A65262" w:rsidRDefault="003A377D" w:rsidP="00553096">
            <w:pPr>
              <w:jc w:val="center"/>
              <w:rPr>
                <w:szCs w:val="24"/>
              </w:rPr>
            </w:pPr>
            <w:r w:rsidRPr="00A65262">
              <w:rPr>
                <w:szCs w:val="24"/>
              </w:rPr>
              <w:t>6146</w:t>
            </w:r>
          </w:p>
        </w:tc>
        <w:tc>
          <w:tcPr>
            <w:tcW w:w="8743" w:type="dxa"/>
            <w:shd w:val="clear" w:color="auto" w:fill="auto"/>
            <w:vAlign w:val="center"/>
          </w:tcPr>
          <w:p w14:paraId="5FF014B8" w14:textId="3C8BE938" w:rsidR="003A377D" w:rsidRPr="006C0F5C" w:rsidRDefault="003A377D" w:rsidP="009F6B79">
            <w:pPr>
              <w:rPr>
                <w:szCs w:val="24"/>
              </w:rPr>
            </w:pPr>
            <w:r w:rsidRPr="006C0F5C">
              <w:rPr>
                <w:szCs w:val="24"/>
              </w:rPr>
              <w:t xml:space="preserve">Natural Hair Braiding </w:t>
            </w:r>
          </w:p>
        </w:tc>
      </w:tr>
      <w:tr w:rsidR="00EE6925" w:rsidRPr="00CA2909" w14:paraId="23286E9A" w14:textId="77777777" w:rsidTr="00956429">
        <w:tc>
          <w:tcPr>
            <w:tcW w:w="1152" w:type="dxa"/>
            <w:shd w:val="clear" w:color="auto" w:fill="auto"/>
            <w:vAlign w:val="center"/>
          </w:tcPr>
          <w:p w14:paraId="55856F24" w14:textId="77777777" w:rsidR="00EE6925" w:rsidRPr="00CA2909" w:rsidRDefault="00EE6925" w:rsidP="00553096">
            <w:pPr>
              <w:jc w:val="center"/>
              <w:rPr>
                <w:szCs w:val="24"/>
              </w:rPr>
            </w:pPr>
            <w:r w:rsidRPr="00CA2909">
              <w:rPr>
                <w:szCs w:val="24"/>
              </w:rPr>
              <w:t>6150</w:t>
            </w:r>
          </w:p>
        </w:tc>
        <w:tc>
          <w:tcPr>
            <w:tcW w:w="8743" w:type="dxa"/>
            <w:shd w:val="clear" w:color="auto" w:fill="auto"/>
            <w:vAlign w:val="center"/>
          </w:tcPr>
          <w:p w14:paraId="7B05A8C4" w14:textId="77777777" w:rsidR="00EE6925" w:rsidRPr="006C0F5C" w:rsidRDefault="00EE6925" w:rsidP="009F6B79">
            <w:pPr>
              <w:rPr>
                <w:szCs w:val="24"/>
              </w:rPr>
            </w:pPr>
            <w:r w:rsidRPr="006C0F5C">
              <w:rPr>
                <w:szCs w:val="24"/>
              </w:rPr>
              <w:t>Cosmetology 1</w:t>
            </w:r>
          </w:p>
        </w:tc>
      </w:tr>
      <w:tr w:rsidR="00EE6925" w:rsidRPr="00CA2909" w14:paraId="5C5CFDFC" w14:textId="77777777" w:rsidTr="00956429">
        <w:tc>
          <w:tcPr>
            <w:tcW w:w="1152" w:type="dxa"/>
            <w:shd w:val="clear" w:color="auto" w:fill="auto"/>
            <w:vAlign w:val="center"/>
          </w:tcPr>
          <w:p w14:paraId="6127C61C" w14:textId="77777777" w:rsidR="00EE6925" w:rsidRPr="00CA2909" w:rsidRDefault="00EE6925" w:rsidP="00553096">
            <w:pPr>
              <w:jc w:val="center"/>
              <w:rPr>
                <w:szCs w:val="24"/>
              </w:rPr>
            </w:pPr>
            <w:r w:rsidRPr="00CA2909">
              <w:rPr>
                <w:szCs w:val="24"/>
              </w:rPr>
              <w:t>6151</w:t>
            </w:r>
          </w:p>
        </w:tc>
        <w:tc>
          <w:tcPr>
            <w:tcW w:w="8743" w:type="dxa"/>
            <w:shd w:val="clear" w:color="auto" w:fill="auto"/>
            <w:vAlign w:val="center"/>
          </w:tcPr>
          <w:p w14:paraId="4DE81AE7" w14:textId="77777777" w:rsidR="00EE6925" w:rsidRPr="006C0F5C" w:rsidRDefault="00EE6925" w:rsidP="009F6B79">
            <w:pPr>
              <w:rPr>
                <w:szCs w:val="24"/>
              </w:rPr>
            </w:pPr>
            <w:r w:rsidRPr="006C0F5C">
              <w:rPr>
                <w:szCs w:val="24"/>
              </w:rPr>
              <w:t>Cosmetology 2</w:t>
            </w:r>
          </w:p>
        </w:tc>
      </w:tr>
      <w:tr w:rsidR="00EE6925" w:rsidRPr="00CA2909" w14:paraId="77FFF335" w14:textId="77777777" w:rsidTr="00956429">
        <w:tc>
          <w:tcPr>
            <w:tcW w:w="1152" w:type="dxa"/>
            <w:shd w:val="clear" w:color="auto" w:fill="auto"/>
            <w:vAlign w:val="center"/>
          </w:tcPr>
          <w:p w14:paraId="7688A63A" w14:textId="77777777" w:rsidR="00EE6925" w:rsidRPr="00CA2909" w:rsidRDefault="00EE6925" w:rsidP="00553096">
            <w:pPr>
              <w:jc w:val="center"/>
              <w:rPr>
                <w:szCs w:val="24"/>
              </w:rPr>
            </w:pPr>
            <w:r w:rsidRPr="00CA2909">
              <w:rPr>
                <w:szCs w:val="24"/>
              </w:rPr>
              <w:t>6152</w:t>
            </w:r>
          </w:p>
        </w:tc>
        <w:tc>
          <w:tcPr>
            <w:tcW w:w="8743" w:type="dxa"/>
            <w:shd w:val="clear" w:color="auto" w:fill="auto"/>
            <w:vAlign w:val="center"/>
          </w:tcPr>
          <w:p w14:paraId="735DFEAC" w14:textId="77777777" w:rsidR="00EE6925" w:rsidRPr="006C0F5C" w:rsidRDefault="00EE6925" w:rsidP="009F6B79">
            <w:pPr>
              <w:rPr>
                <w:szCs w:val="24"/>
              </w:rPr>
            </w:pPr>
            <w:r w:rsidRPr="006C0F5C">
              <w:rPr>
                <w:szCs w:val="24"/>
              </w:rPr>
              <w:t>Cosmetology 3</w:t>
            </w:r>
          </w:p>
        </w:tc>
      </w:tr>
      <w:tr w:rsidR="00EE6925" w:rsidRPr="00CA2909" w14:paraId="7A15BFDB" w14:textId="77777777" w:rsidTr="00956429">
        <w:tc>
          <w:tcPr>
            <w:tcW w:w="1152" w:type="dxa"/>
            <w:shd w:val="clear" w:color="auto" w:fill="auto"/>
            <w:vAlign w:val="center"/>
          </w:tcPr>
          <w:p w14:paraId="312239A8" w14:textId="77777777" w:rsidR="00EE6925" w:rsidRPr="00CA2909" w:rsidRDefault="00EE6925" w:rsidP="00553096">
            <w:pPr>
              <w:jc w:val="center"/>
              <w:rPr>
                <w:szCs w:val="24"/>
              </w:rPr>
            </w:pPr>
            <w:r w:rsidRPr="00CA2909">
              <w:rPr>
                <w:szCs w:val="24"/>
              </w:rPr>
              <w:t>6153</w:t>
            </w:r>
          </w:p>
        </w:tc>
        <w:tc>
          <w:tcPr>
            <w:tcW w:w="8743" w:type="dxa"/>
            <w:shd w:val="clear" w:color="auto" w:fill="auto"/>
            <w:vAlign w:val="center"/>
          </w:tcPr>
          <w:p w14:paraId="090AB02F" w14:textId="77777777" w:rsidR="00EE6925" w:rsidRPr="006C0F5C" w:rsidRDefault="00EE6925" w:rsidP="009F6B79">
            <w:pPr>
              <w:rPr>
                <w:szCs w:val="24"/>
              </w:rPr>
            </w:pPr>
            <w:r w:rsidRPr="006C0F5C">
              <w:rPr>
                <w:szCs w:val="24"/>
              </w:rPr>
              <w:t>Cosmetology 4</w:t>
            </w:r>
          </w:p>
        </w:tc>
      </w:tr>
      <w:tr w:rsidR="00EE6925" w:rsidRPr="00CA2909" w14:paraId="1D0E0B11" w14:textId="77777777" w:rsidTr="00956429">
        <w:tc>
          <w:tcPr>
            <w:tcW w:w="1152" w:type="dxa"/>
            <w:shd w:val="clear" w:color="auto" w:fill="auto"/>
            <w:vAlign w:val="center"/>
          </w:tcPr>
          <w:p w14:paraId="2F6E2B06" w14:textId="77777777" w:rsidR="00EE6925" w:rsidRPr="00CA2909" w:rsidRDefault="00EE6925" w:rsidP="00553096">
            <w:pPr>
              <w:jc w:val="center"/>
              <w:rPr>
                <w:szCs w:val="24"/>
              </w:rPr>
            </w:pPr>
            <w:r w:rsidRPr="00CA2909">
              <w:rPr>
                <w:szCs w:val="24"/>
              </w:rPr>
              <w:t>6154</w:t>
            </w:r>
          </w:p>
        </w:tc>
        <w:tc>
          <w:tcPr>
            <w:tcW w:w="8743" w:type="dxa"/>
            <w:shd w:val="clear" w:color="auto" w:fill="auto"/>
            <w:vAlign w:val="center"/>
          </w:tcPr>
          <w:p w14:paraId="30753F66" w14:textId="77777777" w:rsidR="00EE6925" w:rsidRPr="006C0F5C" w:rsidRDefault="00EE6925" w:rsidP="009F6B79">
            <w:pPr>
              <w:rPr>
                <w:szCs w:val="24"/>
              </w:rPr>
            </w:pPr>
            <w:r w:rsidRPr="006C0F5C">
              <w:rPr>
                <w:szCs w:val="24"/>
              </w:rPr>
              <w:t>Nail Technology 1</w:t>
            </w:r>
          </w:p>
        </w:tc>
      </w:tr>
      <w:tr w:rsidR="00EE6925" w:rsidRPr="00CA2909" w14:paraId="575EDF10" w14:textId="77777777" w:rsidTr="00956429">
        <w:tc>
          <w:tcPr>
            <w:tcW w:w="1152" w:type="dxa"/>
            <w:shd w:val="clear" w:color="auto" w:fill="auto"/>
            <w:vAlign w:val="center"/>
          </w:tcPr>
          <w:p w14:paraId="3ECB4AF1" w14:textId="77777777" w:rsidR="00EE6925" w:rsidRPr="00CA2909" w:rsidRDefault="00EE6925" w:rsidP="00553096">
            <w:pPr>
              <w:jc w:val="center"/>
              <w:rPr>
                <w:szCs w:val="24"/>
              </w:rPr>
            </w:pPr>
            <w:r w:rsidRPr="00CA2909">
              <w:rPr>
                <w:szCs w:val="24"/>
              </w:rPr>
              <w:t>6155</w:t>
            </w:r>
          </w:p>
        </w:tc>
        <w:tc>
          <w:tcPr>
            <w:tcW w:w="8743" w:type="dxa"/>
            <w:shd w:val="clear" w:color="auto" w:fill="auto"/>
            <w:vAlign w:val="center"/>
          </w:tcPr>
          <w:p w14:paraId="1806C922" w14:textId="77777777" w:rsidR="00EE6925" w:rsidRPr="006C0F5C" w:rsidRDefault="00EE6925" w:rsidP="009F6B79">
            <w:pPr>
              <w:rPr>
                <w:szCs w:val="24"/>
              </w:rPr>
            </w:pPr>
            <w:r w:rsidRPr="006C0F5C">
              <w:rPr>
                <w:szCs w:val="24"/>
              </w:rPr>
              <w:t>Nail Technology 2</w:t>
            </w:r>
          </w:p>
        </w:tc>
      </w:tr>
      <w:tr w:rsidR="00EE6925" w:rsidRPr="00CA2909" w14:paraId="1F8C7658" w14:textId="77777777" w:rsidTr="00956429">
        <w:tc>
          <w:tcPr>
            <w:tcW w:w="1152" w:type="dxa"/>
            <w:shd w:val="clear" w:color="auto" w:fill="auto"/>
            <w:vAlign w:val="center"/>
          </w:tcPr>
          <w:p w14:paraId="6DA04E1D" w14:textId="77777777" w:rsidR="00EE6925" w:rsidRPr="00CA2909" w:rsidRDefault="00EE6925" w:rsidP="00553096">
            <w:pPr>
              <w:jc w:val="center"/>
              <w:rPr>
                <w:szCs w:val="24"/>
              </w:rPr>
            </w:pPr>
            <w:r w:rsidRPr="00CA2909">
              <w:rPr>
                <w:szCs w:val="24"/>
              </w:rPr>
              <w:t>6156</w:t>
            </w:r>
          </w:p>
        </w:tc>
        <w:tc>
          <w:tcPr>
            <w:tcW w:w="8743" w:type="dxa"/>
            <w:shd w:val="clear" w:color="auto" w:fill="auto"/>
            <w:vAlign w:val="center"/>
          </w:tcPr>
          <w:p w14:paraId="39E19E8E" w14:textId="77777777" w:rsidR="00EE6925" w:rsidRPr="006C0F5C" w:rsidRDefault="00EE6925" w:rsidP="009F6B79">
            <w:pPr>
              <w:rPr>
                <w:szCs w:val="24"/>
              </w:rPr>
            </w:pPr>
            <w:r w:rsidRPr="006C0F5C">
              <w:rPr>
                <w:szCs w:val="24"/>
              </w:rPr>
              <w:t>Nail Technology 3</w:t>
            </w:r>
          </w:p>
        </w:tc>
      </w:tr>
      <w:tr w:rsidR="00EE6925" w:rsidRPr="00CA2909" w14:paraId="08989A81" w14:textId="77777777" w:rsidTr="00956429">
        <w:tc>
          <w:tcPr>
            <w:tcW w:w="1152" w:type="dxa"/>
            <w:shd w:val="clear" w:color="auto" w:fill="auto"/>
            <w:vAlign w:val="center"/>
          </w:tcPr>
          <w:p w14:paraId="6AA4CFC1" w14:textId="77777777" w:rsidR="00EE6925" w:rsidRPr="00CA2909" w:rsidRDefault="00EE6925" w:rsidP="00553096">
            <w:pPr>
              <w:jc w:val="center"/>
              <w:rPr>
                <w:szCs w:val="24"/>
              </w:rPr>
            </w:pPr>
            <w:r w:rsidRPr="00CA2909">
              <w:rPr>
                <w:szCs w:val="24"/>
              </w:rPr>
              <w:t>6157</w:t>
            </w:r>
          </w:p>
        </w:tc>
        <w:tc>
          <w:tcPr>
            <w:tcW w:w="8743" w:type="dxa"/>
            <w:shd w:val="clear" w:color="auto" w:fill="auto"/>
            <w:vAlign w:val="center"/>
          </w:tcPr>
          <w:p w14:paraId="4FC30B62" w14:textId="77777777" w:rsidR="00EE6925" w:rsidRPr="006C0F5C" w:rsidRDefault="00EE6925" w:rsidP="009F6B79">
            <w:pPr>
              <w:rPr>
                <w:szCs w:val="24"/>
              </w:rPr>
            </w:pPr>
            <w:r w:rsidRPr="006C0F5C">
              <w:rPr>
                <w:szCs w:val="24"/>
              </w:rPr>
              <w:t>Nail Technology 4</w:t>
            </w:r>
          </w:p>
        </w:tc>
      </w:tr>
      <w:tr w:rsidR="00EE6925" w:rsidRPr="00CA2909" w14:paraId="07BAAEAD" w14:textId="77777777" w:rsidTr="00956429">
        <w:tc>
          <w:tcPr>
            <w:tcW w:w="1152" w:type="dxa"/>
            <w:shd w:val="clear" w:color="auto" w:fill="auto"/>
            <w:vAlign w:val="center"/>
          </w:tcPr>
          <w:p w14:paraId="616BE98E" w14:textId="77777777" w:rsidR="00EE6925" w:rsidRPr="00CA2909" w:rsidRDefault="00EE6925" w:rsidP="00553096">
            <w:pPr>
              <w:jc w:val="center"/>
              <w:rPr>
                <w:szCs w:val="24"/>
              </w:rPr>
            </w:pPr>
            <w:r w:rsidRPr="00CA2909">
              <w:rPr>
                <w:szCs w:val="24"/>
              </w:rPr>
              <w:t>6158</w:t>
            </w:r>
          </w:p>
        </w:tc>
        <w:tc>
          <w:tcPr>
            <w:tcW w:w="8743" w:type="dxa"/>
            <w:shd w:val="clear" w:color="auto" w:fill="auto"/>
            <w:vAlign w:val="center"/>
          </w:tcPr>
          <w:p w14:paraId="03EBCA40" w14:textId="77777777" w:rsidR="00EE6925" w:rsidRPr="006C0F5C" w:rsidRDefault="00EE6925" w:rsidP="009F6B79">
            <w:pPr>
              <w:rPr>
                <w:szCs w:val="24"/>
              </w:rPr>
            </w:pPr>
            <w:r w:rsidRPr="006C0F5C">
              <w:rPr>
                <w:szCs w:val="24"/>
              </w:rPr>
              <w:t xml:space="preserve">Barber/Master Hair Care 1 </w:t>
            </w:r>
          </w:p>
        </w:tc>
      </w:tr>
      <w:tr w:rsidR="00EE6925" w:rsidRPr="00CA2909" w14:paraId="3ED21081" w14:textId="77777777" w:rsidTr="00956429">
        <w:tc>
          <w:tcPr>
            <w:tcW w:w="1152" w:type="dxa"/>
            <w:shd w:val="clear" w:color="auto" w:fill="auto"/>
            <w:vAlign w:val="center"/>
          </w:tcPr>
          <w:p w14:paraId="1FCBE9E2" w14:textId="77777777" w:rsidR="00EE6925" w:rsidRPr="00CA2909" w:rsidRDefault="00EE6925" w:rsidP="00553096">
            <w:pPr>
              <w:jc w:val="center"/>
              <w:rPr>
                <w:szCs w:val="24"/>
              </w:rPr>
            </w:pPr>
            <w:r w:rsidRPr="00CA2909">
              <w:rPr>
                <w:szCs w:val="24"/>
              </w:rPr>
              <w:t>6159</w:t>
            </w:r>
          </w:p>
        </w:tc>
        <w:tc>
          <w:tcPr>
            <w:tcW w:w="8743" w:type="dxa"/>
            <w:shd w:val="clear" w:color="auto" w:fill="auto"/>
            <w:vAlign w:val="center"/>
          </w:tcPr>
          <w:p w14:paraId="6CD83E11" w14:textId="77777777" w:rsidR="00EE6925" w:rsidRPr="006C0F5C" w:rsidRDefault="00EE6925" w:rsidP="009F6B79">
            <w:pPr>
              <w:rPr>
                <w:szCs w:val="24"/>
              </w:rPr>
            </w:pPr>
            <w:r w:rsidRPr="006C0F5C">
              <w:rPr>
                <w:szCs w:val="24"/>
              </w:rPr>
              <w:t xml:space="preserve">Barber/Master Hair Care 2 </w:t>
            </w:r>
          </w:p>
        </w:tc>
      </w:tr>
      <w:tr w:rsidR="00EE6925" w:rsidRPr="00CA2909" w14:paraId="6AAF5E34" w14:textId="77777777" w:rsidTr="00956429">
        <w:tc>
          <w:tcPr>
            <w:tcW w:w="1152" w:type="dxa"/>
            <w:shd w:val="clear" w:color="auto" w:fill="auto"/>
            <w:vAlign w:val="center"/>
          </w:tcPr>
          <w:p w14:paraId="1BD0084C" w14:textId="77777777" w:rsidR="00EE6925" w:rsidRPr="00CA2909" w:rsidRDefault="00EE6925" w:rsidP="00553096">
            <w:pPr>
              <w:jc w:val="center"/>
              <w:rPr>
                <w:szCs w:val="24"/>
              </w:rPr>
            </w:pPr>
            <w:r w:rsidRPr="00CA2909">
              <w:rPr>
                <w:szCs w:val="24"/>
              </w:rPr>
              <w:t>6160</w:t>
            </w:r>
          </w:p>
        </w:tc>
        <w:tc>
          <w:tcPr>
            <w:tcW w:w="8743" w:type="dxa"/>
            <w:shd w:val="clear" w:color="auto" w:fill="auto"/>
            <w:vAlign w:val="center"/>
          </w:tcPr>
          <w:p w14:paraId="16DB0083" w14:textId="77777777" w:rsidR="00EE6925" w:rsidRPr="006C0F5C" w:rsidRDefault="00EE6925" w:rsidP="009F6B79">
            <w:pPr>
              <w:rPr>
                <w:szCs w:val="24"/>
              </w:rPr>
            </w:pPr>
            <w:r w:rsidRPr="006C0F5C">
              <w:rPr>
                <w:szCs w:val="24"/>
              </w:rPr>
              <w:t>Barber/Master Hair Care 3</w:t>
            </w:r>
          </w:p>
        </w:tc>
      </w:tr>
      <w:tr w:rsidR="00EE6925" w:rsidRPr="00CA2909" w14:paraId="617065AB" w14:textId="77777777" w:rsidTr="00956429">
        <w:tc>
          <w:tcPr>
            <w:tcW w:w="1152" w:type="dxa"/>
            <w:shd w:val="clear" w:color="auto" w:fill="auto"/>
            <w:vAlign w:val="center"/>
          </w:tcPr>
          <w:p w14:paraId="64BDEF11" w14:textId="77777777" w:rsidR="00EE6925" w:rsidRPr="00CA2909" w:rsidRDefault="00EE6925" w:rsidP="00553096">
            <w:pPr>
              <w:jc w:val="center"/>
              <w:rPr>
                <w:szCs w:val="24"/>
              </w:rPr>
            </w:pPr>
            <w:r w:rsidRPr="00CA2909">
              <w:rPr>
                <w:szCs w:val="24"/>
              </w:rPr>
              <w:t>6161</w:t>
            </w:r>
          </w:p>
        </w:tc>
        <w:tc>
          <w:tcPr>
            <w:tcW w:w="8743" w:type="dxa"/>
            <w:shd w:val="clear" w:color="auto" w:fill="auto"/>
            <w:vAlign w:val="center"/>
          </w:tcPr>
          <w:p w14:paraId="65895AE1" w14:textId="77777777" w:rsidR="00EE6925" w:rsidRPr="006C0F5C" w:rsidRDefault="00EE6925" w:rsidP="009F6B79">
            <w:pPr>
              <w:rPr>
                <w:szCs w:val="24"/>
              </w:rPr>
            </w:pPr>
            <w:r w:rsidRPr="006C0F5C">
              <w:rPr>
                <w:szCs w:val="24"/>
              </w:rPr>
              <w:t>Barber/Master Hair Care 4</w:t>
            </w:r>
          </w:p>
        </w:tc>
      </w:tr>
      <w:tr w:rsidR="00EE6925" w:rsidRPr="00CA2909" w14:paraId="71C8B9BF" w14:textId="77777777" w:rsidTr="00956429">
        <w:tc>
          <w:tcPr>
            <w:tcW w:w="1152" w:type="dxa"/>
            <w:shd w:val="clear" w:color="auto" w:fill="auto"/>
            <w:vAlign w:val="center"/>
          </w:tcPr>
          <w:p w14:paraId="2FF93B98" w14:textId="77777777" w:rsidR="00EE6925" w:rsidRPr="00CA2909" w:rsidRDefault="00EE6925" w:rsidP="00553096">
            <w:pPr>
              <w:jc w:val="center"/>
              <w:rPr>
                <w:szCs w:val="24"/>
              </w:rPr>
            </w:pPr>
            <w:r w:rsidRPr="00CA2909">
              <w:rPr>
                <w:szCs w:val="24"/>
              </w:rPr>
              <w:t>6162</w:t>
            </w:r>
          </w:p>
        </w:tc>
        <w:tc>
          <w:tcPr>
            <w:tcW w:w="8743" w:type="dxa"/>
            <w:shd w:val="clear" w:color="auto" w:fill="auto"/>
            <w:vAlign w:val="center"/>
          </w:tcPr>
          <w:p w14:paraId="07701455" w14:textId="77777777" w:rsidR="00EE6925" w:rsidRPr="006C0F5C" w:rsidRDefault="00EE6925" w:rsidP="009F6B79">
            <w:pPr>
              <w:rPr>
                <w:szCs w:val="24"/>
              </w:rPr>
            </w:pPr>
            <w:r w:rsidRPr="006C0F5C">
              <w:rPr>
                <w:szCs w:val="24"/>
              </w:rPr>
              <w:t>Esthetics 1</w:t>
            </w:r>
          </w:p>
        </w:tc>
      </w:tr>
      <w:tr w:rsidR="00EE6925" w:rsidRPr="00CA2909" w14:paraId="347D27B8" w14:textId="77777777" w:rsidTr="00956429">
        <w:tc>
          <w:tcPr>
            <w:tcW w:w="1152" w:type="dxa"/>
            <w:shd w:val="clear" w:color="auto" w:fill="auto"/>
            <w:vAlign w:val="center"/>
          </w:tcPr>
          <w:p w14:paraId="3C8ACF6B" w14:textId="77777777" w:rsidR="00EE6925" w:rsidRPr="00CA2909" w:rsidRDefault="00EE6925" w:rsidP="00553096">
            <w:pPr>
              <w:jc w:val="center"/>
              <w:rPr>
                <w:szCs w:val="24"/>
              </w:rPr>
            </w:pPr>
            <w:r w:rsidRPr="00CA2909">
              <w:rPr>
                <w:szCs w:val="24"/>
              </w:rPr>
              <w:t>6163</w:t>
            </w:r>
          </w:p>
        </w:tc>
        <w:tc>
          <w:tcPr>
            <w:tcW w:w="8743" w:type="dxa"/>
            <w:shd w:val="clear" w:color="auto" w:fill="auto"/>
            <w:vAlign w:val="center"/>
          </w:tcPr>
          <w:p w14:paraId="34441F9A" w14:textId="77777777" w:rsidR="00EE6925" w:rsidRPr="006C0F5C" w:rsidRDefault="00EE6925" w:rsidP="009F6B79">
            <w:pPr>
              <w:rPr>
                <w:szCs w:val="24"/>
              </w:rPr>
            </w:pPr>
            <w:r w:rsidRPr="006C0F5C">
              <w:rPr>
                <w:szCs w:val="24"/>
              </w:rPr>
              <w:t>Esthetics 2</w:t>
            </w:r>
          </w:p>
        </w:tc>
      </w:tr>
      <w:tr w:rsidR="00EE6925" w:rsidRPr="00CA2909" w14:paraId="3D554EFE" w14:textId="77777777" w:rsidTr="00956429">
        <w:tc>
          <w:tcPr>
            <w:tcW w:w="1152" w:type="dxa"/>
            <w:shd w:val="clear" w:color="auto" w:fill="auto"/>
            <w:vAlign w:val="center"/>
          </w:tcPr>
          <w:p w14:paraId="40699057" w14:textId="77777777" w:rsidR="00EE6925" w:rsidRPr="00CA2909" w:rsidRDefault="00EE6925" w:rsidP="00553096">
            <w:pPr>
              <w:jc w:val="center"/>
              <w:rPr>
                <w:szCs w:val="24"/>
              </w:rPr>
            </w:pPr>
            <w:r w:rsidRPr="00CA2909">
              <w:rPr>
                <w:szCs w:val="24"/>
              </w:rPr>
              <w:t>6164</w:t>
            </w:r>
          </w:p>
        </w:tc>
        <w:tc>
          <w:tcPr>
            <w:tcW w:w="8743" w:type="dxa"/>
            <w:shd w:val="clear" w:color="auto" w:fill="auto"/>
            <w:vAlign w:val="center"/>
          </w:tcPr>
          <w:p w14:paraId="2CD332EC" w14:textId="77777777" w:rsidR="00EE6925" w:rsidRPr="006C0F5C" w:rsidRDefault="00EE6925" w:rsidP="009F6B79">
            <w:pPr>
              <w:rPr>
                <w:szCs w:val="24"/>
              </w:rPr>
            </w:pPr>
            <w:r w:rsidRPr="006C0F5C">
              <w:rPr>
                <w:szCs w:val="24"/>
              </w:rPr>
              <w:t>Esthetics 3</w:t>
            </w:r>
          </w:p>
        </w:tc>
      </w:tr>
      <w:tr w:rsidR="00EE6925" w:rsidRPr="00CA2909" w14:paraId="5B4E492F" w14:textId="77777777" w:rsidTr="00956429">
        <w:tc>
          <w:tcPr>
            <w:tcW w:w="1152" w:type="dxa"/>
            <w:shd w:val="clear" w:color="auto" w:fill="auto"/>
            <w:vAlign w:val="center"/>
          </w:tcPr>
          <w:p w14:paraId="0CC43627" w14:textId="77777777" w:rsidR="00EE6925" w:rsidRPr="00CA2909" w:rsidRDefault="00EE6925" w:rsidP="00553096">
            <w:pPr>
              <w:jc w:val="center"/>
              <w:rPr>
                <w:szCs w:val="24"/>
              </w:rPr>
            </w:pPr>
            <w:r w:rsidRPr="00CA2909">
              <w:rPr>
                <w:szCs w:val="24"/>
              </w:rPr>
              <w:t>6165</w:t>
            </w:r>
          </w:p>
        </w:tc>
        <w:tc>
          <w:tcPr>
            <w:tcW w:w="8743" w:type="dxa"/>
            <w:shd w:val="clear" w:color="auto" w:fill="auto"/>
            <w:vAlign w:val="center"/>
          </w:tcPr>
          <w:p w14:paraId="5E5E1B68" w14:textId="77777777" w:rsidR="00EE6925" w:rsidRPr="006C0F5C" w:rsidRDefault="00EE6925" w:rsidP="009F6B79">
            <w:pPr>
              <w:rPr>
                <w:szCs w:val="24"/>
              </w:rPr>
            </w:pPr>
            <w:r w:rsidRPr="006C0F5C">
              <w:rPr>
                <w:szCs w:val="24"/>
              </w:rPr>
              <w:t>Esthetics 4</w:t>
            </w:r>
          </w:p>
        </w:tc>
      </w:tr>
      <w:tr w:rsidR="00EE6925" w:rsidRPr="00CA2909" w14:paraId="21B5D94C" w14:textId="77777777" w:rsidTr="00956429">
        <w:tc>
          <w:tcPr>
            <w:tcW w:w="1152" w:type="dxa"/>
            <w:shd w:val="clear" w:color="auto" w:fill="auto"/>
            <w:vAlign w:val="center"/>
          </w:tcPr>
          <w:p w14:paraId="655A7932" w14:textId="77777777" w:rsidR="00EE6925" w:rsidRPr="00CA2909" w:rsidRDefault="00EE6925" w:rsidP="00553096">
            <w:pPr>
              <w:jc w:val="center"/>
              <w:rPr>
                <w:szCs w:val="24"/>
              </w:rPr>
            </w:pPr>
            <w:r w:rsidRPr="00CA2909">
              <w:rPr>
                <w:szCs w:val="24"/>
              </w:rPr>
              <w:t>5890</w:t>
            </w:r>
          </w:p>
        </w:tc>
        <w:tc>
          <w:tcPr>
            <w:tcW w:w="8743" w:type="dxa"/>
            <w:shd w:val="clear" w:color="auto" w:fill="auto"/>
            <w:vAlign w:val="center"/>
          </w:tcPr>
          <w:p w14:paraId="5AE86D4C" w14:textId="02B5161D" w:rsidR="00EE6925" w:rsidRPr="006C0F5C" w:rsidRDefault="00EE6925" w:rsidP="009F6B79">
            <w:pPr>
              <w:rPr>
                <w:szCs w:val="24"/>
              </w:rPr>
            </w:pPr>
            <w:r w:rsidRPr="006C0F5C">
              <w:rPr>
                <w:szCs w:val="24"/>
              </w:rPr>
              <w:t xml:space="preserve">Family and Consumer Sciences Internship, </w:t>
            </w:r>
            <w:r w:rsidR="00B40576" w:rsidRPr="006C0F5C">
              <w:rPr>
                <w:szCs w:val="24"/>
              </w:rPr>
              <w:t>W</w:t>
            </w:r>
            <w:r w:rsidRPr="006C0F5C">
              <w:rPr>
                <w:szCs w:val="24"/>
              </w:rPr>
              <w:t>ork-</w:t>
            </w:r>
            <w:r w:rsidR="00B40576" w:rsidRPr="006C0F5C">
              <w:rPr>
                <w:szCs w:val="24"/>
              </w:rPr>
              <w:t>B</w:t>
            </w:r>
            <w:r w:rsidRPr="006C0F5C">
              <w:rPr>
                <w:szCs w:val="24"/>
              </w:rPr>
              <w:t xml:space="preserve">ased </w:t>
            </w:r>
            <w:r w:rsidR="0041171F" w:rsidRPr="006C0F5C">
              <w:rPr>
                <w:szCs w:val="24"/>
              </w:rPr>
              <w:t>C</w:t>
            </w:r>
            <w:r w:rsidRPr="006C0F5C">
              <w:rPr>
                <w:szCs w:val="24"/>
              </w:rPr>
              <w:t>redit</w:t>
            </w:r>
          </w:p>
        </w:tc>
      </w:tr>
      <w:tr w:rsidR="00EE6925" w:rsidRPr="00CA2909" w14:paraId="30612B8D" w14:textId="77777777" w:rsidTr="00956429">
        <w:tc>
          <w:tcPr>
            <w:tcW w:w="1152" w:type="dxa"/>
            <w:shd w:val="clear" w:color="auto" w:fill="auto"/>
            <w:vAlign w:val="center"/>
          </w:tcPr>
          <w:p w14:paraId="585E0689" w14:textId="77777777" w:rsidR="00EE6925" w:rsidRPr="00CA2909" w:rsidRDefault="00EE6925" w:rsidP="00553096">
            <w:pPr>
              <w:jc w:val="center"/>
              <w:rPr>
                <w:szCs w:val="24"/>
              </w:rPr>
            </w:pPr>
            <w:r w:rsidRPr="00CA2909">
              <w:rPr>
                <w:szCs w:val="24"/>
              </w:rPr>
              <w:t>5790</w:t>
            </w:r>
          </w:p>
        </w:tc>
        <w:tc>
          <w:tcPr>
            <w:tcW w:w="8743" w:type="dxa"/>
            <w:shd w:val="clear" w:color="auto" w:fill="auto"/>
            <w:vAlign w:val="center"/>
          </w:tcPr>
          <w:p w14:paraId="2A2D8C03" w14:textId="5019FDF0" w:rsidR="00EE6925" w:rsidRPr="006C0F5C" w:rsidRDefault="00EE6925" w:rsidP="009F6B79">
            <w:pPr>
              <w:rPr>
                <w:szCs w:val="24"/>
              </w:rPr>
            </w:pPr>
            <w:r w:rsidRPr="006C0F5C">
              <w:rPr>
                <w:szCs w:val="24"/>
              </w:rPr>
              <w:t xml:space="preserve">Human Services Internship, </w:t>
            </w:r>
            <w:r w:rsidR="00B40576" w:rsidRPr="006C0F5C">
              <w:rPr>
                <w:szCs w:val="24"/>
              </w:rPr>
              <w:t>W</w:t>
            </w:r>
            <w:r w:rsidRPr="006C0F5C">
              <w:rPr>
                <w:szCs w:val="24"/>
              </w:rPr>
              <w:t>ork-</w:t>
            </w:r>
            <w:r w:rsidR="00B40576" w:rsidRPr="006C0F5C">
              <w:rPr>
                <w:szCs w:val="24"/>
              </w:rPr>
              <w:t>B</w:t>
            </w:r>
            <w:r w:rsidRPr="006C0F5C">
              <w:rPr>
                <w:szCs w:val="24"/>
              </w:rPr>
              <w:t xml:space="preserve">ased </w:t>
            </w:r>
            <w:r w:rsidR="00B40576" w:rsidRPr="006C0F5C">
              <w:rPr>
                <w:szCs w:val="24"/>
              </w:rPr>
              <w:t>C</w:t>
            </w:r>
            <w:r w:rsidRPr="006C0F5C">
              <w:rPr>
                <w:szCs w:val="24"/>
              </w:rPr>
              <w:t>redit</w:t>
            </w:r>
          </w:p>
        </w:tc>
      </w:tr>
      <w:tr w:rsidR="00EE6925" w:rsidRPr="00CA2909" w14:paraId="07A5EF59" w14:textId="77777777" w:rsidTr="00956429">
        <w:tc>
          <w:tcPr>
            <w:tcW w:w="1152" w:type="dxa"/>
            <w:shd w:val="clear" w:color="auto" w:fill="auto"/>
            <w:vAlign w:val="center"/>
          </w:tcPr>
          <w:p w14:paraId="1AD09F9C" w14:textId="77777777" w:rsidR="00EE6925" w:rsidRPr="00CA2909" w:rsidRDefault="00EE6925" w:rsidP="00553096">
            <w:pPr>
              <w:jc w:val="center"/>
              <w:rPr>
                <w:szCs w:val="24"/>
              </w:rPr>
            </w:pPr>
            <w:r w:rsidRPr="00CA2909">
              <w:rPr>
                <w:szCs w:val="24"/>
              </w:rPr>
              <w:t>5899</w:t>
            </w:r>
          </w:p>
        </w:tc>
        <w:tc>
          <w:tcPr>
            <w:tcW w:w="8743" w:type="dxa"/>
            <w:shd w:val="clear" w:color="auto" w:fill="auto"/>
            <w:vAlign w:val="center"/>
          </w:tcPr>
          <w:p w14:paraId="5087DFEA" w14:textId="77777777" w:rsidR="00EE6925" w:rsidRPr="00654764" w:rsidRDefault="00EE6925" w:rsidP="009F6B79">
            <w:pPr>
              <w:rPr>
                <w:szCs w:val="24"/>
              </w:rPr>
            </w:pPr>
            <w:r w:rsidRPr="00654764">
              <w:rPr>
                <w:szCs w:val="24"/>
              </w:rPr>
              <w:t xml:space="preserve">Family and Consumer Sciences, LBA </w:t>
            </w:r>
          </w:p>
        </w:tc>
      </w:tr>
      <w:tr w:rsidR="00EE6925" w:rsidRPr="00CA2909" w14:paraId="160DACE6" w14:textId="77777777" w:rsidTr="00956429">
        <w:tc>
          <w:tcPr>
            <w:tcW w:w="1152" w:type="dxa"/>
            <w:shd w:val="clear" w:color="auto" w:fill="auto"/>
            <w:vAlign w:val="center"/>
          </w:tcPr>
          <w:p w14:paraId="03DBECEC" w14:textId="77777777" w:rsidR="00EE6925" w:rsidRPr="00CA2909" w:rsidRDefault="00EE6925" w:rsidP="00553096">
            <w:pPr>
              <w:jc w:val="center"/>
              <w:rPr>
                <w:szCs w:val="24"/>
              </w:rPr>
            </w:pPr>
            <w:r w:rsidRPr="00CA2909">
              <w:rPr>
                <w:szCs w:val="24"/>
              </w:rPr>
              <w:t>5799</w:t>
            </w:r>
          </w:p>
        </w:tc>
        <w:tc>
          <w:tcPr>
            <w:tcW w:w="8743" w:type="dxa"/>
            <w:shd w:val="clear" w:color="auto" w:fill="auto"/>
            <w:vAlign w:val="center"/>
          </w:tcPr>
          <w:p w14:paraId="271CC711" w14:textId="77777777" w:rsidR="00EE6925" w:rsidRPr="00654764" w:rsidRDefault="00EE6925" w:rsidP="009F6B79">
            <w:pPr>
              <w:rPr>
                <w:szCs w:val="24"/>
              </w:rPr>
            </w:pPr>
            <w:r w:rsidRPr="00654764">
              <w:rPr>
                <w:szCs w:val="24"/>
              </w:rPr>
              <w:t xml:space="preserve">Human Services, LBA </w:t>
            </w:r>
          </w:p>
        </w:tc>
      </w:tr>
    </w:tbl>
    <w:p w14:paraId="25AE9F3D" w14:textId="77777777" w:rsidR="00EE6925" w:rsidRPr="00CA2909" w:rsidRDefault="00EE6925" w:rsidP="00EE692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743"/>
      </w:tblGrid>
      <w:tr w:rsidR="00EE6925" w:rsidRPr="00CA2909" w14:paraId="1CC765DB" w14:textId="77777777" w:rsidTr="00956429">
        <w:trPr>
          <w:tblHeader/>
        </w:trPr>
        <w:tc>
          <w:tcPr>
            <w:tcW w:w="1152" w:type="dxa"/>
            <w:shd w:val="clear" w:color="auto" w:fill="BFBFBF" w:themeFill="background1" w:themeFillShade="BF"/>
            <w:vAlign w:val="center"/>
          </w:tcPr>
          <w:p w14:paraId="371FBD07" w14:textId="695B2234" w:rsidR="00EE6925" w:rsidRPr="00CA2909" w:rsidRDefault="00EE6925" w:rsidP="00553096">
            <w:pPr>
              <w:jc w:val="center"/>
              <w:rPr>
                <w:b/>
                <w:szCs w:val="24"/>
              </w:rPr>
            </w:pPr>
            <w:r w:rsidRPr="00CA2909">
              <w:rPr>
                <w:b/>
                <w:szCs w:val="24"/>
              </w:rPr>
              <w:t>CIP</w:t>
            </w:r>
          </w:p>
          <w:p w14:paraId="57A39586" w14:textId="77777777" w:rsidR="00EE6925" w:rsidRPr="00CA2909" w:rsidRDefault="00EE6925" w:rsidP="00553096">
            <w:pPr>
              <w:jc w:val="center"/>
              <w:rPr>
                <w:b/>
                <w:szCs w:val="24"/>
              </w:rPr>
            </w:pPr>
            <w:r w:rsidRPr="00CA2909">
              <w:rPr>
                <w:b/>
                <w:szCs w:val="24"/>
              </w:rPr>
              <w:t>Code</w:t>
            </w:r>
          </w:p>
        </w:tc>
        <w:tc>
          <w:tcPr>
            <w:tcW w:w="8743" w:type="dxa"/>
            <w:shd w:val="clear" w:color="auto" w:fill="BFBFBF" w:themeFill="background1" w:themeFillShade="BF"/>
            <w:vAlign w:val="center"/>
          </w:tcPr>
          <w:p w14:paraId="39AC29AB" w14:textId="77777777" w:rsidR="00EE6925" w:rsidRPr="00CA2909" w:rsidRDefault="00EE6925" w:rsidP="009F6B79">
            <w:pPr>
              <w:rPr>
                <w:b/>
                <w:szCs w:val="24"/>
              </w:rPr>
            </w:pPr>
            <w:r w:rsidRPr="00CA2909">
              <w:rPr>
                <w:b/>
                <w:szCs w:val="24"/>
              </w:rPr>
              <w:t xml:space="preserve">Program Title </w:t>
            </w:r>
            <w:r w:rsidRPr="00CA2909">
              <w:rPr>
                <w:szCs w:val="24"/>
              </w:rPr>
              <w:t>(See below for the approved courses for each CTE program)</w:t>
            </w:r>
          </w:p>
        </w:tc>
      </w:tr>
      <w:tr w:rsidR="00EE6925" w:rsidRPr="00CA2909" w14:paraId="24711910" w14:textId="77777777" w:rsidTr="00956429">
        <w:tc>
          <w:tcPr>
            <w:tcW w:w="1152" w:type="dxa"/>
            <w:shd w:val="clear" w:color="auto" w:fill="auto"/>
            <w:vAlign w:val="center"/>
          </w:tcPr>
          <w:p w14:paraId="289B4925" w14:textId="77777777" w:rsidR="00EE6925" w:rsidRPr="00CA2909" w:rsidRDefault="00EE6925" w:rsidP="00553096">
            <w:pPr>
              <w:jc w:val="center"/>
              <w:rPr>
                <w:szCs w:val="24"/>
              </w:rPr>
            </w:pPr>
            <w:r w:rsidRPr="00CA2909">
              <w:rPr>
                <w:szCs w:val="24"/>
              </w:rPr>
              <w:t>120402</w:t>
            </w:r>
          </w:p>
        </w:tc>
        <w:tc>
          <w:tcPr>
            <w:tcW w:w="8743" w:type="dxa"/>
            <w:shd w:val="clear" w:color="auto" w:fill="auto"/>
            <w:vAlign w:val="center"/>
          </w:tcPr>
          <w:p w14:paraId="6851C7F6" w14:textId="77777777" w:rsidR="00EE6925" w:rsidRPr="00CA2909" w:rsidRDefault="00EE6925" w:rsidP="009F6B79">
            <w:pPr>
              <w:rPr>
                <w:szCs w:val="24"/>
              </w:rPr>
            </w:pPr>
            <w:r w:rsidRPr="00CA2909">
              <w:rPr>
                <w:szCs w:val="24"/>
              </w:rPr>
              <w:t>Barber/Master Hair Care</w:t>
            </w:r>
          </w:p>
        </w:tc>
      </w:tr>
      <w:tr w:rsidR="00EE6925" w:rsidRPr="00CA2909" w14:paraId="11B63C7B" w14:textId="77777777" w:rsidTr="00956429">
        <w:tc>
          <w:tcPr>
            <w:tcW w:w="1152" w:type="dxa"/>
            <w:shd w:val="clear" w:color="auto" w:fill="auto"/>
            <w:vAlign w:val="center"/>
          </w:tcPr>
          <w:p w14:paraId="21DB357C" w14:textId="77777777" w:rsidR="00EE6925" w:rsidRPr="00CA2909" w:rsidRDefault="00EE6925" w:rsidP="00553096">
            <w:pPr>
              <w:jc w:val="center"/>
              <w:rPr>
                <w:szCs w:val="24"/>
              </w:rPr>
            </w:pPr>
            <w:r w:rsidRPr="00CA2909">
              <w:rPr>
                <w:szCs w:val="24"/>
              </w:rPr>
              <w:t>120401</w:t>
            </w:r>
          </w:p>
        </w:tc>
        <w:tc>
          <w:tcPr>
            <w:tcW w:w="8743" w:type="dxa"/>
            <w:shd w:val="clear" w:color="auto" w:fill="auto"/>
            <w:vAlign w:val="center"/>
          </w:tcPr>
          <w:p w14:paraId="719F9223" w14:textId="77777777" w:rsidR="00EE6925" w:rsidRPr="00CA2909" w:rsidRDefault="00EE6925" w:rsidP="009F6B79">
            <w:pPr>
              <w:rPr>
                <w:szCs w:val="24"/>
              </w:rPr>
            </w:pPr>
            <w:r w:rsidRPr="00CA2909">
              <w:rPr>
                <w:szCs w:val="24"/>
              </w:rPr>
              <w:t>Cosmetology</w:t>
            </w:r>
          </w:p>
        </w:tc>
      </w:tr>
      <w:tr w:rsidR="00EE6925" w:rsidRPr="00CA2909" w14:paraId="002FA86D" w14:textId="77777777" w:rsidTr="00956429">
        <w:tc>
          <w:tcPr>
            <w:tcW w:w="1152" w:type="dxa"/>
            <w:shd w:val="clear" w:color="auto" w:fill="auto"/>
            <w:vAlign w:val="center"/>
          </w:tcPr>
          <w:p w14:paraId="173B0697" w14:textId="77777777" w:rsidR="00EE6925" w:rsidRPr="00CA2909" w:rsidRDefault="00EE6925" w:rsidP="00553096">
            <w:pPr>
              <w:jc w:val="center"/>
              <w:rPr>
                <w:szCs w:val="24"/>
              </w:rPr>
            </w:pPr>
            <w:r w:rsidRPr="00CA2909">
              <w:rPr>
                <w:szCs w:val="24"/>
              </w:rPr>
              <w:t>120409</w:t>
            </w:r>
          </w:p>
        </w:tc>
        <w:tc>
          <w:tcPr>
            <w:tcW w:w="8743" w:type="dxa"/>
            <w:shd w:val="clear" w:color="auto" w:fill="auto"/>
            <w:vAlign w:val="center"/>
          </w:tcPr>
          <w:p w14:paraId="4E788268" w14:textId="77777777" w:rsidR="00EE6925" w:rsidRPr="00AB25C1" w:rsidRDefault="00EE6925" w:rsidP="008B7043">
            <w:pPr>
              <w:pStyle w:val="Heading9"/>
              <w:rPr>
                <w:b w:val="0"/>
                <w:bCs w:val="0"/>
              </w:rPr>
            </w:pPr>
            <w:r w:rsidRPr="00AB25C1">
              <w:rPr>
                <w:b w:val="0"/>
                <w:bCs w:val="0"/>
              </w:rPr>
              <w:t>Esthetics</w:t>
            </w:r>
          </w:p>
        </w:tc>
      </w:tr>
      <w:tr w:rsidR="00EE6925" w:rsidRPr="00CA2909" w14:paraId="20E7CEDA" w14:textId="77777777" w:rsidTr="00956429">
        <w:tc>
          <w:tcPr>
            <w:tcW w:w="1152" w:type="dxa"/>
            <w:shd w:val="clear" w:color="auto" w:fill="auto"/>
            <w:vAlign w:val="center"/>
          </w:tcPr>
          <w:p w14:paraId="3F5D0C81" w14:textId="77777777" w:rsidR="00EE6925" w:rsidRPr="00CA2909" w:rsidRDefault="00EE6925" w:rsidP="00553096">
            <w:pPr>
              <w:jc w:val="center"/>
              <w:rPr>
                <w:szCs w:val="24"/>
              </w:rPr>
            </w:pPr>
            <w:r w:rsidRPr="00CA2909">
              <w:rPr>
                <w:szCs w:val="24"/>
              </w:rPr>
              <w:t>190101</w:t>
            </w:r>
          </w:p>
        </w:tc>
        <w:tc>
          <w:tcPr>
            <w:tcW w:w="8743" w:type="dxa"/>
            <w:shd w:val="clear" w:color="auto" w:fill="auto"/>
            <w:vAlign w:val="center"/>
          </w:tcPr>
          <w:p w14:paraId="6FB57F76" w14:textId="77777777" w:rsidR="00EE6925" w:rsidRPr="00CA2909" w:rsidRDefault="00EE6925" w:rsidP="009F6B79">
            <w:pPr>
              <w:rPr>
                <w:szCs w:val="24"/>
              </w:rPr>
            </w:pPr>
            <w:r w:rsidRPr="00CA2909">
              <w:rPr>
                <w:szCs w:val="24"/>
              </w:rPr>
              <w:t>Family and Consumer Sciences</w:t>
            </w:r>
          </w:p>
        </w:tc>
      </w:tr>
      <w:tr w:rsidR="0099528D" w:rsidRPr="00CA2909" w14:paraId="44F900FF" w14:textId="77777777" w:rsidTr="00956429">
        <w:tc>
          <w:tcPr>
            <w:tcW w:w="1152" w:type="dxa"/>
            <w:shd w:val="clear" w:color="auto" w:fill="auto"/>
            <w:vAlign w:val="center"/>
          </w:tcPr>
          <w:p w14:paraId="6C65AFFC" w14:textId="4944B914" w:rsidR="0099528D" w:rsidRPr="00A65262" w:rsidRDefault="0099528D" w:rsidP="00553096">
            <w:pPr>
              <w:jc w:val="center"/>
              <w:rPr>
                <w:szCs w:val="24"/>
              </w:rPr>
            </w:pPr>
            <w:r w:rsidRPr="00A65262">
              <w:rPr>
                <w:szCs w:val="24"/>
              </w:rPr>
              <w:t>190704</w:t>
            </w:r>
          </w:p>
        </w:tc>
        <w:tc>
          <w:tcPr>
            <w:tcW w:w="8743" w:type="dxa"/>
            <w:shd w:val="clear" w:color="auto" w:fill="auto"/>
            <w:vAlign w:val="center"/>
          </w:tcPr>
          <w:p w14:paraId="141D5956" w14:textId="5E7EE91A" w:rsidR="0099528D" w:rsidRPr="00A65262" w:rsidRDefault="0099528D" w:rsidP="009F6B79">
            <w:pPr>
              <w:rPr>
                <w:szCs w:val="24"/>
              </w:rPr>
            </w:pPr>
            <w:r w:rsidRPr="00A65262">
              <w:rPr>
                <w:szCs w:val="24"/>
              </w:rPr>
              <w:t>Family System</w:t>
            </w:r>
            <w:r w:rsidR="00740720" w:rsidRPr="00A65262">
              <w:rPr>
                <w:szCs w:val="24"/>
              </w:rPr>
              <w:t>s</w:t>
            </w:r>
            <w:r w:rsidRPr="00A65262">
              <w:rPr>
                <w:szCs w:val="24"/>
              </w:rPr>
              <w:t xml:space="preserve"> &amp; Mental Health </w:t>
            </w:r>
          </w:p>
        </w:tc>
      </w:tr>
      <w:tr w:rsidR="00EE6925" w:rsidRPr="00CA2909" w14:paraId="05D6ED63" w14:textId="77777777" w:rsidTr="00956429">
        <w:tc>
          <w:tcPr>
            <w:tcW w:w="1152" w:type="dxa"/>
            <w:shd w:val="clear" w:color="auto" w:fill="auto"/>
            <w:vAlign w:val="center"/>
          </w:tcPr>
          <w:p w14:paraId="77F733C5" w14:textId="77777777" w:rsidR="00EE6925" w:rsidRPr="00CA2909" w:rsidRDefault="00EE6925" w:rsidP="00553096">
            <w:pPr>
              <w:jc w:val="center"/>
              <w:rPr>
                <w:szCs w:val="24"/>
              </w:rPr>
            </w:pPr>
            <w:r w:rsidRPr="00CA2909">
              <w:rPr>
                <w:szCs w:val="24"/>
              </w:rPr>
              <w:t>120410</w:t>
            </w:r>
          </w:p>
        </w:tc>
        <w:tc>
          <w:tcPr>
            <w:tcW w:w="8743" w:type="dxa"/>
            <w:shd w:val="clear" w:color="auto" w:fill="auto"/>
            <w:vAlign w:val="center"/>
          </w:tcPr>
          <w:p w14:paraId="6189FDB5" w14:textId="77777777" w:rsidR="00EE6925" w:rsidRPr="00CA2909" w:rsidRDefault="00EE6925" w:rsidP="009F6B79">
            <w:pPr>
              <w:rPr>
                <w:szCs w:val="24"/>
              </w:rPr>
            </w:pPr>
            <w:r w:rsidRPr="00CA2909">
              <w:rPr>
                <w:szCs w:val="24"/>
              </w:rPr>
              <w:t>Nail Technology</w:t>
            </w:r>
          </w:p>
        </w:tc>
      </w:tr>
    </w:tbl>
    <w:p w14:paraId="215DA045" w14:textId="77777777" w:rsidR="00EE6925" w:rsidRPr="00CA2909" w:rsidRDefault="00EE6925" w:rsidP="00EE6925">
      <w:pPr>
        <w:rPr>
          <w:b/>
          <w:szCs w:val="24"/>
        </w:rPr>
      </w:pPr>
    </w:p>
    <w:p w14:paraId="1FDA3E7A" w14:textId="1987872D" w:rsidR="00EE6925" w:rsidRPr="00CA2909" w:rsidRDefault="00EE6925" w:rsidP="00EE6925">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129B85C5" w14:textId="77777777" w:rsidR="00EE6925" w:rsidRPr="00CA2909" w:rsidRDefault="00EE6925" w:rsidP="00EE6925">
      <w:pPr>
        <w:rPr>
          <w:b/>
          <w:i/>
          <w:szCs w:val="24"/>
        </w:rPr>
      </w:pPr>
    </w:p>
    <w:p w14:paraId="6888FE40" w14:textId="56F270C8" w:rsidR="00EE6925" w:rsidRDefault="00EE6925" w:rsidP="00CF214F">
      <w:pPr>
        <w:tabs>
          <w:tab w:val="left" w:pos="8640"/>
        </w:tabs>
        <w:rPr>
          <w:b/>
          <w:szCs w:val="24"/>
        </w:rPr>
      </w:pPr>
      <w:r w:rsidRPr="00CA2909">
        <w:rPr>
          <w:b/>
          <w:szCs w:val="24"/>
        </w:rPr>
        <w:t>Barber/Master Hair Care</w:t>
      </w:r>
      <w:r w:rsidR="00CF214F">
        <w:rPr>
          <w:b/>
          <w:szCs w:val="24"/>
        </w:rPr>
        <w:tab/>
      </w:r>
      <w:r w:rsidRPr="00CA2909">
        <w:rPr>
          <w:b/>
          <w:szCs w:val="24"/>
        </w:rPr>
        <w:t>120402</w:t>
      </w:r>
    </w:p>
    <w:p w14:paraId="2DDD90E2" w14:textId="77777777" w:rsidR="00CF214F" w:rsidRPr="00CA2909" w:rsidRDefault="00CF214F" w:rsidP="00CF214F">
      <w:pPr>
        <w:tabs>
          <w:tab w:val="left" w:pos="8640"/>
        </w:tabs>
        <w:rPr>
          <w:b/>
          <w:szCs w:val="24"/>
        </w:rPr>
      </w:pPr>
    </w:p>
    <w:p w14:paraId="6A8EBF7B" w14:textId="2C5A1D97" w:rsidR="00EE6925" w:rsidRDefault="00EE6925" w:rsidP="00EE6925">
      <w:pPr>
        <w:rPr>
          <w:i/>
          <w:szCs w:val="24"/>
        </w:rPr>
      </w:pPr>
      <w:r w:rsidRPr="00CA2909">
        <w:rPr>
          <w:i/>
          <w:szCs w:val="24"/>
        </w:rPr>
        <w:t>The Barber/Master Hair Care CIP-coded program requires a minimum of eight (8) Carnegie</w:t>
      </w:r>
      <w:r w:rsidR="00CF214F">
        <w:rPr>
          <w:i/>
          <w:szCs w:val="24"/>
        </w:rPr>
        <w:t xml:space="preserve"> </w:t>
      </w:r>
      <w:r w:rsidRPr="00CA2909">
        <w:rPr>
          <w:i/>
          <w:szCs w:val="24"/>
        </w:rPr>
        <w:t xml:space="preserve">units and completion of 1540 hours. The Barber/Master Hair Care program requires three identified courses to be a concentrator. </w:t>
      </w:r>
      <w:r w:rsidRPr="00CA2909">
        <w:rPr>
          <w:b/>
          <w:bCs/>
          <w:i/>
          <w:szCs w:val="24"/>
        </w:rPr>
        <w:t xml:space="preserve">The concentrator courses are identified with </w:t>
      </w:r>
      <w:r w:rsidRPr="00C6464B">
        <w:rPr>
          <w:b/>
          <w:bCs/>
          <w:i/>
          <w:szCs w:val="24"/>
        </w:rPr>
        <w:t>**.</w:t>
      </w:r>
    </w:p>
    <w:p w14:paraId="182DFB88" w14:textId="77777777" w:rsidR="009B01CA" w:rsidRPr="00CA2909" w:rsidRDefault="009B01CA" w:rsidP="00EE6925">
      <w:pPr>
        <w:rPr>
          <w:i/>
          <w:szCs w:val="24"/>
        </w:rPr>
      </w:pPr>
    </w:p>
    <w:p w14:paraId="29059CB0" w14:textId="162D6682" w:rsidR="00EE6925" w:rsidRPr="00CA2909" w:rsidRDefault="00EE6925" w:rsidP="00EE6925">
      <w:pPr>
        <w:ind w:left="180" w:hanging="180"/>
        <w:rPr>
          <w:rFonts w:eastAsiaTheme="minorHAnsi"/>
          <w:b/>
          <w:u w:val="single"/>
        </w:rPr>
      </w:pPr>
      <w:r w:rsidRPr="00CA2909">
        <w:rPr>
          <w:b/>
          <w:szCs w:val="24"/>
          <w:u w:val="single"/>
        </w:rPr>
        <w:t>R</w:t>
      </w:r>
      <w:r w:rsidRPr="00CA2909">
        <w:rPr>
          <w:rFonts w:eastAsiaTheme="minorHAnsi"/>
          <w:b/>
          <w:iCs/>
          <w:u w:val="single"/>
        </w:rPr>
        <w:t>equired Courses:</w:t>
      </w:r>
    </w:p>
    <w:p w14:paraId="5758DDC2" w14:textId="77777777" w:rsidR="00EE6925" w:rsidRPr="00CA2909" w:rsidRDefault="00EE6925" w:rsidP="002B6881">
      <w:pPr>
        <w:rPr>
          <w:szCs w:val="24"/>
        </w:rPr>
      </w:pPr>
      <w:r w:rsidRPr="00CA2909">
        <w:rPr>
          <w:szCs w:val="24"/>
        </w:rPr>
        <w:t>Barber/Master Hair Care 1**</w:t>
      </w:r>
    </w:p>
    <w:p w14:paraId="07404E4F" w14:textId="77777777" w:rsidR="00EE6925" w:rsidRPr="00CA2909" w:rsidRDefault="00EE6925" w:rsidP="002B6881">
      <w:pPr>
        <w:rPr>
          <w:szCs w:val="24"/>
        </w:rPr>
      </w:pPr>
      <w:r w:rsidRPr="00CA2909">
        <w:rPr>
          <w:szCs w:val="24"/>
        </w:rPr>
        <w:t>Barber/Master Hair Care 2**</w:t>
      </w:r>
    </w:p>
    <w:p w14:paraId="4908DB01" w14:textId="77777777" w:rsidR="00EE6925" w:rsidRPr="00CA2909" w:rsidRDefault="00EE6925" w:rsidP="002B6881">
      <w:pPr>
        <w:rPr>
          <w:szCs w:val="24"/>
        </w:rPr>
      </w:pPr>
      <w:r w:rsidRPr="00CA2909">
        <w:rPr>
          <w:szCs w:val="24"/>
        </w:rPr>
        <w:t>Barber/Master Hair Care 3**</w:t>
      </w:r>
    </w:p>
    <w:p w14:paraId="73C698F1" w14:textId="77777777" w:rsidR="00EE6925" w:rsidRPr="00CA2909" w:rsidRDefault="00EE6925" w:rsidP="002B6881">
      <w:pPr>
        <w:rPr>
          <w:szCs w:val="24"/>
        </w:rPr>
      </w:pPr>
      <w:r w:rsidRPr="00CA2909">
        <w:rPr>
          <w:szCs w:val="24"/>
        </w:rPr>
        <w:t>Barber/Master Hair Care 4</w:t>
      </w:r>
    </w:p>
    <w:p w14:paraId="24E63EC1" w14:textId="77777777" w:rsidR="00EE6925" w:rsidRPr="00CA2909" w:rsidRDefault="00EE6925" w:rsidP="00EE6925">
      <w:pPr>
        <w:ind w:left="180"/>
        <w:rPr>
          <w:szCs w:val="24"/>
        </w:rPr>
      </w:pPr>
    </w:p>
    <w:p w14:paraId="3002267D" w14:textId="2B12EE6A" w:rsidR="00EE6925" w:rsidRDefault="00EE6925" w:rsidP="001A4009">
      <w:pPr>
        <w:ind w:right="-360"/>
        <w:rPr>
          <w:b/>
          <w:i/>
          <w:szCs w:val="24"/>
        </w:rPr>
      </w:pPr>
      <w:r w:rsidRPr="00CA2909">
        <w:rPr>
          <w:b/>
          <w:i/>
          <w:szCs w:val="24"/>
        </w:rPr>
        <w:t xml:space="preserve">Additional approved course if needed to meet </w:t>
      </w:r>
      <w:r w:rsidR="00AA746E">
        <w:rPr>
          <w:b/>
          <w:i/>
          <w:szCs w:val="24"/>
        </w:rPr>
        <w:t>state recognized</w:t>
      </w:r>
      <w:r w:rsidRPr="00CA2909">
        <w:rPr>
          <w:b/>
          <w:i/>
          <w:szCs w:val="24"/>
        </w:rPr>
        <w:t xml:space="preserve"> program requirements:</w:t>
      </w:r>
    </w:p>
    <w:p w14:paraId="5A2A0C82" w14:textId="5160EC77" w:rsidR="0026315B" w:rsidRPr="005B5AEC" w:rsidRDefault="0026315B" w:rsidP="001A4009">
      <w:pPr>
        <w:ind w:right="-360"/>
        <w:rPr>
          <w:bCs/>
          <w:iCs/>
          <w:szCs w:val="24"/>
        </w:rPr>
      </w:pPr>
      <w:r w:rsidRPr="005B5AEC">
        <w:rPr>
          <w:bCs/>
          <w:iCs/>
          <w:szCs w:val="24"/>
        </w:rPr>
        <w:t xml:space="preserve">Natural Hair Braiding </w:t>
      </w:r>
    </w:p>
    <w:p w14:paraId="5D8B61F9" w14:textId="29719D2E" w:rsidR="00EE6925" w:rsidRPr="00CA2909" w:rsidRDefault="00EE6925" w:rsidP="001A4009">
      <w:pPr>
        <w:ind w:left="-90" w:firstLine="90"/>
        <w:rPr>
          <w:szCs w:val="24"/>
        </w:rPr>
      </w:pPr>
      <w:r w:rsidRPr="00CA2909">
        <w:rPr>
          <w:szCs w:val="24"/>
        </w:rPr>
        <w:t xml:space="preserve">Human Services Internship, </w:t>
      </w:r>
      <w:r w:rsidR="004309E4" w:rsidRPr="004309E4">
        <w:rPr>
          <w:szCs w:val="24"/>
        </w:rPr>
        <w:t>Work-Based Credit</w:t>
      </w:r>
    </w:p>
    <w:p w14:paraId="2A9EB1FC" w14:textId="77777777" w:rsidR="00EE6925" w:rsidRPr="00CA2909" w:rsidRDefault="00EE6925" w:rsidP="001A4009">
      <w:pPr>
        <w:rPr>
          <w:b/>
          <w:szCs w:val="24"/>
        </w:rPr>
      </w:pPr>
    </w:p>
    <w:p w14:paraId="251ED868" w14:textId="389F7E35" w:rsidR="00EE6925" w:rsidRDefault="00EE6925" w:rsidP="00CF214F">
      <w:pPr>
        <w:tabs>
          <w:tab w:val="left" w:pos="8640"/>
        </w:tabs>
        <w:rPr>
          <w:b/>
          <w:szCs w:val="24"/>
        </w:rPr>
      </w:pPr>
      <w:r w:rsidRPr="00CA2909">
        <w:rPr>
          <w:b/>
          <w:szCs w:val="24"/>
        </w:rPr>
        <w:t>Cosmetology</w:t>
      </w:r>
      <w:r w:rsidRPr="00CA2909">
        <w:rPr>
          <w:b/>
          <w:szCs w:val="24"/>
        </w:rPr>
        <w:tab/>
        <w:t>120401</w:t>
      </w:r>
    </w:p>
    <w:p w14:paraId="59B99117" w14:textId="77777777" w:rsidR="00CF214F" w:rsidRPr="00CA2909" w:rsidRDefault="00CF214F" w:rsidP="00CF214F">
      <w:pPr>
        <w:tabs>
          <w:tab w:val="left" w:pos="8640"/>
        </w:tabs>
        <w:rPr>
          <w:b/>
          <w:szCs w:val="24"/>
        </w:rPr>
      </w:pPr>
    </w:p>
    <w:p w14:paraId="2B60C8AD" w14:textId="2E3DA1FC" w:rsidR="00EE6925" w:rsidRDefault="00EE6925" w:rsidP="00EE6925">
      <w:pPr>
        <w:rPr>
          <w:i/>
          <w:szCs w:val="24"/>
        </w:rPr>
      </w:pPr>
      <w:r w:rsidRPr="00CA2909">
        <w:rPr>
          <w:i/>
          <w:szCs w:val="24"/>
        </w:rPr>
        <w:t xml:space="preserve">The Cosmetology CIP-coded program requires a minimum of eight (8) Carnegie units and completion of 1540 hours. The Cosmetology program requires three identified courses to be a concentrator. </w:t>
      </w:r>
      <w:r w:rsidRPr="00CA2909">
        <w:rPr>
          <w:b/>
          <w:bCs/>
          <w:i/>
          <w:szCs w:val="24"/>
        </w:rPr>
        <w:t xml:space="preserve">The concentrator courses are identified with </w:t>
      </w:r>
      <w:r w:rsidRPr="00C6464B">
        <w:rPr>
          <w:b/>
          <w:bCs/>
          <w:i/>
          <w:szCs w:val="24"/>
        </w:rPr>
        <w:t>**.</w:t>
      </w:r>
    </w:p>
    <w:p w14:paraId="0D7C1837" w14:textId="6CB9BD62" w:rsidR="00CD5F17" w:rsidRDefault="00CD5F17" w:rsidP="00EE6925">
      <w:pPr>
        <w:rPr>
          <w:i/>
          <w:szCs w:val="24"/>
        </w:rPr>
      </w:pPr>
    </w:p>
    <w:p w14:paraId="2CA35CC7" w14:textId="4C88499A" w:rsidR="00CD5F17" w:rsidRPr="00626394" w:rsidRDefault="00CD5F17" w:rsidP="00EE6925">
      <w:pPr>
        <w:rPr>
          <w:i/>
          <w:szCs w:val="24"/>
        </w:rPr>
      </w:pPr>
      <w:r w:rsidRPr="00626394">
        <w:rPr>
          <w:i/>
          <w:szCs w:val="24"/>
        </w:rPr>
        <w:t>Four course codes must be used for this program.</w:t>
      </w:r>
    </w:p>
    <w:p w14:paraId="3AFF65D9" w14:textId="77777777" w:rsidR="00EE6925" w:rsidRPr="00626394" w:rsidRDefault="00EE6925" w:rsidP="00EE6925">
      <w:pPr>
        <w:rPr>
          <w:b/>
          <w:szCs w:val="24"/>
        </w:rPr>
      </w:pPr>
    </w:p>
    <w:p w14:paraId="72F2F6DE" w14:textId="5EC0B0D7" w:rsidR="00EE6925" w:rsidRPr="00CA2909" w:rsidRDefault="00EE6925" w:rsidP="00EE6925">
      <w:pPr>
        <w:autoSpaceDE w:val="0"/>
        <w:autoSpaceDN w:val="0"/>
        <w:adjustRightInd w:val="0"/>
        <w:rPr>
          <w:rFonts w:eastAsiaTheme="minorHAnsi"/>
          <w:b/>
          <w:szCs w:val="24"/>
          <w:u w:val="single"/>
        </w:rPr>
      </w:pPr>
      <w:r w:rsidRPr="00CA2909">
        <w:rPr>
          <w:rFonts w:eastAsiaTheme="minorHAnsi"/>
          <w:b/>
          <w:iCs/>
          <w:szCs w:val="24"/>
          <w:u w:val="single"/>
        </w:rPr>
        <w:t>Required Courses:</w:t>
      </w:r>
    </w:p>
    <w:p w14:paraId="6DF595F6" w14:textId="77777777" w:rsidR="00EE6925" w:rsidRPr="00CA2909" w:rsidRDefault="00EE6925" w:rsidP="002B6881">
      <w:pPr>
        <w:rPr>
          <w:szCs w:val="24"/>
        </w:rPr>
      </w:pPr>
      <w:r w:rsidRPr="00CA2909">
        <w:rPr>
          <w:szCs w:val="24"/>
        </w:rPr>
        <w:t>Cosmetology 1**</w:t>
      </w:r>
    </w:p>
    <w:p w14:paraId="0186ED31" w14:textId="77777777" w:rsidR="00EE6925" w:rsidRPr="00CA2909" w:rsidRDefault="00EE6925" w:rsidP="002B6881">
      <w:pPr>
        <w:rPr>
          <w:szCs w:val="24"/>
        </w:rPr>
      </w:pPr>
      <w:r w:rsidRPr="00CA2909">
        <w:rPr>
          <w:szCs w:val="24"/>
        </w:rPr>
        <w:t>Cosmetology 2**</w:t>
      </w:r>
    </w:p>
    <w:p w14:paraId="304616CA" w14:textId="77777777" w:rsidR="00EE6925" w:rsidRPr="00CA2909" w:rsidRDefault="00EE6925" w:rsidP="002B6881">
      <w:pPr>
        <w:rPr>
          <w:szCs w:val="24"/>
        </w:rPr>
      </w:pPr>
      <w:r w:rsidRPr="00CA2909">
        <w:rPr>
          <w:szCs w:val="24"/>
        </w:rPr>
        <w:t>Cosmetology 3**</w:t>
      </w:r>
    </w:p>
    <w:p w14:paraId="0BE520C0" w14:textId="77777777" w:rsidR="00EE6925" w:rsidRPr="00CA2909" w:rsidRDefault="00EE6925" w:rsidP="002B6881">
      <w:pPr>
        <w:rPr>
          <w:szCs w:val="24"/>
        </w:rPr>
      </w:pPr>
      <w:r w:rsidRPr="00CA2909">
        <w:rPr>
          <w:szCs w:val="24"/>
        </w:rPr>
        <w:t>Cosmetology 4</w:t>
      </w:r>
    </w:p>
    <w:p w14:paraId="70260ACD" w14:textId="77777777" w:rsidR="00EE6925" w:rsidRPr="00CA2909" w:rsidRDefault="00EE6925" w:rsidP="00EE6925">
      <w:pPr>
        <w:ind w:left="180"/>
        <w:rPr>
          <w:szCs w:val="24"/>
        </w:rPr>
      </w:pPr>
    </w:p>
    <w:p w14:paraId="7E7940A2" w14:textId="15309B94" w:rsidR="00EE6925" w:rsidRPr="00CA2909" w:rsidRDefault="00EE6925" w:rsidP="009B01CA">
      <w:pPr>
        <w:ind w:right="-360"/>
        <w:rPr>
          <w:b/>
          <w:i/>
          <w:szCs w:val="24"/>
        </w:rPr>
      </w:pPr>
      <w:r w:rsidRPr="00CA2909">
        <w:rPr>
          <w:b/>
          <w:i/>
          <w:szCs w:val="24"/>
        </w:rPr>
        <w:t xml:space="preserve">Additional approved course if needed to meet </w:t>
      </w:r>
      <w:r w:rsidR="00AA746E">
        <w:rPr>
          <w:b/>
          <w:i/>
          <w:szCs w:val="24"/>
        </w:rPr>
        <w:t>state recognized</w:t>
      </w:r>
      <w:r w:rsidRPr="00CA2909">
        <w:rPr>
          <w:b/>
          <w:i/>
          <w:szCs w:val="24"/>
        </w:rPr>
        <w:t xml:space="preserve"> program requirements:</w:t>
      </w:r>
    </w:p>
    <w:p w14:paraId="0CB18D80" w14:textId="2275C899" w:rsidR="00EE6925" w:rsidRPr="00CA2909" w:rsidRDefault="00EE6925" w:rsidP="009B01CA">
      <w:pPr>
        <w:rPr>
          <w:szCs w:val="24"/>
        </w:rPr>
      </w:pPr>
      <w:r w:rsidRPr="00CA2909">
        <w:rPr>
          <w:szCs w:val="24"/>
        </w:rPr>
        <w:t xml:space="preserve">Human Services Internship, </w:t>
      </w:r>
      <w:r w:rsidR="004309E4" w:rsidRPr="004309E4">
        <w:rPr>
          <w:szCs w:val="24"/>
        </w:rPr>
        <w:t>Work-Based Credit</w:t>
      </w:r>
    </w:p>
    <w:p w14:paraId="128E2AB7" w14:textId="77777777" w:rsidR="00EE6925" w:rsidRPr="00CA2909" w:rsidRDefault="00EE6925" w:rsidP="00EE6925">
      <w:pPr>
        <w:rPr>
          <w:szCs w:val="24"/>
        </w:rPr>
      </w:pPr>
    </w:p>
    <w:p w14:paraId="60AEDD23" w14:textId="581DA172" w:rsidR="00EE6925" w:rsidRDefault="00EE6925" w:rsidP="004E360F">
      <w:pPr>
        <w:keepNext/>
        <w:tabs>
          <w:tab w:val="left" w:pos="8640"/>
        </w:tabs>
        <w:rPr>
          <w:b/>
          <w:szCs w:val="24"/>
        </w:rPr>
      </w:pPr>
      <w:r w:rsidRPr="00CA2909">
        <w:rPr>
          <w:b/>
          <w:szCs w:val="24"/>
        </w:rPr>
        <w:t>Esthetics</w:t>
      </w:r>
      <w:r w:rsidRPr="00CA2909">
        <w:rPr>
          <w:b/>
          <w:szCs w:val="24"/>
        </w:rPr>
        <w:tab/>
        <w:t>120409</w:t>
      </w:r>
    </w:p>
    <w:p w14:paraId="03C78189" w14:textId="77777777" w:rsidR="006E4506" w:rsidRPr="00CA2909" w:rsidRDefault="006E4506" w:rsidP="004E360F">
      <w:pPr>
        <w:keepNext/>
        <w:tabs>
          <w:tab w:val="left" w:pos="8640"/>
        </w:tabs>
        <w:rPr>
          <w:b/>
          <w:szCs w:val="24"/>
        </w:rPr>
      </w:pPr>
    </w:p>
    <w:p w14:paraId="2F667629" w14:textId="77777777" w:rsidR="00EE6925" w:rsidRPr="00C6464B" w:rsidRDefault="00EE6925" w:rsidP="004E360F">
      <w:pPr>
        <w:keepNext/>
        <w:rPr>
          <w:b/>
          <w:bCs/>
          <w:i/>
          <w:szCs w:val="24"/>
        </w:rPr>
      </w:pPr>
      <w:bookmarkStart w:id="159" w:name="_Hlk79659608"/>
      <w:r w:rsidRPr="00CA2909">
        <w:rPr>
          <w:i/>
          <w:szCs w:val="24"/>
        </w:rPr>
        <w:t xml:space="preserve">The Esthetics CIP-coded program requires a minimum of four (4) Carnegie units </w:t>
      </w:r>
      <w:bookmarkEnd w:id="159"/>
      <w:r w:rsidRPr="00CA2909">
        <w:rPr>
          <w:i/>
          <w:szCs w:val="24"/>
        </w:rPr>
        <w:t xml:space="preserve">and completion of 480 hours. </w:t>
      </w:r>
      <w:r w:rsidRPr="00CA2909">
        <w:rPr>
          <w:b/>
          <w:bCs/>
          <w:i/>
          <w:szCs w:val="24"/>
        </w:rPr>
        <w:t xml:space="preserve">The concentrator courses are identified with </w:t>
      </w:r>
      <w:r w:rsidRPr="00C6464B">
        <w:rPr>
          <w:b/>
          <w:bCs/>
          <w:i/>
          <w:szCs w:val="24"/>
        </w:rPr>
        <w:t>**.</w:t>
      </w:r>
    </w:p>
    <w:p w14:paraId="08CFD2B2" w14:textId="77777777" w:rsidR="00EE6925" w:rsidRPr="00CA2909" w:rsidRDefault="00EE6925" w:rsidP="004E360F">
      <w:pPr>
        <w:keepNext/>
        <w:rPr>
          <w:i/>
          <w:szCs w:val="24"/>
        </w:rPr>
      </w:pPr>
    </w:p>
    <w:p w14:paraId="27D2BB4D" w14:textId="072FF705" w:rsidR="00EE6925" w:rsidRPr="00CA2909" w:rsidRDefault="00EE6925" w:rsidP="004E360F">
      <w:pPr>
        <w:keepNext/>
        <w:rPr>
          <w:b/>
          <w:szCs w:val="24"/>
          <w:u w:val="single"/>
        </w:rPr>
      </w:pPr>
      <w:r w:rsidRPr="00CA2909">
        <w:rPr>
          <w:b/>
          <w:szCs w:val="24"/>
          <w:u w:val="single"/>
        </w:rPr>
        <w:t>Required Courses:</w:t>
      </w:r>
    </w:p>
    <w:p w14:paraId="5A683B22" w14:textId="77777777" w:rsidR="00EE6925" w:rsidRPr="00CA2909" w:rsidRDefault="00EE6925" w:rsidP="004E360F">
      <w:pPr>
        <w:keepNext/>
        <w:rPr>
          <w:szCs w:val="24"/>
        </w:rPr>
      </w:pPr>
      <w:r w:rsidRPr="00CA2909">
        <w:rPr>
          <w:szCs w:val="24"/>
        </w:rPr>
        <w:t>Esthetics 1**</w:t>
      </w:r>
    </w:p>
    <w:p w14:paraId="6BB17019" w14:textId="77777777" w:rsidR="00EE6925" w:rsidRPr="00CA2909" w:rsidRDefault="00EE6925" w:rsidP="004E360F">
      <w:pPr>
        <w:keepNext/>
        <w:rPr>
          <w:szCs w:val="24"/>
        </w:rPr>
      </w:pPr>
      <w:r w:rsidRPr="00CA2909">
        <w:rPr>
          <w:szCs w:val="24"/>
        </w:rPr>
        <w:t>Esthetics 2**</w:t>
      </w:r>
    </w:p>
    <w:p w14:paraId="11266CBD" w14:textId="77777777" w:rsidR="00EE6925" w:rsidRPr="00CA2909" w:rsidRDefault="00EE6925" w:rsidP="004E360F">
      <w:pPr>
        <w:keepNext/>
        <w:rPr>
          <w:szCs w:val="24"/>
        </w:rPr>
      </w:pPr>
      <w:r w:rsidRPr="00CA2909">
        <w:rPr>
          <w:szCs w:val="24"/>
        </w:rPr>
        <w:t>Esthetics 3</w:t>
      </w:r>
    </w:p>
    <w:p w14:paraId="0A2659AB" w14:textId="77777777" w:rsidR="00EE6925" w:rsidRPr="00CA2909" w:rsidRDefault="00EE6925" w:rsidP="004E360F">
      <w:pPr>
        <w:keepNext/>
        <w:ind w:left="90" w:right="-360" w:hanging="90"/>
        <w:rPr>
          <w:szCs w:val="24"/>
        </w:rPr>
      </w:pPr>
      <w:r w:rsidRPr="00CA2909">
        <w:rPr>
          <w:szCs w:val="24"/>
        </w:rPr>
        <w:t>Esthetics 4</w:t>
      </w:r>
    </w:p>
    <w:p w14:paraId="7C4AA1C6" w14:textId="77777777" w:rsidR="00EE6925" w:rsidRPr="00CA2909" w:rsidRDefault="00EE6925" w:rsidP="004E360F">
      <w:pPr>
        <w:keepNext/>
        <w:ind w:right="-360" w:firstLine="187"/>
        <w:rPr>
          <w:szCs w:val="24"/>
        </w:rPr>
      </w:pPr>
    </w:p>
    <w:p w14:paraId="562D3306" w14:textId="4E649055" w:rsidR="00EE6925" w:rsidRPr="00CA2909" w:rsidRDefault="00EE6925" w:rsidP="002B6881">
      <w:pPr>
        <w:ind w:right="-360" w:hanging="90"/>
        <w:rPr>
          <w:b/>
          <w:i/>
          <w:szCs w:val="24"/>
        </w:rPr>
      </w:pPr>
      <w:r w:rsidRPr="00CA2909">
        <w:rPr>
          <w:b/>
          <w:i/>
          <w:szCs w:val="24"/>
        </w:rPr>
        <w:t xml:space="preserve">Additional approved course if needed to meet </w:t>
      </w:r>
      <w:r w:rsidR="00AA746E">
        <w:rPr>
          <w:b/>
          <w:i/>
          <w:szCs w:val="24"/>
        </w:rPr>
        <w:t>state recognized</w:t>
      </w:r>
      <w:r w:rsidRPr="00CA2909">
        <w:rPr>
          <w:b/>
          <w:i/>
          <w:szCs w:val="24"/>
        </w:rPr>
        <w:t xml:space="preserve"> program requirements:</w:t>
      </w:r>
    </w:p>
    <w:p w14:paraId="1F0B3E08" w14:textId="3661DE79" w:rsidR="00EE6925" w:rsidRPr="00CA2909" w:rsidRDefault="00EE6925" w:rsidP="002B6881">
      <w:pPr>
        <w:ind w:hanging="90"/>
        <w:rPr>
          <w:szCs w:val="24"/>
        </w:rPr>
      </w:pPr>
      <w:r w:rsidRPr="00CA2909">
        <w:rPr>
          <w:szCs w:val="24"/>
        </w:rPr>
        <w:t xml:space="preserve">Human Services Internship, </w:t>
      </w:r>
      <w:r w:rsidR="004309E4" w:rsidRPr="004309E4">
        <w:rPr>
          <w:szCs w:val="24"/>
        </w:rPr>
        <w:t>Work-Based Credit</w:t>
      </w:r>
    </w:p>
    <w:p w14:paraId="0D576C03" w14:textId="77777777" w:rsidR="00EE6925" w:rsidRPr="00CA2909" w:rsidRDefault="00EE6925" w:rsidP="00EE6925">
      <w:pPr>
        <w:rPr>
          <w:b/>
          <w:szCs w:val="24"/>
        </w:rPr>
      </w:pPr>
    </w:p>
    <w:p w14:paraId="7A3AEE5D" w14:textId="71CB67AB" w:rsidR="00EE6925" w:rsidRDefault="00EE6925" w:rsidP="009B01CA">
      <w:pPr>
        <w:tabs>
          <w:tab w:val="left" w:pos="8640"/>
        </w:tabs>
        <w:ind w:left="-90"/>
        <w:rPr>
          <w:b/>
          <w:szCs w:val="24"/>
        </w:rPr>
      </w:pPr>
      <w:r w:rsidRPr="00CA2909">
        <w:rPr>
          <w:b/>
          <w:szCs w:val="24"/>
        </w:rPr>
        <w:t>Family and Consumer Sciences</w:t>
      </w:r>
      <w:r w:rsidRPr="00CA2909">
        <w:rPr>
          <w:b/>
          <w:szCs w:val="24"/>
        </w:rPr>
        <w:tab/>
        <w:t>190101</w:t>
      </w:r>
    </w:p>
    <w:p w14:paraId="2354F512" w14:textId="77777777" w:rsidR="00903A3A" w:rsidRPr="00CA2909" w:rsidRDefault="00903A3A" w:rsidP="00903A3A">
      <w:pPr>
        <w:tabs>
          <w:tab w:val="left" w:pos="8640"/>
        </w:tabs>
        <w:rPr>
          <w:b/>
          <w:szCs w:val="24"/>
        </w:rPr>
      </w:pPr>
    </w:p>
    <w:p w14:paraId="41D75880" w14:textId="77777777" w:rsidR="00EE6925" w:rsidRPr="00CA2909" w:rsidRDefault="00EE6925" w:rsidP="009B01CA">
      <w:pPr>
        <w:ind w:left="-90"/>
        <w:rPr>
          <w:i/>
          <w:szCs w:val="24"/>
        </w:rPr>
      </w:pPr>
      <w:r w:rsidRPr="00BC33DC">
        <w:rPr>
          <w:i/>
          <w:szCs w:val="24"/>
        </w:rPr>
        <w:t>The Family and Consumer Sciences CIP-coded program requires a minimum of three (3) Carnegie units. Three level one (1) courses or a mixture of level one (1) and two (2) courses constitutes a completer program</w:t>
      </w:r>
      <w:r w:rsidRPr="00CA2909">
        <w:rPr>
          <w:i/>
          <w:szCs w:val="24"/>
        </w:rPr>
        <w:t>.</w:t>
      </w:r>
    </w:p>
    <w:p w14:paraId="7D6B03EF" w14:textId="77777777" w:rsidR="00EE6925" w:rsidRPr="00CA2909" w:rsidRDefault="00EE6925" w:rsidP="00EE6925">
      <w:pPr>
        <w:ind w:left="180"/>
        <w:rPr>
          <w:i/>
          <w:szCs w:val="24"/>
        </w:rPr>
      </w:pPr>
    </w:p>
    <w:p w14:paraId="70C00B33" w14:textId="19152278" w:rsidR="003725C0" w:rsidRPr="00BC33DC" w:rsidRDefault="003725C0" w:rsidP="003725C0">
      <w:pPr>
        <w:tabs>
          <w:tab w:val="left" w:pos="900"/>
        </w:tabs>
        <w:ind w:left="-90" w:right="54"/>
        <w:rPr>
          <w:b/>
          <w:iCs/>
          <w:szCs w:val="24"/>
        </w:rPr>
      </w:pPr>
      <w:r w:rsidRPr="00BC33DC">
        <w:rPr>
          <w:b/>
          <w:iCs/>
          <w:szCs w:val="24"/>
        </w:rPr>
        <w:t xml:space="preserve">Any two of these courses would qualify for concentrator status. The combination can be levels one and two of one course or level one of two different courses that prepare a student to earn an industry or postsecondary recognized credential. </w:t>
      </w:r>
    </w:p>
    <w:p w14:paraId="5B91FEC6" w14:textId="48DB93BC" w:rsidR="00EE6925" w:rsidRPr="00BC33DC" w:rsidRDefault="00EE6925" w:rsidP="003725C0">
      <w:pPr>
        <w:tabs>
          <w:tab w:val="left" w:pos="900"/>
        </w:tabs>
        <w:ind w:left="630" w:right="54" w:hanging="720"/>
        <w:rPr>
          <w:b/>
          <w:iCs/>
          <w:szCs w:val="24"/>
        </w:rPr>
      </w:pPr>
    </w:p>
    <w:tbl>
      <w:tblPr>
        <w:tblStyle w:val="TableGrid"/>
        <w:tblW w:w="9985" w:type="dxa"/>
        <w:tblLook w:val="04A0" w:firstRow="1" w:lastRow="0" w:firstColumn="1" w:lastColumn="0" w:noHBand="0" w:noVBand="1"/>
      </w:tblPr>
      <w:tblGrid>
        <w:gridCol w:w="9985"/>
      </w:tblGrid>
      <w:tr w:rsidR="00903A3A" w:rsidRPr="005936FA" w14:paraId="281646F0" w14:textId="77777777" w:rsidTr="00917B5E">
        <w:trPr>
          <w:tblHeader/>
        </w:trPr>
        <w:tc>
          <w:tcPr>
            <w:tcW w:w="9985" w:type="dxa"/>
          </w:tcPr>
          <w:p w14:paraId="3BB84AB1" w14:textId="77777777" w:rsidR="00903A3A" w:rsidRPr="00EF075E" w:rsidRDefault="00903A3A" w:rsidP="004E5991">
            <w:pPr>
              <w:rPr>
                <w:b/>
                <w:sz w:val="24"/>
                <w:szCs w:val="24"/>
              </w:rPr>
            </w:pPr>
            <w:r w:rsidRPr="00EF075E">
              <w:rPr>
                <w:b/>
                <w:sz w:val="24"/>
                <w:szCs w:val="24"/>
              </w:rPr>
              <w:t>Required Courses (at least two of the following):</w:t>
            </w:r>
          </w:p>
        </w:tc>
      </w:tr>
      <w:tr w:rsidR="00903A3A" w:rsidRPr="005936FA" w14:paraId="5C998824" w14:textId="77777777" w:rsidTr="00917B5E">
        <w:tc>
          <w:tcPr>
            <w:tcW w:w="9985" w:type="dxa"/>
          </w:tcPr>
          <w:p w14:paraId="08434B71" w14:textId="4A456E01" w:rsidR="005936FA" w:rsidRPr="00A65262" w:rsidRDefault="005936FA" w:rsidP="005936FA">
            <w:pPr>
              <w:rPr>
                <w:sz w:val="24"/>
                <w:szCs w:val="24"/>
              </w:rPr>
            </w:pPr>
            <w:r w:rsidRPr="00A65262">
              <w:rPr>
                <w:sz w:val="24"/>
                <w:szCs w:val="24"/>
              </w:rPr>
              <w:t>Child Development 1</w:t>
            </w:r>
          </w:p>
          <w:p w14:paraId="18B1E414" w14:textId="77777777" w:rsidR="005936FA" w:rsidRPr="00A65262" w:rsidRDefault="005936FA" w:rsidP="005936FA">
            <w:pPr>
              <w:rPr>
                <w:sz w:val="24"/>
                <w:szCs w:val="24"/>
              </w:rPr>
            </w:pPr>
            <w:r w:rsidRPr="00A65262">
              <w:rPr>
                <w:sz w:val="24"/>
                <w:szCs w:val="24"/>
              </w:rPr>
              <w:t>Child Development 2</w:t>
            </w:r>
          </w:p>
          <w:p w14:paraId="7B878550" w14:textId="77777777" w:rsidR="005936FA" w:rsidRPr="00A65262" w:rsidRDefault="005936FA" w:rsidP="005936FA">
            <w:pPr>
              <w:rPr>
                <w:sz w:val="24"/>
                <w:szCs w:val="24"/>
              </w:rPr>
            </w:pPr>
            <w:r w:rsidRPr="00A65262">
              <w:rPr>
                <w:sz w:val="24"/>
                <w:szCs w:val="24"/>
              </w:rPr>
              <w:t>Family and Consumer Sciences 1</w:t>
            </w:r>
          </w:p>
          <w:p w14:paraId="19125B28" w14:textId="77777777" w:rsidR="005936FA" w:rsidRPr="00A65262" w:rsidRDefault="005936FA" w:rsidP="005936FA">
            <w:pPr>
              <w:rPr>
                <w:sz w:val="24"/>
                <w:szCs w:val="24"/>
              </w:rPr>
            </w:pPr>
            <w:r w:rsidRPr="00A65262">
              <w:rPr>
                <w:sz w:val="24"/>
                <w:szCs w:val="24"/>
              </w:rPr>
              <w:t>Family and Consumer Sciences 2</w:t>
            </w:r>
          </w:p>
          <w:p w14:paraId="703FC234" w14:textId="1000EA4E" w:rsidR="005936FA" w:rsidRPr="00A65262" w:rsidRDefault="005936FA" w:rsidP="005936FA">
            <w:pPr>
              <w:rPr>
                <w:sz w:val="24"/>
                <w:szCs w:val="24"/>
              </w:rPr>
            </w:pPr>
            <w:r w:rsidRPr="00A65262">
              <w:rPr>
                <w:sz w:val="24"/>
                <w:szCs w:val="24"/>
              </w:rPr>
              <w:t xml:space="preserve">Family Life Education </w:t>
            </w:r>
          </w:p>
          <w:p w14:paraId="78462FD7" w14:textId="77777777" w:rsidR="005936FA" w:rsidRPr="00A65262" w:rsidRDefault="005936FA" w:rsidP="005936FA">
            <w:pPr>
              <w:rPr>
                <w:sz w:val="24"/>
                <w:szCs w:val="24"/>
              </w:rPr>
            </w:pPr>
            <w:r w:rsidRPr="00A65262">
              <w:rPr>
                <w:sz w:val="24"/>
                <w:szCs w:val="24"/>
              </w:rPr>
              <w:t>Fashion, Fabric, and Design 1</w:t>
            </w:r>
          </w:p>
          <w:p w14:paraId="37A653A0" w14:textId="77777777" w:rsidR="005936FA" w:rsidRPr="00A65262" w:rsidRDefault="005936FA" w:rsidP="005936FA">
            <w:pPr>
              <w:rPr>
                <w:sz w:val="24"/>
                <w:szCs w:val="24"/>
              </w:rPr>
            </w:pPr>
            <w:r w:rsidRPr="00A65262">
              <w:rPr>
                <w:sz w:val="24"/>
                <w:szCs w:val="24"/>
              </w:rPr>
              <w:t>Fashion, Fabric, and Design 2</w:t>
            </w:r>
          </w:p>
          <w:p w14:paraId="4224D5ED" w14:textId="77777777" w:rsidR="00E55FC4" w:rsidRPr="0082781D" w:rsidRDefault="005936FA" w:rsidP="00C665CF">
            <w:pPr>
              <w:rPr>
                <w:sz w:val="24"/>
                <w:szCs w:val="24"/>
              </w:rPr>
            </w:pPr>
            <w:r w:rsidRPr="00A65262">
              <w:rPr>
                <w:sz w:val="24"/>
                <w:szCs w:val="24"/>
              </w:rPr>
              <w:t xml:space="preserve">Financial Fitness </w:t>
            </w:r>
            <w:r w:rsidR="005E664C">
              <w:rPr>
                <w:sz w:val="24"/>
                <w:szCs w:val="24"/>
              </w:rPr>
              <w:t xml:space="preserve">or </w:t>
            </w:r>
            <w:r w:rsidR="00E55FC4" w:rsidRPr="00C7356A">
              <w:rPr>
                <w:sz w:val="24"/>
                <w:szCs w:val="24"/>
              </w:rPr>
              <w:t>Advanced Personal Finance</w:t>
            </w:r>
            <w:r w:rsidR="00E55FC4" w:rsidRPr="0082781D">
              <w:rPr>
                <w:sz w:val="24"/>
                <w:szCs w:val="24"/>
              </w:rPr>
              <w:t xml:space="preserve"> </w:t>
            </w:r>
          </w:p>
          <w:p w14:paraId="6803066F" w14:textId="77777777" w:rsidR="005936FA" w:rsidRPr="0082781D" w:rsidRDefault="005936FA" w:rsidP="005936FA">
            <w:pPr>
              <w:rPr>
                <w:sz w:val="24"/>
                <w:szCs w:val="24"/>
              </w:rPr>
            </w:pPr>
            <w:r w:rsidRPr="0082781D">
              <w:rPr>
                <w:sz w:val="24"/>
                <w:szCs w:val="24"/>
              </w:rPr>
              <w:t>Foods and Nutrition 1</w:t>
            </w:r>
          </w:p>
          <w:p w14:paraId="571AAC8F" w14:textId="77777777" w:rsidR="005936FA" w:rsidRDefault="005936FA" w:rsidP="005936FA">
            <w:pPr>
              <w:rPr>
                <w:sz w:val="24"/>
                <w:szCs w:val="24"/>
              </w:rPr>
            </w:pPr>
            <w:r w:rsidRPr="0082781D">
              <w:rPr>
                <w:sz w:val="24"/>
                <w:szCs w:val="24"/>
              </w:rPr>
              <w:t>Foods and Nutrition 2</w:t>
            </w:r>
          </w:p>
          <w:p w14:paraId="355ADACB" w14:textId="77777777" w:rsidR="005936FA" w:rsidRPr="00A65262" w:rsidRDefault="005936FA" w:rsidP="005936FA">
            <w:pPr>
              <w:rPr>
                <w:sz w:val="24"/>
                <w:szCs w:val="24"/>
              </w:rPr>
            </w:pPr>
            <w:r w:rsidRPr="00A65262">
              <w:rPr>
                <w:sz w:val="24"/>
                <w:szCs w:val="24"/>
              </w:rPr>
              <w:t>Housing and Interiors 1</w:t>
            </w:r>
          </w:p>
          <w:p w14:paraId="79886659" w14:textId="77777777" w:rsidR="005936FA" w:rsidRPr="00A65262" w:rsidRDefault="005936FA" w:rsidP="005936FA">
            <w:pPr>
              <w:rPr>
                <w:sz w:val="24"/>
                <w:szCs w:val="24"/>
              </w:rPr>
            </w:pPr>
            <w:r w:rsidRPr="00A65262">
              <w:rPr>
                <w:sz w:val="24"/>
                <w:szCs w:val="24"/>
              </w:rPr>
              <w:t>Housing and Interiors 2</w:t>
            </w:r>
          </w:p>
          <w:p w14:paraId="00CB64EA" w14:textId="721624A3" w:rsidR="005936FA" w:rsidRPr="00A65262" w:rsidRDefault="005936FA" w:rsidP="005936FA">
            <w:pPr>
              <w:rPr>
                <w:sz w:val="24"/>
                <w:szCs w:val="24"/>
              </w:rPr>
            </w:pPr>
            <w:r w:rsidRPr="00A65262">
              <w:rPr>
                <w:sz w:val="24"/>
                <w:szCs w:val="24"/>
              </w:rPr>
              <w:t xml:space="preserve">Human Development: Responsible Life Choices </w:t>
            </w:r>
          </w:p>
          <w:p w14:paraId="6042C32B" w14:textId="50ABE39A" w:rsidR="00CD5F17" w:rsidRPr="00A65262" w:rsidRDefault="00CD5F17" w:rsidP="005936FA">
            <w:pPr>
              <w:rPr>
                <w:sz w:val="24"/>
                <w:szCs w:val="24"/>
              </w:rPr>
            </w:pPr>
            <w:r w:rsidRPr="00A65262">
              <w:rPr>
                <w:sz w:val="24"/>
                <w:szCs w:val="24"/>
              </w:rPr>
              <w:t>Mental Health Fitness</w:t>
            </w:r>
            <w:r w:rsidR="004617CE" w:rsidRPr="00A65262">
              <w:rPr>
                <w:sz w:val="24"/>
                <w:szCs w:val="24"/>
              </w:rPr>
              <w:t xml:space="preserve"> </w:t>
            </w:r>
          </w:p>
          <w:p w14:paraId="7556B2E4" w14:textId="78F51265" w:rsidR="005936FA" w:rsidRPr="00A65262" w:rsidRDefault="005936FA" w:rsidP="005936FA">
            <w:pPr>
              <w:rPr>
                <w:sz w:val="24"/>
                <w:szCs w:val="24"/>
              </w:rPr>
            </w:pPr>
            <w:r w:rsidRPr="00A65262">
              <w:rPr>
                <w:sz w:val="24"/>
                <w:szCs w:val="24"/>
              </w:rPr>
              <w:t>Parenting Edu</w:t>
            </w:r>
            <w:r w:rsidR="001F7E4F" w:rsidRPr="00A65262">
              <w:rPr>
                <w:sz w:val="24"/>
                <w:szCs w:val="24"/>
              </w:rPr>
              <w:t>cation</w:t>
            </w:r>
          </w:p>
          <w:p w14:paraId="6C51F2A6" w14:textId="2B079236" w:rsidR="005936FA" w:rsidRPr="00A65262" w:rsidRDefault="00855130" w:rsidP="005936FA">
            <w:pPr>
              <w:rPr>
                <w:sz w:val="24"/>
                <w:szCs w:val="24"/>
              </w:rPr>
            </w:pPr>
            <w:r w:rsidRPr="00A65262">
              <w:rPr>
                <w:sz w:val="24"/>
                <w:szCs w:val="24"/>
              </w:rPr>
              <w:t>Nutrition and Wellness</w:t>
            </w:r>
          </w:p>
          <w:p w14:paraId="79AC2878" w14:textId="5841F207" w:rsidR="00903A3A" w:rsidRPr="00C665CF" w:rsidRDefault="005936FA" w:rsidP="00403DA1">
            <w:pPr>
              <w:rPr>
                <w:b/>
                <w:i/>
                <w:iCs/>
                <w:color w:val="FF0000"/>
                <w:szCs w:val="24"/>
              </w:rPr>
            </w:pPr>
            <w:r w:rsidRPr="00A65262">
              <w:rPr>
                <w:sz w:val="24"/>
                <w:szCs w:val="24"/>
              </w:rPr>
              <w:t>Sports Nutrition</w:t>
            </w:r>
            <w:r w:rsidRPr="00DF561A">
              <w:rPr>
                <w:i/>
                <w:iCs/>
                <w:sz w:val="24"/>
                <w:szCs w:val="24"/>
              </w:rPr>
              <w:t xml:space="preserve"> </w:t>
            </w:r>
          </w:p>
        </w:tc>
      </w:tr>
    </w:tbl>
    <w:p w14:paraId="2552760F" w14:textId="33E206CD" w:rsidR="00903A3A" w:rsidRDefault="00903A3A" w:rsidP="00EE6925">
      <w:pPr>
        <w:ind w:right="-360" w:firstLine="187"/>
        <w:rPr>
          <w:b/>
          <w:szCs w:val="24"/>
          <w:u w:val="single"/>
        </w:rPr>
      </w:pPr>
    </w:p>
    <w:p w14:paraId="75DA6CEC" w14:textId="77777777" w:rsidR="00B91FFB" w:rsidRDefault="00B91FFB" w:rsidP="00EE6925">
      <w:pPr>
        <w:ind w:right="-360" w:firstLine="187"/>
        <w:rPr>
          <w:b/>
          <w:szCs w:val="24"/>
          <w:u w:val="single"/>
        </w:rPr>
      </w:pPr>
    </w:p>
    <w:p w14:paraId="09272E37" w14:textId="77777777" w:rsidR="00B91FFB" w:rsidRDefault="00B91FFB" w:rsidP="00EE6925">
      <w:pPr>
        <w:ind w:right="-360" w:firstLine="187"/>
        <w:rPr>
          <w:b/>
          <w:szCs w:val="24"/>
          <w:u w:val="single"/>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45662" w:rsidRPr="00745662" w14:paraId="02DFABF0" w14:textId="77777777" w:rsidTr="00917B5E">
        <w:trPr>
          <w:tblHeader/>
        </w:trPr>
        <w:tc>
          <w:tcPr>
            <w:tcW w:w="9985" w:type="dxa"/>
          </w:tcPr>
          <w:p w14:paraId="18835EFC" w14:textId="7D6F9652" w:rsidR="00745662" w:rsidRPr="00745662" w:rsidRDefault="00745662" w:rsidP="004E5991">
            <w:pPr>
              <w:rPr>
                <w:b/>
                <w:i/>
                <w:sz w:val="24"/>
                <w:szCs w:val="24"/>
              </w:rPr>
            </w:pPr>
            <w:r w:rsidRPr="00745662">
              <w:rPr>
                <w:b/>
                <w:i/>
                <w:sz w:val="24"/>
                <w:szCs w:val="24"/>
              </w:rPr>
              <w:t xml:space="preserve">Additional approved courses if needed to meet </w:t>
            </w:r>
            <w:r w:rsidR="00AA746E">
              <w:rPr>
                <w:b/>
                <w:i/>
                <w:sz w:val="24"/>
                <w:szCs w:val="24"/>
              </w:rPr>
              <w:t>state recognized</w:t>
            </w:r>
            <w:r w:rsidRPr="00745662">
              <w:rPr>
                <w:b/>
                <w:i/>
                <w:sz w:val="24"/>
                <w:szCs w:val="24"/>
              </w:rPr>
              <w:t xml:space="preserve"> program requirements for three (3) or more units:</w:t>
            </w:r>
          </w:p>
        </w:tc>
      </w:tr>
      <w:tr w:rsidR="00745662" w:rsidRPr="00745662" w14:paraId="7078F56B" w14:textId="77777777" w:rsidTr="00917B5E">
        <w:tc>
          <w:tcPr>
            <w:tcW w:w="9985" w:type="dxa"/>
          </w:tcPr>
          <w:p w14:paraId="784ED2DA" w14:textId="34F9659E" w:rsidR="00B91FFB" w:rsidRDefault="00B91FFB" w:rsidP="00745662">
            <w:pPr>
              <w:rPr>
                <w:sz w:val="24"/>
                <w:szCs w:val="24"/>
              </w:rPr>
            </w:pPr>
            <w:r>
              <w:rPr>
                <w:sz w:val="24"/>
                <w:szCs w:val="24"/>
              </w:rPr>
              <w:t>Baking and Pastry*</w:t>
            </w:r>
          </w:p>
          <w:p w14:paraId="0FA17577" w14:textId="7E9D6C40" w:rsidR="0065553F" w:rsidRPr="00745662" w:rsidRDefault="0065553F" w:rsidP="00745662">
            <w:pPr>
              <w:rPr>
                <w:sz w:val="24"/>
                <w:szCs w:val="24"/>
              </w:rPr>
            </w:pPr>
            <w:r w:rsidRPr="00745662">
              <w:rPr>
                <w:sz w:val="24"/>
                <w:szCs w:val="24"/>
              </w:rPr>
              <w:t>Culinary Arts Management 1*</w:t>
            </w:r>
          </w:p>
          <w:p w14:paraId="402421C2" w14:textId="77777777" w:rsidR="0065553F" w:rsidRPr="00745662" w:rsidRDefault="0065553F" w:rsidP="00745662">
            <w:pPr>
              <w:rPr>
                <w:bCs/>
                <w:sz w:val="24"/>
                <w:szCs w:val="24"/>
              </w:rPr>
            </w:pPr>
            <w:r w:rsidRPr="00745662">
              <w:rPr>
                <w:bCs/>
                <w:sz w:val="24"/>
                <w:szCs w:val="24"/>
              </w:rPr>
              <w:t xml:space="preserve">Dual Enrollment Teacher Cadet – Educational Psychology (CTE Completer </w:t>
            </w:r>
            <w:proofErr w:type="gramStart"/>
            <w:r w:rsidRPr="00745662">
              <w:rPr>
                <w:bCs/>
                <w:sz w:val="24"/>
                <w:szCs w:val="24"/>
              </w:rPr>
              <w:t>Only)*</w:t>
            </w:r>
            <w:proofErr w:type="gramEnd"/>
          </w:p>
          <w:p w14:paraId="452FECEA" w14:textId="77777777" w:rsidR="0065553F" w:rsidRPr="00745662" w:rsidRDefault="0065553F" w:rsidP="00745662">
            <w:pPr>
              <w:rPr>
                <w:rFonts w:eastAsiaTheme="minorHAnsi"/>
                <w:iCs/>
                <w:sz w:val="24"/>
                <w:szCs w:val="24"/>
              </w:rPr>
            </w:pPr>
            <w:r w:rsidRPr="00745662">
              <w:rPr>
                <w:rFonts w:eastAsiaTheme="minorHAnsi"/>
                <w:iCs/>
                <w:sz w:val="24"/>
                <w:szCs w:val="24"/>
              </w:rPr>
              <w:t xml:space="preserve">Dual Enrollment Teacher Cadet – Experiencing Education (CTE Completer </w:t>
            </w:r>
            <w:proofErr w:type="gramStart"/>
            <w:r w:rsidRPr="00745662">
              <w:rPr>
                <w:rFonts w:eastAsiaTheme="minorHAnsi"/>
                <w:iCs/>
                <w:sz w:val="24"/>
                <w:szCs w:val="24"/>
              </w:rPr>
              <w:t>Only)*</w:t>
            </w:r>
            <w:proofErr w:type="gramEnd"/>
          </w:p>
          <w:p w14:paraId="5AA093E4" w14:textId="1AE52826" w:rsidR="0065553F" w:rsidRDefault="0065553F" w:rsidP="00745662">
            <w:pPr>
              <w:rPr>
                <w:rFonts w:eastAsiaTheme="minorHAnsi"/>
                <w:iCs/>
                <w:sz w:val="24"/>
                <w:szCs w:val="24"/>
              </w:rPr>
            </w:pPr>
            <w:r w:rsidRPr="00745662">
              <w:rPr>
                <w:rFonts w:eastAsiaTheme="minorHAnsi"/>
                <w:iCs/>
                <w:sz w:val="24"/>
                <w:szCs w:val="24"/>
              </w:rPr>
              <w:t>Early Childhood Education 1*</w:t>
            </w:r>
          </w:p>
          <w:p w14:paraId="6441FCF0" w14:textId="0327795A" w:rsidR="004617CE" w:rsidRPr="00F42D49" w:rsidRDefault="004617CE" w:rsidP="00745662">
            <w:pPr>
              <w:rPr>
                <w:rFonts w:eastAsiaTheme="minorHAnsi"/>
                <w:iCs/>
                <w:sz w:val="24"/>
                <w:szCs w:val="24"/>
              </w:rPr>
            </w:pPr>
            <w:r w:rsidRPr="00F42D49">
              <w:rPr>
                <w:rFonts w:eastAsiaTheme="minorHAnsi"/>
                <w:iCs/>
                <w:sz w:val="24"/>
                <w:szCs w:val="24"/>
              </w:rPr>
              <w:t>Entrepreneurship</w:t>
            </w:r>
          </w:p>
          <w:p w14:paraId="5D566539" w14:textId="77777777" w:rsidR="0065553F" w:rsidRPr="00F42D49" w:rsidRDefault="0065553F" w:rsidP="00745662">
            <w:pPr>
              <w:rPr>
                <w:sz w:val="24"/>
                <w:szCs w:val="24"/>
              </w:rPr>
            </w:pPr>
            <w:r w:rsidRPr="00F42D49">
              <w:rPr>
                <w:sz w:val="24"/>
                <w:szCs w:val="24"/>
              </w:rPr>
              <w:t>Fashion Design and Apparel Construction 1*</w:t>
            </w:r>
          </w:p>
          <w:p w14:paraId="56761BEA" w14:textId="77777777" w:rsidR="0065553F" w:rsidRDefault="0065553F" w:rsidP="00745662">
            <w:pPr>
              <w:rPr>
                <w:sz w:val="24"/>
                <w:szCs w:val="24"/>
              </w:rPr>
            </w:pPr>
            <w:r w:rsidRPr="00F42D49">
              <w:rPr>
                <w:sz w:val="24"/>
                <w:szCs w:val="24"/>
              </w:rPr>
              <w:t>Food Science 1*</w:t>
            </w:r>
          </w:p>
          <w:p w14:paraId="7C2AA5D2" w14:textId="0594E237" w:rsidR="00B91FFB" w:rsidRPr="00F42D49" w:rsidRDefault="00B91FFB" w:rsidP="00745662">
            <w:pPr>
              <w:rPr>
                <w:sz w:val="24"/>
                <w:szCs w:val="24"/>
              </w:rPr>
            </w:pPr>
            <w:r>
              <w:rPr>
                <w:sz w:val="24"/>
                <w:szCs w:val="24"/>
              </w:rPr>
              <w:t>Fundamentals of Computing*</w:t>
            </w:r>
          </w:p>
          <w:p w14:paraId="0C19C28B" w14:textId="77777777" w:rsidR="0065553F" w:rsidRPr="00F42D49" w:rsidRDefault="0065553F" w:rsidP="00745662">
            <w:pPr>
              <w:rPr>
                <w:sz w:val="24"/>
                <w:szCs w:val="24"/>
              </w:rPr>
            </w:pPr>
            <w:r w:rsidRPr="00F42D49">
              <w:rPr>
                <w:sz w:val="24"/>
                <w:szCs w:val="24"/>
              </w:rPr>
              <w:t>Interior Design 1*</w:t>
            </w:r>
          </w:p>
          <w:p w14:paraId="5348FC80" w14:textId="77777777" w:rsidR="0065553F" w:rsidRPr="00F42D49" w:rsidRDefault="0065553F" w:rsidP="00745662">
            <w:pPr>
              <w:rPr>
                <w:sz w:val="24"/>
                <w:szCs w:val="24"/>
              </w:rPr>
            </w:pPr>
            <w:r w:rsidRPr="00F42D49">
              <w:rPr>
                <w:rFonts w:eastAsiaTheme="minorHAnsi"/>
                <w:sz w:val="24"/>
                <w:szCs w:val="24"/>
              </w:rPr>
              <w:t>Introduction to Culinary Arts Management*</w:t>
            </w:r>
          </w:p>
          <w:p w14:paraId="320BA892" w14:textId="77777777" w:rsidR="0065553F" w:rsidRPr="00F42D49" w:rsidRDefault="0065553F" w:rsidP="00745662">
            <w:pPr>
              <w:rPr>
                <w:rFonts w:eastAsiaTheme="minorHAnsi"/>
                <w:sz w:val="24"/>
                <w:szCs w:val="24"/>
              </w:rPr>
            </w:pPr>
            <w:r w:rsidRPr="00F42D49">
              <w:rPr>
                <w:sz w:val="24"/>
                <w:szCs w:val="24"/>
              </w:rPr>
              <w:t>Introduction to Early Childhood Education*</w:t>
            </w:r>
          </w:p>
          <w:p w14:paraId="044EBC5D" w14:textId="77777777" w:rsidR="0065553F" w:rsidRPr="00F42D49" w:rsidRDefault="0065553F" w:rsidP="00745662">
            <w:pPr>
              <w:rPr>
                <w:rFonts w:eastAsiaTheme="minorHAnsi"/>
                <w:sz w:val="24"/>
                <w:szCs w:val="24"/>
              </w:rPr>
            </w:pPr>
            <w:r w:rsidRPr="00F42D49">
              <w:rPr>
                <w:rFonts w:eastAsiaTheme="minorHAnsi"/>
                <w:sz w:val="24"/>
                <w:szCs w:val="24"/>
              </w:rPr>
              <w:t>Introduction to Hospitality and Tourism Management*</w:t>
            </w:r>
          </w:p>
          <w:p w14:paraId="5B9CEEA9" w14:textId="0A47C971" w:rsidR="0065553F" w:rsidRPr="00F42D49" w:rsidRDefault="0065553F" w:rsidP="00745662">
            <w:pPr>
              <w:rPr>
                <w:sz w:val="24"/>
                <w:szCs w:val="24"/>
              </w:rPr>
            </w:pPr>
            <w:r w:rsidRPr="00F42D49">
              <w:rPr>
                <w:sz w:val="24"/>
                <w:szCs w:val="24"/>
              </w:rPr>
              <w:t>Introduction to Teaching 1*</w:t>
            </w:r>
          </w:p>
          <w:p w14:paraId="2E7CB00C" w14:textId="28EC07DB" w:rsidR="0065553F" w:rsidRPr="00025EAC" w:rsidRDefault="00E55FC4" w:rsidP="00745662">
            <w:pPr>
              <w:rPr>
                <w:rFonts w:eastAsiaTheme="minorHAnsi"/>
                <w:sz w:val="24"/>
                <w:szCs w:val="24"/>
              </w:rPr>
            </w:pPr>
            <w:r w:rsidRPr="00C7356A">
              <w:rPr>
                <w:rFonts w:eastAsiaTheme="minorHAnsi"/>
                <w:sz w:val="24"/>
                <w:szCs w:val="24"/>
              </w:rPr>
              <w:t>Advanced Personal Finance</w:t>
            </w:r>
            <w:r w:rsidR="0065553F" w:rsidRPr="00025EAC">
              <w:rPr>
                <w:rFonts w:eastAsiaTheme="minorHAnsi"/>
                <w:sz w:val="24"/>
                <w:szCs w:val="24"/>
              </w:rPr>
              <w:t>*</w:t>
            </w:r>
          </w:p>
          <w:p w14:paraId="3098C98D" w14:textId="362BC563" w:rsidR="00745662" w:rsidRPr="00745662" w:rsidRDefault="00745662" w:rsidP="00745662">
            <w:pPr>
              <w:rPr>
                <w:b/>
                <w:i/>
                <w:sz w:val="24"/>
                <w:szCs w:val="24"/>
              </w:rPr>
            </w:pPr>
            <w:r w:rsidRPr="00745662">
              <w:rPr>
                <w:rFonts w:eastAsiaTheme="minorHAnsi"/>
                <w:sz w:val="24"/>
                <w:szCs w:val="24"/>
              </w:rPr>
              <w:t xml:space="preserve">Family </w:t>
            </w:r>
            <w:r w:rsidR="00E617AA">
              <w:rPr>
                <w:rFonts w:eastAsiaTheme="minorHAnsi"/>
                <w:sz w:val="24"/>
                <w:szCs w:val="24"/>
              </w:rPr>
              <w:t>&amp;</w:t>
            </w:r>
            <w:r w:rsidRPr="00745662">
              <w:rPr>
                <w:rFonts w:eastAsiaTheme="minorHAnsi"/>
                <w:sz w:val="24"/>
                <w:szCs w:val="24"/>
              </w:rPr>
              <w:t xml:space="preserve"> Consumer Sciences Internship, </w:t>
            </w:r>
            <w:r w:rsidR="004309E4" w:rsidRPr="004309E4">
              <w:rPr>
                <w:rFonts w:eastAsiaTheme="minorHAnsi"/>
                <w:sz w:val="24"/>
                <w:szCs w:val="24"/>
              </w:rPr>
              <w:t>Work-Based Credit</w:t>
            </w:r>
          </w:p>
        </w:tc>
      </w:tr>
    </w:tbl>
    <w:p w14:paraId="7BD1F013" w14:textId="54E5DA85" w:rsidR="00745662" w:rsidRDefault="00745662" w:rsidP="00EE6925">
      <w:pPr>
        <w:ind w:right="-360"/>
        <w:rPr>
          <w:b/>
          <w:i/>
          <w:szCs w:val="24"/>
        </w:rPr>
      </w:pPr>
    </w:p>
    <w:p w14:paraId="3CB66C2C" w14:textId="1263E52B" w:rsidR="00EE6925" w:rsidRDefault="00EE6925" w:rsidP="00EE6925">
      <w:pPr>
        <w:rPr>
          <w:b/>
          <w:i/>
          <w:szCs w:val="24"/>
        </w:rPr>
      </w:pPr>
      <w:r w:rsidRPr="00CA2909">
        <w:rPr>
          <w:b/>
          <w:i/>
          <w:szCs w:val="24"/>
        </w:rPr>
        <w:t>Additional approved course if needed for four (4) units:</w:t>
      </w:r>
    </w:p>
    <w:p w14:paraId="1D5B6BE7" w14:textId="5747491E" w:rsidR="0099528D" w:rsidRDefault="0099528D" w:rsidP="00EE6925">
      <w:pPr>
        <w:rPr>
          <w:b/>
          <w:i/>
          <w:szCs w:val="24"/>
        </w:rPr>
      </w:pPr>
    </w:p>
    <w:p w14:paraId="64CCF9AF" w14:textId="50766B17" w:rsidR="0099528D" w:rsidRPr="00DF561A" w:rsidRDefault="0099528D" w:rsidP="00EE6925">
      <w:pPr>
        <w:rPr>
          <w:b/>
          <w:iCs/>
          <w:szCs w:val="24"/>
        </w:rPr>
      </w:pPr>
      <w:r w:rsidRPr="00710A47">
        <w:rPr>
          <w:b/>
          <w:iCs/>
          <w:szCs w:val="24"/>
        </w:rPr>
        <w:t>Family System</w:t>
      </w:r>
      <w:r w:rsidR="00740720" w:rsidRPr="00710A47">
        <w:rPr>
          <w:b/>
          <w:iCs/>
          <w:szCs w:val="24"/>
        </w:rPr>
        <w:t>s</w:t>
      </w:r>
      <w:r w:rsidRPr="00710A47">
        <w:rPr>
          <w:b/>
          <w:iCs/>
          <w:szCs w:val="24"/>
        </w:rPr>
        <w:t xml:space="preserve"> &amp; Mental Health </w:t>
      </w:r>
      <w:r w:rsidR="00710A47">
        <w:rPr>
          <w:b/>
          <w:iCs/>
          <w:szCs w:val="24"/>
        </w:rPr>
        <w:tab/>
      </w:r>
      <w:r w:rsidRPr="00710A47">
        <w:rPr>
          <w:bCs/>
          <w:iCs/>
          <w:color w:val="FF0000"/>
          <w:szCs w:val="24"/>
        </w:rPr>
        <w:tab/>
      </w:r>
      <w:r>
        <w:rPr>
          <w:b/>
          <w:iCs/>
          <w:color w:val="FF0000"/>
          <w:szCs w:val="24"/>
        </w:rPr>
        <w:tab/>
      </w:r>
      <w:r>
        <w:rPr>
          <w:b/>
          <w:iCs/>
          <w:color w:val="FF0000"/>
          <w:szCs w:val="24"/>
        </w:rPr>
        <w:tab/>
      </w:r>
      <w:r>
        <w:rPr>
          <w:b/>
          <w:iCs/>
          <w:color w:val="FF0000"/>
          <w:szCs w:val="24"/>
        </w:rPr>
        <w:tab/>
      </w:r>
      <w:r>
        <w:rPr>
          <w:b/>
          <w:iCs/>
          <w:color w:val="FF0000"/>
          <w:szCs w:val="24"/>
        </w:rPr>
        <w:tab/>
      </w:r>
      <w:r w:rsidRPr="00DF561A">
        <w:rPr>
          <w:b/>
          <w:iCs/>
          <w:szCs w:val="24"/>
        </w:rPr>
        <w:tab/>
      </w:r>
      <w:r w:rsidRPr="00DF561A">
        <w:rPr>
          <w:b/>
          <w:iCs/>
          <w:szCs w:val="24"/>
        </w:rPr>
        <w:tab/>
        <w:t>190704</w:t>
      </w:r>
    </w:p>
    <w:p w14:paraId="19B975A0" w14:textId="7AE228E7" w:rsidR="00620FBB" w:rsidRDefault="00620FBB" w:rsidP="00EE6925">
      <w:pPr>
        <w:rPr>
          <w:b/>
          <w:iCs/>
          <w:color w:val="FF0000"/>
          <w:szCs w:val="24"/>
        </w:rPr>
      </w:pPr>
    </w:p>
    <w:p w14:paraId="62E15848" w14:textId="01D3B289" w:rsidR="00620FBB" w:rsidRPr="00620FBB" w:rsidRDefault="00620FBB" w:rsidP="00620FBB">
      <w:pPr>
        <w:rPr>
          <w:b/>
          <w:bCs/>
          <w:color w:val="FF0000"/>
          <w:szCs w:val="24"/>
        </w:rPr>
      </w:pPr>
      <w:r w:rsidRPr="00CA2909">
        <w:rPr>
          <w:i/>
          <w:szCs w:val="24"/>
        </w:rPr>
        <w:t xml:space="preserve">The </w:t>
      </w:r>
      <w:r>
        <w:rPr>
          <w:i/>
          <w:szCs w:val="24"/>
        </w:rPr>
        <w:t xml:space="preserve">Family System &amp; Mental Health </w:t>
      </w:r>
      <w:r w:rsidRPr="00CA2909">
        <w:rPr>
          <w:i/>
          <w:szCs w:val="24"/>
        </w:rPr>
        <w:t>CIP-coded program requires a minimum of four (4) Carnegie units</w:t>
      </w:r>
      <w:r>
        <w:rPr>
          <w:i/>
          <w:szCs w:val="24"/>
        </w:rPr>
        <w:t xml:space="preserve">. </w:t>
      </w:r>
      <w:r w:rsidRPr="00620FBB">
        <w:rPr>
          <w:b/>
          <w:bCs/>
          <w:i/>
          <w:szCs w:val="24"/>
        </w:rPr>
        <w:t>The concentrator courses are identified with **.</w:t>
      </w:r>
    </w:p>
    <w:p w14:paraId="51482572" w14:textId="77777777" w:rsidR="00620FBB" w:rsidRDefault="00620FBB" w:rsidP="00EE6925">
      <w:pPr>
        <w:rPr>
          <w:b/>
          <w:iCs/>
          <w:color w:val="FF0000"/>
          <w:szCs w:val="24"/>
        </w:rPr>
      </w:pPr>
    </w:p>
    <w:p w14:paraId="244E2171" w14:textId="10EC1FA4" w:rsidR="0099528D" w:rsidRPr="00DF561A" w:rsidRDefault="0099528D" w:rsidP="00EE6925">
      <w:pPr>
        <w:rPr>
          <w:b/>
          <w:iCs/>
          <w:szCs w:val="24"/>
          <w:u w:val="single"/>
        </w:rPr>
      </w:pPr>
      <w:r w:rsidRPr="00DF561A">
        <w:rPr>
          <w:b/>
          <w:iCs/>
          <w:szCs w:val="24"/>
          <w:u w:val="single"/>
        </w:rPr>
        <w:t xml:space="preserve">Required Courses: </w:t>
      </w:r>
    </w:p>
    <w:p w14:paraId="466BB4AD" w14:textId="4F4515D9" w:rsidR="0099528D" w:rsidRPr="00D33E2E" w:rsidRDefault="0099528D" w:rsidP="00EE6925">
      <w:pPr>
        <w:rPr>
          <w:bCs/>
          <w:iCs/>
          <w:szCs w:val="24"/>
        </w:rPr>
      </w:pPr>
      <w:r w:rsidRPr="00D33E2E">
        <w:rPr>
          <w:bCs/>
          <w:iCs/>
          <w:szCs w:val="24"/>
        </w:rPr>
        <w:t>Child Development 1**</w:t>
      </w:r>
    </w:p>
    <w:p w14:paraId="2863FE66" w14:textId="69F720C7" w:rsidR="0099528D" w:rsidRPr="00D33E2E" w:rsidRDefault="0099528D" w:rsidP="00EE6925">
      <w:pPr>
        <w:rPr>
          <w:bCs/>
          <w:iCs/>
          <w:szCs w:val="24"/>
        </w:rPr>
      </w:pPr>
      <w:r w:rsidRPr="00D33E2E">
        <w:rPr>
          <w:bCs/>
          <w:iCs/>
          <w:szCs w:val="24"/>
        </w:rPr>
        <w:t>Mental Health Fitness**</w:t>
      </w:r>
    </w:p>
    <w:p w14:paraId="1269E267" w14:textId="031F4C7C" w:rsidR="0099528D" w:rsidRPr="00D33E2E" w:rsidRDefault="0099528D" w:rsidP="00EE6925">
      <w:pPr>
        <w:rPr>
          <w:bCs/>
          <w:iCs/>
          <w:szCs w:val="24"/>
        </w:rPr>
      </w:pPr>
    </w:p>
    <w:tbl>
      <w:tblPr>
        <w:tblStyle w:val="TableGrid"/>
        <w:tblW w:w="9985" w:type="dxa"/>
        <w:tblLook w:val="04A0" w:firstRow="1" w:lastRow="0" w:firstColumn="1" w:lastColumn="0" w:noHBand="0" w:noVBand="1"/>
      </w:tblPr>
      <w:tblGrid>
        <w:gridCol w:w="9985"/>
      </w:tblGrid>
      <w:tr w:rsidR="00DF561A" w:rsidRPr="00DF561A" w14:paraId="7203BE52" w14:textId="77777777" w:rsidTr="00917B5E">
        <w:tc>
          <w:tcPr>
            <w:tcW w:w="9985" w:type="dxa"/>
          </w:tcPr>
          <w:p w14:paraId="43997AAB" w14:textId="7A1AE066" w:rsidR="0099528D" w:rsidRPr="00DF561A" w:rsidRDefault="0099528D" w:rsidP="00EE6925">
            <w:pPr>
              <w:rPr>
                <w:b/>
                <w:i/>
                <w:sz w:val="24"/>
                <w:szCs w:val="24"/>
              </w:rPr>
            </w:pPr>
            <w:r w:rsidRPr="00DF561A">
              <w:rPr>
                <w:b/>
                <w:i/>
                <w:sz w:val="24"/>
                <w:szCs w:val="24"/>
              </w:rPr>
              <w:t xml:space="preserve">Approved </w:t>
            </w:r>
            <w:r w:rsidR="00D8182A" w:rsidRPr="00DF561A">
              <w:rPr>
                <w:b/>
                <w:i/>
                <w:sz w:val="24"/>
                <w:szCs w:val="24"/>
              </w:rPr>
              <w:t>c</w:t>
            </w:r>
            <w:r w:rsidRPr="00DF561A">
              <w:rPr>
                <w:b/>
                <w:i/>
                <w:sz w:val="24"/>
                <w:szCs w:val="24"/>
              </w:rPr>
              <w:t xml:space="preserve">ourses if needed to meet </w:t>
            </w:r>
            <w:r w:rsidR="00AA746E">
              <w:rPr>
                <w:b/>
                <w:i/>
                <w:sz w:val="24"/>
                <w:szCs w:val="24"/>
              </w:rPr>
              <w:t>state recognized</w:t>
            </w:r>
            <w:r w:rsidRPr="00DF561A">
              <w:rPr>
                <w:b/>
                <w:i/>
                <w:sz w:val="24"/>
                <w:szCs w:val="24"/>
              </w:rPr>
              <w:t xml:space="preserve"> program requirements:</w:t>
            </w:r>
          </w:p>
        </w:tc>
      </w:tr>
      <w:tr w:rsidR="00DF561A" w:rsidRPr="00DF561A" w14:paraId="3F56635B" w14:textId="77777777" w:rsidTr="00917B5E">
        <w:tc>
          <w:tcPr>
            <w:tcW w:w="9985" w:type="dxa"/>
          </w:tcPr>
          <w:p w14:paraId="58AAEF8D" w14:textId="44ED14D4" w:rsidR="00D8182A" w:rsidRPr="00885712" w:rsidRDefault="00D8182A" w:rsidP="00D8182A">
            <w:pPr>
              <w:rPr>
                <w:bCs/>
                <w:iCs/>
                <w:sz w:val="24"/>
                <w:szCs w:val="24"/>
              </w:rPr>
            </w:pPr>
            <w:r w:rsidRPr="00885712">
              <w:rPr>
                <w:bCs/>
                <w:iCs/>
                <w:sz w:val="24"/>
                <w:szCs w:val="24"/>
              </w:rPr>
              <w:t>Dual Enrollment Teacher Cadet –</w:t>
            </w:r>
            <w:r w:rsidR="00D401D1" w:rsidRPr="00885712">
              <w:rPr>
                <w:bCs/>
                <w:iCs/>
                <w:sz w:val="24"/>
                <w:szCs w:val="24"/>
              </w:rPr>
              <w:t xml:space="preserve"> </w:t>
            </w:r>
            <w:r w:rsidRPr="00885712">
              <w:rPr>
                <w:bCs/>
                <w:iCs/>
                <w:sz w:val="24"/>
                <w:szCs w:val="24"/>
              </w:rPr>
              <w:t xml:space="preserve">Educational Psychology (CTE Completer </w:t>
            </w:r>
            <w:proofErr w:type="gramStart"/>
            <w:r w:rsidRPr="00885712">
              <w:rPr>
                <w:bCs/>
                <w:iCs/>
                <w:sz w:val="24"/>
                <w:szCs w:val="24"/>
              </w:rPr>
              <w:t>Only)*</w:t>
            </w:r>
            <w:proofErr w:type="gramEnd"/>
          </w:p>
          <w:p w14:paraId="30B4D40F" w14:textId="77777777" w:rsidR="00D8182A" w:rsidRPr="00885712" w:rsidRDefault="00D8182A" w:rsidP="00D8182A">
            <w:pPr>
              <w:rPr>
                <w:bCs/>
                <w:iCs/>
                <w:sz w:val="24"/>
                <w:szCs w:val="24"/>
              </w:rPr>
            </w:pPr>
            <w:r w:rsidRPr="00885712">
              <w:rPr>
                <w:bCs/>
                <w:iCs/>
                <w:sz w:val="24"/>
                <w:szCs w:val="24"/>
              </w:rPr>
              <w:t xml:space="preserve">Dual Enrollment Teacher Cadet – Experiencing Education (CTE Completer </w:t>
            </w:r>
            <w:proofErr w:type="gramStart"/>
            <w:r w:rsidRPr="00885712">
              <w:rPr>
                <w:bCs/>
                <w:iCs/>
                <w:sz w:val="24"/>
                <w:szCs w:val="24"/>
              </w:rPr>
              <w:t>Only)*</w:t>
            </w:r>
            <w:proofErr w:type="gramEnd"/>
          </w:p>
          <w:p w14:paraId="38C4C67F" w14:textId="3174EC4A" w:rsidR="00620FBB" w:rsidRPr="00885712" w:rsidRDefault="00D8182A" w:rsidP="00D8182A">
            <w:pPr>
              <w:rPr>
                <w:bCs/>
                <w:iCs/>
                <w:sz w:val="24"/>
                <w:szCs w:val="24"/>
              </w:rPr>
            </w:pPr>
            <w:r w:rsidRPr="00885712">
              <w:rPr>
                <w:bCs/>
                <w:iCs/>
                <w:sz w:val="24"/>
                <w:szCs w:val="24"/>
              </w:rPr>
              <w:t>Early Childhood Education 1</w:t>
            </w:r>
            <w:r w:rsidR="00620FBB" w:rsidRPr="00885712">
              <w:rPr>
                <w:bCs/>
                <w:iCs/>
                <w:sz w:val="24"/>
                <w:szCs w:val="24"/>
              </w:rPr>
              <w:t>*</w:t>
            </w:r>
          </w:p>
          <w:p w14:paraId="24380324" w14:textId="6362032F" w:rsidR="00D8182A" w:rsidRDefault="00D8182A" w:rsidP="00D8182A">
            <w:pPr>
              <w:rPr>
                <w:bCs/>
                <w:iCs/>
                <w:sz w:val="24"/>
                <w:szCs w:val="24"/>
              </w:rPr>
            </w:pPr>
            <w:r w:rsidRPr="00885712">
              <w:rPr>
                <w:bCs/>
                <w:iCs/>
                <w:sz w:val="24"/>
                <w:szCs w:val="24"/>
              </w:rPr>
              <w:t>Family Life Education</w:t>
            </w:r>
            <w:r w:rsidR="00620FBB" w:rsidRPr="00885712">
              <w:rPr>
                <w:bCs/>
                <w:iCs/>
                <w:sz w:val="24"/>
                <w:szCs w:val="24"/>
              </w:rPr>
              <w:t>*</w:t>
            </w:r>
          </w:p>
          <w:p w14:paraId="237B1FA5" w14:textId="2B37C584" w:rsidR="00431E18" w:rsidRPr="00885712" w:rsidRDefault="00431E18" w:rsidP="00D8182A">
            <w:pPr>
              <w:rPr>
                <w:bCs/>
                <w:iCs/>
                <w:sz w:val="24"/>
                <w:szCs w:val="24"/>
              </w:rPr>
            </w:pPr>
            <w:r>
              <w:rPr>
                <w:bCs/>
                <w:iCs/>
                <w:sz w:val="24"/>
                <w:szCs w:val="24"/>
              </w:rPr>
              <w:t>Fundamentals of Computing</w:t>
            </w:r>
            <w:r w:rsidR="00B91FFB">
              <w:rPr>
                <w:bCs/>
                <w:iCs/>
                <w:sz w:val="24"/>
                <w:szCs w:val="24"/>
              </w:rPr>
              <w:t>*</w:t>
            </w:r>
          </w:p>
          <w:p w14:paraId="13DD3EB1" w14:textId="49E31C46" w:rsidR="00D8182A" w:rsidRPr="00885712" w:rsidRDefault="00D8182A" w:rsidP="00D8182A">
            <w:pPr>
              <w:rPr>
                <w:bCs/>
                <w:iCs/>
                <w:sz w:val="24"/>
                <w:szCs w:val="24"/>
              </w:rPr>
            </w:pPr>
            <w:r w:rsidRPr="00885712">
              <w:rPr>
                <w:bCs/>
                <w:iCs/>
                <w:sz w:val="24"/>
                <w:szCs w:val="24"/>
              </w:rPr>
              <w:t>Human Development: Responsible Life Choices</w:t>
            </w:r>
            <w:r w:rsidR="00620FBB" w:rsidRPr="00885712">
              <w:rPr>
                <w:bCs/>
                <w:iCs/>
                <w:sz w:val="24"/>
                <w:szCs w:val="24"/>
              </w:rPr>
              <w:t>*</w:t>
            </w:r>
          </w:p>
          <w:p w14:paraId="29BAD223" w14:textId="40F3D956" w:rsidR="00D8182A" w:rsidRPr="00885712" w:rsidRDefault="00D8182A" w:rsidP="00D8182A">
            <w:pPr>
              <w:rPr>
                <w:bCs/>
                <w:iCs/>
                <w:sz w:val="24"/>
                <w:szCs w:val="24"/>
              </w:rPr>
            </w:pPr>
            <w:r w:rsidRPr="00885712">
              <w:rPr>
                <w:bCs/>
                <w:iCs/>
                <w:sz w:val="24"/>
                <w:szCs w:val="24"/>
              </w:rPr>
              <w:t>Introduction to Early Childhood Education</w:t>
            </w:r>
            <w:r w:rsidR="00620FBB" w:rsidRPr="00885712">
              <w:rPr>
                <w:bCs/>
                <w:iCs/>
                <w:sz w:val="24"/>
                <w:szCs w:val="24"/>
              </w:rPr>
              <w:t>*</w:t>
            </w:r>
          </w:p>
          <w:p w14:paraId="7F1C4747" w14:textId="65E5A0FD" w:rsidR="00D8182A" w:rsidRPr="00885712" w:rsidRDefault="00D8182A" w:rsidP="00D8182A">
            <w:pPr>
              <w:rPr>
                <w:bCs/>
                <w:iCs/>
                <w:sz w:val="24"/>
                <w:szCs w:val="24"/>
              </w:rPr>
            </w:pPr>
            <w:r w:rsidRPr="00885712">
              <w:rPr>
                <w:bCs/>
                <w:iCs/>
                <w:sz w:val="24"/>
                <w:szCs w:val="24"/>
              </w:rPr>
              <w:t>Introduction to Teaching 1</w:t>
            </w:r>
            <w:r w:rsidR="00620FBB" w:rsidRPr="00885712">
              <w:rPr>
                <w:bCs/>
                <w:iCs/>
                <w:sz w:val="24"/>
                <w:szCs w:val="24"/>
              </w:rPr>
              <w:t>*</w:t>
            </w:r>
          </w:p>
          <w:p w14:paraId="19B43451" w14:textId="73685EB2" w:rsidR="00D8182A" w:rsidRPr="00885712" w:rsidRDefault="00D8182A" w:rsidP="00D8182A">
            <w:pPr>
              <w:rPr>
                <w:bCs/>
                <w:iCs/>
                <w:sz w:val="24"/>
                <w:szCs w:val="24"/>
              </w:rPr>
            </w:pPr>
            <w:r w:rsidRPr="00885712">
              <w:rPr>
                <w:bCs/>
                <w:iCs/>
                <w:sz w:val="24"/>
                <w:szCs w:val="24"/>
              </w:rPr>
              <w:t>Parenting Education</w:t>
            </w:r>
            <w:r w:rsidR="00D401D1" w:rsidRPr="00885712">
              <w:rPr>
                <w:bCs/>
                <w:iCs/>
                <w:sz w:val="24"/>
                <w:szCs w:val="24"/>
              </w:rPr>
              <w:t>*</w:t>
            </w:r>
          </w:p>
          <w:p w14:paraId="178408E8" w14:textId="0AA4F000" w:rsidR="0099528D" w:rsidRPr="00DF561A" w:rsidRDefault="00D8182A" w:rsidP="00D8182A">
            <w:pPr>
              <w:rPr>
                <w:b/>
                <w:iCs/>
                <w:szCs w:val="24"/>
              </w:rPr>
            </w:pPr>
            <w:r w:rsidRPr="00885712">
              <w:rPr>
                <w:bCs/>
                <w:iCs/>
                <w:sz w:val="24"/>
                <w:szCs w:val="24"/>
              </w:rPr>
              <w:t xml:space="preserve">Family </w:t>
            </w:r>
            <w:r w:rsidR="00E617AA" w:rsidRPr="00885712">
              <w:rPr>
                <w:bCs/>
                <w:iCs/>
                <w:sz w:val="24"/>
                <w:szCs w:val="24"/>
              </w:rPr>
              <w:t xml:space="preserve">&amp; </w:t>
            </w:r>
            <w:r w:rsidRPr="00885712">
              <w:rPr>
                <w:bCs/>
                <w:iCs/>
                <w:sz w:val="24"/>
                <w:szCs w:val="24"/>
              </w:rPr>
              <w:t xml:space="preserve">Consumer Sciences Internship, </w:t>
            </w:r>
            <w:r w:rsidR="004309E4" w:rsidRPr="004309E4">
              <w:rPr>
                <w:bCs/>
                <w:iCs/>
                <w:sz w:val="24"/>
                <w:szCs w:val="24"/>
              </w:rPr>
              <w:t>Work-Based Credit</w:t>
            </w:r>
          </w:p>
        </w:tc>
      </w:tr>
    </w:tbl>
    <w:p w14:paraId="62C5D3F6" w14:textId="77777777" w:rsidR="0099528D" w:rsidRPr="0099528D" w:rsidRDefault="0099528D" w:rsidP="00EE6925">
      <w:pPr>
        <w:rPr>
          <w:b/>
          <w:iCs/>
          <w:color w:val="FF0000"/>
          <w:szCs w:val="24"/>
        </w:rPr>
      </w:pPr>
    </w:p>
    <w:p w14:paraId="3D60B8C3" w14:textId="77777777" w:rsidR="00EE6925" w:rsidRPr="00CA2909" w:rsidRDefault="00EE6925" w:rsidP="00EE6925">
      <w:pPr>
        <w:rPr>
          <w:b/>
          <w:i/>
          <w:szCs w:val="24"/>
        </w:rPr>
      </w:pPr>
    </w:p>
    <w:p w14:paraId="429CF671" w14:textId="2F8BD6BE" w:rsidR="00EE6925" w:rsidRDefault="00EE6925" w:rsidP="006739E1">
      <w:pPr>
        <w:keepNext/>
        <w:keepLines/>
        <w:tabs>
          <w:tab w:val="left" w:pos="8640"/>
        </w:tabs>
        <w:rPr>
          <w:b/>
          <w:szCs w:val="24"/>
        </w:rPr>
      </w:pPr>
      <w:r w:rsidRPr="00CA2909">
        <w:rPr>
          <w:b/>
          <w:szCs w:val="24"/>
        </w:rPr>
        <w:t>Nail Technology</w:t>
      </w:r>
      <w:r w:rsidRPr="00CA2909">
        <w:rPr>
          <w:b/>
          <w:szCs w:val="24"/>
        </w:rPr>
        <w:tab/>
        <w:t>120410</w:t>
      </w:r>
    </w:p>
    <w:p w14:paraId="22BA03E7" w14:textId="77777777" w:rsidR="00745662" w:rsidRPr="00CA2909" w:rsidRDefault="00745662" w:rsidP="006739E1">
      <w:pPr>
        <w:keepNext/>
        <w:keepLines/>
        <w:tabs>
          <w:tab w:val="left" w:pos="8640"/>
        </w:tabs>
        <w:rPr>
          <w:b/>
          <w:szCs w:val="24"/>
        </w:rPr>
      </w:pPr>
    </w:p>
    <w:p w14:paraId="1AA73295" w14:textId="77777777" w:rsidR="00EE6925" w:rsidRPr="00CA2909" w:rsidRDefault="00EE6925" w:rsidP="006739E1">
      <w:pPr>
        <w:keepNext/>
        <w:keepLines/>
        <w:rPr>
          <w:i/>
          <w:szCs w:val="24"/>
        </w:rPr>
      </w:pPr>
      <w:r w:rsidRPr="00CA2909">
        <w:rPr>
          <w:i/>
          <w:szCs w:val="24"/>
        </w:rPr>
        <w:t xml:space="preserve">The Nail Technology CIP-coded program requires a minimum of three (3) Carnegie units and completion of 360 hours. </w:t>
      </w:r>
      <w:r w:rsidRPr="00CA2909">
        <w:rPr>
          <w:b/>
          <w:bCs/>
          <w:i/>
          <w:szCs w:val="24"/>
        </w:rPr>
        <w:t xml:space="preserve">The concentrator courses are identified with </w:t>
      </w:r>
      <w:r w:rsidRPr="00C6464B">
        <w:rPr>
          <w:b/>
          <w:bCs/>
          <w:i/>
          <w:szCs w:val="24"/>
        </w:rPr>
        <w:t>**.</w:t>
      </w:r>
    </w:p>
    <w:p w14:paraId="1B4C3654" w14:textId="77777777" w:rsidR="00EE6925" w:rsidRPr="00CA2909" w:rsidRDefault="00EE6925" w:rsidP="006739E1">
      <w:pPr>
        <w:keepNext/>
        <w:keepLines/>
        <w:rPr>
          <w:i/>
          <w:szCs w:val="24"/>
        </w:rPr>
      </w:pPr>
    </w:p>
    <w:p w14:paraId="55CCF0D5" w14:textId="05574D74" w:rsidR="00EE6925" w:rsidRPr="00CA2909" w:rsidRDefault="00EE6925" w:rsidP="006739E1">
      <w:pPr>
        <w:keepNext/>
        <w:keepLines/>
        <w:rPr>
          <w:b/>
          <w:szCs w:val="24"/>
          <w:u w:val="single"/>
        </w:rPr>
      </w:pPr>
      <w:r w:rsidRPr="00CA2909">
        <w:rPr>
          <w:b/>
          <w:szCs w:val="24"/>
          <w:u w:val="single"/>
        </w:rPr>
        <w:t>Required Courses:</w:t>
      </w:r>
    </w:p>
    <w:p w14:paraId="323FFDB0" w14:textId="77777777" w:rsidR="00EE6925" w:rsidRPr="00CA2909" w:rsidRDefault="00EE6925" w:rsidP="006739E1">
      <w:pPr>
        <w:keepNext/>
        <w:keepLines/>
        <w:rPr>
          <w:szCs w:val="24"/>
        </w:rPr>
      </w:pPr>
      <w:r w:rsidRPr="00CA2909">
        <w:rPr>
          <w:szCs w:val="24"/>
        </w:rPr>
        <w:t>Nail Technology 1**</w:t>
      </w:r>
    </w:p>
    <w:p w14:paraId="5BF40866" w14:textId="77777777" w:rsidR="00EE6925" w:rsidRPr="00CA2909" w:rsidRDefault="00EE6925" w:rsidP="006739E1">
      <w:pPr>
        <w:keepNext/>
        <w:keepLines/>
        <w:rPr>
          <w:szCs w:val="24"/>
        </w:rPr>
      </w:pPr>
      <w:r w:rsidRPr="00CA2909">
        <w:rPr>
          <w:szCs w:val="24"/>
        </w:rPr>
        <w:t>Nail Technology 2**</w:t>
      </w:r>
    </w:p>
    <w:p w14:paraId="3BF32B7D" w14:textId="77777777" w:rsidR="00EE6925" w:rsidRPr="00CA2909" w:rsidRDefault="00EE6925" w:rsidP="006739E1">
      <w:pPr>
        <w:keepNext/>
        <w:keepLines/>
        <w:rPr>
          <w:szCs w:val="24"/>
        </w:rPr>
      </w:pPr>
      <w:r w:rsidRPr="00CA2909">
        <w:rPr>
          <w:szCs w:val="24"/>
        </w:rPr>
        <w:t>Nail Technology 3</w:t>
      </w:r>
    </w:p>
    <w:p w14:paraId="7AD82C9A" w14:textId="77777777" w:rsidR="00EE6925" w:rsidRPr="00CA2909" w:rsidRDefault="00EE6925" w:rsidP="00EE6925">
      <w:pPr>
        <w:ind w:left="180"/>
        <w:rPr>
          <w:b/>
          <w:i/>
          <w:szCs w:val="24"/>
        </w:rPr>
      </w:pPr>
    </w:p>
    <w:p w14:paraId="52341A1D" w14:textId="7A23A362" w:rsidR="00EE6925" w:rsidRPr="00CA2909" w:rsidRDefault="00EE6925" w:rsidP="006739E1">
      <w:pPr>
        <w:rPr>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33DAA247" w14:textId="77777777" w:rsidR="00EE6925" w:rsidRPr="00CA2909" w:rsidRDefault="00EE6925" w:rsidP="006739E1">
      <w:pPr>
        <w:rPr>
          <w:szCs w:val="24"/>
        </w:rPr>
      </w:pPr>
      <w:r w:rsidRPr="00CA2909">
        <w:rPr>
          <w:szCs w:val="24"/>
        </w:rPr>
        <w:t>Nail Technology 4</w:t>
      </w:r>
    </w:p>
    <w:p w14:paraId="65904C2A" w14:textId="42FCBD36" w:rsidR="00EE6925" w:rsidRPr="00CA2909" w:rsidRDefault="00EE6925" w:rsidP="006739E1">
      <w:pPr>
        <w:rPr>
          <w:szCs w:val="24"/>
        </w:rPr>
      </w:pPr>
      <w:r w:rsidRPr="00CA2909">
        <w:rPr>
          <w:szCs w:val="24"/>
        </w:rPr>
        <w:t xml:space="preserve">Human Services Internship, </w:t>
      </w:r>
      <w:r w:rsidR="004309E4" w:rsidRPr="004309E4">
        <w:rPr>
          <w:szCs w:val="24"/>
        </w:rPr>
        <w:t>Work-Based Credit</w:t>
      </w:r>
    </w:p>
    <w:p w14:paraId="6BC6E74F" w14:textId="4B3F6F5D" w:rsidR="00AC4133" w:rsidRDefault="00AC4133">
      <w:pPr>
        <w:spacing w:line="276" w:lineRule="auto"/>
        <w:rPr>
          <w:szCs w:val="24"/>
        </w:rPr>
      </w:pPr>
      <w:r>
        <w:rPr>
          <w:szCs w:val="24"/>
        </w:rPr>
        <w:br w:type="page"/>
      </w:r>
    </w:p>
    <w:p w14:paraId="705F92BD" w14:textId="1367911A" w:rsidR="00EE6925" w:rsidRPr="00D0629E" w:rsidRDefault="00EE6925" w:rsidP="00E80113">
      <w:pPr>
        <w:pStyle w:val="Heading1"/>
        <w:rPr>
          <w:i/>
          <w:iCs/>
          <w:color w:val="FF0000"/>
        </w:rPr>
      </w:pPr>
      <w:bookmarkStart w:id="160" w:name="_Toc69382298"/>
      <w:bookmarkStart w:id="161" w:name="_Toc179459946"/>
      <w:r w:rsidRPr="00563A37">
        <w:t>Information Technology</w:t>
      </w:r>
      <w:bookmarkEnd w:id="160"/>
      <w:r w:rsidR="00CF214F">
        <w:t xml:space="preserve"> Cluster</w:t>
      </w:r>
      <w:bookmarkEnd w:id="161"/>
      <w:r w:rsidR="00D0629E">
        <w:t xml:space="preserve">  </w:t>
      </w:r>
    </w:p>
    <w:p w14:paraId="1D8D5080" w14:textId="77777777" w:rsidR="00EE6925" w:rsidRPr="00CA2909" w:rsidRDefault="00EE6925" w:rsidP="00EE6925">
      <w:pPr>
        <w:rPr>
          <w:szCs w:val="24"/>
        </w:rPr>
      </w:pPr>
      <w:r w:rsidRPr="00CA2909">
        <w:rPr>
          <w:szCs w:val="24"/>
        </w:rPr>
        <w:t>Building linkages in IT occupations framework: for entry-level, technical, and professional careers related to the design, development, support, and management of hardware, software, multimedia, and systems integration services.</w:t>
      </w:r>
    </w:p>
    <w:p w14:paraId="51561172" w14:textId="77777777" w:rsidR="00EE6925" w:rsidRPr="00CA2909" w:rsidRDefault="00EE6925" w:rsidP="00EE6925">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EE6925" w:rsidRPr="00CA2909" w14:paraId="2427DAB9" w14:textId="77777777" w:rsidTr="00CF214F">
        <w:trPr>
          <w:cantSplit/>
          <w:tblHeader/>
        </w:trPr>
        <w:tc>
          <w:tcPr>
            <w:tcW w:w="626" w:type="pct"/>
            <w:shd w:val="clear" w:color="auto" w:fill="BFBFBF" w:themeFill="background1" w:themeFillShade="BF"/>
            <w:vAlign w:val="center"/>
          </w:tcPr>
          <w:p w14:paraId="6DE81F2C" w14:textId="77777777" w:rsidR="00EE6925" w:rsidRPr="00CA2909" w:rsidRDefault="00EE6925" w:rsidP="00553096">
            <w:pPr>
              <w:jc w:val="center"/>
              <w:rPr>
                <w:b/>
                <w:szCs w:val="24"/>
              </w:rPr>
            </w:pPr>
            <w:r w:rsidRPr="00CA2909">
              <w:rPr>
                <w:b/>
                <w:szCs w:val="24"/>
              </w:rPr>
              <w:t>Course Code</w:t>
            </w:r>
          </w:p>
        </w:tc>
        <w:tc>
          <w:tcPr>
            <w:tcW w:w="4374" w:type="pct"/>
            <w:shd w:val="clear" w:color="auto" w:fill="BFBFBF" w:themeFill="background1" w:themeFillShade="BF"/>
            <w:vAlign w:val="center"/>
          </w:tcPr>
          <w:p w14:paraId="7D00D63D" w14:textId="5D18CD28" w:rsidR="00EE6925" w:rsidRPr="00403DA1" w:rsidRDefault="00EE6925" w:rsidP="009F6B79">
            <w:pPr>
              <w:rPr>
                <w:b/>
                <w:szCs w:val="24"/>
              </w:rPr>
            </w:pPr>
            <w:r w:rsidRPr="00403DA1">
              <w:rPr>
                <w:b/>
                <w:szCs w:val="24"/>
              </w:rPr>
              <w:t>Course Title</w:t>
            </w:r>
            <w:r w:rsidR="00745662" w:rsidRPr="00403DA1">
              <w:rPr>
                <w:b/>
                <w:szCs w:val="24"/>
              </w:rPr>
              <w:t xml:space="preserve"> for Information Technology Cluster</w:t>
            </w:r>
          </w:p>
        </w:tc>
      </w:tr>
      <w:tr w:rsidR="00EE6925" w:rsidRPr="00AC4733" w14:paraId="4052C4A0" w14:textId="77777777" w:rsidTr="003207AD">
        <w:trPr>
          <w:cantSplit/>
          <w:trHeight w:val="125"/>
        </w:trPr>
        <w:tc>
          <w:tcPr>
            <w:tcW w:w="626" w:type="pct"/>
            <w:shd w:val="clear" w:color="auto" w:fill="auto"/>
            <w:vAlign w:val="center"/>
          </w:tcPr>
          <w:p w14:paraId="27FEA8BA" w14:textId="77777777" w:rsidR="00EE6925" w:rsidRPr="00AC4733" w:rsidRDefault="00EE6925" w:rsidP="00553096">
            <w:pPr>
              <w:jc w:val="center"/>
              <w:rPr>
                <w:szCs w:val="24"/>
              </w:rPr>
            </w:pPr>
            <w:r w:rsidRPr="00AC4733">
              <w:rPr>
                <w:szCs w:val="24"/>
              </w:rPr>
              <w:t>5023</w:t>
            </w:r>
          </w:p>
        </w:tc>
        <w:tc>
          <w:tcPr>
            <w:tcW w:w="4374" w:type="pct"/>
            <w:shd w:val="clear" w:color="auto" w:fill="auto"/>
            <w:vAlign w:val="center"/>
          </w:tcPr>
          <w:p w14:paraId="6F9B9FEA" w14:textId="0A769A99" w:rsidR="00EE6925" w:rsidRPr="00AC4733" w:rsidRDefault="00EE6925" w:rsidP="00745662">
            <w:pPr>
              <w:rPr>
                <w:szCs w:val="24"/>
              </w:rPr>
            </w:pPr>
            <w:r w:rsidRPr="00AC4733">
              <w:rPr>
                <w:szCs w:val="24"/>
              </w:rPr>
              <w:t>Fundamentals of Computing</w:t>
            </w:r>
            <w:r w:rsidR="00745662" w:rsidRPr="00AC4733">
              <w:rPr>
                <w:szCs w:val="24"/>
              </w:rPr>
              <w:t xml:space="preserve"> </w:t>
            </w:r>
            <w:r w:rsidR="00E80EC8" w:rsidRPr="00AC4733">
              <w:rPr>
                <w:i/>
                <w:iCs/>
                <w:szCs w:val="24"/>
              </w:rPr>
              <w:t>(</w:t>
            </w:r>
            <w:r w:rsidRPr="00AC4733">
              <w:rPr>
                <w:i/>
                <w:iCs/>
                <w:szCs w:val="24"/>
              </w:rPr>
              <w:t>Refer to Appendix D</w:t>
            </w:r>
            <w:r w:rsidR="00E80EC8" w:rsidRPr="00AC4733">
              <w:rPr>
                <w:i/>
                <w:iCs/>
                <w:szCs w:val="24"/>
              </w:rPr>
              <w:t>)</w:t>
            </w:r>
          </w:p>
        </w:tc>
      </w:tr>
      <w:tr w:rsidR="00EE6925" w:rsidRPr="00AC4733" w14:paraId="7E5CD05E" w14:textId="77777777" w:rsidTr="00CF214F">
        <w:trPr>
          <w:cantSplit/>
        </w:trPr>
        <w:tc>
          <w:tcPr>
            <w:tcW w:w="626" w:type="pct"/>
            <w:shd w:val="clear" w:color="auto" w:fill="auto"/>
            <w:vAlign w:val="center"/>
          </w:tcPr>
          <w:p w14:paraId="424E0844" w14:textId="77777777" w:rsidR="00EE6925" w:rsidRPr="00AC4733" w:rsidRDefault="00EE6925" w:rsidP="00553096">
            <w:pPr>
              <w:jc w:val="center"/>
              <w:rPr>
                <w:szCs w:val="24"/>
              </w:rPr>
            </w:pPr>
            <w:r w:rsidRPr="00AC4733">
              <w:rPr>
                <w:szCs w:val="24"/>
              </w:rPr>
              <w:t>5025</w:t>
            </w:r>
          </w:p>
        </w:tc>
        <w:tc>
          <w:tcPr>
            <w:tcW w:w="4374" w:type="pct"/>
            <w:shd w:val="clear" w:color="auto" w:fill="auto"/>
            <w:vAlign w:val="center"/>
          </w:tcPr>
          <w:p w14:paraId="469FDFE3" w14:textId="075E1A88" w:rsidR="00EE6925" w:rsidRPr="00AC4733" w:rsidRDefault="00EE6925" w:rsidP="009F6B79">
            <w:pPr>
              <w:rPr>
                <w:szCs w:val="24"/>
              </w:rPr>
            </w:pPr>
            <w:r w:rsidRPr="00AC4733">
              <w:rPr>
                <w:szCs w:val="24"/>
              </w:rPr>
              <w:t>IT Fundamentals</w:t>
            </w:r>
            <w:r w:rsidR="001168D0" w:rsidRPr="00AC4733">
              <w:rPr>
                <w:szCs w:val="24"/>
              </w:rPr>
              <w:t xml:space="preserve"> </w:t>
            </w:r>
          </w:p>
        </w:tc>
      </w:tr>
      <w:tr w:rsidR="00EE6925" w:rsidRPr="00AC4733" w14:paraId="4FEDC44C" w14:textId="77777777" w:rsidTr="00CF214F">
        <w:trPr>
          <w:cantSplit/>
        </w:trPr>
        <w:tc>
          <w:tcPr>
            <w:tcW w:w="626" w:type="pct"/>
            <w:shd w:val="clear" w:color="auto" w:fill="auto"/>
            <w:vAlign w:val="center"/>
          </w:tcPr>
          <w:p w14:paraId="49B29C3C" w14:textId="77777777" w:rsidR="00EE6925" w:rsidRPr="00AC4733" w:rsidRDefault="00EE6925" w:rsidP="00553096">
            <w:pPr>
              <w:jc w:val="center"/>
              <w:rPr>
                <w:szCs w:val="24"/>
              </w:rPr>
            </w:pPr>
            <w:r w:rsidRPr="00AC4733">
              <w:rPr>
                <w:szCs w:val="24"/>
              </w:rPr>
              <w:t>5028</w:t>
            </w:r>
          </w:p>
        </w:tc>
        <w:tc>
          <w:tcPr>
            <w:tcW w:w="4374" w:type="pct"/>
            <w:shd w:val="clear" w:color="auto" w:fill="auto"/>
            <w:vAlign w:val="center"/>
          </w:tcPr>
          <w:p w14:paraId="64208DD3" w14:textId="2556F6F6" w:rsidR="00EE6925" w:rsidRPr="00AC4733" w:rsidRDefault="00EE6925" w:rsidP="006259D5">
            <w:pPr>
              <w:jc w:val="both"/>
              <w:rPr>
                <w:szCs w:val="24"/>
              </w:rPr>
            </w:pPr>
            <w:r w:rsidRPr="00AC4733">
              <w:rPr>
                <w:szCs w:val="24"/>
              </w:rPr>
              <w:t>Fundamentals of Computing Part 1</w:t>
            </w:r>
            <w:r w:rsidR="00745662" w:rsidRPr="00AC4733">
              <w:rPr>
                <w:szCs w:val="24"/>
              </w:rPr>
              <w:t xml:space="preserve"> </w:t>
            </w:r>
            <w:r w:rsidR="00E219E7" w:rsidRPr="00AC4733">
              <w:rPr>
                <w:i/>
                <w:iCs/>
                <w:szCs w:val="24"/>
              </w:rPr>
              <w:t>(</w:t>
            </w:r>
            <w:r w:rsidRPr="00AC4733">
              <w:rPr>
                <w:i/>
                <w:iCs/>
                <w:szCs w:val="24"/>
              </w:rPr>
              <w:t>Refer to Appendix D</w:t>
            </w:r>
            <w:r w:rsidR="00E219E7" w:rsidRPr="00AC4733">
              <w:rPr>
                <w:i/>
                <w:iCs/>
                <w:szCs w:val="24"/>
              </w:rPr>
              <w:t>)</w:t>
            </w:r>
            <w:r w:rsidR="001168D0" w:rsidRPr="00AC4733">
              <w:rPr>
                <w:i/>
                <w:iCs/>
                <w:szCs w:val="24"/>
              </w:rPr>
              <w:t xml:space="preserve"> </w:t>
            </w:r>
          </w:p>
        </w:tc>
      </w:tr>
      <w:tr w:rsidR="00EE6925" w:rsidRPr="00AC4733" w14:paraId="0728C5F6" w14:textId="77777777" w:rsidTr="00CF214F">
        <w:trPr>
          <w:cantSplit/>
        </w:trPr>
        <w:tc>
          <w:tcPr>
            <w:tcW w:w="626" w:type="pct"/>
            <w:shd w:val="clear" w:color="auto" w:fill="auto"/>
            <w:vAlign w:val="center"/>
          </w:tcPr>
          <w:p w14:paraId="6F907FFB" w14:textId="77777777" w:rsidR="00EE6925" w:rsidRPr="00AC4733" w:rsidRDefault="00EE6925" w:rsidP="00553096">
            <w:pPr>
              <w:jc w:val="center"/>
              <w:rPr>
                <w:szCs w:val="24"/>
              </w:rPr>
            </w:pPr>
            <w:r w:rsidRPr="00AC4733">
              <w:rPr>
                <w:szCs w:val="24"/>
              </w:rPr>
              <w:t>5029</w:t>
            </w:r>
          </w:p>
        </w:tc>
        <w:tc>
          <w:tcPr>
            <w:tcW w:w="4374" w:type="pct"/>
            <w:shd w:val="clear" w:color="auto" w:fill="auto"/>
            <w:vAlign w:val="center"/>
          </w:tcPr>
          <w:p w14:paraId="158AC15D" w14:textId="4C121700" w:rsidR="00EE6925" w:rsidRPr="00AC4733" w:rsidRDefault="00EE6925" w:rsidP="00745662">
            <w:pPr>
              <w:rPr>
                <w:i/>
                <w:iCs/>
                <w:szCs w:val="24"/>
              </w:rPr>
            </w:pPr>
            <w:r w:rsidRPr="00AC4733">
              <w:rPr>
                <w:iCs/>
                <w:szCs w:val="24"/>
              </w:rPr>
              <w:t>Fundamentals of Computing Part 2</w:t>
            </w:r>
            <w:r w:rsidR="00745662" w:rsidRPr="00AC4733">
              <w:rPr>
                <w:iCs/>
                <w:szCs w:val="24"/>
              </w:rPr>
              <w:t xml:space="preserve"> </w:t>
            </w:r>
            <w:r w:rsidR="00E219E7" w:rsidRPr="00AC4733">
              <w:rPr>
                <w:i/>
                <w:szCs w:val="24"/>
              </w:rPr>
              <w:t>(</w:t>
            </w:r>
            <w:r w:rsidRPr="00AC4733">
              <w:rPr>
                <w:i/>
                <w:szCs w:val="24"/>
              </w:rPr>
              <w:t>Refer to Appendix D</w:t>
            </w:r>
            <w:r w:rsidR="00E219E7" w:rsidRPr="00AC4733">
              <w:rPr>
                <w:szCs w:val="24"/>
              </w:rPr>
              <w:t>)</w:t>
            </w:r>
            <w:r w:rsidR="001168D0" w:rsidRPr="00AC4733">
              <w:rPr>
                <w:i/>
                <w:iCs/>
                <w:szCs w:val="24"/>
              </w:rPr>
              <w:t xml:space="preserve"> </w:t>
            </w:r>
          </w:p>
        </w:tc>
      </w:tr>
      <w:tr w:rsidR="00EE6925" w:rsidRPr="00AC4733" w14:paraId="660E2451" w14:textId="77777777" w:rsidTr="00CF214F">
        <w:trPr>
          <w:cantSplit/>
        </w:trPr>
        <w:tc>
          <w:tcPr>
            <w:tcW w:w="626" w:type="pct"/>
            <w:shd w:val="clear" w:color="auto" w:fill="auto"/>
            <w:vAlign w:val="center"/>
          </w:tcPr>
          <w:p w14:paraId="423F122F" w14:textId="77777777" w:rsidR="00EE6925" w:rsidRPr="00AC4733" w:rsidRDefault="00EE6925" w:rsidP="00553096">
            <w:pPr>
              <w:jc w:val="center"/>
              <w:rPr>
                <w:szCs w:val="24"/>
              </w:rPr>
            </w:pPr>
            <w:r w:rsidRPr="00AC4733">
              <w:rPr>
                <w:szCs w:val="24"/>
              </w:rPr>
              <w:t>5031</w:t>
            </w:r>
          </w:p>
        </w:tc>
        <w:tc>
          <w:tcPr>
            <w:tcW w:w="4374" w:type="pct"/>
            <w:shd w:val="clear" w:color="auto" w:fill="auto"/>
            <w:vAlign w:val="center"/>
          </w:tcPr>
          <w:p w14:paraId="08A9682C" w14:textId="77777777" w:rsidR="00EE6925" w:rsidRPr="00AC4733" w:rsidRDefault="00EE6925" w:rsidP="009F6B79">
            <w:pPr>
              <w:rPr>
                <w:szCs w:val="24"/>
              </w:rPr>
            </w:pPr>
            <w:r w:rsidRPr="00AC4733">
              <w:rPr>
                <w:szCs w:val="24"/>
              </w:rPr>
              <w:t>Fundamentals of Web Page Design and Development</w:t>
            </w:r>
          </w:p>
        </w:tc>
      </w:tr>
      <w:tr w:rsidR="00EE6925" w:rsidRPr="00AC4733" w14:paraId="4BFC4A87" w14:textId="77777777" w:rsidTr="00CF214F">
        <w:trPr>
          <w:cantSplit/>
        </w:trPr>
        <w:tc>
          <w:tcPr>
            <w:tcW w:w="626" w:type="pct"/>
            <w:shd w:val="clear" w:color="auto" w:fill="auto"/>
            <w:vAlign w:val="center"/>
          </w:tcPr>
          <w:p w14:paraId="47942A71" w14:textId="77777777" w:rsidR="00EE6925" w:rsidRPr="00AC4733" w:rsidRDefault="00EE6925" w:rsidP="00553096">
            <w:pPr>
              <w:jc w:val="center"/>
              <w:rPr>
                <w:szCs w:val="24"/>
              </w:rPr>
            </w:pPr>
            <w:r w:rsidRPr="00AC4733">
              <w:rPr>
                <w:szCs w:val="24"/>
              </w:rPr>
              <w:t>5033</w:t>
            </w:r>
          </w:p>
        </w:tc>
        <w:tc>
          <w:tcPr>
            <w:tcW w:w="4374" w:type="pct"/>
            <w:shd w:val="clear" w:color="auto" w:fill="auto"/>
            <w:vAlign w:val="center"/>
          </w:tcPr>
          <w:p w14:paraId="1A2D03ED" w14:textId="77777777" w:rsidR="00EE6925" w:rsidRPr="00AC4733" w:rsidRDefault="00EE6925" w:rsidP="009F6B79">
            <w:pPr>
              <w:rPr>
                <w:szCs w:val="24"/>
              </w:rPr>
            </w:pPr>
            <w:r w:rsidRPr="00AC4733">
              <w:rPr>
                <w:szCs w:val="24"/>
              </w:rPr>
              <w:t>Advanced Web Page Design and Development</w:t>
            </w:r>
          </w:p>
        </w:tc>
      </w:tr>
      <w:tr w:rsidR="00EE6925" w:rsidRPr="00AC4733" w14:paraId="648DB185" w14:textId="77777777" w:rsidTr="00CF214F">
        <w:trPr>
          <w:cantSplit/>
        </w:trPr>
        <w:tc>
          <w:tcPr>
            <w:tcW w:w="626" w:type="pct"/>
            <w:shd w:val="clear" w:color="auto" w:fill="auto"/>
            <w:vAlign w:val="center"/>
          </w:tcPr>
          <w:p w14:paraId="28C3F60F" w14:textId="77777777" w:rsidR="00EE6925" w:rsidRPr="00AC4733" w:rsidRDefault="00EE6925" w:rsidP="00553096">
            <w:pPr>
              <w:jc w:val="center"/>
              <w:rPr>
                <w:szCs w:val="24"/>
              </w:rPr>
            </w:pPr>
            <w:r w:rsidRPr="00AC4733">
              <w:rPr>
                <w:szCs w:val="24"/>
              </w:rPr>
              <w:t>5050</w:t>
            </w:r>
          </w:p>
        </w:tc>
        <w:tc>
          <w:tcPr>
            <w:tcW w:w="4374" w:type="pct"/>
            <w:shd w:val="clear" w:color="auto" w:fill="auto"/>
            <w:vAlign w:val="center"/>
          </w:tcPr>
          <w:p w14:paraId="00C36F33" w14:textId="06068D7C" w:rsidR="00EE6925" w:rsidRPr="00AC4733" w:rsidRDefault="00A5382D" w:rsidP="009F6B79">
            <w:pPr>
              <w:rPr>
                <w:szCs w:val="24"/>
              </w:rPr>
            </w:pPr>
            <w:r w:rsidRPr="00AC4733">
              <w:rPr>
                <w:szCs w:val="24"/>
              </w:rPr>
              <w:t xml:space="preserve">Introduction to Computer Programming </w:t>
            </w:r>
          </w:p>
        </w:tc>
      </w:tr>
      <w:tr w:rsidR="00EE6925" w:rsidRPr="00AC4733" w14:paraId="1904687A" w14:textId="77777777" w:rsidTr="00CF214F">
        <w:trPr>
          <w:cantSplit/>
        </w:trPr>
        <w:tc>
          <w:tcPr>
            <w:tcW w:w="626" w:type="pct"/>
            <w:shd w:val="clear" w:color="auto" w:fill="auto"/>
            <w:vAlign w:val="center"/>
          </w:tcPr>
          <w:p w14:paraId="2AE02BC9" w14:textId="52E50580" w:rsidR="00EE6925" w:rsidRPr="00AC4733" w:rsidRDefault="00EE6925" w:rsidP="00553096">
            <w:pPr>
              <w:jc w:val="center"/>
              <w:rPr>
                <w:szCs w:val="24"/>
              </w:rPr>
            </w:pPr>
            <w:r w:rsidRPr="00AC4733">
              <w:rPr>
                <w:szCs w:val="24"/>
              </w:rPr>
              <w:t>5051</w:t>
            </w:r>
          </w:p>
        </w:tc>
        <w:tc>
          <w:tcPr>
            <w:tcW w:w="4374" w:type="pct"/>
            <w:shd w:val="clear" w:color="auto" w:fill="auto"/>
            <w:vAlign w:val="center"/>
          </w:tcPr>
          <w:p w14:paraId="74FC959C" w14:textId="2CA5DB26" w:rsidR="00EE6925" w:rsidRPr="00AC4733" w:rsidRDefault="00D30A62" w:rsidP="009F6B79">
            <w:pPr>
              <w:rPr>
                <w:szCs w:val="24"/>
              </w:rPr>
            </w:pPr>
            <w:bookmarkStart w:id="162" w:name="_Hlk80283208"/>
            <w:r w:rsidRPr="00AC4733">
              <w:rPr>
                <w:szCs w:val="24"/>
              </w:rPr>
              <w:t>Intermediate Computer Programming</w:t>
            </w:r>
            <w:bookmarkEnd w:id="162"/>
          </w:p>
        </w:tc>
      </w:tr>
      <w:tr w:rsidR="00EE6925" w:rsidRPr="00AC4733" w14:paraId="064C903E" w14:textId="77777777" w:rsidTr="00CF214F">
        <w:trPr>
          <w:cantSplit/>
        </w:trPr>
        <w:tc>
          <w:tcPr>
            <w:tcW w:w="626" w:type="pct"/>
            <w:shd w:val="clear" w:color="auto" w:fill="auto"/>
            <w:vAlign w:val="center"/>
          </w:tcPr>
          <w:p w14:paraId="5928CBE3" w14:textId="77777777" w:rsidR="00EE6925" w:rsidRPr="00AC4733" w:rsidRDefault="00EE6925" w:rsidP="00553096">
            <w:pPr>
              <w:jc w:val="center"/>
              <w:rPr>
                <w:szCs w:val="24"/>
              </w:rPr>
            </w:pPr>
            <w:r w:rsidRPr="00AC4733">
              <w:rPr>
                <w:szCs w:val="24"/>
              </w:rPr>
              <w:t>5052</w:t>
            </w:r>
          </w:p>
        </w:tc>
        <w:tc>
          <w:tcPr>
            <w:tcW w:w="4374" w:type="pct"/>
            <w:shd w:val="clear" w:color="auto" w:fill="auto"/>
            <w:vAlign w:val="center"/>
          </w:tcPr>
          <w:p w14:paraId="0D22ACD1" w14:textId="701CF1F9" w:rsidR="00EE6925" w:rsidRPr="00AC4733" w:rsidRDefault="00EE6925" w:rsidP="00E80CE6">
            <w:pPr>
              <w:rPr>
                <w:szCs w:val="24"/>
              </w:rPr>
            </w:pPr>
            <w:r w:rsidRPr="00AC4733">
              <w:rPr>
                <w:szCs w:val="24"/>
              </w:rPr>
              <w:t>Computer Programming 1 with Java</w:t>
            </w:r>
          </w:p>
        </w:tc>
      </w:tr>
      <w:tr w:rsidR="00EE6925" w:rsidRPr="00AC4733" w14:paraId="43AF42C2" w14:textId="77777777" w:rsidTr="00CF214F">
        <w:trPr>
          <w:cantSplit/>
        </w:trPr>
        <w:tc>
          <w:tcPr>
            <w:tcW w:w="626" w:type="pct"/>
            <w:shd w:val="clear" w:color="auto" w:fill="auto"/>
            <w:vAlign w:val="center"/>
          </w:tcPr>
          <w:p w14:paraId="4246447C" w14:textId="77777777" w:rsidR="00EE6925" w:rsidRPr="00AC4733" w:rsidRDefault="00EE6925" w:rsidP="00553096">
            <w:pPr>
              <w:jc w:val="center"/>
              <w:rPr>
                <w:szCs w:val="24"/>
              </w:rPr>
            </w:pPr>
            <w:r w:rsidRPr="00AC4733">
              <w:rPr>
                <w:szCs w:val="24"/>
              </w:rPr>
              <w:t>5053</w:t>
            </w:r>
          </w:p>
        </w:tc>
        <w:tc>
          <w:tcPr>
            <w:tcW w:w="4374" w:type="pct"/>
            <w:shd w:val="clear" w:color="auto" w:fill="auto"/>
            <w:vAlign w:val="center"/>
          </w:tcPr>
          <w:p w14:paraId="1CBE1819" w14:textId="52A8D39B" w:rsidR="00EE6925" w:rsidRPr="00AC4733" w:rsidRDefault="00EE6925" w:rsidP="00E80CE6">
            <w:pPr>
              <w:rPr>
                <w:szCs w:val="24"/>
              </w:rPr>
            </w:pPr>
            <w:r w:rsidRPr="00AC4733">
              <w:rPr>
                <w:szCs w:val="24"/>
              </w:rPr>
              <w:t>Computer Programming 2 with Java</w:t>
            </w:r>
          </w:p>
        </w:tc>
      </w:tr>
      <w:tr w:rsidR="00EE6925" w:rsidRPr="00AC4733" w14:paraId="72FEF9E2" w14:textId="77777777" w:rsidTr="00CF214F">
        <w:trPr>
          <w:cantSplit/>
        </w:trPr>
        <w:tc>
          <w:tcPr>
            <w:tcW w:w="626" w:type="pct"/>
            <w:shd w:val="clear" w:color="auto" w:fill="auto"/>
            <w:vAlign w:val="center"/>
          </w:tcPr>
          <w:p w14:paraId="35A0F7DA" w14:textId="77777777" w:rsidR="00EE6925" w:rsidRPr="00AC4733" w:rsidRDefault="00EE6925" w:rsidP="00553096">
            <w:pPr>
              <w:jc w:val="center"/>
              <w:rPr>
                <w:szCs w:val="24"/>
              </w:rPr>
            </w:pPr>
            <w:r w:rsidRPr="00AC4733">
              <w:rPr>
                <w:szCs w:val="24"/>
              </w:rPr>
              <w:t>5054</w:t>
            </w:r>
          </w:p>
        </w:tc>
        <w:tc>
          <w:tcPr>
            <w:tcW w:w="4374" w:type="pct"/>
            <w:shd w:val="clear" w:color="auto" w:fill="auto"/>
            <w:vAlign w:val="center"/>
          </w:tcPr>
          <w:p w14:paraId="7B5124D5" w14:textId="67B0E79B" w:rsidR="00EE6925" w:rsidRPr="00AC4733" w:rsidRDefault="00EE6925" w:rsidP="00E80CE6">
            <w:pPr>
              <w:rPr>
                <w:szCs w:val="24"/>
              </w:rPr>
            </w:pPr>
            <w:r w:rsidRPr="00AC4733">
              <w:rPr>
                <w:szCs w:val="24"/>
              </w:rPr>
              <w:t>Computer Programming 1 with Visual Basic</w:t>
            </w:r>
          </w:p>
        </w:tc>
      </w:tr>
      <w:tr w:rsidR="00EE6925" w:rsidRPr="00AC4733" w14:paraId="64451BDC" w14:textId="77777777" w:rsidTr="00CF214F">
        <w:trPr>
          <w:cantSplit/>
        </w:trPr>
        <w:tc>
          <w:tcPr>
            <w:tcW w:w="626" w:type="pct"/>
            <w:shd w:val="clear" w:color="auto" w:fill="auto"/>
            <w:vAlign w:val="center"/>
          </w:tcPr>
          <w:p w14:paraId="3AC552B5" w14:textId="77777777" w:rsidR="00EE6925" w:rsidRPr="00AC4733" w:rsidRDefault="00EE6925" w:rsidP="00553096">
            <w:pPr>
              <w:jc w:val="center"/>
              <w:rPr>
                <w:szCs w:val="24"/>
              </w:rPr>
            </w:pPr>
            <w:r w:rsidRPr="00AC4733">
              <w:rPr>
                <w:szCs w:val="24"/>
              </w:rPr>
              <w:t>5055</w:t>
            </w:r>
          </w:p>
        </w:tc>
        <w:tc>
          <w:tcPr>
            <w:tcW w:w="4374" w:type="pct"/>
            <w:shd w:val="clear" w:color="auto" w:fill="auto"/>
            <w:vAlign w:val="center"/>
          </w:tcPr>
          <w:p w14:paraId="3F02AA1E" w14:textId="77777777" w:rsidR="00EE6925" w:rsidRPr="00AC4733" w:rsidRDefault="00EE6925" w:rsidP="009F6B79">
            <w:pPr>
              <w:rPr>
                <w:szCs w:val="24"/>
              </w:rPr>
            </w:pPr>
            <w:r w:rsidRPr="00AC4733">
              <w:rPr>
                <w:szCs w:val="24"/>
              </w:rPr>
              <w:t xml:space="preserve">Computer Programming 2 with Visual Basic </w:t>
            </w:r>
          </w:p>
        </w:tc>
      </w:tr>
      <w:tr w:rsidR="00EE6925" w:rsidRPr="00AC4733" w14:paraId="5FAA1C55" w14:textId="77777777" w:rsidTr="00CF214F">
        <w:trPr>
          <w:cantSplit/>
        </w:trPr>
        <w:tc>
          <w:tcPr>
            <w:tcW w:w="626" w:type="pct"/>
            <w:shd w:val="clear" w:color="auto" w:fill="auto"/>
            <w:vAlign w:val="center"/>
          </w:tcPr>
          <w:p w14:paraId="4A4AB464" w14:textId="77777777" w:rsidR="00EE6925" w:rsidRPr="00AC4733" w:rsidRDefault="00EE6925" w:rsidP="00553096">
            <w:pPr>
              <w:jc w:val="center"/>
              <w:rPr>
                <w:szCs w:val="24"/>
              </w:rPr>
            </w:pPr>
            <w:r w:rsidRPr="00AC4733">
              <w:rPr>
                <w:szCs w:val="24"/>
              </w:rPr>
              <w:t>5056</w:t>
            </w:r>
          </w:p>
        </w:tc>
        <w:tc>
          <w:tcPr>
            <w:tcW w:w="4374" w:type="pct"/>
            <w:shd w:val="clear" w:color="auto" w:fill="auto"/>
            <w:vAlign w:val="center"/>
          </w:tcPr>
          <w:p w14:paraId="2EF748A1" w14:textId="77777777" w:rsidR="00EE6925" w:rsidRPr="00AC4733" w:rsidRDefault="00EE6925" w:rsidP="009F6B79">
            <w:pPr>
              <w:rPr>
                <w:szCs w:val="24"/>
              </w:rPr>
            </w:pPr>
            <w:r w:rsidRPr="00AC4733">
              <w:rPr>
                <w:szCs w:val="24"/>
              </w:rPr>
              <w:t xml:space="preserve">Computer Programming 1 with C++ </w:t>
            </w:r>
          </w:p>
        </w:tc>
      </w:tr>
      <w:tr w:rsidR="00EE6925" w:rsidRPr="00AC4733" w14:paraId="52B47705" w14:textId="77777777" w:rsidTr="00CF214F">
        <w:trPr>
          <w:cantSplit/>
        </w:trPr>
        <w:tc>
          <w:tcPr>
            <w:tcW w:w="626" w:type="pct"/>
            <w:shd w:val="clear" w:color="auto" w:fill="auto"/>
            <w:vAlign w:val="center"/>
          </w:tcPr>
          <w:p w14:paraId="1C0DCC89" w14:textId="77777777" w:rsidR="00EE6925" w:rsidRPr="00AC4733" w:rsidRDefault="00EE6925" w:rsidP="00553096">
            <w:pPr>
              <w:jc w:val="center"/>
              <w:rPr>
                <w:szCs w:val="24"/>
              </w:rPr>
            </w:pPr>
            <w:r w:rsidRPr="00AC4733">
              <w:rPr>
                <w:szCs w:val="24"/>
              </w:rPr>
              <w:t>5057</w:t>
            </w:r>
          </w:p>
        </w:tc>
        <w:tc>
          <w:tcPr>
            <w:tcW w:w="4374" w:type="pct"/>
            <w:shd w:val="clear" w:color="auto" w:fill="auto"/>
            <w:vAlign w:val="center"/>
          </w:tcPr>
          <w:p w14:paraId="586C6D93" w14:textId="77777777" w:rsidR="00EE6925" w:rsidRPr="00AC4733" w:rsidRDefault="00EE6925" w:rsidP="009F6B79">
            <w:pPr>
              <w:rPr>
                <w:szCs w:val="24"/>
              </w:rPr>
            </w:pPr>
            <w:r w:rsidRPr="00AC4733">
              <w:rPr>
                <w:szCs w:val="24"/>
              </w:rPr>
              <w:t xml:space="preserve">Computer Programming 2 with C++  </w:t>
            </w:r>
          </w:p>
        </w:tc>
      </w:tr>
      <w:tr w:rsidR="00EE6925" w:rsidRPr="00AC4733" w14:paraId="0E7C963F" w14:textId="77777777" w:rsidTr="00CF214F">
        <w:trPr>
          <w:cantSplit/>
        </w:trPr>
        <w:tc>
          <w:tcPr>
            <w:tcW w:w="626" w:type="pct"/>
            <w:shd w:val="clear" w:color="auto" w:fill="auto"/>
            <w:vAlign w:val="center"/>
          </w:tcPr>
          <w:p w14:paraId="7046D3C1" w14:textId="77777777" w:rsidR="00EE6925" w:rsidRPr="00AC4733" w:rsidRDefault="00EE6925" w:rsidP="00553096">
            <w:pPr>
              <w:jc w:val="center"/>
              <w:rPr>
                <w:szCs w:val="24"/>
              </w:rPr>
            </w:pPr>
            <w:r w:rsidRPr="00AC4733">
              <w:rPr>
                <w:szCs w:val="24"/>
              </w:rPr>
              <w:t>5058</w:t>
            </w:r>
          </w:p>
        </w:tc>
        <w:tc>
          <w:tcPr>
            <w:tcW w:w="4374" w:type="pct"/>
            <w:shd w:val="clear" w:color="auto" w:fill="auto"/>
            <w:vAlign w:val="center"/>
          </w:tcPr>
          <w:p w14:paraId="68368441" w14:textId="77777777" w:rsidR="00EE6925" w:rsidRPr="00AC4733" w:rsidRDefault="00EE6925" w:rsidP="009F6B79">
            <w:pPr>
              <w:rPr>
                <w:szCs w:val="24"/>
              </w:rPr>
            </w:pPr>
            <w:r w:rsidRPr="00AC4733">
              <w:rPr>
                <w:szCs w:val="24"/>
              </w:rPr>
              <w:t xml:space="preserve">Java Fundamentals and Java Programming </w:t>
            </w:r>
          </w:p>
        </w:tc>
      </w:tr>
      <w:tr w:rsidR="00EE6925" w:rsidRPr="00AC4733" w14:paraId="2717B211" w14:textId="77777777" w:rsidTr="00CF214F">
        <w:trPr>
          <w:cantSplit/>
        </w:trPr>
        <w:tc>
          <w:tcPr>
            <w:tcW w:w="626" w:type="pct"/>
            <w:shd w:val="clear" w:color="auto" w:fill="auto"/>
            <w:vAlign w:val="center"/>
          </w:tcPr>
          <w:p w14:paraId="5C9CA030" w14:textId="77777777" w:rsidR="00EE6925" w:rsidRPr="00AC4733" w:rsidRDefault="00EE6925" w:rsidP="00553096">
            <w:pPr>
              <w:jc w:val="center"/>
              <w:rPr>
                <w:szCs w:val="24"/>
              </w:rPr>
            </w:pPr>
            <w:r w:rsidRPr="00AC4733">
              <w:rPr>
                <w:szCs w:val="24"/>
              </w:rPr>
              <w:t>5061</w:t>
            </w:r>
          </w:p>
        </w:tc>
        <w:tc>
          <w:tcPr>
            <w:tcW w:w="4374" w:type="pct"/>
            <w:shd w:val="clear" w:color="auto" w:fill="auto"/>
            <w:vAlign w:val="center"/>
          </w:tcPr>
          <w:p w14:paraId="7FBA3F34" w14:textId="723D7B07" w:rsidR="00EE6925" w:rsidRPr="00AC4733" w:rsidRDefault="00EE6925" w:rsidP="00E80CE6">
            <w:pPr>
              <w:rPr>
                <w:b/>
                <w:szCs w:val="24"/>
              </w:rPr>
            </w:pPr>
            <w:r w:rsidRPr="00AC4733">
              <w:rPr>
                <w:szCs w:val="24"/>
              </w:rPr>
              <w:t xml:space="preserve">Discovering Computer Science </w:t>
            </w:r>
            <w:r w:rsidR="00E80CE6" w:rsidRPr="00AC4733">
              <w:rPr>
                <w:szCs w:val="24"/>
              </w:rPr>
              <w:t>(</w:t>
            </w:r>
            <w:r w:rsidRPr="00AC4733">
              <w:rPr>
                <w:i/>
                <w:iCs/>
                <w:szCs w:val="24"/>
              </w:rPr>
              <w:t>Refer to Appendix D)</w:t>
            </w:r>
          </w:p>
        </w:tc>
      </w:tr>
      <w:tr w:rsidR="00EE6925" w:rsidRPr="00AC4733" w14:paraId="663AFCD0" w14:textId="77777777" w:rsidTr="00CF214F">
        <w:trPr>
          <w:cantSplit/>
        </w:trPr>
        <w:tc>
          <w:tcPr>
            <w:tcW w:w="626" w:type="pct"/>
            <w:shd w:val="clear" w:color="auto" w:fill="auto"/>
            <w:vAlign w:val="center"/>
          </w:tcPr>
          <w:p w14:paraId="5316F989" w14:textId="77777777" w:rsidR="00EE6925" w:rsidRPr="00AC4733" w:rsidRDefault="00EE6925" w:rsidP="00553096">
            <w:pPr>
              <w:jc w:val="center"/>
              <w:rPr>
                <w:szCs w:val="24"/>
              </w:rPr>
            </w:pPr>
            <w:r w:rsidRPr="00AC4733">
              <w:rPr>
                <w:szCs w:val="24"/>
              </w:rPr>
              <w:t>5062</w:t>
            </w:r>
          </w:p>
        </w:tc>
        <w:tc>
          <w:tcPr>
            <w:tcW w:w="4374" w:type="pct"/>
            <w:shd w:val="clear" w:color="auto" w:fill="auto"/>
            <w:vAlign w:val="center"/>
          </w:tcPr>
          <w:p w14:paraId="336FE1EC" w14:textId="56BF8A5E" w:rsidR="00EE6925" w:rsidRPr="00AC4733" w:rsidRDefault="00EE6925" w:rsidP="00E80CE6">
            <w:pPr>
              <w:rPr>
                <w:b/>
                <w:szCs w:val="24"/>
              </w:rPr>
            </w:pPr>
            <w:r w:rsidRPr="00AC4733">
              <w:rPr>
                <w:szCs w:val="24"/>
              </w:rPr>
              <w:t>Discovering Computer Science Part 1</w:t>
            </w:r>
            <w:r w:rsidRPr="00AC4733">
              <w:rPr>
                <w:b/>
                <w:szCs w:val="24"/>
              </w:rPr>
              <w:t xml:space="preserve"> </w:t>
            </w:r>
            <w:r w:rsidR="00E219E7" w:rsidRPr="00AC4733">
              <w:rPr>
                <w:b/>
                <w:i/>
                <w:iCs/>
                <w:szCs w:val="24"/>
              </w:rPr>
              <w:t>(</w:t>
            </w:r>
            <w:r w:rsidRPr="00AC4733">
              <w:rPr>
                <w:i/>
                <w:iCs/>
                <w:szCs w:val="24"/>
              </w:rPr>
              <w:t>Refer to Appendix D</w:t>
            </w:r>
            <w:r w:rsidR="00E219E7" w:rsidRPr="00AC4733">
              <w:rPr>
                <w:i/>
                <w:iCs/>
                <w:szCs w:val="24"/>
              </w:rPr>
              <w:t>)</w:t>
            </w:r>
            <w:r w:rsidR="001168D0" w:rsidRPr="00AC4733">
              <w:rPr>
                <w:szCs w:val="24"/>
              </w:rPr>
              <w:t xml:space="preserve"> </w:t>
            </w:r>
          </w:p>
        </w:tc>
      </w:tr>
      <w:tr w:rsidR="00EE6925" w:rsidRPr="00AC4733" w14:paraId="485A50C7" w14:textId="77777777" w:rsidTr="00CF214F">
        <w:trPr>
          <w:cantSplit/>
        </w:trPr>
        <w:tc>
          <w:tcPr>
            <w:tcW w:w="626" w:type="pct"/>
            <w:shd w:val="clear" w:color="auto" w:fill="auto"/>
            <w:vAlign w:val="center"/>
          </w:tcPr>
          <w:p w14:paraId="0001AEDA" w14:textId="77777777" w:rsidR="00EE6925" w:rsidRPr="00AC4733" w:rsidRDefault="00EE6925" w:rsidP="00553096">
            <w:pPr>
              <w:jc w:val="center"/>
              <w:rPr>
                <w:szCs w:val="24"/>
              </w:rPr>
            </w:pPr>
            <w:r w:rsidRPr="00AC4733">
              <w:rPr>
                <w:szCs w:val="24"/>
              </w:rPr>
              <w:t>5063</w:t>
            </w:r>
          </w:p>
        </w:tc>
        <w:tc>
          <w:tcPr>
            <w:tcW w:w="4374" w:type="pct"/>
            <w:shd w:val="clear" w:color="auto" w:fill="auto"/>
            <w:vAlign w:val="center"/>
          </w:tcPr>
          <w:p w14:paraId="5B9D9B43" w14:textId="61F0B8CF" w:rsidR="00EE6925" w:rsidRPr="00AC4733" w:rsidRDefault="00EE6925" w:rsidP="00E80CE6">
            <w:pPr>
              <w:rPr>
                <w:b/>
                <w:szCs w:val="24"/>
              </w:rPr>
            </w:pPr>
            <w:r w:rsidRPr="00AC4733">
              <w:rPr>
                <w:szCs w:val="24"/>
              </w:rPr>
              <w:t xml:space="preserve">Discovering Computer Science Part 2 </w:t>
            </w:r>
            <w:r w:rsidR="00E219E7" w:rsidRPr="00AC4733">
              <w:rPr>
                <w:i/>
                <w:iCs/>
                <w:szCs w:val="24"/>
              </w:rPr>
              <w:t>(</w:t>
            </w:r>
            <w:r w:rsidRPr="00AC4733">
              <w:rPr>
                <w:i/>
                <w:iCs/>
                <w:szCs w:val="24"/>
              </w:rPr>
              <w:t>Refer to Appendix D</w:t>
            </w:r>
            <w:r w:rsidR="00E219E7" w:rsidRPr="00AC4733">
              <w:rPr>
                <w:i/>
                <w:iCs/>
                <w:szCs w:val="24"/>
              </w:rPr>
              <w:t>)</w:t>
            </w:r>
            <w:r w:rsidR="001168D0" w:rsidRPr="00AC4733">
              <w:rPr>
                <w:szCs w:val="24"/>
              </w:rPr>
              <w:t xml:space="preserve"> </w:t>
            </w:r>
          </w:p>
        </w:tc>
      </w:tr>
      <w:tr w:rsidR="00EE6925" w:rsidRPr="00AC4733" w14:paraId="5678715D" w14:textId="77777777" w:rsidTr="00CF214F">
        <w:trPr>
          <w:cantSplit/>
        </w:trPr>
        <w:tc>
          <w:tcPr>
            <w:tcW w:w="626" w:type="pct"/>
            <w:shd w:val="clear" w:color="auto" w:fill="auto"/>
            <w:vAlign w:val="center"/>
          </w:tcPr>
          <w:p w14:paraId="4BD9B829" w14:textId="77777777" w:rsidR="00EE6925" w:rsidRPr="00AC4733" w:rsidRDefault="00EE6925" w:rsidP="00553096">
            <w:pPr>
              <w:jc w:val="center"/>
              <w:rPr>
                <w:bCs/>
                <w:szCs w:val="24"/>
              </w:rPr>
            </w:pPr>
            <w:r w:rsidRPr="00AC4733">
              <w:rPr>
                <w:bCs/>
                <w:szCs w:val="24"/>
              </w:rPr>
              <w:t>5064</w:t>
            </w:r>
          </w:p>
        </w:tc>
        <w:tc>
          <w:tcPr>
            <w:tcW w:w="4374" w:type="pct"/>
            <w:shd w:val="clear" w:color="auto" w:fill="auto"/>
            <w:vAlign w:val="center"/>
          </w:tcPr>
          <w:p w14:paraId="7A7ADCE0" w14:textId="1734211F" w:rsidR="00EE6925" w:rsidRPr="00AC4733" w:rsidRDefault="00EE6925" w:rsidP="009F6B79">
            <w:pPr>
              <w:rPr>
                <w:bCs/>
                <w:szCs w:val="24"/>
              </w:rPr>
            </w:pPr>
            <w:r w:rsidRPr="00AC4733">
              <w:rPr>
                <w:bCs/>
                <w:szCs w:val="24"/>
              </w:rPr>
              <w:t xml:space="preserve">Computer Programming 1 with Python </w:t>
            </w:r>
          </w:p>
        </w:tc>
      </w:tr>
      <w:tr w:rsidR="00EE6925" w:rsidRPr="00AC4733" w14:paraId="00083E72" w14:textId="77777777" w:rsidTr="00CF214F">
        <w:trPr>
          <w:cantSplit/>
        </w:trPr>
        <w:tc>
          <w:tcPr>
            <w:tcW w:w="626" w:type="pct"/>
            <w:shd w:val="clear" w:color="auto" w:fill="auto"/>
            <w:vAlign w:val="center"/>
          </w:tcPr>
          <w:p w14:paraId="65A1DD84" w14:textId="77777777" w:rsidR="00EE6925" w:rsidRPr="00AC4733" w:rsidRDefault="00EE6925" w:rsidP="00553096">
            <w:pPr>
              <w:jc w:val="center"/>
              <w:rPr>
                <w:bCs/>
                <w:szCs w:val="24"/>
              </w:rPr>
            </w:pPr>
            <w:r w:rsidRPr="00AC4733">
              <w:rPr>
                <w:bCs/>
                <w:szCs w:val="24"/>
              </w:rPr>
              <w:t>5065</w:t>
            </w:r>
          </w:p>
        </w:tc>
        <w:tc>
          <w:tcPr>
            <w:tcW w:w="4374" w:type="pct"/>
            <w:shd w:val="clear" w:color="auto" w:fill="auto"/>
            <w:vAlign w:val="center"/>
          </w:tcPr>
          <w:p w14:paraId="0DBBFDE7" w14:textId="45E75E47" w:rsidR="00EE6925" w:rsidRPr="00AC4733" w:rsidRDefault="00EE6925" w:rsidP="009F6B79">
            <w:pPr>
              <w:rPr>
                <w:bCs/>
                <w:szCs w:val="24"/>
              </w:rPr>
            </w:pPr>
            <w:r w:rsidRPr="00AC4733">
              <w:rPr>
                <w:bCs/>
                <w:szCs w:val="24"/>
              </w:rPr>
              <w:t xml:space="preserve">Computer Programming 2 with Python </w:t>
            </w:r>
          </w:p>
        </w:tc>
      </w:tr>
      <w:tr w:rsidR="00EE6925" w:rsidRPr="00AC4733" w14:paraId="534D4029" w14:textId="77777777" w:rsidTr="00CF214F">
        <w:trPr>
          <w:cantSplit/>
        </w:trPr>
        <w:tc>
          <w:tcPr>
            <w:tcW w:w="626" w:type="pct"/>
            <w:shd w:val="clear" w:color="auto" w:fill="auto"/>
            <w:vAlign w:val="center"/>
          </w:tcPr>
          <w:p w14:paraId="57503F61" w14:textId="77777777" w:rsidR="00EE6925" w:rsidRPr="00AC4733" w:rsidRDefault="00EE6925" w:rsidP="00553096">
            <w:pPr>
              <w:jc w:val="center"/>
              <w:rPr>
                <w:bCs/>
                <w:szCs w:val="24"/>
              </w:rPr>
            </w:pPr>
            <w:r w:rsidRPr="00AC4733">
              <w:rPr>
                <w:bCs/>
                <w:szCs w:val="24"/>
              </w:rPr>
              <w:t>5066</w:t>
            </w:r>
          </w:p>
        </w:tc>
        <w:tc>
          <w:tcPr>
            <w:tcW w:w="4374" w:type="pct"/>
            <w:shd w:val="clear" w:color="auto" w:fill="auto"/>
            <w:vAlign w:val="center"/>
          </w:tcPr>
          <w:p w14:paraId="3C9C4D46" w14:textId="5818B696" w:rsidR="00EE6925" w:rsidRPr="00AC4733" w:rsidRDefault="00EE6925" w:rsidP="009F6B79">
            <w:pPr>
              <w:rPr>
                <w:bCs/>
                <w:szCs w:val="24"/>
              </w:rPr>
            </w:pPr>
            <w:r w:rsidRPr="00AC4733">
              <w:rPr>
                <w:bCs/>
                <w:szCs w:val="24"/>
              </w:rPr>
              <w:t xml:space="preserve">Computer Programming 1 with Swift </w:t>
            </w:r>
          </w:p>
        </w:tc>
      </w:tr>
      <w:tr w:rsidR="00EE6925" w:rsidRPr="00AC4733" w14:paraId="7D2D595A" w14:textId="77777777" w:rsidTr="00CF214F">
        <w:trPr>
          <w:cantSplit/>
        </w:trPr>
        <w:tc>
          <w:tcPr>
            <w:tcW w:w="626" w:type="pct"/>
            <w:shd w:val="clear" w:color="auto" w:fill="auto"/>
            <w:vAlign w:val="center"/>
          </w:tcPr>
          <w:p w14:paraId="55A3348B" w14:textId="77777777" w:rsidR="00EE6925" w:rsidRPr="00AC4733" w:rsidRDefault="00EE6925" w:rsidP="00553096">
            <w:pPr>
              <w:jc w:val="center"/>
              <w:rPr>
                <w:bCs/>
                <w:szCs w:val="24"/>
              </w:rPr>
            </w:pPr>
            <w:r w:rsidRPr="00AC4733">
              <w:rPr>
                <w:bCs/>
                <w:szCs w:val="24"/>
              </w:rPr>
              <w:t>5067</w:t>
            </w:r>
          </w:p>
        </w:tc>
        <w:tc>
          <w:tcPr>
            <w:tcW w:w="4374" w:type="pct"/>
            <w:shd w:val="clear" w:color="auto" w:fill="auto"/>
            <w:vAlign w:val="center"/>
          </w:tcPr>
          <w:p w14:paraId="7123958E" w14:textId="47218ECE" w:rsidR="00EE6925" w:rsidRPr="00AC4733" w:rsidRDefault="00EE6925" w:rsidP="009F6B79">
            <w:pPr>
              <w:rPr>
                <w:bCs/>
                <w:szCs w:val="24"/>
              </w:rPr>
            </w:pPr>
            <w:r w:rsidRPr="00AC4733">
              <w:rPr>
                <w:bCs/>
                <w:szCs w:val="24"/>
              </w:rPr>
              <w:t xml:space="preserve">Computer Programming 2 with Swift </w:t>
            </w:r>
          </w:p>
        </w:tc>
      </w:tr>
      <w:tr w:rsidR="00EE6925" w:rsidRPr="00AC4733" w14:paraId="5F4CD789" w14:textId="77777777" w:rsidTr="00CF214F">
        <w:trPr>
          <w:cantSplit/>
        </w:trPr>
        <w:tc>
          <w:tcPr>
            <w:tcW w:w="626" w:type="pct"/>
            <w:shd w:val="clear" w:color="auto" w:fill="auto"/>
            <w:vAlign w:val="center"/>
          </w:tcPr>
          <w:p w14:paraId="4FC9B9C5" w14:textId="77777777" w:rsidR="00EE6925" w:rsidRPr="00AC4733" w:rsidRDefault="00EE6925" w:rsidP="00553096">
            <w:pPr>
              <w:jc w:val="center"/>
              <w:rPr>
                <w:szCs w:val="24"/>
              </w:rPr>
            </w:pPr>
            <w:r w:rsidRPr="00AC4733">
              <w:rPr>
                <w:szCs w:val="24"/>
              </w:rPr>
              <w:t>5310</w:t>
            </w:r>
          </w:p>
        </w:tc>
        <w:tc>
          <w:tcPr>
            <w:tcW w:w="4374" w:type="pct"/>
            <w:shd w:val="clear" w:color="auto" w:fill="auto"/>
            <w:vAlign w:val="center"/>
          </w:tcPr>
          <w:p w14:paraId="08E89FF3" w14:textId="77777777" w:rsidR="00EE6925" w:rsidRPr="00AC4733" w:rsidRDefault="00EE6925" w:rsidP="009F6B79">
            <w:pPr>
              <w:rPr>
                <w:szCs w:val="24"/>
              </w:rPr>
            </w:pPr>
            <w:r w:rsidRPr="00AC4733">
              <w:rPr>
                <w:szCs w:val="24"/>
              </w:rPr>
              <w:t>Networking Fundamentals</w:t>
            </w:r>
          </w:p>
        </w:tc>
      </w:tr>
      <w:tr w:rsidR="00EE6925" w:rsidRPr="00AC4733" w14:paraId="77ACDE6D" w14:textId="77777777" w:rsidTr="00CF214F">
        <w:trPr>
          <w:cantSplit/>
        </w:trPr>
        <w:tc>
          <w:tcPr>
            <w:tcW w:w="626" w:type="pct"/>
            <w:shd w:val="clear" w:color="auto" w:fill="auto"/>
            <w:vAlign w:val="center"/>
          </w:tcPr>
          <w:p w14:paraId="21F58DB2" w14:textId="77777777" w:rsidR="00EE6925" w:rsidRPr="00AC4733" w:rsidRDefault="00EE6925" w:rsidP="00553096">
            <w:pPr>
              <w:jc w:val="center"/>
              <w:rPr>
                <w:szCs w:val="24"/>
              </w:rPr>
            </w:pPr>
            <w:r w:rsidRPr="00AC4733">
              <w:rPr>
                <w:szCs w:val="24"/>
              </w:rPr>
              <w:t>5311</w:t>
            </w:r>
          </w:p>
        </w:tc>
        <w:tc>
          <w:tcPr>
            <w:tcW w:w="4374" w:type="pct"/>
            <w:shd w:val="clear" w:color="auto" w:fill="auto"/>
            <w:vAlign w:val="center"/>
          </w:tcPr>
          <w:p w14:paraId="6449A0DB" w14:textId="77777777" w:rsidR="00EE6925" w:rsidRPr="00AC4733" w:rsidRDefault="00EE6925" w:rsidP="009F6B79">
            <w:pPr>
              <w:rPr>
                <w:szCs w:val="24"/>
              </w:rPr>
            </w:pPr>
            <w:r w:rsidRPr="00AC4733">
              <w:rPr>
                <w:szCs w:val="24"/>
              </w:rPr>
              <w:t>Advanced Networking</w:t>
            </w:r>
          </w:p>
        </w:tc>
      </w:tr>
      <w:tr w:rsidR="00EE6925" w:rsidRPr="00AC4733" w14:paraId="5E3E7818" w14:textId="77777777" w:rsidTr="00CF214F">
        <w:trPr>
          <w:cantSplit/>
        </w:trPr>
        <w:tc>
          <w:tcPr>
            <w:tcW w:w="626" w:type="pct"/>
            <w:shd w:val="clear" w:color="auto" w:fill="auto"/>
            <w:vAlign w:val="center"/>
          </w:tcPr>
          <w:p w14:paraId="3DDDF8E1" w14:textId="77777777" w:rsidR="00EE6925" w:rsidRPr="00AC4733" w:rsidRDefault="00EE6925" w:rsidP="00553096">
            <w:pPr>
              <w:jc w:val="center"/>
              <w:rPr>
                <w:szCs w:val="24"/>
              </w:rPr>
            </w:pPr>
            <w:r w:rsidRPr="00AC4733">
              <w:rPr>
                <w:szCs w:val="24"/>
              </w:rPr>
              <w:t>5312</w:t>
            </w:r>
          </w:p>
        </w:tc>
        <w:tc>
          <w:tcPr>
            <w:tcW w:w="4374" w:type="pct"/>
            <w:shd w:val="clear" w:color="auto" w:fill="auto"/>
            <w:vAlign w:val="center"/>
          </w:tcPr>
          <w:p w14:paraId="07A19E31" w14:textId="77777777" w:rsidR="00EE6925" w:rsidRPr="00AC4733" w:rsidRDefault="00EE6925" w:rsidP="009F6B79">
            <w:pPr>
              <w:rPr>
                <w:szCs w:val="24"/>
              </w:rPr>
            </w:pPr>
            <w:r w:rsidRPr="00AC4733">
              <w:rPr>
                <w:szCs w:val="24"/>
              </w:rPr>
              <w:t>Server Administration</w:t>
            </w:r>
          </w:p>
        </w:tc>
      </w:tr>
      <w:tr w:rsidR="00EE6925" w:rsidRPr="00AC4733" w14:paraId="538A6C70" w14:textId="77777777" w:rsidTr="00CF214F">
        <w:trPr>
          <w:cantSplit/>
        </w:trPr>
        <w:tc>
          <w:tcPr>
            <w:tcW w:w="626" w:type="pct"/>
            <w:shd w:val="clear" w:color="auto" w:fill="auto"/>
            <w:vAlign w:val="center"/>
          </w:tcPr>
          <w:p w14:paraId="1D9216B3" w14:textId="77777777" w:rsidR="00EE6925" w:rsidRPr="00AC4733" w:rsidRDefault="00EE6925" w:rsidP="00553096">
            <w:pPr>
              <w:jc w:val="center"/>
              <w:rPr>
                <w:szCs w:val="24"/>
              </w:rPr>
            </w:pPr>
            <w:r w:rsidRPr="00AC4733">
              <w:rPr>
                <w:szCs w:val="24"/>
              </w:rPr>
              <w:t>5313</w:t>
            </w:r>
          </w:p>
        </w:tc>
        <w:tc>
          <w:tcPr>
            <w:tcW w:w="4374" w:type="pct"/>
            <w:shd w:val="clear" w:color="auto" w:fill="auto"/>
            <w:vAlign w:val="center"/>
          </w:tcPr>
          <w:p w14:paraId="087D8CAD" w14:textId="77777777" w:rsidR="00EE6925" w:rsidRPr="00AC4733" w:rsidRDefault="00EE6925" w:rsidP="009F6B79">
            <w:pPr>
              <w:rPr>
                <w:szCs w:val="24"/>
              </w:rPr>
            </w:pPr>
            <w:r w:rsidRPr="00AC4733">
              <w:rPr>
                <w:szCs w:val="24"/>
              </w:rPr>
              <w:t>Advanced Server Administration</w:t>
            </w:r>
          </w:p>
        </w:tc>
      </w:tr>
      <w:tr w:rsidR="00EE6925" w:rsidRPr="00AC4733" w14:paraId="4A39163C" w14:textId="77777777" w:rsidTr="00CF214F">
        <w:trPr>
          <w:cantSplit/>
        </w:trPr>
        <w:tc>
          <w:tcPr>
            <w:tcW w:w="626" w:type="pct"/>
            <w:shd w:val="clear" w:color="auto" w:fill="auto"/>
            <w:vAlign w:val="center"/>
          </w:tcPr>
          <w:p w14:paraId="006EE93F" w14:textId="77777777" w:rsidR="00EE6925" w:rsidRPr="00AC4733" w:rsidRDefault="00EE6925" w:rsidP="00553096">
            <w:pPr>
              <w:jc w:val="center"/>
              <w:rPr>
                <w:szCs w:val="24"/>
              </w:rPr>
            </w:pPr>
            <w:r w:rsidRPr="00AC4733">
              <w:rPr>
                <w:szCs w:val="24"/>
              </w:rPr>
              <w:t>5320</w:t>
            </w:r>
          </w:p>
        </w:tc>
        <w:tc>
          <w:tcPr>
            <w:tcW w:w="4374" w:type="pct"/>
            <w:shd w:val="clear" w:color="auto" w:fill="auto"/>
            <w:vAlign w:val="center"/>
          </w:tcPr>
          <w:p w14:paraId="39F6C039" w14:textId="77777777" w:rsidR="00EE6925" w:rsidRPr="00AC4733" w:rsidRDefault="00EE6925" w:rsidP="009F6B79">
            <w:pPr>
              <w:rPr>
                <w:szCs w:val="24"/>
              </w:rPr>
            </w:pPr>
            <w:r w:rsidRPr="00AC4733">
              <w:rPr>
                <w:szCs w:val="24"/>
              </w:rPr>
              <w:t>Computer Repair and Service</w:t>
            </w:r>
          </w:p>
        </w:tc>
      </w:tr>
      <w:tr w:rsidR="00EE6925" w:rsidRPr="00AC4733" w14:paraId="0F61C4E2" w14:textId="77777777" w:rsidTr="00CF214F">
        <w:trPr>
          <w:cantSplit/>
        </w:trPr>
        <w:tc>
          <w:tcPr>
            <w:tcW w:w="626" w:type="pct"/>
            <w:shd w:val="clear" w:color="auto" w:fill="auto"/>
            <w:vAlign w:val="center"/>
          </w:tcPr>
          <w:p w14:paraId="0B16E4B3" w14:textId="77777777" w:rsidR="00EE6925" w:rsidRPr="00AC4733" w:rsidRDefault="00EE6925" w:rsidP="00553096">
            <w:pPr>
              <w:jc w:val="center"/>
              <w:rPr>
                <w:szCs w:val="24"/>
              </w:rPr>
            </w:pPr>
            <w:r w:rsidRPr="00AC4733">
              <w:rPr>
                <w:szCs w:val="24"/>
              </w:rPr>
              <w:t>5321</w:t>
            </w:r>
          </w:p>
        </w:tc>
        <w:tc>
          <w:tcPr>
            <w:tcW w:w="4374" w:type="pct"/>
            <w:shd w:val="clear" w:color="auto" w:fill="auto"/>
            <w:vAlign w:val="center"/>
          </w:tcPr>
          <w:p w14:paraId="085065E5" w14:textId="77777777" w:rsidR="00EE6925" w:rsidRPr="00AC4733" w:rsidRDefault="00EE6925" w:rsidP="009F6B79">
            <w:pPr>
              <w:rPr>
                <w:szCs w:val="24"/>
              </w:rPr>
            </w:pPr>
            <w:r w:rsidRPr="00AC4733">
              <w:rPr>
                <w:szCs w:val="24"/>
              </w:rPr>
              <w:t>Advanced Computer Repair and Service</w:t>
            </w:r>
          </w:p>
        </w:tc>
      </w:tr>
      <w:tr w:rsidR="00EE6925" w:rsidRPr="00AC4733" w14:paraId="5677F91A" w14:textId="77777777" w:rsidTr="00CF214F">
        <w:trPr>
          <w:cantSplit/>
        </w:trPr>
        <w:tc>
          <w:tcPr>
            <w:tcW w:w="626" w:type="pct"/>
            <w:shd w:val="clear" w:color="auto" w:fill="auto"/>
            <w:vAlign w:val="center"/>
          </w:tcPr>
          <w:p w14:paraId="34CAB88A" w14:textId="77777777" w:rsidR="00EE6925" w:rsidRPr="00AC4733" w:rsidRDefault="00EE6925" w:rsidP="00553096">
            <w:pPr>
              <w:jc w:val="center"/>
              <w:rPr>
                <w:szCs w:val="24"/>
              </w:rPr>
            </w:pPr>
            <w:r w:rsidRPr="00AC4733">
              <w:rPr>
                <w:szCs w:val="24"/>
              </w:rPr>
              <w:t>5322</w:t>
            </w:r>
          </w:p>
        </w:tc>
        <w:tc>
          <w:tcPr>
            <w:tcW w:w="4374" w:type="pct"/>
            <w:shd w:val="clear" w:color="auto" w:fill="auto"/>
            <w:vAlign w:val="center"/>
          </w:tcPr>
          <w:p w14:paraId="601666F0" w14:textId="77777777" w:rsidR="00EE6925" w:rsidRPr="00AC4733" w:rsidRDefault="00EE6925" w:rsidP="009F6B79">
            <w:pPr>
              <w:rPr>
                <w:szCs w:val="24"/>
              </w:rPr>
            </w:pPr>
            <w:r w:rsidRPr="00AC4733">
              <w:rPr>
                <w:szCs w:val="24"/>
              </w:rPr>
              <w:t>Computer Operating Systems</w:t>
            </w:r>
          </w:p>
        </w:tc>
      </w:tr>
      <w:tr w:rsidR="00EE6925" w:rsidRPr="00AC4733" w14:paraId="4F44154D" w14:textId="77777777" w:rsidTr="00CF214F">
        <w:trPr>
          <w:cantSplit/>
        </w:trPr>
        <w:tc>
          <w:tcPr>
            <w:tcW w:w="626" w:type="pct"/>
            <w:shd w:val="clear" w:color="auto" w:fill="auto"/>
            <w:vAlign w:val="center"/>
          </w:tcPr>
          <w:p w14:paraId="539C3435" w14:textId="77777777" w:rsidR="00EE6925" w:rsidRPr="00AC4733" w:rsidRDefault="00EE6925" w:rsidP="00553096">
            <w:pPr>
              <w:jc w:val="center"/>
              <w:rPr>
                <w:szCs w:val="24"/>
              </w:rPr>
            </w:pPr>
            <w:r w:rsidRPr="00AC4733">
              <w:rPr>
                <w:szCs w:val="24"/>
              </w:rPr>
              <w:t>5323</w:t>
            </w:r>
          </w:p>
        </w:tc>
        <w:tc>
          <w:tcPr>
            <w:tcW w:w="4374" w:type="pct"/>
            <w:shd w:val="clear" w:color="auto" w:fill="auto"/>
            <w:vAlign w:val="center"/>
          </w:tcPr>
          <w:p w14:paraId="2A8BC653" w14:textId="77777777" w:rsidR="00EE6925" w:rsidRPr="00AC4733" w:rsidRDefault="00EE6925" w:rsidP="009F6B79">
            <w:pPr>
              <w:rPr>
                <w:szCs w:val="24"/>
              </w:rPr>
            </w:pPr>
            <w:r w:rsidRPr="00AC4733">
              <w:rPr>
                <w:szCs w:val="24"/>
              </w:rPr>
              <w:t>Advanced Computer Operating Systems</w:t>
            </w:r>
          </w:p>
        </w:tc>
      </w:tr>
      <w:tr w:rsidR="00EE6925" w:rsidRPr="00AC4733" w14:paraId="4595B5AF" w14:textId="77777777" w:rsidTr="00CF214F">
        <w:trPr>
          <w:cantSplit/>
        </w:trPr>
        <w:tc>
          <w:tcPr>
            <w:tcW w:w="626" w:type="pct"/>
            <w:shd w:val="clear" w:color="auto" w:fill="auto"/>
            <w:vAlign w:val="center"/>
          </w:tcPr>
          <w:p w14:paraId="01F1F8D4" w14:textId="77777777" w:rsidR="00EE6925" w:rsidRPr="00AC4733" w:rsidRDefault="00EE6925" w:rsidP="00553096">
            <w:pPr>
              <w:jc w:val="center"/>
              <w:rPr>
                <w:szCs w:val="24"/>
              </w:rPr>
            </w:pPr>
            <w:r w:rsidRPr="00AC4733">
              <w:rPr>
                <w:szCs w:val="24"/>
              </w:rPr>
              <w:t>5324</w:t>
            </w:r>
          </w:p>
        </w:tc>
        <w:tc>
          <w:tcPr>
            <w:tcW w:w="4374" w:type="pct"/>
            <w:shd w:val="clear" w:color="auto" w:fill="auto"/>
            <w:vAlign w:val="center"/>
          </w:tcPr>
          <w:p w14:paraId="3AE385ED" w14:textId="77777777" w:rsidR="00EE6925" w:rsidRPr="00AC4733" w:rsidRDefault="00EE6925" w:rsidP="009F6B79">
            <w:pPr>
              <w:rPr>
                <w:szCs w:val="24"/>
              </w:rPr>
            </w:pPr>
            <w:r w:rsidRPr="00AC4733">
              <w:rPr>
                <w:szCs w:val="24"/>
              </w:rPr>
              <w:t xml:space="preserve">Database Design and Programming with SQL </w:t>
            </w:r>
          </w:p>
        </w:tc>
      </w:tr>
      <w:tr w:rsidR="00EE6925" w:rsidRPr="00AC4733" w14:paraId="79DA54F8" w14:textId="77777777" w:rsidTr="00CF214F">
        <w:trPr>
          <w:cantSplit/>
        </w:trPr>
        <w:tc>
          <w:tcPr>
            <w:tcW w:w="626" w:type="pct"/>
            <w:shd w:val="clear" w:color="auto" w:fill="auto"/>
            <w:vAlign w:val="center"/>
          </w:tcPr>
          <w:p w14:paraId="1B67CA3A" w14:textId="77777777" w:rsidR="00EE6925" w:rsidRPr="00AC4733" w:rsidRDefault="00EE6925" w:rsidP="00553096">
            <w:pPr>
              <w:jc w:val="center"/>
              <w:rPr>
                <w:szCs w:val="24"/>
              </w:rPr>
            </w:pPr>
            <w:r w:rsidRPr="00AC4733">
              <w:rPr>
                <w:szCs w:val="24"/>
              </w:rPr>
              <w:t>5326</w:t>
            </w:r>
          </w:p>
        </w:tc>
        <w:tc>
          <w:tcPr>
            <w:tcW w:w="4374" w:type="pct"/>
            <w:shd w:val="clear" w:color="auto" w:fill="auto"/>
            <w:vAlign w:val="center"/>
          </w:tcPr>
          <w:p w14:paraId="77C5C9C4" w14:textId="77777777" w:rsidR="00EE6925" w:rsidRPr="00AC4733" w:rsidRDefault="00EE6925" w:rsidP="009F6B79">
            <w:pPr>
              <w:rPr>
                <w:szCs w:val="24"/>
              </w:rPr>
            </w:pPr>
            <w:r w:rsidRPr="00AC4733">
              <w:rPr>
                <w:szCs w:val="24"/>
              </w:rPr>
              <w:t xml:space="preserve">Database Programming with PL/SQL </w:t>
            </w:r>
          </w:p>
        </w:tc>
      </w:tr>
      <w:tr w:rsidR="00EE6925" w:rsidRPr="00AC4733" w14:paraId="3E7B31A0" w14:textId="77777777" w:rsidTr="00CF214F">
        <w:trPr>
          <w:cantSplit/>
        </w:trPr>
        <w:tc>
          <w:tcPr>
            <w:tcW w:w="626" w:type="pct"/>
            <w:shd w:val="clear" w:color="auto" w:fill="auto"/>
            <w:vAlign w:val="center"/>
          </w:tcPr>
          <w:p w14:paraId="47FA962B" w14:textId="77777777" w:rsidR="00EE6925" w:rsidRPr="00AC4733" w:rsidRDefault="00EE6925" w:rsidP="00553096">
            <w:pPr>
              <w:jc w:val="center"/>
              <w:rPr>
                <w:szCs w:val="24"/>
              </w:rPr>
            </w:pPr>
            <w:r w:rsidRPr="00AC4733">
              <w:rPr>
                <w:szCs w:val="24"/>
              </w:rPr>
              <w:t>5327</w:t>
            </w:r>
          </w:p>
        </w:tc>
        <w:tc>
          <w:tcPr>
            <w:tcW w:w="4374" w:type="pct"/>
            <w:shd w:val="clear" w:color="auto" w:fill="auto"/>
            <w:vAlign w:val="center"/>
          </w:tcPr>
          <w:p w14:paraId="735FD4FF" w14:textId="77777777" w:rsidR="00EE6925" w:rsidRPr="00AC4733" w:rsidRDefault="00EE6925" w:rsidP="009F6B79">
            <w:pPr>
              <w:rPr>
                <w:szCs w:val="24"/>
              </w:rPr>
            </w:pPr>
            <w:r w:rsidRPr="00AC4733">
              <w:rPr>
                <w:szCs w:val="24"/>
              </w:rPr>
              <w:t>SAS Programming 1</w:t>
            </w:r>
          </w:p>
        </w:tc>
      </w:tr>
      <w:tr w:rsidR="00EE6925" w:rsidRPr="00AC4733" w14:paraId="5217D0DC" w14:textId="77777777" w:rsidTr="00CF214F">
        <w:trPr>
          <w:cantSplit/>
        </w:trPr>
        <w:tc>
          <w:tcPr>
            <w:tcW w:w="626" w:type="pct"/>
            <w:shd w:val="clear" w:color="auto" w:fill="auto"/>
            <w:vAlign w:val="center"/>
          </w:tcPr>
          <w:p w14:paraId="172B8BB0" w14:textId="77777777" w:rsidR="00EE6925" w:rsidRPr="00AC4733" w:rsidRDefault="00EE6925" w:rsidP="00553096">
            <w:pPr>
              <w:jc w:val="center"/>
              <w:rPr>
                <w:szCs w:val="24"/>
              </w:rPr>
            </w:pPr>
            <w:r w:rsidRPr="00AC4733">
              <w:rPr>
                <w:szCs w:val="24"/>
              </w:rPr>
              <w:t>5328</w:t>
            </w:r>
          </w:p>
        </w:tc>
        <w:tc>
          <w:tcPr>
            <w:tcW w:w="4374" w:type="pct"/>
            <w:shd w:val="clear" w:color="auto" w:fill="auto"/>
            <w:vAlign w:val="center"/>
          </w:tcPr>
          <w:p w14:paraId="7C9A9A21" w14:textId="77777777" w:rsidR="00EE6925" w:rsidRPr="00AC4733" w:rsidRDefault="00EE6925" w:rsidP="009F6B79">
            <w:pPr>
              <w:rPr>
                <w:szCs w:val="24"/>
              </w:rPr>
            </w:pPr>
            <w:r w:rsidRPr="00AC4733">
              <w:rPr>
                <w:szCs w:val="24"/>
              </w:rPr>
              <w:t>SAS Programming 2</w:t>
            </w:r>
          </w:p>
        </w:tc>
      </w:tr>
      <w:tr w:rsidR="00EE6925" w:rsidRPr="00AC4733" w14:paraId="16AB8E23" w14:textId="77777777" w:rsidTr="00CF214F">
        <w:trPr>
          <w:cantSplit/>
        </w:trPr>
        <w:tc>
          <w:tcPr>
            <w:tcW w:w="626" w:type="pct"/>
            <w:shd w:val="clear" w:color="auto" w:fill="auto"/>
            <w:vAlign w:val="center"/>
          </w:tcPr>
          <w:p w14:paraId="76B45EE9" w14:textId="77777777" w:rsidR="00EE6925" w:rsidRPr="00AC4733" w:rsidRDefault="00EE6925" w:rsidP="00553096">
            <w:pPr>
              <w:jc w:val="center"/>
              <w:rPr>
                <w:szCs w:val="24"/>
              </w:rPr>
            </w:pPr>
            <w:r w:rsidRPr="00AC4733">
              <w:rPr>
                <w:szCs w:val="24"/>
              </w:rPr>
              <w:t>5350</w:t>
            </w:r>
          </w:p>
        </w:tc>
        <w:tc>
          <w:tcPr>
            <w:tcW w:w="4374" w:type="pct"/>
            <w:shd w:val="clear" w:color="auto" w:fill="auto"/>
            <w:vAlign w:val="center"/>
          </w:tcPr>
          <w:p w14:paraId="00AA0C6E" w14:textId="77777777" w:rsidR="00EE6925" w:rsidRPr="00AC4733" w:rsidRDefault="00EE6925" w:rsidP="009F6B79">
            <w:pPr>
              <w:rPr>
                <w:szCs w:val="24"/>
              </w:rPr>
            </w:pPr>
            <w:r w:rsidRPr="00AC4733">
              <w:rPr>
                <w:szCs w:val="24"/>
              </w:rPr>
              <w:t>Foundations of Animation</w:t>
            </w:r>
          </w:p>
        </w:tc>
      </w:tr>
      <w:tr w:rsidR="00EE6925" w:rsidRPr="00AC4733" w14:paraId="723AF845" w14:textId="77777777" w:rsidTr="00CF214F">
        <w:trPr>
          <w:cantSplit/>
        </w:trPr>
        <w:tc>
          <w:tcPr>
            <w:tcW w:w="626" w:type="pct"/>
            <w:shd w:val="clear" w:color="auto" w:fill="auto"/>
            <w:vAlign w:val="center"/>
          </w:tcPr>
          <w:p w14:paraId="4E7894B4" w14:textId="77777777" w:rsidR="00EE6925" w:rsidRPr="00AC4733" w:rsidRDefault="00EE6925" w:rsidP="00553096">
            <w:pPr>
              <w:jc w:val="center"/>
              <w:rPr>
                <w:szCs w:val="24"/>
              </w:rPr>
            </w:pPr>
            <w:r w:rsidRPr="00AC4733">
              <w:rPr>
                <w:szCs w:val="24"/>
              </w:rPr>
              <w:t>5351</w:t>
            </w:r>
          </w:p>
        </w:tc>
        <w:tc>
          <w:tcPr>
            <w:tcW w:w="4374" w:type="pct"/>
            <w:shd w:val="clear" w:color="auto" w:fill="auto"/>
            <w:vAlign w:val="center"/>
          </w:tcPr>
          <w:p w14:paraId="02EDA761" w14:textId="77777777" w:rsidR="00EE6925" w:rsidRPr="00AC4733" w:rsidRDefault="00EE6925" w:rsidP="009F6B79">
            <w:pPr>
              <w:rPr>
                <w:szCs w:val="24"/>
              </w:rPr>
            </w:pPr>
            <w:r w:rsidRPr="00AC4733">
              <w:rPr>
                <w:szCs w:val="24"/>
              </w:rPr>
              <w:t>Advanced Animation</w:t>
            </w:r>
          </w:p>
        </w:tc>
      </w:tr>
      <w:tr w:rsidR="00EE6925" w:rsidRPr="00AC4733" w14:paraId="02836F49" w14:textId="77777777" w:rsidTr="00CF214F">
        <w:trPr>
          <w:cantSplit/>
        </w:trPr>
        <w:tc>
          <w:tcPr>
            <w:tcW w:w="626" w:type="pct"/>
            <w:shd w:val="clear" w:color="auto" w:fill="auto"/>
            <w:vAlign w:val="center"/>
          </w:tcPr>
          <w:p w14:paraId="5B536C93" w14:textId="77777777" w:rsidR="00EE6925" w:rsidRPr="00AC4733" w:rsidRDefault="00EE6925" w:rsidP="00553096">
            <w:pPr>
              <w:jc w:val="center"/>
              <w:rPr>
                <w:szCs w:val="24"/>
              </w:rPr>
            </w:pPr>
            <w:r w:rsidRPr="00AC4733">
              <w:rPr>
                <w:szCs w:val="24"/>
              </w:rPr>
              <w:t>5352</w:t>
            </w:r>
          </w:p>
        </w:tc>
        <w:tc>
          <w:tcPr>
            <w:tcW w:w="4374" w:type="pct"/>
            <w:shd w:val="clear" w:color="auto" w:fill="auto"/>
            <w:vAlign w:val="center"/>
          </w:tcPr>
          <w:p w14:paraId="2A791766" w14:textId="77777777" w:rsidR="00EE6925" w:rsidRPr="00AC4733" w:rsidRDefault="00EE6925" w:rsidP="009F6B79">
            <w:pPr>
              <w:rPr>
                <w:szCs w:val="24"/>
              </w:rPr>
            </w:pPr>
            <w:r w:rsidRPr="00AC4733">
              <w:rPr>
                <w:szCs w:val="24"/>
              </w:rPr>
              <w:t>Game Design and Development</w:t>
            </w:r>
          </w:p>
        </w:tc>
      </w:tr>
      <w:tr w:rsidR="00EE6925" w:rsidRPr="00AC4733" w14:paraId="19B79888" w14:textId="77777777" w:rsidTr="00CF214F">
        <w:trPr>
          <w:cantSplit/>
          <w:trHeight w:val="215"/>
        </w:trPr>
        <w:tc>
          <w:tcPr>
            <w:tcW w:w="626" w:type="pct"/>
            <w:shd w:val="clear" w:color="auto" w:fill="auto"/>
            <w:vAlign w:val="center"/>
          </w:tcPr>
          <w:p w14:paraId="07510516" w14:textId="79C81A0B" w:rsidR="00EE6925" w:rsidRPr="00AC4733" w:rsidRDefault="007103CB" w:rsidP="007103CB">
            <w:pPr>
              <w:rPr>
                <w:szCs w:val="24"/>
              </w:rPr>
            </w:pPr>
            <w:r w:rsidRPr="00AC4733">
              <w:rPr>
                <w:szCs w:val="24"/>
              </w:rPr>
              <w:t xml:space="preserve">    </w:t>
            </w:r>
            <w:r w:rsidR="00EE6925" w:rsidRPr="00AC4733">
              <w:rPr>
                <w:szCs w:val="24"/>
              </w:rPr>
              <w:t>5361</w:t>
            </w:r>
          </w:p>
        </w:tc>
        <w:tc>
          <w:tcPr>
            <w:tcW w:w="4374" w:type="pct"/>
            <w:shd w:val="clear" w:color="auto" w:fill="auto"/>
            <w:vAlign w:val="center"/>
          </w:tcPr>
          <w:p w14:paraId="4A3CCDFF" w14:textId="77777777" w:rsidR="00EE6925" w:rsidRPr="00AC4733" w:rsidRDefault="00EE6925" w:rsidP="009F6B79">
            <w:pPr>
              <w:rPr>
                <w:szCs w:val="24"/>
              </w:rPr>
            </w:pPr>
            <w:r w:rsidRPr="00AC4733">
              <w:rPr>
                <w:szCs w:val="24"/>
              </w:rPr>
              <w:t>GIS 1</w:t>
            </w:r>
          </w:p>
        </w:tc>
      </w:tr>
      <w:tr w:rsidR="00EE6925" w:rsidRPr="00AC4733" w14:paraId="5EDF4201" w14:textId="77777777" w:rsidTr="00CF214F">
        <w:trPr>
          <w:cantSplit/>
        </w:trPr>
        <w:tc>
          <w:tcPr>
            <w:tcW w:w="626" w:type="pct"/>
            <w:shd w:val="clear" w:color="auto" w:fill="auto"/>
            <w:vAlign w:val="center"/>
          </w:tcPr>
          <w:p w14:paraId="336348FD" w14:textId="77777777" w:rsidR="00EE6925" w:rsidRPr="00AC4733" w:rsidRDefault="00EE6925" w:rsidP="00553096">
            <w:pPr>
              <w:jc w:val="center"/>
              <w:rPr>
                <w:szCs w:val="24"/>
              </w:rPr>
            </w:pPr>
            <w:r w:rsidRPr="00AC4733">
              <w:rPr>
                <w:szCs w:val="24"/>
              </w:rPr>
              <w:t>5362</w:t>
            </w:r>
          </w:p>
        </w:tc>
        <w:tc>
          <w:tcPr>
            <w:tcW w:w="4374" w:type="pct"/>
            <w:shd w:val="clear" w:color="auto" w:fill="auto"/>
            <w:vAlign w:val="center"/>
          </w:tcPr>
          <w:p w14:paraId="02F3D281" w14:textId="77777777" w:rsidR="00EE6925" w:rsidRPr="00AC4733" w:rsidRDefault="00EE6925" w:rsidP="009F6B79">
            <w:pPr>
              <w:rPr>
                <w:szCs w:val="24"/>
              </w:rPr>
            </w:pPr>
            <w:r w:rsidRPr="00AC4733">
              <w:rPr>
                <w:szCs w:val="24"/>
              </w:rPr>
              <w:t>GIS 2</w:t>
            </w:r>
          </w:p>
        </w:tc>
      </w:tr>
      <w:tr w:rsidR="00EE6925" w:rsidRPr="00AC4733" w14:paraId="4F08FB65" w14:textId="77777777" w:rsidTr="00CF214F">
        <w:trPr>
          <w:cantSplit/>
        </w:trPr>
        <w:tc>
          <w:tcPr>
            <w:tcW w:w="626" w:type="pct"/>
            <w:shd w:val="clear" w:color="auto" w:fill="auto"/>
            <w:vAlign w:val="center"/>
          </w:tcPr>
          <w:p w14:paraId="35F40179" w14:textId="0567E87E" w:rsidR="00EE6925" w:rsidRPr="00AC4733" w:rsidRDefault="00EE6925" w:rsidP="00553096">
            <w:pPr>
              <w:jc w:val="center"/>
              <w:rPr>
                <w:szCs w:val="24"/>
              </w:rPr>
            </w:pPr>
            <w:r w:rsidRPr="00AC4733">
              <w:rPr>
                <w:szCs w:val="24"/>
              </w:rPr>
              <w:t>5370</w:t>
            </w:r>
          </w:p>
        </w:tc>
        <w:tc>
          <w:tcPr>
            <w:tcW w:w="4374" w:type="pct"/>
            <w:shd w:val="clear" w:color="auto" w:fill="auto"/>
            <w:vAlign w:val="center"/>
          </w:tcPr>
          <w:p w14:paraId="6CE95905" w14:textId="77777777" w:rsidR="00EE6925" w:rsidRPr="00AC4733" w:rsidRDefault="00EE6925" w:rsidP="009F6B79">
            <w:pPr>
              <w:rPr>
                <w:szCs w:val="24"/>
              </w:rPr>
            </w:pPr>
            <w:r w:rsidRPr="00AC4733">
              <w:rPr>
                <w:szCs w:val="24"/>
              </w:rPr>
              <w:t>Cyber Security Fundamentals</w:t>
            </w:r>
          </w:p>
        </w:tc>
      </w:tr>
      <w:tr w:rsidR="00EE6925" w:rsidRPr="00AC4733" w14:paraId="0F38D13F" w14:textId="77777777" w:rsidTr="00CF214F">
        <w:trPr>
          <w:cantSplit/>
        </w:trPr>
        <w:tc>
          <w:tcPr>
            <w:tcW w:w="626" w:type="pct"/>
            <w:shd w:val="clear" w:color="auto" w:fill="auto"/>
            <w:vAlign w:val="center"/>
          </w:tcPr>
          <w:p w14:paraId="26A11ECB" w14:textId="77777777" w:rsidR="00EE6925" w:rsidRPr="00AC4733" w:rsidRDefault="00EE6925" w:rsidP="00553096">
            <w:pPr>
              <w:jc w:val="center"/>
              <w:rPr>
                <w:szCs w:val="24"/>
              </w:rPr>
            </w:pPr>
            <w:r w:rsidRPr="00AC4733">
              <w:rPr>
                <w:szCs w:val="24"/>
              </w:rPr>
              <w:t>5372</w:t>
            </w:r>
          </w:p>
        </w:tc>
        <w:tc>
          <w:tcPr>
            <w:tcW w:w="4374" w:type="pct"/>
            <w:shd w:val="clear" w:color="auto" w:fill="auto"/>
            <w:vAlign w:val="center"/>
          </w:tcPr>
          <w:p w14:paraId="0E272811" w14:textId="77777777" w:rsidR="00EE6925" w:rsidRPr="00AC4733" w:rsidRDefault="00EE6925" w:rsidP="009F6B79">
            <w:pPr>
              <w:rPr>
                <w:szCs w:val="24"/>
              </w:rPr>
            </w:pPr>
            <w:r w:rsidRPr="00AC4733">
              <w:rPr>
                <w:szCs w:val="24"/>
              </w:rPr>
              <w:t>Advanced Cyber Security</w:t>
            </w:r>
          </w:p>
        </w:tc>
      </w:tr>
      <w:tr w:rsidR="00EE6925" w:rsidRPr="00AC4733" w14:paraId="0710B3D2" w14:textId="77777777" w:rsidTr="00CF214F">
        <w:trPr>
          <w:cantSplit/>
        </w:trPr>
        <w:tc>
          <w:tcPr>
            <w:tcW w:w="626" w:type="pct"/>
            <w:shd w:val="clear" w:color="auto" w:fill="auto"/>
            <w:vAlign w:val="center"/>
          </w:tcPr>
          <w:p w14:paraId="11C012CA" w14:textId="77777777" w:rsidR="00EE6925" w:rsidRPr="00AC4733" w:rsidRDefault="00EE6925" w:rsidP="00553096">
            <w:pPr>
              <w:jc w:val="center"/>
              <w:rPr>
                <w:szCs w:val="24"/>
              </w:rPr>
            </w:pPr>
            <w:r w:rsidRPr="00AC4733">
              <w:rPr>
                <w:szCs w:val="24"/>
              </w:rPr>
              <w:t>5374</w:t>
            </w:r>
          </w:p>
        </w:tc>
        <w:tc>
          <w:tcPr>
            <w:tcW w:w="4374" w:type="pct"/>
            <w:shd w:val="clear" w:color="auto" w:fill="auto"/>
            <w:vAlign w:val="center"/>
          </w:tcPr>
          <w:p w14:paraId="109D8C01" w14:textId="77777777" w:rsidR="00EE6925" w:rsidRPr="00AC4733" w:rsidRDefault="00EE6925" w:rsidP="009F6B79">
            <w:pPr>
              <w:rPr>
                <w:szCs w:val="24"/>
              </w:rPr>
            </w:pPr>
            <w:r w:rsidRPr="00AC4733">
              <w:rPr>
                <w:szCs w:val="24"/>
              </w:rPr>
              <w:t>Computer Forensics</w:t>
            </w:r>
          </w:p>
        </w:tc>
      </w:tr>
      <w:tr w:rsidR="00A1129A" w:rsidRPr="00AC4733" w14:paraId="381E8D33" w14:textId="77777777" w:rsidTr="00CF214F">
        <w:trPr>
          <w:cantSplit/>
        </w:trPr>
        <w:tc>
          <w:tcPr>
            <w:tcW w:w="626" w:type="pct"/>
            <w:shd w:val="clear" w:color="auto" w:fill="auto"/>
            <w:vAlign w:val="center"/>
          </w:tcPr>
          <w:p w14:paraId="2D18C18F" w14:textId="1E329A70" w:rsidR="00A1129A" w:rsidRPr="00AC4733" w:rsidRDefault="00A1129A" w:rsidP="00553096">
            <w:pPr>
              <w:jc w:val="center"/>
              <w:rPr>
                <w:szCs w:val="24"/>
              </w:rPr>
            </w:pPr>
            <w:r w:rsidRPr="00AC4733">
              <w:rPr>
                <w:szCs w:val="24"/>
              </w:rPr>
              <w:t>5376</w:t>
            </w:r>
          </w:p>
        </w:tc>
        <w:tc>
          <w:tcPr>
            <w:tcW w:w="4374" w:type="pct"/>
            <w:shd w:val="clear" w:color="auto" w:fill="auto"/>
            <w:vAlign w:val="center"/>
          </w:tcPr>
          <w:p w14:paraId="29C65102" w14:textId="1DCA4FB9" w:rsidR="00A1129A" w:rsidRPr="00AC4733" w:rsidRDefault="00A1129A" w:rsidP="009F6B79">
            <w:pPr>
              <w:rPr>
                <w:szCs w:val="24"/>
              </w:rPr>
            </w:pPr>
            <w:r w:rsidRPr="00AC4733">
              <w:rPr>
                <w:szCs w:val="24"/>
              </w:rPr>
              <w:t xml:space="preserve">Advanced Computer Programming </w:t>
            </w:r>
          </w:p>
        </w:tc>
      </w:tr>
      <w:tr w:rsidR="00A1129A" w:rsidRPr="00AC4733" w14:paraId="59A2D732" w14:textId="77777777" w:rsidTr="00CF214F">
        <w:trPr>
          <w:cantSplit/>
        </w:trPr>
        <w:tc>
          <w:tcPr>
            <w:tcW w:w="626" w:type="pct"/>
            <w:shd w:val="clear" w:color="auto" w:fill="auto"/>
            <w:vAlign w:val="center"/>
          </w:tcPr>
          <w:p w14:paraId="263BC433" w14:textId="0E1683C6" w:rsidR="00A1129A" w:rsidRPr="00AC4733" w:rsidRDefault="00A1129A" w:rsidP="00553096">
            <w:pPr>
              <w:jc w:val="center"/>
              <w:rPr>
                <w:szCs w:val="24"/>
              </w:rPr>
            </w:pPr>
            <w:r w:rsidRPr="00AC4733">
              <w:rPr>
                <w:szCs w:val="24"/>
              </w:rPr>
              <w:t>5377</w:t>
            </w:r>
          </w:p>
        </w:tc>
        <w:tc>
          <w:tcPr>
            <w:tcW w:w="4374" w:type="pct"/>
            <w:shd w:val="clear" w:color="auto" w:fill="auto"/>
            <w:vAlign w:val="center"/>
          </w:tcPr>
          <w:p w14:paraId="5DE29CB6" w14:textId="75613A6E" w:rsidR="00A1129A" w:rsidRPr="00AC4733" w:rsidRDefault="00A1129A" w:rsidP="009F6B79">
            <w:pPr>
              <w:rPr>
                <w:szCs w:val="24"/>
              </w:rPr>
            </w:pPr>
            <w:r w:rsidRPr="00AC4733">
              <w:rPr>
                <w:szCs w:val="24"/>
              </w:rPr>
              <w:t xml:space="preserve">Information Systems </w:t>
            </w:r>
          </w:p>
        </w:tc>
      </w:tr>
      <w:tr w:rsidR="00A1129A" w:rsidRPr="00AC4733" w14:paraId="2851A688" w14:textId="77777777" w:rsidTr="00CF214F">
        <w:trPr>
          <w:cantSplit/>
        </w:trPr>
        <w:tc>
          <w:tcPr>
            <w:tcW w:w="626" w:type="pct"/>
            <w:shd w:val="clear" w:color="auto" w:fill="auto"/>
            <w:vAlign w:val="center"/>
          </w:tcPr>
          <w:p w14:paraId="4B589DCD" w14:textId="6942E599" w:rsidR="00A1129A" w:rsidRPr="00AC4733" w:rsidRDefault="00A1129A" w:rsidP="00553096">
            <w:pPr>
              <w:jc w:val="center"/>
              <w:rPr>
                <w:szCs w:val="24"/>
              </w:rPr>
            </w:pPr>
            <w:r w:rsidRPr="00AC4733">
              <w:rPr>
                <w:szCs w:val="24"/>
              </w:rPr>
              <w:t>5378</w:t>
            </w:r>
          </w:p>
        </w:tc>
        <w:tc>
          <w:tcPr>
            <w:tcW w:w="4374" w:type="pct"/>
            <w:shd w:val="clear" w:color="auto" w:fill="auto"/>
            <w:vAlign w:val="center"/>
          </w:tcPr>
          <w:p w14:paraId="21AA9638" w14:textId="2E0B8014" w:rsidR="00A1129A" w:rsidRPr="00AC4733" w:rsidRDefault="00A1129A" w:rsidP="009F6B79">
            <w:pPr>
              <w:rPr>
                <w:szCs w:val="24"/>
              </w:rPr>
            </w:pPr>
            <w:r w:rsidRPr="00AC4733">
              <w:rPr>
                <w:szCs w:val="24"/>
              </w:rPr>
              <w:t xml:space="preserve">Mobile Applications Development </w:t>
            </w:r>
          </w:p>
        </w:tc>
      </w:tr>
      <w:tr w:rsidR="00A1129A" w:rsidRPr="00AC4733" w14:paraId="52BA288E" w14:textId="77777777" w:rsidTr="00CF214F">
        <w:trPr>
          <w:cantSplit/>
        </w:trPr>
        <w:tc>
          <w:tcPr>
            <w:tcW w:w="626" w:type="pct"/>
            <w:shd w:val="clear" w:color="auto" w:fill="auto"/>
            <w:vAlign w:val="center"/>
          </w:tcPr>
          <w:p w14:paraId="106115EC" w14:textId="77AC7845" w:rsidR="00A1129A" w:rsidRPr="00AC4733" w:rsidRDefault="00A1129A" w:rsidP="00553096">
            <w:pPr>
              <w:jc w:val="center"/>
              <w:rPr>
                <w:szCs w:val="24"/>
              </w:rPr>
            </w:pPr>
            <w:r w:rsidRPr="00AC4733">
              <w:rPr>
                <w:szCs w:val="24"/>
              </w:rPr>
              <w:t>5379</w:t>
            </w:r>
          </w:p>
        </w:tc>
        <w:tc>
          <w:tcPr>
            <w:tcW w:w="4374" w:type="pct"/>
            <w:shd w:val="clear" w:color="auto" w:fill="auto"/>
            <w:vAlign w:val="center"/>
          </w:tcPr>
          <w:p w14:paraId="7792B86D" w14:textId="0A3D4B52" w:rsidR="00A1129A" w:rsidRPr="00AC4733" w:rsidRDefault="00A1129A" w:rsidP="009F6B79">
            <w:pPr>
              <w:rPr>
                <w:szCs w:val="24"/>
              </w:rPr>
            </w:pPr>
            <w:r w:rsidRPr="00AC4733">
              <w:rPr>
                <w:szCs w:val="24"/>
              </w:rPr>
              <w:t xml:space="preserve">Physical Computing and Control Systems </w:t>
            </w:r>
          </w:p>
        </w:tc>
      </w:tr>
      <w:tr w:rsidR="00262893" w:rsidRPr="00AC4733" w14:paraId="5589515D" w14:textId="77777777" w:rsidTr="00CF214F">
        <w:trPr>
          <w:cantSplit/>
        </w:trPr>
        <w:tc>
          <w:tcPr>
            <w:tcW w:w="626" w:type="pct"/>
            <w:shd w:val="clear" w:color="auto" w:fill="auto"/>
            <w:vAlign w:val="center"/>
          </w:tcPr>
          <w:p w14:paraId="1DB6EEE1" w14:textId="1FF8EF42" w:rsidR="00262893" w:rsidRPr="00AC4733" w:rsidRDefault="00262893" w:rsidP="00553096">
            <w:pPr>
              <w:jc w:val="center"/>
              <w:rPr>
                <w:b/>
                <w:bCs/>
                <w:szCs w:val="24"/>
              </w:rPr>
            </w:pPr>
            <w:r w:rsidRPr="00AC4733">
              <w:rPr>
                <w:b/>
                <w:bCs/>
                <w:szCs w:val="24"/>
              </w:rPr>
              <w:t>57M</w:t>
            </w:r>
            <w:r w:rsidR="004A1D59" w:rsidRPr="00AC4733">
              <w:rPr>
                <w:b/>
                <w:bCs/>
                <w:szCs w:val="24"/>
              </w:rPr>
              <w:t>0</w:t>
            </w:r>
          </w:p>
        </w:tc>
        <w:tc>
          <w:tcPr>
            <w:tcW w:w="4374" w:type="pct"/>
            <w:shd w:val="clear" w:color="auto" w:fill="auto"/>
            <w:vAlign w:val="center"/>
          </w:tcPr>
          <w:p w14:paraId="0DF6F107" w14:textId="2F7CAB4B" w:rsidR="00262893" w:rsidRPr="00AC4733" w:rsidRDefault="00262893" w:rsidP="009F6B79">
            <w:pPr>
              <w:rPr>
                <w:b/>
                <w:bCs/>
                <w:szCs w:val="24"/>
              </w:rPr>
            </w:pPr>
            <w:r w:rsidRPr="00AC4733">
              <w:rPr>
                <w:b/>
                <w:bCs/>
                <w:szCs w:val="24"/>
              </w:rPr>
              <w:t>Introduction to Artificial Intell</w:t>
            </w:r>
            <w:r w:rsidR="0085075B">
              <w:rPr>
                <w:b/>
                <w:bCs/>
                <w:szCs w:val="24"/>
              </w:rPr>
              <w:t>i</w:t>
            </w:r>
            <w:r w:rsidRPr="00AC4733">
              <w:rPr>
                <w:b/>
                <w:bCs/>
                <w:szCs w:val="24"/>
              </w:rPr>
              <w:t>gence #</w:t>
            </w:r>
          </w:p>
        </w:tc>
      </w:tr>
      <w:tr w:rsidR="004A1D59" w:rsidRPr="00AC4733" w14:paraId="1FCB1DE6" w14:textId="77777777" w:rsidTr="00CF214F">
        <w:trPr>
          <w:cantSplit/>
        </w:trPr>
        <w:tc>
          <w:tcPr>
            <w:tcW w:w="626" w:type="pct"/>
            <w:shd w:val="clear" w:color="auto" w:fill="auto"/>
            <w:vAlign w:val="center"/>
          </w:tcPr>
          <w:p w14:paraId="196724AB" w14:textId="4D8FDE8F" w:rsidR="004A1D59" w:rsidRPr="00AC4733" w:rsidRDefault="004A1D59" w:rsidP="00553096">
            <w:pPr>
              <w:jc w:val="center"/>
              <w:rPr>
                <w:b/>
                <w:bCs/>
                <w:szCs w:val="24"/>
              </w:rPr>
            </w:pPr>
            <w:r w:rsidRPr="00AC4733">
              <w:rPr>
                <w:b/>
                <w:bCs/>
                <w:szCs w:val="24"/>
              </w:rPr>
              <w:t>57M1</w:t>
            </w:r>
          </w:p>
        </w:tc>
        <w:tc>
          <w:tcPr>
            <w:tcW w:w="4374" w:type="pct"/>
            <w:shd w:val="clear" w:color="auto" w:fill="auto"/>
            <w:vAlign w:val="center"/>
          </w:tcPr>
          <w:p w14:paraId="24F6814D" w14:textId="7D0F0A6F" w:rsidR="004A1D59" w:rsidRPr="00AC4733" w:rsidRDefault="004A1D59" w:rsidP="009F6B79">
            <w:pPr>
              <w:rPr>
                <w:b/>
                <w:bCs/>
                <w:szCs w:val="24"/>
              </w:rPr>
            </w:pPr>
            <w:r w:rsidRPr="00AC4733">
              <w:rPr>
                <w:b/>
                <w:bCs/>
                <w:szCs w:val="24"/>
              </w:rPr>
              <w:t>Artificial Intelligence 1</w:t>
            </w:r>
            <w:r w:rsidR="00421276" w:rsidRPr="00AC4733">
              <w:rPr>
                <w:b/>
                <w:bCs/>
                <w:szCs w:val="24"/>
              </w:rPr>
              <w:t xml:space="preserve"> #</w:t>
            </w:r>
          </w:p>
        </w:tc>
      </w:tr>
      <w:tr w:rsidR="00710440" w:rsidRPr="00AC4733" w14:paraId="2776913D" w14:textId="77777777" w:rsidTr="00CF214F">
        <w:trPr>
          <w:cantSplit/>
        </w:trPr>
        <w:tc>
          <w:tcPr>
            <w:tcW w:w="626" w:type="pct"/>
            <w:shd w:val="clear" w:color="auto" w:fill="auto"/>
            <w:vAlign w:val="center"/>
          </w:tcPr>
          <w:p w14:paraId="5F52B6FA" w14:textId="07CB5CCA" w:rsidR="00710440" w:rsidRPr="00AC4733" w:rsidRDefault="00710440" w:rsidP="00553096">
            <w:pPr>
              <w:jc w:val="center"/>
              <w:rPr>
                <w:szCs w:val="24"/>
              </w:rPr>
            </w:pPr>
            <w:r w:rsidRPr="00AC4733">
              <w:rPr>
                <w:szCs w:val="24"/>
              </w:rPr>
              <w:t>6372</w:t>
            </w:r>
          </w:p>
        </w:tc>
        <w:tc>
          <w:tcPr>
            <w:tcW w:w="4374" w:type="pct"/>
            <w:shd w:val="clear" w:color="auto" w:fill="auto"/>
            <w:vAlign w:val="center"/>
          </w:tcPr>
          <w:p w14:paraId="0342745C" w14:textId="541EB270" w:rsidR="00710440" w:rsidRPr="00AC4733" w:rsidRDefault="00710440" w:rsidP="009F6B79">
            <w:pPr>
              <w:rPr>
                <w:szCs w:val="24"/>
              </w:rPr>
            </w:pPr>
            <w:r w:rsidRPr="00AC4733">
              <w:rPr>
                <w:szCs w:val="24"/>
              </w:rPr>
              <w:t>PLTW – Computer Science Essentials</w:t>
            </w:r>
          </w:p>
        </w:tc>
      </w:tr>
      <w:tr w:rsidR="00942676" w:rsidRPr="00AC4733" w14:paraId="771BF5CF" w14:textId="77777777" w:rsidTr="00CF214F">
        <w:trPr>
          <w:cantSplit/>
        </w:trPr>
        <w:tc>
          <w:tcPr>
            <w:tcW w:w="626" w:type="pct"/>
            <w:shd w:val="clear" w:color="auto" w:fill="auto"/>
            <w:vAlign w:val="center"/>
          </w:tcPr>
          <w:p w14:paraId="42A4A23E" w14:textId="6FAF8E6A" w:rsidR="00942676" w:rsidRPr="00AC4733" w:rsidRDefault="00942676" w:rsidP="00553096">
            <w:pPr>
              <w:jc w:val="center"/>
              <w:rPr>
                <w:szCs w:val="24"/>
              </w:rPr>
            </w:pPr>
            <w:r w:rsidRPr="00AC4733">
              <w:rPr>
                <w:szCs w:val="24"/>
              </w:rPr>
              <w:t>6373</w:t>
            </w:r>
          </w:p>
        </w:tc>
        <w:tc>
          <w:tcPr>
            <w:tcW w:w="4374" w:type="pct"/>
            <w:shd w:val="clear" w:color="auto" w:fill="auto"/>
            <w:vAlign w:val="center"/>
          </w:tcPr>
          <w:p w14:paraId="40F0F60C" w14:textId="7EDF818E" w:rsidR="00942676" w:rsidRPr="00AC4733" w:rsidRDefault="00942676" w:rsidP="009F6B79">
            <w:pPr>
              <w:rPr>
                <w:szCs w:val="24"/>
              </w:rPr>
            </w:pPr>
            <w:r w:rsidRPr="00AC4733">
              <w:rPr>
                <w:szCs w:val="24"/>
              </w:rPr>
              <w:t>PLTW – Computer Science A</w:t>
            </w:r>
          </w:p>
        </w:tc>
      </w:tr>
      <w:tr w:rsidR="00710440" w:rsidRPr="00AC4733" w14:paraId="7C4C94C4" w14:textId="77777777" w:rsidTr="00CF214F">
        <w:trPr>
          <w:cantSplit/>
        </w:trPr>
        <w:tc>
          <w:tcPr>
            <w:tcW w:w="626" w:type="pct"/>
            <w:shd w:val="clear" w:color="auto" w:fill="auto"/>
            <w:vAlign w:val="center"/>
          </w:tcPr>
          <w:p w14:paraId="28C3E7BA" w14:textId="434BB6F7" w:rsidR="00710440" w:rsidRPr="00AC4733" w:rsidRDefault="00710440" w:rsidP="00553096">
            <w:pPr>
              <w:jc w:val="center"/>
              <w:rPr>
                <w:szCs w:val="24"/>
              </w:rPr>
            </w:pPr>
            <w:r w:rsidRPr="00AC4733">
              <w:rPr>
                <w:szCs w:val="24"/>
              </w:rPr>
              <w:t>6377</w:t>
            </w:r>
          </w:p>
        </w:tc>
        <w:tc>
          <w:tcPr>
            <w:tcW w:w="4374" w:type="pct"/>
            <w:shd w:val="clear" w:color="auto" w:fill="auto"/>
            <w:vAlign w:val="center"/>
          </w:tcPr>
          <w:p w14:paraId="7E9D86E2" w14:textId="4F49EF9C" w:rsidR="00710440" w:rsidRPr="00AC4733" w:rsidRDefault="00710440" w:rsidP="009F6B79">
            <w:pPr>
              <w:rPr>
                <w:szCs w:val="24"/>
              </w:rPr>
            </w:pPr>
            <w:r w:rsidRPr="00AC4733">
              <w:rPr>
                <w:szCs w:val="24"/>
              </w:rPr>
              <w:t>PLTW – Computer Science Principles</w:t>
            </w:r>
          </w:p>
        </w:tc>
      </w:tr>
      <w:tr w:rsidR="00710440" w:rsidRPr="00AC4733" w14:paraId="0D7573A6" w14:textId="77777777" w:rsidTr="00CF214F">
        <w:trPr>
          <w:cantSplit/>
        </w:trPr>
        <w:tc>
          <w:tcPr>
            <w:tcW w:w="626" w:type="pct"/>
            <w:shd w:val="clear" w:color="auto" w:fill="auto"/>
            <w:vAlign w:val="center"/>
          </w:tcPr>
          <w:p w14:paraId="4820E077" w14:textId="78A3DFCF" w:rsidR="00710440" w:rsidRPr="00AC4733" w:rsidRDefault="00710440" w:rsidP="00553096">
            <w:pPr>
              <w:jc w:val="center"/>
              <w:rPr>
                <w:szCs w:val="24"/>
              </w:rPr>
            </w:pPr>
            <w:r w:rsidRPr="00AC4733">
              <w:rPr>
                <w:szCs w:val="24"/>
              </w:rPr>
              <w:t>6378</w:t>
            </w:r>
          </w:p>
        </w:tc>
        <w:tc>
          <w:tcPr>
            <w:tcW w:w="4374" w:type="pct"/>
            <w:shd w:val="clear" w:color="auto" w:fill="auto"/>
            <w:vAlign w:val="center"/>
          </w:tcPr>
          <w:p w14:paraId="305023AD" w14:textId="1F09D9CE" w:rsidR="00710440" w:rsidRPr="00AC4733" w:rsidRDefault="00710440" w:rsidP="009F6B79">
            <w:pPr>
              <w:rPr>
                <w:szCs w:val="24"/>
              </w:rPr>
            </w:pPr>
            <w:r w:rsidRPr="00AC4733">
              <w:rPr>
                <w:szCs w:val="24"/>
              </w:rPr>
              <w:t>PLT</w:t>
            </w:r>
            <w:r w:rsidR="005B5AEC" w:rsidRPr="00AC4733">
              <w:rPr>
                <w:szCs w:val="24"/>
              </w:rPr>
              <w:t xml:space="preserve">W – Cybersecurity </w:t>
            </w:r>
          </w:p>
        </w:tc>
      </w:tr>
      <w:tr w:rsidR="001F6622" w:rsidRPr="00AC4733" w14:paraId="500EDCE1" w14:textId="77777777" w:rsidTr="00CF214F">
        <w:trPr>
          <w:cantSplit/>
        </w:trPr>
        <w:tc>
          <w:tcPr>
            <w:tcW w:w="626" w:type="pct"/>
            <w:shd w:val="clear" w:color="auto" w:fill="auto"/>
            <w:vAlign w:val="center"/>
          </w:tcPr>
          <w:p w14:paraId="006AD7D9" w14:textId="2F7B8C47" w:rsidR="001F6622" w:rsidRPr="00AC4733" w:rsidRDefault="001F6622" w:rsidP="00553096">
            <w:pPr>
              <w:jc w:val="center"/>
              <w:rPr>
                <w:szCs w:val="24"/>
              </w:rPr>
            </w:pPr>
            <w:r w:rsidRPr="00AC4733">
              <w:rPr>
                <w:szCs w:val="24"/>
              </w:rPr>
              <w:t>6891</w:t>
            </w:r>
          </w:p>
        </w:tc>
        <w:tc>
          <w:tcPr>
            <w:tcW w:w="4374" w:type="pct"/>
            <w:shd w:val="clear" w:color="auto" w:fill="auto"/>
            <w:vAlign w:val="center"/>
          </w:tcPr>
          <w:p w14:paraId="1DE75E06" w14:textId="46736C83" w:rsidR="001F6622" w:rsidRPr="00AC4733" w:rsidRDefault="001F6622" w:rsidP="009F6B79">
            <w:pPr>
              <w:rPr>
                <w:szCs w:val="24"/>
              </w:rPr>
            </w:pPr>
            <w:r w:rsidRPr="00AC4733">
              <w:rPr>
                <w:szCs w:val="24"/>
              </w:rPr>
              <w:t>Computers, Networks and Databases</w:t>
            </w:r>
          </w:p>
        </w:tc>
      </w:tr>
      <w:tr w:rsidR="001F6622" w:rsidRPr="00AC4733" w14:paraId="02B29F38" w14:textId="77777777" w:rsidTr="00CF214F">
        <w:trPr>
          <w:cantSplit/>
        </w:trPr>
        <w:tc>
          <w:tcPr>
            <w:tcW w:w="626" w:type="pct"/>
            <w:shd w:val="clear" w:color="auto" w:fill="auto"/>
            <w:vAlign w:val="center"/>
          </w:tcPr>
          <w:p w14:paraId="5450F1DA" w14:textId="67733E8A" w:rsidR="001F6622" w:rsidRPr="00AC4733" w:rsidRDefault="001F6622" w:rsidP="00553096">
            <w:pPr>
              <w:jc w:val="center"/>
              <w:rPr>
                <w:szCs w:val="24"/>
              </w:rPr>
            </w:pPr>
            <w:r w:rsidRPr="00AC4733">
              <w:rPr>
                <w:szCs w:val="24"/>
              </w:rPr>
              <w:t>6892</w:t>
            </w:r>
          </w:p>
        </w:tc>
        <w:tc>
          <w:tcPr>
            <w:tcW w:w="4374" w:type="pct"/>
            <w:shd w:val="clear" w:color="auto" w:fill="auto"/>
            <w:vAlign w:val="center"/>
          </w:tcPr>
          <w:p w14:paraId="405B1E9F" w14:textId="0FF9B8E2" w:rsidR="001F6622" w:rsidRPr="00AC4733" w:rsidRDefault="001F6622" w:rsidP="009F6B79">
            <w:pPr>
              <w:rPr>
                <w:szCs w:val="24"/>
              </w:rPr>
            </w:pPr>
            <w:r w:rsidRPr="00AC4733">
              <w:rPr>
                <w:szCs w:val="24"/>
              </w:rPr>
              <w:t>Design for the Digital World</w:t>
            </w:r>
          </w:p>
        </w:tc>
      </w:tr>
      <w:tr w:rsidR="001F6622" w:rsidRPr="00AC4733" w14:paraId="3F87AC16" w14:textId="77777777" w:rsidTr="00CF214F">
        <w:trPr>
          <w:cantSplit/>
        </w:trPr>
        <w:tc>
          <w:tcPr>
            <w:tcW w:w="626" w:type="pct"/>
            <w:shd w:val="clear" w:color="auto" w:fill="auto"/>
            <w:vAlign w:val="center"/>
          </w:tcPr>
          <w:p w14:paraId="6923773D" w14:textId="28AB9F71" w:rsidR="001F6622" w:rsidRPr="00AC4733" w:rsidRDefault="001F6622" w:rsidP="00553096">
            <w:pPr>
              <w:jc w:val="center"/>
              <w:rPr>
                <w:szCs w:val="24"/>
              </w:rPr>
            </w:pPr>
            <w:r w:rsidRPr="00AC4733">
              <w:rPr>
                <w:szCs w:val="24"/>
              </w:rPr>
              <w:t>6893</w:t>
            </w:r>
          </w:p>
        </w:tc>
        <w:tc>
          <w:tcPr>
            <w:tcW w:w="4374" w:type="pct"/>
            <w:shd w:val="clear" w:color="auto" w:fill="auto"/>
            <w:vAlign w:val="center"/>
          </w:tcPr>
          <w:p w14:paraId="10A25AF2" w14:textId="3F020FAF" w:rsidR="001F6622" w:rsidRPr="00AC4733" w:rsidRDefault="001F6622" w:rsidP="009F6B79">
            <w:pPr>
              <w:rPr>
                <w:szCs w:val="24"/>
              </w:rPr>
            </w:pPr>
            <w:r w:rsidRPr="00AC4733">
              <w:rPr>
                <w:szCs w:val="24"/>
              </w:rPr>
              <w:t xml:space="preserve">Databases in the Cloud </w:t>
            </w:r>
          </w:p>
        </w:tc>
      </w:tr>
      <w:tr w:rsidR="001F6622" w:rsidRPr="00AC4733" w14:paraId="021B3183" w14:textId="77777777" w:rsidTr="00CF214F">
        <w:trPr>
          <w:cantSplit/>
        </w:trPr>
        <w:tc>
          <w:tcPr>
            <w:tcW w:w="626" w:type="pct"/>
            <w:shd w:val="clear" w:color="auto" w:fill="auto"/>
            <w:vAlign w:val="center"/>
          </w:tcPr>
          <w:p w14:paraId="461D140A" w14:textId="4D714DD2" w:rsidR="001F6622" w:rsidRPr="00AC4733" w:rsidRDefault="001F6622" w:rsidP="00553096">
            <w:pPr>
              <w:jc w:val="center"/>
              <w:rPr>
                <w:szCs w:val="24"/>
              </w:rPr>
            </w:pPr>
            <w:r w:rsidRPr="00AC4733">
              <w:rPr>
                <w:szCs w:val="24"/>
              </w:rPr>
              <w:t>6894</w:t>
            </w:r>
          </w:p>
        </w:tc>
        <w:tc>
          <w:tcPr>
            <w:tcW w:w="4374" w:type="pct"/>
            <w:shd w:val="clear" w:color="auto" w:fill="auto"/>
            <w:vAlign w:val="center"/>
          </w:tcPr>
          <w:p w14:paraId="6496A3EA" w14:textId="7635548B" w:rsidR="001F6622" w:rsidRPr="00AC4733" w:rsidRDefault="001F6622" w:rsidP="009F6B79">
            <w:pPr>
              <w:rPr>
                <w:szCs w:val="24"/>
              </w:rPr>
            </w:pPr>
            <w:r w:rsidRPr="00AC4733">
              <w:rPr>
                <w:szCs w:val="24"/>
              </w:rPr>
              <w:t>Developing a Cloud Presence</w:t>
            </w:r>
          </w:p>
        </w:tc>
      </w:tr>
      <w:tr w:rsidR="00EE6925" w:rsidRPr="00AC4733" w14:paraId="22B94B54" w14:textId="77777777" w:rsidTr="00CF214F">
        <w:trPr>
          <w:cantSplit/>
        </w:trPr>
        <w:tc>
          <w:tcPr>
            <w:tcW w:w="626" w:type="pct"/>
            <w:shd w:val="clear" w:color="auto" w:fill="auto"/>
            <w:vAlign w:val="center"/>
          </w:tcPr>
          <w:p w14:paraId="26CF2E45" w14:textId="77777777" w:rsidR="00EE6925" w:rsidRPr="00AC4733" w:rsidRDefault="00EE6925" w:rsidP="00553096">
            <w:pPr>
              <w:jc w:val="center"/>
              <w:rPr>
                <w:szCs w:val="24"/>
              </w:rPr>
            </w:pPr>
            <w:r w:rsidRPr="00AC4733">
              <w:rPr>
                <w:szCs w:val="24"/>
              </w:rPr>
              <w:t>5390</w:t>
            </w:r>
          </w:p>
        </w:tc>
        <w:tc>
          <w:tcPr>
            <w:tcW w:w="4374" w:type="pct"/>
            <w:shd w:val="clear" w:color="auto" w:fill="auto"/>
            <w:vAlign w:val="center"/>
          </w:tcPr>
          <w:p w14:paraId="752EE2A2" w14:textId="7DB6DB00" w:rsidR="00EE6925" w:rsidRPr="00AC4733" w:rsidRDefault="00EE6925" w:rsidP="009F6B79">
            <w:pPr>
              <w:rPr>
                <w:szCs w:val="24"/>
              </w:rPr>
            </w:pPr>
            <w:r w:rsidRPr="00AC4733">
              <w:rPr>
                <w:szCs w:val="24"/>
              </w:rPr>
              <w:t xml:space="preserve">Information Technology Internship, </w:t>
            </w:r>
            <w:r w:rsidR="004309E4" w:rsidRPr="00AC4733">
              <w:rPr>
                <w:szCs w:val="24"/>
              </w:rPr>
              <w:t>Work-Based Credit</w:t>
            </w:r>
          </w:p>
        </w:tc>
      </w:tr>
      <w:tr w:rsidR="00EE6925" w:rsidRPr="00AC4733" w14:paraId="2FFC9FF7" w14:textId="77777777" w:rsidTr="00CF214F">
        <w:trPr>
          <w:cantSplit/>
        </w:trPr>
        <w:tc>
          <w:tcPr>
            <w:tcW w:w="626" w:type="pct"/>
            <w:shd w:val="clear" w:color="auto" w:fill="auto"/>
            <w:vAlign w:val="center"/>
          </w:tcPr>
          <w:p w14:paraId="398B8D57" w14:textId="77777777" w:rsidR="00EE6925" w:rsidRPr="00AC4733" w:rsidRDefault="00EE6925" w:rsidP="00553096">
            <w:pPr>
              <w:jc w:val="center"/>
              <w:rPr>
                <w:szCs w:val="24"/>
              </w:rPr>
            </w:pPr>
            <w:r w:rsidRPr="00AC4733">
              <w:rPr>
                <w:szCs w:val="24"/>
              </w:rPr>
              <w:t>5399</w:t>
            </w:r>
          </w:p>
        </w:tc>
        <w:tc>
          <w:tcPr>
            <w:tcW w:w="4374" w:type="pct"/>
            <w:shd w:val="clear" w:color="auto" w:fill="auto"/>
            <w:vAlign w:val="center"/>
          </w:tcPr>
          <w:p w14:paraId="39BA0272" w14:textId="7412C090" w:rsidR="00EE6925" w:rsidRPr="00AC4733" w:rsidRDefault="00EE6925" w:rsidP="009F6B79">
            <w:pPr>
              <w:rPr>
                <w:szCs w:val="24"/>
              </w:rPr>
            </w:pPr>
            <w:r w:rsidRPr="00AC4733">
              <w:rPr>
                <w:szCs w:val="24"/>
              </w:rPr>
              <w:t xml:space="preserve">Information Technology, LBA </w:t>
            </w:r>
          </w:p>
        </w:tc>
      </w:tr>
    </w:tbl>
    <w:p w14:paraId="1686BFBD" w14:textId="13C13BBE" w:rsidR="00CF214F" w:rsidRPr="00AC4733" w:rsidRDefault="00CF214F"/>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8492"/>
      </w:tblGrid>
      <w:tr w:rsidR="00903449" w:rsidRPr="00903449" w14:paraId="76D37F48" w14:textId="77777777" w:rsidTr="00FC5F96">
        <w:trPr>
          <w:cantSplit/>
          <w:tblHeader/>
        </w:trPr>
        <w:tc>
          <w:tcPr>
            <w:tcW w:w="1403" w:type="dxa"/>
            <w:shd w:val="clear" w:color="auto" w:fill="BFBFBF" w:themeFill="background1" w:themeFillShade="BF"/>
            <w:vAlign w:val="center"/>
          </w:tcPr>
          <w:p w14:paraId="57EA5856" w14:textId="77777777" w:rsidR="00903449" w:rsidRPr="00AC4733" w:rsidRDefault="00903449" w:rsidP="00CE1ECB">
            <w:pPr>
              <w:jc w:val="center"/>
            </w:pPr>
            <w:bookmarkStart w:id="163" w:name="_Hlk79661996"/>
            <w:r w:rsidRPr="00AC4733">
              <w:rPr>
                <w:b/>
              </w:rPr>
              <w:t>Course Code</w:t>
            </w:r>
          </w:p>
        </w:tc>
        <w:tc>
          <w:tcPr>
            <w:tcW w:w="8492" w:type="dxa"/>
            <w:shd w:val="clear" w:color="auto" w:fill="BFBFBF" w:themeFill="background1" w:themeFillShade="BF"/>
            <w:vAlign w:val="center"/>
          </w:tcPr>
          <w:p w14:paraId="544BB109" w14:textId="77777777" w:rsidR="00903449" w:rsidRPr="00903449" w:rsidRDefault="00903449" w:rsidP="00903449">
            <w:r w:rsidRPr="00AC4733">
              <w:rPr>
                <w:b/>
              </w:rPr>
              <w:t>Course Title for Information Technology Cluster: AP and Cambridge Computer Science</w:t>
            </w:r>
            <w:r w:rsidRPr="00903449">
              <w:rPr>
                <w:b/>
              </w:rPr>
              <w:t xml:space="preserve"> </w:t>
            </w:r>
          </w:p>
        </w:tc>
      </w:tr>
      <w:tr w:rsidR="00903449" w:rsidRPr="00903449" w14:paraId="273409CA" w14:textId="77777777" w:rsidTr="00FC5F96">
        <w:trPr>
          <w:cantSplit/>
        </w:trPr>
        <w:tc>
          <w:tcPr>
            <w:tcW w:w="1403" w:type="dxa"/>
            <w:shd w:val="clear" w:color="auto" w:fill="auto"/>
            <w:vAlign w:val="center"/>
          </w:tcPr>
          <w:p w14:paraId="2AC6E545" w14:textId="77777777" w:rsidR="00903449" w:rsidRPr="00672F2F" w:rsidRDefault="00903449" w:rsidP="00903449">
            <w:pPr>
              <w:rPr>
                <w:bCs/>
              </w:rPr>
            </w:pPr>
            <w:r w:rsidRPr="00672F2F">
              <w:rPr>
                <w:bCs/>
              </w:rPr>
              <w:t>4771CTAW</w:t>
            </w:r>
          </w:p>
        </w:tc>
        <w:tc>
          <w:tcPr>
            <w:tcW w:w="8492" w:type="dxa"/>
            <w:shd w:val="clear" w:color="auto" w:fill="auto"/>
            <w:vAlign w:val="center"/>
          </w:tcPr>
          <w:p w14:paraId="2B564223" w14:textId="6B4D1FA6" w:rsidR="00903449" w:rsidRPr="00672F2F" w:rsidRDefault="00903449" w:rsidP="00903449">
            <w:pPr>
              <w:rPr>
                <w:bCs/>
              </w:rPr>
            </w:pPr>
            <w:r w:rsidRPr="00672F2F">
              <w:rPr>
                <w:bCs/>
              </w:rPr>
              <w:t xml:space="preserve">AP Computer Science A </w:t>
            </w:r>
          </w:p>
        </w:tc>
      </w:tr>
      <w:tr w:rsidR="00903449" w:rsidRPr="00903449" w14:paraId="39D9E0A7" w14:textId="77777777" w:rsidTr="00FC5F96">
        <w:trPr>
          <w:cantSplit/>
        </w:trPr>
        <w:tc>
          <w:tcPr>
            <w:tcW w:w="1403" w:type="dxa"/>
            <w:shd w:val="clear" w:color="auto" w:fill="auto"/>
            <w:vAlign w:val="center"/>
          </w:tcPr>
          <w:p w14:paraId="12685264" w14:textId="77777777" w:rsidR="00903449" w:rsidRPr="00672F2F" w:rsidRDefault="00903449" w:rsidP="00903449">
            <w:pPr>
              <w:rPr>
                <w:bCs/>
              </w:rPr>
            </w:pPr>
            <w:r w:rsidRPr="00672F2F">
              <w:rPr>
                <w:bCs/>
              </w:rPr>
              <w:t>4775CTAW</w:t>
            </w:r>
          </w:p>
        </w:tc>
        <w:tc>
          <w:tcPr>
            <w:tcW w:w="8492" w:type="dxa"/>
            <w:shd w:val="clear" w:color="auto" w:fill="auto"/>
            <w:vAlign w:val="center"/>
          </w:tcPr>
          <w:p w14:paraId="472D8F29" w14:textId="0E4A8208" w:rsidR="00903449" w:rsidRPr="00672F2F" w:rsidRDefault="00903449" w:rsidP="00903449">
            <w:pPr>
              <w:rPr>
                <w:bCs/>
              </w:rPr>
            </w:pPr>
            <w:r w:rsidRPr="00672F2F">
              <w:rPr>
                <w:bCs/>
              </w:rPr>
              <w:t>AP Computer Science Principles</w:t>
            </w:r>
          </w:p>
        </w:tc>
      </w:tr>
      <w:tr w:rsidR="00903449" w:rsidRPr="00903449" w14:paraId="5A46661D" w14:textId="77777777" w:rsidTr="00FC5F96">
        <w:trPr>
          <w:cantSplit/>
        </w:trPr>
        <w:tc>
          <w:tcPr>
            <w:tcW w:w="1403" w:type="dxa"/>
            <w:shd w:val="clear" w:color="auto" w:fill="auto"/>
            <w:vAlign w:val="center"/>
          </w:tcPr>
          <w:p w14:paraId="768C2874" w14:textId="399D8C11" w:rsidR="00903449" w:rsidRPr="00672F2F" w:rsidRDefault="00903449" w:rsidP="00903449">
            <w:pPr>
              <w:rPr>
                <w:bCs/>
              </w:rPr>
            </w:pPr>
            <w:r w:rsidRPr="00672F2F">
              <w:rPr>
                <w:bCs/>
              </w:rPr>
              <w:t>9706CT</w:t>
            </w:r>
            <w:r w:rsidR="00722A46" w:rsidRPr="00672F2F">
              <w:rPr>
                <w:bCs/>
              </w:rPr>
              <w:t>C</w:t>
            </w:r>
            <w:r w:rsidRPr="00672F2F">
              <w:rPr>
                <w:bCs/>
              </w:rPr>
              <w:t>W</w:t>
            </w:r>
          </w:p>
        </w:tc>
        <w:tc>
          <w:tcPr>
            <w:tcW w:w="8492" w:type="dxa"/>
            <w:shd w:val="clear" w:color="auto" w:fill="auto"/>
            <w:vAlign w:val="center"/>
          </w:tcPr>
          <w:p w14:paraId="79F8D669" w14:textId="6C1329E3" w:rsidR="00903449" w:rsidRPr="00672F2F" w:rsidRDefault="00903449" w:rsidP="00E55C5D">
            <w:pPr>
              <w:rPr>
                <w:bCs/>
              </w:rPr>
            </w:pPr>
            <w:r w:rsidRPr="00672F2F">
              <w:rPr>
                <w:bCs/>
              </w:rPr>
              <w:t>IGCSE Computer Science</w:t>
            </w:r>
            <w:r w:rsidR="00E55C5D" w:rsidRPr="00672F2F">
              <w:rPr>
                <w:bCs/>
              </w:rPr>
              <w:t xml:space="preserve"> (0478) </w:t>
            </w:r>
          </w:p>
        </w:tc>
      </w:tr>
      <w:tr w:rsidR="00722A46" w:rsidRPr="00903449" w14:paraId="412FBF56" w14:textId="77777777" w:rsidTr="00FC5F96">
        <w:trPr>
          <w:cantSplit/>
        </w:trPr>
        <w:tc>
          <w:tcPr>
            <w:tcW w:w="1403" w:type="dxa"/>
            <w:shd w:val="clear" w:color="auto" w:fill="auto"/>
            <w:vAlign w:val="center"/>
          </w:tcPr>
          <w:p w14:paraId="32A91EDA" w14:textId="73B1EE3D" w:rsidR="00722A46" w:rsidRPr="00672F2F" w:rsidRDefault="00722A46" w:rsidP="00903449">
            <w:pPr>
              <w:rPr>
                <w:bCs/>
              </w:rPr>
            </w:pPr>
            <w:r w:rsidRPr="00672F2F">
              <w:rPr>
                <w:bCs/>
              </w:rPr>
              <w:t>9706CTHW</w:t>
            </w:r>
          </w:p>
        </w:tc>
        <w:tc>
          <w:tcPr>
            <w:tcW w:w="8492" w:type="dxa"/>
            <w:shd w:val="clear" w:color="auto" w:fill="auto"/>
            <w:vAlign w:val="center"/>
          </w:tcPr>
          <w:p w14:paraId="1D11712E" w14:textId="7F646607" w:rsidR="00722A46" w:rsidRPr="00672F2F" w:rsidRDefault="00722A46" w:rsidP="00E55C5D">
            <w:pPr>
              <w:rPr>
                <w:bCs/>
              </w:rPr>
            </w:pPr>
            <w:r w:rsidRPr="00672F2F">
              <w:rPr>
                <w:bCs/>
              </w:rPr>
              <w:t>IGCSE Computer Science (0478)</w:t>
            </w:r>
          </w:p>
        </w:tc>
      </w:tr>
      <w:bookmarkEnd w:id="163"/>
    </w:tbl>
    <w:p w14:paraId="59C85CFF" w14:textId="77777777" w:rsidR="00903449" w:rsidRPr="00903449" w:rsidRDefault="00903449" w:rsidP="00903449"/>
    <w:p w14:paraId="76A48324" w14:textId="77777777" w:rsidR="00903449" w:rsidRPr="00903449" w:rsidRDefault="00903449" w:rsidP="00903449">
      <w:pPr>
        <w:rPr>
          <w:b/>
        </w:rPr>
      </w:pPr>
      <w:r w:rsidRPr="00903449">
        <w:rPr>
          <w:b/>
        </w:rPr>
        <w:t>The AP and Cambridge Computer Science courses listed above have been carefully examined and the content aligns with existing Computer Sciences courses.  Courses taken beginning with the 2021-22 school year can be used as a part of the CTE completer program only when using these designated course codes.</w:t>
      </w:r>
    </w:p>
    <w:p w14:paraId="2047FA7C" w14:textId="77777777" w:rsidR="00903449" w:rsidRPr="00903449" w:rsidRDefault="00903449" w:rsidP="009034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8683"/>
      </w:tblGrid>
      <w:tr w:rsidR="00EE6925" w:rsidRPr="00CA2909" w14:paraId="1DF378BB" w14:textId="77777777" w:rsidTr="00FC5F96">
        <w:trPr>
          <w:cantSplit/>
        </w:trPr>
        <w:tc>
          <w:tcPr>
            <w:tcW w:w="626" w:type="pct"/>
            <w:shd w:val="clear" w:color="auto" w:fill="BFBFBF" w:themeFill="background1" w:themeFillShade="BF"/>
            <w:vAlign w:val="center"/>
          </w:tcPr>
          <w:p w14:paraId="09918453" w14:textId="1B06EF0B" w:rsidR="00EE6925" w:rsidRPr="00CA2909" w:rsidRDefault="00EE6925" w:rsidP="007B0287">
            <w:pPr>
              <w:jc w:val="center"/>
              <w:rPr>
                <w:b/>
                <w:szCs w:val="24"/>
              </w:rPr>
            </w:pPr>
            <w:r w:rsidRPr="00CA2909">
              <w:rPr>
                <w:szCs w:val="24"/>
              </w:rPr>
              <w:br w:type="page"/>
            </w:r>
            <w:r w:rsidRPr="00CA2909">
              <w:rPr>
                <w:b/>
                <w:szCs w:val="24"/>
              </w:rPr>
              <w:t>CIP Code</w:t>
            </w:r>
          </w:p>
        </w:tc>
        <w:tc>
          <w:tcPr>
            <w:tcW w:w="4374" w:type="pct"/>
            <w:shd w:val="clear" w:color="auto" w:fill="BFBFBF" w:themeFill="background1" w:themeFillShade="BF"/>
            <w:vAlign w:val="center"/>
          </w:tcPr>
          <w:p w14:paraId="2E8E2378" w14:textId="77777777" w:rsidR="00EE6925" w:rsidRPr="00CA2909" w:rsidRDefault="00EE6925" w:rsidP="009F6B79">
            <w:pPr>
              <w:rPr>
                <w:b/>
                <w:szCs w:val="24"/>
              </w:rPr>
            </w:pPr>
            <w:r w:rsidRPr="00CA2909">
              <w:rPr>
                <w:b/>
                <w:szCs w:val="24"/>
              </w:rPr>
              <w:t xml:space="preserve">Program Title </w:t>
            </w:r>
            <w:r w:rsidRPr="00CA2909">
              <w:rPr>
                <w:szCs w:val="24"/>
              </w:rPr>
              <w:t>(See below for the approved courses for each CTE program)</w:t>
            </w:r>
          </w:p>
        </w:tc>
      </w:tr>
      <w:tr w:rsidR="00CF46F2" w:rsidRPr="00CA2909" w14:paraId="237C167B" w14:textId="77777777" w:rsidTr="00FC5F96">
        <w:trPr>
          <w:cantSplit/>
        </w:trPr>
        <w:tc>
          <w:tcPr>
            <w:tcW w:w="626" w:type="pct"/>
            <w:shd w:val="clear" w:color="auto" w:fill="auto"/>
            <w:vAlign w:val="center"/>
          </w:tcPr>
          <w:p w14:paraId="2A100258" w14:textId="534301C1" w:rsidR="00CF46F2" w:rsidRPr="00CA2909" w:rsidRDefault="00CF46F2" w:rsidP="00CF46F2">
            <w:pPr>
              <w:jc w:val="center"/>
              <w:rPr>
                <w:szCs w:val="24"/>
              </w:rPr>
            </w:pPr>
            <w:r>
              <w:rPr>
                <w:szCs w:val="24"/>
              </w:rPr>
              <w:t>111003</w:t>
            </w:r>
          </w:p>
        </w:tc>
        <w:tc>
          <w:tcPr>
            <w:tcW w:w="4374" w:type="pct"/>
            <w:shd w:val="clear" w:color="auto" w:fill="auto"/>
            <w:vAlign w:val="center"/>
          </w:tcPr>
          <w:p w14:paraId="4336AC48" w14:textId="4CA726B3" w:rsidR="00CF46F2" w:rsidRPr="00CA2909" w:rsidRDefault="00CF46F2" w:rsidP="00CF46F2">
            <w:pPr>
              <w:rPr>
                <w:szCs w:val="24"/>
              </w:rPr>
            </w:pPr>
            <w:r w:rsidRPr="00FE0112">
              <w:rPr>
                <w:bCs/>
                <w:szCs w:val="24"/>
              </w:rPr>
              <w:t>Computer and Information Systems Security/Information Assurance</w:t>
            </w:r>
          </w:p>
        </w:tc>
      </w:tr>
      <w:tr w:rsidR="00CF46F2" w:rsidRPr="00CA2909" w14:paraId="6B939237" w14:textId="77777777" w:rsidTr="00FC5F96">
        <w:trPr>
          <w:cantSplit/>
        </w:trPr>
        <w:tc>
          <w:tcPr>
            <w:tcW w:w="626" w:type="pct"/>
            <w:shd w:val="clear" w:color="auto" w:fill="auto"/>
            <w:vAlign w:val="center"/>
          </w:tcPr>
          <w:p w14:paraId="4CC33481" w14:textId="3EC794CC" w:rsidR="00CF46F2" w:rsidRPr="00CA2909" w:rsidRDefault="00CF46F2" w:rsidP="00CF46F2">
            <w:pPr>
              <w:jc w:val="center"/>
              <w:rPr>
                <w:szCs w:val="24"/>
              </w:rPr>
            </w:pPr>
            <w:r>
              <w:rPr>
                <w:szCs w:val="24"/>
              </w:rPr>
              <w:t>110701</w:t>
            </w:r>
          </w:p>
        </w:tc>
        <w:tc>
          <w:tcPr>
            <w:tcW w:w="4374" w:type="pct"/>
            <w:shd w:val="clear" w:color="auto" w:fill="auto"/>
            <w:vAlign w:val="center"/>
          </w:tcPr>
          <w:p w14:paraId="77C21459" w14:textId="09A429CF" w:rsidR="00CF46F2" w:rsidRPr="00CA2909" w:rsidRDefault="00CF46F2" w:rsidP="00CF46F2">
            <w:pPr>
              <w:rPr>
                <w:szCs w:val="24"/>
              </w:rPr>
            </w:pPr>
            <w:r w:rsidRPr="00FE0112">
              <w:rPr>
                <w:bCs/>
                <w:szCs w:val="24"/>
              </w:rPr>
              <w:t>Computer Science (PLTW)</w:t>
            </w:r>
          </w:p>
        </w:tc>
      </w:tr>
      <w:tr w:rsidR="00CF46F2" w:rsidRPr="00CA2909" w14:paraId="576D90C0" w14:textId="77777777" w:rsidTr="00FC5F96">
        <w:trPr>
          <w:cantSplit/>
        </w:trPr>
        <w:tc>
          <w:tcPr>
            <w:tcW w:w="626" w:type="pct"/>
            <w:shd w:val="clear" w:color="auto" w:fill="auto"/>
            <w:vAlign w:val="center"/>
          </w:tcPr>
          <w:p w14:paraId="58CED028" w14:textId="32735632" w:rsidR="00CF46F2" w:rsidRPr="00CA2909" w:rsidRDefault="00CF46F2" w:rsidP="00CF46F2">
            <w:pPr>
              <w:jc w:val="center"/>
              <w:rPr>
                <w:szCs w:val="24"/>
              </w:rPr>
            </w:pPr>
            <w:r>
              <w:rPr>
                <w:szCs w:val="24"/>
              </w:rPr>
              <w:t>500411</w:t>
            </w:r>
          </w:p>
        </w:tc>
        <w:tc>
          <w:tcPr>
            <w:tcW w:w="4374" w:type="pct"/>
            <w:shd w:val="clear" w:color="auto" w:fill="auto"/>
            <w:vAlign w:val="center"/>
          </w:tcPr>
          <w:p w14:paraId="11146B85" w14:textId="0DBE7AA9" w:rsidR="00CF46F2" w:rsidRPr="00CA2909" w:rsidRDefault="00CF46F2" w:rsidP="00CF46F2">
            <w:pPr>
              <w:rPr>
                <w:szCs w:val="24"/>
              </w:rPr>
            </w:pPr>
            <w:r w:rsidRPr="00E554F8">
              <w:rPr>
                <w:bCs/>
                <w:szCs w:val="24"/>
              </w:rPr>
              <w:t>Game and Interactive Media Design</w:t>
            </w:r>
          </w:p>
        </w:tc>
      </w:tr>
      <w:tr w:rsidR="00BE549C" w:rsidRPr="00CA2909" w14:paraId="1BE17368" w14:textId="77777777" w:rsidTr="00FC5F96">
        <w:trPr>
          <w:cantSplit/>
        </w:trPr>
        <w:tc>
          <w:tcPr>
            <w:tcW w:w="626" w:type="pct"/>
            <w:shd w:val="clear" w:color="auto" w:fill="auto"/>
            <w:vAlign w:val="center"/>
          </w:tcPr>
          <w:p w14:paraId="3A7CAE58" w14:textId="1FECEECA" w:rsidR="00BE549C" w:rsidRPr="00CA2909" w:rsidRDefault="00BE549C" w:rsidP="00CF46F2">
            <w:pPr>
              <w:jc w:val="center"/>
              <w:rPr>
                <w:szCs w:val="24"/>
              </w:rPr>
            </w:pPr>
            <w:r>
              <w:rPr>
                <w:szCs w:val="24"/>
              </w:rPr>
              <w:t>110104</w:t>
            </w:r>
          </w:p>
        </w:tc>
        <w:tc>
          <w:tcPr>
            <w:tcW w:w="4374" w:type="pct"/>
            <w:shd w:val="clear" w:color="auto" w:fill="auto"/>
            <w:vAlign w:val="center"/>
          </w:tcPr>
          <w:p w14:paraId="5C39438E" w14:textId="27095CD2" w:rsidR="00BE549C" w:rsidRPr="00CA2909" w:rsidRDefault="00BE549C" w:rsidP="00CF46F2">
            <w:pPr>
              <w:rPr>
                <w:szCs w:val="24"/>
              </w:rPr>
            </w:pPr>
            <w:r>
              <w:rPr>
                <w:szCs w:val="24"/>
              </w:rPr>
              <w:t>Informatics</w:t>
            </w:r>
          </w:p>
        </w:tc>
      </w:tr>
      <w:tr w:rsidR="00CF46F2" w:rsidRPr="00CA2909" w14:paraId="720F8689" w14:textId="77777777" w:rsidTr="00FC5F96">
        <w:trPr>
          <w:cantSplit/>
        </w:trPr>
        <w:tc>
          <w:tcPr>
            <w:tcW w:w="626" w:type="pct"/>
            <w:shd w:val="clear" w:color="auto" w:fill="auto"/>
            <w:vAlign w:val="center"/>
          </w:tcPr>
          <w:p w14:paraId="6FCD5C45" w14:textId="77777777" w:rsidR="00CF46F2" w:rsidRPr="00CA2909" w:rsidRDefault="00CF46F2" w:rsidP="00CF46F2">
            <w:pPr>
              <w:jc w:val="center"/>
              <w:rPr>
                <w:szCs w:val="24"/>
              </w:rPr>
            </w:pPr>
            <w:r w:rsidRPr="00CA2909">
              <w:rPr>
                <w:szCs w:val="24"/>
              </w:rPr>
              <w:t>151202</w:t>
            </w:r>
          </w:p>
        </w:tc>
        <w:tc>
          <w:tcPr>
            <w:tcW w:w="4374" w:type="pct"/>
            <w:shd w:val="clear" w:color="auto" w:fill="auto"/>
            <w:vAlign w:val="center"/>
          </w:tcPr>
          <w:p w14:paraId="3459BF60" w14:textId="77777777" w:rsidR="00CF46F2" w:rsidRPr="00CA2909" w:rsidRDefault="00CF46F2" w:rsidP="00CF46F2">
            <w:pPr>
              <w:rPr>
                <w:szCs w:val="24"/>
              </w:rPr>
            </w:pPr>
            <w:r w:rsidRPr="00CA2909">
              <w:rPr>
                <w:szCs w:val="24"/>
              </w:rPr>
              <w:t>Information Support and Services</w:t>
            </w:r>
          </w:p>
        </w:tc>
      </w:tr>
      <w:tr w:rsidR="00CF46F2" w:rsidRPr="00CA2909" w14:paraId="28F3CDCA" w14:textId="77777777" w:rsidTr="00FC5F96">
        <w:trPr>
          <w:cantSplit/>
        </w:trPr>
        <w:tc>
          <w:tcPr>
            <w:tcW w:w="626" w:type="pct"/>
            <w:shd w:val="clear" w:color="auto" w:fill="auto"/>
            <w:vAlign w:val="center"/>
          </w:tcPr>
          <w:p w14:paraId="58A92C9B" w14:textId="77777777" w:rsidR="00CF46F2" w:rsidRPr="00CA2909" w:rsidRDefault="00CF46F2" w:rsidP="00CF46F2">
            <w:pPr>
              <w:jc w:val="center"/>
              <w:rPr>
                <w:szCs w:val="24"/>
              </w:rPr>
            </w:pPr>
            <w:r w:rsidRPr="00CA2909">
              <w:rPr>
                <w:szCs w:val="24"/>
              </w:rPr>
              <w:t>110901</w:t>
            </w:r>
          </w:p>
        </w:tc>
        <w:tc>
          <w:tcPr>
            <w:tcW w:w="4374" w:type="pct"/>
            <w:shd w:val="clear" w:color="auto" w:fill="auto"/>
            <w:vAlign w:val="center"/>
          </w:tcPr>
          <w:p w14:paraId="6D211371" w14:textId="77777777" w:rsidR="00CF46F2" w:rsidRPr="00CA2909" w:rsidRDefault="00CF46F2" w:rsidP="00CF46F2">
            <w:pPr>
              <w:rPr>
                <w:szCs w:val="24"/>
              </w:rPr>
            </w:pPr>
            <w:r w:rsidRPr="00CA2909">
              <w:rPr>
                <w:szCs w:val="24"/>
              </w:rPr>
              <w:t>Networking Systems</w:t>
            </w:r>
          </w:p>
        </w:tc>
      </w:tr>
      <w:tr w:rsidR="00CF46F2" w:rsidRPr="00CA2909" w14:paraId="2DC39FBD" w14:textId="77777777" w:rsidTr="00FC5F96">
        <w:trPr>
          <w:cantSplit/>
        </w:trPr>
        <w:tc>
          <w:tcPr>
            <w:tcW w:w="626" w:type="pct"/>
            <w:shd w:val="clear" w:color="auto" w:fill="auto"/>
            <w:vAlign w:val="center"/>
          </w:tcPr>
          <w:p w14:paraId="2C2A7C0D" w14:textId="77777777" w:rsidR="00CF46F2" w:rsidRPr="00CA2909" w:rsidRDefault="00CF46F2" w:rsidP="00CF46F2">
            <w:pPr>
              <w:jc w:val="center"/>
              <w:rPr>
                <w:szCs w:val="24"/>
              </w:rPr>
            </w:pPr>
            <w:r w:rsidRPr="00CA2909">
              <w:rPr>
                <w:szCs w:val="24"/>
              </w:rPr>
              <w:t>110201</w:t>
            </w:r>
          </w:p>
        </w:tc>
        <w:tc>
          <w:tcPr>
            <w:tcW w:w="4374" w:type="pct"/>
            <w:shd w:val="clear" w:color="auto" w:fill="auto"/>
            <w:vAlign w:val="center"/>
          </w:tcPr>
          <w:p w14:paraId="74E5C501" w14:textId="77777777" w:rsidR="00CF46F2" w:rsidRPr="00CA2909" w:rsidRDefault="00CF46F2" w:rsidP="00CF46F2">
            <w:pPr>
              <w:rPr>
                <w:szCs w:val="24"/>
              </w:rPr>
            </w:pPr>
            <w:r w:rsidRPr="00CA2909">
              <w:rPr>
                <w:szCs w:val="24"/>
              </w:rPr>
              <w:t>Programming and Software Development</w:t>
            </w:r>
          </w:p>
        </w:tc>
      </w:tr>
      <w:tr w:rsidR="00CF46F2" w:rsidRPr="00CA2909" w14:paraId="1066E2D9" w14:textId="77777777" w:rsidTr="00FC5F96">
        <w:trPr>
          <w:cantSplit/>
        </w:trPr>
        <w:tc>
          <w:tcPr>
            <w:tcW w:w="626" w:type="pct"/>
            <w:shd w:val="clear" w:color="auto" w:fill="auto"/>
            <w:vAlign w:val="center"/>
          </w:tcPr>
          <w:p w14:paraId="44D3F08C" w14:textId="77777777" w:rsidR="00CF46F2" w:rsidRPr="00CA2909" w:rsidRDefault="00CF46F2" w:rsidP="00CF46F2">
            <w:pPr>
              <w:jc w:val="center"/>
              <w:rPr>
                <w:szCs w:val="24"/>
              </w:rPr>
            </w:pPr>
            <w:r w:rsidRPr="00CA2909">
              <w:rPr>
                <w:szCs w:val="24"/>
              </w:rPr>
              <w:t>110801</w:t>
            </w:r>
          </w:p>
        </w:tc>
        <w:tc>
          <w:tcPr>
            <w:tcW w:w="4374" w:type="pct"/>
            <w:shd w:val="clear" w:color="auto" w:fill="auto"/>
            <w:vAlign w:val="center"/>
          </w:tcPr>
          <w:p w14:paraId="11C0115D" w14:textId="77777777" w:rsidR="00CF46F2" w:rsidRPr="00CA2909" w:rsidRDefault="00CF46F2" w:rsidP="00CF46F2">
            <w:pPr>
              <w:rPr>
                <w:szCs w:val="24"/>
              </w:rPr>
            </w:pPr>
            <w:r w:rsidRPr="00CA2909">
              <w:rPr>
                <w:szCs w:val="24"/>
              </w:rPr>
              <w:t>Web and Digital Communications</w:t>
            </w:r>
          </w:p>
        </w:tc>
      </w:tr>
    </w:tbl>
    <w:p w14:paraId="56194BF0" w14:textId="77777777" w:rsidR="00EE6925" w:rsidRPr="00CA2909" w:rsidRDefault="00EE6925" w:rsidP="00EE6925">
      <w:pPr>
        <w:rPr>
          <w:b/>
          <w:szCs w:val="24"/>
        </w:rPr>
      </w:pPr>
    </w:p>
    <w:p w14:paraId="23831D5E" w14:textId="618949F6" w:rsidR="00EE6925" w:rsidRPr="00CA2909" w:rsidRDefault="00EE6925" w:rsidP="00EE6925">
      <w:pPr>
        <w:rPr>
          <w:b/>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minimum number of Carnegie units required for the program.</w:t>
      </w:r>
    </w:p>
    <w:p w14:paraId="780A5731" w14:textId="77777777" w:rsidR="00EE6925" w:rsidRPr="00CA2909" w:rsidRDefault="00EE6925" w:rsidP="00EE6925">
      <w:pPr>
        <w:rPr>
          <w:b/>
          <w:szCs w:val="24"/>
        </w:rPr>
      </w:pPr>
    </w:p>
    <w:p w14:paraId="21FFD4F7" w14:textId="77777777" w:rsidR="00EE6925" w:rsidRPr="00CA2909" w:rsidRDefault="00EE6925" w:rsidP="00EE6925">
      <w:pPr>
        <w:ind w:left="630" w:hanging="630"/>
        <w:rPr>
          <w:b/>
          <w:szCs w:val="24"/>
        </w:rPr>
      </w:pPr>
      <w:bookmarkStart w:id="164" w:name="_Hlk178247804"/>
      <w:r w:rsidRPr="00CA2909">
        <w:rPr>
          <w:b/>
          <w:szCs w:val="24"/>
        </w:rPr>
        <w:t xml:space="preserve">Note: </w:t>
      </w:r>
      <w:bookmarkEnd w:id="164"/>
      <w:r w:rsidRPr="00CA2909">
        <w:rPr>
          <w:b/>
          <w:szCs w:val="24"/>
        </w:rPr>
        <w:t xml:space="preserve">At least one of the courses designated with an asterisk (*) should be selected for the three (3) Carnegie unit completer status, if needed to meet state recognized program requirements. </w:t>
      </w:r>
    </w:p>
    <w:p w14:paraId="6E99DEB8" w14:textId="77777777" w:rsidR="00EE6925" w:rsidRPr="00CA2909" w:rsidRDefault="00EE6925" w:rsidP="00EE6925">
      <w:pPr>
        <w:ind w:left="630" w:hanging="630"/>
        <w:rPr>
          <w:b/>
          <w:szCs w:val="24"/>
        </w:rPr>
      </w:pPr>
    </w:p>
    <w:p w14:paraId="7B3EFC2C" w14:textId="75F752CB" w:rsidR="00CF46F2" w:rsidRPr="00886659" w:rsidRDefault="00CF46F2" w:rsidP="00AB2557">
      <w:pPr>
        <w:keepNext/>
        <w:keepLines/>
        <w:tabs>
          <w:tab w:val="left" w:pos="8640"/>
        </w:tabs>
        <w:rPr>
          <w:b/>
          <w:sz w:val="23"/>
          <w:szCs w:val="23"/>
        </w:rPr>
      </w:pPr>
      <w:bookmarkStart w:id="165" w:name="_Hlk96942993"/>
      <w:r w:rsidRPr="00886659">
        <w:rPr>
          <w:b/>
          <w:sz w:val="23"/>
          <w:szCs w:val="23"/>
        </w:rPr>
        <w:t xml:space="preserve">Computer and Information Systems Security/Information Assurance </w:t>
      </w:r>
      <w:r w:rsidRPr="00886659">
        <w:rPr>
          <w:b/>
          <w:sz w:val="23"/>
          <w:szCs w:val="23"/>
        </w:rPr>
        <w:tab/>
        <w:t>111003</w:t>
      </w:r>
    </w:p>
    <w:p w14:paraId="2C302850" w14:textId="4E875490" w:rsidR="00CF46F2" w:rsidRPr="00886659" w:rsidRDefault="00CF46F2" w:rsidP="00CF46F2">
      <w:pPr>
        <w:keepNext/>
        <w:keepLines/>
        <w:tabs>
          <w:tab w:val="left" w:pos="8640"/>
        </w:tabs>
        <w:rPr>
          <w:b/>
          <w:sz w:val="23"/>
          <w:szCs w:val="23"/>
        </w:rPr>
      </w:pPr>
    </w:p>
    <w:p w14:paraId="19B3A15E" w14:textId="77777777" w:rsidR="00CF46F2" w:rsidRPr="00C6464B" w:rsidRDefault="00CF46F2" w:rsidP="00CF46F2">
      <w:pPr>
        <w:keepNext/>
        <w:keepLines/>
        <w:rPr>
          <w:b/>
          <w:bCs/>
          <w:i/>
          <w:sz w:val="23"/>
          <w:szCs w:val="23"/>
        </w:rPr>
      </w:pPr>
      <w:r w:rsidRPr="00886659">
        <w:rPr>
          <w:i/>
          <w:sz w:val="23"/>
          <w:szCs w:val="23"/>
        </w:rPr>
        <w:t xml:space="preserve">The Computer and Information Systems Security/Information Assurance CIP-coded program requires a minimum of four (4) Carnegie units. </w:t>
      </w:r>
      <w:r w:rsidRPr="00886659">
        <w:rPr>
          <w:b/>
          <w:bCs/>
          <w:i/>
          <w:sz w:val="23"/>
          <w:szCs w:val="23"/>
        </w:rPr>
        <w:t xml:space="preserve">The concentrator courses are identified with </w:t>
      </w:r>
      <w:r w:rsidRPr="00C6464B">
        <w:rPr>
          <w:b/>
          <w:bCs/>
          <w:i/>
          <w:sz w:val="23"/>
          <w:szCs w:val="23"/>
        </w:rPr>
        <w:t>**.</w:t>
      </w:r>
    </w:p>
    <w:p w14:paraId="1B4263C6" w14:textId="77777777" w:rsidR="00CF46F2" w:rsidRPr="00886659" w:rsidRDefault="00CF46F2" w:rsidP="00CF46F2">
      <w:pPr>
        <w:keepNext/>
        <w:keepLines/>
        <w:rPr>
          <w:b/>
          <w:sz w:val="23"/>
          <w:szCs w:val="23"/>
        </w:rPr>
      </w:pPr>
    </w:p>
    <w:p w14:paraId="069B3E7C" w14:textId="77777777" w:rsidR="00CF46F2" w:rsidRPr="00886659" w:rsidRDefault="00CF46F2" w:rsidP="00CF46F2">
      <w:pPr>
        <w:keepNext/>
        <w:keepLines/>
        <w:rPr>
          <w:b/>
          <w:sz w:val="23"/>
          <w:szCs w:val="23"/>
          <w:u w:val="single"/>
        </w:rPr>
      </w:pPr>
      <w:r w:rsidRPr="00886659">
        <w:rPr>
          <w:b/>
          <w:sz w:val="23"/>
          <w:szCs w:val="23"/>
          <w:u w:val="single"/>
        </w:rPr>
        <w:t>Required Courses:</w:t>
      </w:r>
    </w:p>
    <w:p w14:paraId="0CB8CE60" w14:textId="77777777" w:rsidR="00CF46F2" w:rsidRPr="00886659" w:rsidRDefault="00CF46F2" w:rsidP="00CF46F2">
      <w:pPr>
        <w:keepNext/>
        <w:keepLines/>
        <w:rPr>
          <w:sz w:val="23"/>
          <w:szCs w:val="23"/>
        </w:rPr>
      </w:pPr>
      <w:r w:rsidRPr="00886659">
        <w:rPr>
          <w:sz w:val="23"/>
          <w:szCs w:val="23"/>
        </w:rPr>
        <w:t>Advanced Cyber Security**</w:t>
      </w:r>
    </w:p>
    <w:p w14:paraId="28D1FC9D" w14:textId="1C366C39" w:rsidR="00CF46F2" w:rsidRPr="00886659" w:rsidRDefault="00CF46F2" w:rsidP="00CF46F2">
      <w:pPr>
        <w:keepNext/>
        <w:keepLines/>
        <w:rPr>
          <w:sz w:val="23"/>
          <w:szCs w:val="23"/>
        </w:rPr>
      </w:pPr>
      <w:r w:rsidRPr="00886659">
        <w:rPr>
          <w:sz w:val="23"/>
          <w:szCs w:val="23"/>
        </w:rPr>
        <w:t>Fundamentals of Cyber Security**</w:t>
      </w:r>
    </w:p>
    <w:p w14:paraId="6EE289C4" w14:textId="77777777" w:rsidR="004351FE" w:rsidRPr="00886659" w:rsidRDefault="004351FE" w:rsidP="00CF46F2">
      <w:pPr>
        <w:keepNext/>
        <w:keepLines/>
        <w:rPr>
          <w:sz w:val="23"/>
          <w:szCs w:val="23"/>
        </w:rPr>
      </w:pPr>
    </w:p>
    <w:tbl>
      <w:tblPr>
        <w:tblStyle w:val="TableGrid"/>
        <w:tblW w:w="9990" w:type="dxa"/>
        <w:tblInd w:w="-5" w:type="dxa"/>
        <w:tblLook w:val="04A0" w:firstRow="1" w:lastRow="0" w:firstColumn="1" w:lastColumn="0" w:noHBand="0" w:noVBand="1"/>
      </w:tblPr>
      <w:tblGrid>
        <w:gridCol w:w="9990"/>
      </w:tblGrid>
      <w:tr w:rsidR="00886659" w:rsidRPr="00886659" w14:paraId="43A8ECD5" w14:textId="77777777" w:rsidTr="00917B5E">
        <w:tc>
          <w:tcPr>
            <w:tcW w:w="9990" w:type="dxa"/>
          </w:tcPr>
          <w:p w14:paraId="4026A59E" w14:textId="479285AC" w:rsidR="00CF46F2" w:rsidRPr="00886659" w:rsidRDefault="00CF46F2" w:rsidP="00CF46F2">
            <w:pPr>
              <w:keepNext/>
              <w:keepLines/>
              <w:tabs>
                <w:tab w:val="left" w:pos="8640"/>
              </w:tabs>
              <w:rPr>
                <w:b/>
                <w:i/>
                <w:sz w:val="23"/>
                <w:szCs w:val="23"/>
              </w:rPr>
            </w:pPr>
            <w:r w:rsidRPr="00886659">
              <w:rPr>
                <w:b/>
                <w:i/>
                <w:sz w:val="23"/>
                <w:szCs w:val="23"/>
              </w:rPr>
              <w:t xml:space="preserve">Additional approved courses if needed to meet </w:t>
            </w:r>
            <w:r w:rsidR="00AA746E">
              <w:rPr>
                <w:b/>
                <w:i/>
                <w:sz w:val="23"/>
                <w:szCs w:val="23"/>
              </w:rPr>
              <w:t>state recognized</w:t>
            </w:r>
            <w:r w:rsidRPr="00886659">
              <w:rPr>
                <w:b/>
                <w:i/>
                <w:sz w:val="23"/>
                <w:szCs w:val="23"/>
              </w:rPr>
              <w:t xml:space="preserve"> program requirements:</w:t>
            </w:r>
          </w:p>
          <w:p w14:paraId="1842544E" w14:textId="20E7F30D" w:rsidR="00CF46F2" w:rsidRPr="00886659" w:rsidRDefault="00CF46F2" w:rsidP="00CF46F2">
            <w:pPr>
              <w:keepNext/>
              <w:keepLines/>
              <w:tabs>
                <w:tab w:val="left" w:pos="8640"/>
              </w:tabs>
              <w:rPr>
                <w:b/>
                <w:iCs/>
                <w:sz w:val="23"/>
                <w:szCs w:val="23"/>
              </w:rPr>
            </w:pPr>
            <w:r w:rsidRPr="00886659">
              <w:rPr>
                <w:b/>
                <w:iCs/>
                <w:sz w:val="23"/>
                <w:szCs w:val="23"/>
              </w:rPr>
              <w:t>(Choose</w:t>
            </w:r>
            <w:r w:rsidR="0075234D" w:rsidRPr="00886659">
              <w:rPr>
                <w:b/>
                <w:iCs/>
                <w:sz w:val="23"/>
                <w:szCs w:val="23"/>
              </w:rPr>
              <w:t xml:space="preserve"> two)</w:t>
            </w:r>
          </w:p>
        </w:tc>
      </w:tr>
      <w:tr w:rsidR="00886659" w:rsidRPr="00886659" w14:paraId="57D9CFD0" w14:textId="77777777" w:rsidTr="00917B5E">
        <w:tc>
          <w:tcPr>
            <w:tcW w:w="9990" w:type="dxa"/>
          </w:tcPr>
          <w:p w14:paraId="413FE432" w14:textId="7F376D5F" w:rsidR="0075234D" w:rsidRDefault="0075234D" w:rsidP="0075234D">
            <w:pPr>
              <w:keepNext/>
              <w:keepLines/>
              <w:rPr>
                <w:sz w:val="23"/>
                <w:szCs w:val="23"/>
              </w:rPr>
            </w:pPr>
            <w:r w:rsidRPr="00886659">
              <w:rPr>
                <w:sz w:val="23"/>
                <w:szCs w:val="23"/>
              </w:rPr>
              <w:t>Advanced Networking</w:t>
            </w:r>
          </w:p>
          <w:p w14:paraId="0C6BBF77" w14:textId="60A75526" w:rsidR="005D5E2C" w:rsidRDefault="005D5E2C" w:rsidP="0075234D">
            <w:pPr>
              <w:keepNext/>
              <w:keepLines/>
              <w:rPr>
                <w:sz w:val="23"/>
                <w:szCs w:val="23"/>
              </w:rPr>
            </w:pPr>
            <w:r w:rsidRPr="00672F2F">
              <w:rPr>
                <w:sz w:val="23"/>
                <w:szCs w:val="23"/>
              </w:rPr>
              <w:t>AP Computer Science Principles</w:t>
            </w:r>
          </w:p>
          <w:p w14:paraId="2A40FFC4" w14:textId="06AC4CBF" w:rsidR="007C7510" w:rsidRPr="00DF6687" w:rsidRDefault="007C7510" w:rsidP="0075234D">
            <w:pPr>
              <w:keepNext/>
              <w:keepLines/>
              <w:rPr>
                <w:b/>
                <w:bCs/>
                <w:sz w:val="23"/>
                <w:szCs w:val="23"/>
              </w:rPr>
            </w:pPr>
            <w:r w:rsidRPr="00DF6687">
              <w:rPr>
                <w:b/>
                <w:bCs/>
                <w:sz w:val="23"/>
                <w:szCs w:val="23"/>
              </w:rPr>
              <w:t>Artificial Intelligence 1*</w:t>
            </w:r>
            <w:r w:rsidR="00421276" w:rsidRPr="00DF6687">
              <w:rPr>
                <w:b/>
                <w:bCs/>
                <w:sz w:val="23"/>
                <w:szCs w:val="23"/>
              </w:rPr>
              <w:t>#</w:t>
            </w:r>
          </w:p>
          <w:p w14:paraId="4B222F60" w14:textId="77777777" w:rsidR="0075234D" w:rsidRPr="00672F2F" w:rsidRDefault="0075234D" w:rsidP="0075234D">
            <w:pPr>
              <w:keepNext/>
              <w:keepLines/>
              <w:rPr>
                <w:sz w:val="23"/>
                <w:szCs w:val="23"/>
              </w:rPr>
            </w:pPr>
            <w:r w:rsidRPr="00672F2F">
              <w:rPr>
                <w:sz w:val="23"/>
                <w:szCs w:val="23"/>
              </w:rPr>
              <w:t>Computer Forensics</w:t>
            </w:r>
          </w:p>
          <w:p w14:paraId="39C92053" w14:textId="55F103F5" w:rsidR="009338E0" w:rsidRDefault="0075234D" w:rsidP="0075234D">
            <w:pPr>
              <w:keepNext/>
              <w:keepLines/>
              <w:rPr>
                <w:sz w:val="23"/>
                <w:szCs w:val="23"/>
              </w:rPr>
            </w:pPr>
            <w:r w:rsidRPr="00672F2F">
              <w:rPr>
                <w:sz w:val="23"/>
                <w:szCs w:val="23"/>
              </w:rPr>
              <w:t>Fundamentals of Computing</w:t>
            </w:r>
          </w:p>
          <w:p w14:paraId="7E6296BD" w14:textId="12B318B1" w:rsidR="009338E0" w:rsidRPr="00DF6687" w:rsidRDefault="009338E0" w:rsidP="0075234D">
            <w:pPr>
              <w:keepNext/>
              <w:keepLines/>
              <w:rPr>
                <w:b/>
                <w:bCs/>
                <w:sz w:val="23"/>
                <w:szCs w:val="23"/>
              </w:rPr>
            </w:pPr>
            <w:r w:rsidRPr="00DF6687">
              <w:rPr>
                <w:b/>
                <w:bCs/>
                <w:sz w:val="23"/>
                <w:szCs w:val="23"/>
              </w:rPr>
              <w:t>Introduction to Artificial Intelligence</w:t>
            </w:r>
            <w:r w:rsidR="00421276" w:rsidRPr="00DF6687">
              <w:rPr>
                <w:b/>
                <w:bCs/>
                <w:sz w:val="23"/>
                <w:szCs w:val="23"/>
              </w:rPr>
              <w:t>*</w:t>
            </w:r>
            <w:r w:rsidRPr="00DF6687">
              <w:rPr>
                <w:b/>
                <w:bCs/>
                <w:sz w:val="23"/>
                <w:szCs w:val="23"/>
              </w:rPr>
              <w:t>#</w:t>
            </w:r>
          </w:p>
          <w:p w14:paraId="0D885DF9" w14:textId="72A9873E" w:rsidR="007B1E3E" w:rsidRPr="00672F2F" w:rsidRDefault="007B1E3E" w:rsidP="0075234D">
            <w:pPr>
              <w:keepNext/>
              <w:keepLines/>
              <w:rPr>
                <w:sz w:val="23"/>
                <w:szCs w:val="23"/>
              </w:rPr>
            </w:pPr>
            <w:r>
              <w:rPr>
                <w:sz w:val="23"/>
                <w:szCs w:val="23"/>
              </w:rPr>
              <w:t>IT Fundamentals</w:t>
            </w:r>
          </w:p>
          <w:p w14:paraId="4A4573BD" w14:textId="77777777" w:rsidR="0075234D" w:rsidRPr="00672F2F" w:rsidRDefault="0075234D" w:rsidP="0075234D">
            <w:pPr>
              <w:keepNext/>
              <w:keepLines/>
              <w:rPr>
                <w:sz w:val="23"/>
                <w:szCs w:val="23"/>
              </w:rPr>
            </w:pPr>
            <w:r w:rsidRPr="00672F2F">
              <w:rPr>
                <w:sz w:val="23"/>
                <w:szCs w:val="23"/>
              </w:rPr>
              <w:t>Networking Fundamentals</w:t>
            </w:r>
          </w:p>
          <w:p w14:paraId="6575F8E4" w14:textId="77777777" w:rsidR="0075234D" w:rsidRPr="00886659" w:rsidRDefault="0075234D" w:rsidP="0075234D">
            <w:pPr>
              <w:keepNext/>
              <w:keepLines/>
              <w:rPr>
                <w:sz w:val="23"/>
                <w:szCs w:val="23"/>
              </w:rPr>
            </w:pPr>
            <w:r w:rsidRPr="00886659">
              <w:rPr>
                <w:sz w:val="23"/>
                <w:szCs w:val="23"/>
              </w:rPr>
              <w:t>PLTW – Computer Science Essentials</w:t>
            </w:r>
          </w:p>
          <w:p w14:paraId="79DA3DDB" w14:textId="77777777" w:rsidR="0075234D" w:rsidRPr="00886659" w:rsidRDefault="0075234D" w:rsidP="0075234D">
            <w:pPr>
              <w:keepNext/>
              <w:keepLines/>
              <w:rPr>
                <w:sz w:val="23"/>
                <w:szCs w:val="23"/>
              </w:rPr>
            </w:pPr>
            <w:r w:rsidRPr="00886659">
              <w:rPr>
                <w:sz w:val="23"/>
                <w:szCs w:val="23"/>
              </w:rPr>
              <w:t>PLTW – Computer Science Principles</w:t>
            </w:r>
          </w:p>
          <w:p w14:paraId="44840480" w14:textId="77777777" w:rsidR="0075234D" w:rsidRPr="00886659" w:rsidRDefault="0075234D" w:rsidP="0075234D">
            <w:pPr>
              <w:keepNext/>
              <w:keepLines/>
              <w:rPr>
                <w:b/>
                <w:sz w:val="23"/>
                <w:szCs w:val="23"/>
              </w:rPr>
            </w:pPr>
            <w:r w:rsidRPr="00886659">
              <w:rPr>
                <w:sz w:val="23"/>
                <w:szCs w:val="23"/>
              </w:rPr>
              <w:t xml:space="preserve">PLTW – Cybersecurity </w:t>
            </w:r>
            <w:r w:rsidRPr="00886659">
              <w:rPr>
                <w:b/>
                <w:sz w:val="23"/>
                <w:szCs w:val="23"/>
              </w:rPr>
              <w:t xml:space="preserve"> </w:t>
            </w:r>
          </w:p>
          <w:p w14:paraId="2F688597" w14:textId="078058C2" w:rsidR="00CF46F2" w:rsidRPr="00886659" w:rsidRDefault="004B663A" w:rsidP="0075234D">
            <w:pPr>
              <w:keepNext/>
              <w:keepLines/>
              <w:tabs>
                <w:tab w:val="left" w:pos="8640"/>
              </w:tabs>
              <w:rPr>
                <w:b/>
                <w:i/>
                <w:sz w:val="23"/>
                <w:szCs w:val="23"/>
              </w:rPr>
            </w:pPr>
            <w:r w:rsidRPr="00886659">
              <w:rPr>
                <w:sz w:val="23"/>
                <w:szCs w:val="23"/>
              </w:rPr>
              <w:t>Information Technology</w:t>
            </w:r>
            <w:r w:rsidR="0075234D" w:rsidRPr="00886659">
              <w:rPr>
                <w:sz w:val="23"/>
                <w:szCs w:val="23"/>
              </w:rPr>
              <w:t xml:space="preserve"> Internship, </w:t>
            </w:r>
            <w:r w:rsidR="004309E4" w:rsidRPr="004309E4">
              <w:rPr>
                <w:sz w:val="23"/>
                <w:szCs w:val="23"/>
              </w:rPr>
              <w:t>Work-Based Credit</w:t>
            </w:r>
          </w:p>
        </w:tc>
      </w:tr>
    </w:tbl>
    <w:p w14:paraId="30650953" w14:textId="77777777" w:rsidR="00CF46F2" w:rsidRPr="00886659" w:rsidRDefault="00CF46F2" w:rsidP="00CF46F2">
      <w:pPr>
        <w:keepNext/>
        <w:keepLines/>
        <w:tabs>
          <w:tab w:val="left" w:pos="8640"/>
        </w:tabs>
        <w:ind w:left="630" w:hanging="630"/>
        <w:rPr>
          <w:b/>
          <w:sz w:val="23"/>
          <w:szCs w:val="23"/>
        </w:rPr>
      </w:pPr>
    </w:p>
    <w:p w14:paraId="0F358363" w14:textId="4B59FADC" w:rsidR="00CF46F2" w:rsidRPr="00886659" w:rsidRDefault="00CF46F2" w:rsidP="00CF46F2">
      <w:pPr>
        <w:keepNext/>
        <w:keepLines/>
        <w:tabs>
          <w:tab w:val="left" w:pos="8640"/>
        </w:tabs>
        <w:ind w:left="630" w:hanging="630"/>
        <w:rPr>
          <w:b/>
          <w:sz w:val="23"/>
          <w:szCs w:val="23"/>
        </w:rPr>
      </w:pPr>
    </w:p>
    <w:p w14:paraId="66203518" w14:textId="77777777" w:rsidR="0075234D" w:rsidRPr="00886659" w:rsidRDefault="0075234D" w:rsidP="0075234D">
      <w:pPr>
        <w:tabs>
          <w:tab w:val="left" w:pos="8640"/>
        </w:tabs>
        <w:ind w:hanging="7"/>
        <w:rPr>
          <w:b/>
          <w:sz w:val="23"/>
          <w:szCs w:val="23"/>
        </w:rPr>
      </w:pPr>
      <w:r w:rsidRPr="00886659">
        <w:rPr>
          <w:b/>
          <w:sz w:val="23"/>
          <w:szCs w:val="23"/>
        </w:rPr>
        <w:t>Computer Science (PLTW)</w:t>
      </w:r>
      <w:r w:rsidRPr="00886659">
        <w:rPr>
          <w:b/>
          <w:sz w:val="23"/>
          <w:szCs w:val="23"/>
        </w:rPr>
        <w:tab/>
        <w:t>110701</w:t>
      </w:r>
    </w:p>
    <w:p w14:paraId="55F9AAF4" w14:textId="419EDB8D" w:rsidR="0075234D" w:rsidRPr="00886659" w:rsidRDefault="0075234D" w:rsidP="00CF46F2">
      <w:pPr>
        <w:keepNext/>
        <w:keepLines/>
        <w:tabs>
          <w:tab w:val="left" w:pos="8640"/>
        </w:tabs>
        <w:ind w:left="630" w:hanging="630"/>
        <w:rPr>
          <w:b/>
          <w:sz w:val="23"/>
          <w:szCs w:val="23"/>
        </w:rPr>
      </w:pPr>
    </w:p>
    <w:p w14:paraId="3C2745FE" w14:textId="5C47050C" w:rsidR="0075234D" w:rsidRPr="00886659" w:rsidRDefault="0075234D" w:rsidP="0075234D">
      <w:pPr>
        <w:rPr>
          <w:i/>
          <w:sz w:val="23"/>
          <w:szCs w:val="23"/>
        </w:rPr>
      </w:pPr>
      <w:r w:rsidRPr="00886659">
        <w:rPr>
          <w:i/>
          <w:sz w:val="23"/>
          <w:szCs w:val="23"/>
        </w:rPr>
        <w:t xml:space="preserve">The Computer Science (PLTW) CIP-coded program requires a minimum of four (4) Carnegie units. </w:t>
      </w:r>
      <w:r w:rsidRPr="00886659">
        <w:rPr>
          <w:b/>
          <w:bCs/>
          <w:i/>
          <w:sz w:val="23"/>
          <w:szCs w:val="23"/>
        </w:rPr>
        <w:t>The concentrator courses are identified with *</w:t>
      </w:r>
      <w:r w:rsidRPr="00C6464B">
        <w:rPr>
          <w:b/>
          <w:bCs/>
          <w:i/>
          <w:sz w:val="23"/>
          <w:szCs w:val="23"/>
        </w:rPr>
        <w:t>*.</w:t>
      </w:r>
      <w:r w:rsidRPr="00886659">
        <w:rPr>
          <w:i/>
          <w:sz w:val="23"/>
          <w:szCs w:val="23"/>
        </w:rPr>
        <w:t xml:space="preserve"> </w:t>
      </w:r>
    </w:p>
    <w:p w14:paraId="2B997540" w14:textId="3933F490" w:rsidR="0075234D" w:rsidRPr="00886659" w:rsidRDefault="0075234D" w:rsidP="0075234D">
      <w:pPr>
        <w:rPr>
          <w:i/>
          <w:sz w:val="23"/>
          <w:szCs w:val="23"/>
        </w:rPr>
      </w:pPr>
    </w:p>
    <w:p w14:paraId="4DA2EC3A" w14:textId="77777777" w:rsidR="00821895" w:rsidRDefault="0075234D" w:rsidP="0075234D">
      <w:pPr>
        <w:rPr>
          <w:b/>
          <w:bCs/>
          <w:iCs/>
          <w:sz w:val="23"/>
          <w:szCs w:val="23"/>
          <w:u w:val="single"/>
        </w:rPr>
      </w:pPr>
      <w:r w:rsidRPr="00EA3872">
        <w:rPr>
          <w:b/>
          <w:bCs/>
          <w:iCs/>
          <w:sz w:val="23"/>
          <w:szCs w:val="23"/>
          <w:u w:val="single"/>
        </w:rPr>
        <w:t>Required Courses:</w:t>
      </w:r>
    </w:p>
    <w:p w14:paraId="6B961FF5" w14:textId="77777777" w:rsidR="009141B5" w:rsidRDefault="0075234D" w:rsidP="0075234D">
      <w:pPr>
        <w:rPr>
          <w:iCs/>
          <w:sz w:val="23"/>
          <w:szCs w:val="23"/>
        </w:rPr>
      </w:pPr>
      <w:r w:rsidRPr="00EA3872">
        <w:rPr>
          <w:iCs/>
          <w:sz w:val="23"/>
          <w:szCs w:val="23"/>
        </w:rPr>
        <w:t>PLTW – Computer Science Essentials**</w:t>
      </w:r>
      <w:r w:rsidR="00EA3872" w:rsidRPr="00EA3872">
        <w:rPr>
          <w:iCs/>
          <w:sz w:val="23"/>
          <w:szCs w:val="23"/>
        </w:rPr>
        <w:t xml:space="preserve"> </w:t>
      </w:r>
    </w:p>
    <w:p w14:paraId="54E477C5" w14:textId="084B212A" w:rsidR="006877F4" w:rsidRPr="00296469" w:rsidRDefault="00641794" w:rsidP="009141B5">
      <w:pPr>
        <w:rPr>
          <w:i/>
          <w:sz w:val="23"/>
          <w:szCs w:val="23"/>
        </w:rPr>
      </w:pPr>
      <w:r>
        <w:rPr>
          <w:iCs/>
          <w:sz w:val="23"/>
          <w:szCs w:val="23"/>
        </w:rPr>
        <w:t xml:space="preserve">PLTW – Cybersecurity** </w:t>
      </w:r>
      <w:r>
        <w:rPr>
          <w:i/>
          <w:sz w:val="23"/>
          <w:szCs w:val="23"/>
        </w:rPr>
        <w:tab/>
      </w:r>
      <w:r w:rsidR="00EA3872" w:rsidRPr="00296469">
        <w:rPr>
          <w:i/>
          <w:sz w:val="23"/>
          <w:szCs w:val="23"/>
        </w:rPr>
        <w:t xml:space="preserve">                                       </w:t>
      </w:r>
    </w:p>
    <w:p w14:paraId="7E4AC5C6" w14:textId="27B33AD5" w:rsidR="006877F4" w:rsidRPr="00EA3872" w:rsidRDefault="0075234D" w:rsidP="009141B5">
      <w:pPr>
        <w:rPr>
          <w:iCs/>
          <w:sz w:val="23"/>
          <w:szCs w:val="23"/>
        </w:rPr>
      </w:pPr>
      <w:r w:rsidRPr="00EA3872">
        <w:rPr>
          <w:iCs/>
          <w:sz w:val="23"/>
          <w:szCs w:val="23"/>
        </w:rPr>
        <w:t>PLTW – Computer Science Principles**</w:t>
      </w:r>
      <w:r w:rsidR="006877F4" w:rsidRPr="00EA3872">
        <w:rPr>
          <w:iCs/>
          <w:sz w:val="23"/>
          <w:szCs w:val="23"/>
        </w:rPr>
        <w:t xml:space="preserve"> </w:t>
      </w:r>
      <w:r w:rsidR="009141B5" w:rsidRPr="003C47CC">
        <w:rPr>
          <w:b/>
          <w:bCs/>
          <w:i/>
          <w:sz w:val="23"/>
          <w:szCs w:val="23"/>
        </w:rPr>
        <w:t>Or</w:t>
      </w:r>
      <w:r w:rsidR="006877F4" w:rsidRPr="003C47CC">
        <w:rPr>
          <w:b/>
          <w:bCs/>
          <w:iCs/>
          <w:sz w:val="23"/>
          <w:szCs w:val="23"/>
        </w:rPr>
        <w:t xml:space="preserve"> </w:t>
      </w:r>
      <w:r w:rsidR="006877F4" w:rsidRPr="00EA3872">
        <w:rPr>
          <w:iCs/>
          <w:sz w:val="23"/>
          <w:szCs w:val="23"/>
        </w:rPr>
        <w:t>AP Computer Science Principles**</w:t>
      </w:r>
    </w:p>
    <w:p w14:paraId="22FDC218" w14:textId="29B3ABC0" w:rsidR="0075234D" w:rsidRPr="00EA3872" w:rsidRDefault="0075234D" w:rsidP="009141B5">
      <w:pPr>
        <w:rPr>
          <w:iCs/>
          <w:sz w:val="23"/>
          <w:szCs w:val="23"/>
        </w:rPr>
      </w:pPr>
      <w:r w:rsidRPr="00EA3872">
        <w:rPr>
          <w:iCs/>
          <w:sz w:val="23"/>
          <w:szCs w:val="23"/>
        </w:rPr>
        <w:t>PLTW – Computer Science A*</w:t>
      </w:r>
      <w:r w:rsidR="006877F4" w:rsidRPr="00EA3872">
        <w:rPr>
          <w:iCs/>
          <w:sz w:val="23"/>
          <w:szCs w:val="23"/>
        </w:rPr>
        <w:t xml:space="preserve">* </w:t>
      </w:r>
      <w:r w:rsidR="009141B5" w:rsidRPr="003C47CC">
        <w:rPr>
          <w:b/>
          <w:bCs/>
          <w:i/>
          <w:sz w:val="23"/>
          <w:szCs w:val="23"/>
        </w:rPr>
        <w:t>Or</w:t>
      </w:r>
      <w:r w:rsidR="009141B5">
        <w:rPr>
          <w:iCs/>
          <w:sz w:val="23"/>
          <w:szCs w:val="23"/>
        </w:rPr>
        <w:t xml:space="preserve"> </w:t>
      </w:r>
      <w:r w:rsidR="006877F4" w:rsidRPr="00EA3872">
        <w:rPr>
          <w:iCs/>
          <w:sz w:val="23"/>
          <w:szCs w:val="23"/>
        </w:rPr>
        <w:t>AP Computer Science A**</w:t>
      </w:r>
    </w:p>
    <w:p w14:paraId="7ED48C08" w14:textId="0E0B255D" w:rsidR="00B2061E" w:rsidRDefault="004C6200" w:rsidP="00066AEB">
      <w:pPr>
        <w:rPr>
          <w:iCs/>
          <w:sz w:val="23"/>
          <w:szCs w:val="23"/>
        </w:rPr>
      </w:pPr>
      <w:r w:rsidRPr="004C6200">
        <w:rPr>
          <w:iCs/>
          <w:sz w:val="23"/>
          <w:szCs w:val="23"/>
        </w:rPr>
        <w:t>IGCSE Computer Science (0478)</w:t>
      </w:r>
      <w:r>
        <w:rPr>
          <w:iCs/>
          <w:sz w:val="23"/>
          <w:szCs w:val="23"/>
        </w:rPr>
        <w:t xml:space="preserve"> **</w:t>
      </w:r>
    </w:p>
    <w:p w14:paraId="58DBD586" w14:textId="04B70113" w:rsidR="00F4450B" w:rsidRPr="00EA3872" w:rsidRDefault="00F4450B" w:rsidP="004C6200">
      <w:pPr>
        <w:spacing w:after="240"/>
        <w:rPr>
          <w:iCs/>
          <w:sz w:val="23"/>
          <w:szCs w:val="23"/>
        </w:rPr>
      </w:pPr>
      <w:r w:rsidRPr="00F4450B">
        <w:rPr>
          <w:iCs/>
          <w:sz w:val="23"/>
          <w:szCs w:val="23"/>
        </w:rPr>
        <w:t>Information Technology Internship, Work-Based Cre</w:t>
      </w:r>
      <w:r>
        <w:rPr>
          <w:iCs/>
          <w:sz w:val="23"/>
          <w:szCs w:val="23"/>
        </w:rPr>
        <w:t>dit</w:t>
      </w:r>
      <w:r w:rsidR="00066AEB">
        <w:rPr>
          <w:iCs/>
          <w:sz w:val="23"/>
          <w:szCs w:val="23"/>
        </w:rPr>
        <w:t>*</w:t>
      </w:r>
    </w:p>
    <w:p w14:paraId="622CB80C" w14:textId="3BF3F72F" w:rsidR="0064371D" w:rsidRPr="00CA2909" w:rsidRDefault="00066AEB" w:rsidP="00296469">
      <w:pPr>
        <w:ind w:right="-360"/>
        <w:rPr>
          <w:b/>
          <w:i/>
          <w:szCs w:val="24"/>
        </w:rPr>
      </w:pPr>
      <w:r>
        <w:rPr>
          <w:b/>
          <w:i/>
          <w:szCs w:val="24"/>
        </w:rPr>
        <w:t>*</w:t>
      </w:r>
      <w:r w:rsidR="004F00AA" w:rsidRPr="004F00AA">
        <w:rPr>
          <w:b/>
          <w:i/>
          <w:szCs w:val="24"/>
        </w:rPr>
        <w:t xml:space="preserve">Note: </w:t>
      </w:r>
      <w:r w:rsidR="003C47CC">
        <w:rPr>
          <w:b/>
          <w:i/>
          <w:szCs w:val="24"/>
        </w:rPr>
        <w:t>This course is not a completer</w:t>
      </w:r>
      <w:r w:rsidR="00296469" w:rsidRPr="00CA2909">
        <w:rPr>
          <w:b/>
          <w:i/>
          <w:szCs w:val="24"/>
        </w:rPr>
        <w:t xml:space="preserve"> program requirement</w:t>
      </w:r>
      <w:r w:rsidR="003C47CC">
        <w:rPr>
          <w:b/>
          <w:i/>
          <w:szCs w:val="24"/>
        </w:rPr>
        <w:t xml:space="preserve"> but can be taken as a fifth course</w:t>
      </w:r>
      <w:r w:rsidR="0064371D">
        <w:rPr>
          <w:b/>
          <w:i/>
          <w:szCs w:val="24"/>
        </w:rPr>
        <w:t>.</w:t>
      </w:r>
    </w:p>
    <w:p w14:paraId="200234A1" w14:textId="4573631C" w:rsidR="00EE6925" w:rsidRPr="00886659" w:rsidRDefault="00EE6925" w:rsidP="00CF46F2">
      <w:pPr>
        <w:keepNext/>
        <w:keepLines/>
        <w:tabs>
          <w:tab w:val="left" w:pos="8640"/>
        </w:tabs>
        <w:ind w:left="630" w:hanging="630"/>
        <w:rPr>
          <w:b/>
          <w:sz w:val="23"/>
          <w:szCs w:val="23"/>
        </w:rPr>
      </w:pPr>
      <w:r w:rsidRPr="00886659">
        <w:rPr>
          <w:b/>
          <w:sz w:val="23"/>
          <w:szCs w:val="23"/>
        </w:rPr>
        <w:t xml:space="preserve">Game and Interactive Media Design </w:t>
      </w:r>
      <w:r w:rsidR="00E80CE6" w:rsidRPr="00886659">
        <w:rPr>
          <w:b/>
          <w:sz w:val="23"/>
          <w:szCs w:val="23"/>
        </w:rPr>
        <w:tab/>
      </w:r>
      <w:r w:rsidRPr="00886659">
        <w:rPr>
          <w:b/>
          <w:sz w:val="23"/>
          <w:szCs w:val="23"/>
        </w:rPr>
        <w:t>500411</w:t>
      </w:r>
    </w:p>
    <w:p w14:paraId="7565260D" w14:textId="77777777" w:rsidR="00AA2901" w:rsidRPr="00886659" w:rsidRDefault="00AA2901" w:rsidP="00CF46F2">
      <w:pPr>
        <w:keepNext/>
        <w:keepLines/>
        <w:tabs>
          <w:tab w:val="left" w:pos="8640"/>
        </w:tabs>
        <w:ind w:left="630" w:hanging="630"/>
        <w:rPr>
          <w:b/>
          <w:sz w:val="23"/>
          <w:szCs w:val="23"/>
        </w:rPr>
      </w:pPr>
    </w:p>
    <w:p w14:paraId="1B23E659" w14:textId="7B0FA9C8" w:rsidR="00AA2901" w:rsidRPr="00886659" w:rsidRDefault="00AA2901" w:rsidP="00CF46F2">
      <w:pPr>
        <w:keepNext/>
        <w:keepLines/>
        <w:rPr>
          <w:i/>
          <w:sz w:val="23"/>
          <w:szCs w:val="23"/>
        </w:rPr>
      </w:pPr>
      <w:r w:rsidRPr="00886659">
        <w:rPr>
          <w:i/>
          <w:sz w:val="23"/>
          <w:szCs w:val="23"/>
        </w:rPr>
        <w:t>The</w:t>
      </w:r>
      <w:r w:rsidRPr="00886659">
        <w:rPr>
          <w:b/>
          <w:i/>
          <w:sz w:val="23"/>
          <w:szCs w:val="23"/>
        </w:rPr>
        <w:t xml:space="preserve"> </w:t>
      </w:r>
      <w:r w:rsidRPr="00886659">
        <w:rPr>
          <w:bCs/>
          <w:i/>
          <w:sz w:val="23"/>
          <w:szCs w:val="23"/>
        </w:rPr>
        <w:t>Game and Interactive Media Design</w:t>
      </w:r>
      <w:r w:rsidRPr="00886659">
        <w:rPr>
          <w:b/>
          <w:i/>
          <w:sz w:val="23"/>
          <w:szCs w:val="23"/>
        </w:rPr>
        <w:t xml:space="preserve"> </w:t>
      </w:r>
      <w:r w:rsidRPr="00886659">
        <w:rPr>
          <w:i/>
          <w:sz w:val="23"/>
          <w:szCs w:val="23"/>
        </w:rPr>
        <w:t xml:space="preserve">CIP-coded program requires a minimum of four (4) Carnegie units. </w:t>
      </w:r>
      <w:r w:rsidRPr="00886659">
        <w:rPr>
          <w:b/>
          <w:bCs/>
          <w:i/>
          <w:sz w:val="23"/>
          <w:szCs w:val="23"/>
        </w:rPr>
        <w:t>The concentrator courses are identified with **</w:t>
      </w:r>
      <w:r w:rsidRPr="00C6464B">
        <w:rPr>
          <w:b/>
          <w:bCs/>
          <w:i/>
          <w:sz w:val="23"/>
          <w:szCs w:val="23"/>
        </w:rPr>
        <w:t>.</w:t>
      </w:r>
    </w:p>
    <w:p w14:paraId="0FA9BAAA" w14:textId="77777777" w:rsidR="00EE6925" w:rsidRPr="00886659" w:rsidRDefault="00EE6925" w:rsidP="00CF46F2">
      <w:pPr>
        <w:keepNext/>
        <w:keepLines/>
        <w:ind w:left="630" w:hanging="630"/>
        <w:rPr>
          <w:b/>
          <w:sz w:val="23"/>
          <w:szCs w:val="23"/>
        </w:rPr>
      </w:pPr>
    </w:p>
    <w:p w14:paraId="7D6ACBBE" w14:textId="1CE80F9A" w:rsidR="00EE6925" w:rsidRPr="00886659" w:rsidRDefault="00EE6925" w:rsidP="00CF46F2">
      <w:pPr>
        <w:keepNext/>
        <w:keepLines/>
        <w:ind w:left="630" w:hanging="630"/>
        <w:rPr>
          <w:b/>
          <w:sz w:val="23"/>
          <w:szCs w:val="23"/>
          <w:u w:val="single"/>
        </w:rPr>
      </w:pPr>
      <w:r w:rsidRPr="00886659">
        <w:rPr>
          <w:b/>
          <w:sz w:val="23"/>
          <w:szCs w:val="23"/>
          <w:u w:val="single"/>
        </w:rPr>
        <w:t>Required Courses:</w:t>
      </w:r>
    </w:p>
    <w:p w14:paraId="05173CE0" w14:textId="2157E0E6" w:rsidR="00EE6925" w:rsidRPr="00886659" w:rsidRDefault="00EE6925" w:rsidP="007A4E0F">
      <w:pPr>
        <w:keepNext/>
        <w:keepLines/>
        <w:rPr>
          <w:sz w:val="23"/>
          <w:szCs w:val="23"/>
        </w:rPr>
      </w:pPr>
      <w:r w:rsidRPr="00886659">
        <w:rPr>
          <w:sz w:val="23"/>
          <w:szCs w:val="23"/>
        </w:rPr>
        <w:t>Foundations of Animation**</w:t>
      </w:r>
    </w:p>
    <w:p w14:paraId="678712CC" w14:textId="0972AFE7" w:rsidR="00EE6925" w:rsidRPr="00886659" w:rsidRDefault="00EE6925" w:rsidP="007A4E0F">
      <w:pPr>
        <w:keepNext/>
        <w:keepLines/>
        <w:rPr>
          <w:sz w:val="23"/>
          <w:szCs w:val="23"/>
        </w:rPr>
      </w:pPr>
      <w:r w:rsidRPr="00886659">
        <w:rPr>
          <w:sz w:val="23"/>
          <w:szCs w:val="23"/>
        </w:rPr>
        <w:t>Game Design and Development**</w:t>
      </w:r>
    </w:p>
    <w:p w14:paraId="1EDAB044" w14:textId="77777777" w:rsidR="0031132E" w:rsidRPr="00886659" w:rsidRDefault="0031132E" w:rsidP="00EE6925">
      <w:pPr>
        <w:rPr>
          <w:b/>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886659" w:rsidRPr="00886659" w14:paraId="3A56DF90" w14:textId="77777777" w:rsidTr="00917B5E">
        <w:trPr>
          <w:tblHeader/>
        </w:trPr>
        <w:tc>
          <w:tcPr>
            <w:tcW w:w="9985" w:type="dxa"/>
          </w:tcPr>
          <w:p w14:paraId="27210F5B" w14:textId="4B84A130" w:rsidR="00E80CE6" w:rsidRPr="00886659" w:rsidRDefault="00E80CE6" w:rsidP="004E5991">
            <w:pPr>
              <w:rPr>
                <w:b/>
                <w:sz w:val="23"/>
                <w:szCs w:val="23"/>
              </w:rPr>
            </w:pPr>
            <w:r w:rsidRPr="00886659">
              <w:rPr>
                <w:b/>
                <w:i/>
                <w:sz w:val="23"/>
                <w:szCs w:val="23"/>
              </w:rPr>
              <w:t xml:space="preserve">Additional approved courses if needed to meet </w:t>
            </w:r>
            <w:r w:rsidR="00AA746E">
              <w:rPr>
                <w:b/>
                <w:i/>
                <w:sz w:val="23"/>
                <w:szCs w:val="23"/>
              </w:rPr>
              <w:t>state recognized</w:t>
            </w:r>
            <w:r w:rsidRPr="00886659">
              <w:rPr>
                <w:b/>
                <w:i/>
                <w:sz w:val="23"/>
                <w:szCs w:val="23"/>
              </w:rPr>
              <w:t xml:space="preserve"> program requirements:</w:t>
            </w:r>
            <w:r w:rsidRPr="00886659">
              <w:rPr>
                <w:b/>
                <w:sz w:val="23"/>
                <w:szCs w:val="23"/>
              </w:rPr>
              <w:t xml:space="preserve"> </w:t>
            </w:r>
          </w:p>
        </w:tc>
      </w:tr>
      <w:tr w:rsidR="00E80CE6" w:rsidRPr="00641196" w14:paraId="407361BF" w14:textId="77777777" w:rsidTr="00917B5E">
        <w:tc>
          <w:tcPr>
            <w:tcW w:w="9985" w:type="dxa"/>
          </w:tcPr>
          <w:p w14:paraId="2216BB41" w14:textId="77777777" w:rsidR="00AA2A48" w:rsidRPr="00E066E1" w:rsidRDefault="00AA2A48" w:rsidP="00E80CE6">
            <w:pPr>
              <w:rPr>
                <w:sz w:val="23"/>
                <w:szCs w:val="23"/>
              </w:rPr>
            </w:pPr>
            <w:r w:rsidRPr="00E066E1">
              <w:rPr>
                <w:sz w:val="23"/>
                <w:szCs w:val="23"/>
              </w:rPr>
              <w:t>Accounting I</w:t>
            </w:r>
          </w:p>
          <w:p w14:paraId="5D1A5F43" w14:textId="77777777" w:rsidR="00AA2A48" w:rsidRPr="00E066E1" w:rsidRDefault="00AA2A48" w:rsidP="00E80CE6">
            <w:pPr>
              <w:rPr>
                <w:sz w:val="23"/>
                <w:szCs w:val="23"/>
              </w:rPr>
            </w:pPr>
            <w:r w:rsidRPr="00E066E1">
              <w:rPr>
                <w:sz w:val="23"/>
                <w:szCs w:val="23"/>
              </w:rPr>
              <w:t>Advanced Animation</w:t>
            </w:r>
          </w:p>
          <w:p w14:paraId="57C58573" w14:textId="77777777" w:rsidR="00AA2A48" w:rsidRPr="00E066E1" w:rsidRDefault="00AA2A48" w:rsidP="006F0FEC">
            <w:pPr>
              <w:rPr>
                <w:sz w:val="23"/>
                <w:szCs w:val="23"/>
              </w:rPr>
            </w:pPr>
            <w:r w:rsidRPr="00E066E1">
              <w:rPr>
                <w:sz w:val="23"/>
                <w:szCs w:val="23"/>
              </w:rPr>
              <w:t>AP Computer Science A</w:t>
            </w:r>
          </w:p>
          <w:p w14:paraId="4F9D6D22" w14:textId="77777777" w:rsidR="00AA2A48" w:rsidRDefault="00AA2A48" w:rsidP="006F0FEC">
            <w:pPr>
              <w:rPr>
                <w:sz w:val="23"/>
                <w:szCs w:val="23"/>
              </w:rPr>
            </w:pPr>
            <w:r w:rsidRPr="00E066E1">
              <w:rPr>
                <w:sz w:val="23"/>
                <w:szCs w:val="23"/>
              </w:rPr>
              <w:t>AP Computer Science Principles</w:t>
            </w:r>
          </w:p>
          <w:p w14:paraId="410DB489" w14:textId="53BFF87A" w:rsidR="007C7510" w:rsidRPr="00DF6687" w:rsidRDefault="00421276" w:rsidP="006F0FEC">
            <w:pPr>
              <w:rPr>
                <w:b/>
                <w:bCs/>
                <w:sz w:val="23"/>
                <w:szCs w:val="23"/>
              </w:rPr>
            </w:pPr>
            <w:r w:rsidRPr="00DF6687">
              <w:rPr>
                <w:b/>
                <w:bCs/>
                <w:noProof/>
                <w:sz w:val="23"/>
                <w:szCs w:val="23"/>
              </w:rPr>
              <w:t>Artificial Intelliengence 1*#</w:t>
            </w:r>
          </w:p>
          <w:p w14:paraId="6570A1D1" w14:textId="77777777" w:rsidR="00AA2A48" w:rsidRPr="00E066E1" w:rsidRDefault="00AA2A48" w:rsidP="00E80CE6">
            <w:pPr>
              <w:rPr>
                <w:sz w:val="23"/>
                <w:szCs w:val="23"/>
              </w:rPr>
            </w:pPr>
            <w:r w:rsidRPr="00E066E1">
              <w:rPr>
                <w:sz w:val="23"/>
                <w:szCs w:val="23"/>
              </w:rPr>
              <w:t>Computer Programming 1 with C++</w:t>
            </w:r>
          </w:p>
          <w:p w14:paraId="2CFCC16B" w14:textId="77777777" w:rsidR="00AA2A48" w:rsidRPr="00E066E1" w:rsidRDefault="00AA2A48" w:rsidP="006747A0">
            <w:pPr>
              <w:rPr>
                <w:sz w:val="23"/>
                <w:szCs w:val="23"/>
              </w:rPr>
            </w:pPr>
            <w:r w:rsidRPr="00E066E1">
              <w:rPr>
                <w:sz w:val="23"/>
                <w:szCs w:val="23"/>
              </w:rPr>
              <w:t xml:space="preserve">Computer Programming 1 with Java </w:t>
            </w:r>
          </w:p>
          <w:p w14:paraId="7794EE53" w14:textId="77777777" w:rsidR="00AA2A48" w:rsidRPr="00E066E1" w:rsidRDefault="00AA2A48" w:rsidP="006747A0">
            <w:pPr>
              <w:rPr>
                <w:sz w:val="23"/>
                <w:szCs w:val="23"/>
              </w:rPr>
            </w:pPr>
            <w:r w:rsidRPr="00E066E1">
              <w:rPr>
                <w:sz w:val="23"/>
                <w:szCs w:val="23"/>
              </w:rPr>
              <w:t xml:space="preserve">Computer Programming 1 with Python </w:t>
            </w:r>
          </w:p>
          <w:p w14:paraId="2787D8CB" w14:textId="77777777" w:rsidR="00AA2A48" w:rsidRPr="00E066E1" w:rsidRDefault="00AA2A48" w:rsidP="006747A0">
            <w:pPr>
              <w:rPr>
                <w:sz w:val="23"/>
                <w:szCs w:val="23"/>
              </w:rPr>
            </w:pPr>
            <w:r w:rsidRPr="00E066E1">
              <w:rPr>
                <w:sz w:val="23"/>
                <w:szCs w:val="23"/>
              </w:rPr>
              <w:t xml:space="preserve">Computer Programming 1 with Swift </w:t>
            </w:r>
          </w:p>
          <w:p w14:paraId="2194BA4A" w14:textId="77777777" w:rsidR="00AA2A48" w:rsidRPr="00E066E1" w:rsidRDefault="00AA2A48" w:rsidP="00E80CE6">
            <w:pPr>
              <w:rPr>
                <w:sz w:val="23"/>
                <w:szCs w:val="23"/>
              </w:rPr>
            </w:pPr>
            <w:r w:rsidRPr="00E066E1">
              <w:rPr>
                <w:sz w:val="23"/>
                <w:szCs w:val="23"/>
              </w:rPr>
              <w:t>Computer Programming 1 with Visual Basic</w:t>
            </w:r>
            <w:r w:rsidRPr="00E066E1">
              <w:rPr>
                <w:sz w:val="23"/>
                <w:szCs w:val="23"/>
              </w:rPr>
              <w:tab/>
            </w:r>
          </w:p>
          <w:p w14:paraId="61BB7ADA" w14:textId="77777777" w:rsidR="00AA2A48" w:rsidRPr="00E066E1" w:rsidRDefault="00AA2A48" w:rsidP="00E80CE6">
            <w:pPr>
              <w:rPr>
                <w:sz w:val="23"/>
                <w:szCs w:val="23"/>
              </w:rPr>
            </w:pPr>
            <w:r w:rsidRPr="00E066E1">
              <w:rPr>
                <w:sz w:val="23"/>
                <w:szCs w:val="23"/>
              </w:rPr>
              <w:t>Computer Repair and Service</w:t>
            </w:r>
          </w:p>
          <w:p w14:paraId="7064F275" w14:textId="77777777" w:rsidR="00AA2A48" w:rsidRPr="00E066E1" w:rsidRDefault="00AA2A48" w:rsidP="00E80CE6">
            <w:pPr>
              <w:rPr>
                <w:sz w:val="23"/>
                <w:szCs w:val="23"/>
              </w:rPr>
            </w:pPr>
            <w:r w:rsidRPr="00E066E1">
              <w:rPr>
                <w:sz w:val="23"/>
                <w:szCs w:val="23"/>
              </w:rPr>
              <w:t>Cyber Security Fundamentals</w:t>
            </w:r>
          </w:p>
          <w:p w14:paraId="6BB6569B" w14:textId="77777777" w:rsidR="00AA2A48" w:rsidRPr="00E066E1" w:rsidRDefault="00AA2A48" w:rsidP="00E80CE6">
            <w:pPr>
              <w:rPr>
                <w:sz w:val="23"/>
                <w:szCs w:val="23"/>
              </w:rPr>
            </w:pPr>
            <w:r w:rsidRPr="00E066E1">
              <w:rPr>
                <w:sz w:val="23"/>
                <w:szCs w:val="23"/>
              </w:rPr>
              <w:t>Digital Art and Design 1</w:t>
            </w:r>
          </w:p>
          <w:p w14:paraId="4D256BEC" w14:textId="77777777" w:rsidR="00AA2A48" w:rsidRPr="00E066E1" w:rsidRDefault="00AA2A48" w:rsidP="00E80CE6">
            <w:pPr>
              <w:rPr>
                <w:sz w:val="23"/>
                <w:szCs w:val="23"/>
              </w:rPr>
            </w:pPr>
            <w:r w:rsidRPr="00E066E1">
              <w:rPr>
                <w:sz w:val="23"/>
                <w:szCs w:val="23"/>
              </w:rPr>
              <w:t>Entrepreneurship</w:t>
            </w:r>
          </w:p>
          <w:p w14:paraId="2FAA2111" w14:textId="77777777" w:rsidR="00AA2A48" w:rsidRPr="00E066E1" w:rsidRDefault="00AA2A48" w:rsidP="00E80CE6">
            <w:pPr>
              <w:rPr>
                <w:sz w:val="23"/>
                <w:szCs w:val="23"/>
              </w:rPr>
            </w:pPr>
            <w:r w:rsidRPr="00E066E1">
              <w:rPr>
                <w:sz w:val="23"/>
                <w:szCs w:val="23"/>
              </w:rPr>
              <w:t>Fundamentals of Computing</w:t>
            </w:r>
          </w:p>
          <w:p w14:paraId="18C17090" w14:textId="77777777" w:rsidR="006C223F" w:rsidRPr="00E066E1" w:rsidRDefault="00AA2A48" w:rsidP="00E80CE6">
            <w:pPr>
              <w:rPr>
                <w:sz w:val="23"/>
                <w:szCs w:val="23"/>
              </w:rPr>
            </w:pPr>
            <w:r w:rsidRPr="00E066E1">
              <w:rPr>
                <w:sz w:val="23"/>
                <w:szCs w:val="23"/>
              </w:rPr>
              <w:t xml:space="preserve">Fundamentals of Computing I </w:t>
            </w:r>
          </w:p>
          <w:p w14:paraId="2CC344F8" w14:textId="13280D8E" w:rsidR="00AA2A48" w:rsidRPr="00E066E1" w:rsidRDefault="00AA2A48" w:rsidP="00E80CE6">
            <w:pPr>
              <w:rPr>
                <w:sz w:val="23"/>
                <w:szCs w:val="23"/>
              </w:rPr>
            </w:pPr>
            <w:r w:rsidRPr="00E066E1">
              <w:rPr>
                <w:sz w:val="23"/>
                <w:szCs w:val="23"/>
              </w:rPr>
              <w:t>Fundamentals of Computing II</w:t>
            </w:r>
          </w:p>
          <w:p w14:paraId="5A39B5FC" w14:textId="77777777" w:rsidR="00AA2A48" w:rsidRPr="00E066E1" w:rsidRDefault="00AA2A48" w:rsidP="00E80CE6">
            <w:pPr>
              <w:rPr>
                <w:sz w:val="23"/>
                <w:szCs w:val="23"/>
              </w:rPr>
            </w:pPr>
            <w:r w:rsidRPr="00E066E1">
              <w:rPr>
                <w:sz w:val="23"/>
                <w:szCs w:val="23"/>
              </w:rPr>
              <w:t>Fundamentals of Web Page &amp; Design and Development</w:t>
            </w:r>
          </w:p>
          <w:p w14:paraId="730760DB" w14:textId="77777777" w:rsidR="00AA2A48" w:rsidRDefault="00AA2A48" w:rsidP="00E80CE6">
            <w:pPr>
              <w:rPr>
                <w:sz w:val="23"/>
                <w:szCs w:val="23"/>
              </w:rPr>
            </w:pPr>
            <w:r w:rsidRPr="00E066E1">
              <w:rPr>
                <w:sz w:val="23"/>
                <w:szCs w:val="23"/>
              </w:rPr>
              <w:t>IGCSE Computer Science (0478)</w:t>
            </w:r>
          </w:p>
          <w:p w14:paraId="68DA29D0" w14:textId="173A61DB" w:rsidR="009338E0" w:rsidRPr="00DF6687" w:rsidRDefault="009338E0" w:rsidP="00E80CE6">
            <w:pPr>
              <w:rPr>
                <w:b/>
                <w:bCs/>
                <w:sz w:val="23"/>
                <w:szCs w:val="23"/>
              </w:rPr>
            </w:pPr>
            <w:r w:rsidRPr="00DF6687">
              <w:rPr>
                <w:b/>
                <w:bCs/>
                <w:sz w:val="23"/>
                <w:szCs w:val="23"/>
              </w:rPr>
              <w:t>Introduction to Artificial Intelligence</w:t>
            </w:r>
            <w:r w:rsidR="00421276" w:rsidRPr="00DF6687">
              <w:rPr>
                <w:b/>
                <w:bCs/>
                <w:sz w:val="23"/>
                <w:szCs w:val="23"/>
              </w:rPr>
              <w:t>*#</w:t>
            </w:r>
          </w:p>
          <w:p w14:paraId="7D1BA95E" w14:textId="77777777" w:rsidR="00AA2A48" w:rsidRPr="00E066E1" w:rsidRDefault="00AA2A48" w:rsidP="00E80CE6">
            <w:pPr>
              <w:rPr>
                <w:sz w:val="23"/>
                <w:szCs w:val="23"/>
              </w:rPr>
            </w:pPr>
            <w:bookmarkStart w:id="166" w:name="_Hlk80282481"/>
            <w:r w:rsidRPr="00E066E1">
              <w:rPr>
                <w:sz w:val="23"/>
                <w:szCs w:val="23"/>
              </w:rPr>
              <w:t>Introduction to Computer Programming</w:t>
            </w:r>
          </w:p>
          <w:bookmarkEnd w:id="166"/>
          <w:p w14:paraId="293D6613" w14:textId="0D7575E3" w:rsidR="00AA2A48" w:rsidRPr="00E066E1" w:rsidRDefault="00AA2A48" w:rsidP="00E80CE6">
            <w:pPr>
              <w:rPr>
                <w:sz w:val="23"/>
                <w:szCs w:val="23"/>
              </w:rPr>
            </w:pPr>
            <w:r w:rsidRPr="00E066E1">
              <w:rPr>
                <w:sz w:val="23"/>
                <w:szCs w:val="23"/>
              </w:rPr>
              <w:t>Media Technology 1</w:t>
            </w:r>
          </w:p>
          <w:p w14:paraId="0177195F" w14:textId="249607BA" w:rsidR="005A49D1" w:rsidRPr="00E066E1" w:rsidRDefault="005A49D1" w:rsidP="005A49D1">
            <w:pPr>
              <w:spacing w:line="259" w:lineRule="auto"/>
              <w:rPr>
                <w:sz w:val="23"/>
                <w:szCs w:val="23"/>
              </w:rPr>
            </w:pPr>
            <w:r w:rsidRPr="00E066E1">
              <w:rPr>
                <w:sz w:val="23"/>
                <w:szCs w:val="23"/>
              </w:rPr>
              <w:t xml:space="preserve">Mobile Applications Development </w:t>
            </w:r>
          </w:p>
          <w:p w14:paraId="3381A22C" w14:textId="5EE7933E" w:rsidR="00AA2A48" w:rsidRPr="00E066E1" w:rsidRDefault="00AA2A48" w:rsidP="00E80CE6">
            <w:pPr>
              <w:rPr>
                <w:sz w:val="23"/>
                <w:szCs w:val="23"/>
              </w:rPr>
            </w:pPr>
            <w:r w:rsidRPr="00E066E1">
              <w:rPr>
                <w:sz w:val="23"/>
                <w:szCs w:val="23"/>
              </w:rPr>
              <w:t>Networking Fundamentals</w:t>
            </w:r>
          </w:p>
          <w:p w14:paraId="75089C85" w14:textId="2AB33294" w:rsidR="005A49D1" w:rsidRPr="00E066E1" w:rsidRDefault="005A49D1" w:rsidP="00E80CE6">
            <w:pPr>
              <w:rPr>
                <w:sz w:val="23"/>
                <w:szCs w:val="23"/>
              </w:rPr>
            </w:pPr>
            <w:r w:rsidRPr="00E066E1">
              <w:rPr>
                <w:sz w:val="23"/>
                <w:szCs w:val="23"/>
              </w:rPr>
              <w:t xml:space="preserve">Physical Computing and Control Systems </w:t>
            </w:r>
          </w:p>
          <w:p w14:paraId="0F373F77" w14:textId="77777777" w:rsidR="00AA2A48" w:rsidRPr="00E066E1" w:rsidRDefault="00AA2A48" w:rsidP="00E80CE6">
            <w:pPr>
              <w:rPr>
                <w:sz w:val="23"/>
                <w:szCs w:val="23"/>
              </w:rPr>
            </w:pPr>
            <w:r w:rsidRPr="00E066E1">
              <w:rPr>
                <w:sz w:val="23"/>
                <w:szCs w:val="23"/>
              </w:rPr>
              <w:t>PLTW – Computer Science A</w:t>
            </w:r>
          </w:p>
          <w:p w14:paraId="558A64A9" w14:textId="77777777" w:rsidR="00AA2A48" w:rsidRPr="00E066E1" w:rsidRDefault="00AA2A48" w:rsidP="00E80CE6">
            <w:pPr>
              <w:rPr>
                <w:sz w:val="23"/>
                <w:szCs w:val="23"/>
              </w:rPr>
            </w:pPr>
            <w:r w:rsidRPr="00E066E1">
              <w:rPr>
                <w:sz w:val="23"/>
                <w:szCs w:val="23"/>
              </w:rPr>
              <w:t>PLTW – Computer Science Essentials</w:t>
            </w:r>
          </w:p>
          <w:p w14:paraId="39449C95" w14:textId="77777777" w:rsidR="00AA2A48" w:rsidRPr="00E066E1" w:rsidRDefault="00AA2A48" w:rsidP="00E80CE6">
            <w:pPr>
              <w:rPr>
                <w:sz w:val="23"/>
                <w:szCs w:val="23"/>
              </w:rPr>
            </w:pPr>
            <w:r w:rsidRPr="00E066E1">
              <w:rPr>
                <w:sz w:val="23"/>
                <w:szCs w:val="23"/>
              </w:rPr>
              <w:t>PLTW – Computer Science Principles</w:t>
            </w:r>
          </w:p>
          <w:p w14:paraId="1837DD44" w14:textId="77777777" w:rsidR="00AA2A48" w:rsidRPr="00E066E1" w:rsidRDefault="00AA2A48" w:rsidP="00E80CE6">
            <w:pPr>
              <w:rPr>
                <w:sz w:val="23"/>
                <w:szCs w:val="23"/>
              </w:rPr>
            </w:pPr>
            <w:r w:rsidRPr="00E066E1">
              <w:rPr>
                <w:sz w:val="23"/>
                <w:szCs w:val="23"/>
              </w:rPr>
              <w:t xml:space="preserve">PLTW – Cybersecurity </w:t>
            </w:r>
          </w:p>
          <w:p w14:paraId="592D7877" w14:textId="67A946F5" w:rsidR="00E80CE6" w:rsidRPr="00641196" w:rsidRDefault="00E80CE6" w:rsidP="00E80CE6">
            <w:pPr>
              <w:rPr>
                <w:b/>
                <w:i/>
                <w:sz w:val="23"/>
                <w:szCs w:val="23"/>
              </w:rPr>
            </w:pPr>
            <w:r w:rsidRPr="00E066E1">
              <w:rPr>
                <w:sz w:val="23"/>
                <w:szCs w:val="23"/>
              </w:rPr>
              <w:t xml:space="preserve">Information Technology Internship, </w:t>
            </w:r>
            <w:r w:rsidR="004309E4" w:rsidRPr="004309E4">
              <w:rPr>
                <w:sz w:val="23"/>
                <w:szCs w:val="23"/>
              </w:rPr>
              <w:t>Work-Based Credit</w:t>
            </w:r>
          </w:p>
        </w:tc>
      </w:tr>
    </w:tbl>
    <w:p w14:paraId="7C2FF523" w14:textId="05C15A68" w:rsidR="00E80CE6" w:rsidRPr="00641196" w:rsidRDefault="00E80CE6" w:rsidP="00EE6925">
      <w:pPr>
        <w:rPr>
          <w:b/>
          <w:sz w:val="23"/>
          <w:szCs w:val="23"/>
        </w:rPr>
      </w:pPr>
    </w:p>
    <w:p w14:paraId="2E2DE859" w14:textId="77777777" w:rsidR="00BE549C" w:rsidRPr="00641196" w:rsidRDefault="00BE549C" w:rsidP="00E80CE6">
      <w:pPr>
        <w:tabs>
          <w:tab w:val="left" w:pos="8640"/>
        </w:tabs>
        <w:rPr>
          <w:b/>
          <w:sz w:val="23"/>
          <w:szCs w:val="23"/>
        </w:rPr>
      </w:pPr>
    </w:p>
    <w:p w14:paraId="0A97E708" w14:textId="60245606" w:rsidR="00BE549C" w:rsidRPr="00DB4310" w:rsidRDefault="00BE549C" w:rsidP="00BE549C">
      <w:pPr>
        <w:keepNext/>
        <w:keepLines/>
        <w:rPr>
          <w:b/>
          <w:bCs/>
          <w:sz w:val="23"/>
          <w:szCs w:val="23"/>
        </w:rPr>
      </w:pPr>
      <w:r w:rsidRPr="00DB4310">
        <w:rPr>
          <w:b/>
          <w:bCs/>
          <w:sz w:val="23"/>
          <w:szCs w:val="23"/>
        </w:rPr>
        <w:t>Informatics</w:t>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r>
      <w:r w:rsidRPr="00DB4310">
        <w:rPr>
          <w:b/>
          <w:bCs/>
          <w:sz w:val="23"/>
          <w:szCs w:val="23"/>
        </w:rPr>
        <w:tab/>
        <w:t xml:space="preserve">       </w:t>
      </w:r>
      <w:r w:rsidR="00792943">
        <w:rPr>
          <w:b/>
          <w:bCs/>
          <w:sz w:val="23"/>
          <w:szCs w:val="23"/>
        </w:rPr>
        <w:t xml:space="preserve">  </w:t>
      </w:r>
      <w:r w:rsidRPr="00DB4310">
        <w:rPr>
          <w:b/>
          <w:bCs/>
          <w:sz w:val="23"/>
          <w:szCs w:val="23"/>
        </w:rPr>
        <w:t>110104</w:t>
      </w:r>
    </w:p>
    <w:p w14:paraId="0086D5F5" w14:textId="77777777" w:rsidR="00BE549C" w:rsidRPr="00DB4310" w:rsidRDefault="00BE549C" w:rsidP="00BE549C">
      <w:pPr>
        <w:keepNext/>
        <w:keepLines/>
        <w:rPr>
          <w:b/>
          <w:bCs/>
          <w:sz w:val="23"/>
          <w:szCs w:val="23"/>
        </w:rPr>
      </w:pPr>
    </w:p>
    <w:p w14:paraId="4FCAC662" w14:textId="77777777" w:rsidR="00BE549C" w:rsidRPr="00DB4310" w:rsidRDefault="00BE549C" w:rsidP="00BE549C">
      <w:pPr>
        <w:keepNext/>
        <w:keepLines/>
        <w:rPr>
          <w:b/>
          <w:bCs/>
          <w:i/>
          <w:iCs/>
          <w:sz w:val="23"/>
          <w:szCs w:val="23"/>
        </w:rPr>
      </w:pPr>
      <w:r w:rsidRPr="00DB4310">
        <w:rPr>
          <w:i/>
          <w:iCs/>
          <w:sz w:val="23"/>
          <w:szCs w:val="23"/>
        </w:rPr>
        <w:t xml:space="preserve">The Informatics CIP-coded program requires a minimum of four (4) Carnegie units.  </w:t>
      </w:r>
      <w:r w:rsidRPr="00DB4310">
        <w:rPr>
          <w:b/>
          <w:bCs/>
          <w:i/>
          <w:iCs/>
          <w:sz w:val="23"/>
          <w:szCs w:val="23"/>
        </w:rPr>
        <w:t>The concentrator courses are identified with **.</w:t>
      </w:r>
    </w:p>
    <w:p w14:paraId="31298827" w14:textId="77777777" w:rsidR="00BE549C" w:rsidRPr="00DB4310" w:rsidRDefault="00BE549C" w:rsidP="00BE549C">
      <w:pPr>
        <w:keepNext/>
        <w:keepLines/>
        <w:rPr>
          <w:b/>
          <w:bCs/>
          <w:i/>
          <w:iCs/>
          <w:sz w:val="23"/>
          <w:szCs w:val="23"/>
        </w:rPr>
      </w:pPr>
    </w:p>
    <w:p w14:paraId="21590A59" w14:textId="2749A96D" w:rsidR="00BE549C" w:rsidRPr="00DB4310" w:rsidRDefault="00BE549C" w:rsidP="00BE549C">
      <w:pPr>
        <w:keepNext/>
        <w:keepLines/>
        <w:rPr>
          <w:sz w:val="23"/>
          <w:szCs w:val="23"/>
        </w:rPr>
      </w:pPr>
      <w:r w:rsidRPr="00DB4310">
        <w:rPr>
          <w:sz w:val="23"/>
          <w:szCs w:val="23"/>
        </w:rPr>
        <w:t>Computers, Networks and Databases**</w:t>
      </w:r>
    </w:p>
    <w:p w14:paraId="6FEECB6D" w14:textId="171C2E9A" w:rsidR="00BE549C" w:rsidRPr="00DB4310" w:rsidRDefault="00BE549C" w:rsidP="00BE549C">
      <w:pPr>
        <w:keepNext/>
        <w:keepLines/>
        <w:rPr>
          <w:sz w:val="23"/>
          <w:szCs w:val="23"/>
        </w:rPr>
      </w:pPr>
      <w:r w:rsidRPr="00DB4310">
        <w:rPr>
          <w:sz w:val="23"/>
          <w:szCs w:val="23"/>
        </w:rPr>
        <w:t>Design for the Digital World**</w:t>
      </w:r>
    </w:p>
    <w:p w14:paraId="36FEFF4C" w14:textId="2FC7B576" w:rsidR="00BE549C" w:rsidRPr="00DB4310" w:rsidRDefault="00BE549C" w:rsidP="00BE549C">
      <w:pPr>
        <w:keepNext/>
        <w:keepLines/>
        <w:rPr>
          <w:sz w:val="23"/>
          <w:szCs w:val="23"/>
        </w:rPr>
      </w:pPr>
      <w:r w:rsidRPr="00DB4310">
        <w:rPr>
          <w:sz w:val="23"/>
          <w:szCs w:val="23"/>
        </w:rPr>
        <w:t>Databases in the Cloud</w:t>
      </w:r>
    </w:p>
    <w:p w14:paraId="6F94D342" w14:textId="408A81F9" w:rsidR="00BE549C" w:rsidRPr="00DB4310" w:rsidRDefault="00BE549C" w:rsidP="00BE549C">
      <w:pPr>
        <w:keepNext/>
        <w:keepLines/>
        <w:rPr>
          <w:sz w:val="23"/>
          <w:szCs w:val="23"/>
        </w:rPr>
      </w:pPr>
      <w:r w:rsidRPr="00DB4310">
        <w:rPr>
          <w:sz w:val="23"/>
          <w:szCs w:val="23"/>
        </w:rPr>
        <w:t>Developing a Cloud Presence</w:t>
      </w:r>
    </w:p>
    <w:p w14:paraId="763A9E0A" w14:textId="1A7090D7" w:rsidR="00BE549C" w:rsidRDefault="001B3D59" w:rsidP="004309E4">
      <w:pPr>
        <w:keepNext/>
        <w:keepLines/>
        <w:rPr>
          <w:sz w:val="23"/>
          <w:szCs w:val="23"/>
        </w:rPr>
      </w:pPr>
      <w:r w:rsidRPr="00DB4310">
        <w:rPr>
          <w:sz w:val="23"/>
          <w:szCs w:val="23"/>
        </w:rPr>
        <w:t>Information Technology</w:t>
      </w:r>
      <w:r w:rsidR="00BE549C" w:rsidRPr="00DB4310">
        <w:rPr>
          <w:sz w:val="23"/>
          <w:szCs w:val="23"/>
        </w:rPr>
        <w:t xml:space="preserve"> Internship, </w:t>
      </w:r>
      <w:r w:rsidR="004309E4" w:rsidRPr="004309E4">
        <w:rPr>
          <w:sz w:val="23"/>
          <w:szCs w:val="23"/>
        </w:rPr>
        <w:t>Work-Based Credit</w:t>
      </w:r>
    </w:p>
    <w:p w14:paraId="6B713E6D" w14:textId="7274CFE2" w:rsidR="004309E4" w:rsidRDefault="004309E4" w:rsidP="004309E4">
      <w:pPr>
        <w:keepNext/>
        <w:keepLines/>
        <w:rPr>
          <w:sz w:val="23"/>
          <w:szCs w:val="23"/>
        </w:rPr>
      </w:pPr>
    </w:p>
    <w:p w14:paraId="06580DB6" w14:textId="77777777" w:rsidR="004309E4" w:rsidRPr="00641196" w:rsidRDefault="004309E4" w:rsidP="004309E4">
      <w:pPr>
        <w:keepNext/>
        <w:keepLines/>
        <w:rPr>
          <w:b/>
          <w:sz w:val="23"/>
          <w:szCs w:val="23"/>
        </w:rPr>
      </w:pPr>
    </w:p>
    <w:p w14:paraId="1B553D02" w14:textId="1CD36E49" w:rsidR="00563A37" w:rsidRPr="00641196" w:rsidRDefault="00563A37" w:rsidP="00E80CE6">
      <w:pPr>
        <w:tabs>
          <w:tab w:val="left" w:pos="8640"/>
        </w:tabs>
        <w:rPr>
          <w:b/>
          <w:sz w:val="23"/>
          <w:szCs w:val="23"/>
        </w:rPr>
      </w:pPr>
      <w:r w:rsidRPr="00641196">
        <w:rPr>
          <w:b/>
          <w:sz w:val="23"/>
          <w:szCs w:val="23"/>
        </w:rPr>
        <w:t>Information Support and Services</w:t>
      </w:r>
      <w:r w:rsidRPr="00641196">
        <w:rPr>
          <w:b/>
          <w:sz w:val="23"/>
          <w:szCs w:val="23"/>
        </w:rPr>
        <w:tab/>
        <w:t>151202</w:t>
      </w:r>
    </w:p>
    <w:p w14:paraId="2024A21F" w14:textId="39ECC251" w:rsidR="00AA2901" w:rsidRPr="00641196" w:rsidRDefault="00AA2901" w:rsidP="00E80CE6">
      <w:pPr>
        <w:tabs>
          <w:tab w:val="left" w:pos="8640"/>
        </w:tabs>
        <w:rPr>
          <w:b/>
          <w:sz w:val="23"/>
          <w:szCs w:val="23"/>
        </w:rPr>
      </w:pPr>
    </w:p>
    <w:p w14:paraId="6DB0D8DA" w14:textId="47CAAA88" w:rsidR="00AA2901" w:rsidRPr="00641196" w:rsidRDefault="00AA2901" w:rsidP="00AA2901">
      <w:pPr>
        <w:rPr>
          <w:i/>
          <w:sz w:val="23"/>
          <w:szCs w:val="23"/>
        </w:rPr>
      </w:pPr>
      <w:r w:rsidRPr="00641196">
        <w:rPr>
          <w:i/>
          <w:sz w:val="23"/>
          <w:szCs w:val="23"/>
        </w:rPr>
        <w:t>The</w:t>
      </w:r>
      <w:r w:rsidRPr="00641196">
        <w:rPr>
          <w:b/>
          <w:i/>
          <w:sz w:val="23"/>
          <w:szCs w:val="23"/>
        </w:rPr>
        <w:t xml:space="preserve"> </w:t>
      </w:r>
      <w:r w:rsidRPr="00641196">
        <w:rPr>
          <w:i/>
          <w:sz w:val="23"/>
          <w:szCs w:val="23"/>
        </w:rPr>
        <w:t>Information Support and Services</w:t>
      </w:r>
      <w:r w:rsidRPr="00641196">
        <w:rPr>
          <w:b/>
          <w:i/>
          <w:sz w:val="23"/>
          <w:szCs w:val="23"/>
        </w:rPr>
        <w:t xml:space="preserve"> </w:t>
      </w:r>
      <w:r w:rsidRPr="00641196">
        <w:rPr>
          <w:i/>
          <w:sz w:val="23"/>
          <w:szCs w:val="23"/>
        </w:rPr>
        <w:t xml:space="preserve">CIP-coded program requires a minimum of three (3) Carnegie units. </w:t>
      </w:r>
      <w:r w:rsidRPr="00641196">
        <w:rPr>
          <w:b/>
          <w:bCs/>
          <w:i/>
          <w:sz w:val="23"/>
          <w:szCs w:val="23"/>
        </w:rPr>
        <w:t>The concentrator courses are identified with **</w:t>
      </w:r>
      <w:r w:rsidRPr="00C6464B">
        <w:rPr>
          <w:b/>
          <w:bCs/>
          <w:i/>
          <w:sz w:val="23"/>
          <w:szCs w:val="23"/>
        </w:rPr>
        <w:t>.</w:t>
      </w:r>
    </w:p>
    <w:p w14:paraId="4AE77863" w14:textId="77777777" w:rsidR="00AA2901" w:rsidRPr="00641196" w:rsidRDefault="00AA2901" w:rsidP="00E80CE6">
      <w:pPr>
        <w:tabs>
          <w:tab w:val="left" w:pos="8640"/>
        </w:tabs>
        <w:rPr>
          <w:b/>
          <w:sz w:val="23"/>
          <w:szCs w:val="23"/>
        </w:rPr>
      </w:pPr>
    </w:p>
    <w:p w14:paraId="48470D93" w14:textId="77777777" w:rsidR="00563A37" w:rsidRPr="00641196" w:rsidRDefault="00563A37" w:rsidP="007A4E0F">
      <w:pPr>
        <w:rPr>
          <w:b/>
          <w:sz w:val="23"/>
          <w:szCs w:val="23"/>
          <w:u w:val="single"/>
        </w:rPr>
      </w:pPr>
      <w:r w:rsidRPr="00641196">
        <w:rPr>
          <w:b/>
          <w:sz w:val="23"/>
          <w:szCs w:val="23"/>
          <w:u w:val="single"/>
        </w:rPr>
        <w:t>Required Courses:</w:t>
      </w:r>
    </w:p>
    <w:p w14:paraId="68E092BF" w14:textId="77777777" w:rsidR="00563A37" w:rsidRPr="00641196" w:rsidRDefault="00563A37" w:rsidP="007A4E0F">
      <w:pPr>
        <w:rPr>
          <w:sz w:val="23"/>
          <w:szCs w:val="23"/>
        </w:rPr>
      </w:pPr>
      <w:r w:rsidRPr="00641196">
        <w:rPr>
          <w:sz w:val="23"/>
          <w:szCs w:val="23"/>
        </w:rPr>
        <w:t>Advanced Computer Repair and Service**</w:t>
      </w:r>
    </w:p>
    <w:p w14:paraId="0A6A9B22" w14:textId="1B8B17F3" w:rsidR="00563A37" w:rsidRDefault="00563A37" w:rsidP="007A4E0F">
      <w:pPr>
        <w:rPr>
          <w:sz w:val="23"/>
          <w:szCs w:val="23"/>
        </w:rPr>
      </w:pPr>
      <w:r w:rsidRPr="00641196">
        <w:rPr>
          <w:sz w:val="23"/>
          <w:szCs w:val="23"/>
        </w:rPr>
        <w:t>Computer Repair and Service**</w:t>
      </w:r>
    </w:p>
    <w:p w14:paraId="422287AA" w14:textId="77777777" w:rsidR="0031132E" w:rsidRPr="00641196" w:rsidRDefault="0031132E" w:rsidP="007A4E0F">
      <w:pPr>
        <w:rPr>
          <w:sz w:val="23"/>
          <w:szCs w:val="23"/>
        </w:rPr>
      </w:pPr>
    </w:p>
    <w:tbl>
      <w:tblPr>
        <w:tblStyle w:val="TableGrid"/>
        <w:tblW w:w="9985" w:type="dxa"/>
        <w:tblLook w:val="04A0" w:firstRow="1" w:lastRow="0" w:firstColumn="1" w:lastColumn="0" w:noHBand="0" w:noVBand="1"/>
      </w:tblPr>
      <w:tblGrid>
        <w:gridCol w:w="9985"/>
      </w:tblGrid>
      <w:tr w:rsidR="00CC518C" w:rsidRPr="00641196" w14:paraId="4B904343" w14:textId="77777777" w:rsidTr="00917B5E">
        <w:trPr>
          <w:tblHeader/>
        </w:trPr>
        <w:tc>
          <w:tcPr>
            <w:tcW w:w="9985" w:type="dxa"/>
          </w:tcPr>
          <w:p w14:paraId="301FB5DA" w14:textId="41654D6E" w:rsidR="00CC518C" w:rsidRPr="00641196" w:rsidRDefault="00CC518C" w:rsidP="004E5991">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CC518C" w:rsidRPr="00641196" w14:paraId="185F0025" w14:textId="77777777" w:rsidTr="00917B5E">
        <w:trPr>
          <w:trHeight w:val="1340"/>
        </w:trPr>
        <w:tc>
          <w:tcPr>
            <w:tcW w:w="9985" w:type="dxa"/>
          </w:tcPr>
          <w:p w14:paraId="52970FEF" w14:textId="3F45F2EC" w:rsidR="00A441A0" w:rsidRPr="00E066E1" w:rsidRDefault="00A441A0" w:rsidP="00CC518C">
            <w:pPr>
              <w:rPr>
                <w:sz w:val="23"/>
                <w:szCs w:val="23"/>
              </w:rPr>
            </w:pPr>
            <w:r w:rsidRPr="00E066E1">
              <w:rPr>
                <w:sz w:val="23"/>
                <w:szCs w:val="23"/>
              </w:rPr>
              <w:t>Advanced Computer Operating Systems</w:t>
            </w:r>
          </w:p>
          <w:p w14:paraId="4BFDE84F" w14:textId="514ED3CB" w:rsidR="005A49D1" w:rsidRPr="00E066E1" w:rsidRDefault="005A49D1" w:rsidP="005A49D1">
            <w:pPr>
              <w:spacing w:line="259" w:lineRule="auto"/>
              <w:rPr>
                <w:sz w:val="23"/>
                <w:szCs w:val="23"/>
              </w:rPr>
            </w:pPr>
            <w:r w:rsidRPr="00E066E1">
              <w:rPr>
                <w:sz w:val="23"/>
                <w:szCs w:val="23"/>
              </w:rPr>
              <w:t xml:space="preserve">Advanced Computer Programming </w:t>
            </w:r>
          </w:p>
          <w:p w14:paraId="084B33C5" w14:textId="77777777" w:rsidR="00A441A0" w:rsidRPr="00E066E1" w:rsidRDefault="00A441A0" w:rsidP="00CC518C">
            <w:pPr>
              <w:rPr>
                <w:sz w:val="23"/>
                <w:szCs w:val="23"/>
              </w:rPr>
            </w:pPr>
            <w:r w:rsidRPr="00E066E1">
              <w:rPr>
                <w:sz w:val="23"/>
                <w:szCs w:val="23"/>
              </w:rPr>
              <w:t>Advanced Cyber Security</w:t>
            </w:r>
          </w:p>
          <w:p w14:paraId="480DCE47" w14:textId="77777777" w:rsidR="00A441A0" w:rsidRPr="00E066E1" w:rsidRDefault="00A441A0" w:rsidP="00CC518C">
            <w:pPr>
              <w:rPr>
                <w:sz w:val="23"/>
                <w:szCs w:val="23"/>
              </w:rPr>
            </w:pPr>
            <w:r w:rsidRPr="00E066E1">
              <w:rPr>
                <w:sz w:val="23"/>
                <w:szCs w:val="23"/>
              </w:rPr>
              <w:t>Advanced Networking</w:t>
            </w:r>
          </w:p>
          <w:p w14:paraId="50FE5565" w14:textId="77777777" w:rsidR="000D69FA" w:rsidRPr="00E066E1" w:rsidRDefault="000D69FA" w:rsidP="00CC518C">
            <w:pPr>
              <w:rPr>
                <w:sz w:val="23"/>
                <w:szCs w:val="23"/>
              </w:rPr>
            </w:pPr>
            <w:r w:rsidRPr="00E066E1">
              <w:rPr>
                <w:sz w:val="23"/>
                <w:szCs w:val="23"/>
              </w:rPr>
              <w:t>Advanced Server Administration*</w:t>
            </w:r>
          </w:p>
          <w:p w14:paraId="481ED61D" w14:textId="77777777" w:rsidR="000D69FA" w:rsidRPr="00E066E1" w:rsidRDefault="000D69FA" w:rsidP="00CC518C">
            <w:pPr>
              <w:rPr>
                <w:sz w:val="23"/>
                <w:szCs w:val="23"/>
              </w:rPr>
            </w:pPr>
            <w:r w:rsidRPr="00E066E1">
              <w:rPr>
                <w:sz w:val="23"/>
                <w:szCs w:val="23"/>
              </w:rPr>
              <w:t>Advanced Web Page Design and Development</w:t>
            </w:r>
          </w:p>
          <w:p w14:paraId="6208E8E1" w14:textId="77777777" w:rsidR="000D69FA" w:rsidRPr="00E066E1" w:rsidRDefault="000D69FA" w:rsidP="006F0FEC">
            <w:pPr>
              <w:rPr>
                <w:sz w:val="23"/>
                <w:szCs w:val="23"/>
              </w:rPr>
            </w:pPr>
            <w:r w:rsidRPr="00E066E1">
              <w:rPr>
                <w:sz w:val="23"/>
                <w:szCs w:val="23"/>
              </w:rPr>
              <w:t>AP Computer Science A*</w:t>
            </w:r>
          </w:p>
          <w:p w14:paraId="0ADAF17C" w14:textId="77777777" w:rsidR="000D69FA" w:rsidRPr="00E066E1" w:rsidRDefault="000D69FA" w:rsidP="006F0FEC">
            <w:pPr>
              <w:rPr>
                <w:sz w:val="23"/>
                <w:szCs w:val="23"/>
              </w:rPr>
            </w:pPr>
            <w:r w:rsidRPr="00E066E1">
              <w:rPr>
                <w:sz w:val="23"/>
                <w:szCs w:val="23"/>
              </w:rPr>
              <w:t>AP Computer Science Principles*</w:t>
            </w:r>
          </w:p>
          <w:p w14:paraId="0C6ECB30" w14:textId="77777777" w:rsidR="000D69FA" w:rsidRPr="00E066E1" w:rsidRDefault="000D69FA" w:rsidP="00CC518C">
            <w:pPr>
              <w:rPr>
                <w:sz w:val="23"/>
                <w:szCs w:val="23"/>
              </w:rPr>
            </w:pPr>
            <w:r w:rsidRPr="00E066E1">
              <w:rPr>
                <w:sz w:val="23"/>
                <w:szCs w:val="23"/>
              </w:rPr>
              <w:t>Computer Forensics*</w:t>
            </w:r>
          </w:p>
          <w:p w14:paraId="11759934" w14:textId="77777777" w:rsidR="000D69FA" w:rsidRPr="00E066E1" w:rsidRDefault="000D69FA" w:rsidP="00CC518C">
            <w:pPr>
              <w:rPr>
                <w:sz w:val="23"/>
                <w:szCs w:val="23"/>
              </w:rPr>
            </w:pPr>
            <w:r w:rsidRPr="00E066E1">
              <w:rPr>
                <w:sz w:val="23"/>
                <w:szCs w:val="23"/>
              </w:rPr>
              <w:t>Computer Operating Systems</w:t>
            </w:r>
          </w:p>
          <w:p w14:paraId="67830C2C" w14:textId="77777777" w:rsidR="000D69FA" w:rsidRPr="00E066E1" w:rsidRDefault="000D69FA" w:rsidP="00CC518C">
            <w:pPr>
              <w:rPr>
                <w:sz w:val="23"/>
                <w:szCs w:val="23"/>
              </w:rPr>
            </w:pPr>
            <w:r w:rsidRPr="00E066E1">
              <w:rPr>
                <w:sz w:val="23"/>
                <w:szCs w:val="23"/>
              </w:rPr>
              <w:t>Computer Programming 1 with C++*</w:t>
            </w:r>
          </w:p>
          <w:p w14:paraId="2976DB3D" w14:textId="77777777" w:rsidR="000D69FA" w:rsidRPr="00E066E1" w:rsidRDefault="000D69FA" w:rsidP="00CC518C">
            <w:pPr>
              <w:rPr>
                <w:sz w:val="23"/>
                <w:szCs w:val="23"/>
              </w:rPr>
            </w:pPr>
            <w:r w:rsidRPr="00E066E1">
              <w:rPr>
                <w:sz w:val="23"/>
                <w:szCs w:val="23"/>
              </w:rPr>
              <w:t>Computer Programming 1 with Java*</w:t>
            </w:r>
          </w:p>
          <w:p w14:paraId="4FC5722D" w14:textId="77777777" w:rsidR="000D69FA" w:rsidRPr="00E066E1" w:rsidRDefault="000D69FA" w:rsidP="00CC518C">
            <w:pPr>
              <w:rPr>
                <w:sz w:val="23"/>
                <w:szCs w:val="23"/>
              </w:rPr>
            </w:pPr>
            <w:r w:rsidRPr="00E066E1">
              <w:rPr>
                <w:sz w:val="23"/>
                <w:szCs w:val="23"/>
              </w:rPr>
              <w:t xml:space="preserve">Computer Programming 1 with Python* </w:t>
            </w:r>
          </w:p>
          <w:p w14:paraId="64B9F8F8" w14:textId="77777777" w:rsidR="000D69FA" w:rsidRPr="00E066E1" w:rsidRDefault="000D69FA" w:rsidP="00CC518C">
            <w:pPr>
              <w:rPr>
                <w:sz w:val="23"/>
                <w:szCs w:val="23"/>
              </w:rPr>
            </w:pPr>
            <w:r w:rsidRPr="00E066E1">
              <w:rPr>
                <w:sz w:val="23"/>
                <w:szCs w:val="23"/>
              </w:rPr>
              <w:t>Computer Programming 1 with Swift*</w:t>
            </w:r>
          </w:p>
          <w:p w14:paraId="4D912D04" w14:textId="77777777" w:rsidR="000D69FA" w:rsidRPr="00E066E1" w:rsidRDefault="000D69FA" w:rsidP="00CC518C">
            <w:pPr>
              <w:rPr>
                <w:sz w:val="23"/>
                <w:szCs w:val="23"/>
              </w:rPr>
            </w:pPr>
            <w:r w:rsidRPr="00E066E1">
              <w:rPr>
                <w:sz w:val="23"/>
                <w:szCs w:val="23"/>
              </w:rPr>
              <w:t>Computer Programming 1 with Visual Basic*</w:t>
            </w:r>
          </w:p>
          <w:p w14:paraId="5578D402" w14:textId="77777777" w:rsidR="000D69FA" w:rsidRPr="00E066E1" w:rsidRDefault="000D69FA" w:rsidP="00CC518C">
            <w:pPr>
              <w:rPr>
                <w:sz w:val="23"/>
                <w:szCs w:val="23"/>
              </w:rPr>
            </w:pPr>
            <w:r w:rsidRPr="00E066E1">
              <w:rPr>
                <w:sz w:val="23"/>
                <w:szCs w:val="23"/>
              </w:rPr>
              <w:t xml:space="preserve">Computer Programming 2 with C++ </w:t>
            </w:r>
          </w:p>
          <w:p w14:paraId="176A3D9A" w14:textId="77777777" w:rsidR="000D69FA" w:rsidRPr="00E066E1" w:rsidRDefault="000D69FA" w:rsidP="00CC518C">
            <w:pPr>
              <w:rPr>
                <w:sz w:val="23"/>
                <w:szCs w:val="23"/>
              </w:rPr>
            </w:pPr>
            <w:r w:rsidRPr="00E066E1">
              <w:rPr>
                <w:sz w:val="23"/>
                <w:szCs w:val="23"/>
              </w:rPr>
              <w:t xml:space="preserve">Computer Programming 2 with Java </w:t>
            </w:r>
          </w:p>
          <w:p w14:paraId="61C9ED7F" w14:textId="77777777" w:rsidR="000D69FA" w:rsidRPr="00E066E1" w:rsidRDefault="000D69FA" w:rsidP="00CC518C">
            <w:pPr>
              <w:rPr>
                <w:sz w:val="23"/>
                <w:szCs w:val="23"/>
              </w:rPr>
            </w:pPr>
            <w:r w:rsidRPr="00E066E1">
              <w:rPr>
                <w:sz w:val="23"/>
                <w:szCs w:val="23"/>
              </w:rPr>
              <w:t>Computer Programming 2 with Python</w:t>
            </w:r>
          </w:p>
          <w:p w14:paraId="1AA915F4" w14:textId="77777777" w:rsidR="000D69FA" w:rsidRPr="00E066E1" w:rsidRDefault="000D69FA" w:rsidP="00CC518C">
            <w:pPr>
              <w:rPr>
                <w:sz w:val="23"/>
                <w:szCs w:val="23"/>
              </w:rPr>
            </w:pPr>
            <w:r w:rsidRPr="00E066E1">
              <w:rPr>
                <w:sz w:val="23"/>
                <w:szCs w:val="23"/>
              </w:rPr>
              <w:t>Computer Programming 2 with Swift</w:t>
            </w:r>
          </w:p>
          <w:p w14:paraId="63BBEBEF" w14:textId="77777777" w:rsidR="000D69FA" w:rsidRPr="00E066E1" w:rsidRDefault="000D69FA" w:rsidP="00CC518C">
            <w:pPr>
              <w:rPr>
                <w:sz w:val="23"/>
                <w:szCs w:val="23"/>
              </w:rPr>
            </w:pPr>
            <w:r w:rsidRPr="00E066E1">
              <w:rPr>
                <w:sz w:val="23"/>
                <w:szCs w:val="23"/>
              </w:rPr>
              <w:t>Computer Programming 2 with Visual Basic</w:t>
            </w:r>
          </w:p>
          <w:p w14:paraId="3B5715CD" w14:textId="77777777" w:rsidR="000D69FA" w:rsidRPr="00E066E1" w:rsidRDefault="000D69FA" w:rsidP="00CC518C">
            <w:pPr>
              <w:rPr>
                <w:sz w:val="23"/>
                <w:szCs w:val="23"/>
              </w:rPr>
            </w:pPr>
            <w:r w:rsidRPr="00E066E1">
              <w:rPr>
                <w:sz w:val="23"/>
                <w:szCs w:val="23"/>
              </w:rPr>
              <w:t>Cyber Security Fundamentals*</w:t>
            </w:r>
          </w:p>
          <w:p w14:paraId="16EC3B7B" w14:textId="77777777" w:rsidR="000D69FA" w:rsidRPr="00E066E1" w:rsidRDefault="000D69FA" w:rsidP="00CC518C">
            <w:pPr>
              <w:rPr>
                <w:sz w:val="23"/>
                <w:szCs w:val="23"/>
              </w:rPr>
            </w:pPr>
            <w:r w:rsidRPr="00E066E1">
              <w:rPr>
                <w:sz w:val="23"/>
                <w:szCs w:val="23"/>
              </w:rPr>
              <w:t>Database Design and Programming with/SQL</w:t>
            </w:r>
          </w:p>
          <w:p w14:paraId="7FB2A7A2" w14:textId="77777777" w:rsidR="000D69FA" w:rsidRPr="00E066E1" w:rsidRDefault="000D69FA" w:rsidP="00CC518C">
            <w:pPr>
              <w:rPr>
                <w:sz w:val="23"/>
                <w:szCs w:val="23"/>
              </w:rPr>
            </w:pPr>
            <w:r w:rsidRPr="00E066E1">
              <w:rPr>
                <w:sz w:val="23"/>
                <w:szCs w:val="23"/>
              </w:rPr>
              <w:t>Database Programming with PL/SQL</w:t>
            </w:r>
          </w:p>
          <w:p w14:paraId="03D5FCC6" w14:textId="77777777" w:rsidR="000D69FA" w:rsidRPr="00E066E1" w:rsidRDefault="000D69FA" w:rsidP="00CC518C">
            <w:pPr>
              <w:rPr>
                <w:sz w:val="23"/>
                <w:szCs w:val="23"/>
              </w:rPr>
            </w:pPr>
            <w:r w:rsidRPr="00E066E1">
              <w:rPr>
                <w:sz w:val="23"/>
                <w:szCs w:val="23"/>
              </w:rPr>
              <w:t xml:space="preserve">Discovering Computer Science </w:t>
            </w:r>
          </w:p>
          <w:p w14:paraId="434EE26A" w14:textId="60DE02F5" w:rsidR="000D69FA" w:rsidRPr="00E066E1" w:rsidRDefault="000D69FA" w:rsidP="00CC518C">
            <w:pPr>
              <w:rPr>
                <w:sz w:val="23"/>
                <w:szCs w:val="23"/>
              </w:rPr>
            </w:pPr>
            <w:r w:rsidRPr="00E066E1">
              <w:rPr>
                <w:sz w:val="23"/>
                <w:szCs w:val="23"/>
              </w:rPr>
              <w:t>Entrepreneurship</w:t>
            </w:r>
          </w:p>
          <w:p w14:paraId="4450D5F9" w14:textId="77777777" w:rsidR="000D69FA" w:rsidRPr="00E066E1" w:rsidRDefault="000D69FA" w:rsidP="00CC518C">
            <w:pPr>
              <w:rPr>
                <w:sz w:val="23"/>
                <w:szCs w:val="23"/>
              </w:rPr>
            </w:pPr>
            <w:r w:rsidRPr="00E066E1">
              <w:rPr>
                <w:sz w:val="23"/>
                <w:szCs w:val="23"/>
              </w:rPr>
              <w:t>Fundamentals of Computing*</w:t>
            </w:r>
          </w:p>
          <w:p w14:paraId="6C2D86A6" w14:textId="77777777" w:rsidR="000D69FA" w:rsidRPr="00E066E1" w:rsidRDefault="000D69FA" w:rsidP="00CC518C">
            <w:pPr>
              <w:rPr>
                <w:sz w:val="23"/>
                <w:szCs w:val="23"/>
              </w:rPr>
            </w:pPr>
            <w:r w:rsidRPr="00E066E1">
              <w:rPr>
                <w:sz w:val="23"/>
                <w:szCs w:val="23"/>
              </w:rPr>
              <w:t>Fundamentals of Web Page Design and Development*</w:t>
            </w:r>
          </w:p>
          <w:p w14:paraId="29937C4D" w14:textId="77777777" w:rsidR="000D69FA" w:rsidRPr="00E066E1" w:rsidRDefault="000D69FA" w:rsidP="00CC518C">
            <w:pPr>
              <w:rPr>
                <w:sz w:val="23"/>
                <w:szCs w:val="23"/>
              </w:rPr>
            </w:pPr>
            <w:r w:rsidRPr="00E066E1">
              <w:rPr>
                <w:sz w:val="23"/>
                <w:szCs w:val="23"/>
              </w:rPr>
              <w:t>Game Design and Development*</w:t>
            </w:r>
          </w:p>
          <w:p w14:paraId="1A146254" w14:textId="77777777" w:rsidR="000D69FA" w:rsidRPr="00E066E1" w:rsidRDefault="000D69FA" w:rsidP="00CC518C">
            <w:pPr>
              <w:rPr>
                <w:sz w:val="23"/>
                <w:szCs w:val="23"/>
              </w:rPr>
            </w:pPr>
            <w:r w:rsidRPr="00E066E1">
              <w:rPr>
                <w:sz w:val="23"/>
                <w:szCs w:val="23"/>
              </w:rPr>
              <w:t>Home Smart Systems Technology</w:t>
            </w:r>
          </w:p>
          <w:p w14:paraId="1B0CE784" w14:textId="6A829D41" w:rsidR="000D69FA" w:rsidRPr="00E066E1" w:rsidRDefault="000D69FA" w:rsidP="00CC518C">
            <w:pPr>
              <w:rPr>
                <w:sz w:val="23"/>
                <w:szCs w:val="23"/>
              </w:rPr>
            </w:pPr>
            <w:r w:rsidRPr="00E066E1">
              <w:rPr>
                <w:sz w:val="23"/>
                <w:szCs w:val="23"/>
              </w:rPr>
              <w:t>IGCSE Computer Science (</w:t>
            </w:r>
            <w:proofErr w:type="gramStart"/>
            <w:r w:rsidRPr="00E066E1">
              <w:rPr>
                <w:sz w:val="23"/>
                <w:szCs w:val="23"/>
              </w:rPr>
              <w:t>0478)*</w:t>
            </w:r>
            <w:proofErr w:type="gramEnd"/>
          </w:p>
          <w:p w14:paraId="289842A3" w14:textId="4941EEBC" w:rsidR="005A49D1" w:rsidRPr="00E066E1" w:rsidRDefault="005A49D1" w:rsidP="005A49D1">
            <w:pPr>
              <w:spacing w:line="259" w:lineRule="auto"/>
              <w:rPr>
                <w:sz w:val="23"/>
                <w:szCs w:val="23"/>
              </w:rPr>
            </w:pPr>
            <w:r w:rsidRPr="00E066E1">
              <w:rPr>
                <w:sz w:val="23"/>
                <w:szCs w:val="23"/>
              </w:rPr>
              <w:t xml:space="preserve">Information Systems </w:t>
            </w:r>
          </w:p>
          <w:p w14:paraId="66B5862A" w14:textId="77777777" w:rsidR="000D69FA" w:rsidRPr="00E066E1" w:rsidRDefault="000D69FA" w:rsidP="00CC518C">
            <w:pPr>
              <w:rPr>
                <w:sz w:val="23"/>
                <w:szCs w:val="23"/>
              </w:rPr>
            </w:pPr>
            <w:r w:rsidRPr="00E066E1">
              <w:rPr>
                <w:sz w:val="23"/>
                <w:szCs w:val="23"/>
              </w:rPr>
              <w:t>Intermediate Computer Programming</w:t>
            </w:r>
            <w:r w:rsidRPr="00E066E1">
              <w:rPr>
                <w:sz w:val="23"/>
                <w:szCs w:val="23"/>
              </w:rPr>
              <w:tab/>
            </w:r>
          </w:p>
          <w:p w14:paraId="5CE8D917" w14:textId="77777777" w:rsidR="000D69FA" w:rsidRPr="00E066E1" w:rsidRDefault="000D69FA" w:rsidP="00CC518C">
            <w:pPr>
              <w:rPr>
                <w:sz w:val="23"/>
                <w:szCs w:val="23"/>
              </w:rPr>
            </w:pPr>
            <w:r w:rsidRPr="00E066E1">
              <w:rPr>
                <w:sz w:val="23"/>
                <w:szCs w:val="23"/>
              </w:rPr>
              <w:t>Introduction to Computer Programming*</w:t>
            </w:r>
          </w:p>
          <w:p w14:paraId="6BDD2D68" w14:textId="1E522F37" w:rsidR="000D69FA" w:rsidRPr="00E066E1" w:rsidRDefault="000D69FA" w:rsidP="00CC518C">
            <w:pPr>
              <w:rPr>
                <w:sz w:val="23"/>
                <w:szCs w:val="23"/>
              </w:rPr>
            </w:pPr>
            <w:r w:rsidRPr="00E066E1">
              <w:rPr>
                <w:sz w:val="23"/>
                <w:szCs w:val="23"/>
              </w:rPr>
              <w:t>IT Fundamentals*</w:t>
            </w:r>
          </w:p>
          <w:p w14:paraId="3D3E77F8" w14:textId="444FECF3" w:rsidR="005A49D1" w:rsidRPr="00E066E1" w:rsidRDefault="005A49D1" w:rsidP="005A49D1">
            <w:pPr>
              <w:spacing w:line="259" w:lineRule="auto"/>
              <w:rPr>
                <w:sz w:val="23"/>
                <w:szCs w:val="23"/>
              </w:rPr>
            </w:pPr>
            <w:r w:rsidRPr="00E066E1">
              <w:rPr>
                <w:sz w:val="23"/>
                <w:szCs w:val="23"/>
              </w:rPr>
              <w:t>Mobile Applications Development*</w:t>
            </w:r>
          </w:p>
          <w:p w14:paraId="1F23D7C2" w14:textId="4A45D1EE" w:rsidR="000D69FA" w:rsidRPr="00E066E1" w:rsidRDefault="000D69FA" w:rsidP="00CC518C">
            <w:pPr>
              <w:rPr>
                <w:sz w:val="23"/>
                <w:szCs w:val="23"/>
              </w:rPr>
            </w:pPr>
            <w:r w:rsidRPr="00E066E1">
              <w:rPr>
                <w:sz w:val="23"/>
                <w:szCs w:val="23"/>
              </w:rPr>
              <w:t>Networking Fundamentals*</w:t>
            </w:r>
          </w:p>
          <w:p w14:paraId="27652B5E" w14:textId="79206C15" w:rsidR="00F2636E" w:rsidRPr="0064480E" w:rsidRDefault="00F2636E" w:rsidP="00F2636E">
            <w:pPr>
              <w:spacing w:line="259" w:lineRule="auto"/>
              <w:rPr>
                <w:sz w:val="23"/>
                <w:szCs w:val="23"/>
              </w:rPr>
            </w:pPr>
            <w:r w:rsidRPr="0064480E">
              <w:rPr>
                <w:sz w:val="23"/>
                <w:szCs w:val="23"/>
              </w:rPr>
              <w:t>Physical Computing and Control Systems*</w:t>
            </w:r>
          </w:p>
          <w:p w14:paraId="3D18F363" w14:textId="77777777" w:rsidR="000D69FA" w:rsidRPr="00641196" w:rsidRDefault="000D69FA" w:rsidP="00CC518C">
            <w:pPr>
              <w:rPr>
                <w:sz w:val="23"/>
                <w:szCs w:val="23"/>
              </w:rPr>
            </w:pPr>
            <w:r w:rsidRPr="00641196">
              <w:rPr>
                <w:sz w:val="23"/>
                <w:szCs w:val="23"/>
              </w:rPr>
              <w:t>PLTW – Computer Science A</w:t>
            </w:r>
          </w:p>
          <w:p w14:paraId="013DE281" w14:textId="77777777" w:rsidR="000D69FA" w:rsidRPr="00641196" w:rsidRDefault="000D69FA" w:rsidP="00CC518C">
            <w:pPr>
              <w:rPr>
                <w:sz w:val="23"/>
                <w:szCs w:val="23"/>
              </w:rPr>
            </w:pPr>
            <w:r w:rsidRPr="00641196">
              <w:rPr>
                <w:sz w:val="23"/>
                <w:szCs w:val="23"/>
              </w:rPr>
              <w:t>PLTW – Computer Science Essentials*</w:t>
            </w:r>
          </w:p>
          <w:p w14:paraId="3E27118E" w14:textId="77777777" w:rsidR="000D69FA" w:rsidRPr="00641196" w:rsidRDefault="000D69FA" w:rsidP="00CC518C">
            <w:pPr>
              <w:rPr>
                <w:sz w:val="23"/>
                <w:szCs w:val="23"/>
              </w:rPr>
            </w:pPr>
            <w:r w:rsidRPr="00641196">
              <w:rPr>
                <w:sz w:val="23"/>
                <w:szCs w:val="23"/>
              </w:rPr>
              <w:t>PLTW – Computer Science Principles*</w:t>
            </w:r>
          </w:p>
          <w:p w14:paraId="7BD9523F" w14:textId="77777777" w:rsidR="000D69FA" w:rsidRPr="00641196" w:rsidRDefault="000D69FA" w:rsidP="00CC518C">
            <w:pPr>
              <w:rPr>
                <w:sz w:val="23"/>
                <w:szCs w:val="23"/>
              </w:rPr>
            </w:pPr>
            <w:r w:rsidRPr="00641196">
              <w:rPr>
                <w:sz w:val="23"/>
                <w:szCs w:val="23"/>
              </w:rPr>
              <w:t>PLTW – Cybersecurity*</w:t>
            </w:r>
          </w:p>
          <w:p w14:paraId="5B352223" w14:textId="77777777" w:rsidR="000D69FA" w:rsidRPr="00641196" w:rsidRDefault="000D69FA" w:rsidP="00CC518C">
            <w:pPr>
              <w:rPr>
                <w:i/>
                <w:sz w:val="23"/>
                <w:szCs w:val="23"/>
                <w:highlight w:val="yellow"/>
              </w:rPr>
            </w:pPr>
            <w:r w:rsidRPr="00641196">
              <w:rPr>
                <w:sz w:val="23"/>
                <w:szCs w:val="23"/>
              </w:rPr>
              <w:t>Professional Leadership Development</w:t>
            </w:r>
          </w:p>
          <w:p w14:paraId="206B7E3F" w14:textId="77777777" w:rsidR="000D69FA" w:rsidRPr="00641196" w:rsidRDefault="000D69FA" w:rsidP="00CC518C">
            <w:pPr>
              <w:rPr>
                <w:sz w:val="23"/>
                <w:szCs w:val="23"/>
              </w:rPr>
            </w:pPr>
            <w:r w:rsidRPr="00641196">
              <w:rPr>
                <w:sz w:val="23"/>
                <w:szCs w:val="23"/>
              </w:rPr>
              <w:t>SAS Programming 1</w:t>
            </w:r>
          </w:p>
          <w:p w14:paraId="56D6EF15" w14:textId="77777777" w:rsidR="000D69FA" w:rsidRPr="00641196" w:rsidRDefault="000D69FA" w:rsidP="00CC518C">
            <w:pPr>
              <w:rPr>
                <w:sz w:val="23"/>
                <w:szCs w:val="23"/>
              </w:rPr>
            </w:pPr>
            <w:r w:rsidRPr="00641196">
              <w:rPr>
                <w:sz w:val="23"/>
                <w:szCs w:val="23"/>
              </w:rPr>
              <w:t>SAS Programming 2</w:t>
            </w:r>
          </w:p>
          <w:p w14:paraId="470CDA10" w14:textId="77777777" w:rsidR="00CC518C" w:rsidRPr="00641196" w:rsidRDefault="000D69FA" w:rsidP="00CC518C">
            <w:pPr>
              <w:rPr>
                <w:sz w:val="23"/>
                <w:szCs w:val="23"/>
              </w:rPr>
            </w:pPr>
            <w:r w:rsidRPr="00641196">
              <w:rPr>
                <w:sz w:val="23"/>
                <w:szCs w:val="23"/>
              </w:rPr>
              <w:t>Server Administration*</w:t>
            </w:r>
          </w:p>
          <w:p w14:paraId="078F1D2D" w14:textId="0AD0D5CA" w:rsidR="005A49D1" w:rsidRPr="00641196" w:rsidRDefault="005A49D1" w:rsidP="00F54B2D">
            <w:pPr>
              <w:rPr>
                <w:b/>
                <w:iCs/>
                <w:sz w:val="23"/>
                <w:szCs w:val="23"/>
              </w:rPr>
            </w:pPr>
            <w:r w:rsidRPr="00641196">
              <w:rPr>
                <w:bCs/>
                <w:iCs/>
                <w:sz w:val="23"/>
                <w:szCs w:val="23"/>
              </w:rPr>
              <w:t xml:space="preserve">Information Technology Internship, </w:t>
            </w:r>
            <w:r w:rsidR="004309E4" w:rsidRPr="004309E4">
              <w:rPr>
                <w:bCs/>
                <w:iCs/>
                <w:sz w:val="23"/>
                <w:szCs w:val="23"/>
              </w:rPr>
              <w:t>Work-Based Credit</w:t>
            </w:r>
          </w:p>
        </w:tc>
      </w:tr>
    </w:tbl>
    <w:p w14:paraId="5C08A2FA" w14:textId="7A88AD19" w:rsidR="00CC518C" w:rsidRPr="00641196" w:rsidRDefault="00CC518C" w:rsidP="00563A37">
      <w:pPr>
        <w:ind w:right="-360" w:firstLine="187"/>
        <w:rPr>
          <w:b/>
          <w:i/>
          <w:sz w:val="23"/>
          <w:szCs w:val="23"/>
        </w:rPr>
      </w:pPr>
    </w:p>
    <w:p w14:paraId="22B968FC" w14:textId="77777777" w:rsidR="00E617AA" w:rsidRPr="00641196" w:rsidRDefault="00E617AA" w:rsidP="00563A37">
      <w:pPr>
        <w:ind w:right="-360" w:firstLine="187"/>
        <w:rPr>
          <w:b/>
          <w:i/>
          <w:sz w:val="23"/>
          <w:szCs w:val="23"/>
        </w:rPr>
      </w:pPr>
    </w:p>
    <w:p w14:paraId="0D6DFA67" w14:textId="71AFC749" w:rsidR="00563A37" w:rsidRPr="00641196" w:rsidRDefault="00563A37" w:rsidP="00CC518C">
      <w:pPr>
        <w:tabs>
          <w:tab w:val="left" w:pos="8640"/>
        </w:tabs>
        <w:rPr>
          <w:b/>
          <w:sz w:val="23"/>
          <w:szCs w:val="23"/>
        </w:rPr>
      </w:pPr>
      <w:r w:rsidRPr="00641196">
        <w:rPr>
          <w:b/>
          <w:sz w:val="23"/>
          <w:szCs w:val="23"/>
        </w:rPr>
        <w:t>Networking Systems</w:t>
      </w:r>
      <w:r w:rsidRPr="00641196">
        <w:rPr>
          <w:b/>
          <w:sz w:val="23"/>
          <w:szCs w:val="23"/>
        </w:rPr>
        <w:tab/>
        <w:t>110901</w:t>
      </w:r>
    </w:p>
    <w:p w14:paraId="13CED6F5" w14:textId="77777777" w:rsidR="00AA2901" w:rsidRPr="00641196" w:rsidRDefault="00AA2901" w:rsidP="00CC518C">
      <w:pPr>
        <w:tabs>
          <w:tab w:val="left" w:pos="8640"/>
        </w:tabs>
        <w:rPr>
          <w:b/>
          <w:sz w:val="23"/>
          <w:szCs w:val="23"/>
        </w:rPr>
      </w:pPr>
    </w:p>
    <w:p w14:paraId="470B2F7C" w14:textId="708A31DA" w:rsidR="00AA2901" w:rsidRPr="00641196" w:rsidRDefault="00AA2901" w:rsidP="00AA2901">
      <w:pPr>
        <w:rPr>
          <w:i/>
          <w:sz w:val="23"/>
          <w:szCs w:val="23"/>
        </w:rPr>
      </w:pPr>
      <w:r w:rsidRPr="00641196">
        <w:rPr>
          <w:i/>
          <w:sz w:val="23"/>
          <w:szCs w:val="23"/>
        </w:rPr>
        <w:t>The</w:t>
      </w:r>
      <w:r w:rsidRPr="00641196">
        <w:rPr>
          <w:b/>
          <w:i/>
          <w:sz w:val="23"/>
          <w:szCs w:val="23"/>
        </w:rPr>
        <w:t xml:space="preserve"> </w:t>
      </w:r>
      <w:r w:rsidRPr="00641196">
        <w:rPr>
          <w:i/>
          <w:sz w:val="23"/>
          <w:szCs w:val="23"/>
        </w:rPr>
        <w:t>Networking Systems</w:t>
      </w:r>
      <w:r w:rsidRPr="00641196">
        <w:rPr>
          <w:b/>
          <w:i/>
          <w:sz w:val="23"/>
          <w:szCs w:val="23"/>
        </w:rPr>
        <w:t xml:space="preserve"> </w:t>
      </w:r>
      <w:r w:rsidRPr="00641196">
        <w:rPr>
          <w:i/>
          <w:sz w:val="23"/>
          <w:szCs w:val="23"/>
        </w:rPr>
        <w:t xml:space="preserve">CIP-coded program requires a minimum of three (3) Carnegie units. </w:t>
      </w:r>
      <w:r w:rsidRPr="00641196">
        <w:rPr>
          <w:b/>
          <w:bCs/>
          <w:i/>
          <w:sz w:val="23"/>
          <w:szCs w:val="23"/>
        </w:rPr>
        <w:t>The concentrator courses are identified with **</w:t>
      </w:r>
      <w:r w:rsidRPr="00C6464B">
        <w:rPr>
          <w:b/>
          <w:bCs/>
          <w:i/>
          <w:sz w:val="23"/>
          <w:szCs w:val="23"/>
        </w:rPr>
        <w:t>.</w:t>
      </w:r>
    </w:p>
    <w:p w14:paraId="4F2C0C0C" w14:textId="77777777" w:rsidR="00563A37" w:rsidRPr="00641196" w:rsidRDefault="00563A37" w:rsidP="00563A37">
      <w:pPr>
        <w:rPr>
          <w:b/>
          <w:sz w:val="23"/>
          <w:szCs w:val="23"/>
        </w:rPr>
      </w:pPr>
    </w:p>
    <w:p w14:paraId="67D6FEE6" w14:textId="77777777" w:rsidR="00563A37" w:rsidRPr="00641196" w:rsidRDefault="00563A37" w:rsidP="007A4E0F">
      <w:pPr>
        <w:rPr>
          <w:b/>
          <w:sz w:val="23"/>
          <w:szCs w:val="23"/>
          <w:u w:val="single"/>
        </w:rPr>
      </w:pPr>
      <w:r w:rsidRPr="00641196">
        <w:rPr>
          <w:b/>
          <w:sz w:val="23"/>
          <w:szCs w:val="23"/>
          <w:u w:val="single"/>
        </w:rPr>
        <w:t>Required Courses:</w:t>
      </w:r>
    </w:p>
    <w:p w14:paraId="3DFDB5E4" w14:textId="77777777" w:rsidR="00563A37" w:rsidRPr="00641196" w:rsidRDefault="00563A37" w:rsidP="007A4E0F">
      <w:pPr>
        <w:rPr>
          <w:sz w:val="23"/>
          <w:szCs w:val="23"/>
        </w:rPr>
      </w:pPr>
      <w:r w:rsidRPr="00641196">
        <w:rPr>
          <w:sz w:val="23"/>
          <w:szCs w:val="23"/>
        </w:rPr>
        <w:t>Advanced Networking**</w:t>
      </w:r>
    </w:p>
    <w:p w14:paraId="4937BABA" w14:textId="41BB5C0D" w:rsidR="00563A37" w:rsidRDefault="00563A37" w:rsidP="007A4E0F">
      <w:pPr>
        <w:rPr>
          <w:sz w:val="23"/>
          <w:szCs w:val="23"/>
        </w:rPr>
      </w:pPr>
      <w:r w:rsidRPr="00641196">
        <w:rPr>
          <w:sz w:val="23"/>
          <w:szCs w:val="23"/>
        </w:rPr>
        <w:t>Networking Fundamentals**</w:t>
      </w:r>
    </w:p>
    <w:p w14:paraId="4BC729A7" w14:textId="77777777" w:rsidR="0031132E" w:rsidRPr="00641196" w:rsidRDefault="0031132E" w:rsidP="007A4E0F">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CF214F" w:rsidRPr="00641196" w14:paraId="601AF634" w14:textId="77777777" w:rsidTr="00917B5E">
        <w:trPr>
          <w:tblHeader/>
        </w:trPr>
        <w:tc>
          <w:tcPr>
            <w:tcW w:w="9985" w:type="dxa"/>
          </w:tcPr>
          <w:p w14:paraId="6366215E" w14:textId="62EB3621" w:rsidR="00CF214F" w:rsidRPr="00641196" w:rsidRDefault="00CF214F" w:rsidP="00370A47">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CF214F" w:rsidRPr="00641196" w14:paraId="5416EBB6" w14:textId="77777777" w:rsidTr="00917B5E">
        <w:tc>
          <w:tcPr>
            <w:tcW w:w="9985" w:type="dxa"/>
          </w:tcPr>
          <w:p w14:paraId="683E9E9C" w14:textId="7598B4FD" w:rsidR="00293117" w:rsidRPr="00641196" w:rsidRDefault="00293117" w:rsidP="00E700E2">
            <w:pPr>
              <w:rPr>
                <w:sz w:val="23"/>
                <w:szCs w:val="23"/>
              </w:rPr>
            </w:pPr>
            <w:r w:rsidRPr="00641196">
              <w:rPr>
                <w:sz w:val="23"/>
                <w:szCs w:val="23"/>
              </w:rPr>
              <w:t>Advanced Computer Operating Systems</w:t>
            </w:r>
          </w:p>
          <w:p w14:paraId="7E6439BA" w14:textId="6BDF65E0" w:rsidR="00F2636E" w:rsidRPr="0064480E" w:rsidRDefault="00F2636E" w:rsidP="00E700E2">
            <w:pPr>
              <w:rPr>
                <w:sz w:val="23"/>
                <w:szCs w:val="23"/>
              </w:rPr>
            </w:pPr>
            <w:r w:rsidRPr="0064480E">
              <w:rPr>
                <w:sz w:val="23"/>
                <w:szCs w:val="23"/>
              </w:rPr>
              <w:t xml:space="preserve">Advanced Computer Programming </w:t>
            </w:r>
          </w:p>
          <w:p w14:paraId="4557A90D" w14:textId="77777777" w:rsidR="00293117" w:rsidRPr="00641196" w:rsidRDefault="00293117" w:rsidP="00E700E2">
            <w:pPr>
              <w:rPr>
                <w:sz w:val="23"/>
                <w:szCs w:val="23"/>
              </w:rPr>
            </w:pPr>
            <w:r w:rsidRPr="00641196">
              <w:rPr>
                <w:sz w:val="23"/>
                <w:szCs w:val="23"/>
              </w:rPr>
              <w:t>Advanced Computer Repair and Service</w:t>
            </w:r>
          </w:p>
          <w:p w14:paraId="4EFD4485" w14:textId="77777777" w:rsidR="00293117" w:rsidRPr="00641196" w:rsidRDefault="00293117" w:rsidP="00E700E2">
            <w:pPr>
              <w:rPr>
                <w:sz w:val="23"/>
                <w:szCs w:val="23"/>
              </w:rPr>
            </w:pPr>
            <w:r w:rsidRPr="00641196">
              <w:rPr>
                <w:sz w:val="23"/>
                <w:szCs w:val="23"/>
              </w:rPr>
              <w:t>Advanced Cyber Security</w:t>
            </w:r>
          </w:p>
          <w:p w14:paraId="653A7243" w14:textId="77777777" w:rsidR="00293117" w:rsidRPr="00641196" w:rsidRDefault="00293117" w:rsidP="00E700E2">
            <w:pPr>
              <w:rPr>
                <w:sz w:val="23"/>
                <w:szCs w:val="23"/>
              </w:rPr>
            </w:pPr>
            <w:r w:rsidRPr="00641196">
              <w:rPr>
                <w:sz w:val="23"/>
                <w:szCs w:val="23"/>
              </w:rPr>
              <w:t>Advanced Server Administration</w:t>
            </w:r>
          </w:p>
          <w:p w14:paraId="0E3E6D47" w14:textId="77777777" w:rsidR="00293117" w:rsidRPr="00641196" w:rsidRDefault="00293117" w:rsidP="00E700E2">
            <w:pPr>
              <w:rPr>
                <w:sz w:val="23"/>
                <w:szCs w:val="23"/>
              </w:rPr>
            </w:pPr>
            <w:r w:rsidRPr="00641196">
              <w:rPr>
                <w:sz w:val="23"/>
                <w:szCs w:val="23"/>
              </w:rPr>
              <w:t>Advanced Web Page Design and Development</w:t>
            </w:r>
          </w:p>
          <w:p w14:paraId="0BF2F6B7" w14:textId="77777777" w:rsidR="00293117" w:rsidRPr="00641196" w:rsidRDefault="00293117" w:rsidP="006F0FEC">
            <w:pPr>
              <w:rPr>
                <w:bCs/>
                <w:sz w:val="23"/>
                <w:szCs w:val="23"/>
              </w:rPr>
            </w:pPr>
            <w:r w:rsidRPr="00641196">
              <w:rPr>
                <w:bCs/>
                <w:sz w:val="23"/>
                <w:szCs w:val="23"/>
              </w:rPr>
              <w:t>AP Computer Science A*</w:t>
            </w:r>
          </w:p>
          <w:p w14:paraId="02EF8D9F" w14:textId="77777777" w:rsidR="00293117" w:rsidRDefault="00293117" w:rsidP="006F0FEC">
            <w:pPr>
              <w:rPr>
                <w:bCs/>
                <w:sz w:val="23"/>
                <w:szCs w:val="23"/>
              </w:rPr>
            </w:pPr>
            <w:r w:rsidRPr="00641196">
              <w:rPr>
                <w:bCs/>
                <w:sz w:val="23"/>
                <w:szCs w:val="23"/>
              </w:rPr>
              <w:t>AP Computer Science Principles*</w:t>
            </w:r>
          </w:p>
          <w:p w14:paraId="38396F66" w14:textId="5CC42F31" w:rsidR="007C7510" w:rsidRPr="00DF6687" w:rsidRDefault="00421276" w:rsidP="006F0FEC">
            <w:pPr>
              <w:rPr>
                <w:b/>
                <w:sz w:val="23"/>
                <w:szCs w:val="23"/>
              </w:rPr>
            </w:pPr>
            <w:r w:rsidRPr="00DF6687">
              <w:rPr>
                <w:b/>
                <w:noProof/>
                <w:sz w:val="23"/>
                <w:szCs w:val="23"/>
              </w:rPr>
              <w:t>Artificial Intelligence I*#</w:t>
            </w:r>
          </w:p>
          <w:p w14:paraId="3B18B6A6" w14:textId="77777777" w:rsidR="00293117" w:rsidRPr="00641196" w:rsidRDefault="00293117" w:rsidP="00E700E2">
            <w:pPr>
              <w:rPr>
                <w:bCs/>
                <w:sz w:val="23"/>
                <w:szCs w:val="23"/>
              </w:rPr>
            </w:pPr>
            <w:r w:rsidRPr="00641196">
              <w:rPr>
                <w:bCs/>
                <w:sz w:val="23"/>
                <w:szCs w:val="23"/>
              </w:rPr>
              <w:t>Computer Forensics*</w:t>
            </w:r>
          </w:p>
          <w:p w14:paraId="3E23C663" w14:textId="77777777" w:rsidR="00293117" w:rsidRPr="00641196" w:rsidRDefault="00293117" w:rsidP="00E700E2">
            <w:pPr>
              <w:rPr>
                <w:bCs/>
                <w:sz w:val="23"/>
                <w:szCs w:val="23"/>
              </w:rPr>
            </w:pPr>
            <w:r w:rsidRPr="00641196">
              <w:rPr>
                <w:bCs/>
                <w:sz w:val="23"/>
                <w:szCs w:val="23"/>
              </w:rPr>
              <w:t>Computer Operating Systems*</w:t>
            </w:r>
          </w:p>
          <w:p w14:paraId="7D7EAAC3" w14:textId="77777777" w:rsidR="00293117" w:rsidRPr="00641196" w:rsidRDefault="00293117" w:rsidP="00E700E2">
            <w:pPr>
              <w:rPr>
                <w:bCs/>
                <w:sz w:val="23"/>
                <w:szCs w:val="23"/>
              </w:rPr>
            </w:pPr>
            <w:r w:rsidRPr="00641196">
              <w:rPr>
                <w:bCs/>
                <w:sz w:val="23"/>
                <w:szCs w:val="23"/>
              </w:rPr>
              <w:t>Computer Programming 1 with C++</w:t>
            </w:r>
          </w:p>
          <w:p w14:paraId="7F6A0322" w14:textId="77777777" w:rsidR="00293117" w:rsidRPr="00641196" w:rsidRDefault="00293117" w:rsidP="00E700E2">
            <w:pPr>
              <w:rPr>
                <w:bCs/>
                <w:sz w:val="23"/>
                <w:szCs w:val="23"/>
              </w:rPr>
            </w:pPr>
            <w:r w:rsidRPr="00641196">
              <w:rPr>
                <w:bCs/>
                <w:sz w:val="23"/>
                <w:szCs w:val="23"/>
              </w:rPr>
              <w:t>Computer Programming 1 with Java</w:t>
            </w:r>
          </w:p>
          <w:p w14:paraId="210718C7" w14:textId="77777777" w:rsidR="00293117" w:rsidRPr="00641196" w:rsidRDefault="00293117" w:rsidP="00E700E2">
            <w:pPr>
              <w:rPr>
                <w:bCs/>
                <w:sz w:val="23"/>
                <w:szCs w:val="23"/>
              </w:rPr>
            </w:pPr>
            <w:r w:rsidRPr="00641196">
              <w:rPr>
                <w:bCs/>
                <w:sz w:val="23"/>
                <w:szCs w:val="23"/>
              </w:rPr>
              <w:t>Computer Programming 1 with Python</w:t>
            </w:r>
          </w:p>
          <w:p w14:paraId="284E53A6" w14:textId="77777777" w:rsidR="00293117" w:rsidRPr="00641196" w:rsidRDefault="00293117" w:rsidP="00E700E2">
            <w:pPr>
              <w:rPr>
                <w:bCs/>
                <w:sz w:val="23"/>
                <w:szCs w:val="23"/>
              </w:rPr>
            </w:pPr>
            <w:r w:rsidRPr="00641196">
              <w:rPr>
                <w:bCs/>
                <w:sz w:val="23"/>
                <w:szCs w:val="23"/>
              </w:rPr>
              <w:t>Computer Programming 1 with Swift</w:t>
            </w:r>
          </w:p>
          <w:p w14:paraId="5FEBDA79" w14:textId="77777777" w:rsidR="00293117" w:rsidRPr="00641196" w:rsidRDefault="00293117" w:rsidP="00E700E2">
            <w:pPr>
              <w:rPr>
                <w:bCs/>
                <w:sz w:val="23"/>
                <w:szCs w:val="23"/>
              </w:rPr>
            </w:pPr>
            <w:r w:rsidRPr="00641196">
              <w:rPr>
                <w:bCs/>
                <w:sz w:val="23"/>
                <w:szCs w:val="23"/>
              </w:rPr>
              <w:t>Computer Programming 1 with Visual Basic</w:t>
            </w:r>
          </w:p>
          <w:p w14:paraId="7629459F" w14:textId="77777777" w:rsidR="00293117" w:rsidRPr="00641196" w:rsidRDefault="00293117" w:rsidP="00E700E2">
            <w:pPr>
              <w:rPr>
                <w:bCs/>
                <w:sz w:val="23"/>
                <w:szCs w:val="23"/>
              </w:rPr>
            </w:pPr>
            <w:r w:rsidRPr="00641196">
              <w:rPr>
                <w:bCs/>
                <w:sz w:val="23"/>
                <w:szCs w:val="23"/>
              </w:rPr>
              <w:t xml:space="preserve">Computer Programming 2 with C++ </w:t>
            </w:r>
          </w:p>
          <w:p w14:paraId="2860D3A8" w14:textId="77777777" w:rsidR="00293117" w:rsidRPr="00641196" w:rsidRDefault="00293117" w:rsidP="00E700E2">
            <w:pPr>
              <w:rPr>
                <w:bCs/>
                <w:sz w:val="23"/>
                <w:szCs w:val="23"/>
              </w:rPr>
            </w:pPr>
            <w:r w:rsidRPr="00641196">
              <w:rPr>
                <w:bCs/>
                <w:sz w:val="23"/>
                <w:szCs w:val="23"/>
              </w:rPr>
              <w:t>Computer Programming 2 with Java</w:t>
            </w:r>
          </w:p>
          <w:p w14:paraId="25A4A747" w14:textId="77777777" w:rsidR="00293117" w:rsidRPr="00641196" w:rsidRDefault="00293117" w:rsidP="00E700E2">
            <w:pPr>
              <w:rPr>
                <w:bCs/>
                <w:sz w:val="23"/>
                <w:szCs w:val="23"/>
              </w:rPr>
            </w:pPr>
            <w:r w:rsidRPr="00641196">
              <w:rPr>
                <w:bCs/>
                <w:sz w:val="23"/>
                <w:szCs w:val="23"/>
              </w:rPr>
              <w:t xml:space="preserve">Computer Programming 2 with Python </w:t>
            </w:r>
          </w:p>
          <w:p w14:paraId="38B22111" w14:textId="77777777" w:rsidR="00293117" w:rsidRPr="00641196" w:rsidRDefault="00293117" w:rsidP="00E700E2">
            <w:pPr>
              <w:rPr>
                <w:bCs/>
                <w:sz w:val="23"/>
                <w:szCs w:val="23"/>
              </w:rPr>
            </w:pPr>
            <w:r w:rsidRPr="00641196">
              <w:rPr>
                <w:bCs/>
                <w:sz w:val="23"/>
                <w:szCs w:val="23"/>
              </w:rPr>
              <w:t xml:space="preserve">Computer Programming 2 with Swift </w:t>
            </w:r>
          </w:p>
          <w:p w14:paraId="24AB4D96" w14:textId="77777777" w:rsidR="00293117" w:rsidRPr="00641196" w:rsidRDefault="00293117" w:rsidP="00E700E2">
            <w:pPr>
              <w:rPr>
                <w:bCs/>
                <w:sz w:val="23"/>
                <w:szCs w:val="23"/>
              </w:rPr>
            </w:pPr>
            <w:r w:rsidRPr="00641196">
              <w:rPr>
                <w:bCs/>
                <w:sz w:val="23"/>
                <w:szCs w:val="23"/>
              </w:rPr>
              <w:t>Computer Programming 2 with Visual Basic</w:t>
            </w:r>
          </w:p>
          <w:p w14:paraId="5ACC471C" w14:textId="77777777" w:rsidR="00293117" w:rsidRPr="00641196" w:rsidRDefault="00293117" w:rsidP="00E700E2">
            <w:pPr>
              <w:rPr>
                <w:bCs/>
                <w:sz w:val="23"/>
                <w:szCs w:val="23"/>
              </w:rPr>
            </w:pPr>
            <w:r w:rsidRPr="00641196">
              <w:rPr>
                <w:bCs/>
                <w:sz w:val="23"/>
                <w:szCs w:val="23"/>
              </w:rPr>
              <w:t>Computer Repair and Service</w:t>
            </w:r>
          </w:p>
          <w:p w14:paraId="69D0F248" w14:textId="77777777" w:rsidR="00293117" w:rsidRPr="00641196" w:rsidRDefault="00293117" w:rsidP="00E700E2">
            <w:pPr>
              <w:rPr>
                <w:bCs/>
                <w:sz w:val="23"/>
                <w:szCs w:val="23"/>
              </w:rPr>
            </w:pPr>
            <w:r w:rsidRPr="00641196">
              <w:rPr>
                <w:bCs/>
                <w:sz w:val="23"/>
                <w:szCs w:val="23"/>
              </w:rPr>
              <w:t>Cyber Security Fundamentals*</w:t>
            </w:r>
          </w:p>
          <w:p w14:paraId="0FEBB0B1" w14:textId="77777777" w:rsidR="00293117" w:rsidRPr="00641196" w:rsidRDefault="00293117" w:rsidP="00E700E2">
            <w:pPr>
              <w:rPr>
                <w:bCs/>
                <w:sz w:val="23"/>
                <w:szCs w:val="23"/>
              </w:rPr>
            </w:pPr>
            <w:r w:rsidRPr="00641196">
              <w:rPr>
                <w:bCs/>
                <w:sz w:val="23"/>
                <w:szCs w:val="23"/>
              </w:rPr>
              <w:t>Database Design and Programming with SQL</w:t>
            </w:r>
          </w:p>
          <w:p w14:paraId="5FE6256E" w14:textId="77777777" w:rsidR="00293117" w:rsidRPr="00641196" w:rsidRDefault="00293117" w:rsidP="00E700E2">
            <w:pPr>
              <w:rPr>
                <w:bCs/>
                <w:sz w:val="23"/>
                <w:szCs w:val="23"/>
              </w:rPr>
            </w:pPr>
            <w:r w:rsidRPr="00641196">
              <w:rPr>
                <w:bCs/>
                <w:sz w:val="23"/>
                <w:szCs w:val="23"/>
              </w:rPr>
              <w:t>Database Programming with PL/SQL</w:t>
            </w:r>
          </w:p>
          <w:p w14:paraId="1B36D078" w14:textId="77777777" w:rsidR="00293117" w:rsidRPr="00641196" w:rsidRDefault="00293117" w:rsidP="00E700E2">
            <w:pPr>
              <w:rPr>
                <w:bCs/>
                <w:sz w:val="23"/>
                <w:szCs w:val="23"/>
              </w:rPr>
            </w:pPr>
            <w:r w:rsidRPr="00641196">
              <w:rPr>
                <w:bCs/>
                <w:sz w:val="23"/>
                <w:szCs w:val="23"/>
              </w:rPr>
              <w:t xml:space="preserve">Discovering Computer Science </w:t>
            </w:r>
          </w:p>
          <w:p w14:paraId="20E84777" w14:textId="77777777" w:rsidR="00293117" w:rsidRPr="00641196" w:rsidRDefault="00293117" w:rsidP="00E700E2">
            <w:pPr>
              <w:rPr>
                <w:bCs/>
                <w:sz w:val="23"/>
                <w:szCs w:val="23"/>
              </w:rPr>
            </w:pPr>
            <w:r w:rsidRPr="00641196">
              <w:rPr>
                <w:bCs/>
                <w:sz w:val="23"/>
                <w:szCs w:val="23"/>
              </w:rPr>
              <w:t>Entrepreneurship*</w:t>
            </w:r>
          </w:p>
          <w:p w14:paraId="0A0A58BB" w14:textId="77777777" w:rsidR="00293117" w:rsidRPr="00B4132C" w:rsidRDefault="00293117" w:rsidP="00E700E2">
            <w:pPr>
              <w:rPr>
                <w:bCs/>
                <w:sz w:val="23"/>
                <w:szCs w:val="23"/>
              </w:rPr>
            </w:pPr>
            <w:r w:rsidRPr="00B4132C">
              <w:rPr>
                <w:bCs/>
                <w:sz w:val="23"/>
                <w:szCs w:val="23"/>
              </w:rPr>
              <w:t>Fundamentals of Computing*</w:t>
            </w:r>
          </w:p>
          <w:p w14:paraId="49FAAFC3" w14:textId="77777777" w:rsidR="00293117" w:rsidRPr="00B4132C" w:rsidRDefault="00293117" w:rsidP="00E700E2">
            <w:pPr>
              <w:rPr>
                <w:bCs/>
                <w:sz w:val="23"/>
                <w:szCs w:val="23"/>
              </w:rPr>
            </w:pPr>
            <w:r w:rsidRPr="00B4132C">
              <w:rPr>
                <w:bCs/>
                <w:sz w:val="23"/>
                <w:szCs w:val="23"/>
              </w:rPr>
              <w:t>Fundamentals of Web Page Design and Development*</w:t>
            </w:r>
          </w:p>
          <w:p w14:paraId="31359DAA" w14:textId="77777777" w:rsidR="00293117" w:rsidRPr="00B4132C" w:rsidRDefault="00293117" w:rsidP="00E700E2">
            <w:pPr>
              <w:rPr>
                <w:bCs/>
                <w:sz w:val="23"/>
                <w:szCs w:val="23"/>
              </w:rPr>
            </w:pPr>
            <w:r w:rsidRPr="00B4132C">
              <w:rPr>
                <w:bCs/>
                <w:sz w:val="23"/>
                <w:szCs w:val="23"/>
              </w:rPr>
              <w:t>Game Design and Development</w:t>
            </w:r>
          </w:p>
          <w:p w14:paraId="70EE43B8" w14:textId="5B8BF864" w:rsidR="00293117" w:rsidRPr="00B4132C" w:rsidRDefault="00293117" w:rsidP="00E700E2">
            <w:pPr>
              <w:rPr>
                <w:bCs/>
                <w:sz w:val="23"/>
                <w:szCs w:val="23"/>
              </w:rPr>
            </w:pPr>
            <w:r w:rsidRPr="00B4132C">
              <w:rPr>
                <w:bCs/>
                <w:sz w:val="23"/>
                <w:szCs w:val="23"/>
              </w:rPr>
              <w:t xml:space="preserve">Home </w:t>
            </w:r>
            <w:r w:rsidR="000D69FA" w:rsidRPr="00B4132C">
              <w:rPr>
                <w:bCs/>
                <w:sz w:val="23"/>
                <w:szCs w:val="23"/>
              </w:rPr>
              <w:t xml:space="preserve">Smart </w:t>
            </w:r>
            <w:r w:rsidRPr="00B4132C">
              <w:rPr>
                <w:bCs/>
                <w:sz w:val="23"/>
                <w:szCs w:val="23"/>
              </w:rPr>
              <w:t>Systems Technology*</w:t>
            </w:r>
          </w:p>
          <w:p w14:paraId="7FA8D630" w14:textId="57D9806A" w:rsidR="00293117" w:rsidRPr="00B4132C" w:rsidRDefault="00293117" w:rsidP="00E700E2">
            <w:pPr>
              <w:rPr>
                <w:bCs/>
                <w:sz w:val="23"/>
                <w:szCs w:val="23"/>
              </w:rPr>
            </w:pPr>
            <w:r w:rsidRPr="00B4132C">
              <w:rPr>
                <w:bCs/>
                <w:sz w:val="23"/>
                <w:szCs w:val="23"/>
              </w:rPr>
              <w:t>IGCSE Computer Science (</w:t>
            </w:r>
            <w:proofErr w:type="gramStart"/>
            <w:r w:rsidR="000D69FA" w:rsidRPr="00B4132C">
              <w:rPr>
                <w:bCs/>
                <w:sz w:val="23"/>
                <w:szCs w:val="23"/>
              </w:rPr>
              <w:t>0478)*</w:t>
            </w:r>
            <w:proofErr w:type="gramEnd"/>
          </w:p>
          <w:p w14:paraId="4E203647" w14:textId="2022249C" w:rsidR="00F2636E" w:rsidRPr="00B4132C" w:rsidRDefault="00F2636E" w:rsidP="00E700E2">
            <w:pPr>
              <w:rPr>
                <w:bCs/>
                <w:sz w:val="23"/>
                <w:szCs w:val="23"/>
              </w:rPr>
            </w:pPr>
            <w:r w:rsidRPr="00B4132C">
              <w:rPr>
                <w:bCs/>
                <w:sz w:val="23"/>
                <w:szCs w:val="23"/>
              </w:rPr>
              <w:t xml:space="preserve">Information Systems </w:t>
            </w:r>
          </w:p>
          <w:p w14:paraId="689C545D" w14:textId="77777777" w:rsidR="009338E0" w:rsidRDefault="00293117" w:rsidP="00E700E2">
            <w:pPr>
              <w:rPr>
                <w:bCs/>
                <w:sz w:val="23"/>
                <w:szCs w:val="23"/>
              </w:rPr>
            </w:pPr>
            <w:r w:rsidRPr="00B4132C">
              <w:rPr>
                <w:bCs/>
                <w:sz w:val="23"/>
                <w:szCs w:val="23"/>
              </w:rPr>
              <w:t>Intermediate Computer Programming</w:t>
            </w:r>
          </w:p>
          <w:p w14:paraId="0B2DE275" w14:textId="46D430C8" w:rsidR="00293117" w:rsidRPr="00DF6687" w:rsidRDefault="00447DFC" w:rsidP="00E700E2">
            <w:pPr>
              <w:rPr>
                <w:b/>
                <w:sz w:val="23"/>
                <w:szCs w:val="23"/>
              </w:rPr>
            </w:pPr>
            <w:r w:rsidRPr="00DF6687">
              <w:rPr>
                <w:b/>
                <w:sz w:val="23"/>
                <w:szCs w:val="23"/>
              </w:rPr>
              <w:t>Introduction to Artificial Intelligence</w:t>
            </w:r>
            <w:r w:rsidR="00421276" w:rsidRPr="00DF6687">
              <w:rPr>
                <w:b/>
                <w:sz w:val="23"/>
                <w:szCs w:val="23"/>
              </w:rPr>
              <w:t>*</w:t>
            </w:r>
            <w:r w:rsidRPr="00DF6687">
              <w:rPr>
                <w:b/>
                <w:sz w:val="23"/>
                <w:szCs w:val="23"/>
              </w:rPr>
              <w:t>#</w:t>
            </w:r>
          </w:p>
          <w:p w14:paraId="7A554F15" w14:textId="77777777" w:rsidR="00293117" w:rsidRPr="00B4132C" w:rsidRDefault="00293117" w:rsidP="00A5382D">
            <w:pPr>
              <w:rPr>
                <w:bCs/>
                <w:sz w:val="23"/>
                <w:szCs w:val="23"/>
              </w:rPr>
            </w:pPr>
            <w:r w:rsidRPr="00B4132C">
              <w:rPr>
                <w:bCs/>
                <w:sz w:val="23"/>
                <w:szCs w:val="23"/>
              </w:rPr>
              <w:t>Introduction to Computer Programming</w:t>
            </w:r>
          </w:p>
          <w:p w14:paraId="35C7DBC1" w14:textId="5246DD82" w:rsidR="00293117" w:rsidRPr="00B4132C" w:rsidRDefault="00293117" w:rsidP="00E700E2">
            <w:pPr>
              <w:rPr>
                <w:bCs/>
                <w:sz w:val="23"/>
                <w:szCs w:val="23"/>
              </w:rPr>
            </w:pPr>
            <w:r w:rsidRPr="00B4132C">
              <w:rPr>
                <w:bCs/>
                <w:sz w:val="23"/>
                <w:szCs w:val="23"/>
              </w:rPr>
              <w:t>IT Fundamentals</w:t>
            </w:r>
            <w:r w:rsidR="00F166CC">
              <w:rPr>
                <w:bCs/>
                <w:sz w:val="23"/>
                <w:szCs w:val="23"/>
              </w:rPr>
              <w:t>*</w:t>
            </w:r>
          </w:p>
          <w:p w14:paraId="102CE291" w14:textId="58E33662" w:rsidR="00F2636E" w:rsidRPr="00B4132C" w:rsidRDefault="00F2636E" w:rsidP="00E700E2">
            <w:pPr>
              <w:rPr>
                <w:bCs/>
                <w:sz w:val="23"/>
                <w:szCs w:val="23"/>
              </w:rPr>
            </w:pPr>
            <w:r w:rsidRPr="00B4132C">
              <w:rPr>
                <w:bCs/>
                <w:sz w:val="23"/>
                <w:szCs w:val="23"/>
              </w:rPr>
              <w:t xml:space="preserve">Mobile Applications Development </w:t>
            </w:r>
          </w:p>
          <w:p w14:paraId="2C39A4D6" w14:textId="1FAA32E8" w:rsidR="00F2636E" w:rsidRPr="00B4132C" w:rsidRDefault="00F2636E" w:rsidP="00E700E2">
            <w:pPr>
              <w:rPr>
                <w:bCs/>
                <w:sz w:val="23"/>
                <w:szCs w:val="23"/>
              </w:rPr>
            </w:pPr>
            <w:r w:rsidRPr="00B4132C">
              <w:rPr>
                <w:bCs/>
                <w:sz w:val="23"/>
                <w:szCs w:val="23"/>
              </w:rPr>
              <w:t>Physical Computing and Control Systems*</w:t>
            </w:r>
          </w:p>
          <w:p w14:paraId="4F465028" w14:textId="77777777" w:rsidR="00293117" w:rsidRPr="00B4132C" w:rsidRDefault="00293117" w:rsidP="00E700E2">
            <w:pPr>
              <w:rPr>
                <w:bCs/>
                <w:sz w:val="23"/>
                <w:szCs w:val="23"/>
              </w:rPr>
            </w:pPr>
            <w:r w:rsidRPr="00B4132C">
              <w:rPr>
                <w:bCs/>
                <w:sz w:val="23"/>
                <w:szCs w:val="23"/>
              </w:rPr>
              <w:t>PLTW – Computer Science A</w:t>
            </w:r>
          </w:p>
          <w:p w14:paraId="577DEE97" w14:textId="77777777" w:rsidR="00293117" w:rsidRPr="00B4132C" w:rsidRDefault="00293117" w:rsidP="00E700E2">
            <w:pPr>
              <w:rPr>
                <w:bCs/>
                <w:sz w:val="23"/>
                <w:szCs w:val="23"/>
              </w:rPr>
            </w:pPr>
            <w:r w:rsidRPr="00B4132C">
              <w:rPr>
                <w:bCs/>
                <w:sz w:val="23"/>
                <w:szCs w:val="23"/>
              </w:rPr>
              <w:t>PLTW – Computer Science Essentials*</w:t>
            </w:r>
          </w:p>
          <w:p w14:paraId="1536EB74" w14:textId="77777777" w:rsidR="00293117" w:rsidRPr="00B4132C" w:rsidRDefault="00293117" w:rsidP="00E700E2">
            <w:pPr>
              <w:rPr>
                <w:bCs/>
                <w:sz w:val="23"/>
                <w:szCs w:val="23"/>
              </w:rPr>
            </w:pPr>
            <w:r w:rsidRPr="00B4132C">
              <w:rPr>
                <w:bCs/>
                <w:sz w:val="23"/>
                <w:szCs w:val="23"/>
              </w:rPr>
              <w:t>PLTW – Computer Science Principles*</w:t>
            </w:r>
          </w:p>
          <w:p w14:paraId="76F37763" w14:textId="77777777" w:rsidR="00293117" w:rsidRPr="00B4132C" w:rsidRDefault="00293117" w:rsidP="00E700E2">
            <w:pPr>
              <w:rPr>
                <w:bCs/>
                <w:sz w:val="23"/>
                <w:szCs w:val="23"/>
              </w:rPr>
            </w:pPr>
            <w:r w:rsidRPr="00B4132C">
              <w:rPr>
                <w:bCs/>
                <w:sz w:val="23"/>
                <w:szCs w:val="23"/>
              </w:rPr>
              <w:t>PLTW – Cybersecurity*</w:t>
            </w:r>
          </w:p>
          <w:p w14:paraId="7537FE48" w14:textId="77777777" w:rsidR="00293117" w:rsidRPr="00B4132C" w:rsidRDefault="00293117" w:rsidP="00E700E2">
            <w:pPr>
              <w:rPr>
                <w:bCs/>
                <w:sz w:val="23"/>
                <w:szCs w:val="23"/>
              </w:rPr>
            </w:pPr>
            <w:r w:rsidRPr="00B4132C">
              <w:rPr>
                <w:bCs/>
                <w:sz w:val="23"/>
                <w:szCs w:val="23"/>
              </w:rPr>
              <w:t>Professional and Leadership Development</w:t>
            </w:r>
          </w:p>
          <w:p w14:paraId="002310F6" w14:textId="77777777" w:rsidR="00293117" w:rsidRPr="00B4132C" w:rsidRDefault="00293117" w:rsidP="00E700E2">
            <w:pPr>
              <w:rPr>
                <w:bCs/>
                <w:sz w:val="23"/>
                <w:szCs w:val="23"/>
              </w:rPr>
            </w:pPr>
            <w:r w:rsidRPr="00B4132C">
              <w:rPr>
                <w:bCs/>
                <w:sz w:val="23"/>
                <w:szCs w:val="23"/>
              </w:rPr>
              <w:t>SAS Programming 1</w:t>
            </w:r>
          </w:p>
          <w:p w14:paraId="0F67D50A" w14:textId="77777777" w:rsidR="00E700E2" w:rsidRPr="00B4132C" w:rsidRDefault="00E700E2" w:rsidP="00E700E2">
            <w:pPr>
              <w:rPr>
                <w:bCs/>
                <w:sz w:val="23"/>
                <w:szCs w:val="23"/>
              </w:rPr>
            </w:pPr>
            <w:r w:rsidRPr="00B4132C">
              <w:rPr>
                <w:bCs/>
                <w:sz w:val="23"/>
                <w:szCs w:val="23"/>
              </w:rPr>
              <w:t>SAS Programming 2</w:t>
            </w:r>
          </w:p>
          <w:p w14:paraId="1D649B27" w14:textId="77777777" w:rsidR="00E700E2" w:rsidRPr="00B4132C" w:rsidRDefault="00E700E2" w:rsidP="00E700E2">
            <w:pPr>
              <w:rPr>
                <w:bCs/>
                <w:sz w:val="23"/>
                <w:szCs w:val="23"/>
              </w:rPr>
            </w:pPr>
            <w:r w:rsidRPr="00B4132C">
              <w:rPr>
                <w:bCs/>
                <w:sz w:val="23"/>
                <w:szCs w:val="23"/>
              </w:rPr>
              <w:t>Server Administration*</w:t>
            </w:r>
          </w:p>
          <w:p w14:paraId="03A46081" w14:textId="52892513" w:rsidR="00CF214F" w:rsidRPr="00641196" w:rsidRDefault="00672383" w:rsidP="00E700E2">
            <w:pPr>
              <w:rPr>
                <w:b/>
                <w:i/>
                <w:sz w:val="23"/>
                <w:szCs w:val="23"/>
              </w:rPr>
            </w:pPr>
            <w:r w:rsidRPr="00B4132C">
              <w:rPr>
                <w:bCs/>
                <w:sz w:val="23"/>
                <w:szCs w:val="23"/>
              </w:rPr>
              <w:t xml:space="preserve">Information Technology Internship, </w:t>
            </w:r>
            <w:r w:rsidR="004309E4" w:rsidRPr="004309E4">
              <w:rPr>
                <w:bCs/>
                <w:sz w:val="23"/>
                <w:szCs w:val="23"/>
              </w:rPr>
              <w:t>Work-Based Credit</w:t>
            </w:r>
          </w:p>
        </w:tc>
      </w:tr>
    </w:tbl>
    <w:p w14:paraId="6278D58C" w14:textId="3295B7B9" w:rsidR="00CF214F" w:rsidRDefault="00CF214F" w:rsidP="00E700E2">
      <w:pPr>
        <w:rPr>
          <w:sz w:val="23"/>
          <w:szCs w:val="23"/>
        </w:rPr>
      </w:pPr>
    </w:p>
    <w:p w14:paraId="34B5F5B2" w14:textId="77777777" w:rsidR="0031132E" w:rsidRPr="00641196" w:rsidRDefault="0031132E" w:rsidP="00E700E2">
      <w:pPr>
        <w:rPr>
          <w:sz w:val="23"/>
          <w:szCs w:val="23"/>
        </w:rPr>
      </w:pPr>
    </w:p>
    <w:p w14:paraId="45630B4E" w14:textId="246A3C28" w:rsidR="00563A37" w:rsidRPr="00641196" w:rsidRDefault="00563A37" w:rsidP="00CA6092">
      <w:pPr>
        <w:tabs>
          <w:tab w:val="left" w:pos="8640"/>
        </w:tabs>
        <w:rPr>
          <w:b/>
          <w:sz w:val="23"/>
          <w:szCs w:val="23"/>
        </w:rPr>
      </w:pPr>
      <w:r w:rsidRPr="00641196">
        <w:rPr>
          <w:b/>
          <w:sz w:val="23"/>
          <w:szCs w:val="23"/>
        </w:rPr>
        <w:t>Programming and Software Development</w:t>
      </w:r>
      <w:r w:rsidRPr="00641196">
        <w:rPr>
          <w:b/>
          <w:sz w:val="23"/>
          <w:szCs w:val="23"/>
        </w:rPr>
        <w:tab/>
        <w:t>110201</w:t>
      </w:r>
    </w:p>
    <w:p w14:paraId="18BA899E" w14:textId="0CE5E705" w:rsidR="00AA2901" w:rsidRPr="00C6464B" w:rsidRDefault="00AA2901" w:rsidP="00AA2901">
      <w:pPr>
        <w:rPr>
          <w:b/>
          <w:bCs/>
          <w:i/>
          <w:sz w:val="23"/>
          <w:szCs w:val="23"/>
        </w:rPr>
      </w:pPr>
      <w:r w:rsidRPr="00641196">
        <w:rPr>
          <w:i/>
          <w:sz w:val="23"/>
          <w:szCs w:val="23"/>
        </w:rPr>
        <w:t>The</w:t>
      </w:r>
      <w:r w:rsidRPr="00641196">
        <w:rPr>
          <w:b/>
          <w:i/>
          <w:sz w:val="23"/>
          <w:szCs w:val="23"/>
        </w:rPr>
        <w:t xml:space="preserve"> </w:t>
      </w:r>
      <w:r w:rsidRPr="00641196">
        <w:rPr>
          <w:i/>
          <w:sz w:val="23"/>
          <w:szCs w:val="23"/>
        </w:rPr>
        <w:t>Programming and Software Development</w:t>
      </w:r>
      <w:r w:rsidRPr="00641196">
        <w:rPr>
          <w:b/>
          <w:i/>
          <w:sz w:val="23"/>
          <w:szCs w:val="23"/>
        </w:rPr>
        <w:t xml:space="preserve"> </w:t>
      </w:r>
      <w:r w:rsidRPr="00641196">
        <w:rPr>
          <w:i/>
          <w:sz w:val="23"/>
          <w:szCs w:val="23"/>
        </w:rPr>
        <w:t xml:space="preserve">CIP-coded program requires a minimum of three (3) Carnegie units. </w:t>
      </w:r>
      <w:r w:rsidRPr="00641196">
        <w:rPr>
          <w:b/>
          <w:bCs/>
          <w:i/>
          <w:sz w:val="23"/>
          <w:szCs w:val="23"/>
        </w:rPr>
        <w:t xml:space="preserve">The concentrator courses are identified with </w:t>
      </w:r>
      <w:r w:rsidRPr="00C6464B">
        <w:rPr>
          <w:b/>
          <w:bCs/>
          <w:i/>
          <w:sz w:val="23"/>
          <w:szCs w:val="23"/>
        </w:rPr>
        <w:t>**.</w:t>
      </w:r>
    </w:p>
    <w:p w14:paraId="03B58F19" w14:textId="77777777" w:rsidR="00563A37" w:rsidRPr="00641196" w:rsidRDefault="00563A37" w:rsidP="00E700E2">
      <w:pPr>
        <w:rPr>
          <w:b/>
          <w:sz w:val="23"/>
          <w:szCs w:val="23"/>
        </w:rPr>
      </w:pPr>
    </w:p>
    <w:p w14:paraId="673F6ACD" w14:textId="77777777" w:rsidR="00563A37" w:rsidRPr="00641196" w:rsidRDefault="00563A37" w:rsidP="007A4E0F">
      <w:pPr>
        <w:rPr>
          <w:b/>
          <w:sz w:val="23"/>
          <w:szCs w:val="23"/>
          <w:u w:val="single"/>
        </w:rPr>
      </w:pPr>
      <w:r w:rsidRPr="00641196">
        <w:rPr>
          <w:b/>
          <w:sz w:val="23"/>
          <w:szCs w:val="23"/>
          <w:u w:val="single"/>
        </w:rPr>
        <w:t>Required Courses:</w:t>
      </w:r>
    </w:p>
    <w:p w14:paraId="06F12792" w14:textId="6A239AD3" w:rsidR="00563A37" w:rsidRPr="00B4132C" w:rsidRDefault="00A5382D" w:rsidP="007A4E0F">
      <w:pPr>
        <w:rPr>
          <w:sz w:val="23"/>
          <w:szCs w:val="23"/>
        </w:rPr>
      </w:pPr>
      <w:r w:rsidRPr="00B4132C">
        <w:rPr>
          <w:bCs/>
          <w:sz w:val="23"/>
          <w:szCs w:val="23"/>
        </w:rPr>
        <w:t>Introduction to Computer Programming</w:t>
      </w:r>
      <w:r w:rsidR="00563A37" w:rsidRPr="00B4132C">
        <w:rPr>
          <w:sz w:val="23"/>
          <w:szCs w:val="23"/>
        </w:rPr>
        <w:t>**</w:t>
      </w:r>
    </w:p>
    <w:p w14:paraId="6C87D17F" w14:textId="0E989A6B" w:rsidR="00563A37" w:rsidRPr="00B4132C" w:rsidRDefault="00F938F3" w:rsidP="007A4E0F">
      <w:pPr>
        <w:rPr>
          <w:sz w:val="23"/>
          <w:szCs w:val="23"/>
        </w:rPr>
      </w:pPr>
      <w:r w:rsidRPr="00B4132C">
        <w:rPr>
          <w:sz w:val="23"/>
          <w:szCs w:val="23"/>
        </w:rPr>
        <w:t>Intermediate Computer Programming</w:t>
      </w:r>
      <w:r w:rsidR="00563A37" w:rsidRPr="00B4132C">
        <w:rPr>
          <w:sz w:val="23"/>
          <w:szCs w:val="23"/>
        </w:rPr>
        <w:t>**</w:t>
      </w:r>
    </w:p>
    <w:p w14:paraId="0F68AAC1" w14:textId="77777777" w:rsidR="00C4052F" w:rsidRPr="00B4132C" w:rsidRDefault="00C4052F" w:rsidP="007A4E0F">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AA24CA" w:rsidRPr="00641196" w14:paraId="295E29B8" w14:textId="77777777" w:rsidTr="00917B5E">
        <w:trPr>
          <w:tblHeader/>
        </w:trPr>
        <w:tc>
          <w:tcPr>
            <w:tcW w:w="9985" w:type="dxa"/>
          </w:tcPr>
          <w:p w14:paraId="5F6E6679" w14:textId="31C0AB23" w:rsidR="00AA24CA" w:rsidRPr="00641196" w:rsidRDefault="00AA24CA" w:rsidP="00E700E2">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AA24CA" w:rsidRPr="00641196" w14:paraId="4D6DAF02" w14:textId="77777777" w:rsidTr="00917B5E">
        <w:tc>
          <w:tcPr>
            <w:tcW w:w="9985" w:type="dxa"/>
          </w:tcPr>
          <w:p w14:paraId="1974256C" w14:textId="7EE90707" w:rsidR="00D945FF" w:rsidRPr="00641196" w:rsidRDefault="00D945FF" w:rsidP="00E700E2">
            <w:pPr>
              <w:rPr>
                <w:sz w:val="23"/>
                <w:szCs w:val="23"/>
              </w:rPr>
            </w:pPr>
            <w:r w:rsidRPr="00641196">
              <w:rPr>
                <w:sz w:val="23"/>
                <w:szCs w:val="23"/>
              </w:rPr>
              <w:t>Advanced Animation</w:t>
            </w:r>
          </w:p>
          <w:p w14:paraId="4CBF8949" w14:textId="5F6FB7EF" w:rsidR="00F2636E" w:rsidRPr="00B4132C" w:rsidRDefault="00F2636E" w:rsidP="00E700E2">
            <w:pPr>
              <w:rPr>
                <w:sz w:val="23"/>
                <w:szCs w:val="23"/>
              </w:rPr>
            </w:pPr>
            <w:r w:rsidRPr="00B4132C">
              <w:rPr>
                <w:sz w:val="23"/>
                <w:szCs w:val="23"/>
              </w:rPr>
              <w:t xml:space="preserve">Advanced Computer Programming </w:t>
            </w:r>
          </w:p>
          <w:p w14:paraId="17CC6D43" w14:textId="77777777" w:rsidR="00D945FF" w:rsidRPr="00641196" w:rsidRDefault="00D945FF" w:rsidP="00E700E2">
            <w:pPr>
              <w:rPr>
                <w:sz w:val="23"/>
                <w:szCs w:val="23"/>
              </w:rPr>
            </w:pPr>
            <w:r w:rsidRPr="00641196">
              <w:rPr>
                <w:sz w:val="23"/>
                <w:szCs w:val="23"/>
              </w:rPr>
              <w:t>Advanced Cyber Security</w:t>
            </w:r>
            <w:r w:rsidRPr="00641196">
              <w:rPr>
                <w:sz w:val="23"/>
                <w:szCs w:val="23"/>
              </w:rPr>
              <w:tab/>
            </w:r>
          </w:p>
          <w:p w14:paraId="188872B1" w14:textId="6DE0A79F" w:rsidR="00D945FF" w:rsidRPr="00641196" w:rsidRDefault="00D945FF" w:rsidP="00E700E2">
            <w:pPr>
              <w:rPr>
                <w:sz w:val="23"/>
                <w:szCs w:val="23"/>
              </w:rPr>
            </w:pPr>
            <w:r w:rsidRPr="00641196">
              <w:rPr>
                <w:sz w:val="23"/>
                <w:szCs w:val="23"/>
              </w:rPr>
              <w:t>Advanced Web Page Design and Development</w:t>
            </w:r>
          </w:p>
          <w:p w14:paraId="77210346" w14:textId="48430C05" w:rsidR="006F0FEC" w:rsidRPr="00641196" w:rsidRDefault="006F0FEC" w:rsidP="006F0FEC">
            <w:pPr>
              <w:rPr>
                <w:bCs/>
                <w:sz w:val="23"/>
                <w:szCs w:val="23"/>
              </w:rPr>
            </w:pPr>
            <w:r w:rsidRPr="00641196">
              <w:rPr>
                <w:bCs/>
                <w:sz w:val="23"/>
                <w:szCs w:val="23"/>
              </w:rPr>
              <w:t>AP Computer Science A*</w:t>
            </w:r>
          </w:p>
          <w:p w14:paraId="48879754" w14:textId="23082E52" w:rsidR="006F0FEC" w:rsidRDefault="006F0FEC" w:rsidP="006F0FEC">
            <w:pPr>
              <w:rPr>
                <w:bCs/>
                <w:sz w:val="23"/>
                <w:szCs w:val="23"/>
              </w:rPr>
            </w:pPr>
            <w:r w:rsidRPr="00641196">
              <w:rPr>
                <w:bCs/>
                <w:sz w:val="23"/>
                <w:szCs w:val="23"/>
              </w:rPr>
              <w:t>AP Computer Science Principles*</w:t>
            </w:r>
          </w:p>
          <w:p w14:paraId="676093C1" w14:textId="6D53478F" w:rsidR="007C7510" w:rsidRPr="00DF6687" w:rsidRDefault="00421276" w:rsidP="006F0FEC">
            <w:pPr>
              <w:rPr>
                <w:b/>
                <w:sz w:val="23"/>
                <w:szCs w:val="23"/>
              </w:rPr>
            </w:pPr>
            <w:r w:rsidRPr="00DF6687">
              <w:rPr>
                <w:b/>
                <w:noProof/>
                <w:sz w:val="23"/>
                <w:szCs w:val="23"/>
              </w:rPr>
              <w:t>Artificial Intelligence 1*#</w:t>
            </w:r>
          </w:p>
          <w:p w14:paraId="45A4B17D" w14:textId="77777777" w:rsidR="00D945FF" w:rsidRPr="00641196" w:rsidRDefault="00D945FF" w:rsidP="00E700E2">
            <w:pPr>
              <w:rPr>
                <w:bCs/>
                <w:sz w:val="23"/>
                <w:szCs w:val="23"/>
              </w:rPr>
            </w:pPr>
            <w:r w:rsidRPr="00641196">
              <w:rPr>
                <w:bCs/>
                <w:sz w:val="23"/>
                <w:szCs w:val="23"/>
              </w:rPr>
              <w:t>Computer Forensics*</w:t>
            </w:r>
          </w:p>
          <w:p w14:paraId="5A39E34C" w14:textId="397AA989" w:rsidR="00D945FF" w:rsidRPr="00DB4310" w:rsidRDefault="00D945FF" w:rsidP="00E700E2">
            <w:pPr>
              <w:rPr>
                <w:bCs/>
                <w:sz w:val="23"/>
                <w:szCs w:val="23"/>
              </w:rPr>
            </w:pPr>
            <w:r w:rsidRPr="00DB4310">
              <w:rPr>
                <w:bCs/>
                <w:sz w:val="23"/>
                <w:szCs w:val="23"/>
              </w:rPr>
              <w:t>Computer Program</w:t>
            </w:r>
            <w:r w:rsidR="00F2636E" w:rsidRPr="00DB4310">
              <w:rPr>
                <w:bCs/>
                <w:sz w:val="23"/>
                <w:szCs w:val="23"/>
              </w:rPr>
              <w:t>ming</w:t>
            </w:r>
            <w:r w:rsidR="00167FA2" w:rsidRPr="00DB4310">
              <w:rPr>
                <w:bCs/>
                <w:sz w:val="23"/>
                <w:szCs w:val="23"/>
              </w:rPr>
              <w:t xml:space="preserve"> 1 w</w:t>
            </w:r>
            <w:r w:rsidRPr="00DB4310">
              <w:rPr>
                <w:bCs/>
                <w:sz w:val="23"/>
                <w:szCs w:val="23"/>
              </w:rPr>
              <w:t>ith Java*</w:t>
            </w:r>
          </w:p>
          <w:p w14:paraId="79D1C11C" w14:textId="77777777" w:rsidR="00D945FF" w:rsidRPr="00641196" w:rsidRDefault="00D945FF" w:rsidP="00E700E2">
            <w:pPr>
              <w:rPr>
                <w:bCs/>
                <w:sz w:val="23"/>
                <w:szCs w:val="23"/>
              </w:rPr>
            </w:pPr>
            <w:r w:rsidRPr="00641196">
              <w:rPr>
                <w:bCs/>
                <w:sz w:val="23"/>
                <w:szCs w:val="23"/>
              </w:rPr>
              <w:t>Computer Programming 1 with C++*</w:t>
            </w:r>
          </w:p>
          <w:p w14:paraId="7EEA3B97" w14:textId="06D5E0F9" w:rsidR="00D945FF" w:rsidRPr="00641196" w:rsidRDefault="00D945FF" w:rsidP="00E700E2">
            <w:pPr>
              <w:rPr>
                <w:bCs/>
                <w:sz w:val="23"/>
                <w:szCs w:val="23"/>
              </w:rPr>
            </w:pPr>
            <w:r w:rsidRPr="00641196">
              <w:rPr>
                <w:bCs/>
                <w:sz w:val="23"/>
                <w:szCs w:val="23"/>
              </w:rPr>
              <w:t>Computer Programming 1 with Python*</w:t>
            </w:r>
          </w:p>
          <w:p w14:paraId="7AFD09C3" w14:textId="4D23391C" w:rsidR="00D945FF" w:rsidRPr="00641196" w:rsidRDefault="00D945FF" w:rsidP="00E700E2">
            <w:pPr>
              <w:rPr>
                <w:bCs/>
                <w:sz w:val="23"/>
                <w:szCs w:val="23"/>
              </w:rPr>
            </w:pPr>
            <w:r w:rsidRPr="00641196">
              <w:rPr>
                <w:bCs/>
                <w:sz w:val="23"/>
                <w:szCs w:val="23"/>
              </w:rPr>
              <w:t>Computer Programming 1 with Swift*</w:t>
            </w:r>
          </w:p>
          <w:p w14:paraId="586C6C0F" w14:textId="77777777" w:rsidR="00D945FF" w:rsidRPr="00641196" w:rsidRDefault="00D945FF" w:rsidP="00E700E2">
            <w:pPr>
              <w:rPr>
                <w:bCs/>
                <w:sz w:val="23"/>
                <w:szCs w:val="23"/>
              </w:rPr>
            </w:pPr>
            <w:r w:rsidRPr="00641196">
              <w:rPr>
                <w:bCs/>
                <w:sz w:val="23"/>
                <w:szCs w:val="23"/>
              </w:rPr>
              <w:t>Computer Programming 1 with Visual Basic*</w:t>
            </w:r>
          </w:p>
          <w:p w14:paraId="527A5CC8" w14:textId="77777777" w:rsidR="00D945FF" w:rsidRPr="00641196" w:rsidRDefault="00D945FF" w:rsidP="00E700E2">
            <w:pPr>
              <w:rPr>
                <w:bCs/>
                <w:sz w:val="23"/>
                <w:szCs w:val="23"/>
              </w:rPr>
            </w:pPr>
            <w:r w:rsidRPr="00641196">
              <w:rPr>
                <w:bCs/>
                <w:sz w:val="23"/>
                <w:szCs w:val="23"/>
              </w:rPr>
              <w:t>Computer Programming 2 with C++</w:t>
            </w:r>
          </w:p>
          <w:p w14:paraId="3B463C9F" w14:textId="0ED7D7E1" w:rsidR="00D945FF" w:rsidRPr="00641196" w:rsidRDefault="00D945FF" w:rsidP="00E700E2">
            <w:pPr>
              <w:rPr>
                <w:bCs/>
                <w:sz w:val="23"/>
                <w:szCs w:val="23"/>
              </w:rPr>
            </w:pPr>
            <w:r w:rsidRPr="00641196">
              <w:rPr>
                <w:bCs/>
                <w:sz w:val="23"/>
                <w:szCs w:val="23"/>
              </w:rPr>
              <w:t>Computer Programming 2 with Python</w:t>
            </w:r>
            <w:r w:rsidRPr="00641196">
              <w:rPr>
                <w:bCs/>
                <w:sz w:val="23"/>
                <w:szCs w:val="23"/>
              </w:rPr>
              <w:tab/>
            </w:r>
          </w:p>
          <w:p w14:paraId="1090830C" w14:textId="4B14C5FC" w:rsidR="00D945FF" w:rsidRPr="00641196" w:rsidRDefault="00D945FF" w:rsidP="00E700E2">
            <w:pPr>
              <w:rPr>
                <w:bCs/>
                <w:sz w:val="23"/>
                <w:szCs w:val="23"/>
              </w:rPr>
            </w:pPr>
            <w:r w:rsidRPr="00641196">
              <w:rPr>
                <w:bCs/>
                <w:sz w:val="23"/>
                <w:szCs w:val="23"/>
              </w:rPr>
              <w:t>Computer Programming 2 with Swift</w:t>
            </w:r>
          </w:p>
          <w:p w14:paraId="13000A53" w14:textId="77777777" w:rsidR="00D945FF" w:rsidRPr="00641196" w:rsidRDefault="00D945FF" w:rsidP="00E700E2">
            <w:pPr>
              <w:rPr>
                <w:bCs/>
                <w:sz w:val="23"/>
                <w:szCs w:val="23"/>
              </w:rPr>
            </w:pPr>
            <w:r w:rsidRPr="00641196">
              <w:rPr>
                <w:bCs/>
                <w:sz w:val="23"/>
                <w:szCs w:val="23"/>
              </w:rPr>
              <w:t xml:space="preserve">Computer Programming 2 with Visual Basic </w:t>
            </w:r>
          </w:p>
          <w:p w14:paraId="0398D704" w14:textId="77777777" w:rsidR="00D945FF" w:rsidRPr="00B4132C" w:rsidRDefault="00D945FF" w:rsidP="00E700E2">
            <w:pPr>
              <w:rPr>
                <w:bCs/>
                <w:sz w:val="23"/>
                <w:szCs w:val="23"/>
              </w:rPr>
            </w:pPr>
            <w:r w:rsidRPr="00B4132C">
              <w:rPr>
                <w:bCs/>
                <w:sz w:val="23"/>
                <w:szCs w:val="23"/>
              </w:rPr>
              <w:t>Computer Programming with Java 2</w:t>
            </w:r>
          </w:p>
          <w:p w14:paraId="197D6529" w14:textId="77777777" w:rsidR="00D945FF" w:rsidRPr="00B4132C" w:rsidRDefault="00D945FF" w:rsidP="00E700E2">
            <w:pPr>
              <w:rPr>
                <w:bCs/>
                <w:sz w:val="23"/>
                <w:szCs w:val="23"/>
              </w:rPr>
            </w:pPr>
            <w:r w:rsidRPr="00B4132C">
              <w:rPr>
                <w:bCs/>
                <w:sz w:val="23"/>
                <w:szCs w:val="23"/>
              </w:rPr>
              <w:t>Cyber Security Fundamentals*</w:t>
            </w:r>
          </w:p>
          <w:p w14:paraId="7A9E8BEA" w14:textId="77777777" w:rsidR="00D945FF" w:rsidRPr="00B4132C" w:rsidRDefault="00D945FF" w:rsidP="00E700E2">
            <w:pPr>
              <w:rPr>
                <w:bCs/>
                <w:sz w:val="23"/>
                <w:szCs w:val="23"/>
              </w:rPr>
            </w:pPr>
            <w:r w:rsidRPr="00B4132C">
              <w:rPr>
                <w:bCs/>
                <w:sz w:val="23"/>
                <w:szCs w:val="23"/>
              </w:rPr>
              <w:t>Database Design and Programming with SQL*</w:t>
            </w:r>
          </w:p>
          <w:p w14:paraId="2F6A8ECA" w14:textId="77777777" w:rsidR="00D945FF" w:rsidRPr="00B4132C" w:rsidRDefault="00D945FF" w:rsidP="00E700E2">
            <w:pPr>
              <w:rPr>
                <w:bCs/>
                <w:sz w:val="23"/>
                <w:szCs w:val="23"/>
              </w:rPr>
            </w:pPr>
            <w:r w:rsidRPr="00B4132C">
              <w:rPr>
                <w:bCs/>
                <w:sz w:val="23"/>
                <w:szCs w:val="23"/>
              </w:rPr>
              <w:t>Database Programming with PL/SQL</w:t>
            </w:r>
          </w:p>
          <w:p w14:paraId="25F49BC0" w14:textId="77777777" w:rsidR="00D945FF" w:rsidRPr="00B4132C" w:rsidRDefault="00D945FF" w:rsidP="00E700E2">
            <w:pPr>
              <w:rPr>
                <w:bCs/>
                <w:sz w:val="23"/>
                <w:szCs w:val="23"/>
              </w:rPr>
            </w:pPr>
            <w:r w:rsidRPr="00B4132C">
              <w:rPr>
                <w:bCs/>
                <w:sz w:val="23"/>
                <w:szCs w:val="23"/>
              </w:rPr>
              <w:t>Discovering Computer Science</w:t>
            </w:r>
          </w:p>
          <w:p w14:paraId="3407C95A" w14:textId="05F7FF61" w:rsidR="00D945FF" w:rsidRPr="00B4132C" w:rsidRDefault="00D945FF" w:rsidP="00E700E2">
            <w:pPr>
              <w:rPr>
                <w:bCs/>
                <w:sz w:val="23"/>
                <w:szCs w:val="23"/>
              </w:rPr>
            </w:pPr>
            <w:r w:rsidRPr="00B4132C">
              <w:rPr>
                <w:bCs/>
                <w:sz w:val="23"/>
                <w:szCs w:val="23"/>
              </w:rPr>
              <w:t>Entrepreneurship</w:t>
            </w:r>
          </w:p>
          <w:p w14:paraId="29C448CE" w14:textId="77777777" w:rsidR="00D945FF" w:rsidRPr="00B4132C" w:rsidRDefault="00D945FF" w:rsidP="00E700E2">
            <w:pPr>
              <w:rPr>
                <w:bCs/>
                <w:sz w:val="23"/>
                <w:szCs w:val="23"/>
              </w:rPr>
            </w:pPr>
            <w:r w:rsidRPr="00B4132C">
              <w:rPr>
                <w:bCs/>
                <w:sz w:val="23"/>
                <w:szCs w:val="23"/>
              </w:rPr>
              <w:t>Foundations of Animation</w:t>
            </w:r>
          </w:p>
          <w:p w14:paraId="6A29C8C5" w14:textId="77777777" w:rsidR="00D945FF" w:rsidRPr="00B4132C" w:rsidRDefault="00D945FF" w:rsidP="00E700E2">
            <w:pPr>
              <w:rPr>
                <w:bCs/>
                <w:sz w:val="23"/>
                <w:szCs w:val="23"/>
              </w:rPr>
            </w:pPr>
            <w:r w:rsidRPr="00B4132C">
              <w:rPr>
                <w:bCs/>
                <w:sz w:val="23"/>
                <w:szCs w:val="23"/>
              </w:rPr>
              <w:t>Fundamentals of Computing*</w:t>
            </w:r>
          </w:p>
          <w:p w14:paraId="600827C6" w14:textId="77777777" w:rsidR="00D945FF" w:rsidRPr="00B4132C" w:rsidRDefault="00D945FF" w:rsidP="00E700E2">
            <w:pPr>
              <w:rPr>
                <w:bCs/>
                <w:sz w:val="23"/>
                <w:szCs w:val="23"/>
              </w:rPr>
            </w:pPr>
            <w:r w:rsidRPr="00B4132C">
              <w:rPr>
                <w:bCs/>
                <w:sz w:val="23"/>
                <w:szCs w:val="23"/>
              </w:rPr>
              <w:t>Fundamentals of Web Page Design and Development*</w:t>
            </w:r>
          </w:p>
          <w:p w14:paraId="33EABA96" w14:textId="075D49A4" w:rsidR="00D945FF" w:rsidRPr="00B4132C" w:rsidRDefault="00D945FF" w:rsidP="00E700E2">
            <w:pPr>
              <w:rPr>
                <w:bCs/>
                <w:i/>
                <w:sz w:val="23"/>
                <w:szCs w:val="23"/>
              </w:rPr>
            </w:pPr>
            <w:r w:rsidRPr="00B4132C">
              <w:rPr>
                <w:bCs/>
                <w:sz w:val="23"/>
                <w:szCs w:val="23"/>
              </w:rPr>
              <w:t>Game Design and Development*</w:t>
            </w:r>
          </w:p>
          <w:p w14:paraId="4F04D64C" w14:textId="77777777" w:rsidR="00D945FF" w:rsidRPr="00B4132C" w:rsidRDefault="00D945FF" w:rsidP="00E700E2">
            <w:pPr>
              <w:rPr>
                <w:bCs/>
                <w:sz w:val="23"/>
                <w:szCs w:val="23"/>
              </w:rPr>
            </w:pPr>
            <w:r w:rsidRPr="00B4132C">
              <w:rPr>
                <w:bCs/>
                <w:sz w:val="23"/>
                <w:szCs w:val="23"/>
              </w:rPr>
              <w:t>GIS 1*</w:t>
            </w:r>
          </w:p>
          <w:p w14:paraId="079DF83B" w14:textId="6F608005" w:rsidR="00D945FF" w:rsidRPr="00B4132C" w:rsidRDefault="00D945FF" w:rsidP="00E700E2">
            <w:pPr>
              <w:rPr>
                <w:bCs/>
                <w:sz w:val="23"/>
                <w:szCs w:val="23"/>
              </w:rPr>
            </w:pPr>
            <w:r w:rsidRPr="00B4132C">
              <w:rPr>
                <w:bCs/>
                <w:sz w:val="23"/>
                <w:szCs w:val="23"/>
              </w:rPr>
              <w:t>GIS 2</w:t>
            </w:r>
          </w:p>
          <w:p w14:paraId="641C269E" w14:textId="56E21AEF" w:rsidR="006F0FEC" w:rsidRPr="00B4132C" w:rsidRDefault="006F0FEC" w:rsidP="00E700E2">
            <w:pPr>
              <w:rPr>
                <w:bCs/>
                <w:sz w:val="23"/>
                <w:szCs w:val="23"/>
              </w:rPr>
            </w:pPr>
            <w:r w:rsidRPr="00B4132C">
              <w:rPr>
                <w:bCs/>
                <w:sz w:val="23"/>
                <w:szCs w:val="23"/>
              </w:rPr>
              <w:t>IGCSE Computer Science</w:t>
            </w:r>
            <w:r w:rsidR="00856EE0" w:rsidRPr="00B4132C">
              <w:rPr>
                <w:bCs/>
                <w:sz w:val="23"/>
                <w:szCs w:val="23"/>
              </w:rPr>
              <w:t xml:space="preserve"> (</w:t>
            </w:r>
            <w:proofErr w:type="gramStart"/>
            <w:r w:rsidR="00856EE0" w:rsidRPr="00B4132C">
              <w:rPr>
                <w:bCs/>
                <w:sz w:val="23"/>
                <w:szCs w:val="23"/>
              </w:rPr>
              <w:t>0478)</w:t>
            </w:r>
            <w:r w:rsidRPr="00B4132C">
              <w:rPr>
                <w:bCs/>
                <w:sz w:val="23"/>
                <w:szCs w:val="23"/>
              </w:rPr>
              <w:t>*</w:t>
            </w:r>
            <w:proofErr w:type="gramEnd"/>
          </w:p>
          <w:p w14:paraId="3B30353E" w14:textId="5BF03ADE" w:rsidR="00F2636E" w:rsidRDefault="00F2636E" w:rsidP="00E700E2">
            <w:pPr>
              <w:rPr>
                <w:bCs/>
                <w:sz w:val="23"/>
                <w:szCs w:val="23"/>
              </w:rPr>
            </w:pPr>
            <w:r w:rsidRPr="00B4132C">
              <w:rPr>
                <w:bCs/>
                <w:sz w:val="23"/>
                <w:szCs w:val="23"/>
              </w:rPr>
              <w:t>Information Systems*</w:t>
            </w:r>
          </w:p>
          <w:p w14:paraId="01BE2A83" w14:textId="41E4B9E5" w:rsidR="00447DFC" w:rsidRPr="00FB102F" w:rsidRDefault="00447DFC" w:rsidP="00E700E2">
            <w:pPr>
              <w:rPr>
                <w:b/>
                <w:sz w:val="23"/>
                <w:szCs w:val="23"/>
              </w:rPr>
            </w:pPr>
            <w:r w:rsidRPr="00FB102F">
              <w:rPr>
                <w:b/>
                <w:sz w:val="23"/>
                <w:szCs w:val="23"/>
              </w:rPr>
              <w:t>Introduction to Artificial Intelligence</w:t>
            </w:r>
            <w:r w:rsidR="00421276">
              <w:rPr>
                <w:b/>
                <w:sz w:val="23"/>
                <w:szCs w:val="23"/>
              </w:rPr>
              <w:t>*</w:t>
            </w:r>
            <w:r w:rsidRPr="00FB102F">
              <w:rPr>
                <w:b/>
                <w:sz w:val="23"/>
                <w:szCs w:val="23"/>
              </w:rPr>
              <w:t>#</w:t>
            </w:r>
          </w:p>
          <w:p w14:paraId="5248A202" w14:textId="77777777" w:rsidR="00D945FF" w:rsidRPr="00B4132C" w:rsidRDefault="00D945FF" w:rsidP="00E700E2">
            <w:pPr>
              <w:rPr>
                <w:bCs/>
                <w:sz w:val="23"/>
                <w:szCs w:val="23"/>
              </w:rPr>
            </w:pPr>
            <w:r w:rsidRPr="00B4132C">
              <w:rPr>
                <w:bCs/>
                <w:sz w:val="23"/>
                <w:szCs w:val="23"/>
              </w:rPr>
              <w:t>IT Fundamentals*</w:t>
            </w:r>
          </w:p>
          <w:p w14:paraId="477C17DE" w14:textId="741B362C" w:rsidR="00D945FF" w:rsidRPr="00B4132C" w:rsidRDefault="00D945FF" w:rsidP="00E700E2">
            <w:pPr>
              <w:rPr>
                <w:bCs/>
                <w:sz w:val="23"/>
                <w:szCs w:val="23"/>
              </w:rPr>
            </w:pPr>
            <w:r w:rsidRPr="00B4132C">
              <w:rPr>
                <w:bCs/>
                <w:sz w:val="23"/>
                <w:szCs w:val="23"/>
              </w:rPr>
              <w:t>Java Fundamentals and Java Programming*</w:t>
            </w:r>
          </w:p>
          <w:p w14:paraId="52FA3E21" w14:textId="0486B33B" w:rsidR="00C93243" w:rsidRPr="00B4132C" w:rsidRDefault="00C93243" w:rsidP="00E700E2">
            <w:pPr>
              <w:rPr>
                <w:bCs/>
                <w:color w:val="FF0000"/>
                <w:sz w:val="23"/>
                <w:szCs w:val="23"/>
              </w:rPr>
            </w:pPr>
            <w:r w:rsidRPr="00B4132C">
              <w:rPr>
                <w:bCs/>
                <w:sz w:val="23"/>
                <w:szCs w:val="23"/>
              </w:rPr>
              <w:t>Mobile Applications Development*</w:t>
            </w:r>
          </w:p>
          <w:p w14:paraId="7EAC8420" w14:textId="0BF025B2" w:rsidR="00D945FF" w:rsidRPr="00B4132C" w:rsidRDefault="00D945FF" w:rsidP="00E700E2">
            <w:pPr>
              <w:rPr>
                <w:bCs/>
                <w:sz w:val="23"/>
                <w:szCs w:val="23"/>
              </w:rPr>
            </w:pPr>
            <w:r w:rsidRPr="00B4132C">
              <w:rPr>
                <w:bCs/>
                <w:sz w:val="23"/>
                <w:szCs w:val="23"/>
              </w:rPr>
              <w:t>Networking Fundamentals*</w:t>
            </w:r>
          </w:p>
          <w:p w14:paraId="16E2CAEC" w14:textId="3E968060" w:rsidR="00C93243" w:rsidRPr="00B4132C" w:rsidRDefault="00C93243" w:rsidP="00E700E2">
            <w:pPr>
              <w:rPr>
                <w:bCs/>
                <w:sz w:val="23"/>
                <w:szCs w:val="23"/>
              </w:rPr>
            </w:pPr>
            <w:r w:rsidRPr="00B4132C">
              <w:rPr>
                <w:bCs/>
                <w:sz w:val="23"/>
                <w:szCs w:val="23"/>
              </w:rPr>
              <w:t>Physical Computing and Control Systems*</w:t>
            </w:r>
          </w:p>
          <w:p w14:paraId="3B55AFB8" w14:textId="522BDEC4"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 Computer </w:t>
            </w:r>
            <w:r w:rsidRPr="00B4132C">
              <w:rPr>
                <w:bCs/>
                <w:sz w:val="23"/>
                <w:szCs w:val="23"/>
              </w:rPr>
              <w:t>Science A</w:t>
            </w:r>
          </w:p>
          <w:p w14:paraId="6142F57E" w14:textId="67384CFC"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w:t>
            </w:r>
            <w:r w:rsidRPr="00B4132C">
              <w:rPr>
                <w:bCs/>
                <w:sz w:val="23"/>
                <w:szCs w:val="23"/>
              </w:rPr>
              <w:t xml:space="preserve"> Computer Science Essentials*</w:t>
            </w:r>
          </w:p>
          <w:p w14:paraId="60D0BFD5" w14:textId="34776B9A"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 </w:t>
            </w:r>
            <w:r w:rsidRPr="00B4132C">
              <w:rPr>
                <w:bCs/>
                <w:sz w:val="23"/>
                <w:szCs w:val="23"/>
              </w:rPr>
              <w:t>Computer Science Principles*</w:t>
            </w:r>
          </w:p>
          <w:p w14:paraId="435C3F25" w14:textId="4FCD2279" w:rsidR="00D945FF" w:rsidRPr="00B4132C" w:rsidRDefault="00D945FF" w:rsidP="00E700E2">
            <w:pPr>
              <w:rPr>
                <w:bCs/>
                <w:sz w:val="23"/>
                <w:szCs w:val="23"/>
              </w:rPr>
            </w:pPr>
            <w:r w:rsidRPr="00B4132C">
              <w:rPr>
                <w:bCs/>
                <w:sz w:val="23"/>
                <w:szCs w:val="23"/>
              </w:rPr>
              <w:t>PLTW</w:t>
            </w:r>
            <w:r w:rsidR="00396988" w:rsidRPr="00B4132C">
              <w:rPr>
                <w:bCs/>
                <w:sz w:val="23"/>
                <w:szCs w:val="23"/>
              </w:rPr>
              <w:t xml:space="preserve"> – </w:t>
            </w:r>
            <w:r w:rsidRPr="00B4132C">
              <w:rPr>
                <w:bCs/>
                <w:sz w:val="23"/>
                <w:szCs w:val="23"/>
              </w:rPr>
              <w:t>Cybersecurity*</w:t>
            </w:r>
          </w:p>
          <w:p w14:paraId="44EF5671" w14:textId="77777777" w:rsidR="00D945FF" w:rsidRPr="00B4132C" w:rsidRDefault="00D945FF" w:rsidP="00E700E2">
            <w:pPr>
              <w:rPr>
                <w:bCs/>
                <w:sz w:val="23"/>
                <w:szCs w:val="23"/>
              </w:rPr>
            </w:pPr>
            <w:r w:rsidRPr="00B4132C">
              <w:rPr>
                <w:bCs/>
                <w:sz w:val="23"/>
                <w:szCs w:val="23"/>
              </w:rPr>
              <w:t>Professional and Leadership Development</w:t>
            </w:r>
          </w:p>
          <w:p w14:paraId="2CD40B63" w14:textId="77777777" w:rsidR="00D945FF" w:rsidRPr="00B4132C" w:rsidRDefault="00D945FF" w:rsidP="00E700E2">
            <w:pPr>
              <w:rPr>
                <w:bCs/>
                <w:sz w:val="23"/>
                <w:szCs w:val="23"/>
              </w:rPr>
            </w:pPr>
            <w:r w:rsidRPr="00B4132C">
              <w:rPr>
                <w:bCs/>
                <w:sz w:val="23"/>
                <w:szCs w:val="23"/>
              </w:rPr>
              <w:t>SAS Programming 1*</w:t>
            </w:r>
          </w:p>
          <w:p w14:paraId="5DC5A2BD" w14:textId="77777777" w:rsidR="00D945FF" w:rsidRPr="00B4132C" w:rsidRDefault="00D945FF" w:rsidP="00E700E2">
            <w:pPr>
              <w:rPr>
                <w:bCs/>
                <w:sz w:val="23"/>
                <w:szCs w:val="23"/>
              </w:rPr>
            </w:pPr>
            <w:r w:rsidRPr="00B4132C">
              <w:rPr>
                <w:bCs/>
                <w:sz w:val="23"/>
                <w:szCs w:val="23"/>
              </w:rPr>
              <w:t>SAS Programming 2</w:t>
            </w:r>
          </w:p>
          <w:p w14:paraId="1D046A46" w14:textId="3691E088" w:rsidR="00AA24CA" w:rsidRPr="00641196" w:rsidRDefault="00D945FF" w:rsidP="00CB1CD2">
            <w:pPr>
              <w:rPr>
                <w:b/>
                <w:i/>
                <w:sz w:val="23"/>
                <w:szCs w:val="23"/>
              </w:rPr>
            </w:pPr>
            <w:r w:rsidRPr="00B4132C">
              <w:rPr>
                <w:bCs/>
                <w:sz w:val="23"/>
                <w:szCs w:val="23"/>
              </w:rPr>
              <w:t xml:space="preserve">Information Technology Internship, </w:t>
            </w:r>
            <w:r w:rsidR="004309E4" w:rsidRPr="004309E4">
              <w:rPr>
                <w:bCs/>
                <w:sz w:val="23"/>
                <w:szCs w:val="23"/>
              </w:rPr>
              <w:t>Work-Based Credit</w:t>
            </w:r>
          </w:p>
        </w:tc>
      </w:tr>
    </w:tbl>
    <w:p w14:paraId="268A5BEA" w14:textId="6C290626" w:rsidR="00AA24CA" w:rsidRPr="00641196" w:rsidRDefault="00932820" w:rsidP="00932820">
      <w:pPr>
        <w:ind w:right="-360" w:firstLine="187"/>
        <w:rPr>
          <w:i/>
          <w:sz w:val="23"/>
          <w:szCs w:val="23"/>
        </w:rPr>
      </w:pPr>
      <w:r w:rsidRPr="00641196">
        <w:rPr>
          <w:i/>
          <w:sz w:val="23"/>
          <w:szCs w:val="23"/>
        </w:rPr>
        <w:t xml:space="preserve">                                                                             </w:t>
      </w:r>
      <w:r w:rsidR="00CA6092" w:rsidRPr="00641196">
        <w:rPr>
          <w:i/>
          <w:sz w:val="23"/>
          <w:szCs w:val="23"/>
        </w:rPr>
        <w:t>Or</w:t>
      </w:r>
    </w:p>
    <w:p w14:paraId="54304FCB" w14:textId="5F918111" w:rsidR="00AA24CA" w:rsidRPr="00641196" w:rsidRDefault="00AA24CA" w:rsidP="00563A37">
      <w:pPr>
        <w:ind w:right="-360" w:firstLine="187"/>
        <w:rPr>
          <w:b/>
          <w:i/>
          <w:sz w:val="23"/>
          <w:szCs w:val="23"/>
        </w:rPr>
      </w:pPr>
    </w:p>
    <w:p w14:paraId="0C1EBAF9" w14:textId="77777777" w:rsidR="00563A37" w:rsidRPr="00641196" w:rsidRDefault="00563A37" w:rsidP="007A4E0F">
      <w:pPr>
        <w:rPr>
          <w:b/>
          <w:sz w:val="23"/>
          <w:szCs w:val="23"/>
          <w:u w:val="single"/>
        </w:rPr>
      </w:pPr>
      <w:r w:rsidRPr="00641196">
        <w:rPr>
          <w:b/>
          <w:sz w:val="23"/>
          <w:szCs w:val="23"/>
          <w:u w:val="single"/>
        </w:rPr>
        <w:t>Required Courses:</w:t>
      </w:r>
    </w:p>
    <w:p w14:paraId="11F79556" w14:textId="77777777" w:rsidR="00563A37" w:rsidRPr="00641196" w:rsidRDefault="00563A37" w:rsidP="007A4E0F">
      <w:pPr>
        <w:rPr>
          <w:sz w:val="23"/>
          <w:szCs w:val="23"/>
        </w:rPr>
      </w:pPr>
      <w:r w:rsidRPr="00641196">
        <w:rPr>
          <w:sz w:val="23"/>
          <w:szCs w:val="23"/>
        </w:rPr>
        <w:t>Computer Programming 1 with C++**</w:t>
      </w:r>
    </w:p>
    <w:p w14:paraId="6228C487" w14:textId="3D6B6436" w:rsidR="00563A37" w:rsidRDefault="00563A37" w:rsidP="007A4E0F">
      <w:pPr>
        <w:rPr>
          <w:sz w:val="23"/>
          <w:szCs w:val="23"/>
        </w:rPr>
      </w:pPr>
      <w:r w:rsidRPr="00641196">
        <w:rPr>
          <w:sz w:val="23"/>
          <w:szCs w:val="23"/>
        </w:rPr>
        <w:t>Computer Programming 2 with C++**</w:t>
      </w:r>
    </w:p>
    <w:p w14:paraId="5BF04B00" w14:textId="77777777" w:rsidR="00C4052F" w:rsidRPr="00641196" w:rsidRDefault="00C4052F" w:rsidP="007A4E0F">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1C2EBB" w:rsidRPr="00641196" w14:paraId="7ACE4CAB" w14:textId="77777777" w:rsidTr="00917B5E">
        <w:trPr>
          <w:tblHeader/>
        </w:trPr>
        <w:tc>
          <w:tcPr>
            <w:tcW w:w="9985" w:type="dxa"/>
          </w:tcPr>
          <w:p w14:paraId="20A87CF3" w14:textId="7F6EC66F" w:rsidR="001C2EBB" w:rsidRPr="00641196" w:rsidRDefault="001C2EBB" w:rsidP="00450276">
            <w:pPr>
              <w:keepNext/>
              <w:keepLines/>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1C2EBB" w:rsidRPr="00641196" w14:paraId="45D982D4" w14:textId="77777777" w:rsidTr="00917B5E">
        <w:tc>
          <w:tcPr>
            <w:tcW w:w="9985" w:type="dxa"/>
          </w:tcPr>
          <w:p w14:paraId="231657AF" w14:textId="66E87719" w:rsidR="00293117" w:rsidRPr="00641196" w:rsidRDefault="00293117" w:rsidP="00450276">
            <w:pPr>
              <w:keepNext/>
              <w:keepLines/>
              <w:rPr>
                <w:sz w:val="23"/>
                <w:szCs w:val="23"/>
              </w:rPr>
            </w:pPr>
            <w:r w:rsidRPr="00641196">
              <w:rPr>
                <w:sz w:val="23"/>
                <w:szCs w:val="23"/>
              </w:rPr>
              <w:t>Advanced Animation</w:t>
            </w:r>
          </w:p>
          <w:p w14:paraId="7F2DD9B0" w14:textId="2EC7C794" w:rsidR="00C93243" w:rsidRPr="00967CA4" w:rsidRDefault="00C93243" w:rsidP="00450276">
            <w:pPr>
              <w:keepNext/>
              <w:keepLines/>
              <w:rPr>
                <w:sz w:val="23"/>
                <w:szCs w:val="23"/>
              </w:rPr>
            </w:pPr>
            <w:r w:rsidRPr="00967CA4">
              <w:rPr>
                <w:sz w:val="23"/>
                <w:szCs w:val="23"/>
              </w:rPr>
              <w:t xml:space="preserve">Advanced Computer Programming </w:t>
            </w:r>
          </w:p>
          <w:p w14:paraId="2B2E92C4" w14:textId="77777777" w:rsidR="00293117" w:rsidRPr="00641196" w:rsidRDefault="00293117" w:rsidP="00450276">
            <w:pPr>
              <w:keepNext/>
              <w:keepLines/>
              <w:rPr>
                <w:sz w:val="23"/>
                <w:szCs w:val="23"/>
              </w:rPr>
            </w:pPr>
            <w:r w:rsidRPr="00641196">
              <w:rPr>
                <w:sz w:val="23"/>
                <w:szCs w:val="23"/>
              </w:rPr>
              <w:t>Advanced Cyber Security</w:t>
            </w:r>
          </w:p>
          <w:p w14:paraId="34C139E7" w14:textId="77777777" w:rsidR="00293117" w:rsidRPr="00641196" w:rsidRDefault="00293117" w:rsidP="00450276">
            <w:pPr>
              <w:keepNext/>
              <w:keepLines/>
              <w:rPr>
                <w:b/>
                <w:sz w:val="23"/>
                <w:szCs w:val="23"/>
              </w:rPr>
            </w:pPr>
            <w:r w:rsidRPr="00641196">
              <w:rPr>
                <w:sz w:val="23"/>
                <w:szCs w:val="23"/>
              </w:rPr>
              <w:t>Advanced Web Page Design and Development</w:t>
            </w:r>
            <w:r w:rsidRPr="00641196">
              <w:rPr>
                <w:b/>
                <w:sz w:val="23"/>
                <w:szCs w:val="23"/>
              </w:rPr>
              <w:t xml:space="preserve"> </w:t>
            </w:r>
          </w:p>
          <w:p w14:paraId="73D71E71" w14:textId="77777777" w:rsidR="00293117" w:rsidRPr="00641196" w:rsidRDefault="00293117" w:rsidP="00450276">
            <w:pPr>
              <w:keepNext/>
              <w:keepLines/>
              <w:rPr>
                <w:bCs/>
                <w:sz w:val="23"/>
                <w:szCs w:val="23"/>
              </w:rPr>
            </w:pPr>
            <w:r w:rsidRPr="00641196">
              <w:rPr>
                <w:bCs/>
                <w:sz w:val="23"/>
                <w:szCs w:val="23"/>
              </w:rPr>
              <w:t>AP Computer Science A*</w:t>
            </w:r>
          </w:p>
          <w:p w14:paraId="1EB7D8DA" w14:textId="77777777" w:rsidR="00293117" w:rsidRPr="00641196" w:rsidRDefault="00293117" w:rsidP="00450276">
            <w:pPr>
              <w:keepNext/>
              <w:keepLines/>
              <w:rPr>
                <w:bCs/>
                <w:sz w:val="23"/>
                <w:szCs w:val="23"/>
              </w:rPr>
            </w:pPr>
            <w:r w:rsidRPr="00641196">
              <w:rPr>
                <w:bCs/>
                <w:sz w:val="23"/>
                <w:szCs w:val="23"/>
              </w:rPr>
              <w:t>AP Computer Science Principles*</w:t>
            </w:r>
          </w:p>
          <w:p w14:paraId="0E06EA28" w14:textId="77777777" w:rsidR="00293117" w:rsidRPr="00641196" w:rsidRDefault="00293117" w:rsidP="00450276">
            <w:pPr>
              <w:keepNext/>
              <w:keepLines/>
              <w:rPr>
                <w:bCs/>
                <w:sz w:val="23"/>
                <w:szCs w:val="23"/>
              </w:rPr>
            </w:pPr>
            <w:r w:rsidRPr="00641196">
              <w:rPr>
                <w:bCs/>
                <w:sz w:val="23"/>
                <w:szCs w:val="23"/>
              </w:rPr>
              <w:t>Computer Forensics*</w:t>
            </w:r>
          </w:p>
          <w:p w14:paraId="3A51B488" w14:textId="03E14FFB" w:rsidR="00293117" w:rsidRPr="00641196" w:rsidRDefault="00293117" w:rsidP="00450276">
            <w:pPr>
              <w:keepNext/>
              <w:keepLines/>
              <w:rPr>
                <w:bCs/>
                <w:sz w:val="23"/>
                <w:szCs w:val="23"/>
              </w:rPr>
            </w:pPr>
            <w:r w:rsidRPr="00641196">
              <w:rPr>
                <w:bCs/>
                <w:sz w:val="23"/>
                <w:szCs w:val="23"/>
              </w:rPr>
              <w:t xml:space="preserve">Computer </w:t>
            </w:r>
            <w:r w:rsidRPr="00374F4A">
              <w:rPr>
                <w:bCs/>
                <w:sz w:val="23"/>
                <w:szCs w:val="23"/>
              </w:rPr>
              <w:t>Program</w:t>
            </w:r>
            <w:r w:rsidR="00C93243" w:rsidRPr="00374F4A">
              <w:rPr>
                <w:bCs/>
                <w:sz w:val="23"/>
                <w:szCs w:val="23"/>
              </w:rPr>
              <w:t>ming</w:t>
            </w:r>
            <w:r w:rsidRPr="00374F4A">
              <w:rPr>
                <w:bCs/>
                <w:sz w:val="23"/>
                <w:szCs w:val="23"/>
              </w:rPr>
              <w:t xml:space="preserve"> 1 with Java*</w:t>
            </w:r>
          </w:p>
          <w:p w14:paraId="6B87A17E" w14:textId="77777777" w:rsidR="00293117" w:rsidRPr="00641196" w:rsidRDefault="00293117" w:rsidP="00450276">
            <w:pPr>
              <w:keepNext/>
              <w:keepLines/>
              <w:rPr>
                <w:bCs/>
                <w:sz w:val="23"/>
                <w:szCs w:val="23"/>
              </w:rPr>
            </w:pPr>
            <w:r w:rsidRPr="00641196">
              <w:rPr>
                <w:bCs/>
                <w:sz w:val="23"/>
                <w:szCs w:val="23"/>
              </w:rPr>
              <w:t>Computer Programming 1 with Python*</w:t>
            </w:r>
          </w:p>
          <w:p w14:paraId="4D4B41AE" w14:textId="77777777" w:rsidR="00293117" w:rsidRPr="00641196" w:rsidRDefault="00293117" w:rsidP="00450276">
            <w:pPr>
              <w:keepNext/>
              <w:keepLines/>
              <w:rPr>
                <w:bCs/>
                <w:sz w:val="23"/>
                <w:szCs w:val="23"/>
              </w:rPr>
            </w:pPr>
            <w:r w:rsidRPr="00641196">
              <w:rPr>
                <w:bCs/>
                <w:sz w:val="23"/>
                <w:szCs w:val="23"/>
              </w:rPr>
              <w:t>Computer Programming 1 with Swift*</w:t>
            </w:r>
          </w:p>
          <w:p w14:paraId="5B23810F" w14:textId="78D7804C" w:rsidR="00293117" w:rsidRPr="00641196" w:rsidRDefault="00293117" w:rsidP="00450276">
            <w:pPr>
              <w:keepNext/>
              <w:keepLines/>
              <w:rPr>
                <w:bCs/>
                <w:sz w:val="23"/>
                <w:szCs w:val="23"/>
              </w:rPr>
            </w:pPr>
            <w:r w:rsidRPr="00641196">
              <w:rPr>
                <w:bCs/>
                <w:sz w:val="23"/>
                <w:szCs w:val="23"/>
              </w:rPr>
              <w:t>Computer Programming 1 with Visual Basic*</w:t>
            </w:r>
          </w:p>
          <w:p w14:paraId="7C1AF5E9" w14:textId="77777777" w:rsidR="00293117" w:rsidRPr="00641196" w:rsidRDefault="00293117" w:rsidP="00450276">
            <w:pPr>
              <w:keepNext/>
              <w:keepLines/>
              <w:rPr>
                <w:bCs/>
                <w:sz w:val="23"/>
                <w:szCs w:val="23"/>
              </w:rPr>
            </w:pPr>
            <w:r w:rsidRPr="00641196">
              <w:rPr>
                <w:bCs/>
                <w:sz w:val="23"/>
                <w:szCs w:val="23"/>
              </w:rPr>
              <w:t>Computer Programming 2 with Java</w:t>
            </w:r>
          </w:p>
          <w:p w14:paraId="3158E734" w14:textId="77777777" w:rsidR="00293117" w:rsidRPr="00641196" w:rsidRDefault="00293117" w:rsidP="00450276">
            <w:pPr>
              <w:keepNext/>
              <w:keepLines/>
              <w:rPr>
                <w:bCs/>
                <w:sz w:val="23"/>
                <w:szCs w:val="23"/>
              </w:rPr>
            </w:pPr>
            <w:r w:rsidRPr="00641196">
              <w:rPr>
                <w:bCs/>
                <w:sz w:val="23"/>
                <w:szCs w:val="23"/>
              </w:rPr>
              <w:t>Computer Programming 2 with Python</w:t>
            </w:r>
          </w:p>
          <w:p w14:paraId="3AAA7D99" w14:textId="77777777" w:rsidR="00293117" w:rsidRPr="00967CA4" w:rsidRDefault="00293117" w:rsidP="00450276">
            <w:pPr>
              <w:keepNext/>
              <w:keepLines/>
              <w:rPr>
                <w:bCs/>
                <w:sz w:val="23"/>
                <w:szCs w:val="23"/>
              </w:rPr>
            </w:pPr>
            <w:r w:rsidRPr="00967CA4">
              <w:rPr>
                <w:bCs/>
                <w:sz w:val="23"/>
                <w:szCs w:val="23"/>
              </w:rPr>
              <w:t>Computer Programming 2 with Swift</w:t>
            </w:r>
          </w:p>
          <w:p w14:paraId="39A129E7" w14:textId="77777777" w:rsidR="00293117" w:rsidRPr="00967CA4" w:rsidRDefault="00293117" w:rsidP="00450276">
            <w:pPr>
              <w:keepNext/>
              <w:keepLines/>
              <w:rPr>
                <w:sz w:val="23"/>
                <w:szCs w:val="23"/>
              </w:rPr>
            </w:pPr>
            <w:r w:rsidRPr="00967CA4">
              <w:rPr>
                <w:sz w:val="23"/>
                <w:szCs w:val="23"/>
              </w:rPr>
              <w:t>Computer Programming 2 with Visual Basic</w:t>
            </w:r>
          </w:p>
          <w:p w14:paraId="76D15C28" w14:textId="77777777" w:rsidR="00293117" w:rsidRPr="00967CA4" w:rsidRDefault="00293117" w:rsidP="00450276">
            <w:pPr>
              <w:keepNext/>
              <w:keepLines/>
              <w:rPr>
                <w:sz w:val="23"/>
                <w:szCs w:val="23"/>
              </w:rPr>
            </w:pPr>
            <w:r w:rsidRPr="00967CA4">
              <w:rPr>
                <w:sz w:val="23"/>
                <w:szCs w:val="23"/>
              </w:rPr>
              <w:t>Cyber Security Fundamentals*</w:t>
            </w:r>
          </w:p>
          <w:p w14:paraId="58C9512F" w14:textId="77777777" w:rsidR="00293117" w:rsidRPr="00967CA4" w:rsidRDefault="00293117" w:rsidP="00450276">
            <w:pPr>
              <w:keepNext/>
              <w:keepLines/>
              <w:rPr>
                <w:sz w:val="23"/>
                <w:szCs w:val="23"/>
              </w:rPr>
            </w:pPr>
            <w:r w:rsidRPr="00967CA4">
              <w:rPr>
                <w:sz w:val="23"/>
                <w:szCs w:val="23"/>
              </w:rPr>
              <w:t>Database Design and Programming with SQL*</w:t>
            </w:r>
          </w:p>
          <w:p w14:paraId="3E3C4C38" w14:textId="77777777" w:rsidR="00293117" w:rsidRPr="00967CA4" w:rsidRDefault="00293117" w:rsidP="00450276">
            <w:pPr>
              <w:keepNext/>
              <w:keepLines/>
              <w:rPr>
                <w:sz w:val="23"/>
                <w:szCs w:val="23"/>
              </w:rPr>
            </w:pPr>
            <w:r w:rsidRPr="00967CA4">
              <w:rPr>
                <w:sz w:val="23"/>
                <w:szCs w:val="23"/>
              </w:rPr>
              <w:t>Database Programming with PL/SQL</w:t>
            </w:r>
          </w:p>
          <w:p w14:paraId="2A44D983" w14:textId="77777777" w:rsidR="00293117" w:rsidRPr="00967CA4" w:rsidRDefault="00293117" w:rsidP="00450276">
            <w:pPr>
              <w:keepNext/>
              <w:keepLines/>
              <w:rPr>
                <w:sz w:val="23"/>
                <w:szCs w:val="23"/>
              </w:rPr>
            </w:pPr>
            <w:r w:rsidRPr="00967CA4">
              <w:rPr>
                <w:sz w:val="23"/>
                <w:szCs w:val="23"/>
              </w:rPr>
              <w:t xml:space="preserve">Discovering Computer Science </w:t>
            </w:r>
          </w:p>
          <w:p w14:paraId="2E592FE9" w14:textId="77777777" w:rsidR="00293117" w:rsidRPr="00967CA4" w:rsidRDefault="00293117" w:rsidP="00450276">
            <w:pPr>
              <w:keepNext/>
              <w:keepLines/>
              <w:rPr>
                <w:sz w:val="23"/>
                <w:szCs w:val="23"/>
              </w:rPr>
            </w:pPr>
            <w:r w:rsidRPr="00967CA4">
              <w:rPr>
                <w:sz w:val="23"/>
                <w:szCs w:val="23"/>
              </w:rPr>
              <w:t>Entrepreneurship</w:t>
            </w:r>
          </w:p>
          <w:p w14:paraId="2E8FD5C3" w14:textId="77777777" w:rsidR="00293117" w:rsidRPr="00967CA4" w:rsidRDefault="00293117" w:rsidP="00450276">
            <w:pPr>
              <w:keepNext/>
              <w:keepLines/>
              <w:rPr>
                <w:sz w:val="23"/>
                <w:szCs w:val="23"/>
              </w:rPr>
            </w:pPr>
            <w:r w:rsidRPr="00967CA4">
              <w:rPr>
                <w:sz w:val="23"/>
                <w:szCs w:val="23"/>
              </w:rPr>
              <w:t>Foundations of Animation</w:t>
            </w:r>
          </w:p>
          <w:p w14:paraId="5F0864B1" w14:textId="77777777" w:rsidR="00293117" w:rsidRPr="00967CA4" w:rsidRDefault="00293117" w:rsidP="00450276">
            <w:pPr>
              <w:keepNext/>
              <w:keepLines/>
              <w:rPr>
                <w:sz w:val="23"/>
                <w:szCs w:val="23"/>
              </w:rPr>
            </w:pPr>
            <w:r w:rsidRPr="00967CA4">
              <w:rPr>
                <w:sz w:val="23"/>
                <w:szCs w:val="23"/>
              </w:rPr>
              <w:t>Fundamentals of Computing*</w:t>
            </w:r>
          </w:p>
          <w:p w14:paraId="600BC5BF" w14:textId="77777777" w:rsidR="00293117" w:rsidRPr="00967CA4" w:rsidRDefault="00293117" w:rsidP="00450276">
            <w:pPr>
              <w:keepNext/>
              <w:keepLines/>
              <w:rPr>
                <w:sz w:val="23"/>
                <w:szCs w:val="23"/>
              </w:rPr>
            </w:pPr>
            <w:r w:rsidRPr="00967CA4">
              <w:rPr>
                <w:sz w:val="23"/>
                <w:szCs w:val="23"/>
              </w:rPr>
              <w:t>Fundamentals of Web Page Design and Development*</w:t>
            </w:r>
          </w:p>
          <w:p w14:paraId="3EAE1C5C" w14:textId="77777777" w:rsidR="00293117" w:rsidRPr="00967CA4" w:rsidRDefault="00293117" w:rsidP="00450276">
            <w:pPr>
              <w:keepNext/>
              <w:keepLines/>
              <w:rPr>
                <w:sz w:val="23"/>
                <w:szCs w:val="23"/>
              </w:rPr>
            </w:pPr>
            <w:r w:rsidRPr="00967CA4">
              <w:rPr>
                <w:sz w:val="23"/>
                <w:szCs w:val="23"/>
              </w:rPr>
              <w:t>Game Design and Development*</w:t>
            </w:r>
          </w:p>
          <w:p w14:paraId="3882C572" w14:textId="77777777" w:rsidR="00293117" w:rsidRPr="00967CA4" w:rsidRDefault="00293117" w:rsidP="00450276">
            <w:pPr>
              <w:keepNext/>
              <w:keepLines/>
              <w:rPr>
                <w:sz w:val="23"/>
                <w:szCs w:val="23"/>
              </w:rPr>
            </w:pPr>
            <w:r w:rsidRPr="00967CA4">
              <w:rPr>
                <w:sz w:val="23"/>
                <w:szCs w:val="23"/>
              </w:rPr>
              <w:t>GIS 1*</w:t>
            </w:r>
          </w:p>
          <w:p w14:paraId="0BDD7FF5" w14:textId="77777777" w:rsidR="00293117" w:rsidRPr="00967CA4" w:rsidRDefault="00293117" w:rsidP="00450276">
            <w:pPr>
              <w:keepNext/>
              <w:keepLines/>
              <w:rPr>
                <w:sz w:val="23"/>
                <w:szCs w:val="23"/>
              </w:rPr>
            </w:pPr>
            <w:r w:rsidRPr="00967CA4">
              <w:rPr>
                <w:sz w:val="23"/>
                <w:szCs w:val="23"/>
              </w:rPr>
              <w:t>GIS 2</w:t>
            </w:r>
          </w:p>
          <w:p w14:paraId="4B828FCD" w14:textId="77777777" w:rsidR="00293117" w:rsidRPr="00967CA4" w:rsidRDefault="00293117" w:rsidP="00450276">
            <w:pPr>
              <w:keepNext/>
              <w:keepLines/>
              <w:rPr>
                <w:bCs/>
                <w:sz w:val="23"/>
                <w:szCs w:val="23"/>
              </w:rPr>
            </w:pPr>
            <w:r w:rsidRPr="00967CA4">
              <w:rPr>
                <w:bCs/>
                <w:sz w:val="23"/>
                <w:szCs w:val="23"/>
              </w:rPr>
              <w:t>IGCSE Computer Science (</w:t>
            </w:r>
            <w:proofErr w:type="gramStart"/>
            <w:r w:rsidRPr="00967CA4">
              <w:rPr>
                <w:bCs/>
                <w:sz w:val="23"/>
                <w:szCs w:val="23"/>
              </w:rPr>
              <w:t>0478)*</w:t>
            </w:r>
            <w:proofErr w:type="gramEnd"/>
          </w:p>
          <w:p w14:paraId="6AD39558" w14:textId="77777777" w:rsidR="00293117" w:rsidRPr="00967CA4" w:rsidRDefault="00293117" w:rsidP="00450276">
            <w:pPr>
              <w:keepNext/>
              <w:keepLines/>
              <w:rPr>
                <w:bCs/>
                <w:sz w:val="23"/>
                <w:szCs w:val="23"/>
              </w:rPr>
            </w:pPr>
            <w:r w:rsidRPr="00967CA4">
              <w:rPr>
                <w:sz w:val="23"/>
                <w:szCs w:val="23"/>
              </w:rPr>
              <w:t>Intermediate Computer Programming</w:t>
            </w:r>
            <w:r w:rsidRPr="00967CA4">
              <w:rPr>
                <w:bCs/>
                <w:sz w:val="23"/>
                <w:szCs w:val="23"/>
              </w:rPr>
              <w:t xml:space="preserve"> </w:t>
            </w:r>
          </w:p>
          <w:p w14:paraId="5215440F" w14:textId="77777777" w:rsidR="00293117" w:rsidRPr="00967CA4" w:rsidRDefault="00293117" w:rsidP="00450276">
            <w:pPr>
              <w:keepNext/>
              <w:keepLines/>
              <w:rPr>
                <w:bCs/>
                <w:sz w:val="23"/>
                <w:szCs w:val="23"/>
              </w:rPr>
            </w:pPr>
            <w:r w:rsidRPr="00967CA4">
              <w:rPr>
                <w:bCs/>
                <w:sz w:val="23"/>
                <w:szCs w:val="23"/>
              </w:rPr>
              <w:t>Introduction to Computer Programming*</w:t>
            </w:r>
          </w:p>
          <w:p w14:paraId="6F1928AF" w14:textId="77777777" w:rsidR="002C460B" w:rsidRPr="00967CA4" w:rsidRDefault="002C460B" w:rsidP="00450276">
            <w:pPr>
              <w:keepNext/>
              <w:keepLines/>
              <w:rPr>
                <w:sz w:val="23"/>
                <w:szCs w:val="23"/>
              </w:rPr>
            </w:pPr>
            <w:r w:rsidRPr="00967CA4">
              <w:rPr>
                <w:sz w:val="23"/>
                <w:szCs w:val="23"/>
              </w:rPr>
              <w:t>IT Fundamentals*</w:t>
            </w:r>
          </w:p>
          <w:p w14:paraId="333AC261" w14:textId="77777777" w:rsidR="002C460B" w:rsidRPr="00967CA4" w:rsidRDefault="002C460B" w:rsidP="00450276">
            <w:pPr>
              <w:keepNext/>
              <w:keepLines/>
              <w:rPr>
                <w:sz w:val="23"/>
                <w:szCs w:val="23"/>
              </w:rPr>
            </w:pPr>
            <w:r w:rsidRPr="00967CA4">
              <w:rPr>
                <w:sz w:val="23"/>
                <w:szCs w:val="23"/>
              </w:rPr>
              <w:t>Java Fundamentals and Java Programming*</w:t>
            </w:r>
          </w:p>
          <w:p w14:paraId="703FC001" w14:textId="77777777" w:rsidR="002C460B" w:rsidRPr="00967CA4" w:rsidRDefault="002C460B" w:rsidP="00450276">
            <w:pPr>
              <w:keepNext/>
              <w:keepLines/>
              <w:rPr>
                <w:sz w:val="23"/>
                <w:szCs w:val="23"/>
              </w:rPr>
            </w:pPr>
            <w:r w:rsidRPr="00967CA4">
              <w:rPr>
                <w:sz w:val="23"/>
                <w:szCs w:val="23"/>
              </w:rPr>
              <w:t>Networking Fundamentals*</w:t>
            </w:r>
          </w:p>
          <w:p w14:paraId="58B5CC1D" w14:textId="337FD1B0"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w:t>
            </w:r>
            <w:r w:rsidRPr="00967CA4">
              <w:rPr>
                <w:sz w:val="23"/>
                <w:szCs w:val="23"/>
              </w:rPr>
              <w:t xml:space="preserve"> Computer Science A</w:t>
            </w:r>
          </w:p>
          <w:p w14:paraId="51646826" w14:textId="597D0055"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 </w:t>
            </w:r>
            <w:r w:rsidRPr="00967CA4">
              <w:rPr>
                <w:sz w:val="23"/>
                <w:szCs w:val="23"/>
              </w:rPr>
              <w:t>Computer Science Essentials*</w:t>
            </w:r>
          </w:p>
          <w:p w14:paraId="13FC5E10" w14:textId="7EF19477"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w:t>
            </w:r>
            <w:r w:rsidRPr="00967CA4">
              <w:rPr>
                <w:sz w:val="23"/>
                <w:szCs w:val="23"/>
              </w:rPr>
              <w:t xml:space="preserve"> Computer Science Principles*</w:t>
            </w:r>
          </w:p>
          <w:p w14:paraId="53B140A3" w14:textId="4D6675FE" w:rsidR="002C460B" w:rsidRPr="00967CA4" w:rsidRDefault="002C460B" w:rsidP="00450276">
            <w:pPr>
              <w:keepNext/>
              <w:keepLines/>
              <w:rPr>
                <w:sz w:val="23"/>
                <w:szCs w:val="23"/>
              </w:rPr>
            </w:pPr>
            <w:r w:rsidRPr="00967CA4">
              <w:rPr>
                <w:sz w:val="23"/>
                <w:szCs w:val="23"/>
              </w:rPr>
              <w:t>PLTW</w:t>
            </w:r>
            <w:r w:rsidR="00396988" w:rsidRPr="00967CA4">
              <w:rPr>
                <w:sz w:val="23"/>
                <w:szCs w:val="23"/>
              </w:rPr>
              <w:t xml:space="preserve"> – </w:t>
            </w:r>
            <w:r w:rsidRPr="00967CA4">
              <w:rPr>
                <w:sz w:val="23"/>
                <w:szCs w:val="23"/>
              </w:rPr>
              <w:t>Cybersecurity*</w:t>
            </w:r>
          </w:p>
          <w:p w14:paraId="5209893A" w14:textId="77777777" w:rsidR="002C460B" w:rsidRPr="00967CA4" w:rsidRDefault="002C460B" w:rsidP="00450276">
            <w:pPr>
              <w:keepNext/>
              <w:keepLines/>
              <w:rPr>
                <w:sz w:val="23"/>
                <w:szCs w:val="23"/>
              </w:rPr>
            </w:pPr>
            <w:r w:rsidRPr="00967CA4">
              <w:rPr>
                <w:sz w:val="23"/>
                <w:szCs w:val="23"/>
              </w:rPr>
              <w:t>Professional and Leadership Development</w:t>
            </w:r>
          </w:p>
          <w:p w14:paraId="52E25202" w14:textId="77777777" w:rsidR="002C460B" w:rsidRPr="00967CA4" w:rsidRDefault="002C460B" w:rsidP="00450276">
            <w:pPr>
              <w:keepNext/>
              <w:keepLines/>
              <w:tabs>
                <w:tab w:val="left" w:pos="5261"/>
              </w:tabs>
              <w:ind w:left="-30"/>
              <w:rPr>
                <w:sz w:val="23"/>
                <w:szCs w:val="23"/>
              </w:rPr>
            </w:pPr>
            <w:r w:rsidRPr="00967CA4">
              <w:rPr>
                <w:sz w:val="23"/>
                <w:szCs w:val="23"/>
              </w:rPr>
              <w:t>SAS Programming 1*</w:t>
            </w:r>
          </w:p>
          <w:p w14:paraId="4F70EBB2" w14:textId="77777777" w:rsidR="002C460B" w:rsidRPr="00967CA4" w:rsidRDefault="002C460B" w:rsidP="00450276">
            <w:pPr>
              <w:keepNext/>
              <w:keepLines/>
              <w:tabs>
                <w:tab w:val="left" w:pos="5261"/>
              </w:tabs>
              <w:ind w:left="-30"/>
              <w:rPr>
                <w:sz w:val="23"/>
                <w:szCs w:val="23"/>
              </w:rPr>
            </w:pPr>
            <w:r w:rsidRPr="00967CA4">
              <w:rPr>
                <w:sz w:val="23"/>
                <w:szCs w:val="23"/>
              </w:rPr>
              <w:t>SAS Programming 2</w:t>
            </w:r>
          </w:p>
          <w:p w14:paraId="014B6E77" w14:textId="0ECF22BC" w:rsidR="001C2EBB" w:rsidRPr="00641196" w:rsidRDefault="002C460B" w:rsidP="00450276">
            <w:pPr>
              <w:keepNext/>
              <w:keepLines/>
              <w:tabs>
                <w:tab w:val="left" w:pos="5261"/>
              </w:tabs>
              <w:ind w:left="-30"/>
              <w:rPr>
                <w:b/>
                <w:i/>
                <w:sz w:val="23"/>
                <w:szCs w:val="23"/>
              </w:rPr>
            </w:pPr>
            <w:r w:rsidRPr="00967CA4">
              <w:rPr>
                <w:sz w:val="23"/>
                <w:szCs w:val="23"/>
              </w:rPr>
              <w:t xml:space="preserve">Information Technology Internship, </w:t>
            </w:r>
            <w:r w:rsidR="004309E4" w:rsidRPr="004309E4">
              <w:rPr>
                <w:sz w:val="23"/>
                <w:szCs w:val="23"/>
              </w:rPr>
              <w:t>Work-Based Credit</w:t>
            </w:r>
          </w:p>
        </w:tc>
      </w:tr>
    </w:tbl>
    <w:p w14:paraId="50191B31" w14:textId="2C7A219B" w:rsidR="00BE549C" w:rsidRDefault="00932820" w:rsidP="00932820">
      <w:pPr>
        <w:rPr>
          <w:i/>
          <w:sz w:val="23"/>
          <w:szCs w:val="23"/>
        </w:rPr>
      </w:pPr>
      <w:r w:rsidRPr="00641196">
        <w:rPr>
          <w:i/>
          <w:sz w:val="23"/>
          <w:szCs w:val="23"/>
        </w:rPr>
        <w:t xml:space="preserve">                                                                            </w:t>
      </w:r>
      <w:r w:rsidR="004351FE" w:rsidRPr="00641196">
        <w:rPr>
          <w:i/>
          <w:sz w:val="23"/>
          <w:szCs w:val="23"/>
        </w:rPr>
        <w:t xml:space="preserve">     </w:t>
      </w:r>
      <w:r w:rsidR="00BE549C" w:rsidRPr="00641196">
        <w:rPr>
          <w:i/>
          <w:sz w:val="23"/>
          <w:szCs w:val="23"/>
        </w:rPr>
        <w:t>Or</w:t>
      </w:r>
    </w:p>
    <w:p w14:paraId="646812A5" w14:textId="07A02DE5" w:rsidR="00C4052F" w:rsidRDefault="00C4052F" w:rsidP="00932820">
      <w:pPr>
        <w:rPr>
          <w:i/>
          <w:sz w:val="23"/>
          <w:szCs w:val="23"/>
        </w:rPr>
      </w:pPr>
    </w:p>
    <w:p w14:paraId="2B20014E" w14:textId="77777777" w:rsidR="00563A37" w:rsidRPr="00641196" w:rsidRDefault="00563A37" w:rsidP="0006279A">
      <w:pPr>
        <w:rPr>
          <w:b/>
          <w:sz w:val="23"/>
          <w:szCs w:val="23"/>
          <w:u w:val="single"/>
        </w:rPr>
      </w:pPr>
      <w:r w:rsidRPr="00641196">
        <w:rPr>
          <w:b/>
          <w:sz w:val="23"/>
          <w:szCs w:val="23"/>
          <w:u w:val="single"/>
        </w:rPr>
        <w:t>Required Courses:</w:t>
      </w:r>
    </w:p>
    <w:p w14:paraId="05DED665" w14:textId="77777777" w:rsidR="00563A37" w:rsidRPr="00641196" w:rsidRDefault="00563A37" w:rsidP="0006279A">
      <w:pPr>
        <w:rPr>
          <w:sz w:val="23"/>
          <w:szCs w:val="23"/>
        </w:rPr>
      </w:pPr>
      <w:r w:rsidRPr="00641196">
        <w:rPr>
          <w:sz w:val="23"/>
          <w:szCs w:val="23"/>
        </w:rPr>
        <w:t>Computer Programming 1 with Java**</w:t>
      </w:r>
    </w:p>
    <w:p w14:paraId="50D397FD" w14:textId="45E38566" w:rsidR="00563A37" w:rsidRDefault="00563A37" w:rsidP="0006279A">
      <w:pPr>
        <w:rPr>
          <w:sz w:val="23"/>
          <w:szCs w:val="23"/>
        </w:rPr>
      </w:pPr>
      <w:r w:rsidRPr="00641196">
        <w:rPr>
          <w:sz w:val="23"/>
          <w:szCs w:val="23"/>
        </w:rPr>
        <w:t>Computer Programming 2 with Java**</w:t>
      </w:r>
    </w:p>
    <w:p w14:paraId="44816C1A" w14:textId="77777777" w:rsidR="00C4052F" w:rsidRPr="00641196" w:rsidRDefault="00C4052F" w:rsidP="0006279A">
      <w:pPr>
        <w:rPr>
          <w:sz w:val="23"/>
          <w:szCs w:val="23"/>
        </w:rPr>
      </w:pPr>
    </w:p>
    <w:tbl>
      <w:tblPr>
        <w:tblStyle w:val="TableGrid"/>
        <w:tblW w:w="9985" w:type="dxa"/>
        <w:tblLook w:val="04A0" w:firstRow="1" w:lastRow="0" w:firstColumn="1" w:lastColumn="0" w:noHBand="0" w:noVBand="1"/>
      </w:tblPr>
      <w:tblGrid>
        <w:gridCol w:w="9985"/>
      </w:tblGrid>
      <w:tr w:rsidR="002C460B" w:rsidRPr="00641196" w14:paraId="5DE88DDD" w14:textId="77777777" w:rsidTr="00917B5E">
        <w:trPr>
          <w:tblHeader/>
        </w:trPr>
        <w:tc>
          <w:tcPr>
            <w:tcW w:w="9985" w:type="dxa"/>
          </w:tcPr>
          <w:p w14:paraId="5FF53B15" w14:textId="692FB2C6" w:rsidR="002C460B" w:rsidRPr="00641196" w:rsidRDefault="002C460B" w:rsidP="00450276">
            <w:pPr>
              <w:keepNext/>
              <w:keepLines/>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2C460B" w:rsidRPr="00641196" w14:paraId="4BD7C75D" w14:textId="77777777" w:rsidTr="00917B5E">
        <w:tc>
          <w:tcPr>
            <w:tcW w:w="9985" w:type="dxa"/>
          </w:tcPr>
          <w:p w14:paraId="5B92BC39" w14:textId="75C61424" w:rsidR="00293117" w:rsidRPr="00967CA4" w:rsidRDefault="00293117" w:rsidP="00450276">
            <w:pPr>
              <w:keepNext/>
              <w:keepLines/>
              <w:rPr>
                <w:sz w:val="23"/>
                <w:szCs w:val="23"/>
              </w:rPr>
            </w:pPr>
            <w:r w:rsidRPr="00967CA4">
              <w:rPr>
                <w:sz w:val="23"/>
                <w:szCs w:val="23"/>
              </w:rPr>
              <w:t>Advanced Animation</w:t>
            </w:r>
            <w:r w:rsidRPr="00967CA4">
              <w:rPr>
                <w:sz w:val="23"/>
                <w:szCs w:val="23"/>
              </w:rPr>
              <w:tab/>
            </w:r>
          </w:p>
          <w:p w14:paraId="4AFF9F9D" w14:textId="1AC38A38" w:rsidR="00C93243" w:rsidRPr="00967CA4" w:rsidRDefault="00C93243" w:rsidP="00450276">
            <w:pPr>
              <w:keepNext/>
              <w:keepLines/>
              <w:rPr>
                <w:sz w:val="23"/>
                <w:szCs w:val="23"/>
              </w:rPr>
            </w:pPr>
            <w:r w:rsidRPr="00967CA4">
              <w:rPr>
                <w:sz w:val="23"/>
                <w:szCs w:val="23"/>
              </w:rPr>
              <w:t xml:space="preserve">Advanced Computer Programming </w:t>
            </w:r>
          </w:p>
          <w:p w14:paraId="274BC441" w14:textId="77777777" w:rsidR="00293117" w:rsidRPr="00967CA4" w:rsidRDefault="00293117" w:rsidP="00450276">
            <w:pPr>
              <w:keepNext/>
              <w:keepLines/>
              <w:rPr>
                <w:sz w:val="23"/>
                <w:szCs w:val="23"/>
              </w:rPr>
            </w:pPr>
            <w:r w:rsidRPr="00967CA4">
              <w:rPr>
                <w:sz w:val="23"/>
                <w:szCs w:val="23"/>
              </w:rPr>
              <w:t>Advanced Cyber Security</w:t>
            </w:r>
          </w:p>
          <w:p w14:paraId="20B4BA85" w14:textId="77777777" w:rsidR="00293117" w:rsidRPr="00967CA4" w:rsidRDefault="00293117" w:rsidP="00450276">
            <w:pPr>
              <w:keepNext/>
              <w:keepLines/>
              <w:rPr>
                <w:sz w:val="23"/>
                <w:szCs w:val="23"/>
              </w:rPr>
            </w:pPr>
            <w:r w:rsidRPr="00967CA4">
              <w:rPr>
                <w:sz w:val="23"/>
                <w:szCs w:val="23"/>
              </w:rPr>
              <w:t>Advanced Web Page Design and Development*</w:t>
            </w:r>
          </w:p>
          <w:p w14:paraId="5064500A" w14:textId="77777777" w:rsidR="00293117" w:rsidRPr="00967CA4" w:rsidRDefault="00293117" w:rsidP="00450276">
            <w:pPr>
              <w:keepNext/>
              <w:keepLines/>
              <w:rPr>
                <w:sz w:val="23"/>
                <w:szCs w:val="23"/>
              </w:rPr>
            </w:pPr>
            <w:r w:rsidRPr="00967CA4">
              <w:rPr>
                <w:sz w:val="23"/>
                <w:szCs w:val="23"/>
              </w:rPr>
              <w:t>AP Computer Science A*</w:t>
            </w:r>
          </w:p>
          <w:p w14:paraId="335F73AA" w14:textId="77777777" w:rsidR="00293117" w:rsidRPr="00967CA4" w:rsidRDefault="00293117" w:rsidP="00450276">
            <w:pPr>
              <w:keepNext/>
              <w:keepLines/>
              <w:rPr>
                <w:sz w:val="23"/>
                <w:szCs w:val="23"/>
              </w:rPr>
            </w:pPr>
            <w:r w:rsidRPr="00967CA4">
              <w:rPr>
                <w:sz w:val="23"/>
                <w:szCs w:val="23"/>
              </w:rPr>
              <w:t>AP Computer Science Principles*</w:t>
            </w:r>
          </w:p>
          <w:p w14:paraId="6FE5070A" w14:textId="77777777" w:rsidR="00293117" w:rsidRPr="00967CA4" w:rsidRDefault="00293117" w:rsidP="00450276">
            <w:pPr>
              <w:keepNext/>
              <w:keepLines/>
              <w:rPr>
                <w:sz w:val="23"/>
                <w:szCs w:val="23"/>
              </w:rPr>
            </w:pPr>
            <w:r w:rsidRPr="00967CA4">
              <w:rPr>
                <w:sz w:val="23"/>
                <w:szCs w:val="23"/>
              </w:rPr>
              <w:t>Computer Forensics*</w:t>
            </w:r>
          </w:p>
          <w:p w14:paraId="404BF302" w14:textId="77777777" w:rsidR="00293117" w:rsidRPr="00967CA4" w:rsidRDefault="00293117" w:rsidP="00450276">
            <w:pPr>
              <w:keepNext/>
              <w:keepLines/>
              <w:rPr>
                <w:sz w:val="23"/>
                <w:szCs w:val="23"/>
              </w:rPr>
            </w:pPr>
            <w:r w:rsidRPr="00967CA4">
              <w:rPr>
                <w:sz w:val="23"/>
                <w:szCs w:val="23"/>
              </w:rPr>
              <w:t>Computer Programming 1 with C++*</w:t>
            </w:r>
          </w:p>
          <w:p w14:paraId="3CB66E9D" w14:textId="77777777" w:rsidR="00293117" w:rsidRPr="00967CA4" w:rsidRDefault="00293117" w:rsidP="00450276">
            <w:pPr>
              <w:keepNext/>
              <w:keepLines/>
              <w:rPr>
                <w:sz w:val="23"/>
                <w:szCs w:val="23"/>
              </w:rPr>
            </w:pPr>
            <w:r w:rsidRPr="00967CA4">
              <w:rPr>
                <w:sz w:val="23"/>
                <w:szCs w:val="23"/>
              </w:rPr>
              <w:t>Computer Programming 1 with Python*</w:t>
            </w:r>
          </w:p>
          <w:p w14:paraId="3DBE638A" w14:textId="77777777" w:rsidR="00293117" w:rsidRPr="00967CA4" w:rsidRDefault="00293117" w:rsidP="00450276">
            <w:pPr>
              <w:keepNext/>
              <w:keepLines/>
              <w:rPr>
                <w:sz w:val="23"/>
                <w:szCs w:val="23"/>
              </w:rPr>
            </w:pPr>
            <w:r w:rsidRPr="00967CA4">
              <w:rPr>
                <w:sz w:val="23"/>
                <w:szCs w:val="23"/>
              </w:rPr>
              <w:t>Computer Programming 1 with Swift*</w:t>
            </w:r>
            <w:r w:rsidRPr="00967CA4">
              <w:rPr>
                <w:sz w:val="23"/>
                <w:szCs w:val="23"/>
              </w:rPr>
              <w:tab/>
            </w:r>
          </w:p>
          <w:p w14:paraId="4BFD6B31" w14:textId="77777777" w:rsidR="00293117" w:rsidRPr="00967CA4" w:rsidRDefault="00293117" w:rsidP="00450276">
            <w:pPr>
              <w:keepNext/>
              <w:keepLines/>
              <w:rPr>
                <w:sz w:val="23"/>
                <w:szCs w:val="23"/>
              </w:rPr>
            </w:pPr>
            <w:r w:rsidRPr="00967CA4">
              <w:rPr>
                <w:sz w:val="23"/>
                <w:szCs w:val="23"/>
              </w:rPr>
              <w:t>Computer Programming 1 with Visual Basic*</w:t>
            </w:r>
          </w:p>
          <w:p w14:paraId="54060A45" w14:textId="77777777" w:rsidR="00293117" w:rsidRPr="00967CA4" w:rsidRDefault="00293117" w:rsidP="00450276">
            <w:pPr>
              <w:keepNext/>
              <w:keepLines/>
              <w:rPr>
                <w:sz w:val="23"/>
                <w:szCs w:val="23"/>
              </w:rPr>
            </w:pPr>
            <w:r w:rsidRPr="00967CA4">
              <w:rPr>
                <w:sz w:val="23"/>
                <w:szCs w:val="23"/>
              </w:rPr>
              <w:t>Computer Programming 2 with C++</w:t>
            </w:r>
          </w:p>
          <w:p w14:paraId="06C4E03F" w14:textId="77777777" w:rsidR="00293117" w:rsidRPr="00967CA4" w:rsidRDefault="00293117" w:rsidP="00450276">
            <w:pPr>
              <w:keepNext/>
              <w:keepLines/>
              <w:rPr>
                <w:sz w:val="23"/>
                <w:szCs w:val="23"/>
              </w:rPr>
            </w:pPr>
            <w:r w:rsidRPr="00967CA4">
              <w:rPr>
                <w:sz w:val="23"/>
                <w:szCs w:val="23"/>
              </w:rPr>
              <w:t>Computer Programming 2 with Python</w:t>
            </w:r>
            <w:r w:rsidRPr="00967CA4">
              <w:rPr>
                <w:sz w:val="23"/>
                <w:szCs w:val="23"/>
              </w:rPr>
              <w:tab/>
            </w:r>
          </w:p>
          <w:p w14:paraId="49DB88EF" w14:textId="77777777" w:rsidR="00293117" w:rsidRPr="00967CA4" w:rsidRDefault="00293117" w:rsidP="00450276">
            <w:pPr>
              <w:keepNext/>
              <w:keepLines/>
              <w:rPr>
                <w:sz w:val="23"/>
                <w:szCs w:val="23"/>
              </w:rPr>
            </w:pPr>
            <w:r w:rsidRPr="00967CA4">
              <w:rPr>
                <w:sz w:val="23"/>
                <w:szCs w:val="23"/>
              </w:rPr>
              <w:t>Computer Programming 2 with Swift</w:t>
            </w:r>
            <w:r w:rsidRPr="00967CA4">
              <w:rPr>
                <w:sz w:val="23"/>
                <w:szCs w:val="23"/>
              </w:rPr>
              <w:tab/>
            </w:r>
          </w:p>
          <w:p w14:paraId="06210D92" w14:textId="77777777" w:rsidR="00293117" w:rsidRPr="00967CA4" w:rsidRDefault="00293117" w:rsidP="00450276">
            <w:pPr>
              <w:keepNext/>
              <w:keepLines/>
              <w:rPr>
                <w:sz w:val="23"/>
                <w:szCs w:val="23"/>
              </w:rPr>
            </w:pPr>
            <w:r w:rsidRPr="00967CA4">
              <w:rPr>
                <w:sz w:val="23"/>
                <w:szCs w:val="23"/>
              </w:rPr>
              <w:t xml:space="preserve">Computer Programming 2 with Visual Basic </w:t>
            </w:r>
            <w:r w:rsidRPr="00967CA4">
              <w:rPr>
                <w:sz w:val="23"/>
                <w:szCs w:val="23"/>
              </w:rPr>
              <w:tab/>
            </w:r>
          </w:p>
          <w:p w14:paraId="3D125E39" w14:textId="77777777" w:rsidR="00293117" w:rsidRPr="00967CA4" w:rsidRDefault="00293117" w:rsidP="00450276">
            <w:pPr>
              <w:keepNext/>
              <w:keepLines/>
              <w:rPr>
                <w:sz w:val="23"/>
                <w:szCs w:val="23"/>
              </w:rPr>
            </w:pPr>
            <w:r w:rsidRPr="00967CA4">
              <w:rPr>
                <w:sz w:val="23"/>
                <w:szCs w:val="23"/>
              </w:rPr>
              <w:t>Cyber Security Fundamentals*</w:t>
            </w:r>
          </w:p>
          <w:p w14:paraId="04B595CA" w14:textId="77777777" w:rsidR="00293117" w:rsidRPr="00967CA4" w:rsidRDefault="00293117" w:rsidP="00450276">
            <w:pPr>
              <w:keepNext/>
              <w:keepLines/>
              <w:rPr>
                <w:sz w:val="23"/>
                <w:szCs w:val="23"/>
              </w:rPr>
            </w:pPr>
            <w:r w:rsidRPr="00967CA4">
              <w:rPr>
                <w:sz w:val="23"/>
                <w:szCs w:val="23"/>
              </w:rPr>
              <w:t>Database Design and Programming with SQL*</w:t>
            </w:r>
          </w:p>
          <w:p w14:paraId="45401B22" w14:textId="77777777" w:rsidR="00293117" w:rsidRPr="00967CA4" w:rsidRDefault="00293117" w:rsidP="00450276">
            <w:pPr>
              <w:keepNext/>
              <w:keepLines/>
              <w:rPr>
                <w:sz w:val="23"/>
                <w:szCs w:val="23"/>
              </w:rPr>
            </w:pPr>
            <w:r w:rsidRPr="00967CA4">
              <w:rPr>
                <w:sz w:val="23"/>
                <w:szCs w:val="23"/>
              </w:rPr>
              <w:t>Database Programming with PL/SQL</w:t>
            </w:r>
          </w:p>
          <w:p w14:paraId="475DBC65" w14:textId="77777777" w:rsidR="00293117" w:rsidRPr="00967CA4" w:rsidRDefault="00293117" w:rsidP="00450276">
            <w:pPr>
              <w:keepNext/>
              <w:keepLines/>
              <w:rPr>
                <w:sz w:val="23"/>
                <w:szCs w:val="23"/>
              </w:rPr>
            </w:pPr>
            <w:r w:rsidRPr="00967CA4">
              <w:rPr>
                <w:sz w:val="23"/>
                <w:szCs w:val="23"/>
              </w:rPr>
              <w:t xml:space="preserve">Discovering Computer Science </w:t>
            </w:r>
          </w:p>
          <w:p w14:paraId="72114EBF" w14:textId="77777777" w:rsidR="00293117" w:rsidRPr="00967CA4" w:rsidRDefault="00293117" w:rsidP="00450276">
            <w:pPr>
              <w:keepNext/>
              <w:keepLines/>
              <w:rPr>
                <w:sz w:val="23"/>
                <w:szCs w:val="23"/>
              </w:rPr>
            </w:pPr>
            <w:r w:rsidRPr="00967CA4">
              <w:rPr>
                <w:sz w:val="23"/>
                <w:szCs w:val="23"/>
              </w:rPr>
              <w:t>Entrepreneurship</w:t>
            </w:r>
          </w:p>
          <w:p w14:paraId="1D06F059" w14:textId="77777777" w:rsidR="00293117" w:rsidRPr="00967CA4" w:rsidRDefault="00293117" w:rsidP="00450276">
            <w:pPr>
              <w:keepNext/>
              <w:keepLines/>
              <w:rPr>
                <w:sz w:val="23"/>
                <w:szCs w:val="23"/>
              </w:rPr>
            </w:pPr>
            <w:r w:rsidRPr="00967CA4">
              <w:rPr>
                <w:sz w:val="23"/>
                <w:szCs w:val="23"/>
              </w:rPr>
              <w:t>Foundations of Animation</w:t>
            </w:r>
          </w:p>
          <w:p w14:paraId="2E3F3CA8" w14:textId="77777777" w:rsidR="00293117" w:rsidRPr="00967CA4" w:rsidRDefault="00293117" w:rsidP="00450276">
            <w:pPr>
              <w:keepNext/>
              <w:keepLines/>
              <w:rPr>
                <w:sz w:val="23"/>
                <w:szCs w:val="23"/>
              </w:rPr>
            </w:pPr>
            <w:r w:rsidRPr="00967CA4">
              <w:rPr>
                <w:sz w:val="23"/>
                <w:szCs w:val="23"/>
              </w:rPr>
              <w:t>Fundamentals of Computing*</w:t>
            </w:r>
          </w:p>
          <w:p w14:paraId="4B06C6F5" w14:textId="77777777" w:rsidR="00293117" w:rsidRPr="00967CA4" w:rsidRDefault="00293117" w:rsidP="00450276">
            <w:pPr>
              <w:keepNext/>
              <w:keepLines/>
              <w:rPr>
                <w:sz w:val="23"/>
                <w:szCs w:val="23"/>
              </w:rPr>
            </w:pPr>
            <w:r w:rsidRPr="00967CA4">
              <w:rPr>
                <w:sz w:val="23"/>
                <w:szCs w:val="23"/>
              </w:rPr>
              <w:t>Fundamentals of Web Page Design and Development*</w:t>
            </w:r>
          </w:p>
          <w:p w14:paraId="5E0B7B3F" w14:textId="77777777" w:rsidR="00293117" w:rsidRPr="00967CA4" w:rsidRDefault="00293117" w:rsidP="00450276">
            <w:pPr>
              <w:keepNext/>
              <w:keepLines/>
              <w:rPr>
                <w:sz w:val="23"/>
                <w:szCs w:val="23"/>
              </w:rPr>
            </w:pPr>
            <w:r w:rsidRPr="00967CA4">
              <w:rPr>
                <w:sz w:val="23"/>
                <w:szCs w:val="23"/>
              </w:rPr>
              <w:t>Game Design and Development*</w:t>
            </w:r>
          </w:p>
          <w:p w14:paraId="7983FC58" w14:textId="77777777" w:rsidR="00293117" w:rsidRPr="00967CA4" w:rsidRDefault="00293117" w:rsidP="00450276">
            <w:pPr>
              <w:keepNext/>
              <w:keepLines/>
              <w:rPr>
                <w:sz w:val="23"/>
                <w:szCs w:val="23"/>
              </w:rPr>
            </w:pPr>
            <w:r w:rsidRPr="00967CA4">
              <w:rPr>
                <w:sz w:val="23"/>
                <w:szCs w:val="23"/>
              </w:rPr>
              <w:t>GIS 1*</w:t>
            </w:r>
          </w:p>
          <w:p w14:paraId="5774C1B7" w14:textId="77777777" w:rsidR="00293117" w:rsidRPr="00967CA4" w:rsidRDefault="00293117" w:rsidP="00450276">
            <w:pPr>
              <w:keepNext/>
              <w:keepLines/>
              <w:rPr>
                <w:sz w:val="23"/>
                <w:szCs w:val="23"/>
              </w:rPr>
            </w:pPr>
            <w:r w:rsidRPr="00967CA4">
              <w:rPr>
                <w:sz w:val="23"/>
                <w:szCs w:val="23"/>
              </w:rPr>
              <w:t>GIS 2</w:t>
            </w:r>
          </w:p>
          <w:p w14:paraId="35386C29" w14:textId="77777777" w:rsidR="00293117" w:rsidRPr="00967CA4" w:rsidRDefault="00293117" w:rsidP="00450276">
            <w:pPr>
              <w:keepNext/>
              <w:keepLines/>
              <w:rPr>
                <w:sz w:val="23"/>
                <w:szCs w:val="23"/>
              </w:rPr>
            </w:pPr>
            <w:r w:rsidRPr="00967CA4">
              <w:rPr>
                <w:sz w:val="23"/>
                <w:szCs w:val="23"/>
              </w:rPr>
              <w:t>IGCSE Computer Science (</w:t>
            </w:r>
            <w:proofErr w:type="gramStart"/>
            <w:r w:rsidRPr="00967CA4">
              <w:rPr>
                <w:sz w:val="23"/>
                <w:szCs w:val="23"/>
              </w:rPr>
              <w:t>0478)*</w:t>
            </w:r>
            <w:proofErr w:type="gramEnd"/>
          </w:p>
          <w:p w14:paraId="4910E15B" w14:textId="77777777" w:rsidR="00293117" w:rsidRPr="00967CA4" w:rsidRDefault="00293117" w:rsidP="00450276">
            <w:pPr>
              <w:keepNext/>
              <w:keepLines/>
              <w:rPr>
                <w:sz w:val="23"/>
                <w:szCs w:val="23"/>
              </w:rPr>
            </w:pPr>
            <w:r w:rsidRPr="00967CA4">
              <w:rPr>
                <w:sz w:val="23"/>
                <w:szCs w:val="23"/>
              </w:rPr>
              <w:t>Intermediate Computer Programming</w:t>
            </w:r>
            <w:r w:rsidRPr="00967CA4">
              <w:rPr>
                <w:sz w:val="23"/>
                <w:szCs w:val="23"/>
              </w:rPr>
              <w:tab/>
            </w:r>
          </w:p>
          <w:p w14:paraId="60219903" w14:textId="03F80021" w:rsidR="00C93243" w:rsidRPr="00967CA4" w:rsidRDefault="00293117" w:rsidP="00450276">
            <w:pPr>
              <w:keepNext/>
              <w:keepLines/>
              <w:rPr>
                <w:sz w:val="23"/>
                <w:szCs w:val="23"/>
              </w:rPr>
            </w:pPr>
            <w:r w:rsidRPr="00967CA4">
              <w:rPr>
                <w:sz w:val="23"/>
                <w:szCs w:val="23"/>
              </w:rPr>
              <w:t>Introduction to Computer Programming*</w:t>
            </w:r>
          </w:p>
          <w:p w14:paraId="5C29A503" w14:textId="37A82099" w:rsidR="00C93243" w:rsidRPr="00967CA4" w:rsidRDefault="00C93243" w:rsidP="00450276">
            <w:pPr>
              <w:keepNext/>
              <w:keepLines/>
              <w:rPr>
                <w:sz w:val="23"/>
                <w:szCs w:val="23"/>
              </w:rPr>
            </w:pPr>
            <w:r w:rsidRPr="00967CA4">
              <w:rPr>
                <w:sz w:val="23"/>
                <w:szCs w:val="23"/>
              </w:rPr>
              <w:t>Information Systems*</w:t>
            </w:r>
          </w:p>
          <w:p w14:paraId="14B6A830" w14:textId="2371CF12" w:rsidR="00293117" w:rsidRPr="00967CA4" w:rsidRDefault="00293117" w:rsidP="00450276">
            <w:pPr>
              <w:keepNext/>
              <w:keepLines/>
              <w:rPr>
                <w:sz w:val="23"/>
                <w:szCs w:val="23"/>
              </w:rPr>
            </w:pPr>
            <w:r w:rsidRPr="00967CA4">
              <w:rPr>
                <w:sz w:val="23"/>
                <w:szCs w:val="23"/>
              </w:rPr>
              <w:t>IT Fundamentals*</w:t>
            </w:r>
          </w:p>
          <w:p w14:paraId="3E5EF6E1" w14:textId="3027C8BB" w:rsidR="00293117" w:rsidRPr="00967CA4" w:rsidRDefault="00293117" w:rsidP="00450276">
            <w:pPr>
              <w:keepNext/>
              <w:keepLines/>
              <w:rPr>
                <w:sz w:val="23"/>
                <w:szCs w:val="23"/>
              </w:rPr>
            </w:pPr>
            <w:r w:rsidRPr="00967CA4">
              <w:rPr>
                <w:sz w:val="23"/>
                <w:szCs w:val="23"/>
              </w:rPr>
              <w:t>Java Fundamentals and Java Programming*</w:t>
            </w:r>
          </w:p>
          <w:p w14:paraId="014C6B9B" w14:textId="625B7A57" w:rsidR="00C93243" w:rsidRPr="00967CA4" w:rsidRDefault="00C93243" w:rsidP="00450276">
            <w:pPr>
              <w:keepNext/>
              <w:keepLines/>
              <w:rPr>
                <w:sz w:val="23"/>
                <w:szCs w:val="23"/>
              </w:rPr>
            </w:pPr>
            <w:r w:rsidRPr="00967CA4">
              <w:rPr>
                <w:sz w:val="23"/>
                <w:szCs w:val="23"/>
              </w:rPr>
              <w:t>Mobile Applications Development*</w:t>
            </w:r>
          </w:p>
          <w:p w14:paraId="5C31ED7A" w14:textId="48653AA2" w:rsidR="00293117" w:rsidRPr="00967CA4" w:rsidRDefault="00293117" w:rsidP="00450276">
            <w:pPr>
              <w:keepNext/>
              <w:keepLines/>
              <w:rPr>
                <w:sz w:val="23"/>
                <w:szCs w:val="23"/>
              </w:rPr>
            </w:pPr>
            <w:r w:rsidRPr="00967CA4">
              <w:rPr>
                <w:sz w:val="23"/>
                <w:szCs w:val="23"/>
              </w:rPr>
              <w:t>Networking Fundamentals*</w:t>
            </w:r>
          </w:p>
          <w:p w14:paraId="6E872666" w14:textId="6A71580F" w:rsidR="00C93243" w:rsidRPr="00967CA4" w:rsidRDefault="00C93243" w:rsidP="00450276">
            <w:pPr>
              <w:keepNext/>
              <w:keepLines/>
              <w:rPr>
                <w:sz w:val="23"/>
                <w:szCs w:val="23"/>
              </w:rPr>
            </w:pPr>
            <w:r w:rsidRPr="00967CA4">
              <w:rPr>
                <w:sz w:val="23"/>
                <w:szCs w:val="23"/>
              </w:rPr>
              <w:t>Physical Computing and Control Systems*</w:t>
            </w:r>
          </w:p>
          <w:p w14:paraId="02705610" w14:textId="77777777" w:rsidR="00293117" w:rsidRPr="00967CA4" w:rsidRDefault="00293117" w:rsidP="00450276">
            <w:pPr>
              <w:keepNext/>
              <w:keepLines/>
              <w:rPr>
                <w:sz w:val="23"/>
                <w:szCs w:val="23"/>
              </w:rPr>
            </w:pPr>
            <w:r w:rsidRPr="00967CA4">
              <w:rPr>
                <w:sz w:val="23"/>
                <w:szCs w:val="23"/>
              </w:rPr>
              <w:t>PLTW – Computer Science A</w:t>
            </w:r>
          </w:p>
          <w:p w14:paraId="2AA25724" w14:textId="77777777" w:rsidR="00293117" w:rsidRPr="00967CA4" w:rsidRDefault="00293117" w:rsidP="00450276">
            <w:pPr>
              <w:keepNext/>
              <w:keepLines/>
              <w:rPr>
                <w:sz w:val="23"/>
                <w:szCs w:val="23"/>
              </w:rPr>
            </w:pPr>
            <w:r w:rsidRPr="00967CA4">
              <w:rPr>
                <w:sz w:val="23"/>
                <w:szCs w:val="23"/>
              </w:rPr>
              <w:t>PLTW – Computer Science Essentials*</w:t>
            </w:r>
          </w:p>
          <w:p w14:paraId="30F5C3D1" w14:textId="77777777" w:rsidR="00293117" w:rsidRPr="00967CA4" w:rsidRDefault="00293117" w:rsidP="00450276">
            <w:pPr>
              <w:keepNext/>
              <w:keepLines/>
              <w:rPr>
                <w:sz w:val="23"/>
                <w:szCs w:val="23"/>
              </w:rPr>
            </w:pPr>
            <w:r w:rsidRPr="00967CA4">
              <w:rPr>
                <w:sz w:val="23"/>
                <w:szCs w:val="23"/>
              </w:rPr>
              <w:t>PLTW – Computer Science Principles*</w:t>
            </w:r>
          </w:p>
          <w:p w14:paraId="5F65FB32" w14:textId="77777777" w:rsidR="00293117" w:rsidRPr="00967CA4" w:rsidRDefault="00293117" w:rsidP="00450276">
            <w:pPr>
              <w:keepNext/>
              <w:keepLines/>
              <w:rPr>
                <w:sz w:val="23"/>
                <w:szCs w:val="23"/>
              </w:rPr>
            </w:pPr>
            <w:r w:rsidRPr="00967CA4">
              <w:rPr>
                <w:sz w:val="23"/>
                <w:szCs w:val="23"/>
              </w:rPr>
              <w:t>PLTW – Cybersecurity*</w:t>
            </w:r>
          </w:p>
          <w:p w14:paraId="666297EF" w14:textId="77777777" w:rsidR="00293117" w:rsidRPr="00967CA4" w:rsidRDefault="00293117" w:rsidP="00450276">
            <w:pPr>
              <w:keepNext/>
              <w:keepLines/>
              <w:rPr>
                <w:sz w:val="23"/>
                <w:szCs w:val="23"/>
              </w:rPr>
            </w:pPr>
            <w:r w:rsidRPr="00967CA4">
              <w:rPr>
                <w:sz w:val="23"/>
                <w:szCs w:val="23"/>
              </w:rPr>
              <w:t>Professional and Leadership Development</w:t>
            </w:r>
          </w:p>
          <w:p w14:paraId="6F6BA5CE" w14:textId="77777777" w:rsidR="00293117" w:rsidRPr="00967CA4" w:rsidRDefault="00293117" w:rsidP="00450276">
            <w:pPr>
              <w:keepNext/>
              <w:keepLines/>
              <w:rPr>
                <w:sz w:val="23"/>
                <w:szCs w:val="23"/>
              </w:rPr>
            </w:pPr>
            <w:r w:rsidRPr="00967CA4">
              <w:rPr>
                <w:sz w:val="23"/>
                <w:szCs w:val="23"/>
              </w:rPr>
              <w:t>SAS Programming 1*</w:t>
            </w:r>
          </w:p>
          <w:p w14:paraId="18CB5958" w14:textId="678A3576" w:rsidR="00AA2A48" w:rsidRPr="00967CA4" w:rsidRDefault="00293117" w:rsidP="00450276">
            <w:pPr>
              <w:keepNext/>
              <w:keepLines/>
              <w:rPr>
                <w:color w:val="FF0000"/>
                <w:sz w:val="23"/>
                <w:szCs w:val="23"/>
              </w:rPr>
            </w:pPr>
            <w:r w:rsidRPr="00967CA4">
              <w:rPr>
                <w:sz w:val="23"/>
                <w:szCs w:val="23"/>
              </w:rPr>
              <w:t>SAS Programming 2</w:t>
            </w:r>
            <w:r w:rsidR="002075D8" w:rsidRPr="00967CA4">
              <w:rPr>
                <w:sz w:val="23"/>
                <w:szCs w:val="23"/>
              </w:rPr>
              <w:t xml:space="preserve"> </w:t>
            </w:r>
          </w:p>
          <w:p w14:paraId="254E6725" w14:textId="56B03BDB" w:rsidR="002C460B" w:rsidRPr="00967CA4" w:rsidRDefault="00AA2A48" w:rsidP="00450276">
            <w:pPr>
              <w:keepNext/>
              <w:keepLines/>
              <w:rPr>
                <w:sz w:val="23"/>
                <w:szCs w:val="23"/>
              </w:rPr>
            </w:pPr>
            <w:r w:rsidRPr="00967CA4">
              <w:rPr>
                <w:sz w:val="23"/>
                <w:szCs w:val="23"/>
              </w:rPr>
              <w:t xml:space="preserve">Information Technology Internship, </w:t>
            </w:r>
            <w:r w:rsidR="004309E4" w:rsidRPr="004309E4">
              <w:rPr>
                <w:sz w:val="23"/>
                <w:szCs w:val="23"/>
              </w:rPr>
              <w:t>Work-Based Credit</w:t>
            </w:r>
          </w:p>
        </w:tc>
      </w:tr>
    </w:tbl>
    <w:p w14:paraId="44FEB21E" w14:textId="16DCA4D6" w:rsidR="00563A37" w:rsidRPr="00641196" w:rsidRDefault="008F6489" w:rsidP="008F6489">
      <w:pPr>
        <w:rPr>
          <w:i/>
          <w:sz w:val="23"/>
          <w:szCs w:val="23"/>
        </w:rPr>
      </w:pPr>
      <w:r>
        <w:rPr>
          <w:i/>
          <w:sz w:val="23"/>
          <w:szCs w:val="23"/>
        </w:rPr>
        <w:t xml:space="preserve">                                                                                  </w:t>
      </w:r>
      <w:r w:rsidR="001E7FD6" w:rsidRPr="00641196">
        <w:rPr>
          <w:i/>
          <w:sz w:val="23"/>
          <w:szCs w:val="23"/>
        </w:rPr>
        <w:t>O</w:t>
      </w:r>
      <w:r w:rsidR="00CA6092" w:rsidRPr="00641196">
        <w:rPr>
          <w:i/>
          <w:sz w:val="23"/>
          <w:szCs w:val="23"/>
        </w:rPr>
        <w:t>r</w:t>
      </w:r>
    </w:p>
    <w:p w14:paraId="2E4F4FEA" w14:textId="77777777" w:rsidR="002C460B" w:rsidRPr="00641196" w:rsidRDefault="002C460B" w:rsidP="001E7FD6">
      <w:pPr>
        <w:jc w:val="center"/>
        <w:rPr>
          <w:i/>
          <w:sz w:val="23"/>
          <w:szCs w:val="23"/>
        </w:rPr>
      </w:pPr>
    </w:p>
    <w:p w14:paraId="099E9F2B" w14:textId="77777777" w:rsidR="00563A37" w:rsidRPr="00641196" w:rsidRDefault="00563A37" w:rsidP="008908B5">
      <w:pPr>
        <w:rPr>
          <w:b/>
          <w:sz w:val="23"/>
          <w:szCs w:val="23"/>
          <w:u w:val="single"/>
        </w:rPr>
      </w:pPr>
      <w:bookmarkStart w:id="167" w:name="_Hlk68532660"/>
      <w:r w:rsidRPr="00641196">
        <w:rPr>
          <w:b/>
          <w:sz w:val="23"/>
          <w:szCs w:val="23"/>
          <w:u w:val="single"/>
        </w:rPr>
        <w:t>Required Courses:</w:t>
      </w:r>
    </w:p>
    <w:p w14:paraId="254CEBFF" w14:textId="77777777" w:rsidR="00563A37" w:rsidRPr="00641196" w:rsidRDefault="00563A37" w:rsidP="008908B5">
      <w:pPr>
        <w:rPr>
          <w:sz w:val="23"/>
          <w:szCs w:val="23"/>
        </w:rPr>
      </w:pPr>
      <w:r w:rsidRPr="00641196">
        <w:rPr>
          <w:sz w:val="23"/>
          <w:szCs w:val="23"/>
        </w:rPr>
        <w:t xml:space="preserve">Computer Programming 1 Visual Basic** </w:t>
      </w:r>
    </w:p>
    <w:p w14:paraId="13065208" w14:textId="341CF750" w:rsidR="00563A37" w:rsidRDefault="00563A37" w:rsidP="008908B5">
      <w:pPr>
        <w:rPr>
          <w:sz w:val="23"/>
          <w:szCs w:val="23"/>
        </w:rPr>
      </w:pPr>
      <w:r w:rsidRPr="00641196">
        <w:rPr>
          <w:sz w:val="23"/>
          <w:szCs w:val="23"/>
        </w:rPr>
        <w:t xml:space="preserve">Computer Programming 2 Visual Basic** </w:t>
      </w:r>
    </w:p>
    <w:p w14:paraId="5648980B" w14:textId="77777777" w:rsidR="00C4052F" w:rsidRPr="00641196" w:rsidRDefault="00C4052F" w:rsidP="008908B5">
      <w:pPr>
        <w:rPr>
          <w:sz w:val="23"/>
          <w:szCs w:val="23"/>
        </w:rPr>
      </w:pPr>
    </w:p>
    <w:tbl>
      <w:tblPr>
        <w:tblStyle w:val="TableGrid"/>
        <w:tblW w:w="9985" w:type="dxa"/>
        <w:tblLook w:val="04A0" w:firstRow="1" w:lastRow="0" w:firstColumn="1" w:lastColumn="0" w:noHBand="0" w:noVBand="1"/>
      </w:tblPr>
      <w:tblGrid>
        <w:gridCol w:w="9985"/>
      </w:tblGrid>
      <w:tr w:rsidR="002741D4" w:rsidRPr="00641196" w14:paraId="5362F382" w14:textId="77777777" w:rsidTr="00917B5E">
        <w:trPr>
          <w:tblHeader/>
        </w:trPr>
        <w:tc>
          <w:tcPr>
            <w:tcW w:w="9985" w:type="dxa"/>
          </w:tcPr>
          <w:p w14:paraId="5C235AE5" w14:textId="66B2ADA8" w:rsidR="002741D4" w:rsidRPr="00641196" w:rsidRDefault="002741D4" w:rsidP="002741D4">
            <w:pPr>
              <w:rPr>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7215EE" w:rsidRPr="00641196" w14:paraId="72A5F155" w14:textId="77777777" w:rsidTr="00917B5E">
        <w:tc>
          <w:tcPr>
            <w:tcW w:w="9985" w:type="dxa"/>
          </w:tcPr>
          <w:p w14:paraId="4E5EA5F6" w14:textId="77777777" w:rsidR="00435FD2" w:rsidRPr="00DB4310" w:rsidRDefault="00435FD2" w:rsidP="00435FD2">
            <w:pPr>
              <w:rPr>
                <w:sz w:val="23"/>
                <w:szCs w:val="23"/>
              </w:rPr>
            </w:pPr>
            <w:r w:rsidRPr="00DB4310">
              <w:rPr>
                <w:sz w:val="23"/>
                <w:szCs w:val="23"/>
              </w:rPr>
              <w:t>Computer Programming 2 with C++</w:t>
            </w:r>
          </w:p>
          <w:p w14:paraId="2011AB0E" w14:textId="77777777" w:rsidR="00435FD2" w:rsidRPr="00641196" w:rsidRDefault="00435FD2" w:rsidP="00435FD2">
            <w:pPr>
              <w:rPr>
                <w:bCs/>
                <w:sz w:val="23"/>
                <w:szCs w:val="23"/>
              </w:rPr>
            </w:pPr>
            <w:r w:rsidRPr="00641196">
              <w:rPr>
                <w:bCs/>
                <w:sz w:val="23"/>
                <w:szCs w:val="23"/>
              </w:rPr>
              <w:t>Computer Programming 2 with Java</w:t>
            </w:r>
            <w:r w:rsidRPr="00641196">
              <w:rPr>
                <w:bCs/>
                <w:sz w:val="23"/>
                <w:szCs w:val="23"/>
              </w:rPr>
              <w:tab/>
            </w:r>
          </w:p>
          <w:p w14:paraId="60DC0602" w14:textId="77777777" w:rsidR="00435FD2" w:rsidRPr="00641196" w:rsidRDefault="00435FD2" w:rsidP="00435FD2">
            <w:pPr>
              <w:rPr>
                <w:bCs/>
                <w:sz w:val="23"/>
                <w:szCs w:val="23"/>
              </w:rPr>
            </w:pPr>
            <w:r w:rsidRPr="00641196">
              <w:rPr>
                <w:bCs/>
                <w:sz w:val="23"/>
                <w:szCs w:val="23"/>
              </w:rPr>
              <w:t>Computer Programming 2 with Python</w:t>
            </w:r>
          </w:p>
          <w:p w14:paraId="73DF7754" w14:textId="77777777" w:rsidR="00435FD2" w:rsidRPr="00641196" w:rsidRDefault="00435FD2" w:rsidP="00435FD2">
            <w:pPr>
              <w:rPr>
                <w:bCs/>
                <w:sz w:val="23"/>
                <w:szCs w:val="23"/>
              </w:rPr>
            </w:pPr>
            <w:r w:rsidRPr="00641196">
              <w:rPr>
                <w:bCs/>
                <w:sz w:val="23"/>
                <w:szCs w:val="23"/>
              </w:rPr>
              <w:t>Computer Programming 2 with Swift</w:t>
            </w:r>
          </w:p>
          <w:p w14:paraId="5EF1D457" w14:textId="77777777" w:rsidR="00435FD2" w:rsidRPr="00641196" w:rsidRDefault="00435FD2" w:rsidP="00435FD2">
            <w:pPr>
              <w:rPr>
                <w:sz w:val="23"/>
                <w:szCs w:val="23"/>
              </w:rPr>
            </w:pPr>
            <w:r w:rsidRPr="00641196">
              <w:rPr>
                <w:sz w:val="23"/>
                <w:szCs w:val="23"/>
              </w:rPr>
              <w:t>Cyber Security Fundamentals*</w:t>
            </w:r>
          </w:p>
          <w:p w14:paraId="7E6BED23" w14:textId="77777777" w:rsidR="00435FD2" w:rsidRPr="00641196" w:rsidRDefault="00435FD2" w:rsidP="00435FD2">
            <w:pPr>
              <w:rPr>
                <w:sz w:val="23"/>
                <w:szCs w:val="23"/>
              </w:rPr>
            </w:pPr>
            <w:r w:rsidRPr="00641196">
              <w:rPr>
                <w:sz w:val="23"/>
                <w:szCs w:val="23"/>
              </w:rPr>
              <w:t>Database Design and Programming with SQL*</w:t>
            </w:r>
          </w:p>
          <w:p w14:paraId="0D754843" w14:textId="77777777" w:rsidR="00435FD2" w:rsidRPr="00641196" w:rsidRDefault="00435FD2" w:rsidP="00435FD2">
            <w:pPr>
              <w:rPr>
                <w:sz w:val="23"/>
                <w:szCs w:val="23"/>
              </w:rPr>
            </w:pPr>
            <w:r w:rsidRPr="00641196">
              <w:rPr>
                <w:sz w:val="23"/>
                <w:szCs w:val="23"/>
              </w:rPr>
              <w:t>Database Programming with PL/SQL</w:t>
            </w:r>
          </w:p>
          <w:p w14:paraId="5E0DFCDB" w14:textId="77777777" w:rsidR="00435FD2" w:rsidRPr="00641196" w:rsidRDefault="00435FD2" w:rsidP="00435FD2">
            <w:pPr>
              <w:rPr>
                <w:sz w:val="23"/>
                <w:szCs w:val="23"/>
              </w:rPr>
            </w:pPr>
            <w:r w:rsidRPr="00641196">
              <w:rPr>
                <w:sz w:val="23"/>
                <w:szCs w:val="23"/>
              </w:rPr>
              <w:t>Discovering Computer Science</w:t>
            </w:r>
          </w:p>
          <w:p w14:paraId="0D105460" w14:textId="6BA96ED6" w:rsidR="00935674" w:rsidRPr="00641196" w:rsidRDefault="00935674" w:rsidP="00435FD2">
            <w:pPr>
              <w:rPr>
                <w:sz w:val="23"/>
                <w:szCs w:val="23"/>
              </w:rPr>
            </w:pPr>
            <w:r w:rsidRPr="00641196">
              <w:rPr>
                <w:sz w:val="23"/>
                <w:szCs w:val="23"/>
              </w:rPr>
              <w:t>Entrepreneurship</w:t>
            </w:r>
          </w:p>
          <w:p w14:paraId="4681A0B8" w14:textId="77777777" w:rsidR="00935674" w:rsidRPr="00641196" w:rsidRDefault="00935674" w:rsidP="007215EE">
            <w:pPr>
              <w:rPr>
                <w:sz w:val="23"/>
                <w:szCs w:val="23"/>
              </w:rPr>
            </w:pPr>
            <w:r w:rsidRPr="00641196">
              <w:rPr>
                <w:sz w:val="23"/>
                <w:szCs w:val="23"/>
              </w:rPr>
              <w:t>Foundations of Animation</w:t>
            </w:r>
          </w:p>
          <w:p w14:paraId="75FF955F" w14:textId="77777777" w:rsidR="00935674" w:rsidRPr="00641196" w:rsidRDefault="00935674" w:rsidP="00493FE3">
            <w:pPr>
              <w:rPr>
                <w:sz w:val="23"/>
                <w:szCs w:val="23"/>
              </w:rPr>
            </w:pPr>
            <w:r w:rsidRPr="00641196">
              <w:rPr>
                <w:sz w:val="23"/>
                <w:szCs w:val="23"/>
              </w:rPr>
              <w:t>Fundamentals of Computing</w:t>
            </w:r>
            <w:r w:rsidRPr="00641196">
              <w:rPr>
                <w:i/>
                <w:sz w:val="23"/>
                <w:szCs w:val="23"/>
              </w:rPr>
              <w:t>*</w:t>
            </w:r>
            <w:r w:rsidRPr="00641196">
              <w:rPr>
                <w:sz w:val="23"/>
                <w:szCs w:val="23"/>
              </w:rPr>
              <w:t xml:space="preserve"> </w:t>
            </w:r>
          </w:p>
          <w:p w14:paraId="6912583E" w14:textId="77777777" w:rsidR="00935674" w:rsidRPr="00641196" w:rsidRDefault="00935674" w:rsidP="00493FE3">
            <w:pPr>
              <w:rPr>
                <w:sz w:val="23"/>
                <w:szCs w:val="23"/>
              </w:rPr>
            </w:pPr>
            <w:r w:rsidRPr="00641196">
              <w:rPr>
                <w:sz w:val="23"/>
                <w:szCs w:val="23"/>
              </w:rPr>
              <w:t>Fundamentals of Web Page Design and Development*</w:t>
            </w:r>
          </w:p>
          <w:p w14:paraId="7FD030BD" w14:textId="77777777" w:rsidR="00935674" w:rsidRPr="00641196" w:rsidRDefault="00935674" w:rsidP="007215EE">
            <w:pPr>
              <w:rPr>
                <w:sz w:val="23"/>
                <w:szCs w:val="23"/>
              </w:rPr>
            </w:pPr>
            <w:r w:rsidRPr="00641196">
              <w:rPr>
                <w:sz w:val="23"/>
                <w:szCs w:val="23"/>
              </w:rPr>
              <w:t>Game Design and Development*</w:t>
            </w:r>
          </w:p>
          <w:p w14:paraId="70EACA47" w14:textId="77777777" w:rsidR="00935674" w:rsidRPr="007945C5" w:rsidRDefault="00935674" w:rsidP="007215EE">
            <w:pPr>
              <w:rPr>
                <w:sz w:val="23"/>
                <w:szCs w:val="23"/>
              </w:rPr>
            </w:pPr>
            <w:r w:rsidRPr="007945C5">
              <w:rPr>
                <w:sz w:val="23"/>
                <w:szCs w:val="23"/>
              </w:rPr>
              <w:t>GIS 1*</w:t>
            </w:r>
          </w:p>
          <w:p w14:paraId="7A5EFD4D" w14:textId="77777777" w:rsidR="00935674" w:rsidRPr="007945C5" w:rsidRDefault="00935674" w:rsidP="007215EE">
            <w:pPr>
              <w:rPr>
                <w:sz w:val="23"/>
                <w:szCs w:val="23"/>
              </w:rPr>
            </w:pPr>
            <w:r w:rsidRPr="007945C5">
              <w:rPr>
                <w:sz w:val="23"/>
                <w:szCs w:val="23"/>
              </w:rPr>
              <w:t>GIS 2</w:t>
            </w:r>
          </w:p>
          <w:p w14:paraId="29286863" w14:textId="18FEFDE6" w:rsidR="00935674" w:rsidRPr="007945C5" w:rsidRDefault="00935674" w:rsidP="00935674">
            <w:pPr>
              <w:rPr>
                <w:sz w:val="23"/>
                <w:szCs w:val="23"/>
              </w:rPr>
            </w:pPr>
            <w:r w:rsidRPr="007945C5">
              <w:rPr>
                <w:sz w:val="23"/>
                <w:szCs w:val="23"/>
              </w:rPr>
              <w:t>IGCSE Computer Science (</w:t>
            </w:r>
            <w:proofErr w:type="gramStart"/>
            <w:r w:rsidRPr="007945C5">
              <w:rPr>
                <w:sz w:val="23"/>
                <w:szCs w:val="23"/>
              </w:rPr>
              <w:t>0478)*</w:t>
            </w:r>
            <w:proofErr w:type="gramEnd"/>
          </w:p>
          <w:p w14:paraId="095F1023" w14:textId="32C971FE" w:rsidR="006119BB" w:rsidRPr="007945C5" w:rsidRDefault="006119BB" w:rsidP="00935674">
            <w:pPr>
              <w:rPr>
                <w:sz w:val="23"/>
                <w:szCs w:val="23"/>
              </w:rPr>
            </w:pPr>
            <w:r w:rsidRPr="007945C5">
              <w:rPr>
                <w:sz w:val="23"/>
                <w:szCs w:val="23"/>
              </w:rPr>
              <w:t>Information Systems*</w:t>
            </w:r>
          </w:p>
          <w:p w14:paraId="4B9983D2" w14:textId="77777777" w:rsidR="00935674" w:rsidRPr="007945C5" w:rsidRDefault="00935674" w:rsidP="00935674">
            <w:pPr>
              <w:rPr>
                <w:sz w:val="23"/>
                <w:szCs w:val="23"/>
              </w:rPr>
            </w:pPr>
            <w:r w:rsidRPr="007945C5">
              <w:rPr>
                <w:sz w:val="23"/>
                <w:szCs w:val="23"/>
              </w:rPr>
              <w:t xml:space="preserve">Intermediate Computer Programming </w:t>
            </w:r>
          </w:p>
          <w:p w14:paraId="5B62F02C" w14:textId="4E2C29BE" w:rsidR="00935674" w:rsidRPr="007945C5" w:rsidRDefault="00935674" w:rsidP="00935674">
            <w:pPr>
              <w:rPr>
                <w:sz w:val="23"/>
                <w:szCs w:val="23"/>
              </w:rPr>
            </w:pPr>
            <w:r w:rsidRPr="007945C5">
              <w:rPr>
                <w:sz w:val="23"/>
                <w:szCs w:val="23"/>
              </w:rPr>
              <w:t>Introduction to Computer Programming*</w:t>
            </w:r>
          </w:p>
          <w:p w14:paraId="7DA49C80" w14:textId="77777777" w:rsidR="00935674" w:rsidRPr="007945C5" w:rsidRDefault="00935674" w:rsidP="007215EE">
            <w:pPr>
              <w:rPr>
                <w:sz w:val="23"/>
                <w:szCs w:val="23"/>
              </w:rPr>
            </w:pPr>
            <w:r w:rsidRPr="007945C5">
              <w:rPr>
                <w:sz w:val="23"/>
                <w:szCs w:val="23"/>
              </w:rPr>
              <w:t>IT Fundamentals*</w:t>
            </w:r>
          </w:p>
          <w:p w14:paraId="2F14D682" w14:textId="4FBEBC14" w:rsidR="00935674" w:rsidRPr="007945C5" w:rsidRDefault="00935674" w:rsidP="007215EE">
            <w:pPr>
              <w:rPr>
                <w:sz w:val="23"/>
                <w:szCs w:val="23"/>
              </w:rPr>
            </w:pPr>
            <w:r w:rsidRPr="007945C5">
              <w:rPr>
                <w:sz w:val="23"/>
                <w:szCs w:val="23"/>
              </w:rPr>
              <w:t>Java Fundamentals and Java Programming*</w:t>
            </w:r>
          </w:p>
          <w:p w14:paraId="63423DC1" w14:textId="5091FFF7" w:rsidR="006119BB" w:rsidRPr="007945C5" w:rsidRDefault="006119BB" w:rsidP="007215EE">
            <w:pPr>
              <w:rPr>
                <w:sz w:val="23"/>
                <w:szCs w:val="23"/>
              </w:rPr>
            </w:pPr>
            <w:r w:rsidRPr="007945C5">
              <w:rPr>
                <w:sz w:val="23"/>
                <w:szCs w:val="23"/>
              </w:rPr>
              <w:t>Mobile Applications Development*</w:t>
            </w:r>
          </w:p>
          <w:p w14:paraId="4D760461" w14:textId="3B1CE3CC" w:rsidR="00935674" w:rsidRPr="007945C5" w:rsidRDefault="00935674" w:rsidP="007215EE">
            <w:pPr>
              <w:rPr>
                <w:sz w:val="23"/>
                <w:szCs w:val="23"/>
              </w:rPr>
            </w:pPr>
            <w:r w:rsidRPr="007945C5">
              <w:rPr>
                <w:sz w:val="23"/>
                <w:szCs w:val="23"/>
              </w:rPr>
              <w:t>Networking Fundamentals*</w:t>
            </w:r>
          </w:p>
          <w:p w14:paraId="5E5BDCE1" w14:textId="0C159388" w:rsidR="006119BB" w:rsidRPr="007945C5" w:rsidRDefault="006119BB" w:rsidP="007215EE">
            <w:pPr>
              <w:rPr>
                <w:sz w:val="23"/>
                <w:szCs w:val="23"/>
              </w:rPr>
            </w:pPr>
            <w:r w:rsidRPr="007945C5">
              <w:rPr>
                <w:sz w:val="23"/>
                <w:szCs w:val="23"/>
              </w:rPr>
              <w:t>Physical Computing and Control Systems*</w:t>
            </w:r>
          </w:p>
          <w:p w14:paraId="4392DE32" w14:textId="77777777" w:rsidR="00935674" w:rsidRPr="007945C5" w:rsidRDefault="00935674" w:rsidP="007215EE">
            <w:pPr>
              <w:rPr>
                <w:sz w:val="23"/>
                <w:szCs w:val="23"/>
              </w:rPr>
            </w:pPr>
            <w:r w:rsidRPr="007945C5">
              <w:rPr>
                <w:sz w:val="23"/>
                <w:szCs w:val="23"/>
              </w:rPr>
              <w:t>PLTW – Computer Science A</w:t>
            </w:r>
          </w:p>
          <w:p w14:paraId="7462FFA6" w14:textId="77777777" w:rsidR="00935674" w:rsidRPr="007945C5" w:rsidRDefault="00935674" w:rsidP="007215EE">
            <w:pPr>
              <w:rPr>
                <w:sz w:val="23"/>
                <w:szCs w:val="23"/>
              </w:rPr>
            </w:pPr>
            <w:r w:rsidRPr="007945C5">
              <w:rPr>
                <w:sz w:val="23"/>
                <w:szCs w:val="23"/>
              </w:rPr>
              <w:t>PLTW – Computer Science Essentials*</w:t>
            </w:r>
          </w:p>
          <w:p w14:paraId="14F67B31" w14:textId="77777777" w:rsidR="00935674" w:rsidRPr="007945C5" w:rsidRDefault="00935674" w:rsidP="007215EE">
            <w:pPr>
              <w:rPr>
                <w:sz w:val="23"/>
                <w:szCs w:val="23"/>
              </w:rPr>
            </w:pPr>
            <w:r w:rsidRPr="007945C5">
              <w:rPr>
                <w:sz w:val="23"/>
                <w:szCs w:val="23"/>
              </w:rPr>
              <w:t>PLTW – Computer Science Principles*</w:t>
            </w:r>
          </w:p>
          <w:p w14:paraId="4EE0D241" w14:textId="77777777" w:rsidR="00935674" w:rsidRPr="007945C5" w:rsidRDefault="00935674" w:rsidP="007215EE">
            <w:pPr>
              <w:rPr>
                <w:sz w:val="23"/>
                <w:szCs w:val="23"/>
              </w:rPr>
            </w:pPr>
            <w:r w:rsidRPr="007945C5">
              <w:rPr>
                <w:sz w:val="23"/>
                <w:szCs w:val="23"/>
              </w:rPr>
              <w:t>PLTW – Cybersecurity*</w:t>
            </w:r>
          </w:p>
          <w:p w14:paraId="21EEDE15" w14:textId="77777777" w:rsidR="00935674" w:rsidRPr="007945C5" w:rsidRDefault="00935674" w:rsidP="007215EE">
            <w:pPr>
              <w:rPr>
                <w:sz w:val="23"/>
                <w:szCs w:val="23"/>
              </w:rPr>
            </w:pPr>
            <w:r w:rsidRPr="007945C5">
              <w:rPr>
                <w:sz w:val="23"/>
                <w:szCs w:val="23"/>
              </w:rPr>
              <w:t>Professional and Leadership Development</w:t>
            </w:r>
          </w:p>
          <w:p w14:paraId="63CA96A1" w14:textId="77777777" w:rsidR="00935674" w:rsidRPr="007945C5" w:rsidRDefault="00935674" w:rsidP="007215EE">
            <w:pPr>
              <w:rPr>
                <w:sz w:val="23"/>
                <w:szCs w:val="23"/>
              </w:rPr>
            </w:pPr>
            <w:r w:rsidRPr="007945C5">
              <w:rPr>
                <w:sz w:val="23"/>
                <w:szCs w:val="23"/>
              </w:rPr>
              <w:t>SAS Programming 1*</w:t>
            </w:r>
          </w:p>
          <w:p w14:paraId="4838C780" w14:textId="77777777" w:rsidR="00AA2A48" w:rsidRPr="007945C5" w:rsidRDefault="00935674" w:rsidP="00AA2A48">
            <w:pPr>
              <w:rPr>
                <w:sz w:val="23"/>
                <w:szCs w:val="23"/>
              </w:rPr>
            </w:pPr>
            <w:r w:rsidRPr="007945C5">
              <w:rPr>
                <w:sz w:val="23"/>
                <w:szCs w:val="23"/>
              </w:rPr>
              <w:t>SAS Programming 2</w:t>
            </w:r>
            <w:r w:rsidR="00AA2A48" w:rsidRPr="007945C5">
              <w:rPr>
                <w:sz w:val="23"/>
                <w:szCs w:val="23"/>
              </w:rPr>
              <w:t xml:space="preserve"> </w:t>
            </w:r>
          </w:p>
          <w:p w14:paraId="3932F320" w14:textId="1B04AD40" w:rsidR="007215EE" w:rsidRPr="00641196" w:rsidRDefault="00AA2A48" w:rsidP="00AA2A48">
            <w:pPr>
              <w:rPr>
                <w:b/>
                <w:i/>
                <w:sz w:val="23"/>
                <w:szCs w:val="23"/>
              </w:rPr>
            </w:pPr>
            <w:r w:rsidRPr="007945C5">
              <w:rPr>
                <w:sz w:val="23"/>
                <w:szCs w:val="23"/>
              </w:rPr>
              <w:t xml:space="preserve">Information Technology Internship, </w:t>
            </w:r>
            <w:r w:rsidR="004309E4" w:rsidRPr="004309E4">
              <w:rPr>
                <w:sz w:val="23"/>
                <w:szCs w:val="23"/>
              </w:rPr>
              <w:t>Work-Based Credit</w:t>
            </w:r>
          </w:p>
        </w:tc>
      </w:tr>
    </w:tbl>
    <w:bookmarkEnd w:id="167"/>
    <w:p w14:paraId="3785F4BA" w14:textId="08107D6A" w:rsidR="00563A37" w:rsidRPr="00641196" w:rsidRDefault="00CA6092" w:rsidP="001E7FD6">
      <w:pPr>
        <w:jc w:val="center"/>
        <w:rPr>
          <w:i/>
          <w:sz w:val="23"/>
          <w:szCs w:val="23"/>
        </w:rPr>
      </w:pPr>
      <w:r w:rsidRPr="00641196">
        <w:rPr>
          <w:i/>
          <w:sz w:val="23"/>
          <w:szCs w:val="23"/>
        </w:rPr>
        <w:t>Or</w:t>
      </w:r>
    </w:p>
    <w:p w14:paraId="56CA8514" w14:textId="4FE1ABEA" w:rsidR="001E7FD6" w:rsidRPr="00641196" w:rsidRDefault="001E7FD6" w:rsidP="001E7FD6">
      <w:pPr>
        <w:jc w:val="center"/>
        <w:rPr>
          <w:b/>
          <w:i/>
          <w:sz w:val="23"/>
          <w:szCs w:val="23"/>
        </w:rPr>
      </w:pPr>
    </w:p>
    <w:p w14:paraId="290A4F1A" w14:textId="77777777" w:rsidR="00563A37" w:rsidRPr="00641196" w:rsidRDefault="00563A37" w:rsidP="00241DF2">
      <w:pPr>
        <w:rPr>
          <w:b/>
          <w:sz w:val="23"/>
          <w:szCs w:val="23"/>
          <w:u w:val="single"/>
        </w:rPr>
      </w:pPr>
      <w:r w:rsidRPr="00641196">
        <w:rPr>
          <w:b/>
          <w:sz w:val="23"/>
          <w:szCs w:val="23"/>
          <w:u w:val="single"/>
        </w:rPr>
        <w:t>Required Courses:</w:t>
      </w:r>
    </w:p>
    <w:p w14:paraId="0B894F85" w14:textId="7AAB2B54" w:rsidR="00563A37" w:rsidRPr="00641196" w:rsidRDefault="00563A37" w:rsidP="00241DF2">
      <w:pPr>
        <w:spacing w:after="7" w:line="248" w:lineRule="auto"/>
        <w:ind w:right="14"/>
        <w:rPr>
          <w:bCs/>
          <w:sz w:val="23"/>
          <w:szCs w:val="23"/>
        </w:rPr>
      </w:pPr>
      <w:r w:rsidRPr="00641196">
        <w:rPr>
          <w:bCs/>
          <w:sz w:val="23"/>
          <w:szCs w:val="23"/>
        </w:rPr>
        <w:t>Computer Programming 1 with Python**</w:t>
      </w:r>
    </w:p>
    <w:p w14:paraId="2DBC6833" w14:textId="06EBDEFC" w:rsidR="00563A37" w:rsidRDefault="00563A37" w:rsidP="00241DF2">
      <w:pPr>
        <w:spacing w:after="7" w:line="248" w:lineRule="auto"/>
        <w:ind w:right="14"/>
        <w:rPr>
          <w:bCs/>
          <w:sz w:val="23"/>
          <w:szCs w:val="23"/>
        </w:rPr>
      </w:pPr>
      <w:r w:rsidRPr="00641196">
        <w:rPr>
          <w:bCs/>
          <w:sz w:val="23"/>
          <w:szCs w:val="23"/>
        </w:rPr>
        <w:t>Computer Programming 2 with Python**</w:t>
      </w:r>
    </w:p>
    <w:p w14:paraId="21D61947" w14:textId="77777777" w:rsidR="00821806" w:rsidRPr="00641196" w:rsidRDefault="00821806" w:rsidP="00241DF2">
      <w:pPr>
        <w:spacing w:after="7" w:line="248" w:lineRule="auto"/>
        <w:ind w:right="14"/>
        <w:rPr>
          <w:bCs/>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17523B" w:rsidRPr="00641196" w14:paraId="3036026B" w14:textId="77777777" w:rsidTr="00917B5E">
        <w:trPr>
          <w:tblHeader/>
        </w:trPr>
        <w:tc>
          <w:tcPr>
            <w:tcW w:w="9985" w:type="dxa"/>
          </w:tcPr>
          <w:p w14:paraId="6A2889A9" w14:textId="3D524F42" w:rsidR="0017523B" w:rsidRPr="00641196" w:rsidRDefault="0017523B" w:rsidP="00274CFD">
            <w:pPr>
              <w:spacing w:after="13" w:line="248" w:lineRule="auto"/>
              <w:rPr>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 </w:t>
            </w:r>
          </w:p>
        </w:tc>
      </w:tr>
      <w:tr w:rsidR="0017523B" w:rsidRPr="00641196" w14:paraId="6D9A0487" w14:textId="77777777" w:rsidTr="00917B5E">
        <w:tc>
          <w:tcPr>
            <w:tcW w:w="9985" w:type="dxa"/>
          </w:tcPr>
          <w:p w14:paraId="221DB92A" w14:textId="38732685" w:rsidR="00004AE6" w:rsidRPr="007945C5" w:rsidRDefault="00004AE6" w:rsidP="0017523B">
            <w:pPr>
              <w:rPr>
                <w:sz w:val="23"/>
                <w:szCs w:val="23"/>
              </w:rPr>
            </w:pPr>
            <w:r w:rsidRPr="007945C5">
              <w:rPr>
                <w:sz w:val="23"/>
                <w:szCs w:val="23"/>
              </w:rPr>
              <w:t>Advanced Animation</w:t>
            </w:r>
          </w:p>
          <w:p w14:paraId="34997BB5" w14:textId="7526EFD7" w:rsidR="005C3E0D" w:rsidRPr="007945C5" w:rsidRDefault="005C3E0D" w:rsidP="0017523B">
            <w:pPr>
              <w:rPr>
                <w:sz w:val="23"/>
                <w:szCs w:val="23"/>
              </w:rPr>
            </w:pPr>
            <w:r w:rsidRPr="007945C5">
              <w:rPr>
                <w:sz w:val="23"/>
                <w:szCs w:val="23"/>
              </w:rPr>
              <w:t xml:space="preserve">Advanced Computer Programming </w:t>
            </w:r>
          </w:p>
          <w:p w14:paraId="695536F4" w14:textId="77777777" w:rsidR="00004AE6" w:rsidRPr="007945C5" w:rsidRDefault="00004AE6" w:rsidP="0017523B">
            <w:pPr>
              <w:rPr>
                <w:sz w:val="23"/>
                <w:szCs w:val="23"/>
              </w:rPr>
            </w:pPr>
            <w:r w:rsidRPr="007945C5">
              <w:rPr>
                <w:sz w:val="23"/>
                <w:szCs w:val="23"/>
              </w:rPr>
              <w:t xml:space="preserve">Advanced Cyber Security </w:t>
            </w:r>
          </w:p>
          <w:p w14:paraId="052A1F69" w14:textId="77777777" w:rsidR="00004AE6" w:rsidRPr="007945C5" w:rsidRDefault="00004AE6" w:rsidP="0017523B">
            <w:pPr>
              <w:rPr>
                <w:sz w:val="23"/>
                <w:szCs w:val="23"/>
              </w:rPr>
            </w:pPr>
            <w:r w:rsidRPr="007945C5">
              <w:rPr>
                <w:sz w:val="23"/>
                <w:szCs w:val="23"/>
              </w:rPr>
              <w:t xml:space="preserve">Advanced Web Page Design and Development </w:t>
            </w:r>
          </w:p>
          <w:p w14:paraId="3C03C0C8" w14:textId="77777777" w:rsidR="00004AE6" w:rsidRPr="007945C5" w:rsidRDefault="00004AE6" w:rsidP="00484DDA">
            <w:pPr>
              <w:rPr>
                <w:sz w:val="23"/>
                <w:szCs w:val="23"/>
              </w:rPr>
            </w:pPr>
            <w:r w:rsidRPr="007945C5">
              <w:rPr>
                <w:sz w:val="23"/>
                <w:szCs w:val="23"/>
              </w:rPr>
              <w:t>AP Computer Science A*</w:t>
            </w:r>
          </w:p>
          <w:p w14:paraId="770796FD" w14:textId="77777777" w:rsidR="00004AE6" w:rsidRPr="007945C5" w:rsidRDefault="00004AE6" w:rsidP="00484DDA">
            <w:pPr>
              <w:rPr>
                <w:sz w:val="23"/>
                <w:szCs w:val="23"/>
              </w:rPr>
            </w:pPr>
            <w:r w:rsidRPr="007945C5">
              <w:rPr>
                <w:sz w:val="23"/>
                <w:szCs w:val="23"/>
              </w:rPr>
              <w:t>AP Computer Science Principles*</w:t>
            </w:r>
          </w:p>
          <w:p w14:paraId="79385C0C" w14:textId="77777777" w:rsidR="00004AE6" w:rsidRPr="007945C5" w:rsidRDefault="00004AE6" w:rsidP="0017523B">
            <w:pPr>
              <w:rPr>
                <w:sz w:val="23"/>
                <w:szCs w:val="23"/>
              </w:rPr>
            </w:pPr>
            <w:r w:rsidRPr="007945C5">
              <w:rPr>
                <w:sz w:val="23"/>
                <w:szCs w:val="23"/>
              </w:rPr>
              <w:t xml:space="preserve">Computer Forensics* </w:t>
            </w:r>
          </w:p>
          <w:p w14:paraId="0230272F" w14:textId="7DF80366" w:rsidR="00004AE6" w:rsidRPr="007945C5" w:rsidRDefault="00004AE6" w:rsidP="0017523B">
            <w:pPr>
              <w:rPr>
                <w:sz w:val="23"/>
                <w:szCs w:val="23"/>
              </w:rPr>
            </w:pPr>
            <w:r w:rsidRPr="007945C5">
              <w:rPr>
                <w:sz w:val="23"/>
                <w:szCs w:val="23"/>
              </w:rPr>
              <w:t>Computer Program</w:t>
            </w:r>
            <w:r w:rsidR="005C3E0D" w:rsidRPr="007945C5">
              <w:rPr>
                <w:sz w:val="23"/>
                <w:szCs w:val="23"/>
              </w:rPr>
              <w:t>ming 1</w:t>
            </w:r>
            <w:r w:rsidRPr="007945C5">
              <w:rPr>
                <w:sz w:val="23"/>
                <w:szCs w:val="23"/>
              </w:rPr>
              <w:t xml:space="preserve"> with Java*</w:t>
            </w:r>
          </w:p>
          <w:p w14:paraId="0C5BDC11" w14:textId="77777777" w:rsidR="00004AE6" w:rsidRPr="007945C5" w:rsidRDefault="00004AE6" w:rsidP="0017523B">
            <w:pPr>
              <w:rPr>
                <w:sz w:val="23"/>
                <w:szCs w:val="23"/>
              </w:rPr>
            </w:pPr>
            <w:r w:rsidRPr="007945C5">
              <w:rPr>
                <w:sz w:val="23"/>
                <w:szCs w:val="23"/>
              </w:rPr>
              <w:t xml:space="preserve">Computer Programming 1 with C++* </w:t>
            </w:r>
          </w:p>
          <w:p w14:paraId="3B162F2D" w14:textId="77777777" w:rsidR="00004AE6" w:rsidRPr="007945C5" w:rsidRDefault="00004AE6" w:rsidP="0017523B">
            <w:pPr>
              <w:rPr>
                <w:sz w:val="23"/>
                <w:szCs w:val="23"/>
              </w:rPr>
            </w:pPr>
            <w:r w:rsidRPr="007945C5">
              <w:rPr>
                <w:sz w:val="23"/>
                <w:szCs w:val="23"/>
              </w:rPr>
              <w:t>Computer Programming 1 with Swift*</w:t>
            </w:r>
          </w:p>
          <w:p w14:paraId="5D1CA841" w14:textId="77777777" w:rsidR="00004AE6" w:rsidRPr="007945C5" w:rsidRDefault="00004AE6" w:rsidP="0017523B">
            <w:pPr>
              <w:rPr>
                <w:sz w:val="23"/>
                <w:szCs w:val="23"/>
              </w:rPr>
            </w:pPr>
            <w:r w:rsidRPr="007945C5">
              <w:rPr>
                <w:sz w:val="23"/>
                <w:szCs w:val="23"/>
              </w:rPr>
              <w:t xml:space="preserve">Computer Programming 1 with Visual Basic* </w:t>
            </w:r>
          </w:p>
          <w:p w14:paraId="2F6FAB24" w14:textId="2EA75698" w:rsidR="00004AE6" w:rsidRPr="007945C5" w:rsidRDefault="00004AE6" w:rsidP="0017523B">
            <w:pPr>
              <w:rPr>
                <w:sz w:val="23"/>
                <w:szCs w:val="23"/>
              </w:rPr>
            </w:pPr>
            <w:r w:rsidRPr="007945C5">
              <w:rPr>
                <w:sz w:val="23"/>
                <w:szCs w:val="23"/>
              </w:rPr>
              <w:t xml:space="preserve">Computer Programming 2 with C++ </w:t>
            </w:r>
          </w:p>
          <w:p w14:paraId="6A0562A3" w14:textId="77777777" w:rsidR="00004AE6" w:rsidRPr="007945C5" w:rsidRDefault="00004AE6" w:rsidP="0017523B">
            <w:pPr>
              <w:rPr>
                <w:sz w:val="23"/>
                <w:szCs w:val="23"/>
              </w:rPr>
            </w:pPr>
            <w:r w:rsidRPr="007945C5">
              <w:rPr>
                <w:sz w:val="23"/>
                <w:szCs w:val="23"/>
              </w:rPr>
              <w:t>Computer Programming 2 with Swift</w:t>
            </w:r>
          </w:p>
          <w:p w14:paraId="6BA5E9E5" w14:textId="77777777" w:rsidR="00004AE6" w:rsidRPr="007945C5" w:rsidRDefault="00004AE6" w:rsidP="0017523B">
            <w:pPr>
              <w:rPr>
                <w:sz w:val="23"/>
                <w:szCs w:val="23"/>
              </w:rPr>
            </w:pPr>
            <w:r w:rsidRPr="007945C5">
              <w:rPr>
                <w:sz w:val="23"/>
                <w:szCs w:val="23"/>
              </w:rPr>
              <w:t xml:space="preserve">Computer Programming 2 with Visual Basic  </w:t>
            </w:r>
          </w:p>
          <w:p w14:paraId="570AD87F" w14:textId="24241684" w:rsidR="00004AE6" w:rsidRPr="007945C5" w:rsidRDefault="00004AE6" w:rsidP="0017523B">
            <w:pPr>
              <w:rPr>
                <w:sz w:val="23"/>
                <w:szCs w:val="23"/>
              </w:rPr>
            </w:pPr>
            <w:r w:rsidRPr="007945C5">
              <w:rPr>
                <w:sz w:val="23"/>
                <w:szCs w:val="23"/>
              </w:rPr>
              <w:t>Computer Programming</w:t>
            </w:r>
            <w:r w:rsidR="005C3E0D" w:rsidRPr="007945C5">
              <w:rPr>
                <w:sz w:val="23"/>
                <w:szCs w:val="23"/>
              </w:rPr>
              <w:t xml:space="preserve"> 2</w:t>
            </w:r>
            <w:r w:rsidRPr="007945C5">
              <w:rPr>
                <w:sz w:val="23"/>
                <w:szCs w:val="23"/>
              </w:rPr>
              <w:t xml:space="preserve"> with Java  </w:t>
            </w:r>
          </w:p>
          <w:p w14:paraId="562065F7" w14:textId="77777777" w:rsidR="00004AE6" w:rsidRPr="007945C5" w:rsidRDefault="00004AE6" w:rsidP="0017523B">
            <w:pPr>
              <w:rPr>
                <w:sz w:val="23"/>
                <w:szCs w:val="23"/>
              </w:rPr>
            </w:pPr>
            <w:r w:rsidRPr="007945C5">
              <w:rPr>
                <w:sz w:val="23"/>
                <w:szCs w:val="23"/>
              </w:rPr>
              <w:t>Cyber Security Fundamentals*</w:t>
            </w:r>
          </w:p>
          <w:p w14:paraId="33F488CD" w14:textId="77777777" w:rsidR="00004AE6" w:rsidRPr="007945C5" w:rsidRDefault="00004AE6" w:rsidP="0017523B">
            <w:pPr>
              <w:rPr>
                <w:sz w:val="23"/>
                <w:szCs w:val="23"/>
              </w:rPr>
            </w:pPr>
            <w:r w:rsidRPr="007945C5">
              <w:rPr>
                <w:sz w:val="23"/>
                <w:szCs w:val="23"/>
              </w:rPr>
              <w:t xml:space="preserve">Database Design and Programming with SQL* </w:t>
            </w:r>
          </w:p>
          <w:p w14:paraId="4730F2AB" w14:textId="77777777" w:rsidR="00004AE6" w:rsidRPr="007945C5" w:rsidRDefault="00004AE6" w:rsidP="0017523B">
            <w:pPr>
              <w:rPr>
                <w:sz w:val="23"/>
                <w:szCs w:val="23"/>
              </w:rPr>
            </w:pPr>
            <w:r w:rsidRPr="007945C5">
              <w:rPr>
                <w:sz w:val="23"/>
                <w:szCs w:val="23"/>
              </w:rPr>
              <w:t xml:space="preserve">Database Programming with PL/SQL </w:t>
            </w:r>
          </w:p>
          <w:p w14:paraId="3BDA6DED" w14:textId="77777777" w:rsidR="00004AE6" w:rsidRPr="007945C5" w:rsidRDefault="00004AE6" w:rsidP="0017523B">
            <w:pPr>
              <w:rPr>
                <w:sz w:val="23"/>
                <w:szCs w:val="23"/>
              </w:rPr>
            </w:pPr>
            <w:r w:rsidRPr="007945C5">
              <w:rPr>
                <w:sz w:val="23"/>
                <w:szCs w:val="23"/>
              </w:rPr>
              <w:t>Discovering Computer Science</w:t>
            </w:r>
          </w:p>
          <w:p w14:paraId="45B7F4D7" w14:textId="77777777" w:rsidR="00004AE6" w:rsidRPr="007945C5" w:rsidRDefault="00004AE6" w:rsidP="0017523B">
            <w:pPr>
              <w:rPr>
                <w:sz w:val="23"/>
                <w:szCs w:val="23"/>
              </w:rPr>
            </w:pPr>
            <w:r w:rsidRPr="007945C5">
              <w:rPr>
                <w:sz w:val="23"/>
                <w:szCs w:val="23"/>
              </w:rPr>
              <w:t>Entrepreneurship</w:t>
            </w:r>
          </w:p>
          <w:p w14:paraId="3D38AA7B" w14:textId="77777777" w:rsidR="00004AE6" w:rsidRPr="007945C5" w:rsidRDefault="00004AE6" w:rsidP="0017523B">
            <w:pPr>
              <w:rPr>
                <w:sz w:val="23"/>
                <w:szCs w:val="23"/>
              </w:rPr>
            </w:pPr>
            <w:r w:rsidRPr="007945C5">
              <w:rPr>
                <w:sz w:val="23"/>
                <w:szCs w:val="23"/>
              </w:rPr>
              <w:t xml:space="preserve">Foundations of Animation </w:t>
            </w:r>
          </w:p>
          <w:p w14:paraId="41F10A5F" w14:textId="77777777" w:rsidR="00004AE6" w:rsidRPr="007945C5" w:rsidRDefault="00004AE6" w:rsidP="0017523B">
            <w:pPr>
              <w:rPr>
                <w:sz w:val="23"/>
                <w:szCs w:val="23"/>
              </w:rPr>
            </w:pPr>
            <w:r w:rsidRPr="007945C5">
              <w:rPr>
                <w:sz w:val="23"/>
                <w:szCs w:val="23"/>
              </w:rPr>
              <w:t xml:space="preserve">Fundamentals of Computing* </w:t>
            </w:r>
          </w:p>
          <w:p w14:paraId="5727C89C" w14:textId="77777777" w:rsidR="00004AE6" w:rsidRPr="007945C5" w:rsidRDefault="00004AE6" w:rsidP="0017523B">
            <w:pPr>
              <w:rPr>
                <w:sz w:val="23"/>
                <w:szCs w:val="23"/>
              </w:rPr>
            </w:pPr>
            <w:r w:rsidRPr="007945C5">
              <w:rPr>
                <w:sz w:val="23"/>
                <w:szCs w:val="23"/>
              </w:rPr>
              <w:t xml:space="preserve">Fundamentals of Web Page Design and Development* </w:t>
            </w:r>
          </w:p>
          <w:p w14:paraId="2C47EA4E" w14:textId="77777777" w:rsidR="00004AE6" w:rsidRPr="007945C5" w:rsidRDefault="00004AE6" w:rsidP="0017523B">
            <w:pPr>
              <w:rPr>
                <w:sz w:val="23"/>
                <w:szCs w:val="23"/>
              </w:rPr>
            </w:pPr>
            <w:r w:rsidRPr="007945C5">
              <w:rPr>
                <w:sz w:val="23"/>
                <w:szCs w:val="23"/>
              </w:rPr>
              <w:t xml:space="preserve">Game Design and Development* </w:t>
            </w:r>
          </w:p>
          <w:p w14:paraId="5DF47FCF" w14:textId="77777777" w:rsidR="00004AE6" w:rsidRPr="007945C5" w:rsidRDefault="00004AE6" w:rsidP="0017523B">
            <w:pPr>
              <w:rPr>
                <w:sz w:val="23"/>
                <w:szCs w:val="23"/>
              </w:rPr>
            </w:pPr>
            <w:r w:rsidRPr="007945C5">
              <w:rPr>
                <w:sz w:val="23"/>
                <w:szCs w:val="23"/>
              </w:rPr>
              <w:t xml:space="preserve">GIS 1* </w:t>
            </w:r>
          </w:p>
          <w:p w14:paraId="07D8215D" w14:textId="77777777" w:rsidR="00004AE6" w:rsidRPr="007945C5" w:rsidRDefault="00004AE6" w:rsidP="0017523B">
            <w:pPr>
              <w:rPr>
                <w:sz w:val="23"/>
                <w:szCs w:val="23"/>
              </w:rPr>
            </w:pPr>
            <w:r w:rsidRPr="007945C5">
              <w:rPr>
                <w:sz w:val="23"/>
                <w:szCs w:val="23"/>
              </w:rPr>
              <w:t xml:space="preserve">GIS 2 </w:t>
            </w:r>
          </w:p>
          <w:p w14:paraId="09849540" w14:textId="17808C63" w:rsidR="00004AE6" w:rsidRPr="007945C5" w:rsidRDefault="00004AE6" w:rsidP="0017523B">
            <w:pPr>
              <w:rPr>
                <w:sz w:val="23"/>
                <w:szCs w:val="23"/>
              </w:rPr>
            </w:pPr>
            <w:r w:rsidRPr="007945C5">
              <w:rPr>
                <w:sz w:val="23"/>
                <w:szCs w:val="23"/>
              </w:rPr>
              <w:t>IGCSE Computer Science (</w:t>
            </w:r>
            <w:proofErr w:type="gramStart"/>
            <w:r w:rsidRPr="007945C5">
              <w:rPr>
                <w:sz w:val="23"/>
                <w:szCs w:val="23"/>
              </w:rPr>
              <w:t>0478)*</w:t>
            </w:r>
            <w:proofErr w:type="gramEnd"/>
          </w:p>
          <w:p w14:paraId="399681EA" w14:textId="71CC11C0" w:rsidR="005C3E0D" w:rsidRPr="007945C5" w:rsidRDefault="005C3E0D" w:rsidP="0017523B">
            <w:pPr>
              <w:rPr>
                <w:sz w:val="23"/>
                <w:szCs w:val="23"/>
              </w:rPr>
            </w:pPr>
            <w:r w:rsidRPr="007945C5">
              <w:rPr>
                <w:sz w:val="23"/>
                <w:szCs w:val="23"/>
              </w:rPr>
              <w:t>Information Systems*</w:t>
            </w:r>
          </w:p>
          <w:p w14:paraId="47D60A8D" w14:textId="77777777" w:rsidR="00004AE6" w:rsidRPr="007945C5" w:rsidRDefault="00004AE6" w:rsidP="0017523B">
            <w:pPr>
              <w:rPr>
                <w:sz w:val="23"/>
                <w:szCs w:val="23"/>
              </w:rPr>
            </w:pPr>
            <w:r w:rsidRPr="007945C5">
              <w:rPr>
                <w:sz w:val="23"/>
                <w:szCs w:val="23"/>
              </w:rPr>
              <w:t>Intermediate Computer Programming</w:t>
            </w:r>
          </w:p>
          <w:p w14:paraId="795FA719" w14:textId="77777777" w:rsidR="00004AE6" w:rsidRPr="007945C5" w:rsidRDefault="00004AE6" w:rsidP="0017523B">
            <w:pPr>
              <w:rPr>
                <w:sz w:val="23"/>
                <w:szCs w:val="23"/>
              </w:rPr>
            </w:pPr>
            <w:r w:rsidRPr="007945C5">
              <w:rPr>
                <w:sz w:val="23"/>
                <w:szCs w:val="23"/>
              </w:rPr>
              <w:t>Introduction to Computer Programming*</w:t>
            </w:r>
          </w:p>
          <w:p w14:paraId="659A6F27" w14:textId="77777777" w:rsidR="00004AE6" w:rsidRPr="007945C5" w:rsidRDefault="00004AE6" w:rsidP="0017523B">
            <w:pPr>
              <w:rPr>
                <w:sz w:val="23"/>
                <w:szCs w:val="23"/>
              </w:rPr>
            </w:pPr>
            <w:r w:rsidRPr="007945C5">
              <w:rPr>
                <w:sz w:val="23"/>
                <w:szCs w:val="23"/>
              </w:rPr>
              <w:t xml:space="preserve">IT Fundamentals* </w:t>
            </w:r>
          </w:p>
          <w:p w14:paraId="70A71BC8" w14:textId="4C0CD362" w:rsidR="00004AE6" w:rsidRPr="007945C5" w:rsidRDefault="00004AE6" w:rsidP="0017523B">
            <w:pPr>
              <w:rPr>
                <w:sz w:val="23"/>
                <w:szCs w:val="23"/>
              </w:rPr>
            </w:pPr>
            <w:r w:rsidRPr="007945C5">
              <w:rPr>
                <w:sz w:val="23"/>
                <w:szCs w:val="23"/>
              </w:rPr>
              <w:t xml:space="preserve">Java Fundamentals and Java Programming* </w:t>
            </w:r>
          </w:p>
          <w:p w14:paraId="23163371" w14:textId="635F05EE" w:rsidR="005C3E0D" w:rsidRPr="007945C5" w:rsidRDefault="005C3E0D" w:rsidP="0017523B">
            <w:pPr>
              <w:rPr>
                <w:sz w:val="23"/>
                <w:szCs w:val="23"/>
              </w:rPr>
            </w:pPr>
            <w:r w:rsidRPr="007945C5">
              <w:rPr>
                <w:sz w:val="23"/>
                <w:szCs w:val="23"/>
              </w:rPr>
              <w:t>Mobile Applications Development*</w:t>
            </w:r>
          </w:p>
          <w:p w14:paraId="55E1C815" w14:textId="6FA08672" w:rsidR="00004AE6" w:rsidRPr="007945C5" w:rsidRDefault="00004AE6" w:rsidP="0017523B">
            <w:pPr>
              <w:rPr>
                <w:sz w:val="23"/>
                <w:szCs w:val="23"/>
              </w:rPr>
            </w:pPr>
            <w:r w:rsidRPr="007945C5">
              <w:rPr>
                <w:sz w:val="23"/>
                <w:szCs w:val="23"/>
              </w:rPr>
              <w:t xml:space="preserve">Networking Fundamentals* </w:t>
            </w:r>
          </w:p>
          <w:p w14:paraId="7C52B1DB" w14:textId="4F7363E9" w:rsidR="005C3E0D" w:rsidRPr="007945C5" w:rsidRDefault="00BC2787" w:rsidP="0017523B">
            <w:pPr>
              <w:rPr>
                <w:sz w:val="23"/>
                <w:szCs w:val="23"/>
              </w:rPr>
            </w:pPr>
            <w:r w:rsidRPr="007945C5">
              <w:rPr>
                <w:sz w:val="23"/>
                <w:szCs w:val="23"/>
              </w:rPr>
              <w:t>Physical Computing and Control Systems*</w:t>
            </w:r>
          </w:p>
          <w:p w14:paraId="51C5B45B" w14:textId="77777777" w:rsidR="00004AE6" w:rsidRPr="007945C5" w:rsidRDefault="00004AE6" w:rsidP="0017523B">
            <w:pPr>
              <w:rPr>
                <w:sz w:val="23"/>
                <w:szCs w:val="23"/>
              </w:rPr>
            </w:pPr>
            <w:r w:rsidRPr="007945C5">
              <w:rPr>
                <w:sz w:val="23"/>
                <w:szCs w:val="23"/>
              </w:rPr>
              <w:t xml:space="preserve">PLTW – Computer Science A </w:t>
            </w:r>
          </w:p>
          <w:p w14:paraId="28A4E206" w14:textId="77777777" w:rsidR="00004AE6" w:rsidRPr="007945C5" w:rsidRDefault="00004AE6" w:rsidP="0017523B">
            <w:pPr>
              <w:rPr>
                <w:sz w:val="23"/>
                <w:szCs w:val="23"/>
              </w:rPr>
            </w:pPr>
            <w:r w:rsidRPr="007945C5">
              <w:rPr>
                <w:sz w:val="23"/>
                <w:szCs w:val="23"/>
              </w:rPr>
              <w:t xml:space="preserve">PLTW – Computer Science Essentials* </w:t>
            </w:r>
          </w:p>
          <w:p w14:paraId="587FC749" w14:textId="77777777" w:rsidR="00004AE6" w:rsidRPr="007945C5" w:rsidRDefault="00004AE6" w:rsidP="0017523B">
            <w:pPr>
              <w:rPr>
                <w:sz w:val="23"/>
                <w:szCs w:val="23"/>
              </w:rPr>
            </w:pPr>
            <w:r w:rsidRPr="007945C5">
              <w:rPr>
                <w:sz w:val="23"/>
                <w:szCs w:val="23"/>
              </w:rPr>
              <w:t xml:space="preserve">PLTW – Computer Science Principles* </w:t>
            </w:r>
          </w:p>
          <w:p w14:paraId="390D23D2" w14:textId="77777777" w:rsidR="00004AE6" w:rsidRPr="007945C5" w:rsidRDefault="00004AE6" w:rsidP="0017523B">
            <w:pPr>
              <w:rPr>
                <w:sz w:val="23"/>
                <w:szCs w:val="23"/>
              </w:rPr>
            </w:pPr>
            <w:r w:rsidRPr="007945C5">
              <w:rPr>
                <w:sz w:val="23"/>
                <w:szCs w:val="23"/>
              </w:rPr>
              <w:t xml:space="preserve">PLTW – Cybersecurity* </w:t>
            </w:r>
          </w:p>
          <w:p w14:paraId="48240322" w14:textId="77777777" w:rsidR="00004AE6" w:rsidRPr="007945C5" w:rsidRDefault="00004AE6" w:rsidP="0017523B">
            <w:pPr>
              <w:rPr>
                <w:sz w:val="23"/>
                <w:szCs w:val="23"/>
              </w:rPr>
            </w:pPr>
            <w:r w:rsidRPr="007945C5">
              <w:rPr>
                <w:sz w:val="23"/>
                <w:szCs w:val="23"/>
              </w:rPr>
              <w:t xml:space="preserve">Professional and Leadership Development </w:t>
            </w:r>
          </w:p>
          <w:p w14:paraId="28991302" w14:textId="77777777" w:rsidR="00004AE6" w:rsidRPr="007945C5" w:rsidRDefault="00004AE6" w:rsidP="0017523B">
            <w:pPr>
              <w:rPr>
                <w:sz w:val="23"/>
                <w:szCs w:val="23"/>
              </w:rPr>
            </w:pPr>
            <w:r w:rsidRPr="007945C5">
              <w:rPr>
                <w:sz w:val="23"/>
                <w:szCs w:val="23"/>
              </w:rPr>
              <w:t xml:space="preserve">SAS Programming 1* </w:t>
            </w:r>
          </w:p>
          <w:p w14:paraId="7ED87EAE" w14:textId="77777777" w:rsidR="00EA2B3B" w:rsidRPr="007945C5" w:rsidRDefault="00004AE6" w:rsidP="00D92823">
            <w:pPr>
              <w:rPr>
                <w:sz w:val="23"/>
                <w:szCs w:val="23"/>
              </w:rPr>
            </w:pPr>
            <w:r w:rsidRPr="007945C5">
              <w:rPr>
                <w:sz w:val="23"/>
                <w:szCs w:val="23"/>
              </w:rPr>
              <w:t>SAS Programming 2</w:t>
            </w:r>
            <w:r w:rsidR="00D92823" w:rsidRPr="007945C5">
              <w:rPr>
                <w:sz w:val="23"/>
                <w:szCs w:val="23"/>
              </w:rPr>
              <w:t xml:space="preserve"> </w:t>
            </w:r>
          </w:p>
          <w:p w14:paraId="78B25CAB" w14:textId="240EE665" w:rsidR="0017523B" w:rsidRPr="0004223F" w:rsidRDefault="00AA2A48" w:rsidP="00D92823">
            <w:pPr>
              <w:rPr>
                <w:i/>
                <w:sz w:val="23"/>
                <w:szCs w:val="23"/>
              </w:rPr>
            </w:pPr>
            <w:r w:rsidRPr="007945C5">
              <w:rPr>
                <w:sz w:val="23"/>
                <w:szCs w:val="23"/>
              </w:rPr>
              <w:t xml:space="preserve">Information Technology Internship, </w:t>
            </w:r>
            <w:r w:rsidR="004309E4" w:rsidRPr="004309E4">
              <w:rPr>
                <w:sz w:val="23"/>
                <w:szCs w:val="23"/>
              </w:rPr>
              <w:t>Work-Based Credit</w:t>
            </w:r>
          </w:p>
        </w:tc>
      </w:tr>
    </w:tbl>
    <w:p w14:paraId="24626917" w14:textId="4890F14A" w:rsidR="0017523B" w:rsidRDefault="00DE6BC9" w:rsidP="0017523B">
      <w:pPr>
        <w:jc w:val="center"/>
        <w:rPr>
          <w:i/>
          <w:sz w:val="23"/>
          <w:szCs w:val="23"/>
          <w:u w:color="000000"/>
        </w:rPr>
      </w:pPr>
      <w:r w:rsidRPr="00641196">
        <w:rPr>
          <w:i/>
          <w:sz w:val="23"/>
          <w:szCs w:val="23"/>
          <w:u w:color="000000"/>
        </w:rPr>
        <w:t xml:space="preserve">  </w:t>
      </w:r>
      <w:r w:rsidR="00CA6092" w:rsidRPr="00641196">
        <w:rPr>
          <w:i/>
          <w:sz w:val="23"/>
          <w:szCs w:val="23"/>
          <w:u w:color="000000"/>
        </w:rPr>
        <w:t>Or</w:t>
      </w:r>
    </w:p>
    <w:p w14:paraId="7B8588A8" w14:textId="4CD8A0FF" w:rsidR="004E189F" w:rsidRDefault="004E189F" w:rsidP="0017523B">
      <w:pPr>
        <w:jc w:val="center"/>
        <w:rPr>
          <w:i/>
          <w:sz w:val="23"/>
          <w:szCs w:val="23"/>
          <w:u w:color="000000"/>
        </w:rPr>
      </w:pPr>
    </w:p>
    <w:p w14:paraId="766DCEE1" w14:textId="000C643E" w:rsidR="00563A37" w:rsidRPr="00641196" w:rsidRDefault="00563A37" w:rsidP="000E6719">
      <w:pPr>
        <w:spacing w:line="259" w:lineRule="auto"/>
        <w:rPr>
          <w:sz w:val="23"/>
          <w:szCs w:val="23"/>
        </w:rPr>
      </w:pPr>
      <w:r w:rsidRPr="00641196">
        <w:rPr>
          <w:b/>
          <w:sz w:val="23"/>
          <w:szCs w:val="23"/>
          <w:u w:val="single" w:color="000000"/>
        </w:rPr>
        <w:t>Required Courses:</w:t>
      </w:r>
      <w:r w:rsidRPr="00641196">
        <w:rPr>
          <w:b/>
          <w:sz w:val="23"/>
          <w:szCs w:val="23"/>
        </w:rPr>
        <w:t xml:space="preserve"> </w:t>
      </w:r>
    </w:p>
    <w:p w14:paraId="6DA69043" w14:textId="148CD291" w:rsidR="00563A37" w:rsidRPr="00641196" w:rsidRDefault="00563A37" w:rsidP="000E6719">
      <w:pPr>
        <w:spacing w:after="7" w:line="248" w:lineRule="auto"/>
        <w:ind w:right="14"/>
        <w:rPr>
          <w:bCs/>
          <w:sz w:val="23"/>
          <w:szCs w:val="23"/>
        </w:rPr>
      </w:pPr>
      <w:r w:rsidRPr="00641196">
        <w:rPr>
          <w:bCs/>
          <w:sz w:val="23"/>
          <w:szCs w:val="23"/>
        </w:rPr>
        <w:t>Computer Programming 1 with Swift**</w:t>
      </w:r>
    </w:p>
    <w:p w14:paraId="29F9445D" w14:textId="0849B843" w:rsidR="00563A37" w:rsidRDefault="00563A37" w:rsidP="000E6719">
      <w:pPr>
        <w:spacing w:after="7" w:line="248" w:lineRule="auto"/>
        <w:ind w:right="14"/>
        <w:rPr>
          <w:bCs/>
          <w:sz w:val="23"/>
          <w:szCs w:val="23"/>
        </w:rPr>
      </w:pPr>
      <w:r w:rsidRPr="00641196">
        <w:rPr>
          <w:bCs/>
          <w:sz w:val="23"/>
          <w:szCs w:val="23"/>
        </w:rPr>
        <w:t>Computer Programming 2 with Swift**</w:t>
      </w:r>
    </w:p>
    <w:p w14:paraId="0F2E8689" w14:textId="77777777" w:rsidR="00821806" w:rsidRPr="00641196" w:rsidRDefault="00821806" w:rsidP="000E6719">
      <w:pPr>
        <w:spacing w:after="7" w:line="248" w:lineRule="auto"/>
        <w:ind w:right="14"/>
        <w:rPr>
          <w:bCs/>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17523B" w:rsidRPr="00641196" w14:paraId="254222A8" w14:textId="77777777" w:rsidTr="00917B5E">
        <w:trPr>
          <w:tblHeader/>
        </w:trPr>
        <w:tc>
          <w:tcPr>
            <w:tcW w:w="9985" w:type="dxa"/>
          </w:tcPr>
          <w:p w14:paraId="5C28D361" w14:textId="2F6F7C94" w:rsidR="0017523B" w:rsidRPr="00641196" w:rsidRDefault="0017523B" w:rsidP="00274CFD">
            <w:pPr>
              <w:spacing w:after="13" w:line="248" w:lineRule="auto"/>
              <w:rPr>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 </w:t>
            </w:r>
          </w:p>
        </w:tc>
      </w:tr>
      <w:tr w:rsidR="0017523B" w:rsidRPr="00641196" w14:paraId="3E2F84D5" w14:textId="77777777" w:rsidTr="00917B5E">
        <w:tc>
          <w:tcPr>
            <w:tcW w:w="9985" w:type="dxa"/>
          </w:tcPr>
          <w:p w14:paraId="409FFC94" w14:textId="32C77E60" w:rsidR="00004AE6" w:rsidRPr="00681DB8" w:rsidRDefault="00004AE6" w:rsidP="0017523B">
            <w:pPr>
              <w:rPr>
                <w:sz w:val="23"/>
                <w:szCs w:val="23"/>
              </w:rPr>
            </w:pPr>
            <w:r w:rsidRPr="00681DB8">
              <w:rPr>
                <w:sz w:val="23"/>
                <w:szCs w:val="23"/>
              </w:rPr>
              <w:t xml:space="preserve">Advanced Animation </w:t>
            </w:r>
          </w:p>
          <w:p w14:paraId="2A48008B" w14:textId="66319164" w:rsidR="00BC2787" w:rsidRPr="00681DB8" w:rsidRDefault="00BC2787" w:rsidP="0017523B">
            <w:pPr>
              <w:rPr>
                <w:sz w:val="23"/>
                <w:szCs w:val="23"/>
              </w:rPr>
            </w:pPr>
            <w:r w:rsidRPr="00681DB8">
              <w:rPr>
                <w:sz w:val="23"/>
                <w:szCs w:val="23"/>
              </w:rPr>
              <w:t xml:space="preserve">Advanced Computer Programming </w:t>
            </w:r>
          </w:p>
          <w:p w14:paraId="54A9878A" w14:textId="77777777" w:rsidR="00004AE6" w:rsidRPr="00681DB8" w:rsidRDefault="00004AE6" w:rsidP="0017523B">
            <w:pPr>
              <w:rPr>
                <w:sz w:val="23"/>
                <w:szCs w:val="23"/>
              </w:rPr>
            </w:pPr>
            <w:r w:rsidRPr="00681DB8">
              <w:rPr>
                <w:sz w:val="23"/>
                <w:szCs w:val="23"/>
              </w:rPr>
              <w:t xml:space="preserve">Advanced Cyber Security </w:t>
            </w:r>
          </w:p>
          <w:p w14:paraId="06C1A7CE" w14:textId="77777777" w:rsidR="00004AE6" w:rsidRPr="00681DB8" w:rsidRDefault="00004AE6" w:rsidP="0017523B">
            <w:pPr>
              <w:rPr>
                <w:sz w:val="23"/>
                <w:szCs w:val="23"/>
              </w:rPr>
            </w:pPr>
            <w:r w:rsidRPr="00681DB8">
              <w:rPr>
                <w:sz w:val="23"/>
                <w:szCs w:val="23"/>
              </w:rPr>
              <w:t xml:space="preserve">Advanced Web Page Design and Development </w:t>
            </w:r>
          </w:p>
          <w:p w14:paraId="4E4F482D" w14:textId="77777777" w:rsidR="00004AE6" w:rsidRPr="00681DB8" w:rsidRDefault="00004AE6" w:rsidP="00484DDA">
            <w:pPr>
              <w:rPr>
                <w:sz w:val="23"/>
                <w:szCs w:val="23"/>
              </w:rPr>
            </w:pPr>
            <w:r w:rsidRPr="00681DB8">
              <w:rPr>
                <w:sz w:val="23"/>
                <w:szCs w:val="23"/>
              </w:rPr>
              <w:t>AP Computer Science A*</w:t>
            </w:r>
          </w:p>
          <w:p w14:paraId="5290C4FB" w14:textId="4B2B1764" w:rsidR="00004AE6" w:rsidRPr="00681DB8" w:rsidRDefault="00004AE6" w:rsidP="00484DDA">
            <w:pPr>
              <w:rPr>
                <w:sz w:val="23"/>
                <w:szCs w:val="23"/>
              </w:rPr>
            </w:pPr>
            <w:r w:rsidRPr="00681DB8">
              <w:rPr>
                <w:sz w:val="23"/>
                <w:szCs w:val="23"/>
              </w:rPr>
              <w:t>AP Computer Science Principles*</w:t>
            </w:r>
          </w:p>
          <w:p w14:paraId="16E1BAD6" w14:textId="77777777" w:rsidR="00004AE6" w:rsidRPr="00681DB8" w:rsidRDefault="00004AE6" w:rsidP="0017523B">
            <w:pPr>
              <w:rPr>
                <w:sz w:val="23"/>
                <w:szCs w:val="23"/>
              </w:rPr>
            </w:pPr>
            <w:r w:rsidRPr="00681DB8">
              <w:rPr>
                <w:sz w:val="23"/>
                <w:szCs w:val="23"/>
              </w:rPr>
              <w:t xml:space="preserve">Computer Forensics* </w:t>
            </w:r>
          </w:p>
          <w:p w14:paraId="6CC95B90" w14:textId="77777777" w:rsidR="00004AE6" w:rsidRPr="00681DB8" w:rsidRDefault="00004AE6" w:rsidP="0017523B">
            <w:pPr>
              <w:rPr>
                <w:sz w:val="23"/>
                <w:szCs w:val="23"/>
              </w:rPr>
            </w:pPr>
            <w:r w:rsidRPr="00681DB8">
              <w:rPr>
                <w:sz w:val="23"/>
                <w:szCs w:val="23"/>
              </w:rPr>
              <w:t xml:space="preserve">Computer Program with Java 1* </w:t>
            </w:r>
          </w:p>
          <w:p w14:paraId="03CA8985" w14:textId="77777777" w:rsidR="00004AE6" w:rsidRPr="00681DB8" w:rsidRDefault="00004AE6" w:rsidP="0017523B">
            <w:pPr>
              <w:rPr>
                <w:sz w:val="23"/>
                <w:szCs w:val="23"/>
              </w:rPr>
            </w:pPr>
            <w:r w:rsidRPr="00681DB8">
              <w:rPr>
                <w:sz w:val="23"/>
                <w:szCs w:val="23"/>
              </w:rPr>
              <w:t xml:space="preserve">Computer Programming 1 with C++* </w:t>
            </w:r>
          </w:p>
          <w:p w14:paraId="0C0A5D81" w14:textId="77777777" w:rsidR="00004AE6" w:rsidRPr="00681DB8" w:rsidRDefault="00004AE6" w:rsidP="0017523B">
            <w:pPr>
              <w:rPr>
                <w:sz w:val="23"/>
                <w:szCs w:val="23"/>
              </w:rPr>
            </w:pPr>
            <w:r w:rsidRPr="00681DB8">
              <w:rPr>
                <w:sz w:val="23"/>
                <w:szCs w:val="23"/>
              </w:rPr>
              <w:t>Computer Programming 1 with Python *</w:t>
            </w:r>
          </w:p>
          <w:p w14:paraId="04B1DB75" w14:textId="77777777" w:rsidR="00004AE6" w:rsidRPr="00681DB8" w:rsidRDefault="00004AE6" w:rsidP="0017523B">
            <w:pPr>
              <w:rPr>
                <w:sz w:val="23"/>
                <w:szCs w:val="23"/>
              </w:rPr>
            </w:pPr>
            <w:r w:rsidRPr="00681DB8">
              <w:rPr>
                <w:sz w:val="23"/>
                <w:szCs w:val="23"/>
              </w:rPr>
              <w:t xml:space="preserve">Computer Programming 1 with Visual Basic* </w:t>
            </w:r>
          </w:p>
          <w:p w14:paraId="363CD6D2" w14:textId="77777777" w:rsidR="00004AE6" w:rsidRPr="00681DB8" w:rsidRDefault="00004AE6" w:rsidP="0017523B">
            <w:pPr>
              <w:rPr>
                <w:sz w:val="23"/>
                <w:szCs w:val="23"/>
              </w:rPr>
            </w:pPr>
            <w:r w:rsidRPr="00681DB8">
              <w:rPr>
                <w:sz w:val="23"/>
                <w:szCs w:val="23"/>
              </w:rPr>
              <w:t xml:space="preserve">Computer Programming 2 with C++ </w:t>
            </w:r>
          </w:p>
          <w:p w14:paraId="5709FC6C" w14:textId="77777777" w:rsidR="00004AE6" w:rsidRPr="00681DB8" w:rsidRDefault="00004AE6" w:rsidP="0017523B">
            <w:pPr>
              <w:rPr>
                <w:i/>
                <w:sz w:val="23"/>
                <w:szCs w:val="23"/>
              </w:rPr>
            </w:pPr>
            <w:r w:rsidRPr="00681DB8">
              <w:rPr>
                <w:sz w:val="23"/>
                <w:szCs w:val="23"/>
              </w:rPr>
              <w:t xml:space="preserve">Computer Programming 2 with Python </w:t>
            </w:r>
            <w:r w:rsidRPr="00681DB8">
              <w:rPr>
                <w:i/>
                <w:sz w:val="23"/>
                <w:szCs w:val="23"/>
              </w:rPr>
              <w:tab/>
            </w:r>
          </w:p>
          <w:p w14:paraId="352595AC" w14:textId="77777777" w:rsidR="00004AE6" w:rsidRPr="00681DB8" w:rsidRDefault="00004AE6" w:rsidP="00457308">
            <w:pPr>
              <w:jc w:val="both"/>
              <w:rPr>
                <w:sz w:val="23"/>
                <w:szCs w:val="23"/>
              </w:rPr>
            </w:pPr>
            <w:r w:rsidRPr="00681DB8">
              <w:rPr>
                <w:sz w:val="23"/>
                <w:szCs w:val="23"/>
              </w:rPr>
              <w:t xml:space="preserve">Computer Programming 2 with Visual Basic  </w:t>
            </w:r>
          </w:p>
          <w:p w14:paraId="7DEBCA89" w14:textId="584CC525" w:rsidR="00004AE6" w:rsidRPr="00681DB8" w:rsidRDefault="00004AE6" w:rsidP="0017523B">
            <w:pPr>
              <w:rPr>
                <w:sz w:val="23"/>
                <w:szCs w:val="23"/>
              </w:rPr>
            </w:pPr>
            <w:r w:rsidRPr="00681DB8">
              <w:rPr>
                <w:sz w:val="23"/>
                <w:szCs w:val="23"/>
              </w:rPr>
              <w:t>Computer Programming</w:t>
            </w:r>
            <w:r w:rsidR="00BC2787" w:rsidRPr="00681DB8">
              <w:rPr>
                <w:sz w:val="23"/>
                <w:szCs w:val="23"/>
              </w:rPr>
              <w:t xml:space="preserve"> 2</w:t>
            </w:r>
            <w:r w:rsidRPr="00681DB8">
              <w:rPr>
                <w:sz w:val="23"/>
                <w:szCs w:val="23"/>
              </w:rPr>
              <w:t xml:space="preserve"> with Java </w:t>
            </w:r>
          </w:p>
          <w:p w14:paraId="59C5EEEA" w14:textId="77777777" w:rsidR="00004AE6" w:rsidRPr="00681DB8" w:rsidRDefault="00004AE6" w:rsidP="0017523B">
            <w:pPr>
              <w:rPr>
                <w:sz w:val="23"/>
                <w:szCs w:val="23"/>
              </w:rPr>
            </w:pPr>
            <w:r w:rsidRPr="00681DB8">
              <w:rPr>
                <w:sz w:val="23"/>
                <w:szCs w:val="23"/>
              </w:rPr>
              <w:t xml:space="preserve">Cyber Security Fundamentals* </w:t>
            </w:r>
          </w:p>
          <w:p w14:paraId="196B7EAC" w14:textId="4F2D3F54" w:rsidR="00004AE6" w:rsidRPr="00681DB8" w:rsidRDefault="00004AE6" w:rsidP="0017523B">
            <w:pPr>
              <w:rPr>
                <w:sz w:val="23"/>
                <w:szCs w:val="23"/>
              </w:rPr>
            </w:pPr>
            <w:r w:rsidRPr="00681DB8">
              <w:rPr>
                <w:sz w:val="23"/>
                <w:szCs w:val="23"/>
              </w:rPr>
              <w:t xml:space="preserve">Database Design and Programming with SQ* </w:t>
            </w:r>
          </w:p>
          <w:p w14:paraId="4BE74308" w14:textId="77777777" w:rsidR="00004AE6" w:rsidRPr="00681DB8" w:rsidRDefault="00004AE6" w:rsidP="0017523B">
            <w:pPr>
              <w:rPr>
                <w:sz w:val="23"/>
                <w:szCs w:val="23"/>
              </w:rPr>
            </w:pPr>
            <w:r w:rsidRPr="00681DB8">
              <w:rPr>
                <w:sz w:val="23"/>
                <w:szCs w:val="23"/>
              </w:rPr>
              <w:t xml:space="preserve">Database Programming with PL/SQL </w:t>
            </w:r>
          </w:p>
          <w:p w14:paraId="02036CBE" w14:textId="77777777" w:rsidR="00004AE6" w:rsidRPr="00641196" w:rsidRDefault="00004AE6" w:rsidP="0017523B">
            <w:pPr>
              <w:rPr>
                <w:sz w:val="23"/>
                <w:szCs w:val="23"/>
              </w:rPr>
            </w:pPr>
            <w:r w:rsidRPr="00681DB8">
              <w:rPr>
                <w:sz w:val="23"/>
                <w:szCs w:val="23"/>
              </w:rPr>
              <w:t>Discovering Computer Science</w:t>
            </w:r>
            <w:r w:rsidRPr="00641196">
              <w:rPr>
                <w:sz w:val="23"/>
                <w:szCs w:val="23"/>
              </w:rPr>
              <w:t xml:space="preserve">  </w:t>
            </w:r>
          </w:p>
          <w:p w14:paraId="586F588A" w14:textId="77777777" w:rsidR="00004AE6" w:rsidRPr="00681DB8" w:rsidRDefault="00004AE6" w:rsidP="0017523B">
            <w:pPr>
              <w:rPr>
                <w:sz w:val="23"/>
                <w:szCs w:val="23"/>
              </w:rPr>
            </w:pPr>
            <w:r w:rsidRPr="00681DB8">
              <w:rPr>
                <w:sz w:val="23"/>
                <w:szCs w:val="23"/>
              </w:rPr>
              <w:t xml:space="preserve">Entrepreneurship </w:t>
            </w:r>
          </w:p>
          <w:p w14:paraId="42A483B9" w14:textId="77777777" w:rsidR="00004AE6" w:rsidRPr="00681DB8" w:rsidRDefault="00004AE6" w:rsidP="0017523B">
            <w:pPr>
              <w:rPr>
                <w:sz w:val="23"/>
                <w:szCs w:val="23"/>
              </w:rPr>
            </w:pPr>
            <w:r w:rsidRPr="00681DB8">
              <w:rPr>
                <w:sz w:val="23"/>
                <w:szCs w:val="23"/>
              </w:rPr>
              <w:t xml:space="preserve">Foundations of Animation </w:t>
            </w:r>
          </w:p>
          <w:p w14:paraId="3C5E15AB" w14:textId="77777777" w:rsidR="00004AE6" w:rsidRPr="00681DB8" w:rsidRDefault="00004AE6" w:rsidP="0017523B">
            <w:pPr>
              <w:rPr>
                <w:sz w:val="23"/>
                <w:szCs w:val="23"/>
              </w:rPr>
            </w:pPr>
            <w:r w:rsidRPr="00681DB8">
              <w:rPr>
                <w:sz w:val="23"/>
                <w:szCs w:val="23"/>
              </w:rPr>
              <w:t xml:space="preserve">Fundamentals of Computing* </w:t>
            </w:r>
          </w:p>
          <w:p w14:paraId="00720336" w14:textId="77777777" w:rsidR="00004AE6" w:rsidRPr="00681DB8" w:rsidRDefault="00004AE6" w:rsidP="0017523B">
            <w:pPr>
              <w:rPr>
                <w:sz w:val="23"/>
                <w:szCs w:val="23"/>
              </w:rPr>
            </w:pPr>
            <w:r w:rsidRPr="00681DB8">
              <w:rPr>
                <w:sz w:val="23"/>
                <w:szCs w:val="23"/>
              </w:rPr>
              <w:t xml:space="preserve">Fundamentals of Web Page Design and Development* </w:t>
            </w:r>
          </w:p>
          <w:p w14:paraId="30F1EA09" w14:textId="77777777" w:rsidR="00004AE6" w:rsidRPr="00681DB8" w:rsidRDefault="00004AE6" w:rsidP="0017523B">
            <w:pPr>
              <w:rPr>
                <w:sz w:val="23"/>
                <w:szCs w:val="23"/>
              </w:rPr>
            </w:pPr>
            <w:r w:rsidRPr="00681DB8">
              <w:rPr>
                <w:sz w:val="23"/>
                <w:szCs w:val="23"/>
              </w:rPr>
              <w:t xml:space="preserve">Game Design and Development* </w:t>
            </w:r>
          </w:p>
          <w:p w14:paraId="4BAC36AF" w14:textId="77777777" w:rsidR="00004AE6" w:rsidRPr="00681DB8" w:rsidRDefault="00004AE6" w:rsidP="0017523B">
            <w:pPr>
              <w:rPr>
                <w:sz w:val="23"/>
                <w:szCs w:val="23"/>
              </w:rPr>
            </w:pPr>
            <w:r w:rsidRPr="00681DB8">
              <w:rPr>
                <w:sz w:val="23"/>
                <w:szCs w:val="23"/>
              </w:rPr>
              <w:t xml:space="preserve">GIS 1* </w:t>
            </w:r>
          </w:p>
          <w:p w14:paraId="28BAADA2" w14:textId="77777777" w:rsidR="00004AE6" w:rsidRPr="00681DB8" w:rsidRDefault="00004AE6" w:rsidP="0017523B">
            <w:pPr>
              <w:rPr>
                <w:sz w:val="23"/>
                <w:szCs w:val="23"/>
              </w:rPr>
            </w:pPr>
            <w:r w:rsidRPr="00681DB8">
              <w:rPr>
                <w:sz w:val="23"/>
                <w:szCs w:val="23"/>
              </w:rPr>
              <w:t xml:space="preserve">GIS 2 </w:t>
            </w:r>
          </w:p>
          <w:p w14:paraId="1CA3D7C0" w14:textId="1433FB14" w:rsidR="00004AE6" w:rsidRPr="00681DB8" w:rsidRDefault="00004AE6" w:rsidP="0017523B">
            <w:pPr>
              <w:rPr>
                <w:sz w:val="23"/>
                <w:szCs w:val="23"/>
              </w:rPr>
            </w:pPr>
            <w:r w:rsidRPr="00681DB8">
              <w:rPr>
                <w:sz w:val="23"/>
                <w:szCs w:val="23"/>
              </w:rPr>
              <w:t>IGCSE Computer Science (</w:t>
            </w:r>
            <w:proofErr w:type="gramStart"/>
            <w:r w:rsidRPr="00681DB8">
              <w:rPr>
                <w:sz w:val="23"/>
                <w:szCs w:val="23"/>
              </w:rPr>
              <w:t>0478)*</w:t>
            </w:r>
            <w:proofErr w:type="gramEnd"/>
          </w:p>
          <w:p w14:paraId="2933F18E" w14:textId="16A388DD" w:rsidR="00BC2787" w:rsidRPr="00681DB8" w:rsidRDefault="00BC2787" w:rsidP="0017523B">
            <w:pPr>
              <w:rPr>
                <w:sz w:val="23"/>
                <w:szCs w:val="23"/>
              </w:rPr>
            </w:pPr>
            <w:r w:rsidRPr="00681DB8">
              <w:rPr>
                <w:sz w:val="23"/>
                <w:szCs w:val="23"/>
              </w:rPr>
              <w:t>Information Systems*</w:t>
            </w:r>
          </w:p>
          <w:p w14:paraId="7F60E55F" w14:textId="77777777" w:rsidR="00004AE6" w:rsidRPr="00681DB8" w:rsidRDefault="00004AE6" w:rsidP="0017523B">
            <w:pPr>
              <w:rPr>
                <w:sz w:val="23"/>
                <w:szCs w:val="23"/>
              </w:rPr>
            </w:pPr>
            <w:r w:rsidRPr="00681DB8">
              <w:rPr>
                <w:sz w:val="23"/>
                <w:szCs w:val="23"/>
              </w:rPr>
              <w:t xml:space="preserve">Intermediate Computer Programming </w:t>
            </w:r>
          </w:p>
          <w:p w14:paraId="434C7834" w14:textId="77777777" w:rsidR="00004AE6" w:rsidRPr="00681DB8" w:rsidRDefault="00004AE6" w:rsidP="00A5382D">
            <w:pPr>
              <w:rPr>
                <w:sz w:val="23"/>
                <w:szCs w:val="23"/>
              </w:rPr>
            </w:pPr>
            <w:r w:rsidRPr="00681DB8">
              <w:rPr>
                <w:sz w:val="23"/>
                <w:szCs w:val="23"/>
              </w:rPr>
              <w:t>Introduction to Computer Programming*</w:t>
            </w:r>
          </w:p>
          <w:p w14:paraId="67AC451F" w14:textId="77777777" w:rsidR="00004AE6" w:rsidRPr="00681DB8" w:rsidRDefault="00004AE6" w:rsidP="0017523B">
            <w:pPr>
              <w:rPr>
                <w:sz w:val="23"/>
                <w:szCs w:val="23"/>
              </w:rPr>
            </w:pPr>
            <w:r w:rsidRPr="00681DB8">
              <w:rPr>
                <w:sz w:val="23"/>
                <w:szCs w:val="23"/>
              </w:rPr>
              <w:t xml:space="preserve">IT Fundamentals* </w:t>
            </w:r>
          </w:p>
          <w:p w14:paraId="628677A3" w14:textId="77777777" w:rsidR="00BC2787" w:rsidRPr="00681DB8" w:rsidRDefault="00004AE6" w:rsidP="0017523B">
            <w:pPr>
              <w:rPr>
                <w:sz w:val="23"/>
                <w:szCs w:val="23"/>
              </w:rPr>
            </w:pPr>
            <w:r w:rsidRPr="00681DB8">
              <w:rPr>
                <w:sz w:val="23"/>
                <w:szCs w:val="23"/>
              </w:rPr>
              <w:t>Java Fundamentals and Java Programming*</w:t>
            </w:r>
          </w:p>
          <w:p w14:paraId="56E4951F" w14:textId="1AC65077" w:rsidR="00004AE6" w:rsidRPr="00681DB8" w:rsidRDefault="00BC2787" w:rsidP="0017523B">
            <w:pPr>
              <w:rPr>
                <w:sz w:val="23"/>
                <w:szCs w:val="23"/>
              </w:rPr>
            </w:pPr>
            <w:r w:rsidRPr="00681DB8">
              <w:rPr>
                <w:sz w:val="23"/>
                <w:szCs w:val="23"/>
              </w:rPr>
              <w:t>Mobile Applications Development*</w:t>
            </w:r>
            <w:r w:rsidR="00004AE6" w:rsidRPr="00681DB8">
              <w:rPr>
                <w:sz w:val="23"/>
                <w:szCs w:val="23"/>
              </w:rPr>
              <w:t xml:space="preserve"> </w:t>
            </w:r>
          </w:p>
          <w:p w14:paraId="52378AC2" w14:textId="77777777" w:rsidR="00BC2787" w:rsidRPr="00681DB8" w:rsidRDefault="00004AE6" w:rsidP="0017523B">
            <w:pPr>
              <w:rPr>
                <w:sz w:val="23"/>
                <w:szCs w:val="23"/>
              </w:rPr>
            </w:pPr>
            <w:r w:rsidRPr="00681DB8">
              <w:rPr>
                <w:sz w:val="23"/>
                <w:szCs w:val="23"/>
              </w:rPr>
              <w:t>Networking Fundamentals*</w:t>
            </w:r>
          </w:p>
          <w:p w14:paraId="1A399E74" w14:textId="20F132DA" w:rsidR="00004AE6" w:rsidRPr="00681DB8" w:rsidRDefault="00BC2787" w:rsidP="0017523B">
            <w:pPr>
              <w:rPr>
                <w:sz w:val="23"/>
                <w:szCs w:val="23"/>
              </w:rPr>
            </w:pPr>
            <w:r w:rsidRPr="00681DB8">
              <w:rPr>
                <w:sz w:val="23"/>
                <w:szCs w:val="23"/>
              </w:rPr>
              <w:t>Physical Computing and Control Systems*</w:t>
            </w:r>
          </w:p>
          <w:p w14:paraId="2F8099F7" w14:textId="77777777" w:rsidR="00004AE6" w:rsidRPr="00681DB8" w:rsidRDefault="00004AE6" w:rsidP="0017523B">
            <w:pPr>
              <w:rPr>
                <w:sz w:val="23"/>
                <w:szCs w:val="23"/>
              </w:rPr>
            </w:pPr>
            <w:r w:rsidRPr="00681DB8">
              <w:rPr>
                <w:sz w:val="23"/>
                <w:szCs w:val="23"/>
              </w:rPr>
              <w:t xml:space="preserve">PLTW – Computer Science A </w:t>
            </w:r>
          </w:p>
          <w:p w14:paraId="739F59B1" w14:textId="77777777" w:rsidR="00004AE6" w:rsidRPr="00681DB8" w:rsidRDefault="00004AE6" w:rsidP="0017523B">
            <w:pPr>
              <w:rPr>
                <w:sz w:val="23"/>
                <w:szCs w:val="23"/>
              </w:rPr>
            </w:pPr>
            <w:r w:rsidRPr="00681DB8">
              <w:rPr>
                <w:sz w:val="23"/>
                <w:szCs w:val="23"/>
              </w:rPr>
              <w:t xml:space="preserve">PLTW – Computer Science Essentials* </w:t>
            </w:r>
          </w:p>
          <w:p w14:paraId="4340C7A6" w14:textId="77777777" w:rsidR="00004AE6" w:rsidRPr="00681DB8" w:rsidRDefault="00004AE6" w:rsidP="0017523B">
            <w:pPr>
              <w:rPr>
                <w:sz w:val="23"/>
                <w:szCs w:val="23"/>
              </w:rPr>
            </w:pPr>
            <w:r w:rsidRPr="00681DB8">
              <w:rPr>
                <w:sz w:val="23"/>
                <w:szCs w:val="23"/>
              </w:rPr>
              <w:t xml:space="preserve">PLTW – Computer Science Principles* </w:t>
            </w:r>
          </w:p>
          <w:p w14:paraId="2737F7F5" w14:textId="77777777" w:rsidR="00004AE6" w:rsidRPr="00681DB8" w:rsidRDefault="00004AE6" w:rsidP="0017523B">
            <w:pPr>
              <w:rPr>
                <w:sz w:val="23"/>
                <w:szCs w:val="23"/>
              </w:rPr>
            </w:pPr>
            <w:r w:rsidRPr="00681DB8">
              <w:rPr>
                <w:sz w:val="23"/>
                <w:szCs w:val="23"/>
              </w:rPr>
              <w:t xml:space="preserve">PLTW – Cybersecurity* </w:t>
            </w:r>
          </w:p>
          <w:p w14:paraId="293044E0" w14:textId="77777777" w:rsidR="00004AE6" w:rsidRPr="00681DB8" w:rsidRDefault="00004AE6" w:rsidP="0017523B">
            <w:pPr>
              <w:rPr>
                <w:sz w:val="23"/>
                <w:szCs w:val="23"/>
              </w:rPr>
            </w:pPr>
            <w:r w:rsidRPr="00681DB8">
              <w:rPr>
                <w:sz w:val="23"/>
                <w:szCs w:val="23"/>
              </w:rPr>
              <w:t xml:space="preserve">Professional and Leadership Development </w:t>
            </w:r>
          </w:p>
          <w:p w14:paraId="3BCF1B2B" w14:textId="154401B8" w:rsidR="00004AE6" w:rsidRPr="00681DB8" w:rsidRDefault="00004AE6" w:rsidP="0017523B">
            <w:pPr>
              <w:rPr>
                <w:sz w:val="23"/>
                <w:szCs w:val="23"/>
              </w:rPr>
            </w:pPr>
            <w:r w:rsidRPr="00681DB8">
              <w:rPr>
                <w:sz w:val="23"/>
                <w:szCs w:val="23"/>
              </w:rPr>
              <w:t>SAS Programming 1*</w:t>
            </w:r>
            <w:r w:rsidR="00D92823" w:rsidRPr="00681DB8">
              <w:rPr>
                <w:sz w:val="23"/>
                <w:szCs w:val="23"/>
              </w:rPr>
              <w:t xml:space="preserve"> </w:t>
            </w:r>
          </w:p>
          <w:p w14:paraId="6345DB85" w14:textId="77777777" w:rsidR="00EA2B3B" w:rsidRPr="00681DB8" w:rsidRDefault="00004AE6" w:rsidP="00E92F24">
            <w:pPr>
              <w:rPr>
                <w:sz w:val="23"/>
                <w:szCs w:val="23"/>
              </w:rPr>
            </w:pPr>
            <w:r w:rsidRPr="00681DB8">
              <w:rPr>
                <w:sz w:val="23"/>
                <w:szCs w:val="23"/>
              </w:rPr>
              <w:t>SAS Programming 2</w:t>
            </w:r>
            <w:r w:rsidR="00E92F24" w:rsidRPr="00681DB8">
              <w:rPr>
                <w:sz w:val="23"/>
                <w:szCs w:val="23"/>
              </w:rPr>
              <w:t xml:space="preserve"> </w:t>
            </w:r>
          </w:p>
          <w:p w14:paraId="1AB573FE" w14:textId="759321D4" w:rsidR="0017523B" w:rsidRPr="0004223F" w:rsidRDefault="00AA2A48" w:rsidP="00E92F24">
            <w:pPr>
              <w:rPr>
                <w:i/>
                <w:sz w:val="23"/>
                <w:szCs w:val="23"/>
              </w:rPr>
            </w:pPr>
            <w:r w:rsidRPr="00681DB8">
              <w:rPr>
                <w:sz w:val="23"/>
                <w:szCs w:val="23"/>
              </w:rPr>
              <w:t xml:space="preserve">Information Technology Internship, </w:t>
            </w:r>
            <w:r w:rsidR="004309E4" w:rsidRPr="004309E4">
              <w:rPr>
                <w:sz w:val="23"/>
                <w:szCs w:val="23"/>
              </w:rPr>
              <w:t>Work-Based Credit</w:t>
            </w:r>
          </w:p>
        </w:tc>
      </w:tr>
    </w:tbl>
    <w:p w14:paraId="457CD939" w14:textId="3701F5D1" w:rsidR="00563A37" w:rsidRDefault="00DE6BC9" w:rsidP="005A6EB5">
      <w:pPr>
        <w:jc w:val="center"/>
        <w:rPr>
          <w:i/>
          <w:sz w:val="23"/>
          <w:szCs w:val="23"/>
        </w:rPr>
      </w:pPr>
      <w:r w:rsidRPr="00641196">
        <w:rPr>
          <w:i/>
          <w:sz w:val="23"/>
          <w:szCs w:val="23"/>
        </w:rPr>
        <w:t xml:space="preserve">  </w:t>
      </w:r>
      <w:r w:rsidR="00626FA8" w:rsidRPr="00641196">
        <w:rPr>
          <w:i/>
          <w:sz w:val="23"/>
          <w:szCs w:val="23"/>
        </w:rPr>
        <w:t>Or</w:t>
      </w:r>
    </w:p>
    <w:p w14:paraId="5653753E" w14:textId="77777777" w:rsidR="006750A8" w:rsidRDefault="006750A8" w:rsidP="005A6EB5">
      <w:pPr>
        <w:jc w:val="center"/>
        <w:rPr>
          <w:i/>
          <w:sz w:val="23"/>
          <w:szCs w:val="23"/>
        </w:rPr>
      </w:pPr>
    </w:p>
    <w:p w14:paraId="61A63978" w14:textId="77777777" w:rsidR="00563A37" w:rsidRPr="00641196" w:rsidRDefault="00563A37" w:rsidP="00B11C3C">
      <w:pPr>
        <w:rPr>
          <w:b/>
          <w:sz w:val="23"/>
          <w:szCs w:val="23"/>
          <w:u w:val="single"/>
        </w:rPr>
      </w:pPr>
      <w:r w:rsidRPr="00641196">
        <w:rPr>
          <w:b/>
          <w:sz w:val="23"/>
          <w:szCs w:val="23"/>
          <w:u w:val="single"/>
        </w:rPr>
        <w:t>Required Courses:</w:t>
      </w:r>
    </w:p>
    <w:p w14:paraId="40F7A1A9" w14:textId="77777777" w:rsidR="00563A37" w:rsidRPr="00641196" w:rsidRDefault="00563A37" w:rsidP="00B11C3C">
      <w:pPr>
        <w:rPr>
          <w:sz w:val="23"/>
          <w:szCs w:val="23"/>
        </w:rPr>
      </w:pPr>
      <w:r w:rsidRPr="00641196">
        <w:rPr>
          <w:sz w:val="23"/>
          <w:szCs w:val="23"/>
        </w:rPr>
        <w:t>Database Design and Programming with SQL**</w:t>
      </w:r>
    </w:p>
    <w:p w14:paraId="59534C0C" w14:textId="4845C5B0" w:rsidR="007215EE" w:rsidRDefault="00563A37" w:rsidP="00B11C3C">
      <w:pPr>
        <w:rPr>
          <w:sz w:val="23"/>
          <w:szCs w:val="23"/>
        </w:rPr>
      </w:pPr>
      <w:r w:rsidRPr="00641196">
        <w:rPr>
          <w:sz w:val="23"/>
          <w:szCs w:val="23"/>
        </w:rPr>
        <w:t>Database Programming with PL/SQL**</w:t>
      </w:r>
    </w:p>
    <w:p w14:paraId="37BDD2B8" w14:textId="77777777" w:rsidR="00821806" w:rsidRPr="00641196" w:rsidRDefault="00821806" w:rsidP="00B11C3C">
      <w:pPr>
        <w:rPr>
          <w:sz w:val="23"/>
          <w:szCs w:val="23"/>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7215EE" w:rsidRPr="00641196" w14:paraId="00A23DD5" w14:textId="77777777" w:rsidTr="00917B5E">
        <w:trPr>
          <w:tblHeader/>
        </w:trPr>
        <w:tc>
          <w:tcPr>
            <w:tcW w:w="9985" w:type="dxa"/>
          </w:tcPr>
          <w:p w14:paraId="1321540D" w14:textId="3A387BC6" w:rsidR="007215EE" w:rsidRPr="00641196" w:rsidRDefault="007215EE" w:rsidP="00845DB4">
            <w:pPr>
              <w:rPr>
                <w:b/>
                <w:i/>
                <w:sz w:val="23"/>
                <w:szCs w:val="23"/>
              </w:rPr>
            </w:pPr>
            <w:r w:rsidRPr="00641196">
              <w:rPr>
                <w:b/>
                <w:i/>
                <w:sz w:val="23"/>
                <w:szCs w:val="23"/>
              </w:rPr>
              <w:t xml:space="preserve">Additional approved courses if needed to meet </w:t>
            </w:r>
            <w:r w:rsidR="00AA746E">
              <w:rPr>
                <w:b/>
                <w:i/>
                <w:sz w:val="23"/>
                <w:szCs w:val="23"/>
              </w:rPr>
              <w:t>state recognized</w:t>
            </w:r>
            <w:r w:rsidRPr="00641196">
              <w:rPr>
                <w:b/>
                <w:i/>
                <w:sz w:val="23"/>
                <w:szCs w:val="23"/>
              </w:rPr>
              <w:t xml:space="preserve"> program requirements:</w:t>
            </w:r>
          </w:p>
        </w:tc>
      </w:tr>
      <w:tr w:rsidR="007215EE" w:rsidRPr="00641196" w14:paraId="63FD60AB" w14:textId="77777777" w:rsidTr="00917B5E">
        <w:tc>
          <w:tcPr>
            <w:tcW w:w="9985" w:type="dxa"/>
          </w:tcPr>
          <w:p w14:paraId="2CEB6B13" w14:textId="4B52CA87" w:rsidR="00004AE6" w:rsidRPr="00BB2945" w:rsidRDefault="00004AE6" w:rsidP="007215EE">
            <w:pPr>
              <w:rPr>
                <w:sz w:val="23"/>
                <w:szCs w:val="23"/>
              </w:rPr>
            </w:pPr>
            <w:r w:rsidRPr="00BB2945">
              <w:rPr>
                <w:sz w:val="23"/>
                <w:szCs w:val="23"/>
              </w:rPr>
              <w:t>Advanced Animation</w:t>
            </w:r>
          </w:p>
          <w:p w14:paraId="42306D71" w14:textId="6038A1D8" w:rsidR="00BC2787" w:rsidRPr="00BB2945" w:rsidRDefault="00BC2787" w:rsidP="007215EE">
            <w:pPr>
              <w:rPr>
                <w:sz w:val="23"/>
                <w:szCs w:val="23"/>
              </w:rPr>
            </w:pPr>
            <w:r w:rsidRPr="00BB2945">
              <w:rPr>
                <w:sz w:val="23"/>
                <w:szCs w:val="23"/>
              </w:rPr>
              <w:t xml:space="preserve">Advanced Computer Programming </w:t>
            </w:r>
          </w:p>
          <w:p w14:paraId="5E7791E4" w14:textId="77777777" w:rsidR="00004AE6" w:rsidRPr="00BB2945" w:rsidRDefault="00004AE6" w:rsidP="007215EE">
            <w:pPr>
              <w:rPr>
                <w:sz w:val="23"/>
                <w:szCs w:val="23"/>
              </w:rPr>
            </w:pPr>
            <w:r w:rsidRPr="00BB2945">
              <w:rPr>
                <w:sz w:val="23"/>
                <w:szCs w:val="23"/>
              </w:rPr>
              <w:t>Advanced Cyber Security</w:t>
            </w:r>
          </w:p>
          <w:p w14:paraId="2C24B770" w14:textId="77777777" w:rsidR="00004AE6" w:rsidRPr="00BB2945" w:rsidRDefault="00004AE6" w:rsidP="007215EE">
            <w:pPr>
              <w:rPr>
                <w:sz w:val="23"/>
                <w:szCs w:val="23"/>
              </w:rPr>
            </w:pPr>
            <w:r w:rsidRPr="00BB2945">
              <w:rPr>
                <w:sz w:val="23"/>
                <w:szCs w:val="23"/>
              </w:rPr>
              <w:t>Advanced Web Page Design and Development</w:t>
            </w:r>
          </w:p>
          <w:p w14:paraId="179E14D6" w14:textId="77777777" w:rsidR="00004AE6" w:rsidRPr="00BB2945" w:rsidRDefault="00004AE6" w:rsidP="00484DDA">
            <w:pPr>
              <w:rPr>
                <w:sz w:val="23"/>
                <w:szCs w:val="23"/>
              </w:rPr>
            </w:pPr>
            <w:r w:rsidRPr="00BB2945">
              <w:rPr>
                <w:sz w:val="23"/>
                <w:szCs w:val="23"/>
              </w:rPr>
              <w:t>AP Computer Science A*</w:t>
            </w:r>
          </w:p>
          <w:p w14:paraId="269224B8" w14:textId="77777777" w:rsidR="00004AE6" w:rsidRPr="00BB2945" w:rsidRDefault="00004AE6" w:rsidP="00484DDA">
            <w:pPr>
              <w:rPr>
                <w:sz w:val="23"/>
                <w:szCs w:val="23"/>
              </w:rPr>
            </w:pPr>
            <w:r w:rsidRPr="00BB2945">
              <w:rPr>
                <w:sz w:val="23"/>
                <w:szCs w:val="23"/>
              </w:rPr>
              <w:t>AP Computer Science Principles*</w:t>
            </w:r>
          </w:p>
          <w:p w14:paraId="4F976B8D" w14:textId="77777777" w:rsidR="00004AE6" w:rsidRPr="00BB2945" w:rsidRDefault="00004AE6" w:rsidP="007215EE">
            <w:pPr>
              <w:rPr>
                <w:sz w:val="23"/>
                <w:szCs w:val="23"/>
              </w:rPr>
            </w:pPr>
            <w:r w:rsidRPr="00BB2945">
              <w:rPr>
                <w:sz w:val="23"/>
                <w:szCs w:val="23"/>
              </w:rPr>
              <w:t>Computer Forensics*</w:t>
            </w:r>
          </w:p>
          <w:p w14:paraId="7F05EFB6" w14:textId="77777777" w:rsidR="00004AE6" w:rsidRPr="00BB2945" w:rsidRDefault="00004AE6" w:rsidP="007215EE">
            <w:pPr>
              <w:rPr>
                <w:sz w:val="23"/>
                <w:szCs w:val="23"/>
              </w:rPr>
            </w:pPr>
            <w:r w:rsidRPr="00BB2945">
              <w:rPr>
                <w:sz w:val="23"/>
                <w:szCs w:val="23"/>
              </w:rPr>
              <w:t>Computer Programming 1 with Java*</w:t>
            </w:r>
          </w:p>
          <w:p w14:paraId="21CA241D" w14:textId="77777777" w:rsidR="00004AE6" w:rsidRPr="00BB2945" w:rsidRDefault="00004AE6" w:rsidP="007215EE">
            <w:pPr>
              <w:rPr>
                <w:sz w:val="23"/>
                <w:szCs w:val="23"/>
              </w:rPr>
            </w:pPr>
            <w:r w:rsidRPr="00BB2945">
              <w:rPr>
                <w:sz w:val="23"/>
                <w:szCs w:val="23"/>
              </w:rPr>
              <w:t xml:space="preserve">Computer Programming 1 with Python </w:t>
            </w:r>
          </w:p>
          <w:p w14:paraId="62D81DE9" w14:textId="77777777" w:rsidR="00004AE6" w:rsidRPr="00BB2945" w:rsidRDefault="00004AE6" w:rsidP="007215EE">
            <w:pPr>
              <w:rPr>
                <w:sz w:val="23"/>
                <w:szCs w:val="23"/>
              </w:rPr>
            </w:pPr>
            <w:r w:rsidRPr="00BB2945">
              <w:rPr>
                <w:sz w:val="23"/>
                <w:szCs w:val="23"/>
              </w:rPr>
              <w:t>Computer Programming 1 with Swift*</w:t>
            </w:r>
          </w:p>
          <w:p w14:paraId="18006863" w14:textId="77777777" w:rsidR="00004AE6" w:rsidRPr="00BB2945" w:rsidRDefault="00004AE6" w:rsidP="007215EE">
            <w:pPr>
              <w:rPr>
                <w:sz w:val="23"/>
                <w:szCs w:val="23"/>
              </w:rPr>
            </w:pPr>
            <w:r w:rsidRPr="00BB2945">
              <w:rPr>
                <w:sz w:val="23"/>
                <w:szCs w:val="23"/>
              </w:rPr>
              <w:t>Computer Programming 1 with Visual Basic*</w:t>
            </w:r>
          </w:p>
          <w:p w14:paraId="62B1514A" w14:textId="77777777" w:rsidR="00004AE6" w:rsidRPr="00BB2945" w:rsidRDefault="00004AE6" w:rsidP="007215EE">
            <w:pPr>
              <w:rPr>
                <w:sz w:val="23"/>
                <w:szCs w:val="23"/>
              </w:rPr>
            </w:pPr>
            <w:r w:rsidRPr="00BB2945">
              <w:rPr>
                <w:sz w:val="23"/>
                <w:szCs w:val="23"/>
              </w:rPr>
              <w:t>Computer Programming 2 with Java</w:t>
            </w:r>
            <w:r w:rsidRPr="00BB2945">
              <w:rPr>
                <w:sz w:val="23"/>
                <w:szCs w:val="23"/>
              </w:rPr>
              <w:tab/>
            </w:r>
          </w:p>
          <w:p w14:paraId="47886DFB" w14:textId="77777777" w:rsidR="00004AE6" w:rsidRPr="00BB2945" w:rsidRDefault="00004AE6" w:rsidP="009842E3">
            <w:pPr>
              <w:tabs>
                <w:tab w:val="center" w:pos="4560"/>
              </w:tabs>
              <w:rPr>
                <w:sz w:val="23"/>
                <w:szCs w:val="23"/>
              </w:rPr>
            </w:pPr>
            <w:r w:rsidRPr="00BB2945">
              <w:rPr>
                <w:sz w:val="23"/>
                <w:szCs w:val="23"/>
              </w:rPr>
              <w:t xml:space="preserve">Computer Programming 2 with Python </w:t>
            </w:r>
          </w:p>
          <w:p w14:paraId="57F017D0" w14:textId="77777777" w:rsidR="00004AE6" w:rsidRPr="00BB2945" w:rsidRDefault="00004AE6" w:rsidP="007215EE">
            <w:pPr>
              <w:rPr>
                <w:sz w:val="23"/>
                <w:szCs w:val="23"/>
              </w:rPr>
            </w:pPr>
            <w:r w:rsidRPr="00BB2945">
              <w:rPr>
                <w:sz w:val="23"/>
                <w:szCs w:val="23"/>
              </w:rPr>
              <w:t xml:space="preserve">Computer Programming 2 with Swift </w:t>
            </w:r>
          </w:p>
          <w:p w14:paraId="30CE7A67" w14:textId="77777777" w:rsidR="00004AE6" w:rsidRPr="00BB2945" w:rsidRDefault="00004AE6" w:rsidP="007215EE">
            <w:pPr>
              <w:rPr>
                <w:sz w:val="23"/>
                <w:szCs w:val="23"/>
              </w:rPr>
            </w:pPr>
            <w:r w:rsidRPr="00BB2945">
              <w:rPr>
                <w:sz w:val="23"/>
                <w:szCs w:val="23"/>
              </w:rPr>
              <w:t xml:space="preserve">Computer Programming 2 with Visual Basic </w:t>
            </w:r>
          </w:p>
          <w:p w14:paraId="7C3A9436" w14:textId="77777777" w:rsidR="00004AE6" w:rsidRPr="00BB2945" w:rsidRDefault="00004AE6" w:rsidP="007215EE">
            <w:pPr>
              <w:rPr>
                <w:sz w:val="23"/>
                <w:szCs w:val="23"/>
              </w:rPr>
            </w:pPr>
            <w:r w:rsidRPr="00BB2945">
              <w:rPr>
                <w:sz w:val="23"/>
                <w:szCs w:val="23"/>
              </w:rPr>
              <w:t>Computer Programming with 1 C++*</w:t>
            </w:r>
          </w:p>
          <w:p w14:paraId="6E54D0CD" w14:textId="77777777" w:rsidR="00004AE6" w:rsidRPr="00BB2945" w:rsidRDefault="00004AE6" w:rsidP="007215EE">
            <w:pPr>
              <w:rPr>
                <w:sz w:val="23"/>
                <w:szCs w:val="23"/>
              </w:rPr>
            </w:pPr>
            <w:r w:rsidRPr="00BB2945">
              <w:rPr>
                <w:sz w:val="23"/>
                <w:szCs w:val="23"/>
              </w:rPr>
              <w:t>Computer Programming with C++</w:t>
            </w:r>
          </w:p>
          <w:p w14:paraId="46DB4BF9" w14:textId="77777777" w:rsidR="00004AE6" w:rsidRPr="00BB2945" w:rsidRDefault="00004AE6" w:rsidP="007215EE">
            <w:pPr>
              <w:rPr>
                <w:sz w:val="23"/>
                <w:szCs w:val="23"/>
              </w:rPr>
            </w:pPr>
            <w:r w:rsidRPr="00BB2945">
              <w:rPr>
                <w:sz w:val="23"/>
                <w:szCs w:val="23"/>
              </w:rPr>
              <w:t>Cyber Security Fundamentals*</w:t>
            </w:r>
          </w:p>
          <w:p w14:paraId="65FE60E7" w14:textId="77777777" w:rsidR="00004AE6" w:rsidRPr="00BB2945" w:rsidRDefault="00004AE6" w:rsidP="007215EE">
            <w:pPr>
              <w:rPr>
                <w:sz w:val="23"/>
                <w:szCs w:val="23"/>
              </w:rPr>
            </w:pPr>
            <w:r w:rsidRPr="00BB2945">
              <w:rPr>
                <w:sz w:val="23"/>
                <w:szCs w:val="23"/>
              </w:rPr>
              <w:t>Discovering Computer Science</w:t>
            </w:r>
          </w:p>
          <w:p w14:paraId="6AD868C3" w14:textId="77777777" w:rsidR="00004AE6" w:rsidRPr="00BB2945" w:rsidRDefault="00004AE6" w:rsidP="007215EE">
            <w:pPr>
              <w:rPr>
                <w:sz w:val="23"/>
                <w:szCs w:val="23"/>
              </w:rPr>
            </w:pPr>
            <w:r w:rsidRPr="00BB2945">
              <w:rPr>
                <w:sz w:val="23"/>
                <w:szCs w:val="23"/>
              </w:rPr>
              <w:t>Entrepreneurship</w:t>
            </w:r>
          </w:p>
          <w:p w14:paraId="0B3801CC" w14:textId="77777777" w:rsidR="00004AE6" w:rsidRPr="00BB2945" w:rsidRDefault="00004AE6" w:rsidP="007215EE">
            <w:pPr>
              <w:rPr>
                <w:sz w:val="23"/>
                <w:szCs w:val="23"/>
              </w:rPr>
            </w:pPr>
            <w:r w:rsidRPr="00BB2945">
              <w:rPr>
                <w:sz w:val="23"/>
                <w:szCs w:val="23"/>
              </w:rPr>
              <w:t>Foundations of Animation</w:t>
            </w:r>
          </w:p>
          <w:p w14:paraId="7EA99372" w14:textId="77777777" w:rsidR="00004AE6" w:rsidRPr="00BB2945" w:rsidRDefault="00004AE6" w:rsidP="007215EE">
            <w:pPr>
              <w:rPr>
                <w:sz w:val="23"/>
                <w:szCs w:val="23"/>
              </w:rPr>
            </w:pPr>
            <w:r w:rsidRPr="00BB2945">
              <w:rPr>
                <w:sz w:val="23"/>
                <w:szCs w:val="23"/>
              </w:rPr>
              <w:t>Fundamentals of Computing*</w:t>
            </w:r>
          </w:p>
          <w:p w14:paraId="4A8A804A" w14:textId="77777777" w:rsidR="00004AE6" w:rsidRPr="00BB2945" w:rsidRDefault="00004AE6" w:rsidP="007215EE">
            <w:pPr>
              <w:rPr>
                <w:sz w:val="23"/>
                <w:szCs w:val="23"/>
              </w:rPr>
            </w:pPr>
            <w:r w:rsidRPr="00BB2945">
              <w:rPr>
                <w:sz w:val="23"/>
                <w:szCs w:val="23"/>
              </w:rPr>
              <w:t>Fundamentals of Web Page Design and Development*</w:t>
            </w:r>
          </w:p>
          <w:p w14:paraId="3E6864BC" w14:textId="77777777" w:rsidR="00004AE6" w:rsidRPr="00BB2945" w:rsidRDefault="00004AE6" w:rsidP="007215EE">
            <w:pPr>
              <w:rPr>
                <w:sz w:val="23"/>
                <w:szCs w:val="23"/>
              </w:rPr>
            </w:pPr>
            <w:r w:rsidRPr="00BB2945">
              <w:rPr>
                <w:sz w:val="23"/>
                <w:szCs w:val="23"/>
              </w:rPr>
              <w:t>Game Design and Development*</w:t>
            </w:r>
          </w:p>
          <w:p w14:paraId="45ED4F92" w14:textId="77777777" w:rsidR="00004AE6" w:rsidRPr="00BB2945" w:rsidRDefault="00004AE6" w:rsidP="007215EE">
            <w:pPr>
              <w:rPr>
                <w:sz w:val="23"/>
                <w:szCs w:val="23"/>
              </w:rPr>
            </w:pPr>
            <w:r w:rsidRPr="00BB2945">
              <w:rPr>
                <w:sz w:val="23"/>
                <w:szCs w:val="23"/>
              </w:rPr>
              <w:t>GIS 1*</w:t>
            </w:r>
          </w:p>
          <w:p w14:paraId="3C12749F" w14:textId="77777777" w:rsidR="00004AE6" w:rsidRPr="00BB2945" w:rsidRDefault="00004AE6" w:rsidP="007215EE">
            <w:pPr>
              <w:rPr>
                <w:sz w:val="23"/>
                <w:szCs w:val="23"/>
              </w:rPr>
            </w:pPr>
            <w:r w:rsidRPr="00BB2945">
              <w:rPr>
                <w:sz w:val="23"/>
                <w:szCs w:val="23"/>
              </w:rPr>
              <w:t>GIS 2</w:t>
            </w:r>
          </w:p>
          <w:p w14:paraId="2B10D6C6" w14:textId="2E6871D8" w:rsidR="00004AE6" w:rsidRPr="00BB2945" w:rsidRDefault="00004AE6" w:rsidP="007215EE">
            <w:pPr>
              <w:rPr>
                <w:sz w:val="23"/>
                <w:szCs w:val="23"/>
              </w:rPr>
            </w:pPr>
            <w:r w:rsidRPr="00BB2945">
              <w:rPr>
                <w:sz w:val="23"/>
                <w:szCs w:val="23"/>
              </w:rPr>
              <w:t>IGCSE Computer Science (</w:t>
            </w:r>
            <w:proofErr w:type="gramStart"/>
            <w:r w:rsidRPr="00BB2945">
              <w:rPr>
                <w:sz w:val="23"/>
                <w:szCs w:val="23"/>
              </w:rPr>
              <w:t>0478)*</w:t>
            </w:r>
            <w:proofErr w:type="gramEnd"/>
          </w:p>
          <w:p w14:paraId="77E43173" w14:textId="79C91EFD" w:rsidR="00BC2787" w:rsidRPr="00BB2945" w:rsidRDefault="00BC2787" w:rsidP="007215EE">
            <w:pPr>
              <w:rPr>
                <w:sz w:val="23"/>
                <w:szCs w:val="23"/>
              </w:rPr>
            </w:pPr>
            <w:r w:rsidRPr="00BB2945">
              <w:rPr>
                <w:sz w:val="23"/>
                <w:szCs w:val="23"/>
              </w:rPr>
              <w:t>Information Systems*</w:t>
            </w:r>
          </w:p>
          <w:p w14:paraId="2DA85B3F" w14:textId="77777777" w:rsidR="00004AE6" w:rsidRPr="00BB2945" w:rsidRDefault="00004AE6" w:rsidP="007215EE">
            <w:pPr>
              <w:rPr>
                <w:sz w:val="23"/>
                <w:szCs w:val="23"/>
              </w:rPr>
            </w:pPr>
            <w:r w:rsidRPr="00BB2945">
              <w:rPr>
                <w:sz w:val="23"/>
                <w:szCs w:val="23"/>
              </w:rPr>
              <w:t xml:space="preserve">Intermediate Computer Programming </w:t>
            </w:r>
          </w:p>
          <w:p w14:paraId="2EC1419A" w14:textId="77777777" w:rsidR="00004AE6" w:rsidRPr="00BB2945" w:rsidRDefault="00004AE6" w:rsidP="007215EE">
            <w:pPr>
              <w:rPr>
                <w:sz w:val="23"/>
                <w:szCs w:val="23"/>
              </w:rPr>
            </w:pPr>
            <w:r w:rsidRPr="00BB2945">
              <w:rPr>
                <w:sz w:val="23"/>
                <w:szCs w:val="23"/>
              </w:rPr>
              <w:t>Introduction to Computer Programming*</w:t>
            </w:r>
          </w:p>
          <w:p w14:paraId="46FE6FE3" w14:textId="77777777" w:rsidR="00004AE6" w:rsidRPr="00BB2945" w:rsidRDefault="00004AE6" w:rsidP="007215EE">
            <w:pPr>
              <w:rPr>
                <w:sz w:val="23"/>
                <w:szCs w:val="23"/>
              </w:rPr>
            </w:pPr>
            <w:r w:rsidRPr="00BB2945">
              <w:rPr>
                <w:sz w:val="23"/>
                <w:szCs w:val="23"/>
              </w:rPr>
              <w:t>IT Fundamentals*</w:t>
            </w:r>
          </w:p>
          <w:p w14:paraId="2A17211F" w14:textId="6A617E19" w:rsidR="00004AE6" w:rsidRPr="00BB2945" w:rsidRDefault="00004AE6" w:rsidP="007215EE">
            <w:pPr>
              <w:rPr>
                <w:sz w:val="23"/>
                <w:szCs w:val="23"/>
              </w:rPr>
            </w:pPr>
            <w:r w:rsidRPr="00BB2945">
              <w:rPr>
                <w:sz w:val="23"/>
                <w:szCs w:val="23"/>
              </w:rPr>
              <w:t>Java Fundamentals and Java Programming*</w:t>
            </w:r>
          </w:p>
          <w:p w14:paraId="392F7DF1" w14:textId="66EC6CDA" w:rsidR="00BC2787" w:rsidRPr="00BB2945" w:rsidRDefault="00BC2787" w:rsidP="007215EE">
            <w:pPr>
              <w:rPr>
                <w:sz w:val="23"/>
                <w:szCs w:val="23"/>
              </w:rPr>
            </w:pPr>
            <w:r w:rsidRPr="00BB2945">
              <w:rPr>
                <w:sz w:val="23"/>
                <w:szCs w:val="23"/>
              </w:rPr>
              <w:t>Mobile Applications Development*</w:t>
            </w:r>
          </w:p>
          <w:p w14:paraId="545E6AF1" w14:textId="1718D2F2" w:rsidR="00004AE6" w:rsidRPr="00BB2945" w:rsidRDefault="00004AE6" w:rsidP="007215EE">
            <w:pPr>
              <w:rPr>
                <w:sz w:val="23"/>
                <w:szCs w:val="23"/>
              </w:rPr>
            </w:pPr>
            <w:r w:rsidRPr="00BB2945">
              <w:rPr>
                <w:sz w:val="23"/>
                <w:szCs w:val="23"/>
              </w:rPr>
              <w:t>Networking Fundamentals*</w:t>
            </w:r>
          </w:p>
          <w:p w14:paraId="2E614909" w14:textId="33B6D210" w:rsidR="00BC2787" w:rsidRPr="00BB2945" w:rsidRDefault="00BC2787" w:rsidP="007215EE">
            <w:pPr>
              <w:rPr>
                <w:sz w:val="23"/>
                <w:szCs w:val="23"/>
              </w:rPr>
            </w:pPr>
            <w:r w:rsidRPr="00BB2945">
              <w:rPr>
                <w:sz w:val="23"/>
                <w:szCs w:val="23"/>
              </w:rPr>
              <w:t>Physical Computing and Control Systems*</w:t>
            </w:r>
          </w:p>
          <w:p w14:paraId="453980BC" w14:textId="77777777" w:rsidR="00004AE6" w:rsidRPr="00BB2945" w:rsidRDefault="00004AE6" w:rsidP="007215EE">
            <w:pPr>
              <w:rPr>
                <w:sz w:val="23"/>
                <w:szCs w:val="23"/>
              </w:rPr>
            </w:pPr>
            <w:r w:rsidRPr="00BB2945">
              <w:rPr>
                <w:sz w:val="23"/>
                <w:szCs w:val="23"/>
              </w:rPr>
              <w:t>PLTW – Computer Science A</w:t>
            </w:r>
          </w:p>
          <w:p w14:paraId="4A0C7653" w14:textId="77777777" w:rsidR="00004AE6" w:rsidRPr="00BB2945" w:rsidRDefault="00004AE6" w:rsidP="007215EE">
            <w:pPr>
              <w:rPr>
                <w:sz w:val="23"/>
                <w:szCs w:val="23"/>
              </w:rPr>
            </w:pPr>
            <w:r w:rsidRPr="00BB2945">
              <w:rPr>
                <w:sz w:val="23"/>
                <w:szCs w:val="23"/>
              </w:rPr>
              <w:t>PLTW – Computer Science Essentials*</w:t>
            </w:r>
          </w:p>
          <w:p w14:paraId="5B2439AC" w14:textId="77777777" w:rsidR="00004AE6" w:rsidRPr="00BB2945" w:rsidRDefault="00004AE6" w:rsidP="007215EE">
            <w:pPr>
              <w:rPr>
                <w:sz w:val="23"/>
                <w:szCs w:val="23"/>
              </w:rPr>
            </w:pPr>
            <w:r w:rsidRPr="00BB2945">
              <w:rPr>
                <w:sz w:val="23"/>
                <w:szCs w:val="23"/>
              </w:rPr>
              <w:t>PLTW – Computer Science Principles*</w:t>
            </w:r>
          </w:p>
          <w:p w14:paraId="17C56E6D" w14:textId="77777777" w:rsidR="00004AE6" w:rsidRPr="00BB2945" w:rsidRDefault="00004AE6" w:rsidP="007215EE">
            <w:pPr>
              <w:rPr>
                <w:sz w:val="23"/>
                <w:szCs w:val="23"/>
              </w:rPr>
            </w:pPr>
            <w:r w:rsidRPr="00BB2945">
              <w:rPr>
                <w:sz w:val="23"/>
                <w:szCs w:val="23"/>
              </w:rPr>
              <w:t>PLTW – Cybersecurity*</w:t>
            </w:r>
          </w:p>
          <w:p w14:paraId="0C2A1781" w14:textId="77777777" w:rsidR="00004AE6" w:rsidRPr="00BB2945" w:rsidRDefault="00004AE6" w:rsidP="007215EE">
            <w:pPr>
              <w:rPr>
                <w:sz w:val="23"/>
                <w:szCs w:val="23"/>
              </w:rPr>
            </w:pPr>
            <w:r w:rsidRPr="00BB2945">
              <w:rPr>
                <w:sz w:val="23"/>
                <w:szCs w:val="23"/>
              </w:rPr>
              <w:t>Professional and Leadership Development</w:t>
            </w:r>
          </w:p>
          <w:p w14:paraId="45D4636A" w14:textId="77777777" w:rsidR="00004AE6" w:rsidRPr="00BB2945" w:rsidRDefault="00004AE6" w:rsidP="007215EE">
            <w:pPr>
              <w:rPr>
                <w:sz w:val="23"/>
                <w:szCs w:val="23"/>
              </w:rPr>
            </w:pPr>
            <w:r w:rsidRPr="00BB2945">
              <w:rPr>
                <w:sz w:val="23"/>
                <w:szCs w:val="23"/>
              </w:rPr>
              <w:t>SAS Programming 1*</w:t>
            </w:r>
          </w:p>
          <w:p w14:paraId="0EAF38A4" w14:textId="77777777" w:rsidR="003743DB" w:rsidRPr="00BB2945" w:rsidRDefault="00004AE6" w:rsidP="00D92823">
            <w:pPr>
              <w:rPr>
                <w:sz w:val="23"/>
                <w:szCs w:val="23"/>
              </w:rPr>
            </w:pPr>
            <w:r w:rsidRPr="00BB2945">
              <w:rPr>
                <w:sz w:val="23"/>
                <w:szCs w:val="23"/>
              </w:rPr>
              <w:t>SAS Programming 2</w:t>
            </w:r>
            <w:r w:rsidR="00D92823" w:rsidRPr="00BB2945">
              <w:rPr>
                <w:sz w:val="23"/>
                <w:szCs w:val="23"/>
              </w:rPr>
              <w:t xml:space="preserve"> </w:t>
            </w:r>
          </w:p>
          <w:p w14:paraId="33F89F20" w14:textId="0532819E" w:rsidR="007215EE" w:rsidRPr="00BB2945" w:rsidRDefault="00AA2A48" w:rsidP="00D92823">
            <w:pPr>
              <w:rPr>
                <w:sz w:val="23"/>
                <w:szCs w:val="23"/>
              </w:rPr>
            </w:pPr>
            <w:r w:rsidRPr="00BB2945">
              <w:rPr>
                <w:sz w:val="23"/>
                <w:szCs w:val="23"/>
              </w:rPr>
              <w:t xml:space="preserve">Information Technology Internship, </w:t>
            </w:r>
            <w:r w:rsidR="004309E4" w:rsidRPr="004309E4">
              <w:rPr>
                <w:sz w:val="23"/>
                <w:szCs w:val="23"/>
              </w:rPr>
              <w:t>Work-Based Credit</w:t>
            </w:r>
          </w:p>
        </w:tc>
      </w:tr>
    </w:tbl>
    <w:p w14:paraId="596D9147" w14:textId="5B6B3DBD" w:rsidR="00C4052F" w:rsidRDefault="00C4052F" w:rsidP="00F0405E">
      <w:pPr>
        <w:keepNext/>
        <w:keepLines/>
        <w:tabs>
          <w:tab w:val="left" w:pos="8640"/>
        </w:tabs>
        <w:rPr>
          <w:b/>
          <w:sz w:val="23"/>
          <w:szCs w:val="23"/>
        </w:rPr>
      </w:pPr>
    </w:p>
    <w:p w14:paraId="3C2C598C" w14:textId="77777777" w:rsidR="00C4052F" w:rsidRDefault="00C4052F" w:rsidP="00F0405E">
      <w:pPr>
        <w:keepNext/>
        <w:keepLines/>
        <w:tabs>
          <w:tab w:val="left" w:pos="8640"/>
        </w:tabs>
        <w:rPr>
          <w:b/>
          <w:sz w:val="23"/>
          <w:szCs w:val="23"/>
        </w:rPr>
      </w:pPr>
    </w:p>
    <w:p w14:paraId="4E572593" w14:textId="39FDD1FC" w:rsidR="00563A37" w:rsidRDefault="00563A37" w:rsidP="00917B5E">
      <w:pPr>
        <w:keepNext/>
        <w:keepLines/>
        <w:tabs>
          <w:tab w:val="left" w:pos="8640"/>
        </w:tabs>
        <w:rPr>
          <w:b/>
          <w:szCs w:val="24"/>
        </w:rPr>
      </w:pPr>
      <w:r w:rsidRPr="00FB024F">
        <w:rPr>
          <w:b/>
          <w:sz w:val="23"/>
          <w:szCs w:val="23"/>
        </w:rPr>
        <w:t>Web and Digital Communica</w:t>
      </w:r>
      <w:r w:rsidRPr="00CA2909">
        <w:rPr>
          <w:b/>
          <w:szCs w:val="24"/>
        </w:rPr>
        <w:t>tions</w:t>
      </w:r>
      <w:r w:rsidRPr="00CA2909">
        <w:rPr>
          <w:b/>
          <w:szCs w:val="24"/>
        </w:rPr>
        <w:tab/>
        <w:t>110801</w:t>
      </w:r>
    </w:p>
    <w:p w14:paraId="55249A09" w14:textId="77777777" w:rsidR="00AA2901" w:rsidRDefault="00AA2901" w:rsidP="00917B5E">
      <w:pPr>
        <w:keepNext/>
        <w:keepLines/>
        <w:tabs>
          <w:tab w:val="left" w:pos="8640"/>
        </w:tabs>
        <w:rPr>
          <w:b/>
          <w:szCs w:val="24"/>
        </w:rPr>
      </w:pPr>
    </w:p>
    <w:p w14:paraId="0194303E" w14:textId="3B061F4C" w:rsidR="00AA2901" w:rsidRPr="00CA2909" w:rsidRDefault="00AA2901" w:rsidP="00917B5E">
      <w:pPr>
        <w:keepNext/>
        <w:keepLines/>
        <w:rPr>
          <w:i/>
          <w:szCs w:val="24"/>
        </w:rPr>
      </w:pPr>
      <w:r w:rsidRPr="00CE1ECB">
        <w:rPr>
          <w:i/>
          <w:szCs w:val="24"/>
        </w:rPr>
        <w:t>The</w:t>
      </w:r>
      <w:r w:rsidRPr="00CE1ECB">
        <w:rPr>
          <w:b/>
          <w:i/>
          <w:szCs w:val="24"/>
        </w:rPr>
        <w:t xml:space="preserve"> </w:t>
      </w:r>
      <w:r w:rsidRPr="00AA2901">
        <w:rPr>
          <w:i/>
          <w:szCs w:val="24"/>
        </w:rPr>
        <w:t>Web and Digital Communications</w:t>
      </w:r>
      <w:r w:rsidRPr="00CE1ECB">
        <w:rPr>
          <w:b/>
          <w:i/>
          <w:szCs w:val="24"/>
        </w:rPr>
        <w:t xml:space="preserve"> </w:t>
      </w:r>
      <w:r w:rsidRPr="00CA2909">
        <w:rPr>
          <w:i/>
          <w:szCs w:val="24"/>
        </w:rPr>
        <w:t xml:space="preserve">CIP-coded program requires a minimum of </w:t>
      </w:r>
      <w:r>
        <w:rPr>
          <w:i/>
          <w:szCs w:val="24"/>
        </w:rPr>
        <w:t>three</w:t>
      </w:r>
      <w:r w:rsidRPr="00CA2909">
        <w:rPr>
          <w:i/>
          <w:szCs w:val="24"/>
        </w:rPr>
        <w:t xml:space="preserve"> (</w:t>
      </w:r>
      <w:r>
        <w:rPr>
          <w:i/>
          <w:szCs w:val="24"/>
        </w:rPr>
        <w:t>3</w:t>
      </w:r>
      <w:r w:rsidRPr="00CA2909">
        <w:rPr>
          <w:i/>
          <w:szCs w:val="24"/>
        </w:rPr>
        <w:t xml:space="preserve">) Carnegie units. </w:t>
      </w:r>
      <w:r w:rsidRPr="00CA2909">
        <w:rPr>
          <w:b/>
          <w:bCs/>
          <w:i/>
          <w:szCs w:val="24"/>
        </w:rPr>
        <w:t>The concentrator courses are identified with**</w:t>
      </w:r>
      <w:r w:rsidRPr="00C6464B">
        <w:rPr>
          <w:b/>
          <w:bCs/>
          <w:i/>
          <w:szCs w:val="24"/>
        </w:rPr>
        <w:t>.</w:t>
      </w:r>
    </w:p>
    <w:p w14:paraId="00494C40" w14:textId="77777777" w:rsidR="00563A37" w:rsidRPr="00CA2909" w:rsidRDefault="00563A37" w:rsidP="00917B5E">
      <w:pPr>
        <w:ind w:left="187" w:hanging="7"/>
        <w:rPr>
          <w:b/>
          <w:szCs w:val="24"/>
          <w:u w:val="single"/>
        </w:rPr>
      </w:pPr>
    </w:p>
    <w:p w14:paraId="16FEF08B" w14:textId="77777777" w:rsidR="00563A37" w:rsidRPr="00CA2909" w:rsidRDefault="00563A37" w:rsidP="00917B5E">
      <w:pPr>
        <w:ind w:hanging="7"/>
        <w:rPr>
          <w:b/>
          <w:szCs w:val="24"/>
          <w:u w:val="single"/>
        </w:rPr>
      </w:pPr>
      <w:r w:rsidRPr="00CA2909">
        <w:rPr>
          <w:b/>
          <w:szCs w:val="24"/>
          <w:u w:val="single"/>
        </w:rPr>
        <w:t>Required Courses:</w:t>
      </w:r>
    </w:p>
    <w:p w14:paraId="4D5ECE4D" w14:textId="77777777" w:rsidR="00563A37" w:rsidRPr="00CA2909" w:rsidRDefault="00563A37" w:rsidP="00917B5E">
      <w:pPr>
        <w:ind w:hanging="7"/>
        <w:rPr>
          <w:szCs w:val="24"/>
        </w:rPr>
      </w:pPr>
      <w:r w:rsidRPr="00CA2909">
        <w:rPr>
          <w:szCs w:val="24"/>
        </w:rPr>
        <w:t xml:space="preserve">Advanced Web Page Design and Development** </w:t>
      </w:r>
    </w:p>
    <w:p w14:paraId="491D44F5" w14:textId="0C741A31" w:rsidR="00563A37" w:rsidRDefault="00563A37" w:rsidP="00917B5E">
      <w:pPr>
        <w:ind w:hanging="7"/>
        <w:rPr>
          <w:szCs w:val="24"/>
        </w:rPr>
      </w:pPr>
      <w:r w:rsidRPr="00CA2909">
        <w:rPr>
          <w:szCs w:val="24"/>
        </w:rPr>
        <w:t>Fundamentals of Web Page Design and Development**</w:t>
      </w:r>
    </w:p>
    <w:tbl>
      <w:tblPr>
        <w:tblStyle w:val="TableGrid"/>
        <w:tblW w:w="9985" w:type="dxa"/>
        <w:tblLook w:val="04A0" w:firstRow="1" w:lastRow="0" w:firstColumn="1" w:lastColumn="0" w:noHBand="0" w:noVBand="1"/>
      </w:tblPr>
      <w:tblGrid>
        <w:gridCol w:w="9985"/>
      </w:tblGrid>
      <w:tr w:rsidR="00736267" w:rsidRPr="00736267" w14:paraId="4C06830D" w14:textId="77777777" w:rsidTr="00917B5E">
        <w:trPr>
          <w:tblHeader/>
        </w:trPr>
        <w:tc>
          <w:tcPr>
            <w:tcW w:w="9985" w:type="dxa"/>
          </w:tcPr>
          <w:p w14:paraId="3999600C" w14:textId="793167D6" w:rsidR="00736267" w:rsidRPr="00736267" w:rsidRDefault="00736267" w:rsidP="00917B5E">
            <w:pPr>
              <w:keepNext/>
              <w:keepLines/>
              <w:rPr>
                <w:b/>
                <w:i/>
                <w:sz w:val="24"/>
                <w:szCs w:val="24"/>
              </w:rPr>
            </w:pPr>
            <w:r w:rsidRPr="00736267">
              <w:rPr>
                <w:b/>
                <w:i/>
                <w:sz w:val="24"/>
                <w:szCs w:val="24"/>
              </w:rPr>
              <w:t xml:space="preserve">Additional approved courses if needed to meet </w:t>
            </w:r>
            <w:r w:rsidR="00AA746E">
              <w:rPr>
                <w:b/>
                <w:i/>
                <w:sz w:val="24"/>
                <w:szCs w:val="24"/>
              </w:rPr>
              <w:t>state recognized</w:t>
            </w:r>
            <w:r w:rsidRPr="00736267">
              <w:rPr>
                <w:b/>
                <w:i/>
                <w:sz w:val="24"/>
                <w:szCs w:val="24"/>
              </w:rPr>
              <w:t xml:space="preserve"> program requirements:</w:t>
            </w:r>
          </w:p>
        </w:tc>
      </w:tr>
      <w:tr w:rsidR="00736267" w:rsidRPr="00736267" w14:paraId="066DA9F3" w14:textId="77777777" w:rsidTr="00917B5E">
        <w:tc>
          <w:tcPr>
            <w:tcW w:w="9985" w:type="dxa"/>
          </w:tcPr>
          <w:p w14:paraId="596B727E" w14:textId="25A884E3" w:rsidR="00BB0ACF" w:rsidRPr="00BB2945" w:rsidRDefault="00BB0ACF" w:rsidP="006F6F4F">
            <w:pPr>
              <w:keepNext/>
              <w:keepLines/>
              <w:rPr>
                <w:sz w:val="24"/>
                <w:szCs w:val="24"/>
              </w:rPr>
            </w:pPr>
            <w:r w:rsidRPr="00BB2945">
              <w:rPr>
                <w:sz w:val="24"/>
                <w:szCs w:val="24"/>
              </w:rPr>
              <w:t>Advanced Animation*</w:t>
            </w:r>
          </w:p>
          <w:p w14:paraId="4CFEB8AE" w14:textId="07A576EC" w:rsidR="00BC2787" w:rsidRPr="00BB2945" w:rsidRDefault="00BC2787" w:rsidP="006F6F4F">
            <w:pPr>
              <w:keepNext/>
              <w:keepLines/>
              <w:rPr>
                <w:sz w:val="24"/>
                <w:szCs w:val="24"/>
              </w:rPr>
            </w:pPr>
            <w:r w:rsidRPr="00BB2945">
              <w:rPr>
                <w:sz w:val="24"/>
                <w:szCs w:val="24"/>
              </w:rPr>
              <w:t xml:space="preserve">Advanced Computer Programming </w:t>
            </w:r>
          </w:p>
          <w:p w14:paraId="44F37EAC" w14:textId="2FEAFD7B" w:rsidR="00484DDA" w:rsidRPr="00BB2945" w:rsidRDefault="00484DDA" w:rsidP="006F6F4F">
            <w:pPr>
              <w:keepNext/>
              <w:keepLines/>
              <w:rPr>
                <w:sz w:val="24"/>
                <w:szCs w:val="24"/>
              </w:rPr>
            </w:pPr>
            <w:r w:rsidRPr="00BB2945">
              <w:rPr>
                <w:sz w:val="24"/>
                <w:szCs w:val="24"/>
              </w:rPr>
              <w:t>AP Computer Science A*</w:t>
            </w:r>
          </w:p>
          <w:p w14:paraId="4C4F5C95" w14:textId="263DFA4B" w:rsidR="00484DDA" w:rsidRDefault="00484DDA" w:rsidP="006F6F4F">
            <w:pPr>
              <w:keepNext/>
              <w:keepLines/>
              <w:rPr>
                <w:sz w:val="24"/>
                <w:szCs w:val="24"/>
              </w:rPr>
            </w:pPr>
            <w:r w:rsidRPr="00BB2945">
              <w:rPr>
                <w:sz w:val="24"/>
                <w:szCs w:val="24"/>
              </w:rPr>
              <w:t>AP Computer Science Principles*</w:t>
            </w:r>
          </w:p>
          <w:p w14:paraId="7B8C9BD0" w14:textId="20DED4AC" w:rsidR="007C7510" w:rsidRPr="00DF6687" w:rsidRDefault="00421276" w:rsidP="006F6F4F">
            <w:pPr>
              <w:keepNext/>
              <w:keepLines/>
              <w:rPr>
                <w:b/>
                <w:bCs/>
                <w:sz w:val="24"/>
                <w:szCs w:val="24"/>
              </w:rPr>
            </w:pPr>
            <w:r w:rsidRPr="00DF6687">
              <w:rPr>
                <w:b/>
                <w:bCs/>
                <w:noProof/>
                <w:sz w:val="24"/>
                <w:szCs w:val="24"/>
              </w:rPr>
              <w:t>Artificial Intelligence 1*#</w:t>
            </w:r>
          </w:p>
          <w:p w14:paraId="0A141FFF" w14:textId="77777777" w:rsidR="00BB0ACF" w:rsidRPr="00BB2945" w:rsidRDefault="00BB0ACF" w:rsidP="006F6F4F">
            <w:pPr>
              <w:keepNext/>
              <w:keepLines/>
              <w:rPr>
                <w:sz w:val="24"/>
                <w:szCs w:val="24"/>
              </w:rPr>
            </w:pPr>
            <w:r w:rsidRPr="00BB2945">
              <w:rPr>
                <w:sz w:val="24"/>
                <w:szCs w:val="24"/>
              </w:rPr>
              <w:t>Business Data Applications</w:t>
            </w:r>
          </w:p>
          <w:p w14:paraId="411C3368" w14:textId="77777777" w:rsidR="00BB0ACF" w:rsidRPr="00BB2945" w:rsidRDefault="00BB0ACF" w:rsidP="006F6F4F">
            <w:pPr>
              <w:keepNext/>
              <w:keepLines/>
              <w:rPr>
                <w:sz w:val="24"/>
                <w:szCs w:val="24"/>
              </w:rPr>
            </w:pPr>
            <w:r w:rsidRPr="00BB2945">
              <w:rPr>
                <w:sz w:val="24"/>
                <w:szCs w:val="24"/>
              </w:rPr>
              <w:t>Computer Forensics*</w:t>
            </w:r>
          </w:p>
          <w:p w14:paraId="1B291624" w14:textId="77777777" w:rsidR="00004AE6" w:rsidRPr="00BB2945" w:rsidRDefault="00004AE6" w:rsidP="006F6F4F">
            <w:pPr>
              <w:keepNext/>
              <w:keepLines/>
              <w:rPr>
                <w:sz w:val="24"/>
                <w:szCs w:val="24"/>
              </w:rPr>
            </w:pPr>
            <w:r w:rsidRPr="00BB2945">
              <w:rPr>
                <w:sz w:val="24"/>
                <w:szCs w:val="24"/>
              </w:rPr>
              <w:t>Cyber Security Fundamentals*</w:t>
            </w:r>
          </w:p>
          <w:p w14:paraId="12433221" w14:textId="77777777" w:rsidR="00004AE6" w:rsidRPr="00BB2945" w:rsidRDefault="00004AE6" w:rsidP="006F6F4F">
            <w:pPr>
              <w:keepNext/>
              <w:keepLines/>
              <w:rPr>
                <w:sz w:val="24"/>
                <w:szCs w:val="24"/>
              </w:rPr>
            </w:pPr>
            <w:r w:rsidRPr="00BB2945">
              <w:rPr>
                <w:sz w:val="24"/>
                <w:szCs w:val="24"/>
              </w:rPr>
              <w:t>Digital Media Marketing*</w:t>
            </w:r>
          </w:p>
          <w:p w14:paraId="36E6E7AB" w14:textId="77777777" w:rsidR="00004AE6" w:rsidRPr="00BB2945" w:rsidRDefault="00004AE6" w:rsidP="006F6F4F">
            <w:pPr>
              <w:keepNext/>
              <w:keepLines/>
              <w:rPr>
                <w:sz w:val="24"/>
                <w:szCs w:val="24"/>
              </w:rPr>
            </w:pPr>
            <w:r w:rsidRPr="00BB2945">
              <w:rPr>
                <w:sz w:val="24"/>
                <w:szCs w:val="24"/>
              </w:rPr>
              <w:t>Digital Multimedia*</w:t>
            </w:r>
          </w:p>
          <w:p w14:paraId="53525021" w14:textId="77777777" w:rsidR="00004AE6" w:rsidRPr="00BB2945" w:rsidRDefault="00004AE6" w:rsidP="006F6F4F">
            <w:pPr>
              <w:keepNext/>
              <w:keepLines/>
              <w:rPr>
                <w:sz w:val="24"/>
                <w:szCs w:val="24"/>
              </w:rPr>
            </w:pPr>
            <w:r w:rsidRPr="00BB2945">
              <w:rPr>
                <w:sz w:val="24"/>
                <w:szCs w:val="24"/>
              </w:rPr>
              <w:t>Digital Publication Design</w:t>
            </w:r>
          </w:p>
          <w:p w14:paraId="17D8E6FF" w14:textId="77777777" w:rsidR="00004AE6" w:rsidRPr="00BB2945" w:rsidRDefault="00004AE6" w:rsidP="006F6F4F">
            <w:pPr>
              <w:keepNext/>
              <w:keepLines/>
              <w:rPr>
                <w:sz w:val="24"/>
                <w:szCs w:val="24"/>
              </w:rPr>
            </w:pPr>
            <w:r w:rsidRPr="00BB2945">
              <w:rPr>
                <w:sz w:val="24"/>
                <w:szCs w:val="24"/>
              </w:rPr>
              <w:t>Digital Technologies*</w:t>
            </w:r>
          </w:p>
          <w:p w14:paraId="7722726A" w14:textId="77777777" w:rsidR="00004AE6" w:rsidRPr="00BB2945" w:rsidRDefault="00004AE6" w:rsidP="006F6F4F">
            <w:pPr>
              <w:keepNext/>
              <w:keepLines/>
              <w:rPr>
                <w:sz w:val="24"/>
                <w:szCs w:val="24"/>
              </w:rPr>
            </w:pPr>
            <w:r w:rsidRPr="00BB2945">
              <w:rPr>
                <w:sz w:val="24"/>
                <w:szCs w:val="24"/>
              </w:rPr>
              <w:t>Digital Workplace Applications</w:t>
            </w:r>
          </w:p>
          <w:p w14:paraId="7F8C4C08" w14:textId="77777777" w:rsidR="00004AE6" w:rsidRPr="00BB2945" w:rsidRDefault="00004AE6" w:rsidP="006F6F4F">
            <w:pPr>
              <w:keepNext/>
              <w:keepLines/>
              <w:rPr>
                <w:sz w:val="24"/>
                <w:szCs w:val="24"/>
              </w:rPr>
            </w:pPr>
            <w:r w:rsidRPr="00BB2945">
              <w:rPr>
                <w:sz w:val="24"/>
                <w:szCs w:val="24"/>
              </w:rPr>
              <w:t xml:space="preserve">Discovering Computer Science </w:t>
            </w:r>
          </w:p>
          <w:p w14:paraId="444DD51A" w14:textId="77777777" w:rsidR="00004AE6" w:rsidRPr="00BB2945" w:rsidRDefault="00004AE6" w:rsidP="006F6F4F">
            <w:pPr>
              <w:keepNext/>
              <w:keepLines/>
              <w:rPr>
                <w:sz w:val="24"/>
                <w:szCs w:val="24"/>
              </w:rPr>
            </w:pPr>
            <w:r w:rsidRPr="00BB2945">
              <w:rPr>
                <w:sz w:val="24"/>
                <w:szCs w:val="24"/>
              </w:rPr>
              <w:t>Entrepreneurship</w:t>
            </w:r>
          </w:p>
          <w:p w14:paraId="78F52C92" w14:textId="77777777" w:rsidR="00004AE6" w:rsidRPr="00BB2945" w:rsidRDefault="00004AE6" w:rsidP="006F6F4F">
            <w:pPr>
              <w:keepNext/>
              <w:keepLines/>
              <w:rPr>
                <w:sz w:val="24"/>
                <w:szCs w:val="24"/>
              </w:rPr>
            </w:pPr>
            <w:r w:rsidRPr="00BB2945">
              <w:rPr>
                <w:sz w:val="24"/>
                <w:szCs w:val="24"/>
              </w:rPr>
              <w:t>Foundations of Animation*</w:t>
            </w:r>
          </w:p>
          <w:p w14:paraId="70BBCCFB" w14:textId="77777777" w:rsidR="00004AE6" w:rsidRPr="00BB2945" w:rsidRDefault="00004AE6" w:rsidP="006F6F4F">
            <w:pPr>
              <w:keepNext/>
              <w:keepLines/>
              <w:rPr>
                <w:sz w:val="24"/>
                <w:szCs w:val="24"/>
              </w:rPr>
            </w:pPr>
            <w:r w:rsidRPr="00BB2945">
              <w:rPr>
                <w:sz w:val="24"/>
                <w:szCs w:val="24"/>
              </w:rPr>
              <w:t>Fundamentals of Computing*</w:t>
            </w:r>
          </w:p>
          <w:p w14:paraId="6FB3A168" w14:textId="77777777" w:rsidR="00004AE6" w:rsidRPr="00BB2945" w:rsidRDefault="00004AE6" w:rsidP="006F6F4F">
            <w:pPr>
              <w:keepNext/>
              <w:keepLines/>
              <w:rPr>
                <w:sz w:val="24"/>
                <w:szCs w:val="24"/>
              </w:rPr>
            </w:pPr>
            <w:r w:rsidRPr="00BB2945">
              <w:rPr>
                <w:sz w:val="24"/>
                <w:szCs w:val="24"/>
              </w:rPr>
              <w:t>Game Design and Development*</w:t>
            </w:r>
          </w:p>
          <w:p w14:paraId="59440618" w14:textId="77777777" w:rsidR="00004AE6" w:rsidRPr="00BB2945" w:rsidRDefault="00004AE6" w:rsidP="006F6F4F">
            <w:pPr>
              <w:keepNext/>
              <w:keepLines/>
              <w:rPr>
                <w:sz w:val="24"/>
                <w:szCs w:val="24"/>
              </w:rPr>
            </w:pPr>
            <w:r w:rsidRPr="00BB2945">
              <w:rPr>
                <w:sz w:val="24"/>
                <w:szCs w:val="24"/>
              </w:rPr>
              <w:t>Google Applications</w:t>
            </w:r>
          </w:p>
          <w:p w14:paraId="21AAB58A" w14:textId="77777777" w:rsidR="00004AE6" w:rsidRPr="00BB2945" w:rsidRDefault="00004AE6" w:rsidP="006F6F4F">
            <w:pPr>
              <w:keepNext/>
              <w:keepLines/>
              <w:rPr>
                <w:sz w:val="24"/>
                <w:szCs w:val="24"/>
              </w:rPr>
            </w:pPr>
            <w:r w:rsidRPr="00BB2945">
              <w:rPr>
                <w:sz w:val="24"/>
                <w:szCs w:val="24"/>
              </w:rPr>
              <w:t>IGCSE Computer Science (</w:t>
            </w:r>
            <w:proofErr w:type="gramStart"/>
            <w:r w:rsidRPr="00BB2945">
              <w:rPr>
                <w:sz w:val="24"/>
                <w:szCs w:val="24"/>
              </w:rPr>
              <w:t>0478)*</w:t>
            </w:r>
            <w:proofErr w:type="gramEnd"/>
          </w:p>
          <w:p w14:paraId="2D033B69" w14:textId="4755BCB2" w:rsidR="00004AE6" w:rsidRPr="00BB2945" w:rsidRDefault="00004AE6" w:rsidP="006F6F4F">
            <w:pPr>
              <w:keepNext/>
              <w:keepLines/>
              <w:rPr>
                <w:sz w:val="24"/>
                <w:szCs w:val="24"/>
              </w:rPr>
            </w:pPr>
            <w:r w:rsidRPr="00BB2945">
              <w:rPr>
                <w:sz w:val="24"/>
                <w:szCs w:val="24"/>
              </w:rPr>
              <w:t>Image Editing*</w:t>
            </w:r>
          </w:p>
          <w:p w14:paraId="3F34CD69" w14:textId="71CFFDAB" w:rsidR="00BC2787" w:rsidRPr="00BB2945" w:rsidRDefault="00BC2787" w:rsidP="006F6F4F">
            <w:pPr>
              <w:keepNext/>
              <w:keepLines/>
              <w:rPr>
                <w:sz w:val="24"/>
                <w:szCs w:val="24"/>
              </w:rPr>
            </w:pPr>
            <w:r w:rsidRPr="00BB2945">
              <w:rPr>
                <w:sz w:val="24"/>
                <w:szCs w:val="24"/>
              </w:rPr>
              <w:t>Information Systems*</w:t>
            </w:r>
          </w:p>
          <w:p w14:paraId="7146CF2A" w14:textId="77777777" w:rsidR="00004AE6" w:rsidRDefault="00004AE6" w:rsidP="006F6F4F">
            <w:pPr>
              <w:keepNext/>
              <w:keepLines/>
              <w:rPr>
                <w:sz w:val="24"/>
                <w:szCs w:val="24"/>
              </w:rPr>
            </w:pPr>
            <w:r w:rsidRPr="00BB2945">
              <w:rPr>
                <w:sz w:val="24"/>
                <w:szCs w:val="24"/>
              </w:rPr>
              <w:t xml:space="preserve">Intermediate Computer Programming </w:t>
            </w:r>
          </w:p>
          <w:p w14:paraId="3721E57B" w14:textId="344CCD56" w:rsidR="00447DFC" w:rsidRPr="00AE68B1" w:rsidRDefault="00447DFC" w:rsidP="006F6F4F">
            <w:pPr>
              <w:keepNext/>
              <w:keepLines/>
              <w:rPr>
                <w:b/>
                <w:bCs/>
                <w:sz w:val="24"/>
                <w:szCs w:val="24"/>
              </w:rPr>
            </w:pPr>
            <w:r w:rsidRPr="00AE68B1">
              <w:rPr>
                <w:b/>
                <w:bCs/>
                <w:sz w:val="24"/>
                <w:szCs w:val="24"/>
              </w:rPr>
              <w:t>Introduction to Artificial Intelligence</w:t>
            </w:r>
            <w:r w:rsidR="00421276">
              <w:rPr>
                <w:b/>
                <w:bCs/>
                <w:sz w:val="24"/>
                <w:szCs w:val="24"/>
              </w:rPr>
              <w:t>*</w:t>
            </w:r>
            <w:r w:rsidRPr="00AE68B1">
              <w:rPr>
                <w:b/>
                <w:bCs/>
                <w:sz w:val="24"/>
                <w:szCs w:val="24"/>
              </w:rPr>
              <w:t>#</w:t>
            </w:r>
          </w:p>
          <w:p w14:paraId="44867BC3" w14:textId="77777777" w:rsidR="00004AE6" w:rsidRPr="00BB2945" w:rsidRDefault="00004AE6" w:rsidP="006F6F4F">
            <w:pPr>
              <w:keepNext/>
              <w:keepLines/>
              <w:rPr>
                <w:sz w:val="24"/>
                <w:szCs w:val="24"/>
              </w:rPr>
            </w:pPr>
            <w:r w:rsidRPr="00BB2945">
              <w:rPr>
                <w:sz w:val="24"/>
                <w:szCs w:val="24"/>
              </w:rPr>
              <w:t>Introduction to Computer Programming</w:t>
            </w:r>
          </w:p>
          <w:p w14:paraId="7646CB44" w14:textId="77777777" w:rsidR="00004AE6" w:rsidRPr="00BB2945" w:rsidRDefault="00004AE6" w:rsidP="006F6F4F">
            <w:pPr>
              <w:keepNext/>
              <w:keepLines/>
              <w:rPr>
                <w:sz w:val="24"/>
                <w:szCs w:val="24"/>
              </w:rPr>
            </w:pPr>
            <w:r w:rsidRPr="00BB2945">
              <w:rPr>
                <w:sz w:val="24"/>
                <w:szCs w:val="24"/>
              </w:rPr>
              <w:t>IT Fundamentals*</w:t>
            </w:r>
          </w:p>
          <w:p w14:paraId="14F0F155" w14:textId="5144833D" w:rsidR="00004AE6" w:rsidRPr="00BB2945" w:rsidRDefault="00004AE6" w:rsidP="006F6F4F">
            <w:pPr>
              <w:keepNext/>
              <w:keepLines/>
              <w:rPr>
                <w:sz w:val="24"/>
                <w:szCs w:val="24"/>
              </w:rPr>
            </w:pPr>
            <w:r w:rsidRPr="00BB2945">
              <w:rPr>
                <w:sz w:val="24"/>
                <w:szCs w:val="24"/>
              </w:rPr>
              <w:t>Java Fundamentals and Java Programming</w:t>
            </w:r>
          </w:p>
          <w:p w14:paraId="4C6B9EE4" w14:textId="53438354" w:rsidR="00167FA2" w:rsidRPr="00BB2945" w:rsidRDefault="00167FA2" w:rsidP="006F6F4F">
            <w:pPr>
              <w:keepNext/>
              <w:keepLines/>
              <w:rPr>
                <w:sz w:val="24"/>
                <w:szCs w:val="24"/>
              </w:rPr>
            </w:pPr>
            <w:r w:rsidRPr="00BB2945">
              <w:rPr>
                <w:sz w:val="24"/>
                <w:szCs w:val="24"/>
              </w:rPr>
              <w:t>Mobile Applications Development*</w:t>
            </w:r>
          </w:p>
          <w:p w14:paraId="5C7A5E41" w14:textId="6012113E" w:rsidR="00D66D75" w:rsidRPr="00BB2945" w:rsidRDefault="00D66D75" w:rsidP="006F6F4F">
            <w:pPr>
              <w:keepNext/>
              <w:keepLines/>
              <w:rPr>
                <w:sz w:val="24"/>
                <w:szCs w:val="24"/>
              </w:rPr>
            </w:pPr>
            <w:r w:rsidRPr="00BB2945">
              <w:rPr>
                <w:sz w:val="24"/>
                <w:szCs w:val="24"/>
              </w:rPr>
              <w:t xml:space="preserve">Natural Hair Braiding </w:t>
            </w:r>
          </w:p>
          <w:p w14:paraId="7A6706A4" w14:textId="77777777" w:rsidR="00004AE6" w:rsidRPr="00BB2945" w:rsidRDefault="00004AE6" w:rsidP="006F6F4F">
            <w:pPr>
              <w:keepNext/>
              <w:keepLines/>
              <w:rPr>
                <w:sz w:val="24"/>
                <w:szCs w:val="24"/>
              </w:rPr>
            </w:pPr>
            <w:r w:rsidRPr="00BB2945">
              <w:rPr>
                <w:sz w:val="24"/>
                <w:szCs w:val="24"/>
              </w:rPr>
              <w:t>Networking Fundamentals*</w:t>
            </w:r>
          </w:p>
          <w:p w14:paraId="5D76CDB1" w14:textId="77777777" w:rsidR="00004AE6" w:rsidRPr="00BB2945" w:rsidRDefault="00004AE6" w:rsidP="006F6F4F">
            <w:pPr>
              <w:keepNext/>
              <w:keepLines/>
              <w:rPr>
                <w:sz w:val="24"/>
                <w:szCs w:val="24"/>
              </w:rPr>
            </w:pPr>
            <w:r w:rsidRPr="00BB2945">
              <w:rPr>
                <w:sz w:val="24"/>
                <w:szCs w:val="24"/>
              </w:rPr>
              <w:t>PLTW – Computer Science A</w:t>
            </w:r>
          </w:p>
          <w:p w14:paraId="31BDF2EB" w14:textId="77777777" w:rsidR="00004AE6" w:rsidRPr="00BB2945" w:rsidRDefault="00004AE6" w:rsidP="006F6F4F">
            <w:pPr>
              <w:keepNext/>
              <w:keepLines/>
              <w:rPr>
                <w:sz w:val="24"/>
                <w:szCs w:val="24"/>
              </w:rPr>
            </w:pPr>
            <w:r w:rsidRPr="00BB2945">
              <w:rPr>
                <w:sz w:val="24"/>
                <w:szCs w:val="24"/>
              </w:rPr>
              <w:t>PLTW – Computer Science Essentials*</w:t>
            </w:r>
          </w:p>
          <w:p w14:paraId="5F1CDF43" w14:textId="77777777" w:rsidR="00004AE6" w:rsidRPr="00BB2945" w:rsidRDefault="00004AE6" w:rsidP="006F6F4F">
            <w:pPr>
              <w:keepNext/>
              <w:keepLines/>
              <w:rPr>
                <w:sz w:val="24"/>
                <w:szCs w:val="24"/>
              </w:rPr>
            </w:pPr>
            <w:r w:rsidRPr="00BB2945">
              <w:rPr>
                <w:sz w:val="24"/>
                <w:szCs w:val="24"/>
              </w:rPr>
              <w:t>PLTW – Computer Science Principles*</w:t>
            </w:r>
          </w:p>
          <w:p w14:paraId="71ADE886" w14:textId="77777777" w:rsidR="00004AE6" w:rsidRPr="00BB2945" w:rsidRDefault="00004AE6" w:rsidP="006F6F4F">
            <w:pPr>
              <w:keepNext/>
              <w:keepLines/>
              <w:rPr>
                <w:sz w:val="24"/>
                <w:szCs w:val="24"/>
              </w:rPr>
            </w:pPr>
            <w:r w:rsidRPr="00BB2945">
              <w:rPr>
                <w:sz w:val="24"/>
                <w:szCs w:val="24"/>
              </w:rPr>
              <w:t>PLTW – Cybersecurity*</w:t>
            </w:r>
          </w:p>
          <w:p w14:paraId="37BE5F0E" w14:textId="77777777" w:rsidR="00004AE6" w:rsidRPr="00BB2945" w:rsidRDefault="00004AE6" w:rsidP="006F6F4F">
            <w:pPr>
              <w:keepNext/>
              <w:keepLines/>
              <w:rPr>
                <w:sz w:val="24"/>
                <w:szCs w:val="24"/>
              </w:rPr>
            </w:pPr>
            <w:r w:rsidRPr="00BB2945">
              <w:rPr>
                <w:sz w:val="24"/>
                <w:szCs w:val="24"/>
              </w:rPr>
              <w:t>Professional and Leadership Development</w:t>
            </w:r>
          </w:p>
          <w:p w14:paraId="6728A3CE" w14:textId="77777777" w:rsidR="00AA2A48" w:rsidRPr="00BB2945" w:rsidRDefault="00004AE6" w:rsidP="006F6F4F">
            <w:pPr>
              <w:keepNext/>
              <w:keepLines/>
              <w:rPr>
                <w:sz w:val="24"/>
                <w:szCs w:val="24"/>
              </w:rPr>
            </w:pPr>
            <w:r w:rsidRPr="00BB2945">
              <w:rPr>
                <w:sz w:val="24"/>
                <w:szCs w:val="24"/>
              </w:rPr>
              <w:t>Social Media Marketing*</w:t>
            </w:r>
            <w:r w:rsidR="00AA2A48" w:rsidRPr="00BB2945">
              <w:rPr>
                <w:sz w:val="24"/>
                <w:szCs w:val="24"/>
              </w:rPr>
              <w:t xml:space="preserve"> </w:t>
            </w:r>
          </w:p>
          <w:p w14:paraId="6F0AA520" w14:textId="522451A0" w:rsidR="00736267" w:rsidRPr="00736267" w:rsidRDefault="00AA2A48" w:rsidP="006F6F4F">
            <w:pPr>
              <w:keepNext/>
              <w:keepLines/>
              <w:rPr>
                <w:b/>
                <w:i/>
                <w:sz w:val="24"/>
                <w:szCs w:val="24"/>
              </w:rPr>
            </w:pPr>
            <w:r w:rsidRPr="00BB2945">
              <w:rPr>
                <w:sz w:val="24"/>
                <w:szCs w:val="24"/>
              </w:rPr>
              <w:t xml:space="preserve">Information Technology Internship, </w:t>
            </w:r>
            <w:r w:rsidR="004309E4" w:rsidRPr="004309E4">
              <w:rPr>
                <w:sz w:val="24"/>
                <w:szCs w:val="24"/>
              </w:rPr>
              <w:t>Work-Based Credit</w:t>
            </w:r>
          </w:p>
        </w:tc>
      </w:tr>
    </w:tbl>
    <w:p w14:paraId="43FE3A2B" w14:textId="533F8A2D" w:rsidR="00B23FF3" w:rsidRDefault="00B23FF3" w:rsidP="00563A37">
      <w:pPr>
        <w:ind w:right="-360" w:firstLine="187"/>
        <w:rPr>
          <w:b/>
          <w:i/>
          <w:szCs w:val="24"/>
        </w:rPr>
      </w:pPr>
    </w:p>
    <w:p w14:paraId="47A4C92C" w14:textId="77777777" w:rsidR="00B23FF3" w:rsidRDefault="00B23FF3">
      <w:pPr>
        <w:spacing w:line="276" w:lineRule="auto"/>
        <w:rPr>
          <w:b/>
          <w:i/>
          <w:szCs w:val="24"/>
        </w:rPr>
      </w:pPr>
      <w:r>
        <w:rPr>
          <w:b/>
          <w:i/>
          <w:szCs w:val="24"/>
        </w:rPr>
        <w:br w:type="page"/>
      </w:r>
    </w:p>
    <w:p w14:paraId="1503C7CB" w14:textId="1386330C" w:rsidR="00563A37" w:rsidRPr="00563A37" w:rsidRDefault="00563A37" w:rsidP="00BC4BD7">
      <w:pPr>
        <w:pStyle w:val="Heading1"/>
      </w:pPr>
      <w:bookmarkStart w:id="168" w:name="_Toc69382299"/>
      <w:bookmarkStart w:id="169" w:name="_Toc179459947"/>
      <w:bookmarkEnd w:id="165"/>
      <w:r w:rsidRPr="00575D98">
        <w:t>Law, Public Safety, Corrections</w:t>
      </w:r>
      <w:r w:rsidR="00FE7295">
        <w:t xml:space="preserve"> &amp;</w:t>
      </w:r>
      <w:r w:rsidRPr="00575D98">
        <w:t xml:space="preserve"> Security</w:t>
      </w:r>
      <w:bookmarkEnd w:id="168"/>
      <w:r w:rsidR="00E80113" w:rsidRPr="00575D98">
        <w:t xml:space="preserve"> Cluster</w:t>
      </w:r>
      <w:bookmarkEnd w:id="169"/>
    </w:p>
    <w:p w14:paraId="4D1461D4" w14:textId="77777777" w:rsidR="00563A37" w:rsidRPr="00CA2909" w:rsidRDefault="00563A37" w:rsidP="00563A37">
      <w:pPr>
        <w:rPr>
          <w:szCs w:val="24"/>
        </w:rPr>
      </w:pPr>
      <w:r w:rsidRPr="00CA2909">
        <w:rPr>
          <w:szCs w:val="24"/>
        </w:rPr>
        <w:t>Planning, managing, and providing legal, public safety, protective services, and homeland security, including professional and technical support services.</w:t>
      </w:r>
    </w:p>
    <w:p w14:paraId="21F9ECDE" w14:textId="77777777" w:rsidR="00563A37" w:rsidRPr="00CA2909" w:rsidRDefault="00563A37" w:rsidP="00563A37">
      <w:pPr>
        <w:rPr>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19FDBCE8" w14:textId="77777777" w:rsidTr="00684127">
        <w:trPr>
          <w:tblHeader/>
        </w:trPr>
        <w:tc>
          <w:tcPr>
            <w:tcW w:w="1149" w:type="dxa"/>
            <w:shd w:val="clear" w:color="auto" w:fill="BFBFBF" w:themeFill="background1" w:themeFillShade="BF"/>
            <w:vAlign w:val="center"/>
          </w:tcPr>
          <w:p w14:paraId="0C00B4E1" w14:textId="77777777" w:rsidR="00563A37" w:rsidRPr="00CA2909" w:rsidRDefault="00563A37" w:rsidP="00736267">
            <w:pPr>
              <w:jc w:val="center"/>
              <w:rPr>
                <w:b/>
                <w:szCs w:val="24"/>
              </w:rPr>
            </w:pPr>
            <w:r w:rsidRPr="00CA2909">
              <w:rPr>
                <w:b/>
                <w:szCs w:val="24"/>
              </w:rPr>
              <w:t>Course Code</w:t>
            </w:r>
          </w:p>
        </w:tc>
        <w:tc>
          <w:tcPr>
            <w:tcW w:w="8836" w:type="dxa"/>
            <w:shd w:val="clear" w:color="auto" w:fill="BFBFBF" w:themeFill="background1" w:themeFillShade="BF"/>
            <w:vAlign w:val="center"/>
          </w:tcPr>
          <w:p w14:paraId="1227C002" w14:textId="417D92EC" w:rsidR="00563A37" w:rsidRPr="00CA2909" w:rsidRDefault="00563A37" w:rsidP="00E80113">
            <w:pPr>
              <w:rPr>
                <w:b/>
                <w:szCs w:val="24"/>
              </w:rPr>
            </w:pPr>
            <w:r w:rsidRPr="00CA2909">
              <w:rPr>
                <w:b/>
                <w:szCs w:val="24"/>
              </w:rPr>
              <w:t>Course Title</w:t>
            </w:r>
            <w:r w:rsidR="00736267">
              <w:rPr>
                <w:b/>
                <w:szCs w:val="24"/>
              </w:rPr>
              <w:t xml:space="preserve"> </w:t>
            </w:r>
            <w:r w:rsidR="00E80113">
              <w:rPr>
                <w:b/>
                <w:szCs w:val="24"/>
              </w:rPr>
              <w:t xml:space="preserve">for </w:t>
            </w:r>
            <w:r w:rsidR="00736267" w:rsidRPr="00736267">
              <w:rPr>
                <w:b/>
                <w:szCs w:val="24"/>
              </w:rPr>
              <w:t>Law, Public Safety, Corrections</w:t>
            </w:r>
            <w:r w:rsidR="009C7E46">
              <w:rPr>
                <w:b/>
                <w:szCs w:val="24"/>
              </w:rPr>
              <w:t xml:space="preserve"> &amp;</w:t>
            </w:r>
            <w:r w:rsidR="00736267" w:rsidRPr="00736267">
              <w:rPr>
                <w:b/>
                <w:szCs w:val="24"/>
              </w:rPr>
              <w:t xml:space="preserve"> Security</w:t>
            </w:r>
            <w:r w:rsidR="000E6719">
              <w:rPr>
                <w:b/>
                <w:szCs w:val="24"/>
              </w:rPr>
              <w:t xml:space="preserve"> Cluster</w:t>
            </w:r>
          </w:p>
        </w:tc>
      </w:tr>
      <w:tr w:rsidR="00563A37" w:rsidRPr="00CA2909" w14:paraId="6008D3B1" w14:textId="77777777" w:rsidTr="00684127">
        <w:tc>
          <w:tcPr>
            <w:tcW w:w="1149" w:type="dxa"/>
            <w:shd w:val="clear" w:color="auto" w:fill="auto"/>
            <w:vAlign w:val="center"/>
          </w:tcPr>
          <w:p w14:paraId="3644E241" w14:textId="77777777" w:rsidR="00563A37" w:rsidRPr="00CA2909" w:rsidRDefault="00563A37" w:rsidP="00736267">
            <w:pPr>
              <w:jc w:val="center"/>
              <w:rPr>
                <w:szCs w:val="24"/>
              </w:rPr>
            </w:pPr>
            <w:r w:rsidRPr="00CA2909">
              <w:rPr>
                <w:szCs w:val="24"/>
              </w:rPr>
              <w:t>6505</w:t>
            </w:r>
          </w:p>
        </w:tc>
        <w:tc>
          <w:tcPr>
            <w:tcW w:w="8836" w:type="dxa"/>
            <w:shd w:val="clear" w:color="auto" w:fill="auto"/>
            <w:vAlign w:val="center"/>
          </w:tcPr>
          <w:p w14:paraId="0BA8A684" w14:textId="203FB7D3" w:rsidR="00563A37" w:rsidRPr="006B6609" w:rsidRDefault="00563A37" w:rsidP="009F6B79">
            <w:pPr>
              <w:rPr>
                <w:szCs w:val="24"/>
              </w:rPr>
            </w:pPr>
            <w:r w:rsidRPr="006B6609">
              <w:rPr>
                <w:szCs w:val="24"/>
              </w:rPr>
              <w:t xml:space="preserve">Introduction to Law, Public Safety, Corrections </w:t>
            </w:r>
            <w:r w:rsidR="00442927" w:rsidRPr="006B6609">
              <w:rPr>
                <w:szCs w:val="24"/>
              </w:rPr>
              <w:t>&amp;</w:t>
            </w:r>
            <w:r w:rsidRPr="006B6609">
              <w:rPr>
                <w:szCs w:val="24"/>
              </w:rPr>
              <w:t xml:space="preserve"> Security</w:t>
            </w:r>
          </w:p>
        </w:tc>
      </w:tr>
      <w:tr w:rsidR="00563A37" w:rsidRPr="00CA2909" w14:paraId="05380688" w14:textId="77777777" w:rsidTr="00684127">
        <w:tc>
          <w:tcPr>
            <w:tcW w:w="1149" w:type="dxa"/>
            <w:shd w:val="clear" w:color="auto" w:fill="auto"/>
            <w:vAlign w:val="center"/>
          </w:tcPr>
          <w:p w14:paraId="4DAE20EA" w14:textId="77777777" w:rsidR="00563A37" w:rsidRPr="00CA2909" w:rsidRDefault="00563A37" w:rsidP="00736267">
            <w:pPr>
              <w:tabs>
                <w:tab w:val="right" w:pos="702"/>
              </w:tabs>
              <w:jc w:val="center"/>
              <w:rPr>
                <w:szCs w:val="24"/>
              </w:rPr>
            </w:pPr>
            <w:r w:rsidRPr="00CA2909">
              <w:rPr>
                <w:szCs w:val="24"/>
              </w:rPr>
              <w:t>6510</w:t>
            </w:r>
          </w:p>
        </w:tc>
        <w:tc>
          <w:tcPr>
            <w:tcW w:w="8836" w:type="dxa"/>
            <w:shd w:val="clear" w:color="auto" w:fill="auto"/>
            <w:vAlign w:val="center"/>
          </w:tcPr>
          <w:p w14:paraId="2C319543" w14:textId="77777777" w:rsidR="00563A37" w:rsidRPr="006B6609" w:rsidRDefault="00563A37" w:rsidP="009F6B79">
            <w:pPr>
              <w:rPr>
                <w:szCs w:val="24"/>
              </w:rPr>
            </w:pPr>
            <w:r w:rsidRPr="006B6609">
              <w:rPr>
                <w:szCs w:val="24"/>
              </w:rPr>
              <w:t>Law Enforcement Services 1</w:t>
            </w:r>
          </w:p>
        </w:tc>
      </w:tr>
      <w:tr w:rsidR="00563A37" w:rsidRPr="00CA2909" w14:paraId="5C98E926" w14:textId="77777777" w:rsidTr="00684127">
        <w:tc>
          <w:tcPr>
            <w:tcW w:w="1149" w:type="dxa"/>
            <w:shd w:val="clear" w:color="auto" w:fill="auto"/>
            <w:vAlign w:val="center"/>
          </w:tcPr>
          <w:p w14:paraId="515F450E" w14:textId="77777777" w:rsidR="00563A37" w:rsidRPr="00CA2909" w:rsidRDefault="00563A37" w:rsidP="00736267">
            <w:pPr>
              <w:tabs>
                <w:tab w:val="right" w:pos="702"/>
              </w:tabs>
              <w:jc w:val="center"/>
              <w:rPr>
                <w:szCs w:val="24"/>
              </w:rPr>
            </w:pPr>
            <w:r w:rsidRPr="00CA2909">
              <w:rPr>
                <w:szCs w:val="24"/>
              </w:rPr>
              <w:t>6511</w:t>
            </w:r>
          </w:p>
        </w:tc>
        <w:tc>
          <w:tcPr>
            <w:tcW w:w="8836" w:type="dxa"/>
            <w:shd w:val="clear" w:color="auto" w:fill="auto"/>
            <w:vAlign w:val="center"/>
          </w:tcPr>
          <w:p w14:paraId="4EE90606" w14:textId="77777777" w:rsidR="00563A37" w:rsidRPr="006B6609" w:rsidRDefault="00563A37" w:rsidP="009F6B79">
            <w:pPr>
              <w:rPr>
                <w:szCs w:val="24"/>
              </w:rPr>
            </w:pPr>
            <w:r w:rsidRPr="006B6609">
              <w:rPr>
                <w:szCs w:val="24"/>
              </w:rPr>
              <w:t>Law Enforcement Services 2</w:t>
            </w:r>
          </w:p>
        </w:tc>
      </w:tr>
      <w:tr w:rsidR="00563A37" w:rsidRPr="00CA2909" w14:paraId="32DC6C85" w14:textId="77777777" w:rsidTr="00684127">
        <w:trPr>
          <w:trHeight w:val="305"/>
        </w:trPr>
        <w:tc>
          <w:tcPr>
            <w:tcW w:w="1149" w:type="dxa"/>
            <w:shd w:val="clear" w:color="auto" w:fill="auto"/>
            <w:vAlign w:val="center"/>
          </w:tcPr>
          <w:p w14:paraId="71352FE4" w14:textId="77777777" w:rsidR="00563A37" w:rsidRPr="00CA2909" w:rsidRDefault="00563A37" w:rsidP="00736267">
            <w:pPr>
              <w:jc w:val="center"/>
              <w:rPr>
                <w:szCs w:val="24"/>
              </w:rPr>
            </w:pPr>
            <w:r w:rsidRPr="00CA2909">
              <w:rPr>
                <w:szCs w:val="24"/>
              </w:rPr>
              <w:t>6514</w:t>
            </w:r>
          </w:p>
        </w:tc>
        <w:tc>
          <w:tcPr>
            <w:tcW w:w="8836" w:type="dxa"/>
            <w:shd w:val="clear" w:color="auto" w:fill="auto"/>
            <w:vAlign w:val="center"/>
          </w:tcPr>
          <w:p w14:paraId="207B3CE9" w14:textId="77777777" w:rsidR="00563A37" w:rsidRPr="006B6609" w:rsidRDefault="00563A37" w:rsidP="009F6B79">
            <w:pPr>
              <w:rPr>
                <w:szCs w:val="24"/>
              </w:rPr>
            </w:pPr>
            <w:r w:rsidRPr="006B6609">
              <w:rPr>
                <w:szCs w:val="24"/>
              </w:rPr>
              <w:t xml:space="preserve">Fire Fighter 1 </w:t>
            </w:r>
          </w:p>
        </w:tc>
      </w:tr>
      <w:tr w:rsidR="00563A37" w:rsidRPr="00CA2909" w14:paraId="5C7A8CB1" w14:textId="77777777" w:rsidTr="00684127">
        <w:tc>
          <w:tcPr>
            <w:tcW w:w="1149" w:type="dxa"/>
            <w:shd w:val="clear" w:color="auto" w:fill="auto"/>
            <w:vAlign w:val="center"/>
          </w:tcPr>
          <w:p w14:paraId="4D3BF4CB" w14:textId="77777777" w:rsidR="00563A37" w:rsidRPr="00CA2909" w:rsidRDefault="00563A37" w:rsidP="00736267">
            <w:pPr>
              <w:jc w:val="center"/>
              <w:rPr>
                <w:szCs w:val="24"/>
              </w:rPr>
            </w:pPr>
            <w:r w:rsidRPr="00CA2909">
              <w:rPr>
                <w:szCs w:val="24"/>
              </w:rPr>
              <w:t>6515</w:t>
            </w:r>
          </w:p>
        </w:tc>
        <w:tc>
          <w:tcPr>
            <w:tcW w:w="8836" w:type="dxa"/>
            <w:shd w:val="clear" w:color="auto" w:fill="auto"/>
            <w:vAlign w:val="center"/>
          </w:tcPr>
          <w:p w14:paraId="102AFEB8" w14:textId="77777777" w:rsidR="00563A37" w:rsidRPr="006B6609" w:rsidRDefault="00563A37" w:rsidP="009F6B79">
            <w:pPr>
              <w:rPr>
                <w:szCs w:val="24"/>
              </w:rPr>
            </w:pPr>
            <w:r w:rsidRPr="006B6609">
              <w:rPr>
                <w:szCs w:val="24"/>
              </w:rPr>
              <w:t xml:space="preserve">Fire Fighter 2 </w:t>
            </w:r>
          </w:p>
        </w:tc>
      </w:tr>
      <w:tr w:rsidR="006F7F39" w:rsidRPr="00CA2909" w14:paraId="2ECFF3D2" w14:textId="77777777" w:rsidTr="00684127">
        <w:tc>
          <w:tcPr>
            <w:tcW w:w="1149" w:type="dxa"/>
            <w:shd w:val="clear" w:color="auto" w:fill="auto"/>
            <w:vAlign w:val="center"/>
          </w:tcPr>
          <w:p w14:paraId="1595AB68" w14:textId="551DCEFF" w:rsidR="006F7F39" w:rsidRPr="006F7F39" w:rsidRDefault="006F7F39" w:rsidP="00736267">
            <w:pPr>
              <w:jc w:val="center"/>
              <w:rPr>
                <w:b/>
                <w:bCs/>
                <w:szCs w:val="24"/>
              </w:rPr>
            </w:pPr>
            <w:r w:rsidRPr="006F7F39">
              <w:rPr>
                <w:b/>
                <w:bCs/>
                <w:szCs w:val="24"/>
              </w:rPr>
              <w:t>6516</w:t>
            </w:r>
          </w:p>
        </w:tc>
        <w:tc>
          <w:tcPr>
            <w:tcW w:w="8836" w:type="dxa"/>
            <w:shd w:val="clear" w:color="auto" w:fill="auto"/>
            <w:vAlign w:val="center"/>
          </w:tcPr>
          <w:p w14:paraId="29DD6DF4" w14:textId="39636F60" w:rsidR="006F7F39" w:rsidRPr="006F7F39" w:rsidRDefault="006F7F39" w:rsidP="009F6B79">
            <w:pPr>
              <w:rPr>
                <w:b/>
                <w:bCs/>
                <w:szCs w:val="24"/>
              </w:rPr>
            </w:pPr>
            <w:r w:rsidRPr="006F7F39">
              <w:rPr>
                <w:b/>
                <w:bCs/>
                <w:szCs w:val="24"/>
              </w:rPr>
              <w:t>Fire Fighter 3</w:t>
            </w:r>
            <w:r>
              <w:rPr>
                <w:b/>
                <w:bCs/>
                <w:szCs w:val="24"/>
              </w:rPr>
              <w:t xml:space="preserve"> #</w:t>
            </w:r>
          </w:p>
        </w:tc>
      </w:tr>
      <w:tr w:rsidR="00563A37" w:rsidRPr="00CA2909" w14:paraId="72459A36" w14:textId="77777777" w:rsidTr="00684127">
        <w:tc>
          <w:tcPr>
            <w:tcW w:w="1149" w:type="dxa"/>
            <w:shd w:val="clear" w:color="auto" w:fill="auto"/>
            <w:vAlign w:val="center"/>
          </w:tcPr>
          <w:p w14:paraId="647456D0" w14:textId="77777777" w:rsidR="00563A37" w:rsidRPr="00CA2909" w:rsidRDefault="00563A37" w:rsidP="00736267">
            <w:pPr>
              <w:tabs>
                <w:tab w:val="right" w:pos="702"/>
              </w:tabs>
              <w:jc w:val="center"/>
              <w:rPr>
                <w:szCs w:val="24"/>
              </w:rPr>
            </w:pPr>
            <w:r w:rsidRPr="00CA2909">
              <w:rPr>
                <w:szCs w:val="24"/>
              </w:rPr>
              <w:t>6526</w:t>
            </w:r>
          </w:p>
        </w:tc>
        <w:tc>
          <w:tcPr>
            <w:tcW w:w="8836" w:type="dxa"/>
            <w:shd w:val="clear" w:color="auto" w:fill="auto"/>
            <w:vAlign w:val="center"/>
          </w:tcPr>
          <w:p w14:paraId="5E3354B5" w14:textId="77777777" w:rsidR="00563A37" w:rsidRPr="006B6609" w:rsidRDefault="00563A37" w:rsidP="009F6B79">
            <w:pPr>
              <w:rPr>
                <w:szCs w:val="24"/>
              </w:rPr>
            </w:pPr>
            <w:r w:rsidRPr="006B6609">
              <w:rPr>
                <w:szCs w:val="24"/>
              </w:rPr>
              <w:t xml:space="preserve">Legal Systems Technology 1 </w:t>
            </w:r>
          </w:p>
        </w:tc>
      </w:tr>
      <w:tr w:rsidR="00563A37" w:rsidRPr="00CA2909" w14:paraId="6BCF1D19" w14:textId="77777777" w:rsidTr="00684127">
        <w:tc>
          <w:tcPr>
            <w:tcW w:w="1149" w:type="dxa"/>
            <w:shd w:val="clear" w:color="auto" w:fill="auto"/>
            <w:vAlign w:val="center"/>
          </w:tcPr>
          <w:p w14:paraId="733A107C" w14:textId="77777777" w:rsidR="00563A37" w:rsidRPr="00CA2909" w:rsidRDefault="00563A37" w:rsidP="00736267">
            <w:pPr>
              <w:tabs>
                <w:tab w:val="right" w:pos="702"/>
              </w:tabs>
              <w:jc w:val="center"/>
              <w:rPr>
                <w:szCs w:val="24"/>
              </w:rPr>
            </w:pPr>
            <w:r w:rsidRPr="00CA2909">
              <w:rPr>
                <w:szCs w:val="24"/>
              </w:rPr>
              <w:t>6527</w:t>
            </w:r>
          </w:p>
        </w:tc>
        <w:tc>
          <w:tcPr>
            <w:tcW w:w="8836" w:type="dxa"/>
            <w:shd w:val="clear" w:color="auto" w:fill="auto"/>
            <w:vAlign w:val="center"/>
          </w:tcPr>
          <w:p w14:paraId="15976374" w14:textId="77777777" w:rsidR="00563A37" w:rsidRPr="006B6609" w:rsidRDefault="00563A37" w:rsidP="009F6B79">
            <w:pPr>
              <w:rPr>
                <w:szCs w:val="24"/>
              </w:rPr>
            </w:pPr>
            <w:r w:rsidRPr="006B6609">
              <w:rPr>
                <w:szCs w:val="24"/>
              </w:rPr>
              <w:t xml:space="preserve">Legal Systems Technology 2 </w:t>
            </w:r>
          </w:p>
        </w:tc>
      </w:tr>
      <w:tr w:rsidR="00563A37" w:rsidRPr="00CA2909" w14:paraId="56E89709" w14:textId="77777777" w:rsidTr="00684127">
        <w:tc>
          <w:tcPr>
            <w:tcW w:w="1149" w:type="dxa"/>
            <w:shd w:val="clear" w:color="auto" w:fill="auto"/>
            <w:vAlign w:val="center"/>
          </w:tcPr>
          <w:p w14:paraId="039C3E9F" w14:textId="77777777" w:rsidR="00563A37" w:rsidRPr="00CA2909" w:rsidRDefault="00563A37" w:rsidP="00736267">
            <w:pPr>
              <w:jc w:val="center"/>
              <w:rPr>
                <w:szCs w:val="24"/>
              </w:rPr>
            </w:pPr>
            <w:r w:rsidRPr="00CA2909">
              <w:rPr>
                <w:szCs w:val="24"/>
              </w:rPr>
              <w:t>6590</w:t>
            </w:r>
          </w:p>
        </w:tc>
        <w:tc>
          <w:tcPr>
            <w:tcW w:w="8836" w:type="dxa"/>
            <w:shd w:val="clear" w:color="auto" w:fill="auto"/>
            <w:vAlign w:val="center"/>
          </w:tcPr>
          <w:p w14:paraId="1C1B1B07" w14:textId="16871270" w:rsidR="00563A37" w:rsidRPr="006B6609" w:rsidRDefault="00563A37" w:rsidP="009F6B79">
            <w:pPr>
              <w:rPr>
                <w:szCs w:val="24"/>
              </w:rPr>
            </w:pPr>
            <w:r w:rsidRPr="006B6609">
              <w:rPr>
                <w:szCs w:val="24"/>
              </w:rPr>
              <w:t xml:space="preserve">Law, Public Safety, Corrections </w:t>
            </w:r>
            <w:r w:rsidR="009F61FE" w:rsidRPr="006B6609">
              <w:rPr>
                <w:szCs w:val="24"/>
              </w:rPr>
              <w:t>&amp;</w:t>
            </w:r>
            <w:r w:rsidRPr="006B6609">
              <w:rPr>
                <w:szCs w:val="24"/>
              </w:rPr>
              <w:t xml:space="preserve"> Security Internship, </w:t>
            </w:r>
            <w:r w:rsidR="004309E4" w:rsidRPr="006B6609">
              <w:rPr>
                <w:szCs w:val="24"/>
              </w:rPr>
              <w:t>Work-Based Credit</w:t>
            </w:r>
          </w:p>
        </w:tc>
      </w:tr>
      <w:tr w:rsidR="00563A37" w:rsidRPr="00CA2909" w14:paraId="36787465" w14:textId="77777777" w:rsidTr="00684127">
        <w:tc>
          <w:tcPr>
            <w:tcW w:w="1149" w:type="dxa"/>
            <w:shd w:val="clear" w:color="auto" w:fill="auto"/>
            <w:vAlign w:val="center"/>
          </w:tcPr>
          <w:p w14:paraId="33F716A7" w14:textId="77777777" w:rsidR="00563A37" w:rsidRPr="00CA2909" w:rsidRDefault="00563A37" w:rsidP="00736267">
            <w:pPr>
              <w:jc w:val="center"/>
              <w:rPr>
                <w:szCs w:val="24"/>
              </w:rPr>
            </w:pPr>
            <w:r w:rsidRPr="00CA2909">
              <w:rPr>
                <w:szCs w:val="24"/>
              </w:rPr>
              <w:t>6599</w:t>
            </w:r>
          </w:p>
        </w:tc>
        <w:tc>
          <w:tcPr>
            <w:tcW w:w="8836" w:type="dxa"/>
            <w:shd w:val="clear" w:color="auto" w:fill="auto"/>
            <w:vAlign w:val="center"/>
          </w:tcPr>
          <w:p w14:paraId="292CCB1A" w14:textId="11E9710F" w:rsidR="00563A37" w:rsidRPr="00CA2909" w:rsidRDefault="00563A37" w:rsidP="009F6B79">
            <w:pPr>
              <w:rPr>
                <w:szCs w:val="24"/>
              </w:rPr>
            </w:pPr>
            <w:r w:rsidRPr="00CA2909">
              <w:rPr>
                <w:szCs w:val="24"/>
              </w:rPr>
              <w:t xml:space="preserve">Law, Public Safety, Corrections </w:t>
            </w:r>
            <w:r w:rsidR="009F61FE">
              <w:rPr>
                <w:szCs w:val="24"/>
              </w:rPr>
              <w:t>&amp;</w:t>
            </w:r>
            <w:r w:rsidRPr="00CA2909">
              <w:rPr>
                <w:szCs w:val="24"/>
              </w:rPr>
              <w:t xml:space="preserve"> Security, LBA </w:t>
            </w:r>
          </w:p>
        </w:tc>
      </w:tr>
    </w:tbl>
    <w:p w14:paraId="3F6CC76C" w14:textId="77777777" w:rsidR="00370A47" w:rsidRDefault="00370A47"/>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58026042" w14:textId="77777777" w:rsidTr="00684127">
        <w:tc>
          <w:tcPr>
            <w:tcW w:w="1149" w:type="dxa"/>
            <w:shd w:val="clear" w:color="auto" w:fill="BFBFBF" w:themeFill="background1" w:themeFillShade="BF"/>
            <w:vAlign w:val="center"/>
          </w:tcPr>
          <w:p w14:paraId="46161943" w14:textId="77777777" w:rsidR="00563A37" w:rsidRPr="00CA2909" w:rsidRDefault="00563A37" w:rsidP="00736267">
            <w:pPr>
              <w:jc w:val="center"/>
              <w:rPr>
                <w:b/>
                <w:szCs w:val="24"/>
              </w:rPr>
            </w:pPr>
            <w:r w:rsidRPr="00CA2909">
              <w:rPr>
                <w:b/>
                <w:szCs w:val="24"/>
              </w:rPr>
              <w:t>CIP Code</w:t>
            </w:r>
          </w:p>
        </w:tc>
        <w:tc>
          <w:tcPr>
            <w:tcW w:w="8836" w:type="dxa"/>
            <w:shd w:val="clear" w:color="auto" w:fill="BFBFBF" w:themeFill="background1" w:themeFillShade="BF"/>
            <w:vAlign w:val="center"/>
          </w:tcPr>
          <w:p w14:paraId="58D3FF9F" w14:textId="77777777" w:rsidR="00563A37" w:rsidRPr="00CA2909" w:rsidRDefault="00563A37" w:rsidP="009F6B79">
            <w:pPr>
              <w:rPr>
                <w:b/>
                <w:szCs w:val="24"/>
              </w:rPr>
            </w:pPr>
            <w:r w:rsidRPr="00CA2909">
              <w:rPr>
                <w:b/>
                <w:szCs w:val="24"/>
              </w:rPr>
              <w:t xml:space="preserve">Program Title </w:t>
            </w:r>
            <w:r w:rsidRPr="00CA2909">
              <w:rPr>
                <w:szCs w:val="24"/>
              </w:rPr>
              <w:t>(See below for the approved courses for each CTE program)</w:t>
            </w:r>
          </w:p>
        </w:tc>
      </w:tr>
      <w:tr w:rsidR="00563A37" w:rsidRPr="00CA2909" w14:paraId="356C9923" w14:textId="77777777" w:rsidTr="00684127">
        <w:tc>
          <w:tcPr>
            <w:tcW w:w="1149" w:type="dxa"/>
            <w:shd w:val="clear" w:color="auto" w:fill="auto"/>
            <w:vAlign w:val="center"/>
          </w:tcPr>
          <w:p w14:paraId="6E33BA96" w14:textId="77777777" w:rsidR="00563A37" w:rsidRPr="00CA2909" w:rsidRDefault="00563A37" w:rsidP="00736267">
            <w:pPr>
              <w:jc w:val="center"/>
              <w:rPr>
                <w:szCs w:val="24"/>
              </w:rPr>
            </w:pPr>
            <w:r w:rsidRPr="00CA2909">
              <w:rPr>
                <w:szCs w:val="24"/>
              </w:rPr>
              <w:t>430203</w:t>
            </w:r>
          </w:p>
        </w:tc>
        <w:tc>
          <w:tcPr>
            <w:tcW w:w="8836" w:type="dxa"/>
            <w:shd w:val="clear" w:color="auto" w:fill="auto"/>
            <w:vAlign w:val="center"/>
          </w:tcPr>
          <w:p w14:paraId="5189FAF0" w14:textId="77777777" w:rsidR="00563A37" w:rsidRPr="00CA2909" w:rsidRDefault="00563A37" w:rsidP="009F6B79">
            <w:pPr>
              <w:rPr>
                <w:szCs w:val="24"/>
              </w:rPr>
            </w:pPr>
            <w:r w:rsidRPr="00CA2909">
              <w:rPr>
                <w:szCs w:val="24"/>
              </w:rPr>
              <w:t>Emergency and Fire Management Services</w:t>
            </w:r>
          </w:p>
        </w:tc>
      </w:tr>
      <w:tr w:rsidR="00563A37" w:rsidRPr="00CA2909" w14:paraId="401587F9" w14:textId="77777777" w:rsidTr="00684127">
        <w:tc>
          <w:tcPr>
            <w:tcW w:w="1149" w:type="dxa"/>
            <w:shd w:val="clear" w:color="auto" w:fill="auto"/>
            <w:vAlign w:val="center"/>
          </w:tcPr>
          <w:p w14:paraId="223BA64A" w14:textId="77777777" w:rsidR="00563A37" w:rsidRPr="00CA2909" w:rsidRDefault="00563A37" w:rsidP="00736267">
            <w:pPr>
              <w:jc w:val="center"/>
              <w:rPr>
                <w:szCs w:val="24"/>
              </w:rPr>
            </w:pPr>
            <w:r w:rsidRPr="00CA2909">
              <w:rPr>
                <w:szCs w:val="24"/>
              </w:rPr>
              <w:t>430107</w:t>
            </w:r>
          </w:p>
        </w:tc>
        <w:tc>
          <w:tcPr>
            <w:tcW w:w="8836" w:type="dxa"/>
            <w:shd w:val="clear" w:color="auto" w:fill="auto"/>
            <w:vAlign w:val="center"/>
          </w:tcPr>
          <w:p w14:paraId="65671ECD" w14:textId="77777777" w:rsidR="00563A37" w:rsidRPr="00CA2909" w:rsidRDefault="00563A37" w:rsidP="009F6B79">
            <w:pPr>
              <w:rPr>
                <w:szCs w:val="24"/>
              </w:rPr>
            </w:pPr>
            <w:r w:rsidRPr="00CA2909">
              <w:rPr>
                <w:szCs w:val="24"/>
              </w:rPr>
              <w:t>Law Enforcement Services</w:t>
            </w:r>
          </w:p>
        </w:tc>
      </w:tr>
      <w:tr w:rsidR="00563A37" w:rsidRPr="00CA2909" w14:paraId="77D48F8A" w14:textId="77777777" w:rsidTr="00684127">
        <w:tc>
          <w:tcPr>
            <w:tcW w:w="1149" w:type="dxa"/>
            <w:shd w:val="clear" w:color="auto" w:fill="auto"/>
            <w:vAlign w:val="center"/>
          </w:tcPr>
          <w:p w14:paraId="150E2BB5" w14:textId="77777777" w:rsidR="00563A37" w:rsidRPr="00CA2909" w:rsidRDefault="00563A37" w:rsidP="00736267">
            <w:pPr>
              <w:jc w:val="center"/>
              <w:rPr>
                <w:szCs w:val="24"/>
              </w:rPr>
            </w:pPr>
            <w:r w:rsidRPr="00CA2909">
              <w:rPr>
                <w:szCs w:val="24"/>
              </w:rPr>
              <w:t>220301</w:t>
            </w:r>
          </w:p>
        </w:tc>
        <w:tc>
          <w:tcPr>
            <w:tcW w:w="8836" w:type="dxa"/>
            <w:shd w:val="clear" w:color="auto" w:fill="auto"/>
            <w:vAlign w:val="center"/>
          </w:tcPr>
          <w:p w14:paraId="5BAF86D5" w14:textId="77777777" w:rsidR="00563A37" w:rsidRPr="00CA2909" w:rsidRDefault="00563A37" w:rsidP="009F6B79">
            <w:pPr>
              <w:rPr>
                <w:szCs w:val="24"/>
              </w:rPr>
            </w:pPr>
            <w:r w:rsidRPr="00CA2909">
              <w:rPr>
                <w:szCs w:val="24"/>
              </w:rPr>
              <w:t xml:space="preserve">Paralegal Systems Technology </w:t>
            </w:r>
          </w:p>
        </w:tc>
      </w:tr>
    </w:tbl>
    <w:p w14:paraId="30938C22" w14:textId="77777777" w:rsidR="00563A37" w:rsidRPr="00CA2909" w:rsidRDefault="00563A37" w:rsidP="00563A37">
      <w:pPr>
        <w:rPr>
          <w:b/>
          <w:szCs w:val="24"/>
        </w:rPr>
      </w:pPr>
    </w:p>
    <w:p w14:paraId="2773B684" w14:textId="243329F1" w:rsidR="00563A37" w:rsidRPr="00CA2909" w:rsidRDefault="00563A37" w:rsidP="00563A37">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1D2DA858" w14:textId="77777777" w:rsidR="00563A37" w:rsidRPr="00CA2909" w:rsidRDefault="00563A37" w:rsidP="00563A37">
      <w:pPr>
        <w:rPr>
          <w:b/>
          <w:i/>
          <w:szCs w:val="24"/>
        </w:rPr>
      </w:pPr>
    </w:p>
    <w:p w14:paraId="7B9FE8E5" w14:textId="77777777" w:rsidR="00563A37" w:rsidRPr="00CA2909" w:rsidRDefault="00563A37" w:rsidP="00563A37">
      <w:pPr>
        <w:rPr>
          <w:i/>
          <w:szCs w:val="24"/>
        </w:rPr>
      </w:pPr>
      <w:proofErr w:type="gramStart"/>
      <w:r w:rsidRPr="00CA2909">
        <w:rPr>
          <w:i/>
          <w:szCs w:val="24"/>
        </w:rPr>
        <w:t>All of</w:t>
      </w:r>
      <w:proofErr w:type="gramEnd"/>
      <w:r w:rsidRPr="00CA2909">
        <w:rPr>
          <w:i/>
          <w:szCs w:val="24"/>
        </w:rPr>
        <w:t xml:space="preserve"> the Law, Public Safety, Corrections, and Security programs require a minimum of three (3) Carnegie units. </w:t>
      </w:r>
      <w:r w:rsidRPr="00CA2909">
        <w:rPr>
          <w:b/>
          <w:bCs/>
          <w:i/>
          <w:szCs w:val="24"/>
        </w:rPr>
        <w:t>The concentrator courses are identified with *</w:t>
      </w:r>
      <w:r w:rsidRPr="00C6464B">
        <w:rPr>
          <w:b/>
          <w:bCs/>
          <w:i/>
          <w:szCs w:val="24"/>
        </w:rPr>
        <w:t>*.</w:t>
      </w:r>
    </w:p>
    <w:p w14:paraId="40B68A7C" w14:textId="77777777" w:rsidR="00563A37" w:rsidRPr="00CA2909" w:rsidRDefault="00563A37" w:rsidP="00563A37">
      <w:pPr>
        <w:rPr>
          <w:b/>
          <w:szCs w:val="24"/>
        </w:rPr>
      </w:pPr>
    </w:p>
    <w:p w14:paraId="35EB831A" w14:textId="77777777" w:rsidR="00563A37" w:rsidRPr="00CA2909" w:rsidRDefault="00563A37" w:rsidP="00563A37">
      <w:pPr>
        <w:ind w:left="630" w:hanging="630"/>
        <w:rPr>
          <w:b/>
          <w:szCs w:val="24"/>
        </w:rPr>
      </w:pPr>
      <w:r w:rsidRPr="00CA2909">
        <w:rPr>
          <w:b/>
          <w:szCs w:val="24"/>
        </w:rPr>
        <w:t>Note: At least one of the courses designated with an asterisk (*) should be selected for the three (3) Carnegie unit completer status, if needed to meet state recognized program requirements which includes 360 hours of instruction.</w:t>
      </w:r>
    </w:p>
    <w:p w14:paraId="27113DEF" w14:textId="77777777" w:rsidR="00563A37" w:rsidRPr="00CA2909" w:rsidRDefault="00563A37" w:rsidP="00563A37">
      <w:pPr>
        <w:rPr>
          <w:b/>
          <w:szCs w:val="24"/>
        </w:rPr>
      </w:pPr>
      <w:r w:rsidRPr="00CA2909">
        <w:rPr>
          <w:b/>
          <w:szCs w:val="24"/>
        </w:rPr>
        <w:t xml:space="preserve"> </w:t>
      </w:r>
    </w:p>
    <w:p w14:paraId="5B81CA39" w14:textId="54D35874" w:rsidR="00563A37" w:rsidRDefault="00563A37" w:rsidP="0012735D">
      <w:pPr>
        <w:tabs>
          <w:tab w:val="left" w:pos="8640"/>
        </w:tabs>
        <w:rPr>
          <w:b/>
          <w:szCs w:val="24"/>
        </w:rPr>
      </w:pPr>
      <w:r w:rsidRPr="00CA2909">
        <w:rPr>
          <w:b/>
          <w:szCs w:val="24"/>
        </w:rPr>
        <w:t>Emergency and Fire Management Services</w:t>
      </w:r>
      <w:r w:rsidRPr="00CA2909">
        <w:rPr>
          <w:b/>
          <w:szCs w:val="24"/>
        </w:rPr>
        <w:tab/>
        <w:t>430203</w:t>
      </w:r>
    </w:p>
    <w:p w14:paraId="4AF52E82" w14:textId="77777777" w:rsidR="00054727" w:rsidRPr="00CA2909" w:rsidRDefault="00054727" w:rsidP="0012735D">
      <w:pPr>
        <w:tabs>
          <w:tab w:val="left" w:pos="8640"/>
        </w:tabs>
        <w:rPr>
          <w:b/>
          <w:szCs w:val="24"/>
        </w:rPr>
      </w:pPr>
    </w:p>
    <w:p w14:paraId="1D37C2BA" w14:textId="77777777" w:rsidR="00563A37" w:rsidRPr="00CA2909" w:rsidRDefault="00563A37" w:rsidP="009775A2">
      <w:pPr>
        <w:rPr>
          <w:szCs w:val="24"/>
        </w:rPr>
      </w:pPr>
      <w:r w:rsidRPr="00CA2909">
        <w:rPr>
          <w:szCs w:val="24"/>
        </w:rPr>
        <w:t>Fire Fighter 1**</w:t>
      </w:r>
    </w:p>
    <w:p w14:paraId="7F362120" w14:textId="77777777" w:rsidR="00563A37" w:rsidRPr="00CA2909" w:rsidRDefault="00563A37" w:rsidP="009775A2">
      <w:pPr>
        <w:rPr>
          <w:szCs w:val="24"/>
        </w:rPr>
      </w:pPr>
      <w:r w:rsidRPr="00CA2909">
        <w:rPr>
          <w:szCs w:val="24"/>
        </w:rPr>
        <w:t>Fire Fighter 2**</w:t>
      </w:r>
    </w:p>
    <w:p w14:paraId="5AA1B45F" w14:textId="77777777" w:rsidR="00563A37" w:rsidRPr="00CA2909" w:rsidRDefault="00563A37" w:rsidP="00563A37">
      <w:pPr>
        <w:ind w:left="180"/>
        <w:rPr>
          <w:szCs w:val="24"/>
        </w:rPr>
      </w:pPr>
    </w:p>
    <w:p w14:paraId="08918226" w14:textId="0384F91D" w:rsidR="00563A37" w:rsidRPr="00CA2909" w:rsidRDefault="00563A37" w:rsidP="009775A2">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4F23142B" w14:textId="2AC066AB" w:rsidR="00563A37" w:rsidRPr="00CA2909" w:rsidRDefault="00C71E42" w:rsidP="009775A2">
      <w:pPr>
        <w:rPr>
          <w:szCs w:val="24"/>
        </w:rPr>
      </w:pPr>
      <w:r w:rsidRPr="00C71E42">
        <w:rPr>
          <w:b/>
          <w:bCs/>
          <w:szCs w:val="24"/>
        </w:rPr>
        <w:t>Fire Fighter 3</w:t>
      </w:r>
      <w:r>
        <w:rPr>
          <w:b/>
          <w:bCs/>
          <w:szCs w:val="24"/>
        </w:rPr>
        <w:t>*</w:t>
      </w:r>
      <w:r w:rsidRPr="00C71E42">
        <w:rPr>
          <w:b/>
          <w:bCs/>
          <w:szCs w:val="24"/>
        </w:rPr>
        <w:t xml:space="preserve"> #</w:t>
      </w:r>
      <w:r>
        <w:rPr>
          <w:szCs w:val="24"/>
        </w:rPr>
        <w:t xml:space="preserve">, </w:t>
      </w:r>
      <w:r w:rsidR="00563A37" w:rsidRPr="00CA2909">
        <w:rPr>
          <w:szCs w:val="24"/>
        </w:rPr>
        <w:t>Introduction to Law, Public Safety, Corrections and Security*</w:t>
      </w:r>
      <w:r w:rsidR="00266FBE">
        <w:rPr>
          <w:szCs w:val="24"/>
        </w:rPr>
        <w:t xml:space="preserve"> </w:t>
      </w:r>
      <w:r w:rsidR="00563A37" w:rsidRPr="00CA2909">
        <w:rPr>
          <w:szCs w:val="24"/>
        </w:rPr>
        <w:t xml:space="preserve">Law, Public </w:t>
      </w:r>
      <w:proofErr w:type="gramStart"/>
      <w:r w:rsidR="00563A37" w:rsidRPr="00CA2909">
        <w:rPr>
          <w:szCs w:val="24"/>
        </w:rPr>
        <w:t>Safety,</w:t>
      </w:r>
      <w:r w:rsidR="00266FBE">
        <w:rPr>
          <w:szCs w:val="24"/>
        </w:rPr>
        <w:t xml:space="preserve"> </w:t>
      </w:r>
      <w:r>
        <w:rPr>
          <w:szCs w:val="24"/>
        </w:rPr>
        <w:t xml:space="preserve"> </w:t>
      </w:r>
      <w:r w:rsidR="00266FBE">
        <w:rPr>
          <w:szCs w:val="24"/>
        </w:rPr>
        <w:t>Emergency</w:t>
      </w:r>
      <w:proofErr w:type="gramEnd"/>
      <w:r w:rsidR="00266FBE">
        <w:rPr>
          <w:szCs w:val="24"/>
        </w:rPr>
        <w:t xml:space="preserve"> Medical Services 3,</w:t>
      </w:r>
      <w:r w:rsidR="00563A37" w:rsidRPr="00CA2909">
        <w:rPr>
          <w:szCs w:val="24"/>
        </w:rPr>
        <w:t xml:space="preserve"> Corrections</w:t>
      </w:r>
      <w:r w:rsidR="00075F4D">
        <w:rPr>
          <w:szCs w:val="24"/>
        </w:rPr>
        <w:t xml:space="preserve"> &amp;</w:t>
      </w:r>
      <w:r w:rsidR="00563A37" w:rsidRPr="00CA2909">
        <w:rPr>
          <w:szCs w:val="24"/>
        </w:rPr>
        <w:t xml:space="preserve"> Security Internship, </w:t>
      </w:r>
      <w:r w:rsidR="004309E4" w:rsidRPr="004309E4">
        <w:rPr>
          <w:szCs w:val="24"/>
        </w:rPr>
        <w:t>Work-Based Credit</w:t>
      </w:r>
    </w:p>
    <w:p w14:paraId="0FC98473" w14:textId="41DE8E33" w:rsidR="00702CB7" w:rsidRDefault="00702CB7">
      <w:pPr>
        <w:spacing w:line="276" w:lineRule="auto"/>
        <w:rPr>
          <w:szCs w:val="24"/>
        </w:rPr>
      </w:pPr>
      <w:r>
        <w:rPr>
          <w:szCs w:val="24"/>
        </w:rPr>
        <w:br w:type="page"/>
      </w:r>
    </w:p>
    <w:p w14:paraId="40EAE68D" w14:textId="75452545" w:rsidR="00563A37" w:rsidRDefault="00563A37" w:rsidP="0012735D">
      <w:pPr>
        <w:keepNext/>
        <w:keepLines/>
        <w:tabs>
          <w:tab w:val="left" w:pos="8640"/>
        </w:tabs>
        <w:rPr>
          <w:b/>
          <w:szCs w:val="24"/>
        </w:rPr>
      </w:pPr>
      <w:r w:rsidRPr="00CA2909">
        <w:rPr>
          <w:b/>
          <w:szCs w:val="24"/>
        </w:rPr>
        <w:t>Law Enforcement Services</w:t>
      </w:r>
      <w:r w:rsidRPr="00CA2909">
        <w:rPr>
          <w:b/>
          <w:szCs w:val="24"/>
        </w:rPr>
        <w:tab/>
        <w:t>430107</w:t>
      </w:r>
    </w:p>
    <w:p w14:paraId="78B3AE44" w14:textId="77777777" w:rsidR="0012735D" w:rsidRPr="00CA2909" w:rsidRDefault="0012735D" w:rsidP="0012735D">
      <w:pPr>
        <w:keepNext/>
        <w:keepLines/>
        <w:tabs>
          <w:tab w:val="left" w:pos="8640"/>
        </w:tabs>
        <w:rPr>
          <w:b/>
          <w:szCs w:val="24"/>
        </w:rPr>
      </w:pPr>
    </w:p>
    <w:p w14:paraId="0E9B8099" w14:textId="3C8BDC26" w:rsidR="00563A37" w:rsidRPr="00CA2909" w:rsidRDefault="00563A37" w:rsidP="009775A2">
      <w:pPr>
        <w:keepNext/>
        <w:keepLines/>
        <w:rPr>
          <w:szCs w:val="24"/>
        </w:rPr>
      </w:pPr>
      <w:r w:rsidRPr="00CA2909">
        <w:rPr>
          <w:szCs w:val="24"/>
        </w:rPr>
        <w:t>Law Enforcement Services 1**</w:t>
      </w:r>
    </w:p>
    <w:p w14:paraId="7EA12B18" w14:textId="76E3A3AD" w:rsidR="00563A37" w:rsidRDefault="00563A37" w:rsidP="009775A2">
      <w:pPr>
        <w:rPr>
          <w:szCs w:val="24"/>
        </w:rPr>
      </w:pPr>
      <w:r w:rsidRPr="00CA2909">
        <w:rPr>
          <w:szCs w:val="24"/>
        </w:rPr>
        <w:t>Law Enforcement Services 2**</w:t>
      </w:r>
    </w:p>
    <w:p w14:paraId="160B17B1" w14:textId="77777777" w:rsidR="00075F4D" w:rsidRPr="00CA2909" w:rsidRDefault="00075F4D" w:rsidP="009775A2">
      <w:pPr>
        <w:rPr>
          <w:szCs w:val="24"/>
        </w:rPr>
      </w:pPr>
    </w:p>
    <w:p w14:paraId="65CC0200" w14:textId="309EC69B" w:rsidR="00563A37" w:rsidRPr="00CA2909" w:rsidRDefault="00563A37" w:rsidP="009775A2">
      <w:pPr>
        <w:ind w:right="-36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5FBE1063" w14:textId="074B777A" w:rsidR="00563A37" w:rsidRDefault="00563A37" w:rsidP="009775A2">
      <w:pPr>
        <w:rPr>
          <w:szCs w:val="24"/>
        </w:rPr>
      </w:pPr>
      <w:r w:rsidRPr="00CA2909">
        <w:rPr>
          <w:szCs w:val="24"/>
        </w:rPr>
        <w:t>Introduction to Law, Public Safety, Corrections and Security*</w:t>
      </w:r>
      <w:r w:rsidR="00485E9E">
        <w:rPr>
          <w:szCs w:val="24"/>
        </w:rPr>
        <w:t xml:space="preserve"> </w:t>
      </w:r>
      <w:r w:rsidRPr="00CA2909">
        <w:rPr>
          <w:szCs w:val="24"/>
        </w:rPr>
        <w:t xml:space="preserve">Law, Public Safety, Corrections </w:t>
      </w:r>
      <w:r w:rsidR="009F61FE">
        <w:rPr>
          <w:szCs w:val="24"/>
        </w:rPr>
        <w:t>&amp;</w:t>
      </w:r>
      <w:r w:rsidRPr="00CA2909">
        <w:rPr>
          <w:szCs w:val="24"/>
        </w:rPr>
        <w:t xml:space="preserve"> Security Internship, </w:t>
      </w:r>
      <w:r w:rsidR="004309E4" w:rsidRPr="004309E4">
        <w:rPr>
          <w:szCs w:val="24"/>
        </w:rPr>
        <w:t>Work-Based Credit</w:t>
      </w:r>
    </w:p>
    <w:p w14:paraId="5147A6F3" w14:textId="2CF1753E" w:rsidR="00736267" w:rsidRDefault="00736267" w:rsidP="009775A2">
      <w:pPr>
        <w:rPr>
          <w:szCs w:val="24"/>
        </w:rPr>
      </w:pPr>
    </w:p>
    <w:p w14:paraId="1987995B" w14:textId="2DFB2436" w:rsidR="00563A37" w:rsidRPr="00CA2909" w:rsidRDefault="00563A37" w:rsidP="00334740">
      <w:pPr>
        <w:tabs>
          <w:tab w:val="left" w:pos="8640"/>
          <w:tab w:val="left" w:pos="8730"/>
          <w:tab w:val="left" w:pos="8820"/>
        </w:tabs>
        <w:rPr>
          <w:b/>
          <w:szCs w:val="24"/>
        </w:rPr>
      </w:pPr>
      <w:r w:rsidRPr="00CA2909">
        <w:rPr>
          <w:b/>
          <w:szCs w:val="24"/>
        </w:rPr>
        <w:t>Paralegal Systems Technology</w:t>
      </w:r>
      <w:r w:rsidRPr="00CA2909">
        <w:rPr>
          <w:b/>
          <w:szCs w:val="24"/>
        </w:rPr>
        <w:tab/>
        <w:t>220301</w:t>
      </w:r>
    </w:p>
    <w:p w14:paraId="02130769" w14:textId="77777777" w:rsidR="00563A37" w:rsidRPr="00CA2909" w:rsidRDefault="00563A37" w:rsidP="00563A37">
      <w:pPr>
        <w:rPr>
          <w:b/>
          <w:szCs w:val="24"/>
        </w:rPr>
      </w:pPr>
    </w:p>
    <w:p w14:paraId="2F100855" w14:textId="1C159DD0" w:rsidR="00563A37" w:rsidRPr="00CA2909" w:rsidRDefault="00563A37" w:rsidP="00563A37">
      <w:pPr>
        <w:rPr>
          <w:b/>
          <w:szCs w:val="24"/>
          <w:u w:val="single"/>
        </w:rPr>
      </w:pPr>
      <w:r w:rsidRPr="00CA2909">
        <w:rPr>
          <w:b/>
          <w:szCs w:val="24"/>
          <w:u w:val="single"/>
        </w:rPr>
        <w:t>Required Courses:</w:t>
      </w:r>
    </w:p>
    <w:p w14:paraId="151C7FC6" w14:textId="3741D443" w:rsidR="00563A37" w:rsidRPr="00CA2909" w:rsidRDefault="00563A37" w:rsidP="00563A37">
      <w:pPr>
        <w:rPr>
          <w:szCs w:val="24"/>
        </w:rPr>
      </w:pPr>
      <w:r w:rsidRPr="00CA2909">
        <w:rPr>
          <w:szCs w:val="24"/>
        </w:rPr>
        <w:t xml:space="preserve">Legal Systems Technology 1** </w:t>
      </w:r>
    </w:p>
    <w:p w14:paraId="015E7FB6" w14:textId="3DAF7CA8" w:rsidR="00563A37" w:rsidRDefault="00563A37" w:rsidP="00563A37">
      <w:pPr>
        <w:rPr>
          <w:szCs w:val="24"/>
        </w:rPr>
      </w:pPr>
      <w:r w:rsidRPr="00CA2909">
        <w:rPr>
          <w:szCs w:val="24"/>
        </w:rPr>
        <w:t>Legal Systems Technology 2**</w:t>
      </w:r>
    </w:p>
    <w:p w14:paraId="285EDB12" w14:textId="541C44AD" w:rsidR="00FA2145" w:rsidRDefault="00FA2145" w:rsidP="00563A37">
      <w:pPr>
        <w:rPr>
          <w:szCs w:val="24"/>
        </w:rPr>
      </w:pPr>
      <w:r w:rsidRPr="00FA2145">
        <w:rPr>
          <w:szCs w:val="24"/>
        </w:rPr>
        <w:t>Advanced Business Law</w:t>
      </w:r>
    </w:p>
    <w:p w14:paraId="17E3CBD6" w14:textId="7FF30049" w:rsidR="00563A37" w:rsidRPr="00CA2909" w:rsidRDefault="00563A37" w:rsidP="00563A37">
      <w:pPr>
        <w:rPr>
          <w:szCs w:val="24"/>
        </w:rPr>
      </w:pPr>
      <w:r w:rsidRPr="00CA2909">
        <w:rPr>
          <w:szCs w:val="24"/>
        </w:rPr>
        <w:t>Business Law</w:t>
      </w:r>
    </w:p>
    <w:p w14:paraId="77F72779" w14:textId="1A09AB08" w:rsidR="00FA2145" w:rsidRDefault="00FA2145" w:rsidP="00563A37">
      <w:pPr>
        <w:rPr>
          <w:szCs w:val="24"/>
        </w:rPr>
      </w:pPr>
    </w:p>
    <w:p w14:paraId="6E8FBC3D" w14:textId="721703BC" w:rsidR="00334740" w:rsidRDefault="00563A37" w:rsidP="00563A37">
      <w:pPr>
        <w:rPr>
          <w:szCs w:val="24"/>
        </w:rPr>
      </w:pPr>
      <w:r w:rsidRPr="00CA2909">
        <w:rPr>
          <w:szCs w:val="24"/>
        </w:rPr>
        <w:t xml:space="preserve">Law, Public Safety, Corrections </w:t>
      </w:r>
      <w:r w:rsidR="009F61FE">
        <w:rPr>
          <w:szCs w:val="24"/>
        </w:rPr>
        <w:t>&amp;</w:t>
      </w:r>
      <w:r w:rsidRPr="00CA2909">
        <w:rPr>
          <w:szCs w:val="24"/>
        </w:rPr>
        <w:t xml:space="preserve"> Security Internship, </w:t>
      </w:r>
      <w:r w:rsidR="004309E4" w:rsidRPr="004309E4">
        <w:rPr>
          <w:szCs w:val="24"/>
        </w:rPr>
        <w:t>Work-Based Credit</w:t>
      </w:r>
    </w:p>
    <w:p w14:paraId="46307778" w14:textId="724E6A9B" w:rsidR="00B23FF3" w:rsidRDefault="00B23FF3">
      <w:pPr>
        <w:spacing w:line="276" w:lineRule="auto"/>
        <w:rPr>
          <w:szCs w:val="24"/>
        </w:rPr>
      </w:pPr>
      <w:r>
        <w:rPr>
          <w:szCs w:val="24"/>
        </w:rPr>
        <w:br w:type="page"/>
      </w:r>
    </w:p>
    <w:p w14:paraId="251A921E" w14:textId="2D9716AE" w:rsidR="00563A37" w:rsidRPr="00563A37" w:rsidRDefault="00563A37" w:rsidP="00BC4BD7">
      <w:pPr>
        <w:pStyle w:val="Heading1"/>
      </w:pPr>
      <w:bookmarkStart w:id="170" w:name="_Toc69382300"/>
      <w:bookmarkStart w:id="171" w:name="_Toc179459948"/>
      <w:r w:rsidRPr="00563A37">
        <w:t>Manufacturing</w:t>
      </w:r>
      <w:bookmarkEnd w:id="170"/>
      <w:r w:rsidR="00334740">
        <w:t xml:space="preserve"> Cluster</w:t>
      </w:r>
      <w:bookmarkEnd w:id="171"/>
    </w:p>
    <w:p w14:paraId="07644811" w14:textId="77777777" w:rsidR="00563A37" w:rsidRPr="00CA2909" w:rsidRDefault="00563A37" w:rsidP="00563A37">
      <w:pPr>
        <w:rPr>
          <w:szCs w:val="24"/>
        </w:rPr>
      </w:pPr>
      <w:r w:rsidRPr="00CA2909">
        <w:rPr>
          <w:szCs w:val="24"/>
        </w:rPr>
        <w:t>Planning, managing, performing the processing of materials into intermediate or final products, related professional and technical support activities such as production planning and control, maintenance, and manufacturing/process engineering.</w:t>
      </w:r>
    </w:p>
    <w:p w14:paraId="2D2D6C60" w14:textId="77777777" w:rsidR="00563A37" w:rsidRPr="00CA2909" w:rsidRDefault="00563A37" w:rsidP="00563A37">
      <w:pPr>
        <w:rPr>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8715"/>
      </w:tblGrid>
      <w:tr w:rsidR="00563A37" w:rsidRPr="00CA2909" w14:paraId="437776A3" w14:textId="77777777" w:rsidTr="00D732E5">
        <w:trPr>
          <w:cantSplit/>
          <w:tblHeader/>
        </w:trPr>
        <w:tc>
          <w:tcPr>
            <w:tcW w:w="610" w:type="pct"/>
            <w:shd w:val="clear" w:color="auto" w:fill="BFBFBF" w:themeFill="background1" w:themeFillShade="BF"/>
            <w:vAlign w:val="center"/>
          </w:tcPr>
          <w:p w14:paraId="42A35B31" w14:textId="77777777" w:rsidR="00563A37" w:rsidRPr="00CA2909" w:rsidRDefault="00563A37" w:rsidP="00334740">
            <w:pPr>
              <w:jc w:val="center"/>
              <w:rPr>
                <w:b/>
                <w:szCs w:val="24"/>
              </w:rPr>
            </w:pPr>
            <w:r w:rsidRPr="00CA2909">
              <w:rPr>
                <w:b/>
                <w:szCs w:val="24"/>
              </w:rPr>
              <w:t>Course Code</w:t>
            </w:r>
          </w:p>
        </w:tc>
        <w:tc>
          <w:tcPr>
            <w:tcW w:w="4390" w:type="pct"/>
            <w:shd w:val="clear" w:color="auto" w:fill="BFBFBF" w:themeFill="background1" w:themeFillShade="BF"/>
            <w:vAlign w:val="center"/>
          </w:tcPr>
          <w:p w14:paraId="0FEE491C" w14:textId="2D6FBD16" w:rsidR="00563A37" w:rsidRPr="00CA2909" w:rsidRDefault="00563A37" w:rsidP="009F6B79">
            <w:pPr>
              <w:rPr>
                <w:b/>
                <w:szCs w:val="24"/>
              </w:rPr>
            </w:pPr>
            <w:r w:rsidRPr="00CA2909">
              <w:rPr>
                <w:b/>
                <w:szCs w:val="24"/>
              </w:rPr>
              <w:t>Course Title</w:t>
            </w:r>
            <w:r w:rsidR="00334740">
              <w:rPr>
                <w:b/>
                <w:szCs w:val="24"/>
              </w:rPr>
              <w:t xml:space="preserve"> for </w:t>
            </w:r>
            <w:r w:rsidR="00334740" w:rsidRPr="00334740">
              <w:rPr>
                <w:b/>
                <w:szCs w:val="24"/>
              </w:rPr>
              <w:t>Manufacturing</w:t>
            </w:r>
            <w:r w:rsidR="00334740">
              <w:rPr>
                <w:b/>
                <w:szCs w:val="24"/>
              </w:rPr>
              <w:t xml:space="preserve"> Cluster</w:t>
            </w:r>
          </w:p>
        </w:tc>
      </w:tr>
      <w:tr w:rsidR="00563A37" w:rsidRPr="00CA2909" w14:paraId="31582149" w14:textId="77777777" w:rsidTr="00D732E5">
        <w:trPr>
          <w:cantSplit/>
        </w:trPr>
        <w:tc>
          <w:tcPr>
            <w:tcW w:w="610" w:type="pct"/>
            <w:shd w:val="clear" w:color="auto" w:fill="auto"/>
            <w:vAlign w:val="center"/>
          </w:tcPr>
          <w:p w14:paraId="590F1F48" w14:textId="77777777" w:rsidR="00563A37" w:rsidRPr="00CA2909" w:rsidRDefault="00563A37" w:rsidP="00334740">
            <w:pPr>
              <w:jc w:val="center"/>
              <w:rPr>
                <w:szCs w:val="24"/>
              </w:rPr>
            </w:pPr>
            <w:r w:rsidRPr="00CA2909">
              <w:rPr>
                <w:szCs w:val="24"/>
              </w:rPr>
              <w:t>6045</w:t>
            </w:r>
          </w:p>
        </w:tc>
        <w:tc>
          <w:tcPr>
            <w:tcW w:w="4390" w:type="pct"/>
            <w:shd w:val="clear" w:color="auto" w:fill="auto"/>
            <w:vAlign w:val="center"/>
          </w:tcPr>
          <w:p w14:paraId="343005B8" w14:textId="77777777" w:rsidR="00563A37" w:rsidRPr="00947E07" w:rsidRDefault="00563A37" w:rsidP="009F6B79">
            <w:pPr>
              <w:rPr>
                <w:szCs w:val="24"/>
              </w:rPr>
            </w:pPr>
            <w:r w:rsidRPr="00947E07">
              <w:rPr>
                <w:szCs w:val="24"/>
              </w:rPr>
              <w:t>Introduction/Intermediate Manufacturing Technology</w:t>
            </w:r>
          </w:p>
        </w:tc>
      </w:tr>
      <w:tr w:rsidR="00563A37" w:rsidRPr="00CA2909" w14:paraId="66596B2B" w14:textId="77777777" w:rsidTr="00D732E5">
        <w:trPr>
          <w:cantSplit/>
        </w:trPr>
        <w:tc>
          <w:tcPr>
            <w:tcW w:w="610" w:type="pct"/>
            <w:shd w:val="clear" w:color="auto" w:fill="auto"/>
            <w:vAlign w:val="center"/>
          </w:tcPr>
          <w:p w14:paraId="1D01C543" w14:textId="77777777" w:rsidR="00563A37" w:rsidRPr="00CA2909" w:rsidRDefault="00563A37" w:rsidP="00334740">
            <w:pPr>
              <w:jc w:val="center"/>
              <w:rPr>
                <w:szCs w:val="24"/>
              </w:rPr>
            </w:pPr>
            <w:r w:rsidRPr="00CA2909">
              <w:rPr>
                <w:szCs w:val="24"/>
              </w:rPr>
              <w:t>6133</w:t>
            </w:r>
          </w:p>
        </w:tc>
        <w:tc>
          <w:tcPr>
            <w:tcW w:w="4390" w:type="pct"/>
            <w:shd w:val="clear" w:color="auto" w:fill="auto"/>
            <w:vAlign w:val="center"/>
          </w:tcPr>
          <w:p w14:paraId="67F969B6" w14:textId="77777777" w:rsidR="00563A37" w:rsidRPr="00947E07" w:rsidRDefault="00563A37" w:rsidP="009F6B79">
            <w:pPr>
              <w:rPr>
                <w:szCs w:val="24"/>
              </w:rPr>
            </w:pPr>
            <w:r w:rsidRPr="00947E07">
              <w:rPr>
                <w:szCs w:val="24"/>
              </w:rPr>
              <w:t>Electronics Technology 1</w:t>
            </w:r>
          </w:p>
        </w:tc>
      </w:tr>
      <w:tr w:rsidR="00563A37" w:rsidRPr="00CA2909" w14:paraId="77C1C3CB" w14:textId="77777777" w:rsidTr="00D732E5">
        <w:trPr>
          <w:cantSplit/>
        </w:trPr>
        <w:tc>
          <w:tcPr>
            <w:tcW w:w="610" w:type="pct"/>
            <w:shd w:val="clear" w:color="auto" w:fill="auto"/>
            <w:vAlign w:val="center"/>
          </w:tcPr>
          <w:p w14:paraId="0F713AB9" w14:textId="77777777" w:rsidR="00563A37" w:rsidRPr="00CA2909" w:rsidRDefault="00563A37" w:rsidP="00334740">
            <w:pPr>
              <w:jc w:val="center"/>
              <w:rPr>
                <w:szCs w:val="24"/>
              </w:rPr>
            </w:pPr>
            <w:r w:rsidRPr="00CA2909">
              <w:rPr>
                <w:szCs w:val="24"/>
              </w:rPr>
              <w:t>6134</w:t>
            </w:r>
          </w:p>
        </w:tc>
        <w:tc>
          <w:tcPr>
            <w:tcW w:w="4390" w:type="pct"/>
            <w:shd w:val="clear" w:color="auto" w:fill="auto"/>
            <w:vAlign w:val="center"/>
          </w:tcPr>
          <w:p w14:paraId="05E6867B" w14:textId="77777777" w:rsidR="00563A37" w:rsidRPr="00947E07" w:rsidRDefault="00563A37" w:rsidP="009F6B79">
            <w:pPr>
              <w:rPr>
                <w:szCs w:val="24"/>
              </w:rPr>
            </w:pPr>
            <w:r w:rsidRPr="00947E07">
              <w:rPr>
                <w:szCs w:val="24"/>
              </w:rPr>
              <w:t>Electronics Technology 2</w:t>
            </w:r>
          </w:p>
        </w:tc>
      </w:tr>
      <w:tr w:rsidR="00563A37" w:rsidRPr="00CA2909" w14:paraId="753482D0" w14:textId="77777777" w:rsidTr="00D732E5">
        <w:trPr>
          <w:cantSplit/>
        </w:trPr>
        <w:tc>
          <w:tcPr>
            <w:tcW w:w="610" w:type="pct"/>
            <w:shd w:val="clear" w:color="auto" w:fill="auto"/>
            <w:vAlign w:val="center"/>
          </w:tcPr>
          <w:p w14:paraId="5F813BE7" w14:textId="77777777" w:rsidR="00563A37" w:rsidRPr="00CA2909" w:rsidRDefault="00563A37" w:rsidP="00334740">
            <w:pPr>
              <w:jc w:val="center"/>
              <w:rPr>
                <w:szCs w:val="24"/>
              </w:rPr>
            </w:pPr>
            <w:r w:rsidRPr="00CA2909">
              <w:rPr>
                <w:szCs w:val="24"/>
              </w:rPr>
              <w:t>6135</w:t>
            </w:r>
          </w:p>
        </w:tc>
        <w:tc>
          <w:tcPr>
            <w:tcW w:w="4390" w:type="pct"/>
            <w:shd w:val="clear" w:color="auto" w:fill="auto"/>
            <w:vAlign w:val="center"/>
          </w:tcPr>
          <w:p w14:paraId="7BE4022D" w14:textId="77777777" w:rsidR="00563A37" w:rsidRPr="00947E07" w:rsidRDefault="00563A37" w:rsidP="009F6B79">
            <w:pPr>
              <w:rPr>
                <w:szCs w:val="24"/>
              </w:rPr>
            </w:pPr>
            <w:r w:rsidRPr="00947E07">
              <w:rPr>
                <w:szCs w:val="24"/>
              </w:rPr>
              <w:t>Electronics Technology 3</w:t>
            </w:r>
          </w:p>
        </w:tc>
      </w:tr>
      <w:tr w:rsidR="00563A37" w:rsidRPr="00CA2909" w14:paraId="5A728A14" w14:textId="77777777" w:rsidTr="00D732E5">
        <w:trPr>
          <w:cantSplit/>
        </w:trPr>
        <w:tc>
          <w:tcPr>
            <w:tcW w:w="610" w:type="pct"/>
            <w:shd w:val="clear" w:color="auto" w:fill="auto"/>
            <w:vAlign w:val="center"/>
          </w:tcPr>
          <w:p w14:paraId="7A8B592C" w14:textId="77777777" w:rsidR="00563A37" w:rsidRPr="00CA2909" w:rsidRDefault="00563A37" w:rsidP="00334740">
            <w:pPr>
              <w:jc w:val="center"/>
              <w:rPr>
                <w:szCs w:val="24"/>
              </w:rPr>
            </w:pPr>
            <w:r w:rsidRPr="00CA2909">
              <w:rPr>
                <w:szCs w:val="24"/>
              </w:rPr>
              <w:t>6136</w:t>
            </w:r>
          </w:p>
        </w:tc>
        <w:tc>
          <w:tcPr>
            <w:tcW w:w="4390" w:type="pct"/>
            <w:shd w:val="clear" w:color="auto" w:fill="auto"/>
            <w:vAlign w:val="center"/>
          </w:tcPr>
          <w:p w14:paraId="4EE8F7AD" w14:textId="77777777" w:rsidR="00563A37" w:rsidRPr="00947E07" w:rsidRDefault="00563A37" w:rsidP="009F6B79">
            <w:pPr>
              <w:rPr>
                <w:szCs w:val="24"/>
              </w:rPr>
            </w:pPr>
            <w:r w:rsidRPr="00947E07">
              <w:rPr>
                <w:szCs w:val="24"/>
              </w:rPr>
              <w:t>Electronics Technology 4</w:t>
            </w:r>
          </w:p>
        </w:tc>
      </w:tr>
      <w:tr w:rsidR="00563A37" w:rsidRPr="00CA2909" w14:paraId="252E5AD3" w14:textId="77777777" w:rsidTr="00D732E5">
        <w:trPr>
          <w:cantSplit/>
        </w:trPr>
        <w:tc>
          <w:tcPr>
            <w:tcW w:w="610" w:type="pct"/>
            <w:shd w:val="clear" w:color="auto" w:fill="auto"/>
            <w:vAlign w:val="center"/>
          </w:tcPr>
          <w:p w14:paraId="7728001F" w14:textId="77777777" w:rsidR="00563A37" w:rsidRPr="00CA2909" w:rsidRDefault="00563A37" w:rsidP="00334740">
            <w:pPr>
              <w:jc w:val="center"/>
              <w:rPr>
                <w:szCs w:val="24"/>
              </w:rPr>
            </w:pPr>
            <w:r w:rsidRPr="00CA2909">
              <w:rPr>
                <w:szCs w:val="24"/>
              </w:rPr>
              <w:t>6210</w:t>
            </w:r>
          </w:p>
        </w:tc>
        <w:tc>
          <w:tcPr>
            <w:tcW w:w="4390" w:type="pct"/>
            <w:shd w:val="clear" w:color="auto" w:fill="auto"/>
            <w:vAlign w:val="center"/>
          </w:tcPr>
          <w:p w14:paraId="5499A3D1" w14:textId="77777777" w:rsidR="00563A37" w:rsidRPr="00947E07" w:rsidRDefault="00563A37" w:rsidP="009F6B79">
            <w:pPr>
              <w:rPr>
                <w:szCs w:val="24"/>
              </w:rPr>
            </w:pPr>
            <w:r w:rsidRPr="00947E07">
              <w:rPr>
                <w:szCs w:val="24"/>
              </w:rPr>
              <w:t xml:space="preserve">Mechatronics 1 – Electrical Components/Industrial Safety </w:t>
            </w:r>
          </w:p>
        </w:tc>
      </w:tr>
      <w:tr w:rsidR="00563A37" w:rsidRPr="00CA2909" w14:paraId="07311404" w14:textId="77777777" w:rsidTr="00D732E5">
        <w:trPr>
          <w:cantSplit/>
        </w:trPr>
        <w:tc>
          <w:tcPr>
            <w:tcW w:w="610" w:type="pct"/>
            <w:shd w:val="clear" w:color="auto" w:fill="auto"/>
            <w:vAlign w:val="center"/>
          </w:tcPr>
          <w:p w14:paraId="7E5F1894" w14:textId="77777777" w:rsidR="00563A37" w:rsidRPr="00CA2909" w:rsidRDefault="00563A37" w:rsidP="00334740">
            <w:pPr>
              <w:jc w:val="center"/>
              <w:rPr>
                <w:szCs w:val="24"/>
              </w:rPr>
            </w:pPr>
            <w:r w:rsidRPr="00CA2909">
              <w:rPr>
                <w:szCs w:val="24"/>
              </w:rPr>
              <w:t>6211</w:t>
            </w:r>
          </w:p>
        </w:tc>
        <w:tc>
          <w:tcPr>
            <w:tcW w:w="4390" w:type="pct"/>
            <w:shd w:val="clear" w:color="auto" w:fill="auto"/>
            <w:vAlign w:val="center"/>
          </w:tcPr>
          <w:p w14:paraId="213EF45B" w14:textId="77777777" w:rsidR="00563A37" w:rsidRPr="00947E07" w:rsidRDefault="00563A37" w:rsidP="009F6B79">
            <w:pPr>
              <w:rPr>
                <w:szCs w:val="24"/>
              </w:rPr>
            </w:pPr>
            <w:r w:rsidRPr="00947E07">
              <w:rPr>
                <w:szCs w:val="24"/>
              </w:rPr>
              <w:t xml:space="preserve">Mechatronics 2 – Mechanical Components Electric Drives/Hand &amp; Power Tool Op. </w:t>
            </w:r>
          </w:p>
        </w:tc>
      </w:tr>
      <w:tr w:rsidR="00563A37" w:rsidRPr="00CA2909" w14:paraId="0A22AD39" w14:textId="77777777" w:rsidTr="00D732E5">
        <w:trPr>
          <w:cantSplit/>
        </w:trPr>
        <w:tc>
          <w:tcPr>
            <w:tcW w:w="610" w:type="pct"/>
            <w:shd w:val="clear" w:color="auto" w:fill="auto"/>
            <w:vAlign w:val="center"/>
          </w:tcPr>
          <w:p w14:paraId="00D97F7A" w14:textId="77777777" w:rsidR="00563A37" w:rsidRPr="00CA2909" w:rsidRDefault="00563A37" w:rsidP="00334740">
            <w:pPr>
              <w:jc w:val="center"/>
              <w:rPr>
                <w:szCs w:val="24"/>
              </w:rPr>
            </w:pPr>
            <w:r w:rsidRPr="00CA2909">
              <w:rPr>
                <w:szCs w:val="24"/>
              </w:rPr>
              <w:t>6212</w:t>
            </w:r>
          </w:p>
        </w:tc>
        <w:tc>
          <w:tcPr>
            <w:tcW w:w="4390" w:type="pct"/>
            <w:shd w:val="clear" w:color="auto" w:fill="auto"/>
            <w:vAlign w:val="center"/>
          </w:tcPr>
          <w:p w14:paraId="32FC0A44" w14:textId="77777777" w:rsidR="00563A37" w:rsidRPr="00947E07" w:rsidRDefault="00563A37" w:rsidP="009F6B79">
            <w:pPr>
              <w:rPr>
                <w:szCs w:val="24"/>
              </w:rPr>
            </w:pPr>
            <w:r w:rsidRPr="00947E07">
              <w:rPr>
                <w:szCs w:val="24"/>
              </w:rPr>
              <w:t xml:space="preserve">Mechatronics 3 – Electro Pneumatics and Hydraulics </w:t>
            </w:r>
          </w:p>
        </w:tc>
      </w:tr>
      <w:tr w:rsidR="00563A37" w:rsidRPr="00CA2909" w14:paraId="171F8266" w14:textId="77777777" w:rsidTr="00D732E5">
        <w:trPr>
          <w:cantSplit/>
        </w:trPr>
        <w:tc>
          <w:tcPr>
            <w:tcW w:w="610" w:type="pct"/>
            <w:shd w:val="clear" w:color="auto" w:fill="auto"/>
            <w:vAlign w:val="center"/>
          </w:tcPr>
          <w:p w14:paraId="6F5C0C81" w14:textId="77777777" w:rsidR="00563A37" w:rsidRPr="00CA2909" w:rsidRDefault="00563A37" w:rsidP="00334740">
            <w:pPr>
              <w:jc w:val="center"/>
              <w:rPr>
                <w:szCs w:val="24"/>
              </w:rPr>
            </w:pPr>
            <w:r w:rsidRPr="00CA2909">
              <w:rPr>
                <w:szCs w:val="24"/>
              </w:rPr>
              <w:t>6213</w:t>
            </w:r>
          </w:p>
        </w:tc>
        <w:tc>
          <w:tcPr>
            <w:tcW w:w="4390" w:type="pct"/>
            <w:shd w:val="clear" w:color="auto" w:fill="auto"/>
            <w:vAlign w:val="center"/>
          </w:tcPr>
          <w:p w14:paraId="39589A2D" w14:textId="77777777" w:rsidR="00563A37" w:rsidRPr="00947E07" w:rsidRDefault="00563A37" w:rsidP="009F6B79">
            <w:pPr>
              <w:rPr>
                <w:szCs w:val="24"/>
              </w:rPr>
            </w:pPr>
            <w:r w:rsidRPr="00947E07">
              <w:rPr>
                <w:szCs w:val="24"/>
              </w:rPr>
              <w:t>Mechatronics 4 – Digital Fundamentals and Programmable Controllers</w:t>
            </w:r>
          </w:p>
        </w:tc>
      </w:tr>
      <w:tr w:rsidR="00563A37" w:rsidRPr="00CA2909" w14:paraId="3C4FD973" w14:textId="77777777" w:rsidTr="00D732E5">
        <w:trPr>
          <w:cantSplit/>
        </w:trPr>
        <w:tc>
          <w:tcPr>
            <w:tcW w:w="610" w:type="pct"/>
            <w:shd w:val="clear" w:color="auto" w:fill="auto"/>
            <w:vAlign w:val="center"/>
          </w:tcPr>
          <w:p w14:paraId="2EDA3290" w14:textId="77777777" w:rsidR="00563A37" w:rsidRPr="00CA2909" w:rsidRDefault="00563A37" w:rsidP="00334740">
            <w:pPr>
              <w:jc w:val="center"/>
              <w:rPr>
                <w:szCs w:val="24"/>
              </w:rPr>
            </w:pPr>
            <w:r w:rsidRPr="004920F9">
              <w:rPr>
                <w:szCs w:val="24"/>
              </w:rPr>
              <w:t>6222</w:t>
            </w:r>
          </w:p>
        </w:tc>
        <w:tc>
          <w:tcPr>
            <w:tcW w:w="4390" w:type="pct"/>
            <w:shd w:val="clear" w:color="auto" w:fill="auto"/>
            <w:vAlign w:val="center"/>
          </w:tcPr>
          <w:p w14:paraId="03D277F0" w14:textId="4B56F62D" w:rsidR="00563A37" w:rsidRPr="00947E07" w:rsidRDefault="00563A37" w:rsidP="009F6B79">
            <w:pPr>
              <w:rPr>
                <w:szCs w:val="24"/>
              </w:rPr>
            </w:pPr>
            <w:r w:rsidRPr="00947E07">
              <w:rPr>
                <w:szCs w:val="24"/>
              </w:rPr>
              <w:t>Advanced Technology for Design and Production</w:t>
            </w:r>
            <w:r w:rsidR="00DF216B" w:rsidRPr="00947E07">
              <w:rPr>
                <w:szCs w:val="24"/>
              </w:rPr>
              <w:t xml:space="preserve"> </w:t>
            </w:r>
          </w:p>
        </w:tc>
      </w:tr>
      <w:tr w:rsidR="00563A37" w:rsidRPr="00CA2909" w14:paraId="18B076DF" w14:textId="77777777" w:rsidTr="00D732E5">
        <w:trPr>
          <w:cantSplit/>
        </w:trPr>
        <w:tc>
          <w:tcPr>
            <w:tcW w:w="610" w:type="pct"/>
            <w:shd w:val="clear" w:color="auto" w:fill="auto"/>
            <w:vAlign w:val="center"/>
          </w:tcPr>
          <w:p w14:paraId="5E55F182" w14:textId="77777777" w:rsidR="00563A37" w:rsidRPr="00CA2909" w:rsidRDefault="00563A37" w:rsidP="00334740">
            <w:pPr>
              <w:jc w:val="center"/>
              <w:rPr>
                <w:szCs w:val="24"/>
              </w:rPr>
            </w:pPr>
            <w:r w:rsidRPr="00CA2909">
              <w:rPr>
                <w:szCs w:val="24"/>
              </w:rPr>
              <w:t>6223</w:t>
            </w:r>
          </w:p>
        </w:tc>
        <w:tc>
          <w:tcPr>
            <w:tcW w:w="4390" w:type="pct"/>
            <w:shd w:val="clear" w:color="auto" w:fill="auto"/>
            <w:vAlign w:val="center"/>
          </w:tcPr>
          <w:p w14:paraId="221EF52D" w14:textId="17ACEB6C" w:rsidR="00563A37" w:rsidRPr="00947E07" w:rsidRDefault="00563A37" w:rsidP="009F6B79">
            <w:pPr>
              <w:rPr>
                <w:szCs w:val="24"/>
              </w:rPr>
            </w:pPr>
            <w:r w:rsidRPr="00947E07">
              <w:rPr>
                <w:szCs w:val="24"/>
              </w:rPr>
              <w:t>Systems of Advanced Technology</w:t>
            </w:r>
          </w:p>
        </w:tc>
      </w:tr>
      <w:tr w:rsidR="00563A37" w:rsidRPr="00CA2909" w14:paraId="65563CAB" w14:textId="77777777" w:rsidTr="00D732E5">
        <w:trPr>
          <w:cantSplit/>
        </w:trPr>
        <w:tc>
          <w:tcPr>
            <w:tcW w:w="610" w:type="pct"/>
            <w:shd w:val="clear" w:color="auto" w:fill="auto"/>
            <w:vAlign w:val="center"/>
          </w:tcPr>
          <w:p w14:paraId="44CD1357" w14:textId="77777777" w:rsidR="00563A37" w:rsidRPr="00CA2909" w:rsidRDefault="00563A37" w:rsidP="00334740">
            <w:pPr>
              <w:jc w:val="center"/>
              <w:rPr>
                <w:szCs w:val="24"/>
              </w:rPr>
            </w:pPr>
            <w:r w:rsidRPr="00CA2909">
              <w:rPr>
                <w:szCs w:val="24"/>
              </w:rPr>
              <w:t>6224</w:t>
            </w:r>
          </w:p>
        </w:tc>
        <w:tc>
          <w:tcPr>
            <w:tcW w:w="4390" w:type="pct"/>
            <w:shd w:val="clear" w:color="auto" w:fill="auto"/>
            <w:vAlign w:val="center"/>
          </w:tcPr>
          <w:p w14:paraId="0A6BD1A4" w14:textId="0C1D6A05" w:rsidR="00563A37" w:rsidRPr="00947E07" w:rsidRDefault="00563A37" w:rsidP="009F6B79">
            <w:pPr>
              <w:rPr>
                <w:szCs w:val="24"/>
              </w:rPr>
            </w:pPr>
            <w:r w:rsidRPr="00947E07">
              <w:rPr>
                <w:szCs w:val="24"/>
              </w:rPr>
              <w:t>Mechatronic Systems for Advanced Production</w:t>
            </w:r>
          </w:p>
        </w:tc>
      </w:tr>
      <w:tr w:rsidR="00563A37" w:rsidRPr="00CA2909" w14:paraId="34593731" w14:textId="77777777" w:rsidTr="00D732E5">
        <w:trPr>
          <w:cantSplit/>
        </w:trPr>
        <w:tc>
          <w:tcPr>
            <w:tcW w:w="610" w:type="pct"/>
            <w:shd w:val="clear" w:color="auto" w:fill="auto"/>
            <w:vAlign w:val="center"/>
          </w:tcPr>
          <w:p w14:paraId="38625FE3" w14:textId="77777777" w:rsidR="00563A37" w:rsidRPr="00CA2909" w:rsidRDefault="00563A37" w:rsidP="00334740">
            <w:pPr>
              <w:jc w:val="center"/>
              <w:rPr>
                <w:szCs w:val="24"/>
              </w:rPr>
            </w:pPr>
            <w:r w:rsidRPr="00CA2909">
              <w:rPr>
                <w:szCs w:val="24"/>
              </w:rPr>
              <w:t>6225</w:t>
            </w:r>
          </w:p>
        </w:tc>
        <w:tc>
          <w:tcPr>
            <w:tcW w:w="4390" w:type="pct"/>
            <w:shd w:val="clear" w:color="auto" w:fill="auto"/>
            <w:vAlign w:val="center"/>
          </w:tcPr>
          <w:p w14:paraId="3105534B" w14:textId="06F1E6DA" w:rsidR="00563A37" w:rsidRPr="00947E07" w:rsidRDefault="00563A37" w:rsidP="009F6B79">
            <w:pPr>
              <w:rPr>
                <w:szCs w:val="24"/>
              </w:rPr>
            </w:pPr>
            <w:r w:rsidRPr="00947E07">
              <w:rPr>
                <w:szCs w:val="24"/>
              </w:rPr>
              <w:t xml:space="preserve">Design </w:t>
            </w:r>
            <w:proofErr w:type="gramStart"/>
            <w:r w:rsidRPr="00947E07">
              <w:rPr>
                <w:szCs w:val="24"/>
              </w:rPr>
              <w:t>for the Production of</w:t>
            </w:r>
            <w:proofErr w:type="gramEnd"/>
            <w:r w:rsidRPr="00947E07">
              <w:rPr>
                <w:szCs w:val="24"/>
              </w:rPr>
              <w:t xml:space="preserve"> Advanced Products</w:t>
            </w:r>
          </w:p>
        </w:tc>
      </w:tr>
      <w:tr w:rsidR="00563A37" w:rsidRPr="00CA2909" w14:paraId="1921CF61" w14:textId="77777777" w:rsidTr="00D732E5">
        <w:trPr>
          <w:cantSplit/>
        </w:trPr>
        <w:tc>
          <w:tcPr>
            <w:tcW w:w="610" w:type="pct"/>
            <w:shd w:val="clear" w:color="auto" w:fill="auto"/>
            <w:vAlign w:val="center"/>
          </w:tcPr>
          <w:p w14:paraId="5DA72F8F" w14:textId="77777777" w:rsidR="00563A37" w:rsidRPr="00CA2909" w:rsidRDefault="00563A37" w:rsidP="00334740">
            <w:pPr>
              <w:jc w:val="center"/>
              <w:rPr>
                <w:szCs w:val="24"/>
              </w:rPr>
            </w:pPr>
            <w:r w:rsidRPr="00CA2909">
              <w:rPr>
                <w:szCs w:val="24"/>
              </w:rPr>
              <w:t>6230</w:t>
            </w:r>
          </w:p>
        </w:tc>
        <w:tc>
          <w:tcPr>
            <w:tcW w:w="4390" w:type="pct"/>
            <w:shd w:val="clear" w:color="auto" w:fill="auto"/>
            <w:vAlign w:val="center"/>
          </w:tcPr>
          <w:p w14:paraId="71D87C34" w14:textId="77777777" w:rsidR="00563A37" w:rsidRPr="00947E07" w:rsidRDefault="00563A37" w:rsidP="009F6B79">
            <w:pPr>
              <w:rPr>
                <w:szCs w:val="24"/>
              </w:rPr>
            </w:pPr>
            <w:r w:rsidRPr="00947E07">
              <w:rPr>
                <w:szCs w:val="24"/>
              </w:rPr>
              <w:t>Machine Tool Technology 1</w:t>
            </w:r>
          </w:p>
        </w:tc>
      </w:tr>
      <w:tr w:rsidR="00563A37" w:rsidRPr="00CA2909" w14:paraId="58F4EA2F" w14:textId="77777777" w:rsidTr="00D732E5">
        <w:trPr>
          <w:cantSplit/>
        </w:trPr>
        <w:tc>
          <w:tcPr>
            <w:tcW w:w="610" w:type="pct"/>
            <w:shd w:val="clear" w:color="auto" w:fill="auto"/>
            <w:vAlign w:val="center"/>
          </w:tcPr>
          <w:p w14:paraId="411D72B6" w14:textId="77777777" w:rsidR="00563A37" w:rsidRPr="00CA2909" w:rsidRDefault="00563A37" w:rsidP="00334740">
            <w:pPr>
              <w:jc w:val="center"/>
              <w:rPr>
                <w:szCs w:val="24"/>
              </w:rPr>
            </w:pPr>
            <w:r w:rsidRPr="00CA2909">
              <w:rPr>
                <w:szCs w:val="24"/>
              </w:rPr>
              <w:t>6231</w:t>
            </w:r>
          </w:p>
        </w:tc>
        <w:tc>
          <w:tcPr>
            <w:tcW w:w="4390" w:type="pct"/>
            <w:shd w:val="clear" w:color="auto" w:fill="auto"/>
            <w:vAlign w:val="center"/>
          </w:tcPr>
          <w:p w14:paraId="21C68BFB" w14:textId="77777777" w:rsidR="00563A37" w:rsidRPr="00947E07" w:rsidRDefault="00563A37" w:rsidP="009F6B79">
            <w:pPr>
              <w:rPr>
                <w:szCs w:val="24"/>
              </w:rPr>
            </w:pPr>
            <w:r w:rsidRPr="00947E07">
              <w:rPr>
                <w:szCs w:val="24"/>
              </w:rPr>
              <w:t>Machine Tool Technology 2</w:t>
            </w:r>
          </w:p>
        </w:tc>
      </w:tr>
      <w:tr w:rsidR="00563A37" w:rsidRPr="00CA2909" w14:paraId="790339AD" w14:textId="77777777" w:rsidTr="00D732E5">
        <w:trPr>
          <w:cantSplit/>
        </w:trPr>
        <w:tc>
          <w:tcPr>
            <w:tcW w:w="610" w:type="pct"/>
            <w:shd w:val="clear" w:color="auto" w:fill="auto"/>
            <w:vAlign w:val="center"/>
          </w:tcPr>
          <w:p w14:paraId="46C8EA49" w14:textId="77777777" w:rsidR="00563A37" w:rsidRPr="00CA2909" w:rsidRDefault="00563A37" w:rsidP="00334740">
            <w:pPr>
              <w:jc w:val="center"/>
              <w:rPr>
                <w:szCs w:val="24"/>
              </w:rPr>
            </w:pPr>
            <w:r w:rsidRPr="00CA2909">
              <w:rPr>
                <w:szCs w:val="24"/>
              </w:rPr>
              <w:t>6232</w:t>
            </w:r>
          </w:p>
        </w:tc>
        <w:tc>
          <w:tcPr>
            <w:tcW w:w="4390" w:type="pct"/>
            <w:shd w:val="clear" w:color="auto" w:fill="auto"/>
            <w:vAlign w:val="center"/>
          </w:tcPr>
          <w:p w14:paraId="24D0CADD" w14:textId="77777777" w:rsidR="00563A37" w:rsidRPr="00947E07" w:rsidRDefault="00563A37" w:rsidP="009F6B79">
            <w:pPr>
              <w:rPr>
                <w:szCs w:val="24"/>
              </w:rPr>
            </w:pPr>
            <w:r w:rsidRPr="00947E07">
              <w:rPr>
                <w:szCs w:val="24"/>
              </w:rPr>
              <w:t>Machine Tool Technology 3</w:t>
            </w:r>
          </w:p>
        </w:tc>
      </w:tr>
      <w:tr w:rsidR="00563A37" w:rsidRPr="00CA2909" w14:paraId="05F6364D" w14:textId="77777777" w:rsidTr="00D732E5">
        <w:trPr>
          <w:cantSplit/>
        </w:trPr>
        <w:tc>
          <w:tcPr>
            <w:tcW w:w="610" w:type="pct"/>
            <w:shd w:val="clear" w:color="auto" w:fill="auto"/>
            <w:vAlign w:val="center"/>
          </w:tcPr>
          <w:p w14:paraId="0BC8A74C" w14:textId="77777777" w:rsidR="00563A37" w:rsidRPr="00CA2909" w:rsidRDefault="00563A37" w:rsidP="00334740">
            <w:pPr>
              <w:jc w:val="center"/>
              <w:rPr>
                <w:szCs w:val="24"/>
              </w:rPr>
            </w:pPr>
            <w:r w:rsidRPr="00CA2909">
              <w:rPr>
                <w:szCs w:val="24"/>
              </w:rPr>
              <w:t>6233</w:t>
            </w:r>
          </w:p>
        </w:tc>
        <w:tc>
          <w:tcPr>
            <w:tcW w:w="4390" w:type="pct"/>
            <w:shd w:val="clear" w:color="auto" w:fill="auto"/>
            <w:vAlign w:val="center"/>
          </w:tcPr>
          <w:p w14:paraId="2BC6D56B" w14:textId="77777777" w:rsidR="00563A37" w:rsidRPr="00947E07" w:rsidRDefault="00563A37" w:rsidP="009F6B79">
            <w:pPr>
              <w:rPr>
                <w:szCs w:val="24"/>
              </w:rPr>
            </w:pPr>
            <w:r w:rsidRPr="00947E07">
              <w:rPr>
                <w:szCs w:val="24"/>
              </w:rPr>
              <w:t>Machine Tool Technology 4</w:t>
            </w:r>
          </w:p>
        </w:tc>
      </w:tr>
      <w:tr w:rsidR="00563A37" w:rsidRPr="00CA2909" w14:paraId="6188A9DC" w14:textId="77777777" w:rsidTr="00D732E5">
        <w:trPr>
          <w:cantSplit/>
        </w:trPr>
        <w:tc>
          <w:tcPr>
            <w:tcW w:w="610" w:type="pct"/>
            <w:shd w:val="clear" w:color="auto" w:fill="auto"/>
            <w:vAlign w:val="center"/>
          </w:tcPr>
          <w:p w14:paraId="518DE5F0" w14:textId="77777777" w:rsidR="00563A37" w:rsidRPr="00CA2909" w:rsidRDefault="00563A37" w:rsidP="00334740">
            <w:pPr>
              <w:jc w:val="center"/>
              <w:rPr>
                <w:szCs w:val="24"/>
              </w:rPr>
            </w:pPr>
            <w:r w:rsidRPr="00CA2909">
              <w:rPr>
                <w:szCs w:val="24"/>
              </w:rPr>
              <w:t>6260</w:t>
            </w:r>
          </w:p>
        </w:tc>
        <w:tc>
          <w:tcPr>
            <w:tcW w:w="4390" w:type="pct"/>
            <w:shd w:val="clear" w:color="auto" w:fill="auto"/>
            <w:vAlign w:val="center"/>
          </w:tcPr>
          <w:p w14:paraId="4BBB0A58" w14:textId="77777777" w:rsidR="00563A37" w:rsidRPr="00947E07" w:rsidRDefault="00563A37" w:rsidP="009F6B79">
            <w:pPr>
              <w:rPr>
                <w:szCs w:val="24"/>
              </w:rPr>
            </w:pPr>
            <w:r w:rsidRPr="00947E07">
              <w:rPr>
                <w:szCs w:val="24"/>
              </w:rPr>
              <w:t>Metal Fabrication 1</w:t>
            </w:r>
          </w:p>
        </w:tc>
      </w:tr>
      <w:tr w:rsidR="00563A37" w:rsidRPr="00CA2909" w14:paraId="7DEF295E" w14:textId="77777777" w:rsidTr="00D732E5">
        <w:trPr>
          <w:cantSplit/>
        </w:trPr>
        <w:tc>
          <w:tcPr>
            <w:tcW w:w="610" w:type="pct"/>
            <w:shd w:val="clear" w:color="auto" w:fill="auto"/>
            <w:vAlign w:val="center"/>
          </w:tcPr>
          <w:p w14:paraId="52E9393C" w14:textId="77777777" w:rsidR="00563A37" w:rsidRPr="00CA2909" w:rsidRDefault="00563A37" w:rsidP="00334740">
            <w:pPr>
              <w:jc w:val="center"/>
              <w:rPr>
                <w:szCs w:val="24"/>
              </w:rPr>
            </w:pPr>
            <w:r w:rsidRPr="00CA2909">
              <w:rPr>
                <w:szCs w:val="24"/>
              </w:rPr>
              <w:t>6261</w:t>
            </w:r>
          </w:p>
        </w:tc>
        <w:tc>
          <w:tcPr>
            <w:tcW w:w="4390" w:type="pct"/>
            <w:shd w:val="clear" w:color="auto" w:fill="auto"/>
            <w:vAlign w:val="center"/>
          </w:tcPr>
          <w:p w14:paraId="5845843E" w14:textId="77777777" w:rsidR="00563A37" w:rsidRPr="00947E07" w:rsidRDefault="00563A37" w:rsidP="009F6B79">
            <w:pPr>
              <w:rPr>
                <w:szCs w:val="24"/>
              </w:rPr>
            </w:pPr>
            <w:r w:rsidRPr="00947E07">
              <w:rPr>
                <w:szCs w:val="24"/>
              </w:rPr>
              <w:t>Metal Fabrication 2</w:t>
            </w:r>
          </w:p>
        </w:tc>
      </w:tr>
      <w:tr w:rsidR="00563A37" w:rsidRPr="00CA2909" w14:paraId="74365B50" w14:textId="77777777" w:rsidTr="00D732E5">
        <w:trPr>
          <w:cantSplit/>
        </w:trPr>
        <w:tc>
          <w:tcPr>
            <w:tcW w:w="610" w:type="pct"/>
            <w:shd w:val="clear" w:color="auto" w:fill="auto"/>
            <w:vAlign w:val="center"/>
          </w:tcPr>
          <w:p w14:paraId="5B12FC19" w14:textId="77777777" w:rsidR="00563A37" w:rsidRPr="00CA2909" w:rsidRDefault="00563A37" w:rsidP="00334740">
            <w:pPr>
              <w:jc w:val="center"/>
              <w:rPr>
                <w:szCs w:val="24"/>
              </w:rPr>
            </w:pPr>
            <w:r w:rsidRPr="00CA2909">
              <w:rPr>
                <w:szCs w:val="24"/>
              </w:rPr>
              <w:t>6262</w:t>
            </w:r>
          </w:p>
        </w:tc>
        <w:tc>
          <w:tcPr>
            <w:tcW w:w="4390" w:type="pct"/>
            <w:shd w:val="clear" w:color="auto" w:fill="auto"/>
            <w:vAlign w:val="center"/>
          </w:tcPr>
          <w:p w14:paraId="025E3C27" w14:textId="77777777" w:rsidR="00563A37" w:rsidRPr="00947E07" w:rsidRDefault="00563A37" w:rsidP="009F6B79">
            <w:pPr>
              <w:rPr>
                <w:szCs w:val="24"/>
              </w:rPr>
            </w:pPr>
            <w:r w:rsidRPr="00947E07">
              <w:rPr>
                <w:szCs w:val="24"/>
              </w:rPr>
              <w:t>Metal Fabrication 3</w:t>
            </w:r>
          </w:p>
        </w:tc>
      </w:tr>
      <w:tr w:rsidR="00563A37" w:rsidRPr="00CA2909" w14:paraId="2DC2AC0F" w14:textId="77777777" w:rsidTr="00D732E5">
        <w:trPr>
          <w:cantSplit/>
        </w:trPr>
        <w:tc>
          <w:tcPr>
            <w:tcW w:w="610" w:type="pct"/>
            <w:shd w:val="clear" w:color="auto" w:fill="auto"/>
            <w:vAlign w:val="center"/>
          </w:tcPr>
          <w:p w14:paraId="645A0047" w14:textId="77777777" w:rsidR="00563A37" w:rsidRPr="00CA2909" w:rsidRDefault="00563A37" w:rsidP="00334740">
            <w:pPr>
              <w:jc w:val="center"/>
              <w:rPr>
                <w:szCs w:val="24"/>
              </w:rPr>
            </w:pPr>
            <w:r w:rsidRPr="00CA2909">
              <w:rPr>
                <w:szCs w:val="24"/>
              </w:rPr>
              <w:t>6263</w:t>
            </w:r>
          </w:p>
        </w:tc>
        <w:tc>
          <w:tcPr>
            <w:tcW w:w="4390" w:type="pct"/>
            <w:shd w:val="clear" w:color="auto" w:fill="auto"/>
            <w:vAlign w:val="center"/>
          </w:tcPr>
          <w:p w14:paraId="6BC98A11" w14:textId="77777777" w:rsidR="00563A37" w:rsidRPr="00947E07" w:rsidRDefault="00563A37" w:rsidP="009F6B79">
            <w:pPr>
              <w:rPr>
                <w:szCs w:val="24"/>
              </w:rPr>
            </w:pPr>
            <w:r w:rsidRPr="00947E07">
              <w:rPr>
                <w:szCs w:val="24"/>
              </w:rPr>
              <w:t>Metal Fabrication 4</w:t>
            </w:r>
          </w:p>
        </w:tc>
      </w:tr>
      <w:tr w:rsidR="00563A37" w:rsidRPr="00CA2909" w14:paraId="32EBB536" w14:textId="77777777" w:rsidTr="00D732E5">
        <w:trPr>
          <w:cantSplit/>
        </w:trPr>
        <w:tc>
          <w:tcPr>
            <w:tcW w:w="610" w:type="pct"/>
            <w:shd w:val="clear" w:color="auto" w:fill="auto"/>
            <w:vAlign w:val="center"/>
          </w:tcPr>
          <w:p w14:paraId="204F74EC" w14:textId="77777777" w:rsidR="00563A37" w:rsidRPr="00CA2909" w:rsidRDefault="00563A37" w:rsidP="00334740">
            <w:pPr>
              <w:jc w:val="center"/>
              <w:rPr>
                <w:szCs w:val="24"/>
              </w:rPr>
            </w:pPr>
            <w:r w:rsidRPr="00CA2909">
              <w:rPr>
                <w:szCs w:val="24"/>
              </w:rPr>
              <w:t>6340</w:t>
            </w:r>
          </w:p>
        </w:tc>
        <w:tc>
          <w:tcPr>
            <w:tcW w:w="4390" w:type="pct"/>
            <w:shd w:val="clear" w:color="auto" w:fill="auto"/>
            <w:vAlign w:val="center"/>
          </w:tcPr>
          <w:p w14:paraId="2345416D" w14:textId="77777777" w:rsidR="00563A37" w:rsidRPr="00947E07" w:rsidRDefault="00563A37" w:rsidP="009F6B79">
            <w:pPr>
              <w:rPr>
                <w:szCs w:val="24"/>
              </w:rPr>
            </w:pPr>
            <w:r w:rsidRPr="00947E07">
              <w:rPr>
                <w:szCs w:val="24"/>
              </w:rPr>
              <w:t>Welding Technology 1</w:t>
            </w:r>
          </w:p>
        </w:tc>
      </w:tr>
      <w:tr w:rsidR="00563A37" w:rsidRPr="00CA2909" w14:paraId="4E669AEE" w14:textId="77777777" w:rsidTr="00D732E5">
        <w:trPr>
          <w:cantSplit/>
        </w:trPr>
        <w:tc>
          <w:tcPr>
            <w:tcW w:w="610" w:type="pct"/>
            <w:shd w:val="clear" w:color="auto" w:fill="auto"/>
            <w:vAlign w:val="center"/>
          </w:tcPr>
          <w:p w14:paraId="17939E74" w14:textId="77777777" w:rsidR="00563A37" w:rsidRPr="00CA2909" w:rsidRDefault="00563A37" w:rsidP="00334740">
            <w:pPr>
              <w:jc w:val="center"/>
              <w:rPr>
                <w:szCs w:val="24"/>
              </w:rPr>
            </w:pPr>
            <w:r w:rsidRPr="00CA2909">
              <w:rPr>
                <w:szCs w:val="24"/>
              </w:rPr>
              <w:t>6341</w:t>
            </w:r>
          </w:p>
        </w:tc>
        <w:tc>
          <w:tcPr>
            <w:tcW w:w="4390" w:type="pct"/>
            <w:shd w:val="clear" w:color="auto" w:fill="auto"/>
            <w:vAlign w:val="center"/>
          </w:tcPr>
          <w:p w14:paraId="153286B5" w14:textId="77777777" w:rsidR="00563A37" w:rsidRPr="00947E07" w:rsidRDefault="00563A37" w:rsidP="009F6B79">
            <w:pPr>
              <w:rPr>
                <w:szCs w:val="24"/>
              </w:rPr>
            </w:pPr>
            <w:r w:rsidRPr="00947E07">
              <w:rPr>
                <w:szCs w:val="24"/>
              </w:rPr>
              <w:t>Welding Technology 2</w:t>
            </w:r>
          </w:p>
        </w:tc>
      </w:tr>
      <w:tr w:rsidR="00563A37" w:rsidRPr="00CA2909" w14:paraId="26044F4E" w14:textId="77777777" w:rsidTr="00D732E5">
        <w:trPr>
          <w:cantSplit/>
        </w:trPr>
        <w:tc>
          <w:tcPr>
            <w:tcW w:w="610" w:type="pct"/>
            <w:shd w:val="clear" w:color="auto" w:fill="auto"/>
            <w:vAlign w:val="center"/>
          </w:tcPr>
          <w:p w14:paraId="515279BF" w14:textId="77777777" w:rsidR="00563A37" w:rsidRPr="00CA2909" w:rsidRDefault="00563A37" w:rsidP="00334740">
            <w:pPr>
              <w:jc w:val="center"/>
              <w:rPr>
                <w:szCs w:val="24"/>
              </w:rPr>
            </w:pPr>
            <w:r w:rsidRPr="00CA2909">
              <w:rPr>
                <w:szCs w:val="24"/>
              </w:rPr>
              <w:t>6342</w:t>
            </w:r>
          </w:p>
        </w:tc>
        <w:tc>
          <w:tcPr>
            <w:tcW w:w="4390" w:type="pct"/>
            <w:shd w:val="clear" w:color="auto" w:fill="auto"/>
            <w:vAlign w:val="center"/>
          </w:tcPr>
          <w:p w14:paraId="641573B2" w14:textId="77777777" w:rsidR="00563A37" w:rsidRPr="00947E07" w:rsidRDefault="00563A37" w:rsidP="009F6B79">
            <w:pPr>
              <w:rPr>
                <w:szCs w:val="24"/>
              </w:rPr>
            </w:pPr>
            <w:r w:rsidRPr="00947E07">
              <w:rPr>
                <w:szCs w:val="24"/>
              </w:rPr>
              <w:t>Welding Technology 3</w:t>
            </w:r>
          </w:p>
        </w:tc>
      </w:tr>
      <w:tr w:rsidR="00563A37" w:rsidRPr="00CA2909" w14:paraId="2D4A0BFD" w14:textId="77777777" w:rsidTr="00D732E5">
        <w:trPr>
          <w:cantSplit/>
        </w:trPr>
        <w:tc>
          <w:tcPr>
            <w:tcW w:w="610" w:type="pct"/>
            <w:shd w:val="clear" w:color="auto" w:fill="auto"/>
            <w:vAlign w:val="center"/>
          </w:tcPr>
          <w:p w14:paraId="0E631C6F" w14:textId="77777777" w:rsidR="00563A37" w:rsidRPr="00CA2909" w:rsidRDefault="00563A37" w:rsidP="00334740">
            <w:pPr>
              <w:jc w:val="center"/>
              <w:rPr>
                <w:szCs w:val="24"/>
              </w:rPr>
            </w:pPr>
            <w:r w:rsidRPr="00CA2909">
              <w:rPr>
                <w:szCs w:val="24"/>
              </w:rPr>
              <w:t>6343</w:t>
            </w:r>
          </w:p>
        </w:tc>
        <w:tc>
          <w:tcPr>
            <w:tcW w:w="4390" w:type="pct"/>
            <w:shd w:val="clear" w:color="auto" w:fill="auto"/>
            <w:vAlign w:val="center"/>
          </w:tcPr>
          <w:p w14:paraId="0B46918A" w14:textId="77777777" w:rsidR="00563A37" w:rsidRPr="00947E07" w:rsidRDefault="00563A37" w:rsidP="009F6B79">
            <w:pPr>
              <w:rPr>
                <w:szCs w:val="24"/>
              </w:rPr>
            </w:pPr>
            <w:r w:rsidRPr="00947E07">
              <w:rPr>
                <w:szCs w:val="24"/>
              </w:rPr>
              <w:t>Welding Technology 4</w:t>
            </w:r>
          </w:p>
        </w:tc>
      </w:tr>
      <w:tr w:rsidR="00563A37" w:rsidRPr="00CA2909" w14:paraId="7B2E6D8C" w14:textId="77777777" w:rsidTr="00D732E5">
        <w:trPr>
          <w:cantSplit/>
        </w:trPr>
        <w:tc>
          <w:tcPr>
            <w:tcW w:w="610" w:type="pct"/>
            <w:shd w:val="clear" w:color="auto" w:fill="auto"/>
            <w:vAlign w:val="center"/>
          </w:tcPr>
          <w:p w14:paraId="0CBAACE0" w14:textId="77777777" w:rsidR="00563A37" w:rsidRPr="00CA2909" w:rsidRDefault="00563A37" w:rsidP="00334740">
            <w:pPr>
              <w:jc w:val="center"/>
              <w:rPr>
                <w:szCs w:val="24"/>
              </w:rPr>
            </w:pPr>
            <w:r w:rsidRPr="00CA2909">
              <w:rPr>
                <w:szCs w:val="24"/>
              </w:rPr>
              <w:t>6490</w:t>
            </w:r>
          </w:p>
        </w:tc>
        <w:tc>
          <w:tcPr>
            <w:tcW w:w="4390" w:type="pct"/>
            <w:shd w:val="clear" w:color="auto" w:fill="auto"/>
            <w:vAlign w:val="center"/>
          </w:tcPr>
          <w:p w14:paraId="7086B72F" w14:textId="18F37B04" w:rsidR="00563A37" w:rsidRPr="00947E07" w:rsidRDefault="00563A37" w:rsidP="009F6B79">
            <w:pPr>
              <w:rPr>
                <w:szCs w:val="24"/>
              </w:rPr>
            </w:pPr>
            <w:r w:rsidRPr="00947E07">
              <w:rPr>
                <w:szCs w:val="24"/>
              </w:rPr>
              <w:t xml:space="preserve">Manufacturing Internship, </w:t>
            </w:r>
            <w:r w:rsidR="004309E4" w:rsidRPr="00947E07">
              <w:rPr>
                <w:szCs w:val="24"/>
              </w:rPr>
              <w:t>Work-Based Credit</w:t>
            </w:r>
          </w:p>
        </w:tc>
      </w:tr>
      <w:tr w:rsidR="00563A37" w:rsidRPr="00CA2909" w14:paraId="456C39D6" w14:textId="77777777" w:rsidTr="00D732E5">
        <w:trPr>
          <w:cantSplit/>
        </w:trPr>
        <w:tc>
          <w:tcPr>
            <w:tcW w:w="610" w:type="pct"/>
            <w:shd w:val="clear" w:color="auto" w:fill="auto"/>
            <w:vAlign w:val="center"/>
          </w:tcPr>
          <w:p w14:paraId="3F2D8E38" w14:textId="77777777" w:rsidR="00563A37" w:rsidRPr="00CA2909" w:rsidRDefault="00563A37" w:rsidP="00334740">
            <w:pPr>
              <w:jc w:val="center"/>
              <w:rPr>
                <w:szCs w:val="24"/>
              </w:rPr>
            </w:pPr>
            <w:r w:rsidRPr="00CA2909">
              <w:rPr>
                <w:szCs w:val="24"/>
              </w:rPr>
              <w:t>6499</w:t>
            </w:r>
          </w:p>
        </w:tc>
        <w:tc>
          <w:tcPr>
            <w:tcW w:w="4390" w:type="pct"/>
            <w:shd w:val="clear" w:color="auto" w:fill="auto"/>
            <w:vAlign w:val="center"/>
          </w:tcPr>
          <w:p w14:paraId="51B5C5A5" w14:textId="77777777" w:rsidR="00563A37" w:rsidRPr="004920F9" w:rsidRDefault="00563A37" w:rsidP="009F6B79">
            <w:pPr>
              <w:rPr>
                <w:szCs w:val="24"/>
              </w:rPr>
            </w:pPr>
            <w:r w:rsidRPr="004920F9">
              <w:rPr>
                <w:szCs w:val="24"/>
              </w:rPr>
              <w:t xml:space="preserve">Manufacturing, LBA </w:t>
            </w:r>
          </w:p>
        </w:tc>
      </w:tr>
    </w:tbl>
    <w:p w14:paraId="0100AA1C" w14:textId="77777777" w:rsidR="00370A47" w:rsidRDefault="00370A4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1"/>
        <w:gridCol w:w="8715"/>
      </w:tblGrid>
      <w:tr w:rsidR="00563A37" w:rsidRPr="00CA2909" w14:paraId="7DA23C7B" w14:textId="77777777" w:rsidTr="00370A47">
        <w:trPr>
          <w:cantSplit/>
          <w:tblHeader/>
        </w:trPr>
        <w:tc>
          <w:tcPr>
            <w:tcW w:w="610" w:type="pct"/>
            <w:shd w:val="clear" w:color="auto" w:fill="BFBFBF" w:themeFill="background1" w:themeFillShade="BF"/>
            <w:vAlign w:val="center"/>
          </w:tcPr>
          <w:p w14:paraId="63F399FC" w14:textId="77777777" w:rsidR="00563A37" w:rsidRPr="00CA2909" w:rsidRDefault="00563A37" w:rsidP="00334740">
            <w:pPr>
              <w:jc w:val="center"/>
              <w:rPr>
                <w:b/>
                <w:szCs w:val="24"/>
              </w:rPr>
            </w:pPr>
            <w:r w:rsidRPr="00CA2909">
              <w:rPr>
                <w:b/>
                <w:szCs w:val="24"/>
              </w:rPr>
              <w:t>CIP Code</w:t>
            </w:r>
          </w:p>
        </w:tc>
        <w:tc>
          <w:tcPr>
            <w:tcW w:w="4390" w:type="pct"/>
            <w:shd w:val="clear" w:color="auto" w:fill="BFBFBF" w:themeFill="background1" w:themeFillShade="BF"/>
            <w:vAlign w:val="center"/>
          </w:tcPr>
          <w:p w14:paraId="1367512F" w14:textId="77777777" w:rsidR="00563A37" w:rsidRPr="00CA2909" w:rsidRDefault="00563A37" w:rsidP="009F6B79">
            <w:pPr>
              <w:rPr>
                <w:b/>
                <w:szCs w:val="24"/>
              </w:rPr>
            </w:pPr>
            <w:r w:rsidRPr="00CA2909">
              <w:rPr>
                <w:b/>
                <w:szCs w:val="24"/>
              </w:rPr>
              <w:t xml:space="preserve">Program Title </w:t>
            </w:r>
            <w:r w:rsidRPr="00CA2909">
              <w:rPr>
                <w:szCs w:val="24"/>
              </w:rPr>
              <w:t>(See below for the approved courses for each CTE program)</w:t>
            </w:r>
          </w:p>
        </w:tc>
      </w:tr>
      <w:tr w:rsidR="00563A37" w:rsidRPr="00CA2909" w14:paraId="66F40B2D" w14:textId="77777777" w:rsidTr="00370A47">
        <w:trPr>
          <w:cantSplit/>
        </w:trPr>
        <w:tc>
          <w:tcPr>
            <w:tcW w:w="610" w:type="pct"/>
            <w:shd w:val="clear" w:color="auto" w:fill="auto"/>
            <w:vAlign w:val="center"/>
          </w:tcPr>
          <w:p w14:paraId="53F734AA" w14:textId="77777777" w:rsidR="00563A37" w:rsidRPr="00CA2909" w:rsidRDefault="00563A37" w:rsidP="00334740">
            <w:pPr>
              <w:jc w:val="center"/>
              <w:rPr>
                <w:szCs w:val="24"/>
              </w:rPr>
            </w:pPr>
            <w:r w:rsidRPr="00CA2909">
              <w:rPr>
                <w:szCs w:val="24"/>
              </w:rPr>
              <w:t>470101</w:t>
            </w:r>
          </w:p>
        </w:tc>
        <w:tc>
          <w:tcPr>
            <w:tcW w:w="4390" w:type="pct"/>
            <w:shd w:val="clear" w:color="auto" w:fill="auto"/>
            <w:vAlign w:val="center"/>
          </w:tcPr>
          <w:p w14:paraId="4DAC52DF" w14:textId="77777777" w:rsidR="00563A37" w:rsidRPr="00CA2909" w:rsidRDefault="00563A37" w:rsidP="009F6B79">
            <w:pPr>
              <w:rPr>
                <w:szCs w:val="24"/>
              </w:rPr>
            </w:pPr>
            <w:r w:rsidRPr="00CA2909">
              <w:rPr>
                <w:szCs w:val="24"/>
              </w:rPr>
              <w:t>Electronics Technology</w:t>
            </w:r>
          </w:p>
        </w:tc>
      </w:tr>
      <w:tr w:rsidR="00563A37" w:rsidRPr="00CA2909" w14:paraId="589E7BEC" w14:textId="77777777" w:rsidTr="00370A47">
        <w:trPr>
          <w:cantSplit/>
        </w:trPr>
        <w:tc>
          <w:tcPr>
            <w:tcW w:w="610" w:type="pct"/>
            <w:shd w:val="clear" w:color="auto" w:fill="auto"/>
            <w:vAlign w:val="center"/>
          </w:tcPr>
          <w:p w14:paraId="3B5DB934" w14:textId="77777777" w:rsidR="00563A37" w:rsidRPr="00CA2909" w:rsidRDefault="00563A37" w:rsidP="00334740">
            <w:pPr>
              <w:jc w:val="center"/>
              <w:rPr>
                <w:szCs w:val="24"/>
              </w:rPr>
            </w:pPr>
            <w:r w:rsidRPr="00CA2909">
              <w:rPr>
                <w:szCs w:val="24"/>
              </w:rPr>
              <w:t>150613</w:t>
            </w:r>
          </w:p>
        </w:tc>
        <w:tc>
          <w:tcPr>
            <w:tcW w:w="4390" w:type="pct"/>
            <w:shd w:val="clear" w:color="auto" w:fill="auto"/>
            <w:vAlign w:val="center"/>
          </w:tcPr>
          <w:p w14:paraId="1596E366" w14:textId="77777777" w:rsidR="00563A37" w:rsidRPr="00CA2909" w:rsidRDefault="00563A37" w:rsidP="009F6B79">
            <w:pPr>
              <w:rPr>
                <w:szCs w:val="24"/>
              </w:rPr>
            </w:pPr>
            <w:r w:rsidRPr="00CA2909">
              <w:rPr>
                <w:szCs w:val="24"/>
              </w:rPr>
              <w:t>Integrated Production Technology</w:t>
            </w:r>
          </w:p>
        </w:tc>
      </w:tr>
      <w:tr w:rsidR="00563A37" w:rsidRPr="00CA2909" w14:paraId="6602D3F7" w14:textId="77777777" w:rsidTr="00370A47">
        <w:trPr>
          <w:cantSplit/>
        </w:trPr>
        <w:tc>
          <w:tcPr>
            <w:tcW w:w="610" w:type="pct"/>
            <w:shd w:val="clear" w:color="auto" w:fill="auto"/>
            <w:vAlign w:val="center"/>
          </w:tcPr>
          <w:p w14:paraId="5304EB98" w14:textId="77777777" w:rsidR="00563A37" w:rsidRPr="00CA2909" w:rsidRDefault="00563A37" w:rsidP="00334740">
            <w:pPr>
              <w:jc w:val="center"/>
              <w:rPr>
                <w:szCs w:val="24"/>
              </w:rPr>
            </w:pPr>
            <w:r w:rsidRPr="00CA2909">
              <w:rPr>
                <w:szCs w:val="24"/>
              </w:rPr>
              <w:t>480503</w:t>
            </w:r>
          </w:p>
        </w:tc>
        <w:tc>
          <w:tcPr>
            <w:tcW w:w="4390" w:type="pct"/>
            <w:shd w:val="clear" w:color="auto" w:fill="auto"/>
            <w:vAlign w:val="center"/>
          </w:tcPr>
          <w:p w14:paraId="7ECEFE68" w14:textId="77777777" w:rsidR="00563A37" w:rsidRPr="00CA2909" w:rsidRDefault="00563A37" w:rsidP="009F6B79">
            <w:pPr>
              <w:rPr>
                <w:szCs w:val="24"/>
              </w:rPr>
            </w:pPr>
            <w:r w:rsidRPr="00CA2909">
              <w:rPr>
                <w:szCs w:val="24"/>
              </w:rPr>
              <w:t xml:space="preserve">Machine Technology </w:t>
            </w:r>
          </w:p>
        </w:tc>
      </w:tr>
      <w:tr w:rsidR="00563A37" w:rsidRPr="00CA2909" w14:paraId="4FE6E1D3" w14:textId="77777777" w:rsidTr="00370A47">
        <w:trPr>
          <w:cantSplit/>
        </w:trPr>
        <w:tc>
          <w:tcPr>
            <w:tcW w:w="610" w:type="pct"/>
            <w:shd w:val="clear" w:color="auto" w:fill="auto"/>
            <w:vAlign w:val="center"/>
          </w:tcPr>
          <w:p w14:paraId="158A920F" w14:textId="77777777" w:rsidR="00563A37" w:rsidRPr="00CA2909" w:rsidRDefault="00563A37" w:rsidP="00334740">
            <w:pPr>
              <w:jc w:val="center"/>
              <w:rPr>
                <w:szCs w:val="24"/>
              </w:rPr>
            </w:pPr>
            <w:r w:rsidRPr="00CA2909">
              <w:rPr>
                <w:szCs w:val="24"/>
              </w:rPr>
              <w:t>150404</w:t>
            </w:r>
          </w:p>
        </w:tc>
        <w:tc>
          <w:tcPr>
            <w:tcW w:w="4390" w:type="pct"/>
            <w:shd w:val="clear" w:color="auto" w:fill="auto"/>
            <w:vAlign w:val="center"/>
          </w:tcPr>
          <w:p w14:paraId="00120F70" w14:textId="77777777" w:rsidR="00563A37" w:rsidRPr="00CA2909" w:rsidRDefault="00563A37" w:rsidP="009F6B79">
            <w:pPr>
              <w:rPr>
                <w:szCs w:val="24"/>
              </w:rPr>
            </w:pPr>
            <w:r w:rsidRPr="00CA2909">
              <w:rPr>
                <w:szCs w:val="24"/>
              </w:rPr>
              <w:t>Mechatronics Integrated Technologies</w:t>
            </w:r>
          </w:p>
        </w:tc>
      </w:tr>
      <w:tr w:rsidR="00563A37" w:rsidRPr="00CA2909" w14:paraId="1F221BCB" w14:textId="77777777" w:rsidTr="00370A47">
        <w:trPr>
          <w:cantSplit/>
        </w:trPr>
        <w:tc>
          <w:tcPr>
            <w:tcW w:w="610" w:type="pct"/>
            <w:shd w:val="clear" w:color="auto" w:fill="auto"/>
            <w:vAlign w:val="center"/>
          </w:tcPr>
          <w:p w14:paraId="677246F3" w14:textId="77777777" w:rsidR="00563A37" w:rsidRPr="00CA2909" w:rsidRDefault="00563A37" w:rsidP="00334740">
            <w:pPr>
              <w:jc w:val="center"/>
              <w:rPr>
                <w:szCs w:val="24"/>
              </w:rPr>
            </w:pPr>
            <w:r w:rsidRPr="00CA2909">
              <w:rPr>
                <w:szCs w:val="24"/>
              </w:rPr>
              <w:t>480501</w:t>
            </w:r>
          </w:p>
        </w:tc>
        <w:tc>
          <w:tcPr>
            <w:tcW w:w="4390" w:type="pct"/>
            <w:shd w:val="clear" w:color="auto" w:fill="auto"/>
            <w:vAlign w:val="center"/>
          </w:tcPr>
          <w:p w14:paraId="2618C3F4" w14:textId="77777777" w:rsidR="00563A37" w:rsidRPr="00CA2909" w:rsidRDefault="00563A37" w:rsidP="009F6B79">
            <w:pPr>
              <w:rPr>
                <w:szCs w:val="24"/>
              </w:rPr>
            </w:pPr>
            <w:r w:rsidRPr="00CA2909">
              <w:rPr>
                <w:szCs w:val="24"/>
              </w:rPr>
              <w:t>Metal Fabrication</w:t>
            </w:r>
          </w:p>
        </w:tc>
      </w:tr>
      <w:tr w:rsidR="00563A37" w:rsidRPr="00CA2909" w14:paraId="76700528" w14:textId="77777777" w:rsidTr="00370A47">
        <w:trPr>
          <w:cantSplit/>
        </w:trPr>
        <w:tc>
          <w:tcPr>
            <w:tcW w:w="610" w:type="pct"/>
            <w:shd w:val="clear" w:color="auto" w:fill="auto"/>
            <w:vAlign w:val="center"/>
          </w:tcPr>
          <w:p w14:paraId="7A90FE67" w14:textId="77777777" w:rsidR="00563A37" w:rsidRPr="00CA2909" w:rsidRDefault="00563A37" w:rsidP="00334740">
            <w:pPr>
              <w:jc w:val="center"/>
              <w:rPr>
                <w:szCs w:val="24"/>
              </w:rPr>
            </w:pPr>
            <w:r w:rsidRPr="00CA2909">
              <w:rPr>
                <w:szCs w:val="24"/>
              </w:rPr>
              <w:t>480508</w:t>
            </w:r>
          </w:p>
        </w:tc>
        <w:tc>
          <w:tcPr>
            <w:tcW w:w="4390" w:type="pct"/>
            <w:shd w:val="clear" w:color="auto" w:fill="auto"/>
            <w:vAlign w:val="center"/>
          </w:tcPr>
          <w:p w14:paraId="277CB672" w14:textId="77777777" w:rsidR="00563A37" w:rsidRPr="00CA2909" w:rsidRDefault="00563A37" w:rsidP="009F6B79">
            <w:pPr>
              <w:rPr>
                <w:szCs w:val="24"/>
              </w:rPr>
            </w:pPr>
            <w:r w:rsidRPr="00CA2909">
              <w:rPr>
                <w:szCs w:val="24"/>
              </w:rPr>
              <w:t>Welding Technology</w:t>
            </w:r>
          </w:p>
        </w:tc>
      </w:tr>
    </w:tbl>
    <w:p w14:paraId="4282D641" w14:textId="77777777" w:rsidR="00563A37" w:rsidRPr="00CA2909" w:rsidRDefault="00563A37" w:rsidP="00563A37">
      <w:pPr>
        <w:rPr>
          <w:b/>
          <w:szCs w:val="24"/>
        </w:rPr>
      </w:pPr>
    </w:p>
    <w:p w14:paraId="58763FB1" w14:textId="012F7B37" w:rsidR="00563A37" w:rsidRDefault="00563A37" w:rsidP="00563A37">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w:t>
      </w:r>
      <w:r w:rsidR="00412E76">
        <w:rPr>
          <w:b/>
          <w:i/>
          <w:szCs w:val="24"/>
        </w:rPr>
        <w:t xml:space="preserve"> </w:t>
      </w:r>
      <w:r w:rsidRPr="00CA2909">
        <w:rPr>
          <w:b/>
          <w:i/>
          <w:szCs w:val="24"/>
        </w:rPr>
        <w:t>program.</w:t>
      </w:r>
    </w:p>
    <w:p w14:paraId="4B765CB1" w14:textId="77777777" w:rsidR="00563A37" w:rsidRPr="00CA2909" w:rsidRDefault="00563A37" w:rsidP="00563A37">
      <w:pPr>
        <w:rPr>
          <w:b/>
          <w:i/>
          <w:szCs w:val="24"/>
        </w:rPr>
      </w:pPr>
    </w:p>
    <w:p w14:paraId="16CEC1A7" w14:textId="77777777" w:rsidR="00563A37" w:rsidRPr="00C6464B" w:rsidRDefault="00563A37" w:rsidP="00563A37">
      <w:pPr>
        <w:rPr>
          <w:b/>
          <w:bCs/>
          <w:i/>
          <w:szCs w:val="24"/>
        </w:rPr>
      </w:pPr>
      <w:r w:rsidRPr="00CA2909">
        <w:rPr>
          <w:i/>
          <w:szCs w:val="24"/>
          <w:u w:val="single"/>
        </w:rPr>
        <w:t>All</w:t>
      </w:r>
      <w:r w:rsidRPr="00CA2909">
        <w:rPr>
          <w:i/>
          <w:szCs w:val="24"/>
        </w:rPr>
        <w:t xml:space="preserve"> Manufacturing CIP-coded programs require a minimum of four (4) units. </w:t>
      </w:r>
      <w:r w:rsidRPr="00CA2909">
        <w:rPr>
          <w:b/>
          <w:bCs/>
          <w:i/>
          <w:szCs w:val="24"/>
        </w:rPr>
        <w:t xml:space="preserve">The concentrator courses are identified with </w:t>
      </w:r>
      <w:r w:rsidRPr="00C6464B">
        <w:rPr>
          <w:b/>
          <w:bCs/>
          <w:i/>
          <w:szCs w:val="24"/>
        </w:rPr>
        <w:t>**.</w:t>
      </w:r>
    </w:p>
    <w:p w14:paraId="14E7E4DC" w14:textId="77777777" w:rsidR="00563A37" w:rsidRPr="00CA2909" w:rsidRDefault="00563A37" w:rsidP="00563A37">
      <w:pPr>
        <w:rPr>
          <w:i/>
          <w:szCs w:val="24"/>
        </w:rPr>
      </w:pPr>
    </w:p>
    <w:p w14:paraId="1F438073" w14:textId="275B6D9E" w:rsidR="00563A37" w:rsidRDefault="00563A37" w:rsidP="00AB5B18">
      <w:pPr>
        <w:tabs>
          <w:tab w:val="left" w:pos="8640"/>
        </w:tabs>
        <w:rPr>
          <w:b/>
          <w:szCs w:val="24"/>
        </w:rPr>
      </w:pPr>
      <w:r w:rsidRPr="00CA2909">
        <w:rPr>
          <w:b/>
          <w:szCs w:val="24"/>
        </w:rPr>
        <w:t>Electronics Technology</w:t>
      </w:r>
      <w:r w:rsidRPr="00CA2909">
        <w:rPr>
          <w:b/>
          <w:szCs w:val="24"/>
        </w:rPr>
        <w:tab/>
        <w:t>470101</w:t>
      </w:r>
    </w:p>
    <w:p w14:paraId="79891D2A" w14:textId="77777777" w:rsidR="00AB5B18" w:rsidRPr="00CA2909" w:rsidRDefault="00AB5B18" w:rsidP="00AB5B18">
      <w:pPr>
        <w:tabs>
          <w:tab w:val="left" w:pos="8640"/>
        </w:tabs>
        <w:rPr>
          <w:b/>
          <w:szCs w:val="24"/>
        </w:rPr>
      </w:pPr>
    </w:p>
    <w:p w14:paraId="7BA37BEA" w14:textId="77777777" w:rsidR="00563A37" w:rsidRPr="00CA2909" w:rsidRDefault="00563A37" w:rsidP="00B90D4A">
      <w:pPr>
        <w:rPr>
          <w:szCs w:val="24"/>
        </w:rPr>
      </w:pPr>
      <w:r w:rsidRPr="00CA2909">
        <w:rPr>
          <w:szCs w:val="24"/>
        </w:rPr>
        <w:t>Electronics Technology 1**</w:t>
      </w:r>
    </w:p>
    <w:p w14:paraId="49D5AC6E" w14:textId="77777777" w:rsidR="00563A37" w:rsidRPr="00CA2909" w:rsidRDefault="00563A37" w:rsidP="00B90D4A">
      <w:pPr>
        <w:rPr>
          <w:szCs w:val="24"/>
        </w:rPr>
      </w:pPr>
      <w:r w:rsidRPr="00CA2909">
        <w:rPr>
          <w:szCs w:val="24"/>
        </w:rPr>
        <w:t>Electronics Technology 2**</w:t>
      </w:r>
    </w:p>
    <w:p w14:paraId="2544CB82" w14:textId="77777777" w:rsidR="00563A37" w:rsidRPr="00CA2909" w:rsidRDefault="00563A37" w:rsidP="00B90D4A">
      <w:pPr>
        <w:rPr>
          <w:szCs w:val="24"/>
        </w:rPr>
      </w:pPr>
      <w:r w:rsidRPr="00CA2909">
        <w:rPr>
          <w:szCs w:val="24"/>
        </w:rPr>
        <w:t>Electronics Technology 3</w:t>
      </w:r>
    </w:p>
    <w:p w14:paraId="5B400202" w14:textId="77777777" w:rsidR="00563A37" w:rsidRPr="00CA2909" w:rsidRDefault="00563A37" w:rsidP="00B90D4A">
      <w:pPr>
        <w:rPr>
          <w:szCs w:val="24"/>
        </w:rPr>
      </w:pPr>
      <w:r w:rsidRPr="00CA2909">
        <w:rPr>
          <w:szCs w:val="24"/>
        </w:rPr>
        <w:t>Electronics Technology 4</w:t>
      </w:r>
    </w:p>
    <w:p w14:paraId="4199E104" w14:textId="3D41735F"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475A2B92" w14:textId="77777777" w:rsidR="00563A37" w:rsidRPr="00CA2909" w:rsidRDefault="00563A37" w:rsidP="00563A37">
      <w:pPr>
        <w:ind w:hanging="180"/>
        <w:rPr>
          <w:szCs w:val="24"/>
        </w:rPr>
      </w:pPr>
    </w:p>
    <w:p w14:paraId="69466710" w14:textId="77777777" w:rsidR="00563A37" w:rsidRPr="00CA2909" w:rsidRDefault="00563A37" w:rsidP="00B90D4A">
      <w:pPr>
        <w:ind w:left="-90"/>
        <w:rPr>
          <w:b/>
          <w:szCs w:val="24"/>
        </w:rPr>
      </w:pPr>
      <w:r w:rsidRPr="00CA2909">
        <w:rPr>
          <w:b/>
          <w:szCs w:val="24"/>
        </w:rPr>
        <w:t>If a student completes Electronics Technology 1 and 2, the student could become a completer by completing two or more of the following:</w:t>
      </w:r>
    </w:p>
    <w:p w14:paraId="4CECC7A6" w14:textId="77777777" w:rsidR="00563A37" w:rsidRPr="00CA2909" w:rsidRDefault="00563A37" w:rsidP="00B90D4A">
      <w:pPr>
        <w:rPr>
          <w:b/>
          <w:szCs w:val="24"/>
          <w:u w:val="single"/>
        </w:rPr>
      </w:pPr>
    </w:p>
    <w:p w14:paraId="32B4084B" w14:textId="77777777" w:rsidR="00563A37" w:rsidRPr="00CA2909" w:rsidRDefault="00563A37" w:rsidP="00B90D4A">
      <w:pPr>
        <w:rPr>
          <w:szCs w:val="24"/>
        </w:rPr>
      </w:pPr>
      <w:r w:rsidRPr="00CA2909">
        <w:rPr>
          <w:szCs w:val="24"/>
        </w:rPr>
        <w:t>Mechatronics 1 – Electrical Components/Industrial Safety</w:t>
      </w:r>
    </w:p>
    <w:p w14:paraId="3FAEE8AF" w14:textId="77777777" w:rsidR="00563A37" w:rsidRPr="00CA2909" w:rsidRDefault="00563A37" w:rsidP="00B90D4A">
      <w:pPr>
        <w:rPr>
          <w:szCs w:val="24"/>
        </w:rPr>
      </w:pPr>
      <w:r w:rsidRPr="00CA2909">
        <w:rPr>
          <w:szCs w:val="24"/>
        </w:rPr>
        <w:t xml:space="preserve">Mechatronics 2 – Mechanical Components Electric Drives/Hand &amp; Power Tool Op. </w:t>
      </w:r>
    </w:p>
    <w:p w14:paraId="34214755" w14:textId="383AA5AC"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7BBA65D6" w14:textId="77777777" w:rsidR="00563A37" w:rsidRPr="00CA2909" w:rsidRDefault="00563A37" w:rsidP="00B90D4A">
      <w:pPr>
        <w:rPr>
          <w:szCs w:val="24"/>
        </w:rPr>
      </w:pPr>
    </w:p>
    <w:p w14:paraId="46B8DE67" w14:textId="74C7AFC8" w:rsidR="00563A37" w:rsidRDefault="00563A37" w:rsidP="00AB5B18">
      <w:pPr>
        <w:tabs>
          <w:tab w:val="left" w:pos="8640"/>
        </w:tabs>
        <w:rPr>
          <w:b/>
          <w:szCs w:val="24"/>
        </w:rPr>
      </w:pPr>
      <w:r w:rsidRPr="00CA2909">
        <w:rPr>
          <w:b/>
          <w:szCs w:val="24"/>
        </w:rPr>
        <w:t>Integrated Production Technology</w:t>
      </w:r>
      <w:r w:rsidRPr="00CA2909">
        <w:rPr>
          <w:b/>
          <w:szCs w:val="24"/>
        </w:rPr>
        <w:tab/>
        <w:t>150613</w:t>
      </w:r>
    </w:p>
    <w:p w14:paraId="2BAF8BDC" w14:textId="77777777" w:rsidR="00AB5B18" w:rsidRPr="00CA2909" w:rsidRDefault="00AB5B18" w:rsidP="00AB5B18">
      <w:pPr>
        <w:tabs>
          <w:tab w:val="left" w:pos="8640"/>
        </w:tabs>
        <w:rPr>
          <w:b/>
          <w:szCs w:val="24"/>
        </w:rPr>
      </w:pPr>
    </w:p>
    <w:p w14:paraId="3D38FF38" w14:textId="59D42187" w:rsidR="00563A37" w:rsidRPr="00CA2909" w:rsidRDefault="00563A37" w:rsidP="00B90D4A">
      <w:pPr>
        <w:rPr>
          <w:szCs w:val="24"/>
        </w:rPr>
      </w:pPr>
      <w:r w:rsidRPr="00CA2909">
        <w:rPr>
          <w:szCs w:val="24"/>
        </w:rPr>
        <w:t>Advanced Technology for Design and Production**</w:t>
      </w:r>
    </w:p>
    <w:p w14:paraId="4EA3CD1A" w14:textId="120CAE47" w:rsidR="00563A37" w:rsidRPr="00CA2909" w:rsidRDefault="00563A37" w:rsidP="00B90D4A">
      <w:pPr>
        <w:rPr>
          <w:szCs w:val="24"/>
        </w:rPr>
      </w:pPr>
      <w:r w:rsidRPr="00CA2909">
        <w:rPr>
          <w:szCs w:val="24"/>
        </w:rPr>
        <w:t>Systems of Advanced Technology**</w:t>
      </w:r>
    </w:p>
    <w:p w14:paraId="7D003C67" w14:textId="2973BEA5" w:rsidR="00563A37" w:rsidRPr="00CA2909" w:rsidRDefault="00563A37" w:rsidP="00B90D4A">
      <w:pPr>
        <w:rPr>
          <w:szCs w:val="24"/>
        </w:rPr>
      </w:pPr>
      <w:r w:rsidRPr="00CA2909">
        <w:rPr>
          <w:szCs w:val="24"/>
        </w:rPr>
        <w:t>Mechatronic Systems for Advanced Production</w:t>
      </w:r>
    </w:p>
    <w:p w14:paraId="0D1A3315" w14:textId="02D88E05" w:rsidR="00563A37" w:rsidRPr="00CA2909" w:rsidRDefault="00563A37" w:rsidP="00B90D4A">
      <w:pPr>
        <w:rPr>
          <w:szCs w:val="24"/>
        </w:rPr>
      </w:pPr>
      <w:r w:rsidRPr="00CA2909">
        <w:rPr>
          <w:szCs w:val="24"/>
        </w:rPr>
        <w:t xml:space="preserve">Design </w:t>
      </w:r>
      <w:proofErr w:type="gramStart"/>
      <w:r w:rsidRPr="00CA2909">
        <w:rPr>
          <w:szCs w:val="24"/>
        </w:rPr>
        <w:t>for the Production of</w:t>
      </w:r>
      <w:proofErr w:type="gramEnd"/>
      <w:r w:rsidRPr="00CA2909">
        <w:rPr>
          <w:szCs w:val="24"/>
        </w:rPr>
        <w:t xml:space="preserve"> Advanced Products</w:t>
      </w:r>
    </w:p>
    <w:p w14:paraId="41266340" w14:textId="4460E0F2"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78BA780C" w14:textId="77777777" w:rsidR="00563A37" w:rsidRPr="00CA2909" w:rsidRDefault="00563A37" w:rsidP="00B90D4A">
      <w:pPr>
        <w:rPr>
          <w:b/>
          <w:szCs w:val="24"/>
        </w:rPr>
      </w:pPr>
    </w:p>
    <w:p w14:paraId="1BC85CB9" w14:textId="3353A185" w:rsidR="00563A37" w:rsidRDefault="00563A37" w:rsidP="00AB5B18">
      <w:pPr>
        <w:tabs>
          <w:tab w:val="left" w:pos="8640"/>
        </w:tabs>
        <w:rPr>
          <w:b/>
          <w:szCs w:val="24"/>
        </w:rPr>
      </w:pPr>
      <w:r w:rsidRPr="00CA2909">
        <w:rPr>
          <w:b/>
          <w:szCs w:val="24"/>
        </w:rPr>
        <w:t>Machine Technology</w:t>
      </w:r>
      <w:r w:rsidRPr="00CA2909">
        <w:rPr>
          <w:b/>
          <w:szCs w:val="24"/>
        </w:rPr>
        <w:tab/>
        <w:t>480503</w:t>
      </w:r>
    </w:p>
    <w:p w14:paraId="2A683AD1" w14:textId="77777777" w:rsidR="00AB5B18" w:rsidRPr="00CA2909" w:rsidRDefault="00AB5B18" w:rsidP="00AB5B18">
      <w:pPr>
        <w:tabs>
          <w:tab w:val="left" w:pos="8640"/>
        </w:tabs>
        <w:rPr>
          <w:b/>
          <w:szCs w:val="24"/>
        </w:rPr>
      </w:pPr>
    </w:p>
    <w:p w14:paraId="7099D71B" w14:textId="77777777" w:rsidR="00563A37" w:rsidRPr="00CA2909" w:rsidRDefault="00563A37" w:rsidP="00B90D4A">
      <w:pPr>
        <w:rPr>
          <w:szCs w:val="24"/>
        </w:rPr>
      </w:pPr>
      <w:r w:rsidRPr="00CA2909">
        <w:rPr>
          <w:szCs w:val="24"/>
        </w:rPr>
        <w:t>Machine Tool Technology 1**</w:t>
      </w:r>
    </w:p>
    <w:p w14:paraId="58DE25F6" w14:textId="77777777" w:rsidR="00563A37" w:rsidRPr="00CA2909" w:rsidRDefault="00563A37" w:rsidP="00B90D4A">
      <w:pPr>
        <w:rPr>
          <w:szCs w:val="24"/>
        </w:rPr>
      </w:pPr>
      <w:r w:rsidRPr="00CA2909">
        <w:rPr>
          <w:szCs w:val="24"/>
        </w:rPr>
        <w:t>Machine Tool Technology 2**</w:t>
      </w:r>
    </w:p>
    <w:p w14:paraId="5D6331A5" w14:textId="77777777" w:rsidR="00563A37" w:rsidRPr="00CA2909" w:rsidRDefault="00563A37" w:rsidP="00B90D4A">
      <w:pPr>
        <w:rPr>
          <w:szCs w:val="24"/>
        </w:rPr>
      </w:pPr>
      <w:r w:rsidRPr="00CA2909">
        <w:rPr>
          <w:szCs w:val="24"/>
        </w:rPr>
        <w:t>Machine Tool Technology 3</w:t>
      </w:r>
    </w:p>
    <w:p w14:paraId="41747AA2" w14:textId="77777777" w:rsidR="00563A37" w:rsidRPr="00CA2909" w:rsidRDefault="00563A37" w:rsidP="00B90D4A">
      <w:pPr>
        <w:rPr>
          <w:szCs w:val="24"/>
        </w:rPr>
      </w:pPr>
      <w:r w:rsidRPr="00CA2909">
        <w:rPr>
          <w:szCs w:val="24"/>
        </w:rPr>
        <w:t>Machine Tool Technology 4</w:t>
      </w:r>
    </w:p>
    <w:p w14:paraId="5FC4E62F" w14:textId="420E2CF0" w:rsidR="00563A37" w:rsidRDefault="00563A37" w:rsidP="004309E4">
      <w:pPr>
        <w:rPr>
          <w:szCs w:val="24"/>
        </w:rPr>
      </w:pPr>
      <w:r w:rsidRPr="00CA2909">
        <w:rPr>
          <w:szCs w:val="24"/>
        </w:rPr>
        <w:t xml:space="preserve">Manufacturing Internship, </w:t>
      </w:r>
      <w:r w:rsidR="004309E4" w:rsidRPr="004309E4">
        <w:rPr>
          <w:szCs w:val="24"/>
        </w:rPr>
        <w:t>Work-Based Credit</w:t>
      </w:r>
    </w:p>
    <w:p w14:paraId="34DEDB0A" w14:textId="77777777" w:rsidR="004309E4" w:rsidRPr="00CA2909" w:rsidRDefault="004309E4" w:rsidP="004309E4">
      <w:pPr>
        <w:rPr>
          <w:szCs w:val="24"/>
        </w:rPr>
      </w:pPr>
    </w:p>
    <w:p w14:paraId="0EEC98E3" w14:textId="527B6CE4" w:rsidR="00563A37" w:rsidRDefault="00563A37" w:rsidP="00AB5B18">
      <w:pPr>
        <w:tabs>
          <w:tab w:val="left" w:pos="8640"/>
        </w:tabs>
        <w:rPr>
          <w:b/>
          <w:szCs w:val="24"/>
        </w:rPr>
      </w:pPr>
      <w:r w:rsidRPr="00CA2909">
        <w:rPr>
          <w:b/>
          <w:szCs w:val="24"/>
        </w:rPr>
        <w:t>Mechatronics Integrated Technologies</w:t>
      </w:r>
      <w:r w:rsidRPr="00CA2909">
        <w:rPr>
          <w:b/>
          <w:szCs w:val="24"/>
        </w:rPr>
        <w:tab/>
        <w:t>150404</w:t>
      </w:r>
    </w:p>
    <w:p w14:paraId="640D4935" w14:textId="77777777" w:rsidR="00AB5B18" w:rsidRPr="00CA2909" w:rsidRDefault="00AB5B18" w:rsidP="00AB5B18">
      <w:pPr>
        <w:tabs>
          <w:tab w:val="left" w:pos="8640"/>
        </w:tabs>
        <w:rPr>
          <w:b/>
          <w:szCs w:val="24"/>
        </w:rPr>
      </w:pPr>
    </w:p>
    <w:p w14:paraId="25B1F111" w14:textId="77777777" w:rsidR="00563A37" w:rsidRPr="00CA2909" w:rsidRDefault="00563A37" w:rsidP="00B90D4A">
      <w:pPr>
        <w:rPr>
          <w:szCs w:val="24"/>
        </w:rPr>
      </w:pPr>
      <w:r w:rsidRPr="00CA2909">
        <w:rPr>
          <w:szCs w:val="24"/>
        </w:rPr>
        <w:t>Mechatronics 1 – Electrical Components/Industrial Safety**</w:t>
      </w:r>
    </w:p>
    <w:p w14:paraId="3679E049" w14:textId="77777777" w:rsidR="00563A37" w:rsidRPr="00CA2909" w:rsidRDefault="00563A37" w:rsidP="00B90D4A">
      <w:pPr>
        <w:rPr>
          <w:b/>
          <w:szCs w:val="24"/>
        </w:rPr>
      </w:pPr>
      <w:r w:rsidRPr="00CA2909">
        <w:rPr>
          <w:szCs w:val="24"/>
        </w:rPr>
        <w:t>Mechatronics 2 – Mechanical Components Electric Drives/Hand &amp; Power Tool Op</w:t>
      </w:r>
      <w:r w:rsidRPr="00CA2909">
        <w:rPr>
          <w:b/>
          <w:szCs w:val="24"/>
        </w:rPr>
        <w:t>.**</w:t>
      </w:r>
    </w:p>
    <w:p w14:paraId="7C9E1274" w14:textId="77777777" w:rsidR="00563A37" w:rsidRPr="00CA2909" w:rsidRDefault="00563A37" w:rsidP="00B90D4A">
      <w:pPr>
        <w:rPr>
          <w:szCs w:val="24"/>
        </w:rPr>
      </w:pPr>
      <w:r w:rsidRPr="00CA2909">
        <w:rPr>
          <w:szCs w:val="24"/>
        </w:rPr>
        <w:t>Mechatronics 3 – Electro Pneumatics and Hydraulics</w:t>
      </w:r>
    </w:p>
    <w:p w14:paraId="5736E659" w14:textId="77777777" w:rsidR="00563A37" w:rsidRPr="00CA2909" w:rsidRDefault="00563A37" w:rsidP="00B90D4A">
      <w:pPr>
        <w:rPr>
          <w:szCs w:val="24"/>
        </w:rPr>
      </w:pPr>
      <w:r w:rsidRPr="00CA2909">
        <w:rPr>
          <w:szCs w:val="24"/>
        </w:rPr>
        <w:t>Mechatronics 4 – Digital Fundamentals and Programmable Controllers</w:t>
      </w:r>
    </w:p>
    <w:p w14:paraId="702FC80F" w14:textId="546CA2CB" w:rsidR="00563A37" w:rsidRPr="00CA2909" w:rsidRDefault="00563A37" w:rsidP="00B90D4A">
      <w:pPr>
        <w:rPr>
          <w:szCs w:val="24"/>
        </w:rPr>
      </w:pPr>
      <w:r w:rsidRPr="00CA2909">
        <w:rPr>
          <w:szCs w:val="24"/>
        </w:rPr>
        <w:t xml:space="preserve">Manufacturing Internship, </w:t>
      </w:r>
      <w:r w:rsidR="004309E4" w:rsidRPr="004309E4">
        <w:rPr>
          <w:szCs w:val="24"/>
        </w:rPr>
        <w:t>Work-Based Credit</w:t>
      </w:r>
    </w:p>
    <w:p w14:paraId="741ADE95" w14:textId="77777777" w:rsidR="00563A37" w:rsidRPr="00CA2909" w:rsidRDefault="00563A37" w:rsidP="00563A37">
      <w:pPr>
        <w:ind w:left="180"/>
        <w:rPr>
          <w:szCs w:val="24"/>
        </w:rPr>
      </w:pPr>
    </w:p>
    <w:p w14:paraId="45D9F323" w14:textId="77777777" w:rsidR="00563A37" w:rsidRPr="00CA2909" w:rsidRDefault="00563A37" w:rsidP="00283345">
      <w:pPr>
        <w:rPr>
          <w:b/>
          <w:szCs w:val="24"/>
        </w:rPr>
      </w:pPr>
      <w:r w:rsidRPr="00CA2909">
        <w:rPr>
          <w:b/>
          <w:szCs w:val="24"/>
        </w:rPr>
        <w:t>If a student completes Mechatronics Integrated Technologies 1 and 2, the student could become a completer by completing two or more of the following:</w:t>
      </w:r>
    </w:p>
    <w:p w14:paraId="2FD104FB" w14:textId="77777777" w:rsidR="00563A37" w:rsidRPr="00CA2909" w:rsidRDefault="00563A37" w:rsidP="00EB1CC4">
      <w:pPr>
        <w:keepNext/>
        <w:ind w:left="86"/>
        <w:rPr>
          <w:szCs w:val="24"/>
        </w:rPr>
      </w:pPr>
      <w:r w:rsidRPr="00CA2909">
        <w:rPr>
          <w:szCs w:val="24"/>
        </w:rPr>
        <w:t>Electronics Technology 1</w:t>
      </w:r>
    </w:p>
    <w:p w14:paraId="00B8DDB1" w14:textId="77777777" w:rsidR="00563A37" w:rsidRPr="00CA2909" w:rsidRDefault="00563A37" w:rsidP="00EB1CC4">
      <w:pPr>
        <w:keepNext/>
        <w:ind w:left="86"/>
        <w:rPr>
          <w:szCs w:val="24"/>
        </w:rPr>
      </w:pPr>
      <w:r w:rsidRPr="00CA2909">
        <w:rPr>
          <w:szCs w:val="24"/>
        </w:rPr>
        <w:t>Electronics Technology 2</w:t>
      </w:r>
    </w:p>
    <w:p w14:paraId="370CE20C" w14:textId="4904CCEF" w:rsidR="00563A37" w:rsidRPr="00CA2909" w:rsidRDefault="00563A37" w:rsidP="00EB1CC4">
      <w:pPr>
        <w:keepNext/>
        <w:ind w:left="86"/>
        <w:rPr>
          <w:szCs w:val="24"/>
        </w:rPr>
      </w:pPr>
      <w:r w:rsidRPr="00CA2909">
        <w:rPr>
          <w:szCs w:val="24"/>
        </w:rPr>
        <w:t xml:space="preserve">Manufacturing Internship, </w:t>
      </w:r>
      <w:r w:rsidR="004309E4" w:rsidRPr="004309E4">
        <w:rPr>
          <w:szCs w:val="24"/>
        </w:rPr>
        <w:t>Work-Based Credit</w:t>
      </w:r>
    </w:p>
    <w:p w14:paraId="0448CA18" w14:textId="77777777" w:rsidR="00563A37" w:rsidRPr="00CA2909" w:rsidRDefault="00563A37" w:rsidP="00EB1CC4">
      <w:pPr>
        <w:keepNext/>
        <w:ind w:left="86" w:firstLine="540"/>
        <w:rPr>
          <w:i/>
          <w:szCs w:val="24"/>
        </w:rPr>
      </w:pPr>
      <w:r w:rsidRPr="00CA2909">
        <w:rPr>
          <w:i/>
          <w:szCs w:val="24"/>
        </w:rPr>
        <w:t>Or</w:t>
      </w:r>
    </w:p>
    <w:p w14:paraId="777DA520" w14:textId="77777777" w:rsidR="00563A37" w:rsidRPr="00CA2909" w:rsidRDefault="00563A37" w:rsidP="00EB1CC4">
      <w:pPr>
        <w:keepNext/>
        <w:ind w:left="86"/>
        <w:rPr>
          <w:b/>
          <w:szCs w:val="24"/>
        </w:rPr>
      </w:pPr>
    </w:p>
    <w:p w14:paraId="2A34B57C" w14:textId="77777777" w:rsidR="00563A37" w:rsidRPr="00CA2909" w:rsidRDefault="00563A37" w:rsidP="00EB1CC4">
      <w:pPr>
        <w:keepNext/>
        <w:ind w:left="86"/>
        <w:rPr>
          <w:szCs w:val="24"/>
        </w:rPr>
      </w:pPr>
      <w:r w:rsidRPr="00CA2909">
        <w:rPr>
          <w:szCs w:val="24"/>
        </w:rPr>
        <w:t>PLTW – Introduction to Engineering Design</w:t>
      </w:r>
    </w:p>
    <w:p w14:paraId="43232F70" w14:textId="77777777" w:rsidR="00563A37" w:rsidRPr="00CA2909" w:rsidRDefault="00563A37" w:rsidP="00EB1CC4">
      <w:pPr>
        <w:keepNext/>
        <w:ind w:left="86"/>
        <w:rPr>
          <w:szCs w:val="24"/>
        </w:rPr>
      </w:pPr>
      <w:r w:rsidRPr="00CA2909">
        <w:rPr>
          <w:szCs w:val="24"/>
        </w:rPr>
        <w:t>PLTW – Principles of Engineering</w:t>
      </w:r>
    </w:p>
    <w:p w14:paraId="37DFA9EA" w14:textId="34D6FC41" w:rsidR="00563A37" w:rsidRPr="00CA2909" w:rsidRDefault="00563A37" w:rsidP="00EB1CC4">
      <w:pPr>
        <w:keepNext/>
        <w:ind w:left="86"/>
        <w:rPr>
          <w:szCs w:val="24"/>
        </w:rPr>
      </w:pPr>
      <w:r w:rsidRPr="00CA2909">
        <w:rPr>
          <w:szCs w:val="24"/>
        </w:rPr>
        <w:t xml:space="preserve">Manufacturing Internship, </w:t>
      </w:r>
      <w:r w:rsidR="004309E4" w:rsidRPr="004309E4">
        <w:rPr>
          <w:szCs w:val="24"/>
        </w:rPr>
        <w:t>Work-Based Credit</w:t>
      </w:r>
    </w:p>
    <w:p w14:paraId="1A8641C3" w14:textId="77777777" w:rsidR="00563A37" w:rsidRPr="00CA2909" w:rsidRDefault="00563A37" w:rsidP="00563A37">
      <w:pPr>
        <w:rPr>
          <w:szCs w:val="24"/>
        </w:rPr>
      </w:pPr>
    </w:p>
    <w:p w14:paraId="2B95A1D2" w14:textId="492B8119" w:rsidR="00563A37" w:rsidRPr="00CA2909" w:rsidRDefault="00563A37" w:rsidP="007B7E36">
      <w:pPr>
        <w:tabs>
          <w:tab w:val="left" w:pos="8640"/>
        </w:tabs>
        <w:rPr>
          <w:b/>
          <w:szCs w:val="24"/>
        </w:rPr>
      </w:pPr>
      <w:r w:rsidRPr="00CA2909">
        <w:rPr>
          <w:b/>
          <w:szCs w:val="24"/>
        </w:rPr>
        <w:t>Metal Fabrication</w:t>
      </w:r>
      <w:r w:rsidRPr="00CA2909">
        <w:rPr>
          <w:b/>
          <w:szCs w:val="24"/>
        </w:rPr>
        <w:tab/>
      </w:r>
      <w:r w:rsidRPr="00CA2909">
        <w:rPr>
          <w:b/>
          <w:szCs w:val="24"/>
        </w:rPr>
        <w:tab/>
        <w:t>480501</w:t>
      </w:r>
    </w:p>
    <w:p w14:paraId="266DAFCF" w14:textId="77777777" w:rsidR="00563A37" w:rsidRPr="00CA2909" w:rsidRDefault="00563A37" w:rsidP="007D0470">
      <w:pPr>
        <w:rPr>
          <w:szCs w:val="24"/>
        </w:rPr>
      </w:pPr>
      <w:r w:rsidRPr="00CA2909">
        <w:rPr>
          <w:szCs w:val="24"/>
        </w:rPr>
        <w:t>Metal Fabrication 1**</w:t>
      </w:r>
    </w:p>
    <w:p w14:paraId="58FE6CB8" w14:textId="77777777" w:rsidR="00563A37" w:rsidRPr="00CA2909" w:rsidRDefault="00563A37" w:rsidP="007D0470">
      <w:pPr>
        <w:rPr>
          <w:szCs w:val="24"/>
        </w:rPr>
      </w:pPr>
      <w:r w:rsidRPr="00CA2909">
        <w:rPr>
          <w:szCs w:val="24"/>
        </w:rPr>
        <w:t>Metal Fabrication 2**</w:t>
      </w:r>
    </w:p>
    <w:p w14:paraId="339DA47D" w14:textId="77777777" w:rsidR="00563A37" w:rsidRPr="00CA2909" w:rsidRDefault="00563A37" w:rsidP="007D0470">
      <w:pPr>
        <w:rPr>
          <w:szCs w:val="24"/>
        </w:rPr>
      </w:pPr>
      <w:r w:rsidRPr="00CA2909">
        <w:rPr>
          <w:szCs w:val="24"/>
        </w:rPr>
        <w:t>Metal Fabrication 3</w:t>
      </w:r>
    </w:p>
    <w:p w14:paraId="41BC1A7D" w14:textId="77777777" w:rsidR="00563A37" w:rsidRPr="00CA2909" w:rsidRDefault="00563A37" w:rsidP="007D0470">
      <w:pPr>
        <w:rPr>
          <w:szCs w:val="24"/>
        </w:rPr>
      </w:pPr>
      <w:r w:rsidRPr="00CA2909">
        <w:rPr>
          <w:szCs w:val="24"/>
        </w:rPr>
        <w:t>Metal Fabrication 4</w:t>
      </w:r>
    </w:p>
    <w:p w14:paraId="0795B3AB" w14:textId="46D41D94" w:rsidR="00563A37" w:rsidRDefault="00563A37" w:rsidP="007D0470">
      <w:pPr>
        <w:rPr>
          <w:szCs w:val="24"/>
        </w:rPr>
      </w:pPr>
      <w:r w:rsidRPr="00CA2909">
        <w:rPr>
          <w:szCs w:val="24"/>
        </w:rPr>
        <w:t xml:space="preserve">Manufacturing Internship, </w:t>
      </w:r>
      <w:r w:rsidR="004309E4" w:rsidRPr="004309E4">
        <w:rPr>
          <w:szCs w:val="24"/>
        </w:rPr>
        <w:t>Work-Based Credit</w:t>
      </w:r>
    </w:p>
    <w:p w14:paraId="527F8F8E" w14:textId="77777777" w:rsidR="004309E4" w:rsidRPr="00CA2909" w:rsidRDefault="004309E4" w:rsidP="007D0470">
      <w:pPr>
        <w:rPr>
          <w:szCs w:val="24"/>
        </w:rPr>
      </w:pPr>
    </w:p>
    <w:p w14:paraId="151A51E8" w14:textId="613DEA31" w:rsidR="00563A37" w:rsidRDefault="00563A37" w:rsidP="007B7E36">
      <w:pPr>
        <w:tabs>
          <w:tab w:val="left" w:pos="8640"/>
        </w:tabs>
        <w:rPr>
          <w:b/>
          <w:szCs w:val="24"/>
        </w:rPr>
      </w:pPr>
      <w:r w:rsidRPr="00CA2909">
        <w:rPr>
          <w:b/>
          <w:szCs w:val="24"/>
        </w:rPr>
        <w:t>Welding Technology</w:t>
      </w:r>
      <w:r w:rsidRPr="00CA2909">
        <w:rPr>
          <w:b/>
          <w:szCs w:val="24"/>
        </w:rPr>
        <w:tab/>
        <w:t>480508</w:t>
      </w:r>
    </w:p>
    <w:p w14:paraId="1F4E3CC9" w14:textId="77777777" w:rsidR="007B7E36" w:rsidRPr="00CA2909" w:rsidRDefault="007B7E36" w:rsidP="007B7E36">
      <w:pPr>
        <w:tabs>
          <w:tab w:val="left" w:pos="8640"/>
        </w:tabs>
        <w:rPr>
          <w:b/>
          <w:szCs w:val="24"/>
        </w:rPr>
      </w:pPr>
    </w:p>
    <w:p w14:paraId="2DC50042" w14:textId="77777777" w:rsidR="00563A37" w:rsidRPr="00CA2909" w:rsidRDefault="00563A37" w:rsidP="00B90D4A">
      <w:pPr>
        <w:rPr>
          <w:szCs w:val="24"/>
        </w:rPr>
      </w:pPr>
      <w:r w:rsidRPr="00CA2909">
        <w:rPr>
          <w:szCs w:val="24"/>
        </w:rPr>
        <w:t>Welding Technology 1**</w:t>
      </w:r>
    </w:p>
    <w:p w14:paraId="79A7A8AF" w14:textId="77777777" w:rsidR="00563A37" w:rsidRPr="00CA2909" w:rsidRDefault="00563A37" w:rsidP="00B90D4A">
      <w:pPr>
        <w:rPr>
          <w:szCs w:val="24"/>
        </w:rPr>
      </w:pPr>
      <w:r w:rsidRPr="00CA2909">
        <w:rPr>
          <w:szCs w:val="24"/>
        </w:rPr>
        <w:t>Welding Technology 2**</w:t>
      </w:r>
    </w:p>
    <w:p w14:paraId="2FFF3112" w14:textId="77777777" w:rsidR="00563A37" w:rsidRPr="00CA2909" w:rsidRDefault="00563A37" w:rsidP="00B90D4A">
      <w:pPr>
        <w:rPr>
          <w:szCs w:val="24"/>
        </w:rPr>
      </w:pPr>
      <w:r w:rsidRPr="00CA2909">
        <w:rPr>
          <w:szCs w:val="24"/>
        </w:rPr>
        <w:t>Welding Technology 3</w:t>
      </w:r>
    </w:p>
    <w:p w14:paraId="6C0A3DCD" w14:textId="77777777" w:rsidR="00563A37" w:rsidRPr="00CA2909" w:rsidRDefault="00563A37" w:rsidP="00B90D4A">
      <w:pPr>
        <w:rPr>
          <w:szCs w:val="24"/>
        </w:rPr>
      </w:pPr>
      <w:r w:rsidRPr="00CA2909">
        <w:rPr>
          <w:szCs w:val="24"/>
        </w:rPr>
        <w:t>Welding Technology 4</w:t>
      </w:r>
    </w:p>
    <w:p w14:paraId="5FF1DF80" w14:textId="7172A0AE" w:rsidR="00563A37" w:rsidRDefault="00563A37" w:rsidP="00B90D4A">
      <w:pPr>
        <w:rPr>
          <w:szCs w:val="24"/>
        </w:rPr>
      </w:pPr>
      <w:r w:rsidRPr="00CA2909">
        <w:rPr>
          <w:szCs w:val="24"/>
        </w:rPr>
        <w:t xml:space="preserve">Manufacturing Internship, </w:t>
      </w:r>
      <w:r w:rsidR="004309E4" w:rsidRPr="004309E4">
        <w:rPr>
          <w:szCs w:val="24"/>
        </w:rPr>
        <w:t>Work-Based Credit</w:t>
      </w:r>
    </w:p>
    <w:p w14:paraId="4DC2599B" w14:textId="70E47FC0" w:rsidR="00B23FF3" w:rsidRDefault="00B23FF3">
      <w:pPr>
        <w:spacing w:line="276" w:lineRule="auto"/>
        <w:rPr>
          <w:szCs w:val="24"/>
        </w:rPr>
      </w:pPr>
      <w:r>
        <w:rPr>
          <w:szCs w:val="24"/>
        </w:rPr>
        <w:br w:type="page"/>
      </w:r>
    </w:p>
    <w:p w14:paraId="017A379F" w14:textId="5CF6D20F" w:rsidR="00563A37" w:rsidRPr="00FF1A7B" w:rsidRDefault="00563A37" w:rsidP="00BC4BD7">
      <w:pPr>
        <w:pStyle w:val="Heading1"/>
        <w:rPr>
          <w:i/>
          <w:iCs/>
          <w:color w:val="00B050"/>
        </w:rPr>
      </w:pPr>
      <w:bookmarkStart w:id="172" w:name="_Toc69382301"/>
      <w:bookmarkStart w:id="173" w:name="_Toc179459949"/>
      <w:r w:rsidRPr="00277E78">
        <w:t>Marketing</w:t>
      </w:r>
      <w:bookmarkEnd w:id="172"/>
      <w:r w:rsidR="00AB5B18" w:rsidRPr="00277E78">
        <w:t xml:space="preserve"> Cluster</w:t>
      </w:r>
      <w:bookmarkEnd w:id="173"/>
      <w:r w:rsidR="00AB5B18">
        <w:t xml:space="preserve"> </w:t>
      </w:r>
    </w:p>
    <w:p w14:paraId="48B489E1" w14:textId="77777777" w:rsidR="00563A37" w:rsidRPr="00CA2909" w:rsidRDefault="00563A37" w:rsidP="00563A37">
      <w:pPr>
        <w:contextualSpacing/>
        <w:rPr>
          <w:szCs w:val="24"/>
        </w:rPr>
      </w:pPr>
      <w:r w:rsidRPr="00CA2909">
        <w:rPr>
          <w:szCs w:val="24"/>
        </w:rPr>
        <w:t>Planning, managing, and performing marketing activities to reach organizational objectives such as brand management, professional sales, merchandising, marketing communications and market research.</w:t>
      </w:r>
    </w:p>
    <w:p w14:paraId="511A62A4" w14:textId="77777777" w:rsidR="00563A37" w:rsidRPr="00CA2909" w:rsidRDefault="00563A37" w:rsidP="00563A37">
      <w:pPr>
        <w:contextualSpacing/>
        <w:rPr>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4664467C" w14:textId="77777777" w:rsidTr="00D732E5">
        <w:trPr>
          <w:cantSplit/>
          <w:tblHeader/>
        </w:trPr>
        <w:tc>
          <w:tcPr>
            <w:tcW w:w="1149" w:type="dxa"/>
            <w:shd w:val="clear" w:color="auto" w:fill="BFBFBF" w:themeFill="background1" w:themeFillShade="BF"/>
            <w:vAlign w:val="center"/>
          </w:tcPr>
          <w:p w14:paraId="7C471414" w14:textId="77777777" w:rsidR="00563A37" w:rsidRPr="00CA2909" w:rsidRDefault="00563A37" w:rsidP="00AB5B18">
            <w:pPr>
              <w:contextualSpacing/>
              <w:jc w:val="center"/>
              <w:rPr>
                <w:b/>
                <w:szCs w:val="24"/>
              </w:rPr>
            </w:pPr>
            <w:r w:rsidRPr="00CA2909">
              <w:rPr>
                <w:b/>
                <w:szCs w:val="24"/>
              </w:rPr>
              <w:t>Course Code</w:t>
            </w:r>
          </w:p>
        </w:tc>
        <w:tc>
          <w:tcPr>
            <w:tcW w:w="8836" w:type="dxa"/>
            <w:shd w:val="clear" w:color="auto" w:fill="BFBFBF" w:themeFill="background1" w:themeFillShade="BF"/>
            <w:vAlign w:val="center"/>
          </w:tcPr>
          <w:p w14:paraId="4DDA2FB0" w14:textId="3FEE8A50" w:rsidR="00563A37" w:rsidRPr="00CA2909" w:rsidRDefault="00563A37" w:rsidP="00AB5B18">
            <w:pPr>
              <w:contextualSpacing/>
              <w:rPr>
                <w:b/>
                <w:szCs w:val="24"/>
              </w:rPr>
            </w:pPr>
            <w:r w:rsidRPr="00CA2909">
              <w:rPr>
                <w:b/>
                <w:szCs w:val="24"/>
              </w:rPr>
              <w:t>Course Title</w:t>
            </w:r>
            <w:r w:rsidR="00AB5B18">
              <w:rPr>
                <w:b/>
                <w:szCs w:val="24"/>
              </w:rPr>
              <w:t xml:space="preserve"> for </w:t>
            </w:r>
            <w:r w:rsidR="00AB5B18" w:rsidRPr="00AB5B18">
              <w:rPr>
                <w:b/>
                <w:szCs w:val="24"/>
              </w:rPr>
              <w:t>Marketing Cluster</w:t>
            </w:r>
          </w:p>
        </w:tc>
      </w:tr>
      <w:tr w:rsidR="00563A37" w:rsidRPr="00CA2909" w14:paraId="1918E275" w14:textId="77777777" w:rsidTr="00D732E5">
        <w:trPr>
          <w:cantSplit/>
        </w:trPr>
        <w:tc>
          <w:tcPr>
            <w:tcW w:w="1149" w:type="dxa"/>
            <w:shd w:val="clear" w:color="auto" w:fill="auto"/>
            <w:vAlign w:val="center"/>
          </w:tcPr>
          <w:p w14:paraId="0FF0CAD5" w14:textId="77777777" w:rsidR="00563A37" w:rsidRPr="00CA2909" w:rsidRDefault="00563A37" w:rsidP="00AB5B18">
            <w:pPr>
              <w:contextualSpacing/>
              <w:jc w:val="center"/>
              <w:rPr>
                <w:szCs w:val="24"/>
              </w:rPr>
            </w:pPr>
            <w:r w:rsidRPr="00CA2909">
              <w:rPr>
                <w:szCs w:val="24"/>
              </w:rPr>
              <w:t>5034</w:t>
            </w:r>
          </w:p>
        </w:tc>
        <w:tc>
          <w:tcPr>
            <w:tcW w:w="8836" w:type="dxa"/>
            <w:shd w:val="clear" w:color="auto" w:fill="auto"/>
            <w:vAlign w:val="center"/>
          </w:tcPr>
          <w:p w14:paraId="23A2014E" w14:textId="77777777" w:rsidR="00563A37" w:rsidRPr="001F06E5" w:rsidRDefault="00563A37" w:rsidP="009F6B79">
            <w:pPr>
              <w:contextualSpacing/>
              <w:rPr>
                <w:szCs w:val="24"/>
              </w:rPr>
            </w:pPr>
            <w:r w:rsidRPr="001F06E5">
              <w:rPr>
                <w:szCs w:val="24"/>
              </w:rPr>
              <w:t>Social Media Marketing</w:t>
            </w:r>
          </w:p>
        </w:tc>
      </w:tr>
      <w:tr w:rsidR="00DB3F75" w:rsidRPr="00CA2909" w14:paraId="7DA1C37D" w14:textId="77777777" w:rsidTr="00D732E5">
        <w:trPr>
          <w:cantSplit/>
        </w:trPr>
        <w:tc>
          <w:tcPr>
            <w:tcW w:w="1149" w:type="dxa"/>
            <w:shd w:val="clear" w:color="auto" w:fill="auto"/>
            <w:vAlign w:val="center"/>
          </w:tcPr>
          <w:p w14:paraId="3D9D7921" w14:textId="75BBD764" w:rsidR="00DB3F75" w:rsidRPr="00BF1CBA" w:rsidRDefault="00941392" w:rsidP="00AB5B18">
            <w:pPr>
              <w:contextualSpacing/>
              <w:jc w:val="center"/>
              <w:rPr>
                <w:b/>
                <w:bCs/>
                <w:szCs w:val="24"/>
              </w:rPr>
            </w:pPr>
            <w:r w:rsidRPr="00BF1CBA">
              <w:rPr>
                <w:b/>
                <w:bCs/>
                <w:szCs w:val="24"/>
              </w:rPr>
              <w:t>5450</w:t>
            </w:r>
          </w:p>
        </w:tc>
        <w:tc>
          <w:tcPr>
            <w:tcW w:w="8836" w:type="dxa"/>
            <w:shd w:val="clear" w:color="auto" w:fill="auto"/>
            <w:vAlign w:val="center"/>
          </w:tcPr>
          <w:p w14:paraId="5D3CB968" w14:textId="7CE71C84" w:rsidR="00DB3F75" w:rsidRPr="001F06E5" w:rsidRDefault="00DB3F75" w:rsidP="009F6B79">
            <w:pPr>
              <w:contextualSpacing/>
              <w:rPr>
                <w:b/>
                <w:bCs/>
                <w:szCs w:val="24"/>
              </w:rPr>
            </w:pPr>
            <w:r w:rsidRPr="001F06E5">
              <w:rPr>
                <w:b/>
                <w:bCs/>
                <w:szCs w:val="24"/>
              </w:rPr>
              <w:t>Fundamentals of Real Estate Practice #</w:t>
            </w:r>
          </w:p>
        </w:tc>
      </w:tr>
      <w:tr w:rsidR="00DB3F75" w:rsidRPr="00CA2909" w14:paraId="2F0D0FD1" w14:textId="77777777" w:rsidTr="00D732E5">
        <w:trPr>
          <w:cantSplit/>
        </w:trPr>
        <w:tc>
          <w:tcPr>
            <w:tcW w:w="1149" w:type="dxa"/>
            <w:shd w:val="clear" w:color="auto" w:fill="auto"/>
            <w:vAlign w:val="center"/>
          </w:tcPr>
          <w:p w14:paraId="60AD9853" w14:textId="33735819" w:rsidR="00DB3F75" w:rsidRPr="00BF1CBA" w:rsidRDefault="00941392" w:rsidP="00AB5B18">
            <w:pPr>
              <w:contextualSpacing/>
              <w:jc w:val="center"/>
              <w:rPr>
                <w:b/>
                <w:bCs/>
                <w:szCs w:val="24"/>
              </w:rPr>
            </w:pPr>
            <w:r w:rsidRPr="00BF1CBA">
              <w:rPr>
                <w:b/>
                <w:bCs/>
                <w:szCs w:val="24"/>
              </w:rPr>
              <w:t>5451</w:t>
            </w:r>
          </w:p>
        </w:tc>
        <w:tc>
          <w:tcPr>
            <w:tcW w:w="8836" w:type="dxa"/>
            <w:shd w:val="clear" w:color="auto" w:fill="auto"/>
            <w:vAlign w:val="center"/>
          </w:tcPr>
          <w:p w14:paraId="7EB98AC1" w14:textId="493DEDC9" w:rsidR="00DB3F75" w:rsidRPr="001F06E5" w:rsidRDefault="00DB3F75" w:rsidP="009F6B79">
            <w:pPr>
              <w:contextualSpacing/>
              <w:rPr>
                <w:b/>
                <w:bCs/>
                <w:szCs w:val="24"/>
              </w:rPr>
            </w:pPr>
            <w:r w:rsidRPr="001F06E5">
              <w:rPr>
                <w:b/>
                <w:bCs/>
                <w:szCs w:val="24"/>
              </w:rPr>
              <w:t>Advanced Real Estate Practice #</w:t>
            </w:r>
          </w:p>
        </w:tc>
      </w:tr>
      <w:tr w:rsidR="00563A37" w:rsidRPr="00CA2909" w14:paraId="1E942AB5" w14:textId="77777777" w:rsidTr="00D732E5">
        <w:trPr>
          <w:cantSplit/>
        </w:trPr>
        <w:tc>
          <w:tcPr>
            <w:tcW w:w="1149" w:type="dxa"/>
            <w:shd w:val="clear" w:color="auto" w:fill="auto"/>
            <w:vAlign w:val="center"/>
          </w:tcPr>
          <w:p w14:paraId="6AB4632A" w14:textId="77777777" w:rsidR="00563A37" w:rsidRPr="00CA2909" w:rsidRDefault="00563A37" w:rsidP="00AB5B18">
            <w:pPr>
              <w:contextualSpacing/>
              <w:jc w:val="center"/>
              <w:rPr>
                <w:szCs w:val="24"/>
              </w:rPr>
            </w:pPr>
            <w:r w:rsidRPr="00CA2909">
              <w:rPr>
                <w:szCs w:val="24"/>
              </w:rPr>
              <w:t>5410</w:t>
            </w:r>
          </w:p>
        </w:tc>
        <w:tc>
          <w:tcPr>
            <w:tcW w:w="8836" w:type="dxa"/>
            <w:shd w:val="clear" w:color="auto" w:fill="auto"/>
            <w:vAlign w:val="center"/>
          </w:tcPr>
          <w:p w14:paraId="254D3919" w14:textId="77777777" w:rsidR="00563A37" w:rsidRPr="001F06E5" w:rsidRDefault="00563A37" w:rsidP="009F6B79">
            <w:pPr>
              <w:contextualSpacing/>
              <w:rPr>
                <w:szCs w:val="24"/>
              </w:rPr>
            </w:pPr>
            <w:r w:rsidRPr="001F06E5">
              <w:rPr>
                <w:szCs w:val="24"/>
              </w:rPr>
              <w:t>Fashion Marketing</w:t>
            </w:r>
          </w:p>
        </w:tc>
      </w:tr>
      <w:tr w:rsidR="00563A37" w:rsidRPr="00CA2909" w14:paraId="075BE1EA" w14:textId="77777777" w:rsidTr="00D732E5">
        <w:trPr>
          <w:cantSplit/>
        </w:trPr>
        <w:tc>
          <w:tcPr>
            <w:tcW w:w="1149" w:type="dxa"/>
            <w:shd w:val="clear" w:color="auto" w:fill="auto"/>
            <w:vAlign w:val="center"/>
          </w:tcPr>
          <w:p w14:paraId="35372531" w14:textId="77777777" w:rsidR="00563A37" w:rsidRPr="00CA2909" w:rsidRDefault="00563A37" w:rsidP="00AB5B18">
            <w:pPr>
              <w:contextualSpacing/>
              <w:jc w:val="center"/>
              <w:rPr>
                <w:szCs w:val="24"/>
              </w:rPr>
            </w:pPr>
            <w:r w:rsidRPr="00CA2909">
              <w:rPr>
                <w:szCs w:val="24"/>
              </w:rPr>
              <w:t>5421</w:t>
            </w:r>
          </w:p>
        </w:tc>
        <w:tc>
          <w:tcPr>
            <w:tcW w:w="8836" w:type="dxa"/>
            <w:shd w:val="clear" w:color="auto" w:fill="auto"/>
            <w:vAlign w:val="center"/>
          </w:tcPr>
          <w:p w14:paraId="1F9A8E90" w14:textId="77777777" w:rsidR="00563A37" w:rsidRPr="001F06E5" w:rsidRDefault="00563A37" w:rsidP="009F6B79">
            <w:pPr>
              <w:contextualSpacing/>
              <w:rPr>
                <w:szCs w:val="24"/>
              </w:rPr>
            </w:pPr>
            <w:r w:rsidRPr="001F06E5">
              <w:rPr>
                <w:szCs w:val="24"/>
              </w:rPr>
              <w:t xml:space="preserve">Marketing </w:t>
            </w:r>
          </w:p>
        </w:tc>
      </w:tr>
      <w:tr w:rsidR="00563A37" w:rsidRPr="00CA2909" w14:paraId="3B219BB3" w14:textId="77777777" w:rsidTr="00D732E5">
        <w:trPr>
          <w:cantSplit/>
        </w:trPr>
        <w:tc>
          <w:tcPr>
            <w:tcW w:w="1149" w:type="dxa"/>
            <w:shd w:val="clear" w:color="auto" w:fill="auto"/>
            <w:vAlign w:val="center"/>
          </w:tcPr>
          <w:p w14:paraId="6AF678F0" w14:textId="77777777" w:rsidR="00563A37" w:rsidRPr="00CA2909" w:rsidRDefault="00563A37" w:rsidP="00AB5B18">
            <w:pPr>
              <w:contextualSpacing/>
              <w:jc w:val="center"/>
              <w:rPr>
                <w:szCs w:val="24"/>
              </w:rPr>
            </w:pPr>
            <w:r w:rsidRPr="00CA2909">
              <w:rPr>
                <w:szCs w:val="24"/>
              </w:rPr>
              <w:t>5422</w:t>
            </w:r>
          </w:p>
        </w:tc>
        <w:tc>
          <w:tcPr>
            <w:tcW w:w="8836" w:type="dxa"/>
            <w:shd w:val="clear" w:color="auto" w:fill="auto"/>
            <w:vAlign w:val="center"/>
          </w:tcPr>
          <w:p w14:paraId="0C8A9277" w14:textId="77777777" w:rsidR="00563A37" w:rsidRPr="001F06E5" w:rsidRDefault="00563A37" w:rsidP="009F6B79">
            <w:pPr>
              <w:contextualSpacing/>
              <w:rPr>
                <w:szCs w:val="24"/>
              </w:rPr>
            </w:pPr>
            <w:r w:rsidRPr="001F06E5">
              <w:rPr>
                <w:szCs w:val="24"/>
              </w:rPr>
              <w:t>Digital Media Marketing</w:t>
            </w:r>
          </w:p>
        </w:tc>
      </w:tr>
      <w:tr w:rsidR="00563A37" w:rsidRPr="00CA2909" w14:paraId="2B671978" w14:textId="77777777" w:rsidTr="00D732E5">
        <w:trPr>
          <w:cantSplit/>
        </w:trPr>
        <w:tc>
          <w:tcPr>
            <w:tcW w:w="1149" w:type="dxa"/>
            <w:shd w:val="clear" w:color="auto" w:fill="auto"/>
            <w:vAlign w:val="center"/>
          </w:tcPr>
          <w:p w14:paraId="135EEBE9" w14:textId="77777777" w:rsidR="00563A37" w:rsidRPr="00CA2909" w:rsidRDefault="00563A37" w:rsidP="00AB5B18">
            <w:pPr>
              <w:contextualSpacing/>
              <w:jc w:val="center"/>
              <w:rPr>
                <w:szCs w:val="24"/>
              </w:rPr>
            </w:pPr>
            <w:r w:rsidRPr="00CA2909">
              <w:rPr>
                <w:szCs w:val="24"/>
              </w:rPr>
              <w:t>5423</w:t>
            </w:r>
          </w:p>
        </w:tc>
        <w:tc>
          <w:tcPr>
            <w:tcW w:w="8836" w:type="dxa"/>
            <w:shd w:val="clear" w:color="auto" w:fill="auto"/>
            <w:vAlign w:val="center"/>
          </w:tcPr>
          <w:p w14:paraId="3B8D00DE" w14:textId="77777777" w:rsidR="00563A37" w:rsidRPr="001F06E5" w:rsidRDefault="00563A37" w:rsidP="009F6B79">
            <w:pPr>
              <w:contextualSpacing/>
              <w:rPr>
                <w:szCs w:val="24"/>
              </w:rPr>
            </w:pPr>
            <w:r w:rsidRPr="001F06E5">
              <w:rPr>
                <w:szCs w:val="24"/>
              </w:rPr>
              <w:t xml:space="preserve">Marketing Analytics </w:t>
            </w:r>
          </w:p>
        </w:tc>
      </w:tr>
      <w:tr w:rsidR="00563A37" w:rsidRPr="00CA2909" w14:paraId="5F107E74" w14:textId="77777777" w:rsidTr="00D732E5">
        <w:trPr>
          <w:cantSplit/>
        </w:trPr>
        <w:tc>
          <w:tcPr>
            <w:tcW w:w="1149" w:type="dxa"/>
            <w:shd w:val="clear" w:color="auto" w:fill="auto"/>
            <w:vAlign w:val="center"/>
          </w:tcPr>
          <w:p w14:paraId="2D48DBC0" w14:textId="77777777" w:rsidR="00563A37" w:rsidRPr="00CA2909" w:rsidRDefault="00563A37" w:rsidP="00AB5B18">
            <w:pPr>
              <w:contextualSpacing/>
              <w:jc w:val="center"/>
              <w:rPr>
                <w:szCs w:val="24"/>
              </w:rPr>
            </w:pPr>
            <w:r w:rsidRPr="00CA2909">
              <w:rPr>
                <w:szCs w:val="24"/>
              </w:rPr>
              <w:t>5425</w:t>
            </w:r>
          </w:p>
        </w:tc>
        <w:tc>
          <w:tcPr>
            <w:tcW w:w="8836" w:type="dxa"/>
            <w:shd w:val="clear" w:color="auto" w:fill="auto"/>
            <w:vAlign w:val="center"/>
          </w:tcPr>
          <w:p w14:paraId="5F230F58" w14:textId="77777777" w:rsidR="00563A37" w:rsidRPr="001F06E5" w:rsidRDefault="00563A37" w:rsidP="009F6B79">
            <w:pPr>
              <w:contextualSpacing/>
              <w:rPr>
                <w:szCs w:val="24"/>
              </w:rPr>
            </w:pPr>
            <w:r w:rsidRPr="001F06E5">
              <w:rPr>
                <w:szCs w:val="24"/>
              </w:rPr>
              <w:t xml:space="preserve">Sports and Entertainment Marketing </w:t>
            </w:r>
          </w:p>
        </w:tc>
      </w:tr>
      <w:tr w:rsidR="00563A37" w:rsidRPr="00CA2909" w14:paraId="6E2D481A" w14:textId="77777777" w:rsidTr="00D732E5">
        <w:trPr>
          <w:cantSplit/>
        </w:trPr>
        <w:tc>
          <w:tcPr>
            <w:tcW w:w="1149" w:type="dxa"/>
            <w:shd w:val="clear" w:color="auto" w:fill="auto"/>
            <w:vAlign w:val="center"/>
          </w:tcPr>
          <w:p w14:paraId="16D02007" w14:textId="77777777" w:rsidR="00563A37" w:rsidRPr="00CA2909" w:rsidRDefault="00563A37" w:rsidP="00AB5B18">
            <w:pPr>
              <w:contextualSpacing/>
              <w:jc w:val="center"/>
              <w:rPr>
                <w:szCs w:val="24"/>
              </w:rPr>
            </w:pPr>
            <w:r w:rsidRPr="00CA2909">
              <w:rPr>
                <w:szCs w:val="24"/>
              </w:rPr>
              <w:t>5426</w:t>
            </w:r>
          </w:p>
        </w:tc>
        <w:tc>
          <w:tcPr>
            <w:tcW w:w="8836" w:type="dxa"/>
            <w:shd w:val="clear" w:color="auto" w:fill="auto"/>
            <w:vAlign w:val="center"/>
          </w:tcPr>
          <w:p w14:paraId="496977FF" w14:textId="77777777" w:rsidR="00563A37" w:rsidRPr="001F06E5" w:rsidRDefault="00563A37" w:rsidP="009F6B79">
            <w:pPr>
              <w:contextualSpacing/>
              <w:rPr>
                <w:szCs w:val="24"/>
              </w:rPr>
            </w:pPr>
            <w:r w:rsidRPr="001F06E5">
              <w:rPr>
                <w:szCs w:val="24"/>
              </w:rPr>
              <w:t>Sports and Entertainment Management</w:t>
            </w:r>
          </w:p>
        </w:tc>
      </w:tr>
      <w:tr w:rsidR="00563A37" w:rsidRPr="00CA2909" w14:paraId="392DCBBB" w14:textId="77777777" w:rsidTr="00D732E5">
        <w:trPr>
          <w:cantSplit/>
        </w:trPr>
        <w:tc>
          <w:tcPr>
            <w:tcW w:w="1149" w:type="dxa"/>
            <w:shd w:val="clear" w:color="auto" w:fill="auto"/>
            <w:vAlign w:val="center"/>
          </w:tcPr>
          <w:p w14:paraId="5A33FED0" w14:textId="77777777" w:rsidR="00563A37" w:rsidRPr="00CA2909" w:rsidRDefault="00563A37" w:rsidP="00AB5B18">
            <w:pPr>
              <w:contextualSpacing/>
              <w:jc w:val="center"/>
              <w:rPr>
                <w:szCs w:val="24"/>
              </w:rPr>
            </w:pPr>
            <w:r w:rsidRPr="00CA2909">
              <w:rPr>
                <w:szCs w:val="24"/>
              </w:rPr>
              <w:t>5430</w:t>
            </w:r>
          </w:p>
        </w:tc>
        <w:tc>
          <w:tcPr>
            <w:tcW w:w="8836" w:type="dxa"/>
            <w:shd w:val="clear" w:color="auto" w:fill="auto"/>
            <w:vAlign w:val="center"/>
          </w:tcPr>
          <w:p w14:paraId="17C344A9" w14:textId="77777777" w:rsidR="00563A37" w:rsidRPr="001F06E5" w:rsidRDefault="00563A37" w:rsidP="009F6B79">
            <w:pPr>
              <w:contextualSpacing/>
              <w:rPr>
                <w:szCs w:val="24"/>
              </w:rPr>
            </w:pPr>
            <w:r w:rsidRPr="001F06E5">
              <w:rPr>
                <w:szCs w:val="24"/>
              </w:rPr>
              <w:t>Merchandising</w:t>
            </w:r>
          </w:p>
        </w:tc>
      </w:tr>
      <w:tr w:rsidR="00563A37" w:rsidRPr="00CA2909" w14:paraId="0DEF9795" w14:textId="77777777" w:rsidTr="00D732E5">
        <w:trPr>
          <w:cantSplit/>
        </w:trPr>
        <w:tc>
          <w:tcPr>
            <w:tcW w:w="1149" w:type="dxa"/>
            <w:shd w:val="clear" w:color="auto" w:fill="auto"/>
            <w:vAlign w:val="center"/>
          </w:tcPr>
          <w:p w14:paraId="2CED9196" w14:textId="77777777" w:rsidR="00563A37" w:rsidRPr="00CA2909" w:rsidRDefault="00563A37" w:rsidP="00AB5B18">
            <w:pPr>
              <w:contextualSpacing/>
              <w:jc w:val="center"/>
              <w:rPr>
                <w:szCs w:val="24"/>
              </w:rPr>
            </w:pPr>
            <w:r w:rsidRPr="00CA2909">
              <w:rPr>
                <w:szCs w:val="24"/>
              </w:rPr>
              <w:t>5431</w:t>
            </w:r>
          </w:p>
        </w:tc>
        <w:tc>
          <w:tcPr>
            <w:tcW w:w="8836" w:type="dxa"/>
            <w:shd w:val="clear" w:color="auto" w:fill="auto"/>
            <w:vAlign w:val="center"/>
          </w:tcPr>
          <w:p w14:paraId="30F6FA5D" w14:textId="77777777" w:rsidR="00563A37" w:rsidRPr="001F06E5" w:rsidRDefault="00563A37" w:rsidP="009F6B79">
            <w:pPr>
              <w:contextualSpacing/>
              <w:rPr>
                <w:szCs w:val="24"/>
              </w:rPr>
            </w:pPr>
            <w:r w:rsidRPr="001F06E5">
              <w:rPr>
                <w:szCs w:val="24"/>
              </w:rPr>
              <w:t xml:space="preserve">Marketing Management </w:t>
            </w:r>
          </w:p>
        </w:tc>
      </w:tr>
      <w:tr w:rsidR="00563A37" w:rsidRPr="00CA2909" w14:paraId="60375AC6" w14:textId="77777777" w:rsidTr="00D732E5">
        <w:trPr>
          <w:cantSplit/>
        </w:trPr>
        <w:tc>
          <w:tcPr>
            <w:tcW w:w="1149" w:type="dxa"/>
            <w:shd w:val="clear" w:color="auto" w:fill="auto"/>
            <w:vAlign w:val="center"/>
          </w:tcPr>
          <w:p w14:paraId="3B96E1C8" w14:textId="77777777" w:rsidR="00563A37" w:rsidRPr="00CA2909" w:rsidRDefault="00563A37" w:rsidP="00AB5B18">
            <w:pPr>
              <w:contextualSpacing/>
              <w:jc w:val="center"/>
              <w:rPr>
                <w:szCs w:val="24"/>
              </w:rPr>
            </w:pPr>
            <w:r w:rsidRPr="00CA2909">
              <w:rPr>
                <w:szCs w:val="24"/>
              </w:rPr>
              <w:t>5470</w:t>
            </w:r>
          </w:p>
        </w:tc>
        <w:tc>
          <w:tcPr>
            <w:tcW w:w="8836" w:type="dxa"/>
            <w:shd w:val="clear" w:color="auto" w:fill="auto"/>
            <w:vAlign w:val="center"/>
          </w:tcPr>
          <w:p w14:paraId="26608768" w14:textId="77777777" w:rsidR="00563A37" w:rsidRPr="001F06E5" w:rsidRDefault="00563A37" w:rsidP="009F6B79">
            <w:pPr>
              <w:contextualSpacing/>
              <w:rPr>
                <w:szCs w:val="24"/>
              </w:rPr>
            </w:pPr>
            <w:r w:rsidRPr="001F06E5">
              <w:rPr>
                <w:szCs w:val="24"/>
              </w:rPr>
              <w:t>Advertising</w:t>
            </w:r>
          </w:p>
        </w:tc>
      </w:tr>
      <w:tr w:rsidR="00563A37" w:rsidRPr="00CA2909" w14:paraId="1A6AB288" w14:textId="77777777" w:rsidTr="00D732E5">
        <w:trPr>
          <w:cantSplit/>
        </w:trPr>
        <w:tc>
          <w:tcPr>
            <w:tcW w:w="1149" w:type="dxa"/>
            <w:shd w:val="clear" w:color="auto" w:fill="auto"/>
            <w:vAlign w:val="center"/>
          </w:tcPr>
          <w:p w14:paraId="46A24E66" w14:textId="77777777" w:rsidR="00563A37" w:rsidRPr="00CA2909" w:rsidRDefault="00563A37" w:rsidP="00AB5B18">
            <w:pPr>
              <w:contextualSpacing/>
              <w:jc w:val="center"/>
              <w:rPr>
                <w:szCs w:val="24"/>
              </w:rPr>
            </w:pPr>
            <w:r w:rsidRPr="00CA2909">
              <w:rPr>
                <w:szCs w:val="24"/>
              </w:rPr>
              <w:t>5471</w:t>
            </w:r>
          </w:p>
        </w:tc>
        <w:tc>
          <w:tcPr>
            <w:tcW w:w="8836" w:type="dxa"/>
            <w:shd w:val="clear" w:color="auto" w:fill="auto"/>
            <w:vAlign w:val="center"/>
          </w:tcPr>
          <w:p w14:paraId="5BA66B2E" w14:textId="77777777" w:rsidR="00563A37" w:rsidRPr="001F06E5" w:rsidRDefault="00563A37" w:rsidP="009F6B79">
            <w:pPr>
              <w:contextualSpacing/>
              <w:rPr>
                <w:szCs w:val="24"/>
              </w:rPr>
            </w:pPr>
            <w:r w:rsidRPr="001F06E5">
              <w:rPr>
                <w:szCs w:val="24"/>
              </w:rPr>
              <w:t>Professional Sales</w:t>
            </w:r>
          </w:p>
        </w:tc>
      </w:tr>
      <w:tr w:rsidR="00563A37" w:rsidRPr="00CA2909" w14:paraId="38073021" w14:textId="77777777" w:rsidTr="00D732E5">
        <w:trPr>
          <w:cantSplit/>
        </w:trPr>
        <w:tc>
          <w:tcPr>
            <w:tcW w:w="1149" w:type="dxa"/>
            <w:shd w:val="clear" w:color="auto" w:fill="auto"/>
            <w:vAlign w:val="center"/>
          </w:tcPr>
          <w:p w14:paraId="0A4FD7B0" w14:textId="77777777" w:rsidR="00563A37" w:rsidRPr="00CA2909" w:rsidRDefault="00563A37" w:rsidP="00AB5B18">
            <w:pPr>
              <w:contextualSpacing/>
              <w:jc w:val="center"/>
              <w:rPr>
                <w:szCs w:val="24"/>
              </w:rPr>
            </w:pPr>
            <w:r w:rsidRPr="00CA2909">
              <w:rPr>
                <w:szCs w:val="24"/>
              </w:rPr>
              <w:t>5091</w:t>
            </w:r>
          </w:p>
        </w:tc>
        <w:tc>
          <w:tcPr>
            <w:tcW w:w="8836" w:type="dxa"/>
            <w:shd w:val="clear" w:color="auto" w:fill="auto"/>
            <w:vAlign w:val="center"/>
          </w:tcPr>
          <w:p w14:paraId="34122AF8" w14:textId="330ACD86" w:rsidR="00563A37" w:rsidRPr="001F06E5" w:rsidRDefault="00563A37" w:rsidP="009F6B79">
            <w:pPr>
              <w:contextualSpacing/>
              <w:rPr>
                <w:szCs w:val="24"/>
              </w:rPr>
            </w:pPr>
            <w:r w:rsidRPr="001F06E5">
              <w:rPr>
                <w:szCs w:val="24"/>
              </w:rPr>
              <w:t xml:space="preserve">Marketing Internship, </w:t>
            </w:r>
            <w:r w:rsidR="004309E4" w:rsidRPr="001F06E5">
              <w:rPr>
                <w:szCs w:val="24"/>
              </w:rPr>
              <w:t>Work-Based Credit</w:t>
            </w:r>
          </w:p>
        </w:tc>
      </w:tr>
      <w:tr w:rsidR="00563A37" w:rsidRPr="00CA2909" w14:paraId="35322644" w14:textId="77777777" w:rsidTr="00D732E5">
        <w:trPr>
          <w:cantSplit/>
        </w:trPr>
        <w:tc>
          <w:tcPr>
            <w:tcW w:w="1149" w:type="dxa"/>
            <w:shd w:val="clear" w:color="auto" w:fill="auto"/>
            <w:vAlign w:val="center"/>
          </w:tcPr>
          <w:p w14:paraId="06CE3922" w14:textId="77777777" w:rsidR="00563A37" w:rsidRPr="00CA2909" w:rsidRDefault="00563A37" w:rsidP="00AB5B18">
            <w:pPr>
              <w:contextualSpacing/>
              <w:jc w:val="center"/>
              <w:rPr>
                <w:szCs w:val="24"/>
              </w:rPr>
            </w:pPr>
            <w:r w:rsidRPr="00CA2909">
              <w:rPr>
                <w:szCs w:val="24"/>
              </w:rPr>
              <w:t>5099</w:t>
            </w:r>
          </w:p>
        </w:tc>
        <w:tc>
          <w:tcPr>
            <w:tcW w:w="8836" w:type="dxa"/>
            <w:shd w:val="clear" w:color="auto" w:fill="auto"/>
            <w:vAlign w:val="center"/>
          </w:tcPr>
          <w:p w14:paraId="30728A58" w14:textId="77777777" w:rsidR="00563A37" w:rsidRPr="00DB385F" w:rsidRDefault="00563A37" w:rsidP="009F6B79">
            <w:pPr>
              <w:contextualSpacing/>
              <w:rPr>
                <w:szCs w:val="24"/>
              </w:rPr>
            </w:pPr>
            <w:r w:rsidRPr="00DB385F">
              <w:rPr>
                <w:szCs w:val="24"/>
              </w:rPr>
              <w:t xml:space="preserve">Marketing, LBA </w:t>
            </w:r>
          </w:p>
        </w:tc>
      </w:tr>
    </w:tbl>
    <w:p w14:paraId="124770E1" w14:textId="77777777" w:rsidR="00AB5B18" w:rsidRDefault="00AB5B18"/>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8836"/>
      </w:tblGrid>
      <w:tr w:rsidR="00563A37" w:rsidRPr="00CA2909" w14:paraId="6DEF9FA3" w14:textId="77777777" w:rsidTr="00D732E5">
        <w:trPr>
          <w:cantSplit/>
        </w:trPr>
        <w:tc>
          <w:tcPr>
            <w:tcW w:w="1149" w:type="dxa"/>
            <w:shd w:val="clear" w:color="auto" w:fill="BFBFBF" w:themeFill="background1" w:themeFillShade="BF"/>
            <w:vAlign w:val="center"/>
          </w:tcPr>
          <w:p w14:paraId="5FF2BF71" w14:textId="77777777" w:rsidR="00563A37" w:rsidRPr="00CA2909" w:rsidRDefault="00563A37" w:rsidP="00AB5B18">
            <w:pPr>
              <w:contextualSpacing/>
              <w:jc w:val="center"/>
              <w:rPr>
                <w:b/>
                <w:szCs w:val="24"/>
              </w:rPr>
            </w:pPr>
            <w:r w:rsidRPr="00CA2909">
              <w:rPr>
                <w:b/>
                <w:szCs w:val="24"/>
              </w:rPr>
              <w:t>CIP Code</w:t>
            </w:r>
          </w:p>
        </w:tc>
        <w:tc>
          <w:tcPr>
            <w:tcW w:w="8836" w:type="dxa"/>
            <w:shd w:val="clear" w:color="auto" w:fill="BFBFBF" w:themeFill="background1" w:themeFillShade="BF"/>
            <w:vAlign w:val="center"/>
          </w:tcPr>
          <w:p w14:paraId="7EA7297D" w14:textId="77777777" w:rsidR="00563A37" w:rsidRPr="00CA2909" w:rsidRDefault="00563A37" w:rsidP="009F6B79">
            <w:pPr>
              <w:contextualSpacing/>
              <w:rPr>
                <w:b/>
                <w:szCs w:val="24"/>
              </w:rPr>
            </w:pPr>
            <w:r w:rsidRPr="00CA2909">
              <w:rPr>
                <w:b/>
                <w:szCs w:val="24"/>
              </w:rPr>
              <w:t xml:space="preserve">Program Title </w:t>
            </w:r>
            <w:r w:rsidRPr="00CA2909">
              <w:rPr>
                <w:szCs w:val="24"/>
              </w:rPr>
              <w:t>(See below for the approved courses for each CTE program)</w:t>
            </w:r>
          </w:p>
        </w:tc>
      </w:tr>
      <w:tr w:rsidR="00563A37" w:rsidRPr="00CA2909" w14:paraId="206CA7AF" w14:textId="77777777" w:rsidTr="00D732E5">
        <w:trPr>
          <w:cantSplit/>
        </w:trPr>
        <w:tc>
          <w:tcPr>
            <w:tcW w:w="1149" w:type="dxa"/>
            <w:shd w:val="clear" w:color="auto" w:fill="auto"/>
            <w:vAlign w:val="center"/>
          </w:tcPr>
          <w:p w14:paraId="1CCC1A8A" w14:textId="77777777" w:rsidR="00563A37" w:rsidRPr="00CA2909" w:rsidRDefault="00563A37" w:rsidP="00AB5B18">
            <w:pPr>
              <w:contextualSpacing/>
              <w:jc w:val="center"/>
              <w:rPr>
                <w:szCs w:val="24"/>
              </w:rPr>
            </w:pPr>
            <w:r w:rsidRPr="00CA2909">
              <w:rPr>
                <w:szCs w:val="24"/>
              </w:rPr>
              <w:t>521402</w:t>
            </w:r>
          </w:p>
        </w:tc>
        <w:tc>
          <w:tcPr>
            <w:tcW w:w="8836" w:type="dxa"/>
            <w:shd w:val="clear" w:color="auto" w:fill="auto"/>
            <w:vAlign w:val="center"/>
          </w:tcPr>
          <w:p w14:paraId="5D22F061" w14:textId="77777777" w:rsidR="00563A37" w:rsidRPr="00CA2909" w:rsidRDefault="00563A37" w:rsidP="009F6B79">
            <w:pPr>
              <w:contextualSpacing/>
              <w:rPr>
                <w:szCs w:val="24"/>
              </w:rPr>
            </w:pPr>
            <w:r w:rsidRPr="00CA2909">
              <w:rPr>
                <w:szCs w:val="24"/>
              </w:rPr>
              <w:t xml:space="preserve">Marketing Analytics </w:t>
            </w:r>
          </w:p>
        </w:tc>
      </w:tr>
      <w:tr w:rsidR="00563A37" w:rsidRPr="00CA2909" w14:paraId="7FA9E2BF" w14:textId="77777777" w:rsidTr="00D732E5">
        <w:trPr>
          <w:cantSplit/>
        </w:trPr>
        <w:tc>
          <w:tcPr>
            <w:tcW w:w="1149" w:type="dxa"/>
            <w:shd w:val="clear" w:color="auto" w:fill="auto"/>
            <w:vAlign w:val="center"/>
          </w:tcPr>
          <w:p w14:paraId="0369B460" w14:textId="77777777" w:rsidR="00563A37" w:rsidRPr="00CA2909" w:rsidRDefault="00563A37" w:rsidP="00AB5B18">
            <w:pPr>
              <w:contextualSpacing/>
              <w:jc w:val="center"/>
              <w:rPr>
                <w:szCs w:val="24"/>
              </w:rPr>
            </w:pPr>
            <w:r w:rsidRPr="00CA2909">
              <w:rPr>
                <w:szCs w:val="24"/>
              </w:rPr>
              <w:t>090903</w:t>
            </w:r>
          </w:p>
        </w:tc>
        <w:tc>
          <w:tcPr>
            <w:tcW w:w="8836" w:type="dxa"/>
            <w:shd w:val="clear" w:color="auto" w:fill="auto"/>
            <w:vAlign w:val="center"/>
          </w:tcPr>
          <w:p w14:paraId="09398B83" w14:textId="77777777" w:rsidR="00563A37" w:rsidRPr="00CA2909" w:rsidRDefault="00563A37" w:rsidP="009F6B79">
            <w:pPr>
              <w:contextualSpacing/>
              <w:rPr>
                <w:szCs w:val="24"/>
              </w:rPr>
            </w:pPr>
            <w:r w:rsidRPr="00CA2909">
              <w:rPr>
                <w:szCs w:val="24"/>
              </w:rPr>
              <w:t>Marketing Communications</w:t>
            </w:r>
          </w:p>
        </w:tc>
      </w:tr>
      <w:tr w:rsidR="00563A37" w:rsidRPr="00CA2909" w14:paraId="1EA1CF6B" w14:textId="77777777" w:rsidTr="00D732E5">
        <w:trPr>
          <w:cantSplit/>
        </w:trPr>
        <w:tc>
          <w:tcPr>
            <w:tcW w:w="1149" w:type="dxa"/>
            <w:shd w:val="clear" w:color="auto" w:fill="auto"/>
            <w:vAlign w:val="center"/>
          </w:tcPr>
          <w:p w14:paraId="336CC880" w14:textId="77777777" w:rsidR="00563A37" w:rsidRPr="00CA2909" w:rsidRDefault="00563A37" w:rsidP="00AB5B18">
            <w:pPr>
              <w:contextualSpacing/>
              <w:jc w:val="center"/>
              <w:rPr>
                <w:szCs w:val="24"/>
              </w:rPr>
            </w:pPr>
            <w:r w:rsidRPr="00CA2909">
              <w:rPr>
                <w:szCs w:val="24"/>
              </w:rPr>
              <w:t>521401</w:t>
            </w:r>
          </w:p>
        </w:tc>
        <w:tc>
          <w:tcPr>
            <w:tcW w:w="8836" w:type="dxa"/>
            <w:shd w:val="clear" w:color="auto" w:fill="auto"/>
            <w:vAlign w:val="center"/>
          </w:tcPr>
          <w:p w14:paraId="6F54ADF0" w14:textId="77777777" w:rsidR="00563A37" w:rsidRPr="00CA2909" w:rsidRDefault="00563A37" w:rsidP="009F6B79">
            <w:pPr>
              <w:contextualSpacing/>
              <w:rPr>
                <w:szCs w:val="24"/>
              </w:rPr>
            </w:pPr>
            <w:r w:rsidRPr="00CA2909">
              <w:rPr>
                <w:szCs w:val="24"/>
              </w:rPr>
              <w:t>Marketing Management</w:t>
            </w:r>
          </w:p>
        </w:tc>
      </w:tr>
      <w:tr w:rsidR="00563A37" w:rsidRPr="00CA2909" w14:paraId="7E3D2EB2" w14:textId="77777777" w:rsidTr="00D732E5">
        <w:trPr>
          <w:cantSplit/>
        </w:trPr>
        <w:tc>
          <w:tcPr>
            <w:tcW w:w="1149" w:type="dxa"/>
            <w:shd w:val="clear" w:color="auto" w:fill="auto"/>
            <w:vAlign w:val="center"/>
          </w:tcPr>
          <w:p w14:paraId="409EFFD5" w14:textId="77777777" w:rsidR="00563A37" w:rsidRPr="00CA2909" w:rsidRDefault="00563A37" w:rsidP="00AB5B18">
            <w:pPr>
              <w:contextualSpacing/>
              <w:jc w:val="center"/>
              <w:rPr>
                <w:szCs w:val="24"/>
              </w:rPr>
            </w:pPr>
            <w:r w:rsidRPr="00CA2909">
              <w:rPr>
                <w:szCs w:val="24"/>
              </w:rPr>
              <w:t>521802</w:t>
            </w:r>
          </w:p>
        </w:tc>
        <w:tc>
          <w:tcPr>
            <w:tcW w:w="8836" w:type="dxa"/>
            <w:shd w:val="clear" w:color="auto" w:fill="auto"/>
            <w:vAlign w:val="center"/>
          </w:tcPr>
          <w:p w14:paraId="2EC95E8E" w14:textId="77777777" w:rsidR="00563A37" w:rsidRPr="00CA2909" w:rsidRDefault="00563A37" w:rsidP="009F6B79">
            <w:pPr>
              <w:contextualSpacing/>
              <w:rPr>
                <w:szCs w:val="24"/>
              </w:rPr>
            </w:pPr>
            <w:r w:rsidRPr="00CA2909">
              <w:rPr>
                <w:szCs w:val="24"/>
              </w:rPr>
              <w:t>Merchandising</w:t>
            </w:r>
          </w:p>
        </w:tc>
      </w:tr>
      <w:tr w:rsidR="00DB3F75" w:rsidRPr="00CA2909" w14:paraId="55B3195F" w14:textId="77777777" w:rsidTr="00D732E5">
        <w:trPr>
          <w:cantSplit/>
        </w:trPr>
        <w:tc>
          <w:tcPr>
            <w:tcW w:w="1149" w:type="dxa"/>
            <w:shd w:val="clear" w:color="auto" w:fill="auto"/>
            <w:vAlign w:val="center"/>
          </w:tcPr>
          <w:p w14:paraId="3EEFC8C1" w14:textId="59EBA044" w:rsidR="00DB3F75" w:rsidRPr="00BF1CBA" w:rsidRDefault="00DB3F75" w:rsidP="00AB5B18">
            <w:pPr>
              <w:contextualSpacing/>
              <w:jc w:val="center"/>
              <w:rPr>
                <w:b/>
                <w:bCs/>
                <w:szCs w:val="24"/>
              </w:rPr>
            </w:pPr>
            <w:r w:rsidRPr="00BF1CBA">
              <w:rPr>
                <w:b/>
                <w:bCs/>
                <w:szCs w:val="24"/>
              </w:rPr>
              <w:t>521501</w:t>
            </w:r>
          </w:p>
        </w:tc>
        <w:tc>
          <w:tcPr>
            <w:tcW w:w="8836" w:type="dxa"/>
            <w:shd w:val="clear" w:color="auto" w:fill="auto"/>
            <w:vAlign w:val="center"/>
          </w:tcPr>
          <w:p w14:paraId="0FF56F14" w14:textId="44303E30" w:rsidR="00DB3F75" w:rsidRPr="00BF1CBA" w:rsidRDefault="00DB3F75" w:rsidP="009F6B79">
            <w:pPr>
              <w:contextualSpacing/>
              <w:rPr>
                <w:b/>
                <w:bCs/>
                <w:szCs w:val="24"/>
              </w:rPr>
            </w:pPr>
            <w:r w:rsidRPr="00BF1CBA">
              <w:rPr>
                <w:b/>
                <w:bCs/>
                <w:szCs w:val="24"/>
              </w:rPr>
              <w:t>Real Estate #</w:t>
            </w:r>
          </w:p>
        </w:tc>
      </w:tr>
    </w:tbl>
    <w:p w14:paraId="0C355CF3" w14:textId="77777777" w:rsidR="00563A37" w:rsidRPr="00CA2909" w:rsidRDefault="00563A37" w:rsidP="00563A37">
      <w:pPr>
        <w:contextualSpacing/>
        <w:rPr>
          <w:b/>
          <w:szCs w:val="24"/>
        </w:rPr>
      </w:pPr>
    </w:p>
    <w:p w14:paraId="763B9A89" w14:textId="4C68D344" w:rsidR="00563A37" w:rsidRPr="00CA2909" w:rsidRDefault="00563A37" w:rsidP="00563A37">
      <w:pPr>
        <w:contextualSpacing/>
        <w:rPr>
          <w:b/>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67A465D0" w14:textId="77777777" w:rsidR="00563A37" w:rsidRPr="00CA2909" w:rsidRDefault="00563A37" w:rsidP="00563A37">
      <w:pPr>
        <w:ind w:left="720" w:hanging="720"/>
        <w:contextualSpacing/>
        <w:rPr>
          <w:b/>
          <w:szCs w:val="24"/>
        </w:rPr>
      </w:pPr>
    </w:p>
    <w:p w14:paraId="28E2DA12" w14:textId="77777777" w:rsidR="00563A37" w:rsidRPr="00C6464B" w:rsidRDefault="00563A37" w:rsidP="00563A37">
      <w:pPr>
        <w:contextualSpacing/>
        <w:rPr>
          <w:b/>
          <w:bCs/>
          <w:i/>
          <w:szCs w:val="24"/>
        </w:rPr>
      </w:pPr>
      <w:r w:rsidRPr="00CA2909">
        <w:rPr>
          <w:i/>
          <w:szCs w:val="24"/>
        </w:rPr>
        <w:t xml:space="preserve">All Marketing CIP-coded programs require a minimum of three (3) units. </w:t>
      </w:r>
      <w:r w:rsidRPr="00CA2909">
        <w:rPr>
          <w:b/>
          <w:bCs/>
          <w:i/>
          <w:szCs w:val="24"/>
        </w:rPr>
        <w:t xml:space="preserve">The concentrator courses are identified with </w:t>
      </w:r>
      <w:r w:rsidRPr="00C6464B">
        <w:rPr>
          <w:b/>
          <w:bCs/>
          <w:i/>
          <w:szCs w:val="24"/>
        </w:rPr>
        <w:t>**.</w:t>
      </w:r>
    </w:p>
    <w:p w14:paraId="21D4A188" w14:textId="77777777" w:rsidR="00563A37" w:rsidRPr="00CA2909" w:rsidRDefault="00563A37" w:rsidP="00563A37">
      <w:pPr>
        <w:contextualSpacing/>
        <w:rPr>
          <w:i/>
          <w:szCs w:val="24"/>
        </w:rPr>
      </w:pPr>
    </w:p>
    <w:p w14:paraId="7545B2B3" w14:textId="77777777" w:rsidR="00563A37" w:rsidRPr="00CA2909" w:rsidRDefault="00563A37" w:rsidP="00563A37">
      <w:pPr>
        <w:ind w:left="630" w:hanging="630"/>
        <w:contextualSpacing/>
        <w:rPr>
          <w:b/>
          <w:szCs w:val="24"/>
        </w:rPr>
      </w:pPr>
      <w:r w:rsidRPr="00CA2909">
        <w:rPr>
          <w:b/>
          <w:szCs w:val="24"/>
        </w:rPr>
        <w:t>Note: At least one of the courses designated with an asterisk (*) should be selected for the three (3) Carnegie unit completer status, if needed to meet state recognized program requirements.</w:t>
      </w:r>
    </w:p>
    <w:p w14:paraId="343F1D6E" w14:textId="77777777" w:rsidR="00563A37" w:rsidRDefault="00563A37" w:rsidP="00370A47"/>
    <w:p w14:paraId="39E49637" w14:textId="77777777" w:rsidR="007F0EE8" w:rsidRPr="00370A47" w:rsidRDefault="007F0EE8" w:rsidP="00370A47"/>
    <w:p w14:paraId="1042D1D4" w14:textId="3BC00FAA" w:rsidR="00563A37" w:rsidRPr="00CA2909" w:rsidRDefault="00563A37" w:rsidP="00AB5B18">
      <w:pPr>
        <w:tabs>
          <w:tab w:val="left" w:pos="8640"/>
        </w:tabs>
        <w:rPr>
          <w:b/>
          <w:szCs w:val="24"/>
        </w:rPr>
      </w:pPr>
      <w:r w:rsidRPr="00CA2909">
        <w:rPr>
          <w:b/>
          <w:szCs w:val="24"/>
        </w:rPr>
        <w:t>Marketing Analytics</w:t>
      </w:r>
      <w:r w:rsidRPr="00CA2909">
        <w:rPr>
          <w:b/>
          <w:szCs w:val="24"/>
        </w:rPr>
        <w:tab/>
        <w:t>521402</w:t>
      </w:r>
    </w:p>
    <w:p w14:paraId="6E787453" w14:textId="77777777" w:rsidR="00563A37" w:rsidRPr="00CA2909" w:rsidRDefault="00563A37" w:rsidP="00563A37">
      <w:pPr>
        <w:rPr>
          <w:b/>
          <w:szCs w:val="24"/>
        </w:rPr>
      </w:pPr>
    </w:p>
    <w:p w14:paraId="1E138AD7" w14:textId="77777777" w:rsidR="00563A37" w:rsidRPr="00CA2909" w:rsidRDefault="00563A37" w:rsidP="00D036EA">
      <w:pPr>
        <w:ind w:hanging="7"/>
        <w:rPr>
          <w:b/>
          <w:szCs w:val="24"/>
          <w:u w:val="single"/>
        </w:rPr>
      </w:pPr>
      <w:r w:rsidRPr="00CA2909">
        <w:rPr>
          <w:b/>
          <w:szCs w:val="24"/>
          <w:u w:val="single"/>
        </w:rPr>
        <w:t>Required Courses:</w:t>
      </w:r>
    </w:p>
    <w:p w14:paraId="6EC22927" w14:textId="77777777" w:rsidR="00563A37" w:rsidRPr="00CA2909" w:rsidRDefault="00563A37" w:rsidP="00D036EA">
      <w:pPr>
        <w:ind w:hanging="7"/>
        <w:rPr>
          <w:szCs w:val="24"/>
        </w:rPr>
      </w:pPr>
      <w:r w:rsidRPr="00CA2909">
        <w:rPr>
          <w:szCs w:val="24"/>
        </w:rPr>
        <w:t>Marketing**</w:t>
      </w:r>
    </w:p>
    <w:p w14:paraId="29B1AF36" w14:textId="77777777" w:rsidR="00563A37" w:rsidRPr="00CA2909" w:rsidRDefault="00563A37" w:rsidP="00D036EA">
      <w:pPr>
        <w:ind w:hanging="7"/>
        <w:rPr>
          <w:szCs w:val="24"/>
        </w:rPr>
      </w:pPr>
      <w:r w:rsidRPr="00CA2909">
        <w:rPr>
          <w:szCs w:val="24"/>
        </w:rPr>
        <w:t>Marketing Analytics**</w:t>
      </w:r>
    </w:p>
    <w:p w14:paraId="209B6FC7" w14:textId="77777777" w:rsidR="00563A37" w:rsidRPr="00CA2909" w:rsidRDefault="00563A37" w:rsidP="00D036EA">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DF2EA2" w:rsidRPr="00DF2EA2" w14:paraId="3DD59A7A" w14:textId="77777777" w:rsidTr="00632DBD">
        <w:trPr>
          <w:tblHeader/>
        </w:trPr>
        <w:tc>
          <w:tcPr>
            <w:tcW w:w="9985" w:type="dxa"/>
          </w:tcPr>
          <w:p w14:paraId="0CCD5F81" w14:textId="2DCD3ABC" w:rsidR="00DF2EA2" w:rsidRPr="00DF2EA2" w:rsidRDefault="00DF2EA2" w:rsidP="00274CFD">
            <w:pPr>
              <w:rPr>
                <w:b/>
                <w:i/>
                <w:sz w:val="24"/>
                <w:szCs w:val="24"/>
              </w:rPr>
            </w:pPr>
            <w:r w:rsidRPr="00DF2EA2">
              <w:rPr>
                <w:b/>
                <w:i/>
                <w:sz w:val="24"/>
                <w:szCs w:val="24"/>
              </w:rPr>
              <w:t xml:space="preserve">Additional approved courses if needed to meet </w:t>
            </w:r>
            <w:r w:rsidR="00AA746E">
              <w:rPr>
                <w:b/>
                <w:i/>
                <w:sz w:val="24"/>
                <w:szCs w:val="24"/>
              </w:rPr>
              <w:t>state recognized</w:t>
            </w:r>
            <w:r w:rsidRPr="00DF2EA2">
              <w:rPr>
                <w:b/>
                <w:i/>
                <w:sz w:val="24"/>
                <w:szCs w:val="24"/>
              </w:rPr>
              <w:t xml:space="preserve"> program requirements:</w:t>
            </w:r>
          </w:p>
        </w:tc>
      </w:tr>
      <w:tr w:rsidR="00DF2EA2" w:rsidRPr="00894866" w14:paraId="2BD8366F" w14:textId="77777777" w:rsidTr="00632DBD">
        <w:trPr>
          <w:tblHeader/>
        </w:trPr>
        <w:tc>
          <w:tcPr>
            <w:tcW w:w="9985" w:type="dxa"/>
          </w:tcPr>
          <w:p w14:paraId="5C17D7FC" w14:textId="77777777" w:rsidR="00DF2EA2" w:rsidRPr="00894866" w:rsidRDefault="00DF2EA2" w:rsidP="00DF2EA2">
            <w:pPr>
              <w:rPr>
                <w:sz w:val="24"/>
                <w:szCs w:val="24"/>
              </w:rPr>
            </w:pPr>
            <w:r w:rsidRPr="00894866">
              <w:rPr>
                <w:sz w:val="24"/>
                <w:szCs w:val="24"/>
              </w:rPr>
              <w:t>Accounting 1*</w:t>
            </w:r>
          </w:p>
          <w:p w14:paraId="19C5C99F" w14:textId="77777777" w:rsidR="00DF2EA2" w:rsidRPr="00894866" w:rsidRDefault="00DF2EA2" w:rsidP="00DF2EA2">
            <w:pPr>
              <w:rPr>
                <w:sz w:val="24"/>
                <w:szCs w:val="24"/>
              </w:rPr>
            </w:pPr>
            <w:r w:rsidRPr="00894866">
              <w:rPr>
                <w:sz w:val="24"/>
                <w:szCs w:val="24"/>
              </w:rPr>
              <w:t>Advertising</w:t>
            </w:r>
          </w:p>
          <w:p w14:paraId="07CA143A" w14:textId="77777777" w:rsidR="00F81354" w:rsidRPr="00894866" w:rsidRDefault="00DF2EA2" w:rsidP="00DF2EA2">
            <w:pPr>
              <w:rPr>
                <w:sz w:val="24"/>
                <w:szCs w:val="24"/>
              </w:rPr>
            </w:pPr>
            <w:r w:rsidRPr="00894866">
              <w:rPr>
                <w:sz w:val="24"/>
                <w:szCs w:val="24"/>
              </w:rPr>
              <w:t>Business Data Applications*</w:t>
            </w:r>
          </w:p>
          <w:p w14:paraId="53D4A1E4" w14:textId="007EFF37" w:rsidR="00DF2EA2" w:rsidRPr="00894866" w:rsidRDefault="00F81354" w:rsidP="00DF2EA2">
            <w:pPr>
              <w:rPr>
                <w:sz w:val="24"/>
                <w:szCs w:val="24"/>
              </w:rPr>
            </w:pPr>
            <w:r w:rsidRPr="00894866">
              <w:rPr>
                <w:sz w:val="24"/>
                <w:szCs w:val="24"/>
              </w:rPr>
              <w:t>Digital Workplace Applications*</w:t>
            </w:r>
            <w:r w:rsidR="00DF2EA2" w:rsidRPr="00894866">
              <w:rPr>
                <w:sz w:val="24"/>
                <w:szCs w:val="24"/>
              </w:rPr>
              <w:tab/>
            </w:r>
          </w:p>
          <w:p w14:paraId="1F538C76" w14:textId="022C0D73" w:rsidR="00DF2EA2" w:rsidRPr="00894866" w:rsidRDefault="00DF2EA2" w:rsidP="00DF2EA2">
            <w:pPr>
              <w:rPr>
                <w:sz w:val="24"/>
                <w:szCs w:val="24"/>
              </w:rPr>
            </w:pPr>
            <w:r w:rsidRPr="00894866">
              <w:rPr>
                <w:sz w:val="24"/>
                <w:szCs w:val="24"/>
              </w:rPr>
              <w:t>Entrepreneurship*</w:t>
            </w:r>
          </w:p>
          <w:p w14:paraId="6F0C9345" w14:textId="68ECEBE3" w:rsidR="00BB1532" w:rsidRPr="00894866" w:rsidRDefault="00BB1532" w:rsidP="00DF2EA2">
            <w:pPr>
              <w:rPr>
                <w:sz w:val="24"/>
                <w:szCs w:val="24"/>
              </w:rPr>
            </w:pPr>
            <w:r w:rsidRPr="00894866">
              <w:rPr>
                <w:sz w:val="24"/>
                <w:szCs w:val="24"/>
              </w:rPr>
              <w:t>Fundamentals of Business, Finance, and Marketing*</w:t>
            </w:r>
          </w:p>
          <w:p w14:paraId="63403C2B" w14:textId="77777777" w:rsidR="00DF2EA2" w:rsidRPr="00894866" w:rsidRDefault="00DF2EA2" w:rsidP="00DF2EA2">
            <w:pPr>
              <w:rPr>
                <w:sz w:val="24"/>
                <w:szCs w:val="24"/>
              </w:rPr>
            </w:pPr>
            <w:r w:rsidRPr="00894866">
              <w:rPr>
                <w:sz w:val="24"/>
                <w:szCs w:val="24"/>
              </w:rPr>
              <w:t>Google Applications*</w:t>
            </w:r>
            <w:r w:rsidRPr="00894866">
              <w:rPr>
                <w:sz w:val="24"/>
                <w:szCs w:val="24"/>
              </w:rPr>
              <w:tab/>
            </w:r>
          </w:p>
          <w:p w14:paraId="6EFA7923" w14:textId="77777777" w:rsidR="00DF2EA2" w:rsidRPr="00894866" w:rsidRDefault="00DF2EA2" w:rsidP="00DF2EA2">
            <w:pPr>
              <w:rPr>
                <w:sz w:val="24"/>
                <w:szCs w:val="24"/>
              </w:rPr>
            </w:pPr>
            <w:r w:rsidRPr="00894866">
              <w:rPr>
                <w:sz w:val="24"/>
                <w:szCs w:val="24"/>
              </w:rPr>
              <w:t>Merchandising</w:t>
            </w:r>
            <w:r w:rsidRPr="00894866">
              <w:rPr>
                <w:sz w:val="24"/>
                <w:szCs w:val="24"/>
              </w:rPr>
              <w:tab/>
            </w:r>
          </w:p>
          <w:p w14:paraId="1A061D71" w14:textId="77777777" w:rsidR="00DF2EA2" w:rsidRPr="00894866" w:rsidRDefault="00DF2EA2" w:rsidP="00DF2EA2">
            <w:pPr>
              <w:rPr>
                <w:sz w:val="24"/>
                <w:szCs w:val="24"/>
              </w:rPr>
            </w:pPr>
            <w:r w:rsidRPr="00894866">
              <w:rPr>
                <w:sz w:val="24"/>
                <w:szCs w:val="24"/>
              </w:rPr>
              <w:t>Professional and Leadership Development*</w:t>
            </w:r>
          </w:p>
          <w:p w14:paraId="77A436EA" w14:textId="77777777" w:rsidR="00DF2EA2" w:rsidRPr="00894866" w:rsidRDefault="00DF2EA2" w:rsidP="00DF2EA2">
            <w:pPr>
              <w:rPr>
                <w:sz w:val="24"/>
                <w:szCs w:val="24"/>
              </w:rPr>
            </w:pPr>
            <w:r w:rsidRPr="00894866">
              <w:rPr>
                <w:sz w:val="24"/>
                <w:szCs w:val="24"/>
              </w:rPr>
              <w:t>Professional Sales</w:t>
            </w:r>
          </w:p>
          <w:p w14:paraId="71DB980E" w14:textId="77777777" w:rsidR="00DF2EA2" w:rsidRPr="00894866" w:rsidRDefault="00DF2EA2" w:rsidP="00DF2EA2">
            <w:pPr>
              <w:rPr>
                <w:sz w:val="24"/>
                <w:szCs w:val="24"/>
              </w:rPr>
            </w:pPr>
            <w:r w:rsidRPr="00894866">
              <w:rPr>
                <w:sz w:val="24"/>
                <w:szCs w:val="24"/>
              </w:rPr>
              <w:t>SAS Programming 1*</w:t>
            </w:r>
          </w:p>
          <w:p w14:paraId="10654467" w14:textId="77777777" w:rsidR="00DF2EA2" w:rsidRPr="00894866" w:rsidRDefault="00DF2EA2" w:rsidP="00DF2EA2">
            <w:pPr>
              <w:rPr>
                <w:sz w:val="24"/>
                <w:szCs w:val="24"/>
              </w:rPr>
            </w:pPr>
            <w:r w:rsidRPr="00894866">
              <w:rPr>
                <w:sz w:val="24"/>
                <w:szCs w:val="24"/>
              </w:rPr>
              <w:t>SAS Programming 2</w:t>
            </w:r>
          </w:p>
          <w:p w14:paraId="17FDEBE0" w14:textId="77777777" w:rsidR="00DF2EA2" w:rsidRPr="00894866" w:rsidRDefault="00DF2EA2" w:rsidP="00DF2EA2">
            <w:pPr>
              <w:rPr>
                <w:sz w:val="24"/>
                <w:szCs w:val="24"/>
              </w:rPr>
            </w:pPr>
            <w:r w:rsidRPr="00894866">
              <w:rPr>
                <w:sz w:val="24"/>
                <w:szCs w:val="24"/>
              </w:rPr>
              <w:t>Social Media Marketing*</w:t>
            </w:r>
          </w:p>
          <w:p w14:paraId="034EBCA8" w14:textId="77777777" w:rsidR="00DF2EA2" w:rsidRPr="00894866" w:rsidRDefault="00DF2EA2" w:rsidP="00DF2EA2">
            <w:pPr>
              <w:rPr>
                <w:sz w:val="24"/>
                <w:szCs w:val="24"/>
              </w:rPr>
            </w:pPr>
            <w:r w:rsidRPr="00894866">
              <w:rPr>
                <w:sz w:val="24"/>
                <w:szCs w:val="24"/>
              </w:rPr>
              <w:t xml:space="preserve">Sports and Entertainment Marketing </w:t>
            </w:r>
          </w:p>
          <w:p w14:paraId="7EA8290F" w14:textId="77777777" w:rsidR="00DF2EA2" w:rsidRPr="00894866" w:rsidRDefault="00DF2EA2" w:rsidP="00DF2EA2">
            <w:pPr>
              <w:rPr>
                <w:sz w:val="24"/>
                <w:szCs w:val="24"/>
              </w:rPr>
            </w:pPr>
            <w:r w:rsidRPr="00894866">
              <w:rPr>
                <w:sz w:val="24"/>
                <w:szCs w:val="24"/>
              </w:rPr>
              <w:t>Virtual Enterprise 1*</w:t>
            </w:r>
          </w:p>
          <w:p w14:paraId="143C0EDA" w14:textId="77777777" w:rsidR="00DF2EA2" w:rsidRPr="00894866" w:rsidRDefault="00DF2EA2" w:rsidP="00DF2EA2">
            <w:pPr>
              <w:rPr>
                <w:sz w:val="24"/>
                <w:szCs w:val="24"/>
              </w:rPr>
            </w:pPr>
            <w:r w:rsidRPr="00894866">
              <w:rPr>
                <w:sz w:val="24"/>
                <w:szCs w:val="24"/>
              </w:rPr>
              <w:t>Virtual Enterprise 2</w:t>
            </w:r>
          </w:p>
          <w:p w14:paraId="5F12890D" w14:textId="77777777" w:rsidR="00DF2EA2" w:rsidRPr="00894866" w:rsidRDefault="00DF2EA2" w:rsidP="00DF2EA2">
            <w:pPr>
              <w:rPr>
                <w:sz w:val="24"/>
                <w:szCs w:val="24"/>
              </w:rPr>
            </w:pPr>
            <w:r w:rsidRPr="00894866">
              <w:rPr>
                <w:sz w:val="24"/>
                <w:szCs w:val="24"/>
              </w:rPr>
              <w:t>Virtual Enterprise 3</w:t>
            </w:r>
          </w:p>
          <w:p w14:paraId="652098FA" w14:textId="77777777" w:rsidR="00DF2EA2" w:rsidRPr="00894866" w:rsidRDefault="00DF2EA2" w:rsidP="00DF2EA2">
            <w:pPr>
              <w:rPr>
                <w:sz w:val="24"/>
                <w:szCs w:val="24"/>
              </w:rPr>
            </w:pPr>
            <w:r w:rsidRPr="00894866">
              <w:rPr>
                <w:sz w:val="24"/>
                <w:szCs w:val="24"/>
              </w:rPr>
              <w:t>Virtual Enterprise 4</w:t>
            </w:r>
          </w:p>
          <w:p w14:paraId="2E99A62F" w14:textId="77777777" w:rsidR="00DF2EA2" w:rsidRPr="00894866" w:rsidRDefault="00DF2EA2" w:rsidP="00DF2EA2">
            <w:pPr>
              <w:rPr>
                <w:sz w:val="24"/>
                <w:szCs w:val="24"/>
              </w:rPr>
            </w:pPr>
            <w:r w:rsidRPr="00894866">
              <w:rPr>
                <w:sz w:val="24"/>
                <w:szCs w:val="24"/>
              </w:rPr>
              <w:t>Workplace Communications*</w:t>
            </w:r>
          </w:p>
          <w:p w14:paraId="65E8B798" w14:textId="363B46B0" w:rsidR="00DF2EA2" w:rsidRPr="00894866" w:rsidRDefault="00DF2EA2" w:rsidP="00DF2EA2">
            <w:pPr>
              <w:rPr>
                <w:b/>
                <w:sz w:val="24"/>
                <w:szCs w:val="24"/>
              </w:rPr>
            </w:pPr>
            <w:r w:rsidRPr="00894866">
              <w:rPr>
                <w:sz w:val="24"/>
                <w:szCs w:val="24"/>
              </w:rPr>
              <w:t xml:space="preserve">Marketing Internship, </w:t>
            </w:r>
            <w:r w:rsidR="004309E4" w:rsidRPr="004309E4">
              <w:rPr>
                <w:sz w:val="24"/>
                <w:szCs w:val="24"/>
              </w:rPr>
              <w:t>Work-Based Credit</w:t>
            </w:r>
          </w:p>
        </w:tc>
      </w:tr>
    </w:tbl>
    <w:p w14:paraId="124F8780" w14:textId="00ABCA24" w:rsidR="00DF2EA2" w:rsidRDefault="00DF2EA2" w:rsidP="00563A37">
      <w:pPr>
        <w:ind w:right="-360" w:firstLine="187"/>
        <w:rPr>
          <w:b/>
          <w:szCs w:val="24"/>
        </w:rPr>
      </w:pPr>
    </w:p>
    <w:p w14:paraId="1E13FFD4" w14:textId="77777777" w:rsidR="007F0EE8" w:rsidRPr="00894866" w:rsidRDefault="007F0EE8" w:rsidP="00563A37">
      <w:pPr>
        <w:ind w:right="-360" w:firstLine="187"/>
        <w:rPr>
          <w:b/>
          <w:szCs w:val="24"/>
        </w:rPr>
      </w:pPr>
    </w:p>
    <w:p w14:paraId="1C977365" w14:textId="4346EE11" w:rsidR="00563A37" w:rsidRDefault="00563A37" w:rsidP="00DF2EA2">
      <w:pPr>
        <w:tabs>
          <w:tab w:val="left" w:pos="8640"/>
        </w:tabs>
        <w:rPr>
          <w:b/>
          <w:szCs w:val="24"/>
        </w:rPr>
      </w:pPr>
      <w:r w:rsidRPr="00CA2909">
        <w:rPr>
          <w:b/>
          <w:szCs w:val="24"/>
        </w:rPr>
        <w:t>Marketing Communications</w:t>
      </w:r>
      <w:r w:rsidRPr="00CA2909">
        <w:rPr>
          <w:b/>
          <w:szCs w:val="24"/>
        </w:rPr>
        <w:tab/>
        <w:t>090903</w:t>
      </w:r>
    </w:p>
    <w:p w14:paraId="1327D294" w14:textId="77777777" w:rsidR="00DF2EA2" w:rsidRPr="00CA2909" w:rsidRDefault="00DF2EA2" w:rsidP="00DF2EA2">
      <w:pPr>
        <w:tabs>
          <w:tab w:val="left" w:pos="8640"/>
        </w:tabs>
        <w:rPr>
          <w:b/>
          <w:szCs w:val="24"/>
        </w:rPr>
      </w:pPr>
    </w:p>
    <w:p w14:paraId="7932B7D7" w14:textId="77777777" w:rsidR="00563A37" w:rsidRPr="00CA2909" w:rsidRDefault="00563A37" w:rsidP="00B90D4A">
      <w:pPr>
        <w:ind w:hanging="7"/>
        <w:rPr>
          <w:b/>
          <w:szCs w:val="24"/>
          <w:u w:val="single"/>
        </w:rPr>
      </w:pPr>
      <w:r w:rsidRPr="00CA2909">
        <w:rPr>
          <w:b/>
          <w:szCs w:val="24"/>
          <w:u w:val="single"/>
        </w:rPr>
        <w:t>Required Courses:</w:t>
      </w:r>
    </w:p>
    <w:p w14:paraId="29C39E41" w14:textId="77777777" w:rsidR="00563A37" w:rsidRPr="00CA2909" w:rsidRDefault="00563A37" w:rsidP="00B90D4A">
      <w:pPr>
        <w:ind w:hanging="7"/>
        <w:rPr>
          <w:szCs w:val="24"/>
        </w:rPr>
      </w:pPr>
      <w:r w:rsidRPr="00CA2909">
        <w:rPr>
          <w:szCs w:val="24"/>
        </w:rPr>
        <w:t>Advertising** or Digital Media Marketing**</w:t>
      </w:r>
    </w:p>
    <w:p w14:paraId="509AF3DC" w14:textId="77777777" w:rsidR="00563A37" w:rsidRPr="00CA2909" w:rsidRDefault="00563A37" w:rsidP="00B90D4A">
      <w:pPr>
        <w:ind w:hanging="7"/>
        <w:rPr>
          <w:szCs w:val="24"/>
        </w:rPr>
      </w:pPr>
      <w:r w:rsidRPr="00CA2909">
        <w:rPr>
          <w:szCs w:val="24"/>
        </w:rPr>
        <w:t xml:space="preserve">Marketing** </w:t>
      </w:r>
    </w:p>
    <w:p w14:paraId="638A2D5D" w14:textId="77777777" w:rsidR="00563A37" w:rsidRPr="00CA2909" w:rsidRDefault="00563A37" w:rsidP="00563A37">
      <w:pPr>
        <w:ind w:left="187" w:hanging="7"/>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DF2EA2" w:rsidRPr="00DF2EA2" w14:paraId="19F3A04C" w14:textId="77777777" w:rsidTr="00632DBD">
        <w:trPr>
          <w:tblHeader/>
        </w:trPr>
        <w:tc>
          <w:tcPr>
            <w:tcW w:w="9985" w:type="dxa"/>
          </w:tcPr>
          <w:p w14:paraId="4FE1868D" w14:textId="5016C548" w:rsidR="00DF2EA2" w:rsidRPr="007B7E36" w:rsidRDefault="00DF2EA2" w:rsidP="00274CFD">
            <w:pPr>
              <w:rPr>
                <w:b/>
                <w:i/>
                <w:sz w:val="24"/>
                <w:szCs w:val="24"/>
              </w:rPr>
            </w:pPr>
            <w:r w:rsidRPr="007B7E36">
              <w:rPr>
                <w:b/>
                <w:i/>
                <w:sz w:val="24"/>
                <w:szCs w:val="24"/>
              </w:rPr>
              <w:t xml:space="preserve">Additional approved courses if needed to meet </w:t>
            </w:r>
            <w:r w:rsidR="00AA746E">
              <w:rPr>
                <w:b/>
                <w:i/>
                <w:sz w:val="24"/>
                <w:szCs w:val="24"/>
              </w:rPr>
              <w:t>state recognized</w:t>
            </w:r>
            <w:r w:rsidRPr="007B7E36">
              <w:rPr>
                <w:b/>
                <w:i/>
                <w:sz w:val="24"/>
                <w:szCs w:val="24"/>
              </w:rPr>
              <w:t xml:space="preserve"> program requirements:</w:t>
            </w:r>
          </w:p>
        </w:tc>
      </w:tr>
      <w:tr w:rsidR="00DF2EA2" w:rsidRPr="00DF2EA2" w14:paraId="26B6B53B" w14:textId="77777777" w:rsidTr="00632DBD">
        <w:tc>
          <w:tcPr>
            <w:tcW w:w="9985" w:type="dxa"/>
          </w:tcPr>
          <w:p w14:paraId="1E12E2A9" w14:textId="77777777" w:rsidR="00CF4CF6" w:rsidRPr="007A17D9" w:rsidRDefault="00CF4CF6" w:rsidP="00DF2EA2">
            <w:pPr>
              <w:rPr>
                <w:sz w:val="24"/>
                <w:szCs w:val="24"/>
              </w:rPr>
            </w:pPr>
            <w:r w:rsidRPr="007A17D9">
              <w:rPr>
                <w:sz w:val="24"/>
                <w:szCs w:val="24"/>
              </w:rPr>
              <w:t>Accounting 1*</w:t>
            </w:r>
          </w:p>
          <w:p w14:paraId="558E29A3" w14:textId="77777777" w:rsidR="00CF4CF6" w:rsidRPr="007A17D9" w:rsidRDefault="00CF4CF6" w:rsidP="00DF2EA2">
            <w:pPr>
              <w:rPr>
                <w:sz w:val="24"/>
                <w:szCs w:val="24"/>
              </w:rPr>
            </w:pPr>
            <w:r w:rsidRPr="007A17D9">
              <w:rPr>
                <w:sz w:val="24"/>
                <w:szCs w:val="24"/>
              </w:rPr>
              <w:t>Advanced Web Page Design and Development</w:t>
            </w:r>
          </w:p>
          <w:p w14:paraId="49E02D8D" w14:textId="3CBE4C0F" w:rsidR="00CF4CF6" w:rsidRPr="007A17D9" w:rsidRDefault="00CF4CF6" w:rsidP="00DF2EA2">
            <w:pPr>
              <w:rPr>
                <w:sz w:val="24"/>
                <w:szCs w:val="24"/>
              </w:rPr>
            </w:pPr>
            <w:r w:rsidRPr="007A17D9">
              <w:rPr>
                <w:sz w:val="24"/>
                <w:szCs w:val="24"/>
              </w:rPr>
              <w:t>Advertising*</w:t>
            </w:r>
          </w:p>
          <w:p w14:paraId="3840642C" w14:textId="77777777" w:rsidR="00CF4CF6" w:rsidRPr="007A17D9" w:rsidRDefault="00CF4CF6" w:rsidP="00DF2EA2">
            <w:pPr>
              <w:rPr>
                <w:sz w:val="24"/>
                <w:szCs w:val="24"/>
              </w:rPr>
            </w:pPr>
            <w:r w:rsidRPr="007A17D9">
              <w:rPr>
                <w:sz w:val="24"/>
                <w:szCs w:val="24"/>
              </w:rPr>
              <w:t>Business Data Applications*</w:t>
            </w:r>
          </w:p>
          <w:p w14:paraId="194FBFAF" w14:textId="77777777" w:rsidR="00CF4CF6" w:rsidRPr="007A17D9" w:rsidRDefault="00CF4CF6" w:rsidP="00DF2EA2">
            <w:pPr>
              <w:rPr>
                <w:sz w:val="24"/>
                <w:szCs w:val="24"/>
              </w:rPr>
            </w:pPr>
            <w:r w:rsidRPr="007A17D9">
              <w:rPr>
                <w:sz w:val="24"/>
                <w:szCs w:val="24"/>
              </w:rPr>
              <w:t>Digital Media Marketing*</w:t>
            </w:r>
          </w:p>
          <w:p w14:paraId="23794BEE" w14:textId="77777777" w:rsidR="00CF4CF6" w:rsidRPr="007A17D9" w:rsidRDefault="00CF4CF6" w:rsidP="00DF2EA2">
            <w:pPr>
              <w:rPr>
                <w:sz w:val="24"/>
                <w:szCs w:val="24"/>
              </w:rPr>
            </w:pPr>
            <w:r w:rsidRPr="007A17D9">
              <w:rPr>
                <w:sz w:val="24"/>
                <w:szCs w:val="24"/>
              </w:rPr>
              <w:t>Digital Multimedia*</w:t>
            </w:r>
          </w:p>
          <w:p w14:paraId="7F62BB81" w14:textId="14C3BB18" w:rsidR="00CF4CF6" w:rsidRPr="007A17D9" w:rsidRDefault="00CF4CF6" w:rsidP="00DF2EA2">
            <w:pPr>
              <w:rPr>
                <w:sz w:val="24"/>
                <w:szCs w:val="24"/>
              </w:rPr>
            </w:pPr>
            <w:r w:rsidRPr="007A17D9">
              <w:rPr>
                <w:sz w:val="24"/>
                <w:szCs w:val="24"/>
              </w:rPr>
              <w:t>Digital Publication Design*</w:t>
            </w:r>
          </w:p>
          <w:p w14:paraId="33ED405E" w14:textId="72130532" w:rsidR="002A2BCB" w:rsidRPr="007A17D9" w:rsidRDefault="002A2BCB" w:rsidP="00DF2EA2">
            <w:pPr>
              <w:rPr>
                <w:sz w:val="24"/>
                <w:szCs w:val="24"/>
              </w:rPr>
            </w:pPr>
            <w:r w:rsidRPr="007A17D9">
              <w:rPr>
                <w:sz w:val="24"/>
                <w:szCs w:val="24"/>
              </w:rPr>
              <w:t>Digital Workplace Applications*</w:t>
            </w:r>
          </w:p>
          <w:p w14:paraId="09C04019" w14:textId="145157E4" w:rsidR="00CF4CF6" w:rsidRPr="007A17D9" w:rsidRDefault="00081B59" w:rsidP="00DF2EA2">
            <w:pPr>
              <w:rPr>
                <w:sz w:val="24"/>
                <w:szCs w:val="24"/>
              </w:rPr>
            </w:pPr>
            <w:r w:rsidRPr="007A17D9">
              <w:rPr>
                <w:sz w:val="24"/>
                <w:szCs w:val="24"/>
              </w:rPr>
              <w:t xml:space="preserve">Image </w:t>
            </w:r>
            <w:r w:rsidR="00BB1532" w:rsidRPr="007A17D9">
              <w:rPr>
                <w:sz w:val="24"/>
                <w:szCs w:val="24"/>
              </w:rPr>
              <w:t>Editing</w:t>
            </w:r>
            <w:r w:rsidR="00CF4CF6" w:rsidRPr="007A17D9">
              <w:rPr>
                <w:sz w:val="24"/>
                <w:szCs w:val="24"/>
              </w:rPr>
              <w:t>*</w:t>
            </w:r>
          </w:p>
          <w:p w14:paraId="2F67B8DA" w14:textId="7ED32A37" w:rsidR="00CF4CF6" w:rsidRPr="007A17D9" w:rsidRDefault="00CF4CF6" w:rsidP="00DF2EA2">
            <w:pPr>
              <w:rPr>
                <w:sz w:val="24"/>
                <w:szCs w:val="24"/>
              </w:rPr>
            </w:pPr>
            <w:r w:rsidRPr="007A17D9">
              <w:rPr>
                <w:sz w:val="24"/>
                <w:szCs w:val="24"/>
              </w:rPr>
              <w:t>Entrepreneurship*</w:t>
            </w:r>
          </w:p>
          <w:p w14:paraId="1D5EC535" w14:textId="77777777" w:rsidR="000F64E9" w:rsidRPr="007A17D9" w:rsidRDefault="000F64E9" w:rsidP="000F64E9">
            <w:pPr>
              <w:rPr>
                <w:sz w:val="24"/>
                <w:szCs w:val="24"/>
              </w:rPr>
            </w:pPr>
            <w:r w:rsidRPr="007A17D9">
              <w:rPr>
                <w:sz w:val="24"/>
                <w:szCs w:val="24"/>
              </w:rPr>
              <w:t>Fundamentals of Business, Finance, and Marketing*</w:t>
            </w:r>
          </w:p>
          <w:p w14:paraId="392B5EC2" w14:textId="77777777" w:rsidR="00CF4CF6" w:rsidRPr="007A17D9" w:rsidRDefault="00CF4CF6" w:rsidP="00DF2EA2">
            <w:pPr>
              <w:rPr>
                <w:sz w:val="24"/>
                <w:szCs w:val="24"/>
              </w:rPr>
            </w:pPr>
            <w:r w:rsidRPr="007A17D9">
              <w:rPr>
                <w:sz w:val="24"/>
                <w:szCs w:val="24"/>
              </w:rPr>
              <w:t>Fundamentals of Web Page Design and Development*</w:t>
            </w:r>
          </w:p>
          <w:p w14:paraId="4FDF10F7" w14:textId="77777777" w:rsidR="00CF4CF6" w:rsidRPr="007A17D9" w:rsidRDefault="00CF4CF6" w:rsidP="00DF2EA2">
            <w:pPr>
              <w:rPr>
                <w:sz w:val="24"/>
                <w:szCs w:val="24"/>
              </w:rPr>
            </w:pPr>
            <w:r w:rsidRPr="007A17D9">
              <w:rPr>
                <w:sz w:val="24"/>
                <w:szCs w:val="24"/>
              </w:rPr>
              <w:t>Google Applications*</w:t>
            </w:r>
          </w:p>
          <w:p w14:paraId="3AFB4971" w14:textId="77777777" w:rsidR="00CF4CF6" w:rsidRPr="007A17D9" w:rsidRDefault="00CF4CF6" w:rsidP="00DF2EA2">
            <w:pPr>
              <w:rPr>
                <w:sz w:val="24"/>
                <w:szCs w:val="24"/>
              </w:rPr>
            </w:pPr>
            <w:r w:rsidRPr="007A17D9">
              <w:rPr>
                <w:sz w:val="24"/>
                <w:szCs w:val="24"/>
              </w:rPr>
              <w:t>Marketing Analytics*</w:t>
            </w:r>
          </w:p>
          <w:p w14:paraId="553D3B88" w14:textId="77777777" w:rsidR="00CF4CF6" w:rsidRPr="007A17D9" w:rsidRDefault="00CF4CF6" w:rsidP="00DF2EA2">
            <w:pPr>
              <w:rPr>
                <w:sz w:val="24"/>
                <w:szCs w:val="24"/>
              </w:rPr>
            </w:pPr>
            <w:r w:rsidRPr="007A17D9">
              <w:rPr>
                <w:sz w:val="24"/>
                <w:szCs w:val="24"/>
              </w:rPr>
              <w:t>Professional and Leadership Development*</w:t>
            </w:r>
          </w:p>
          <w:p w14:paraId="2921B530" w14:textId="77777777" w:rsidR="00CF4CF6" w:rsidRPr="007A17D9" w:rsidRDefault="00CF4CF6" w:rsidP="00DF2EA2">
            <w:pPr>
              <w:rPr>
                <w:sz w:val="24"/>
                <w:szCs w:val="24"/>
              </w:rPr>
            </w:pPr>
            <w:r w:rsidRPr="007A17D9">
              <w:rPr>
                <w:sz w:val="24"/>
                <w:szCs w:val="24"/>
              </w:rPr>
              <w:t>Professional Sales*</w:t>
            </w:r>
          </w:p>
          <w:p w14:paraId="0D30B1AE" w14:textId="77777777" w:rsidR="00CF4CF6" w:rsidRPr="007A17D9" w:rsidRDefault="00CF4CF6" w:rsidP="00DF2EA2">
            <w:pPr>
              <w:rPr>
                <w:sz w:val="24"/>
                <w:szCs w:val="24"/>
              </w:rPr>
            </w:pPr>
            <w:r w:rsidRPr="007A17D9">
              <w:rPr>
                <w:sz w:val="24"/>
                <w:szCs w:val="24"/>
              </w:rPr>
              <w:t>Social Media Marketing*</w:t>
            </w:r>
          </w:p>
          <w:p w14:paraId="201D1F61" w14:textId="23A9760F" w:rsidR="00CF4CF6" w:rsidRPr="007B7E36" w:rsidRDefault="00CF4CF6" w:rsidP="00DF2EA2">
            <w:pPr>
              <w:rPr>
                <w:sz w:val="24"/>
                <w:szCs w:val="24"/>
              </w:rPr>
            </w:pPr>
            <w:r w:rsidRPr="007B7E36">
              <w:rPr>
                <w:sz w:val="24"/>
                <w:szCs w:val="24"/>
              </w:rPr>
              <w:t>Spo</w:t>
            </w:r>
            <w:r w:rsidR="00CE58C3" w:rsidRPr="007B7E36">
              <w:rPr>
                <w:sz w:val="24"/>
                <w:szCs w:val="24"/>
              </w:rPr>
              <w:t>rts and Entertainment Marketing</w:t>
            </w:r>
            <w:r w:rsidR="00CF19F7">
              <w:rPr>
                <w:sz w:val="24"/>
                <w:szCs w:val="24"/>
              </w:rPr>
              <w:t>*</w:t>
            </w:r>
          </w:p>
          <w:p w14:paraId="18498470" w14:textId="77777777" w:rsidR="00CF4CF6" w:rsidRPr="007B7E36" w:rsidRDefault="00CF4CF6" w:rsidP="00DF2EA2">
            <w:pPr>
              <w:rPr>
                <w:sz w:val="24"/>
                <w:szCs w:val="24"/>
              </w:rPr>
            </w:pPr>
            <w:r w:rsidRPr="007B7E36">
              <w:rPr>
                <w:sz w:val="24"/>
                <w:szCs w:val="24"/>
              </w:rPr>
              <w:t>Virtual Enterprise 1*</w:t>
            </w:r>
          </w:p>
          <w:p w14:paraId="576A7901" w14:textId="77777777" w:rsidR="00CF4CF6" w:rsidRPr="007B7E36" w:rsidRDefault="00CF4CF6" w:rsidP="00DF2EA2">
            <w:pPr>
              <w:rPr>
                <w:sz w:val="24"/>
                <w:szCs w:val="24"/>
              </w:rPr>
            </w:pPr>
            <w:r w:rsidRPr="007B7E36">
              <w:rPr>
                <w:sz w:val="24"/>
                <w:szCs w:val="24"/>
              </w:rPr>
              <w:t>Virtual Enterprise 2</w:t>
            </w:r>
          </w:p>
          <w:p w14:paraId="2AB0FDAC" w14:textId="77777777" w:rsidR="00CF4CF6" w:rsidRPr="007B7E36" w:rsidRDefault="00CF4CF6" w:rsidP="00DF2EA2">
            <w:pPr>
              <w:rPr>
                <w:sz w:val="24"/>
                <w:szCs w:val="24"/>
              </w:rPr>
            </w:pPr>
            <w:r w:rsidRPr="007B7E36">
              <w:rPr>
                <w:sz w:val="24"/>
                <w:szCs w:val="24"/>
              </w:rPr>
              <w:t>Virtual Enterprise 3</w:t>
            </w:r>
          </w:p>
          <w:p w14:paraId="63006EF2" w14:textId="4C81C247" w:rsidR="00CF4CF6" w:rsidRPr="007B7E36" w:rsidRDefault="00CF4CF6" w:rsidP="00DF2EA2">
            <w:pPr>
              <w:rPr>
                <w:sz w:val="24"/>
                <w:szCs w:val="24"/>
              </w:rPr>
            </w:pPr>
            <w:r w:rsidRPr="007B7E36">
              <w:rPr>
                <w:sz w:val="24"/>
                <w:szCs w:val="24"/>
              </w:rPr>
              <w:t xml:space="preserve">Virtual Enterprise 4 </w:t>
            </w:r>
          </w:p>
          <w:p w14:paraId="22AD3459" w14:textId="77777777" w:rsidR="00CF4CF6" w:rsidRPr="007B7E36" w:rsidRDefault="00CF4CF6" w:rsidP="00DF2EA2">
            <w:pPr>
              <w:rPr>
                <w:sz w:val="24"/>
                <w:szCs w:val="24"/>
              </w:rPr>
            </w:pPr>
            <w:r w:rsidRPr="007B7E36">
              <w:rPr>
                <w:sz w:val="24"/>
                <w:szCs w:val="24"/>
              </w:rPr>
              <w:t>Workplace Communications*</w:t>
            </w:r>
          </w:p>
          <w:p w14:paraId="32594B9E" w14:textId="19895175" w:rsidR="00DF2EA2" w:rsidRPr="007B7E36" w:rsidRDefault="00DF2EA2" w:rsidP="00CF4CF6">
            <w:pPr>
              <w:rPr>
                <w:b/>
                <w:i/>
                <w:sz w:val="24"/>
                <w:szCs w:val="24"/>
              </w:rPr>
            </w:pPr>
            <w:r w:rsidRPr="007B7E36">
              <w:rPr>
                <w:sz w:val="24"/>
                <w:szCs w:val="24"/>
              </w:rPr>
              <w:t xml:space="preserve">Marketing Internship, </w:t>
            </w:r>
            <w:r w:rsidR="00B85F38" w:rsidRPr="00B85F38">
              <w:rPr>
                <w:sz w:val="24"/>
                <w:szCs w:val="24"/>
              </w:rPr>
              <w:t>Work-Based Credit</w:t>
            </w:r>
          </w:p>
        </w:tc>
      </w:tr>
    </w:tbl>
    <w:p w14:paraId="46FB3EF2" w14:textId="2F6D9832" w:rsidR="00563A37" w:rsidRDefault="00563A37" w:rsidP="00563A37">
      <w:pPr>
        <w:ind w:right="-360" w:firstLine="187"/>
        <w:rPr>
          <w:szCs w:val="24"/>
        </w:rPr>
      </w:pPr>
    </w:p>
    <w:p w14:paraId="35E768CB" w14:textId="77777777" w:rsidR="007F0EE8" w:rsidRPr="00CA2909" w:rsidRDefault="007F0EE8" w:rsidP="00563A37">
      <w:pPr>
        <w:ind w:right="-360" w:firstLine="187"/>
        <w:rPr>
          <w:szCs w:val="24"/>
        </w:rPr>
      </w:pPr>
    </w:p>
    <w:p w14:paraId="15B681CE" w14:textId="2BCEAA70" w:rsidR="00563A37" w:rsidRDefault="00563A37" w:rsidP="00CF4CF6">
      <w:pPr>
        <w:tabs>
          <w:tab w:val="left" w:pos="8640"/>
        </w:tabs>
        <w:rPr>
          <w:b/>
          <w:szCs w:val="24"/>
        </w:rPr>
      </w:pPr>
      <w:r w:rsidRPr="00CA2909">
        <w:rPr>
          <w:b/>
          <w:szCs w:val="24"/>
        </w:rPr>
        <w:t>Marketing Management</w:t>
      </w:r>
      <w:r w:rsidRPr="00CA2909">
        <w:rPr>
          <w:b/>
          <w:szCs w:val="24"/>
        </w:rPr>
        <w:tab/>
        <w:t>521401</w:t>
      </w:r>
    </w:p>
    <w:p w14:paraId="326D5099" w14:textId="77777777" w:rsidR="00CF4CF6" w:rsidRPr="00CA2909" w:rsidRDefault="00CF4CF6" w:rsidP="00CF4CF6">
      <w:pPr>
        <w:tabs>
          <w:tab w:val="left" w:pos="8640"/>
        </w:tabs>
        <w:rPr>
          <w:b/>
          <w:szCs w:val="24"/>
        </w:rPr>
      </w:pPr>
    </w:p>
    <w:p w14:paraId="159E74B6" w14:textId="77777777" w:rsidR="00563A37" w:rsidRPr="00CA2909" w:rsidRDefault="00563A37" w:rsidP="006C6EDD">
      <w:pPr>
        <w:ind w:hanging="7"/>
        <w:rPr>
          <w:b/>
          <w:szCs w:val="24"/>
          <w:u w:val="single"/>
        </w:rPr>
      </w:pPr>
      <w:r w:rsidRPr="00CA2909">
        <w:rPr>
          <w:b/>
          <w:szCs w:val="24"/>
          <w:u w:val="single"/>
        </w:rPr>
        <w:t>Required Courses:</w:t>
      </w:r>
    </w:p>
    <w:p w14:paraId="7AF0186B" w14:textId="77777777" w:rsidR="00563A37" w:rsidRPr="00CA2909" w:rsidRDefault="00563A37" w:rsidP="006C6EDD">
      <w:pPr>
        <w:ind w:hanging="7"/>
        <w:rPr>
          <w:szCs w:val="24"/>
        </w:rPr>
      </w:pPr>
      <w:r w:rsidRPr="00CA2909">
        <w:rPr>
          <w:szCs w:val="24"/>
        </w:rPr>
        <w:t>Marketing**</w:t>
      </w:r>
    </w:p>
    <w:p w14:paraId="67E5CAD0" w14:textId="77777777" w:rsidR="00563A37" w:rsidRPr="00CA2909" w:rsidRDefault="00563A37" w:rsidP="006C6EDD">
      <w:pPr>
        <w:ind w:hanging="7"/>
        <w:rPr>
          <w:szCs w:val="24"/>
        </w:rPr>
      </w:pPr>
      <w:r w:rsidRPr="00CA2909">
        <w:rPr>
          <w:szCs w:val="24"/>
        </w:rPr>
        <w:t>Marketing Management** or Sports and Entertainment Management**</w:t>
      </w:r>
    </w:p>
    <w:p w14:paraId="75A276D5" w14:textId="77777777" w:rsidR="00563A37" w:rsidRPr="00CA2909" w:rsidRDefault="00563A37" w:rsidP="00563A37">
      <w:pPr>
        <w:rPr>
          <w:szCs w:val="24"/>
        </w:rPr>
      </w:pPr>
    </w:p>
    <w:tbl>
      <w:tblPr>
        <w:tblStyle w:val="TableGrid"/>
        <w:tblW w:w="9985" w:type="dxa"/>
        <w:tblCellMar>
          <w:top w:w="43" w:type="dxa"/>
          <w:left w:w="115" w:type="dxa"/>
          <w:bottom w:w="43" w:type="dxa"/>
          <w:right w:w="115" w:type="dxa"/>
        </w:tblCellMar>
        <w:tblLook w:val="04A0" w:firstRow="1" w:lastRow="0" w:firstColumn="1" w:lastColumn="0" w:noHBand="0" w:noVBand="1"/>
      </w:tblPr>
      <w:tblGrid>
        <w:gridCol w:w="9985"/>
      </w:tblGrid>
      <w:tr w:rsidR="00CF4CF6" w:rsidRPr="00CF4CF6" w14:paraId="40C911D0" w14:textId="77777777" w:rsidTr="00632DBD">
        <w:trPr>
          <w:tblHeader/>
        </w:trPr>
        <w:tc>
          <w:tcPr>
            <w:tcW w:w="9985" w:type="dxa"/>
          </w:tcPr>
          <w:p w14:paraId="7297B35E" w14:textId="23A89127" w:rsidR="00CF4CF6" w:rsidRPr="007B7E36" w:rsidRDefault="00CF4CF6" w:rsidP="00274CFD">
            <w:pPr>
              <w:rPr>
                <w:b/>
                <w:i/>
                <w:sz w:val="24"/>
                <w:szCs w:val="24"/>
              </w:rPr>
            </w:pPr>
            <w:r w:rsidRPr="007B7E36">
              <w:rPr>
                <w:b/>
                <w:i/>
                <w:sz w:val="24"/>
                <w:szCs w:val="24"/>
              </w:rPr>
              <w:t xml:space="preserve">Additional approved courses if needed to meet </w:t>
            </w:r>
            <w:r w:rsidR="00AA746E">
              <w:rPr>
                <w:b/>
                <w:i/>
                <w:sz w:val="24"/>
                <w:szCs w:val="24"/>
              </w:rPr>
              <w:t>state recognized</w:t>
            </w:r>
            <w:r w:rsidRPr="007B7E36">
              <w:rPr>
                <w:b/>
                <w:i/>
                <w:sz w:val="24"/>
                <w:szCs w:val="24"/>
              </w:rPr>
              <w:t xml:space="preserve"> program requirements:</w:t>
            </w:r>
          </w:p>
        </w:tc>
      </w:tr>
      <w:tr w:rsidR="00CF4CF6" w:rsidRPr="00CF4CF6" w14:paraId="7C476096" w14:textId="77777777" w:rsidTr="00632DBD">
        <w:trPr>
          <w:tblHeader/>
        </w:trPr>
        <w:tc>
          <w:tcPr>
            <w:tcW w:w="9985" w:type="dxa"/>
          </w:tcPr>
          <w:p w14:paraId="49ABFD55" w14:textId="77777777" w:rsidR="00CF4CF6" w:rsidRPr="007A17D9" w:rsidRDefault="00CF4CF6" w:rsidP="00CF4CF6">
            <w:pPr>
              <w:rPr>
                <w:sz w:val="24"/>
                <w:szCs w:val="24"/>
              </w:rPr>
            </w:pPr>
            <w:r w:rsidRPr="007A17D9">
              <w:rPr>
                <w:sz w:val="24"/>
                <w:szCs w:val="24"/>
              </w:rPr>
              <w:t>Accounting 1*</w:t>
            </w:r>
          </w:p>
          <w:p w14:paraId="662272E7" w14:textId="77777777" w:rsidR="00CF4CF6" w:rsidRPr="007A17D9" w:rsidRDefault="00CF4CF6" w:rsidP="00CF4CF6">
            <w:pPr>
              <w:rPr>
                <w:sz w:val="24"/>
                <w:szCs w:val="24"/>
              </w:rPr>
            </w:pPr>
            <w:r w:rsidRPr="007A17D9">
              <w:rPr>
                <w:sz w:val="24"/>
                <w:szCs w:val="24"/>
              </w:rPr>
              <w:t>Accounting 2</w:t>
            </w:r>
          </w:p>
          <w:p w14:paraId="529EFDA1" w14:textId="77777777" w:rsidR="00CF4CF6" w:rsidRPr="007A17D9" w:rsidRDefault="00CF4CF6" w:rsidP="00CF4CF6">
            <w:pPr>
              <w:rPr>
                <w:sz w:val="24"/>
                <w:szCs w:val="24"/>
              </w:rPr>
            </w:pPr>
            <w:r w:rsidRPr="007A17D9">
              <w:rPr>
                <w:sz w:val="24"/>
                <w:szCs w:val="24"/>
              </w:rPr>
              <w:t>Advertising</w:t>
            </w:r>
          </w:p>
          <w:p w14:paraId="3874F10A" w14:textId="77777777" w:rsidR="00CF4CF6" w:rsidRPr="007A17D9" w:rsidRDefault="00CF4CF6" w:rsidP="00CF4CF6">
            <w:pPr>
              <w:rPr>
                <w:sz w:val="24"/>
                <w:szCs w:val="24"/>
              </w:rPr>
            </w:pPr>
            <w:r w:rsidRPr="007A17D9">
              <w:rPr>
                <w:sz w:val="24"/>
                <w:szCs w:val="24"/>
              </w:rPr>
              <w:t>Business Data Applications*</w:t>
            </w:r>
          </w:p>
          <w:p w14:paraId="794FE785" w14:textId="77777777" w:rsidR="00CF4CF6" w:rsidRPr="007A17D9" w:rsidRDefault="00CF4CF6" w:rsidP="00CF4CF6">
            <w:pPr>
              <w:rPr>
                <w:sz w:val="24"/>
                <w:szCs w:val="24"/>
              </w:rPr>
            </w:pPr>
            <w:r w:rsidRPr="007A17D9">
              <w:rPr>
                <w:sz w:val="24"/>
                <w:szCs w:val="24"/>
              </w:rPr>
              <w:t>Business Finance*</w:t>
            </w:r>
          </w:p>
          <w:p w14:paraId="0971BFD2" w14:textId="77777777" w:rsidR="00CF4CF6" w:rsidRPr="007A17D9" w:rsidRDefault="00CF4CF6" w:rsidP="00CF4CF6">
            <w:pPr>
              <w:rPr>
                <w:sz w:val="24"/>
                <w:szCs w:val="24"/>
              </w:rPr>
            </w:pPr>
            <w:r w:rsidRPr="007A17D9">
              <w:rPr>
                <w:sz w:val="24"/>
                <w:szCs w:val="24"/>
              </w:rPr>
              <w:t>Business Law*</w:t>
            </w:r>
          </w:p>
          <w:p w14:paraId="6BD8A158" w14:textId="69D88504" w:rsidR="00CF4CF6" w:rsidRPr="007A17D9" w:rsidRDefault="00CF4CF6" w:rsidP="00CF4CF6">
            <w:pPr>
              <w:rPr>
                <w:sz w:val="24"/>
                <w:szCs w:val="24"/>
              </w:rPr>
            </w:pPr>
            <w:r w:rsidRPr="007A17D9">
              <w:rPr>
                <w:sz w:val="24"/>
                <w:szCs w:val="24"/>
              </w:rPr>
              <w:t>Business Principles and Management*</w:t>
            </w:r>
          </w:p>
          <w:p w14:paraId="3273D693" w14:textId="5D59497A" w:rsidR="002A2BCB" w:rsidRPr="007A17D9" w:rsidRDefault="002A2BCB" w:rsidP="00CF4CF6">
            <w:pPr>
              <w:rPr>
                <w:sz w:val="24"/>
                <w:szCs w:val="24"/>
              </w:rPr>
            </w:pPr>
            <w:r w:rsidRPr="007A17D9">
              <w:rPr>
                <w:sz w:val="24"/>
                <w:szCs w:val="24"/>
              </w:rPr>
              <w:t>Digital Workplace Applications</w:t>
            </w:r>
          </w:p>
          <w:p w14:paraId="70B2A6CD" w14:textId="77777777" w:rsidR="00CF4CF6" w:rsidRPr="007A17D9" w:rsidRDefault="00CF4CF6" w:rsidP="00CF4CF6">
            <w:pPr>
              <w:rPr>
                <w:sz w:val="24"/>
                <w:szCs w:val="24"/>
              </w:rPr>
            </w:pPr>
            <w:r w:rsidRPr="007A17D9">
              <w:rPr>
                <w:sz w:val="24"/>
                <w:szCs w:val="24"/>
              </w:rPr>
              <w:t>Entrepreneurship*</w:t>
            </w:r>
          </w:p>
          <w:p w14:paraId="10B5EDCD" w14:textId="21AD7613" w:rsidR="00CF4CF6" w:rsidRPr="007A17D9" w:rsidRDefault="00CF4CF6" w:rsidP="00CF4CF6">
            <w:pPr>
              <w:rPr>
                <w:sz w:val="24"/>
                <w:szCs w:val="24"/>
              </w:rPr>
            </w:pPr>
            <w:r w:rsidRPr="007A17D9">
              <w:rPr>
                <w:sz w:val="24"/>
                <w:szCs w:val="24"/>
              </w:rPr>
              <w:t>Event and Entertainment Management</w:t>
            </w:r>
          </w:p>
          <w:p w14:paraId="6061FD40" w14:textId="77777777" w:rsidR="000F64E9" w:rsidRPr="007A17D9" w:rsidRDefault="000F64E9" w:rsidP="000F64E9">
            <w:pPr>
              <w:rPr>
                <w:sz w:val="24"/>
                <w:szCs w:val="24"/>
              </w:rPr>
            </w:pPr>
            <w:r w:rsidRPr="007A17D9">
              <w:rPr>
                <w:sz w:val="24"/>
                <w:szCs w:val="24"/>
              </w:rPr>
              <w:t>Fundamentals of Business, Finance, and Marketing*</w:t>
            </w:r>
          </w:p>
          <w:p w14:paraId="2E709788" w14:textId="77777777" w:rsidR="00CF4CF6" w:rsidRPr="007A17D9" w:rsidRDefault="00CF4CF6" w:rsidP="00CF4CF6">
            <w:pPr>
              <w:rPr>
                <w:sz w:val="24"/>
                <w:szCs w:val="24"/>
              </w:rPr>
            </w:pPr>
            <w:r w:rsidRPr="007A17D9">
              <w:rPr>
                <w:sz w:val="24"/>
                <w:szCs w:val="24"/>
              </w:rPr>
              <w:t>Fundamentals of Human Resource Management*</w:t>
            </w:r>
          </w:p>
          <w:p w14:paraId="30720FE1" w14:textId="77777777" w:rsidR="00CF4CF6" w:rsidRPr="007A17D9" w:rsidRDefault="00CF4CF6" w:rsidP="00CF4CF6">
            <w:pPr>
              <w:rPr>
                <w:sz w:val="24"/>
                <w:szCs w:val="24"/>
              </w:rPr>
            </w:pPr>
            <w:r w:rsidRPr="007A17D9">
              <w:rPr>
                <w:sz w:val="24"/>
                <w:szCs w:val="24"/>
              </w:rPr>
              <w:t>Fundamentals of Project Management*</w:t>
            </w:r>
          </w:p>
          <w:p w14:paraId="22D7EB8E" w14:textId="77777777" w:rsidR="00CF4CF6" w:rsidRPr="007A17D9" w:rsidRDefault="00CF4CF6" w:rsidP="00CF4CF6">
            <w:pPr>
              <w:rPr>
                <w:sz w:val="24"/>
                <w:szCs w:val="24"/>
              </w:rPr>
            </w:pPr>
            <w:r w:rsidRPr="007A17D9">
              <w:rPr>
                <w:sz w:val="24"/>
                <w:szCs w:val="24"/>
              </w:rPr>
              <w:t>Google Applications</w:t>
            </w:r>
          </w:p>
          <w:p w14:paraId="1B5F4199" w14:textId="51829EC4" w:rsidR="00CF4CF6" w:rsidRPr="007A17D9" w:rsidRDefault="00CF4CF6" w:rsidP="00CF4CF6">
            <w:pPr>
              <w:rPr>
                <w:sz w:val="24"/>
                <w:szCs w:val="24"/>
              </w:rPr>
            </w:pPr>
            <w:r w:rsidRPr="007A17D9">
              <w:rPr>
                <w:sz w:val="24"/>
                <w:szCs w:val="24"/>
              </w:rPr>
              <w:t>Introduction to Hospitality and Tourism*</w:t>
            </w:r>
          </w:p>
          <w:p w14:paraId="30644EC5" w14:textId="77777777" w:rsidR="00CF4CF6" w:rsidRPr="007A17D9" w:rsidRDefault="00CF4CF6" w:rsidP="00CF4CF6">
            <w:pPr>
              <w:rPr>
                <w:sz w:val="24"/>
                <w:szCs w:val="24"/>
              </w:rPr>
            </w:pPr>
            <w:r w:rsidRPr="007A17D9">
              <w:rPr>
                <w:sz w:val="24"/>
                <w:szCs w:val="24"/>
              </w:rPr>
              <w:t>Marketing Analytics</w:t>
            </w:r>
          </w:p>
          <w:p w14:paraId="132E9A49" w14:textId="77777777" w:rsidR="00CF4CF6" w:rsidRPr="007A17D9" w:rsidRDefault="00CF4CF6" w:rsidP="00CF4CF6">
            <w:pPr>
              <w:rPr>
                <w:sz w:val="24"/>
                <w:szCs w:val="24"/>
              </w:rPr>
            </w:pPr>
            <w:r w:rsidRPr="007A17D9">
              <w:rPr>
                <w:sz w:val="24"/>
                <w:szCs w:val="24"/>
              </w:rPr>
              <w:t>Professional and Leadership Development*</w:t>
            </w:r>
          </w:p>
          <w:p w14:paraId="7DE19744" w14:textId="77777777" w:rsidR="00CF4CF6" w:rsidRPr="007A17D9" w:rsidRDefault="00CF4CF6" w:rsidP="00CF4CF6">
            <w:pPr>
              <w:rPr>
                <w:sz w:val="24"/>
                <w:szCs w:val="24"/>
              </w:rPr>
            </w:pPr>
            <w:r w:rsidRPr="007A17D9">
              <w:rPr>
                <w:sz w:val="24"/>
                <w:szCs w:val="24"/>
              </w:rPr>
              <w:t>Professional Sales</w:t>
            </w:r>
          </w:p>
          <w:p w14:paraId="5275071C" w14:textId="77777777" w:rsidR="00CF4CF6" w:rsidRPr="007A17D9" w:rsidRDefault="00CF4CF6" w:rsidP="00CF4CF6">
            <w:pPr>
              <w:rPr>
                <w:sz w:val="24"/>
                <w:szCs w:val="24"/>
              </w:rPr>
            </w:pPr>
            <w:r w:rsidRPr="007A17D9">
              <w:rPr>
                <w:sz w:val="24"/>
                <w:szCs w:val="24"/>
              </w:rPr>
              <w:t>Social Media Marketing*</w:t>
            </w:r>
          </w:p>
          <w:p w14:paraId="6E9E9D4D" w14:textId="77777777" w:rsidR="00CF4CF6" w:rsidRPr="007A17D9" w:rsidRDefault="00CF4CF6" w:rsidP="00CF4CF6">
            <w:pPr>
              <w:rPr>
                <w:sz w:val="24"/>
                <w:szCs w:val="24"/>
              </w:rPr>
            </w:pPr>
            <w:r w:rsidRPr="007A17D9">
              <w:rPr>
                <w:sz w:val="24"/>
                <w:szCs w:val="24"/>
              </w:rPr>
              <w:t xml:space="preserve">Sports and Entertainment Marketing* </w:t>
            </w:r>
          </w:p>
          <w:p w14:paraId="560594E6" w14:textId="77777777" w:rsidR="00CF4CF6" w:rsidRPr="007A17D9" w:rsidRDefault="00CF4CF6" w:rsidP="00CF4CF6">
            <w:pPr>
              <w:rPr>
                <w:sz w:val="24"/>
                <w:szCs w:val="24"/>
              </w:rPr>
            </w:pPr>
            <w:r w:rsidRPr="007A17D9">
              <w:rPr>
                <w:sz w:val="24"/>
                <w:szCs w:val="24"/>
              </w:rPr>
              <w:t>Travel and Tourism Management</w:t>
            </w:r>
          </w:p>
          <w:p w14:paraId="2F2E1432" w14:textId="77777777" w:rsidR="00CF4CF6" w:rsidRPr="007A17D9" w:rsidRDefault="00CF4CF6" w:rsidP="00CF4CF6">
            <w:pPr>
              <w:rPr>
                <w:sz w:val="24"/>
                <w:szCs w:val="24"/>
              </w:rPr>
            </w:pPr>
            <w:r w:rsidRPr="007A17D9">
              <w:rPr>
                <w:sz w:val="24"/>
                <w:szCs w:val="24"/>
              </w:rPr>
              <w:t>Virtual Enterprise 1</w:t>
            </w:r>
          </w:p>
          <w:p w14:paraId="15C9976F" w14:textId="77777777" w:rsidR="00CF4CF6" w:rsidRPr="007A17D9" w:rsidRDefault="00CF4CF6" w:rsidP="00CF4CF6">
            <w:pPr>
              <w:rPr>
                <w:sz w:val="24"/>
                <w:szCs w:val="24"/>
              </w:rPr>
            </w:pPr>
            <w:r w:rsidRPr="007A17D9">
              <w:rPr>
                <w:sz w:val="24"/>
                <w:szCs w:val="24"/>
              </w:rPr>
              <w:t>Virtual Enterprise 2</w:t>
            </w:r>
          </w:p>
          <w:p w14:paraId="71C34BEC" w14:textId="77777777" w:rsidR="00CF4CF6" w:rsidRPr="007A17D9" w:rsidRDefault="00CF4CF6" w:rsidP="00CF4CF6">
            <w:pPr>
              <w:rPr>
                <w:sz w:val="24"/>
                <w:szCs w:val="24"/>
              </w:rPr>
            </w:pPr>
            <w:r w:rsidRPr="007A17D9">
              <w:rPr>
                <w:sz w:val="24"/>
                <w:szCs w:val="24"/>
              </w:rPr>
              <w:t>Virtual Enterprise 3</w:t>
            </w:r>
          </w:p>
          <w:p w14:paraId="6C448B53" w14:textId="77777777" w:rsidR="00CF4CF6" w:rsidRPr="007A17D9" w:rsidRDefault="00CF4CF6" w:rsidP="00CF4CF6">
            <w:pPr>
              <w:rPr>
                <w:sz w:val="24"/>
                <w:szCs w:val="24"/>
              </w:rPr>
            </w:pPr>
            <w:r w:rsidRPr="007A17D9">
              <w:rPr>
                <w:sz w:val="24"/>
                <w:szCs w:val="24"/>
              </w:rPr>
              <w:t>Virtual Enterprise 4</w:t>
            </w:r>
          </w:p>
          <w:p w14:paraId="1CA1F341" w14:textId="77777777" w:rsidR="00CF4CF6" w:rsidRPr="007A17D9" w:rsidRDefault="00CF4CF6" w:rsidP="00CF4CF6">
            <w:pPr>
              <w:rPr>
                <w:sz w:val="24"/>
                <w:szCs w:val="24"/>
              </w:rPr>
            </w:pPr>
            <w:r w:rsidRPr="007A17D9">
              <w:rPr>
                <w:sz w:val="24"/>
                <w:szCs w:val="24"/>
              </w:rPr>
              <w:t>Workplace Communications*</w:t>
            </w:r>
          </w:p>
          <w:p w14:paraId="58C7990D" w14:textId="786A37BD" w:rsidR="00CF4CF6" w:rsidRPr="007B7E36" w:rsidRDefault="00CF4CF6" w:rsidP="007B7E36">
            <w:pPr>
              <w:rPr>
                <w:b/>
                <w:i/>
                <w:sz w:val="24"/>
                <w:szCs w:val="24"/>
              </w:rPr>
            </w:pPr>
            <w:r w:rsidRPr="007A17D9">
              <w:rPr>
                <w:sz w:val="24"/>
                <w:szCs w:val="24"/>
              </w:rPr>
              <w:t xml:space="preserve">Marketing Internship, </w:t>
            </w:r>
            <w:r w:rsidR="004309E4" w:rsidRPr="004309E4">
              <w:rPr>
                <w:sz w:val="24"/>
                <w:szCs w:val="24"/>
              </w:rPr>
              <w:t>Work-Based Credit</w:t>
            </w:r>
          </w:p>
        </w:tc>
      </w:tr>
    </w:tbl>
    <w:p w14:paraId="4229645C" w14:textId="2BC7E981" w:rsidR="00CF4CF6" w:rsidRDefault="00CF4CF6" w:rsidP="00563A37">
      <w:pPr>
        <w:ind w:right="-360" w:firstLine="187"/>
        <w:rPr>
          <w:b/>
          <w:i/>
          <w:szCs w:val="24"/>
        </w:rPr>
      </w:pPr>
    </w:p>
    <w:p w14:paraId="3BB09B14" w14:textId="288445F7" w:rsidR="00563A37" w:rsidRDefault="00563A37" w:rsidP="00053A01">
      <w:pPr>
        <w:keepNext/>
        <w:keepLines/>
        <w:tabs>
          <w:tab w:val="left" w:pos="8640"/>
        </w:tabs>
        <w:rPr>
          <w:b/>
          <w:szCs w:val="24"/>
        </w:rPr>
      </w:pPr>
      <w:r w:rsidRPr="00CA2909">
        <w:rPr>
          <w:b/>
          <w:szCs w:val="24"/>
        </w:rPr>
        <w:t>Merchandising</w:t>
      </w:r>
      <w:r w:rsidRPr="00CA2909">
        <w:rPr>
          <w:b/>
          <w:szCs w:val="24"/>
        </w:rPr>
        <w:tab/>
        <w:t>521802</w:t>
      </w:r>
    </w:p>
    <w:p w14:paraId="757CD384" w14:textId="77777777" w:rsidR="00FB5DA5" w:rsidRPr="00CA2909" w:rsidRDefault="00FB5DA5" w:rsidP="00053A01">
      <w:pPr>
        <w:keepNext/>
        <w:keepLines/>
        <w:tabs>
          <w:tab w:val="left" w:pos="8640"/>
        </w:tabs>
        <w:rPr>
          <w:b/>
          <w:szCs w:val="24"/>
        </w:rPr>
      </w:pPr>
    </w:p>
    <w:p w14:paraId="013A13E1" w14:textId="77777777" w:rsidR="00563A37" w:rsidRPr="00CA2909" w:rsidRDefault="00563A37" w:rsidP="00053A01">
      <w:pPr>
        <w:keepNext/>
        <w:keepLines/>
        <w:ind w:hanging="7"/>
        <w:rPr>
          <w:b/>
          <w:szCs w:val="24"/>
          <w:u w:val="single"/>
        </w:rPr>
      </w:pPr>
      <w:r w:rsidRPr="00CA2909">
        <w:rPr>
          <w:b/>
          <w:szCs w:val="24"/>
          <w:u w:val="single"/>
        </w:rPr>
        <w:t>Required Courses:</w:t>
      </w:r>
    </w:p>
    <w:p w14:paraId="2C194866" w14:textId="77777777" w:rsidR="00563A37" w:rsidRPr="00CA2909" w:rsidRDefault="00563A37" w:rsidP="00053A01">
      <w:pPr>
        <w:keepNext/>
        <w:keepLines/>
        <w:ind w:hanging="7"/>
        <w:rPr>
          <w:szCs w:val="24"/>
        </w:rPr>
      </w:pPr>
      <w:r w:rsidRPr="00CA2909">
        <w:rPr>
          <w:szCs w:val="24"/>
        </w:rPr>
        <w:t>Marketing**</w:t>
      </w:r>
    </w:p>
    <w:p w14:paraId="60FB4A98" w14:textId="77777777" w:rsidR="00563A37" w:rsidRPr="00CA2909" w:rsidRDefault="00563A37" w:rsidP="00053A01">
      <w:pPr>
        <w:keepNext/>
        <w:keepLines/>
        <w:ind w:hanging="7"/>
        <w:rPr>
          <w:szCs w:val="24"/>
        </w:rPr>
      </w:pPr>
      <w:r w:rsidRPr="00CA2909">
        <w:rPr>
          <w:szCs w:val="24"/>
        </w:rPr>
        <w:t>Merchandising**</w:t>
      </w:r>
    </w:p>
    <w:p w14:paraId="236990E2" w14:textId="77777777" w:rsidR="00563A37" w:rsidRPr="00CA2909" w:rsidRDefault="00563A37" w:rsidP="00563A37">
      <w:pPr>
        <w:rPr>
          <w:szCs w:val="24"/>
        </w:rPr>
      </w:pPr>
    </w:p>
    <w:tbl>
      <w:tblPr>
        <w:tblStyle w:val="TableGrid"/>
        <w:tblW w:w="9985" w:type="dxa"/>
        <w:tblCellMar>
          <w:top w:w="43" w:type="dxa"/>
          <w:left w:w="115" w:type="dxa"/>
          <w:bottom w:w="29" w:type="dxa"/>
          <w:right w:w="115" w:type="dxa"/>
        </w:tblCellMar>
        <w:tblLook w:val="04A0" w:firstRow="1" w:lastRow="0" w:firstColumn="1" w:lastColumn="0" w:noHBand="0" w:noVBand="1"/>
      </w:tblPr>
      <w:tblGrid>
        <w:gridCol w:w="9985"/>
      </w:tblGrid>
      <w:tr w:rsidR="00FB5DA5" w:rsidRPr="00FB5DA5" w14:paraId="615B10F0" w14:textId="77777777" w:rsidTr="00632DBD">
        <w:trPr>
          <w:tblHeader/>
        </w:trPr>
        <w:tc>
          <w:tcPr>
            <w:tcW w:w="9985" w:type="dxa"/>
          </w:tcPr>
          <w:p w14:paraId="0FCA5CE9" w14:textId="55634729" w:rsidR="00FB5DA5" w:rsidRPr="00FB5DA5" w:rsidRDefault="00FB5DA5" w:rsidP="00274CFD">
            <w:pPr>
              <w:rPr>
                <w:sz w:val="24"/>
                <w:szCs w:val="24"/>
              </w:rPr>
            </w:pPr>
            <w:r w:rsidRPr="00FB5DA5">
              <w:rPr>
                <w:b/>
                <w:i/>
                <w:sz w:val="24"/>
                <w:szCs w:val="24"/>
              </w:rPr>
              <w:t xml:space="preserve">Additional approved courses if needed to meet </w:t>
            </w:r>
            <w:r w:rsidR="00AA746E">
              <w:rPr>
                <w:b/>
                <w:i/>
                <w:sz w:val="24"/>
                <w:szCs w:val="24"/>
              </w:rPr>
              <w:t>state recognized</w:t>
            </w:r>
            <w:r w:rsidRPr="00FB5DA5">
              <w:rPr>
                <w:b/>
                <w:i/>
                <w:sz w:val="24"/>
                <w:szCs w:val="24"/>
              </w:rPr>
              <w:t xml:space="preserve"> program requirements:</w:t>
            </w:r>
            <w:r w:rsidRPr="00FB5DA5">
              <w:rPr>
                <w:sz w:val="24"/>
                <w:szCs w:val="24"/>
              </w:rPr>
              <w:t xml:space="preserve">  </w:t>
            </w:r>
          </w:p>
        </w:tc>
      </w:tr>
      <w:tr w:rsidR="00FB5DA5" w:rsidRPr="00FB5DA5" w14:paraId="06443B69" w14:textId="77777777" w:rsidTr="00632DBD">
        <w:tc>
          <w:tcPr>
            <w:tcW w:w="9985" w:type="dxa"/>
          </w:tcPr>
          <w:p w14:paraId="4CD06CD8" w14:textId="77777777" w:rsidR="00FB5DA5" w:rsidRPr="007A17D9" w:rsidRDefault="00FB5DA5" w:rsidP="00FB5DA5">
            <w:pPr>
              <w:rPr>
                <w:sz w:val="24"/>
                <w:szCs w:val="24"/>
              </w:rPr>
            </w:pPr>
            <w:r w:rsidRPr="007A17D9">
              <w:rPr>
                <w:sz w:val="24"/>
                <w:szCs w:val="24"/>
              </w:rPr>
              <w:t>Accounting 1*</w:t>
            </w:r>
          </w:p>
          <w:p w14:paraId="72EC6638" w14:textId="77777777" w:rsidR="00FB5DA5" w:rsidRPr="007A17D9" w:rsidRDefault="00FB5DA5" w:rsidP="00FB5DA5">
            <w:pPr>
              <w:rPr>
                <w:sz w:val="24"/>
                <w:szCs w:val="24"/>
              </w:rPr>
            </w:pPr>
            <w:r w:rsidRPr="007A17D9">
              <w:rPr>
                <w:sz w:val="24"/>
                <w:szCs w:val="24"/>
              </w:rPr>
              <w:t>Advanced Web Page Design and Development</w:t>
            </w:r>
          </w:p>
          <w:p w14:paraId="721A64AE" w14:textId="7D7B06CE" w:rsidR="00FB5DA5" w:rsidRPr="007A17D9" w:rsidRDefault="00FB5DA5" w:rsidP="00FB5DA5">
            <w:pPr>
              <w:rPr>
                <w:sz w:val="24"/>
                <w:szCs w:val="24"/>
              </w:rPr>
            </w:pPr>
            <w:r w:rsidRPr="007A17D9">
              <w:rPr>
                <w:sz w:val="24"/>
                <w:szCs w:val="24"/>
              </w:rPr>
              <w:t>Advertising</w:t>
            </w:r>
            <w:r w:rsidR="00062138" w:rsidRPr="007A17D9">
              <w:rPr>
                <w:sz w:val="24"/>
                <w:szCs w:val="24"/>
              </w:rPr>
              <w:t>*</w:t>
            </w:r>
          </w:p>
          <w:p w14:paraId="79956E9A" w14:textId="77777777" w:rsidR="00FB5DA5" w:rsidRPr="007A17D9" w:rsidRDefault="00FB5DA5" w:rsidP="00FB5DA5">
            <w:pPr>
              <w:rPr>
                <w:sz w:val="24"/>
                <w:szCs w:val="24"/>
              </w:rPr>
            </w:pPr>
            <w:r w:rsidRPr="007A17D9">
              <w:rPr>
                <w:sz w:val="24"/>
                <w:szCs w:val="24"/>
              </w:rPr>
              <w:t>Business Data Applications*</w:t>
            </w:r>
          </w:p>
          <w:p w14:paraId="74C112D6" w14:textId="77777777" w:rsidR="00FB5DA5" w:rsidRPr="007A17D9" w:rsidRDefault="00FB5DA5" w:rsidP="00FB5DA5">
            <w:pPr>
              <w:rPr>
                <w:sz w:val="24"/>
                <w:szCs w:val="24"/>
              </w:rPr>
            </w:pPr>
            <w:r w:rsidRPr="007A17D9">
              <w:rPr>
                <w:sz w:val="24"/>
                <w:szCs w:val="24"/>
              </w:rPr>
              <w:t>Digital Multimedia*</w:t>
            </w:r>
          </w:p>
          <w:p w14:paraId="2DFC968D" w14:textId="1788C4B4" w:rsidR="00FB5DA5" w:rsidRPr="007A17D9" w:rsidRDefault="00FB5DA5" w:rsidP="00FB5DA5">
            <w:pPr>
              <w:rPr>
                <w:sz w:val="24"/>
                <w:szCs w:val="24"/>
              </w:rPr>
            </w:pPr>
            <w:r w:rsidRPr="007A17D9">
              <w:rPr>
                <w:sz w:val="24"/>
                <w:szCs w:val="24"/>
              </w:rPr>
              <w:t>Digital Publication Design</w:t>
            </w:r>
          </w:p>
          <w:p w14:paraId="74EEF611" w14:textId="515C5746" w:rsidR="002A2BCB" w:rsidRPr="007A17D9" w:rsidRDefault="002A2BCB" w:rsidP="00FB5DA5">
            <w:pPr>
              <w:rPr>
                <w:sz w:val="24"/>
                <w:szCs w:val="24"/>
              </w:rPr>
            </w:pPr>
            <w:r w:rsidRPr="007A17D9">
              <w:rPr>
                <w:sz w:val="24"/>
                <w:szCs w:val="24"/>
              </w:rPr>
              <w:t>Digital Workplace Applications*</w:t>
            </w:r>
          </w:p>
          <w:p w14:paraId="4E286DF9" w14:textId="77777777" w:rsidR="00FB5DA5" w:rsidRPr="007A17D9" w:rsidRDefault="00FB5DA5" w:rsidP="00FB5DA5">
            <w:pPr>
              <w:rPr>
                <w:sz w:val="24"/>
                <w:szCs w:val="24"/>
              </w:rPr>
            </w:pPr>
            <w:r w:rsidRPr="007A17D9">
              <w:rPr>
                <w:sz w:val="24"/>
                <w:szCs w:val="24"/>
              </w:rPr>
              <w:t>Entrepreneurship*</w:t>
            </w:r>
          </w:p>
          <w:p w14:paraId="000FBFA1" w14:textId="2A3D766A" w:rsidR="00FB5DA5" w:rsidRPr="007A17D9" w:rsidRDefault="00FB5DA5" w:rsidP="00FB5DA5">
            <w:pPr>
              <w:rPr>
                <w:sz w:val="24"/>
                <w:szCs w:val="24"/>
              </w:rPr>
            </w:pPr>
            <w:r w:rsidRPr="007A17D9">
              <w:rPr>
                <w:sz w:val="24"/>
                <w:szCs w:val="24"/>
              </w:rPr>
              <w:t>Fashion Marketing*</w:t>
            </w:r>
          </w:p>
          <w:p w14:paraId="039A3EE1" w14:textId="77777777" w:rsidR="000F64E9" w:rsidRPr="007A17D9" w:rsidRDefault="000F64E9" w:rsidP="000F64E9">
            <w:pPr>
              <w:rPr>
                <w:sz w:val="24"/>
                <w:szCs w:val="24"/>
              </w:rPr>
            </w:pPr>
            <w:r w:rsidRPr="007A17D9">
              <w:rPr>
                <w:sz w:val="24"/>
                <w:szCs w:val="24"/>
              </w:rPr>
              <w:t>Fundamentals of Business, Finance, and Marketing*</w:t>
            </w:r>
          </w:p>
          <w:p w14:paraId="7737329D" w14:textId="77777777" w:rsidR="00FB5DA5" w:rsidRPr="007A17D9" w:rsidRDefault="00FB5DA5" w:rsidP="00FB5DA5">
            <w:pPr>
              <w:rPr>
                <w:sz w:val="24"/>
                <w:szCs w:val="24"/>
              </w:rPr>
            </w:pPr>
            <w:r w:rsidRPr="007A17D9">
              <w:rPr>
                <w:sz w:val="24"/>
                <w:szCs w:val="24"/>
              </w:rPr>
              <w:t>Fundamentals of Web Page Design and Development*</w:t>
            </w:r>
            <w:r w:rsidRPr="007A17D9">
              <w:rPr>
                <w:sz w:val="24"/>
                <w:szCs w:val="24"/>
              </w:rPr>
              <w:tab/>
            </w:r>
          </w:p>
          <w:p w14:paraId="1B9DBAE8" w14:textId="77777777" w:rsidR="00FB5DA5" w:rsidRPr="007A17D9" w:rsidRDefault="00FB5DA5" w:rsidP="00FB5DA5">
            <w:pPr>
              <w:rPr>
                <w:sz w:val="24"/>
                <w:szCs w:val="24"/>
              </w:rPr>
            </w:pPr>
            <w:r w:rsidRPr="007A17D9">
              <w:rPr>
                <w:sz w:val="24"/>
                <w:szCs w:val="24"/>
              </w:rPr>
              <w:t>Google Applications*</w:t>
            </w:r>
            <w:r w:rsidRPr="007A17D9">
              <w:rPr>
                <w:sz w:val="24"/>
                <w:szCs w:val="24"/>
              </w:rPr>
              <w:tab/>
            </w:r>
          </w:p>
          <w:p w14:paraId="0D181FF0" w14:textId="77777777" w:rsidR="00FB5DA5" w:rsidRPr="007A17D9" w:rsidRDefault="00FB5DA5" w:rsidP="00FB5DA5">
            <w:pPr>
              <w:rPr>
                <w:sz w:val="24"/>
                <w:szCs w:val="24"/>
              </w:rPr>
            </w:pPr>
            <w:r w:rsidRPr="007A17D9">
              <w:rPr>
                <w:sz w:val="24"/>
                <w:szCs w:val="24"/>
              </w:rPr>
              <w:t>Image Editing</w:t>
            </w:r>
          </w:p>
          <w:p w14:paraId="7010DFD4" w14:textId="77777777" w:rsidR="00FB5DA5" w:rsidRPr="007A17D9" w:rsidRDefault="00FB5DA5" w:rsidP="00FB5DA5">
            <w:pPr>
              <w:rPr>
                <w:sz w:val="24"/>
                <w:szCs w:val="24"/>
              </w:rPr>
            </w:pPr>
            <w:r w:rsidRPr="007A17D9">
              <w:rPr>
                <w:sz w:val="24"/>
                <w:szCs w:val="24"/>
              </w:rPr>
              <w:t>Marketing Analytics</w:t>
            </w:r>
          </w:p>
          <w:p w14:paraId="5267B87B" w14:textId="77777777" w:rsidR="00FB5DA5" w:rsidRPr="007A17D9" w:rsidRDefault="00FB5DA5" w:rsidP="00FB5DA5">
            <w:pPr>
              <w:rPr>
                <w:sz w:val="24"/>
                <w:szCs w:val="24"/>
              </w:rPr>
            </w:pPr>
            <w:r w:rsidRPr="007A17D9">
              <w:rPr>
                <w:sz w:val="24"/>
                <w:szCs w:val="24"/>
              </w:rPr>
              <w:t>Professional and Leadership Development*</w:t>
            </w:r>
          </w:p>
          <w:p w14:paraId="701D393F" w14:textId="77777777" w:rsidR="00FB5DA5" w:rsidRPr="007A17D9" w:rsidRDefault="00FB5DA5" w:rsidP="00FB5DA5">
            <w:pPr>
              <w:rPr>
                <w:sz w:val="24"/>
                <w:szCs w:val="24"/>
              </w:rPr>
            </w:pPr>
            <w:r w:rsidRPr="007A17D9">
              <w:rPr>
                <w:sz w:val="24"/>
                <w:szCs w:val="24"/>
              </w:rPr>
              <w:t>Professional Sales</w:t>
            </w:r>
          </w:p>
          <w:p w14:paraId="2C2A1BAD" w14:textId="77777777" w:rsidR="00FB5DA5" w:rsidRPr="007A17D9" w:rsidRDefault="00FB5DA5" w:rsidP="00FB5DA5">
            <w:pPr>
              <w:rPr>
                <w:sz w:val="24"/>
                <w:szCs w:val="24"/>
              </w:rPr>
            </w:pPr>
            <w:r w:rsidRPr="007A17D9">
              <w:rPr>
                <w:sz w:val="24"/>
                <w:szCs w:val="24"/>
              </w:rPr>
              <w:t>Social Media Marketing*</w:t>
            </w:r>
          </w:p>
          <w:p w14:paraId="66748400" w14:textId="77777777" w:rsidR="00FB5DA5" w:rsidRPr="007A17D9" w:rsidRDefault="00FB5DA5" w:rsidP="00FB5DA5">
            <w:pPr>
              <w:rPr>
                <w:sz w:val="24"/>
                <w:szCs w:val="24"/>
              </w:rPr>
            </w:pPr>
            <w:r w:rsidRPr="007A17D9">
              <w:rPr>
                <w:sz w:val="24"/>
                <w:szCs w:val="24"/>
              </w:rPr>
              <w:t>Sports and Entertainment Marketing*</w:t>
            </w:r>
          </w:p>
          <w:p w14:paraId="1EF8F122" w14:textId="77777777" w:rsidR="00FB5DA5" w:rsidRPr="007A17D9" w:rsidRDefault="00FB5DA5" w:rsidP="00FB5DA5">
            <w:pPr>
              <w:rPr>
                <w:sz w:val="24"/>
                <w:szCs w:val="24"/>
              </w:rPr>
            </w:pPr>
            <w:r w:rsidRPr="007A17D9">
              <w:rPr>
                <w:sz w:val="24"/>
                <w:szCs w:val="24"/>
              </w:rPr>
              <w:t>Workplace Communications*</w:t>
            </w:r>
          </w:p>
          <w:p w14:paraId="1D955E02" w14:textId="2103D5E7" w:rsidR="00FB5DA5" w:rsidRPr="00FB5DA5" w:rsidRDefault="00FB5DA5" w:rsidP="00274CFD">
            <w:pPr>
              <w:rPr>
                <w:b/>
                <w:i/>
                <w:sz w:val="24"/>
                <w:szCs w:val="24"/>
              </w:rPr>
            </w:pPr>
            <w:r w:rsidRPr="007A17D9">
              <w:rPr>
                <w:sz w:val="24"/>
                <w:szCs w:val="24"/>
              </w:rPr>
              <w:t xml:space="preserve">Marketing Internship, </w:t>
            </w:r>
            <w:r w:rsidR="004309E4" w:rsidRPr="004309E4">
              <w:rPr>
                <w:sz w:val="24"/>
                <w:szCs w:val="24"/>
              </w:rPr>
              <w:t>Work-Based Credit</w:t>
            </w:r>
          </w:p>
        </w:tc>
      </w:tr>
    </w:tbl>
    <w:p w14:paraId="249B8E27" w14:textId="4E31BD98" w:rsidR="00B23FF3" w:rsidRDefault="00B23FF3" w:rsidP="00563A37">
      <w:pPr>
        <w:ind w:right="-360" w:firstLine="187"/>
        <w:rPr>
          <w:szCs w:val="24"/>
        </w:rPr>
      </w:pPr>
    </w:p>
    <w:p w14:paraId="55C4B5A9" w14:textId="77777777" w:rsidR="00DB3F75" w:rsidRDefault="00DB3F75">
      <w:pPr>
        <w:spacing w:line="276" w:lineRule="auto"/>
        <w:rPr>
          <w:szCs w:val="24"/>
        </w:rPr>
      </w:pPr>
    </w:p>
    <w:p w14:paraId="6B2F9C57" w14:textId="14C63F37" w:rsidR="00DB3F75" w:rsidRPr="00BA0DB4" w:rsidRDefault="00DB3F75">
      <w:pPr>
        <w:spacing w:line="276" w:lineRule="auto"/>
        <w:rPr>
          <w:b/>
          <w:bCs/>
          <w:szCs w:val="24"/>
        </w:rPr>
      </w:pPr>
      <w:r w:rsidRPr="00BA0DB4">
        <w:rPr>
          <w:b/>
          <w:bCs/>
          <w:szCs w:val="24"/>
        </w:rPr>
        <w:t>Real Estate</w:t>
      </w:r>
      <w:r w:rsidR="006435EC">
        <w:rPr>
          <w:b/>
          <w:bCs/>
          <w:szCs w:val="24"/>
        </w:rPr>
        <w:t xml:space="preserve"> </w:t>
      </w:r>
      <w:r w:rsidR="006435EC" w:rsidRPr="006435EC">
        <w:rPr>
          <w:szCs w:val="24"/>
        </w:rPr>
        <w:t>#</w:t>
      </w:r>
      <w:r w:rsidRPr="006435EC">
        <w:rPr>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r>
      <w:r w:rsidRPr="00BA0DB4">
        <w:rPr>
          <w:b/>
          <w:bCs/>
          <w:szCs w:val="24"/>
        </w:rPr>
        <w:tab/>
        <w:t xml:space="preserve">     521501</w:t>
      </w:r>
    </w:p>
    <w:p w14:paraId="0276641B" w14:textId="77777777" w:rsidR="00DB3F75" w:rsidRPr="00BA0DB4" w:rsidRDefault="00DB3F75">
      <w:pPr>
        <w:spacing w:line="276" w:lineRule="auto"/>
        <w:rPr>
          <w:b/>
          <w:bCs/>
          <w:szCs w:val="24"/>
        </w:rPr>
      </w:pPr>
    </w:p>
    <w:p w14:paraId="3105314C" w14:textId="77777777" w:rsidR="00DB3F75" w:rsidRPr="00BA0DB4" w:rsidRDefault="00DB3F75">
      <w:pPr>
        <w:spacing w:line="276" w:lineRule="auto"/>
        <w:rPr>
          <w:b/>
          <w:bCs/>
          <w:szCs w:val="24"/>
          <w:u w:val="single"/>
        </w:rPr>
      </w:pPr>
      <w:r w:rsidRPr="00BA0DB4">
        <w:rPr>
          <w:b/>
          <w:bCs/>
          <w:szCs w:val="24"/>
          <w:u w:val="single"/>
        </w:rPr>
        <w:t>Required Courses:</w:t>
      </w:r>
    </w:p>
    <w:p w14:paraId="212E525B" w14:textId="3E7032B9" w:rsidR="00DB3F75" w:rsidRPr="00245AF4" w:rsidRDefault="00DB3F75">
      <w:pPr>
        <w:spacing w:line="276" w:lineRule="auto"/>
        <w:rPr>
          <w:b/>
          <w:bCs/>
          <w:szCs w:val="24"/>
        </w:rPr>
      </w:pPr>
      <w:r w:rsidRPr="00245AF4">
        <w:rPr>
          <w:b/>
          <w:bCs/>
          <w:szCs w:val="24"/>
        </w:rPr>
        <w:t>Fundamentals of Real Estate Practice</w:t>
      </w:r>
      <w:r w:rsidR="006435EC" w:rsidRPr="00245AF4">
        <w:rPr>
          <w:b/>
          <w:bCs/>
          <w:szCs w:val="24"/>
        </w:rPr>
        <w:t xml:space="preserve"> #</w:t>
      </w:r>
      <w:r w:rsidRPr="00245AF4">
        <w:rPr>
          <w:b/>
          <w:bCs/>
          <w:szCs w:val="24"/>
        </w:rPr>
        <w:t>**</w:t>
      </w:r>
    </w:p>
    <w:p w14:paraId="0476D58C" w14:textId="27040E04" w:rsidR="00DB3F75" w:rsidRPr="00245AF4" w:rsidRDefault="00DB3F75">
      <w:pPr>
        <w:spacing w:line="276" w:lineRule="auto"/>
        <w:rPr>
          <w:b/>
          <w:bCs/>
          <w:szCs w:val="24"/>
        </w:rPr>
      </w:pPr>
      <w:r w:rsidRPr="00245AF4">
        <w:rPr>
          <w:b/>
          <w:bCs/>
          <w:szCs w:val="24"/>
        </w:rPr>
        <w:t>Advanced Real Estate Practice</w:t>
      </w:r>
      <w:r w:rsidR="006435EC" w:rsidRPr="00245AF4">
        <w:rPr>
          <w:b/>
          <w:bCs/>
          <w:szCs w:val="24"/>
        </w:rPr>
        <w:t xml:space="preserve"> #</w:t>
      </w:r>
      <w:r w:rsidRPr="00245AF4">
        <w:rPr>
          <w:b/>
          <w:bCs/>
          <w:szCs w:val="24"/>
        </w:rPr>
        <w:t>**</w:t>
      </w:r>
    </w:p>
    <w:p w14:paraId="207B481A" w14:textId="77777777" w:rsidR="00DB3F75" w:rsidRPr="00BA0DB4" w:rsidRDefault="00DB3F75">
      <w:pPr>
        <w:spacing w:line="276" w:lineRule="auto"/>
        <w:rPr>
          <w:szCs w:val="24"/>
        </w:rPr>
      </w:pPr>
    </w:p>
    <w:tbl>
      <w:tblPr>
        <w:tblStyle w:val="TableGrid"/>
        <w:tblW w:w="0" w:type="auto"/>
        <w:tblLook w:val="04A0" w:firstRow="1" w:lastRow="0" w:firstColumn="1" w:lastColumn="0" w:noHBand="0" w:noVBand="1"/>
      </w:tblPr>
      <w:tblGrid>
        <w:gridCol w:w="9926"/>
      </w:tblGrid>
      <w:tr w:rsidR="00BA0DB4" w:rsidRPr="00BA0DB4" w14:paraId="6164364C" w14:textId="77777777" w:rsidTr="00770C11">
        <w:tc>
          <w:tcPr>
            <w:tcW w:w="9926" w:type="dxa"/>
          </w:tcPr>
          <w:p w14:paraId="613C4D09" w14:textId="44FDFBB7" w:rsidR="00DB3F75" w:rsidRPr="00BA0DB4" w:rsidRDefault="00DB3F75" w:rsidP="00DB3F75">
            <w:pPr>
              <w:spacing w:line="276" w:lineRule="auto"/>
              <w:rPr>
                <w:b/>
                <w:bCs/>
                <w:szCs w:val="24"/>
                <w:u w:val="single"/>
              </w:rPr>
            </w:pPr>
            <w:r w:rsidRPr="00BA0DB4">
              <w:rPr>
                <w:b/>
                <w:i/>
                <w:sz w:val="24"/>
                <w:szCs w:val="24"/>
              </w:rPr>
              <w:t>Additional approved courses if needed to meet state recognized program requirements:</w:t>
            </w:r>
            <w:r w:rsidRPr="00BA0DB4">
              <w:rPr>
                <w:sz w:val="24"/>
                <w:szCs w:val="24"/>
              </w:rPr>
              <w:t xml:space="preserve">  </w:t>
            </w:r>
          </w:p>
        </w:tc>
      </w:tr>
      <w:tr w:rsidR="00BA0DB4" w:rsidRPr="00BA0DB4" w14:paraId="6B3693B9" w14:textId="77777777" w:rsidTr="00770C11">
        <w:tc>
          <w:tcPr>
            <w:tcW w:w="9926" w:type="dxa"/>
          </w:tcPr>
          <w:p w14:paraId="184E221F" w14:textId="77777777" w:rsidR="00E0491F" w:rsidRPr="00BA0DB4" w:rsidRDefault="00E0491F" w:rsidP="00E0491F">
            <w:pPr>
              <w:rPr>
                <w:sz w:val="24"/>
                <w:szCs w:val="24"/>
              </w:rPr>
            </w:pPr>
            <w:r w:rsidRPr="00BA0DB4">
              <w:rPr>
                <w:sz w:val="24"/>
                <w:szCs w:val="24"/>
              </w:rPr>
              <w:t>Digital Media Marketing* </w:t>
            </w:r>
          </w:p>
          <w:p w14:paraId="38E326F2" w14:textId="77777777" w:rsidR="00E0491F" w:rsidRPr="00BA0DB4" w:rsidRDefault="00E0491F" w:rsidP="00E0491F">
            <w:pPr>
              <w:rPr>
                <w:sz w:val="24"/>
                <w:szCs w:val="24"/>
              </w:rPr>
            </w:pPr>
            <w:r w:rsidRPr="00BA0DB4">
              <w:rPr>
                <w:sz w:val="24"/>
                <w:szCs w:val="24"/>
              </w:rPr>
              <w:t>Entrepreneurship*</w:t>
            </w:r>
          </w:p>
          <w:p w14:paraId="2E1C3500" w14:textId="3D745C45" w:rsidR="00E0491F" w:rsidRPr="00BA0DB4" w:rsidRDefault="00E0491F" w:rsidP="00E0491F">
            <w:pPr>
              <w:rPr>
                <w:sz w:val="24"/>
                <w:szCs w:val="24"/>
              </w:rPr>
            </w:pPr>
            <w:r w:rsidRPr="00BA0DB4">
              <w:rPr>
                <w:sz w:val="24"/>
                <w:szCs w:val="24"/>
              </w:rPr>
              <w:t>Fundamentals of Business, Finance, and Marketing* </w:t>
            </w:r>
          </w:p>
          <w:p w14:paraId="3FCD51C6" w14:textId="69669C8D" w:rsidR="007C7CBD" w:rsidRPr="00BA0DB4" w:rsidRDefault="007C7CBD" w:rsidP="00E0491F">
            <w:pPr>
              <w:rPr>
                <w:sz w:val="24"/>
                <w:szCs w:val="24"/>
              </w:rPr>
            </w:pPr>
            <w:r w:rsidRPr="00BA0DB4">
              <w:rPr>
                <w:sz w:val="24"/>
                <w:szCs w:val="24"/>
              </w:rPr>
              <w:t>Housing and Interiors 1</w:t>
            </w:r>
          </w:p>
          <w:p w14:paraId="27184167" w14:textId="77777777" w:rsidR="00E0491F" w:rsidRPr="00BA0DB4" w:rsidRDefault="00E0491F" w:rsidP="00E0491F">
            <w:pPr>
              <w:rPr>
                <w:sz w:val="24"/>
                <w:szCs w:val="24"/>
              </w:rPr>
            </w:pPr>
            <w:r w:rsidRPr="00BA0DB4">
              <w:rPr>
                <w:sz w:val="24"/>
                <w:szCs w:val="24"/>
              </w:rPr>
              <w:t>Marketing* </w:t>
            </w:r>
          </w:p>
          <w:p w14:paraId="6891C955" w14:textId="77777777" w:rsidR="00E0491F" w:rsidRPr="00BA0DB4" w:rsidRDefault="00E0491F" w:rsidP="00E0491F">
            <w:pPr>
              <w:rPr>
                <w:sz w:val="24"/>
                <w:szCs w:val="24"/>
              </w:rPr>
            </w:pPr>
            <w:r w:rsidRPr="00BA0DB4">
              <w:rPr>
                <w:sz w:val="24"/>
                <w:szCs w:val="24"/>
              </w:rPr>
              <w:t>Professional Sales* </w:t>
            </w:r>
          </w:p>
          <w:p w14:paraId="4C581BFD" w14:textId="3F9D35E3" w:rsidR="00DB3F75" w:rsidRPr="00BA0DB4" w:rsidRDefault="00E0491F">
            <w:pPr>
              <w:spacing w:line="276" w:lineRule="auto"/>
              <w:rPr>
                <w:szCs w:val="24"/>
              </w:rPr>
            </w:pPr>
            <w:r w:rsidRPr="00BA0DB4">
              <w:rPr>
                <w:sz w:val="24"/>
                <w:szCs w:val="24"/>
              </w:rPr>
              <w:t>Marketing Internship, Work-Based Credit</w:t>
            </w:r>
          </w:p>
        </w:tc>
      </w:tr>
    </w:tbl>
    <w:p w14:paraId="6543615C" w14:textId="5DEB21C4" w:rsidR="00B23FF3" w:rsidRPr="00941392" w:rsidRDefault="00B23FF3">
      <w:pPr>
        <w:spacing w:line="276" w:lineRule="auto"/>
        <w:rPr>
          <w:b/>
          <w:bCs/>
          <w:color w:val="FF0000"/>
          <w:szCs w:val="24"/>
          <w:u w:val="single"/>
        </w:rPr>
      </w:pPr>
      <w:r w:rsidRPr="00DB3F75">
        <w:rPr>
          <w:b/>
          <w:bCs/>
          <w:szCs w:val="24"/>
          <w:u w:val="single"/>
        </w:rPr>
        <w:br w:type="page"/>
      </w:r>
    </w:p>
    <w:p w14:paraId="479B8F1A" w14:textId="03F35073" w:rsidR="00563A37" w:rsidRPr="00563A37" w:rsidRDefault="00563A37" w:rsidP="00BC4BD7">
      <w:pPr>
        <w:pStyle w:val="Heading1"/>
      </w:pPr>
      <w:bookmarkStart w:id="174" w:name="_Toc69382302"/>
      <w:bookmarkStart w:id="175" w:name="_Toc179459950"/>
      <w:bookmarkStart w:id="176" w:name="_Hlk147143667"/>
      <w:r w:rsidRPr="00A05623">
        <w:t>Science, Technology, Engineering</w:t>
      </w:r>
      <w:r w:rsidR="00FE7295">
        <w:t xml:space="preserve"> &amp;</w:t>
      </w:r>
      <w:r w:rsidRPr="00A05623">
        <w:t xml:space="preserve"> Mathematics</w:t>
      </w:r>
      <w:bookmarkEnd w:id="174"/>
      <w:r w:rsidR="00FB5DA5" w:rsidRPr="00A05623">
        <w:t xml:space="preserve"> Cluster</w:t>
      </w:r>
      <w:bookmarkEnd w:id="175"/>
    </w:p>
    <w:bookmarkEnd w:id="176"/>
    <w:p w14:paraId="35CDA267" w14:textId="77777777" w:rsidR="00563A37" w:rsidRPr="00CA2909" w:rsidRDefault="00563A37" w:rsidP="00563A37">
      <w:pPr>
        <w:rPr>
          <w:szCs w:val="24"/>
        </w:rPr>
      </w:pPr>
      <w:r w:rsidRPr="00CA2909">
        <w:rPr>
          <w:szCs w:val="24"/>
        </w:rPr>
        <w:t>Planning, managing, and providing scientific research and professional and technical services (e.g., physical science, social science, engineering) including laboratory and testing services and research and development services.</w:t>
      </w:r>
    </w:p>
    <w:p w14:paraId="2CDC079C" w14:textId="77777777" w:rsidR="00563A37" w:rsidRPr="00CA2909" w:rsidRDefault="00563A37" w:rsidP="00563A37">
      <w:pPr>
        <w:rPr>
          <w:szCs w:val="24"/>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8460"/>
      </w:tblGrid>
      <w:tr w:rsidR="00563A37" w:rsidRPr="00CA2909" w14:paraId="186BE112" w14:textId="77777777" w:rsidTr="00D732E5">
        <w:trPr>
          <w:cantSplit/>
          <w:tblHeader/>
        </w:trPr>
        <w:tc>
          <w:tcPr>
            <w:tcW w:w="1435" w:type="dxa"/>
            <w:shd w:val="clear" w:color="auto" w:fill="BFBFBF" w:themeFill="background1" w:themeFillShade="BF"/>
            <w:vAlign w:val="center"/>
          </w:tcPr>
          <w:p w14:paraId="101CBC5F" w14:textId="77777777" w:rsidR="00563A37" w:rsidRPr="00CA2909" w:rsidRDefault="00563A37" w:rsidP="00FB5DA5">
            <w:pPr>
              <w:jc w:val="center"/>
              <w:rPr>
                <w:b/>
                <w:szCs w:val="24"/>
              </w:rPr>
            </w:pPr>
            <w:r w:rsidRPr="00CA2909">
              <w:rPr>
                <w:b/>
                <w:szCs w:val="24"/>
              </w:rPr>
              <w:t>Course Code</w:t>
            </w:r>
          </w:p>
        </w:tc>
        <w:tc>
          <w:tcPr>
            <w:tcW w:w="8460" w:type="dxa"/>
            <w:shd w:val="clear" w:color="auto" w:fill="BFBFBF" w:themeFill="background1" w:themeFillShade="BF"/>
            <w:vAlign w:val="center"/>
          </w:tcPr>
          <w:p w14:paraId="3973540A" w14:textId="44AF941A" w:rsidR="00563A37" w:rsidRPr="00CA2909" w:rsidRDefault="00563A37" w:rsidP="009F6B79">
            <w:pPr>
              <w:rPr>
                <w:b/>
                <w:szCs w:val="24"/>
              </w:rPr>
            </w:pPr>
            <w:r w:rsidRPr="00CA2909">
              <w:rPr>
                <w:b/>
                <w:szCs w:val="24"/>
              </w:rPr>
              <w:t>Course Title</w:t>
            </w:r>
            <w:r w:rsidR="00FB5DA5">
              <w:rPr>
                <w:b/>
                <w:szCs w:val="24"/>
              </w:rPr>
              <w:t xml:space="preserve"> </w:t>
            </w:r>
            <w:r w:rsidR="001F4EDF">
              <w:rPr>
                <w:b/>
                <w:szCs w:val="24"/>
              </w:rPr>
              <w:t xml:space="preserve">for </w:t>
            </w:r>
            <w:r w:rsidR="00FB5DA5" w:rsidRPr="00FB5DA5">
              <w:rPr>
                <w:b/>
                <w:szCs w:val="24"/>
              </w:rPr>
              <w:t>Science, Technology, Engineering</w:t>
            </w:r>
            <w:r w:rsidR="009F61FE">
              <w:rPr>
                <w:b/>
                <w:szCs w:val="24"/>
              </w:rPr>
              <w:t xml:space="preserve"> &amp;</w:t>
            </w:r>
            <w:r w:rsidR="00FB5DA5" w:rsidRPr="00FB5DA5">
              <w:rPr>
                <w:b/>
                <w:szCs w:val="24"/>
              </w:rPr>
              <w:t xml:space="preserve"> Mathematics Cluster</w:t>
            </w:r>
          </w:p>
        </w:tc>
      </w:tr>
      <w:tr w:rsidR="00125F43" w:rsidRPr="00125F43" w14:paraId="5A3CEB46" w14:textId="77777777" w:rsidTr="00D732E5">
        <w:trPr>
          <w:cantSplit/>
        </w:trPr>
        <w:tc>
          <w:tcPr>
            <w:tcW w:w="1435" w:type="dxa"/>
            <w:shd w:val="clear" w:color="auto" w:fill="auto"/>
            <w:vAlign w:val="center"/>
          </w:tcPr>
          <w:p w14:paraId="08E10A2B" w14:textId="2AAFBD77" w:rsidR="00125F43" w:rsidRPr="00125F43" w:rsidRDefault="00125F43" w:rsidP="00125F43">
            <w:pPr>
              <w:jc w:val="center"/>
              <w:rPr>
                <w:szCs w:val="24"/>
              </w:rPr>
            </w:pPr>
            <w:r w:rsidRPr="00125F43">
              <w:rPr>
                <w:b/>
                <w:bCs/>
                <w:szCs w:val="24"/>
              </w:rPr>
              <w:t>57R0</w:t>
            </w:r>
          </w:p>
        </w:tc>
        <w:tc>
          <w:tcPr>
            <w:tcW w:w="8460" w:type="dxa"/>
            <w:shd w:val="clear" w:color="auto" w:fill="auto"/>
            <w:vAlign w:val="center"/>
          </w:tcPr>
          <w:p w14:paraId="3C4FBE1B" w14:textId="330455F9" w:rsidR="00125F43" w:rsidRPr="00125F43" w:rsidRDefault="00125F43" w:rsidP="00125F43">
            <w:pPr>
              <w:rPr>
                <w:szCs w:val="24"/>
              </w:rPr>
            </w:pPr>
            <w:r w:rsidRPr="00125F43">
              <w:rPr>
                <w:b/>
                <w:bCs/>
                <w:szCs w:val="24"/>
              </w:rPr>
              <w:t>Siemens Engineering Design #</w:t>
            </w:r>
          </w:p>
        </w:tc>
      </w:tr>
      <w:tr w:rsidR="00125F43" w:rsidRPr="00125F43" w14:paraId="69F36572" w14:textId="77777777" w:rsidTr="00D732E5">
        <w:trPr>
          <w:cantSplit/>
        </w:trPr>
        <w:tc>
          <w:tcPr>
            <w:tcW w:w="1435" w:type="dxa"/>
            <w:shd w:val="clear" w:color="auto" w:fill="auto"/>
            <w:vAlign w:val="center"/>
          </w:tcPr>
          <w:p w14:paraId="2529664E" w14:textId="4862FFD5" w:rsidR="00125F43" w:rsidRPr="00125F43" w:rsidRDefault="00125F43" w:rsidP="00125F43">
            <w:pPr>
              <w:jc w:val="center"/>
              <w:rPr>
                <w:szCs w:val="24"/>
              </w:rPr>
            </w:pPr>
            <w:r w:rsidRPr="00125F43">
              <w:rPr>
                <w:b/>
                <w:bCs/>
                <w:szCs w:val="24"/>
              </w:rPr>
              <w:t>57R1</w:t>
            </w:r>
          </w:p>
        </w:tc>
        <w:tc>
          <w:tcPr>
            <w:tcW w:w="8460" w:type="dxa"/>
            <w:shd w:val="clear" w:color="auto" w:fill="auto"/>
            <w:vAlign w:val="center"/>
          </w:tcPr>
          <w:p w14:paraId="40467496" w14:textId="18FD6812" w:rsidR="00125F43" w:rsidRPr="00125F43" w:rsidRDefault="00125F43" w:rsidP="00125F43">
            <w:pPr>
              <w:rPr>
                <w:szCs w:val="24"/>
              </w:rPr>
            </w:pPr>
            <w:r w:rsidRPr="00125F43">
              <w:rPr>
                <w:b/>
                <w:bCs/>
                <w:szCs w:val="24"/>
              </w:rPr>
              <w:t>Siemens Manufacturing and Automation #</w:t>
            </w:r>
          </w:p>
        </w:tc>
      </w:tr>
      <w:tr w:rsidR="00125F43" w:rsidRPr="00125F43" w14:paraId="2A5D2453" w14:textId="77777777" w:rsidTr="00D732E5">
        <w:trPr>
          <w:cantSplit/>
        </w:trPr>
        <w:tc>
          <w:tcPr>
            <w:tcW w:w="1435" w:type="dxa"/>
            <w:shd w:val="clear" w:color="auto" w:fill="auto"/>
            <w:vAlign w:val="center"/>
          </w:tcPr>
          <w:p w14:paraId="523EE262" w14:textId="4C8E3E46" w:rsidR="00125F43" w:rsidRPr="00125F43" w:rsidRDefault="00125F43" w:rsidP="00125F43">
            <w:pPr>
              <w:jc w:val="center"/>
              <w:rPr>
                <w:szCs w:val="24"/>
              </w:rPr>
            </w:pPr>
            <w:r w:rsidRPr="00125F43">
              <w:rPr>
                <w:b/>
                <w:bCs/>
                <w:szCs w:val="24"/>
              </w:rPr>
              <w:t>57R2</w:t>
            </w:r>
          </w:p>
        </w:tc>
        <w:tc>
          <w:tcPr>
            <w:tcW w:w="8460" w:type="dxa"/>
            <w:shd w:val="clear" w:color="auto" w:fill="auto"/>
            <w:vAlign w:val="center"/>
          </w:tcPr>
          <w:p w14:paraId="517FAEAE" w14:textId="07F7E511" w:rsidR="00125F43" w:rsidRPr="00125F43" w:rsidRDefault="00125F43" w:rsidP="00125F43">
            <w:pPr>
              <w:rPr>
                <w:szCs w:val="24"/>
              </w:rPr>
            </w:pPr>
            <w:r w:rsidRPr="00125F43">
              <w:rPr>
                <w:b/>
                <w:bCs/>
                <w:szCs w:val="24"/>
              </w:rPr>
              <w:t>Siemens Mechatronics and the Internet of Things (IoT) #</w:t>
            </w:r>
          </w:p>
        </w:tc>
      </w:tr>
      <w:tr w:rsidR="00125F43" w:rsidRPr="00125F43" w14:paraId="5B031913" w14:textId="77777777" w:rsidTr="00D732E5">
        <w:trPr>
          <w:cantSplit/>
        </w:trPr>
        <w:tc>
          <w:tcPr>
            <w:tcW w:w="1435" w:type="dxa"/>
            <w:shd w:val="clear" w:color="auto" w:fill="auto"/>
            <w:vAlign w:val="center"/>
          </w:tcPr>
          <w:p w14:paraId="526CA3DE" w14:textId="4C1B644A" w:rsidR="00125F43" w:rsidRPr="00125F43" w:rsidRDefault="00125F43" w:rsidP="00125F43">
            <w:pPr>
              <w:jc w:val="center"/>
              <w:rPr>
                <w:szCs w:val="24"/>
              </w:rPr>
            </w:pPr>
            <w:r w:rsidRPr="00125F43">
              <w:rPr>
                <w:b/>
                <w:bCs/>
                <w:szCs w:val="24"/>
              </w:rPr>
              <w:t>57R3</w:t>
            </w:r>
          </w:p>
        </w:tc>
        <w:tc>
          <w:tcPr>
            <w:tcW w:w="8460" w:type="dxa"/>
            <w:shd w:val="clear" w:color="auto" w:fill="auto"/>
            <w:vAlign w:val="center"/>
          </w:tcPr>
          <w:p w14:paraId="2CD74F1F" w14:textId="51E33DAE" w:rsidR="00125F43" w:rsidRPr="00125F43" w:rsidRDefault="00125F43" w:rsidP="00125F43">
            <w:pPr>
              <w:rPr>
                <w:szCs w:val="24"/>
              </w:rPr>
            </w:pPr>
            <w:r w:rsidRPr="00125F43">
              <w:rPr>
                <w:b/>
                <w:bCs/>
                <w:szCs w:val="24"/>
              </w:rPr>
              <w:t>Siemens Engineering Research and Development #</w:t>
            </w:r>
          </w:p>
        </w:tc>
      </w:tr>
      <w:tr w:rsidR="00563A37" w:rsidRPr="00125F43" w14:paraId="6A5920C5" w14:textId="77777777" w:rsidTr="00D732E5">
        <w:trPr>
          <w:cantSplit/>
        </w:trPr>
        <w:tc>
          <w:tcPr>
            <w:tcW w:w="1435" w:type="dxa"/>
            <w:shd w:val="clear" w:color="auto" w:fill="auto"/>
            <w:vAlign w:val="center"/>
          </w:tcPr>
          <w:p w14:paraId="7DA6366B" w14:textId="77777777" w:rsidR="00563A37" w:rsidRPr="00125F43" w:rsidRDefault="00563A37" w:rsidP="00FB5DA5">
            <w:pPr>
              <w:jc w:val="center"/>
              <w:rPr>
                <w:szCs w:val="24"/>
              </w:rPr>
            </w:pPr>
            <w:r w:rsidRPr="00125F43">
              <w:rPr>
                <w:szCs w:val="24"/>
              </w:rPr>
              <w:t>5757</w:t>
            </w:r>
          </w:p>
        </w:tc>
        <w:tc>
          <w:tcPr>
            <w:tcW w:w="8460" w:type="dxa"/>
            <w:shd w:val="clear" w:color="auto" w:fill="auto"/>
            <w:vAlign w:val="center"/>
          </w:tcPr>
          <w:p w14:paraId="6C82A0A1" w14:textId="77777777" w:rsidR="00563A37" w:rsidRPr="00125F43" w:rsidRDefault="00563A37" w:rsidP="009F6B79">
            <w:pPr>
              <w:rPr>
                <w:szCs w:val="24"/>
              </w:rPr>
            </w:pPr>
            <w:r w:rsidRPr="00125F43">
              <w:rPr>
                <w:szCs w:val="24"/>
              </w:rPr>
              <w:t>Food Science 1</w:t>
            </w:r>
          </w:p>
        </w:tc>
      </w:tr>
      <w:tr w:rsidR="00563A37" w:rsidRPr="00125F43" w14:paraId="33A1BA92" w14:textId="77777777" w:rsidTr="00D732E5">
        <w:trPr>
          <w:cantSplit/>
        </w:trPr>
        <w:tc>
          <w:tcPr>
            <w:tcW w:w="1435" w:type="dxa"/>
            <w:shd w:val="clear" w:color="auto" w:fill="auto"/>
            <w:vAlign w:val="center"/>
          </w:tcPr>
          <w:p w14:paraId="784B0F23" w14:textId="77777777" w:rsidR="00563A37" w:rsidRPr="00125F43" w:rsidRDefault="00563A37" w:rsidP="00FB5DA5">
            <w:pPr>
              <w:jc w:val="center"/>
              <w:rPr>
                <w:szCs w:val="24"/>
              </w:rPr>
            </w:pPr>
            <w:r w:rsidRPr="00125F43">
              <w:rPr>
                <w:szCs w:val="24"/>
              </w:rPr>
              <w:t>5758</w:t>
            </w:r>
          </w:p>
        </w:tc>
        <w:tc>
          <w:tcPr>
            <w:tcW w:w="8460" w:type="dxa"/>
            <w:shd w:val="clear" w:color="auto" w:fill="auto"/>
            <w:vAlign w:val="center"/>
          </w:tcPr>
          <w:p w14:paraId="7290AF4B" w14:textId="77777777" w:rsidR="00563A37" w:rsidRPr="00125F43" w:rsidRDefault="00563A37" w:rsidP="009F6B79">
            <w:pPr>
              <w:rPr>
                <w:szCs w:val="24"/>
              </w:rPr>
            </w:pPr>
            <w:r w:rsidRPr="00125F43">
              <w:rPr>
                <w:szCs w:val="24"/>
              </w:rPr>
              <w:t>Food Science 2</w:t>
            </w:r>
          </w:p>
        </w:tc>
      </w:tr>
      <w:tr w:rsidR="00563A37" w:rsidRPr="00125F43" w14:paraId="21341488" w14:textId="77777777" w:rsidTr="00D732E5">
        <w:trPr>
          <w:cantSplit/>
        </w:trPr>
        <w:tc>
          <w:tcPr>
            <w:tcW w:w="1435" w:type="dxa"/>
            <w:shd w:val="clear" w:color="auto" w:fill="auto"/>
            <w:vAlign w:val="center"/>
          </w:tcPr>
          <w:p w14:paraId="5E7F4349" w14:textId="77777777" w:rsidR="00563A37" w:rsidRPr="00125F43" w:rsidRDefault="00563A37" w:rsidP="00FB5DA5">
            <w:pPr>
              <w:jc w:val="center"/>
              <w:rPr>
                <w:szCs w:val="24"/>
              </w:rPr>
            </w:pPr>
            <w:r w:rsidRPr="00125F43">
              <w:rPr>
                <w:szCs w:val="24"/>
              </w:rPr>
              <w:t>6040</w:t>
            </w:r>
          </w:p>
        </w:tc>
        <w:tc>
          <w:tcPr>
            <w:tcW w:w="8460" w:type="dxa"/>
            <w:shd w:val="clear" w:color="auto" w:fill="auto"/>
            <w:vAlign w:val="center"/>
          </w:tcPr>
          <w:p w14:paraId="534535F7" w14:textId="77777777" w:rsidR="00563A37" w:rsidRPr="00125F43" w:rsidRDefault="00563A37" w:rsidP="009F6B79">
            <w:pPr>
              <w:rPr>
                <w:szCs w:val="24"/>
              </w:rPr>
            </w:pPr>
            <w:r w:rsidRPr="00125F43">
              <w:rPr>
                <w:szCs w:val="24"/>
              </w:rPr>
              <w:t>Industrial Technology Education (Exploratory) 1</w:t>
            </w:r>
          </w:p>
        </w:tc>
      </w:tr>
      <w:tr w:rsidR="00563A37" w:rsidRPr="00125F43" w14:paraId="0477E949" w14:textId="77777777" w:rsidTr="00D732E5">
        <w:trPr>
          <w:cantSplit/>
        </w:trPr>
        <w:tc>
          <w:tcPr>
            <w:tcW w:w="1435" w:type="dxa"/>
            <w:shd w:val="clear" w:color="auto" w:fill="auto"/>
            <w:vAlign w:val="center"/>
          </w:tcPr>
          <w:p w14:paraId="66046A0A" w14:textId="71091DC5" w:rsidR="00563A37" w:rsidRPr="00125F43" w:rsidRDefault="00563A37" w:rsidP="00FB5DA5">
            <w:pPr>
              <w:jc w:val="center"/>
              <w:rPr>
                <w:szCs w:val="24"/>
              </w:rPr>
            </w:pPr>
            <w:r w:rsidRPr="00125F43">
              <w:rPr>
                <w:szCs w:val="24"/>
              </w:rPr>
              <w:t>6041</w:t>
            </w:r>
          </w:p>
        </w:tc>
        <w:tc>
          <w:tcPr>
            <w:tcW w:w="8460" w:type="dxa"/>
            <w:shd w:val="clear" w:color="auto" w:fill="auto"/>
            <w:vAlign w:val="center"/>
          </w:tcPr>
          <w:p w14:paraId="5264EA28" w14:textId="77777777" w:rsidR="00563A37" w:rsidRPr="00125F43" w:rsidRDefault="00563A37" w:rsidP="009F6B79">
            <w:pPr>
              <w:rPr>
                <w:szCs w:val="24"/>
              </w:rPr>
            </w:pPr>
            <w:r w:rsidRPr="00125F43">
              <w:rPr>
                <w:szCs w:val="24"/>
              </w:rPr>
              <w:t>Industrial Technology Education (Exploratory) 2</w:t>
            </w:r>
          </w:p>
        </w:tc>
      </w:tr>
      <w:tr w:rsidR="00563A37" w:rsidRPr="00125F43" w14:paraId="0FBE0FCF" w14:textId="77777777" w:rsidTr="00D732E5">
        <w:trPr>
          <w:cantSplit/>
          <w:trHeight w:val="56"/>
        </w:trPr>
        <w:tc>
          <w:tcPr>
            <w:tcW w:w="1435" w:type="dxa"/>
            <w:shd w:val="clear" w:color="auto" w:fill="auto"/>
            <w:vAlign w:val="center"/>
          </w:tcPr>
          <w:p w14:paraId="073D4674" w14:textId="77777777" w:rsidR="00563A37" w:rsidRPr="00125F43" w:rsidRDefault="00563A37" w:rsidP="00FB5DA5">
            <w:pPr>
              <w:jc w:val="center"/>
              <w:rPr>
                <w:szCs w:val="24"/>
              </w:rPr>
            </w:pPr>
            <w:r w:rsidRPr="00125F43">
              <w:rPr>
                <w:szCs w:val="24"/>
              </w:rPr>
              <w:t>6050</w:t>
            </w:r>
          </w:p>
        </w:tc>
        <w:tc>
          <w:tcPr>
            <w:tcW w:w="8460" w:type="dxa"/>
            <w:shd w:val="clear" w:color="auto" w:fill="auto"/>
            <w:vAlign w:val="center"/>
          </w:tcPr>
          <w:p w14:paraId="54C474B4" w14:textId="77777777" w:rsidR="00563A37" w:rsidRPr="00125F43" w:rsidRDefault="00563A37" w:rsidP="009F6B79">
            <w:pPr>
              <w:rPr>
                <w:szCs w:val="24"/>
              </w:rPr>
            </w:pPr>
            <w:r w:rsidRPr="00125F43">
              <w:rPr>
                <w:szCs w:val="24"/>
              </w:rPr>
              <w:t>PLTW – Principles of Engineering</w:t>
            </w:r>
          </w:p>
        </w:tc>
      </w:tr>
      <w:tr w:rsidR="00563A37" w:rsidRPr="00125F43" w14:paraId="5170EA42" w14:textId="77777777" w:rsidTr="00D732E5">
        <w:trPr>
          <w:cantSplit/>
        </w:trPr>
        <w:tc>
          <w:tcPr>
            <w:tcW w:w="1435" w:type="dxa"/>
            <w:shd w:val="clear" w:color="auto" w:fill="auto"/>
            <w:vAlign w:val="center"/>
          </w:tcPr>
          <w:p w14:paraId="097139B1" w14:textId="77777777" w:rsidR="00563A37" w:rsidRPr="00125F43" w:rsidRDefault="00563A37" w:rsidP="00FB5DA5">
            <w:pPr>
              <w:jc w:val="center"/>
              <w:rPr>
                <w:szCs w:val="24"/>
              </w:rPr>
            </w:pPr>
            <w:r w:rsidRPr="00125F43">
              <w:rPr>
                <w:szCs w:val="24"/>
              </w:rPr>
              <w:t>6051</w:t>
            </w:r>
          </w:p>
        </w:tc>
        <w:tc>
          <w:tcPr>
            <w:tcW w:w="8460" w:type="dxa"/>
            <w:shd w:val="clear" w:color="auto" w:fill="auto"/>
            <w:vAlign w:val="center"/>
          </w:tcPr>
          <w:p w14:paraId="57BEE556" w14:textId="77777777" w:rsidR="00563A37" w:rsidRPr="00125F43" w:rsidRDefault="00563A37" w:rsidP="009F6B79">
            <w:pPr>
              <w:rPr>
                <w:szCs w:val="24"/>
              </w:rPr>
            </w:pPr>
            <w:r w:rsidRPr="00125F43">
              <w:rPr>
                <w:szCs w:val="24"/>
              </w:rPr>
              <w:t>PLTW – Introduction to Engineering Design</w:t>
            </w:r>
          </w:p>
        </w:tc>
      </w:tr>
      <w:tr w:rsidR="00563A37" w:rsidRPr="00125F43" w14:paraId="367D4FD2" w14:textId="77777777" w:rsidTr="00D732E5">
        <w:trPr>
          <w:cantSplit/>
        </w:trPr>
        <w:tc>
          <w:tcPr>
            <w:tcW w:w="1435" w:type="dxa"/>
            <w:shd w:val="clear" w:color="auto" w:fill="auto"/>
            <w:vAlign w:val="center"/>
          </w:tcPr>
          <w:p w14:paraId="73D7D3E5" w14:textId="77777777" w:rsidR="00563A37" w:rsidRPr="00125F43" w:rsidRDefault="00563A37" w:rsidP="00FB5DA5">
            <w:pPr>
              <w:jc w:val="center"/>
              <w:rPr>
                <w:szCs w:val="24"/>
              </w:rPr>
            </w:pPr>
            <w:r w:rsidRPr="00125F43">
              <w:rPr>
                <w:szCs w:val="24"/>
              </w:rPr>
              <w:t>6052</w:t>
            </w:r>
          </w:p>
        </w:tc>
        <w:tc>
          <w:tcPr>
            <w:tcW w:w="8460" w:type="dxa"/>
            <w:shd w:val="clear" w:color="auto" w:fill="auto"/>
            <w:vAlign w:val="center"/>
          </w:tcPr>
          <w:p w14:paraId="39E8E3F0" w14:textId="77777777" w:rsidR="00563A37" w:rsidRPr="00125F43" w:rsidRDefault="00563A37" w:rsidP="009F6B79">
            <w:pPr>
              <w:rPr>
                <w:szCs w:val="24"/>
              </w:rPr>
            </w:pPr>
            <w:r w:rsidRPr="00125F43">
              <w:rPr>
                <w:szCs w:val="24"/>
              </w:rPr>
              <w:t>PLTW – Digital Electronics</w:t>
            </w:r>
          </w:p>
        </w:tc>
      </w:tr>
      <w:tr w:rsidR="00563A37" w:rsidRPr="00125F43" w14:paraId="4FAAB0D3" w14:textId="77777777" w:rsidTr="00D732E5">
        <w:trPr>
          <w:cantSplit/>
        </w:trPr>
        <w:tc>
          <w:tcPr>
            <w:tcW w:w="1435" w:type="dxa"/>
            <w:shd w:val="clear" w:color="auto" w:fill="auto"/>
            <w:vAlign w:val="center"/>
          </w:tcPr>
          <w:p w14:paraId="006BF8C5" w14:textId="77777777" w:rsidR="00563A37" w:rsidRPr="00125F43" w:rsidRDefault="00563A37" w:rsidP="00FB5DA5">
            <w:pPr>
              <w:jc w:val="center"/>
              <w:rPr>
                <w:szCs w:val="24"/>
              </w:rPr>
            </w:pPr>
            <w:r w:rsidRPr="00125F43">
              <w:rPr>
                <w:szCs w:val="24"/>
              </w:rPr>
              <w:t>6053</w:t>
            </w:r>
          </w:p>
        </w:tc>
        <w:tc>
          <w:tcPr>
            <w:tcW w:w="8460" w:type="dxa"/>
            <w:shd w:val="clear" w:color="auto" w:fill="auto"/>
            <w:vAlign w:val="center"/>
          </w:tcPr>
          <w:p w14:paraId="49334A00" w14:textId="77777777" w:rsidR="00563A37" w:rsidRPr="00125F43" w:rsidRDefault="00563A37" w:rsidP="009F6B79">
            <w:pPr>
              <w:rPr>
                <w:szCs w:val="24"/>
              </w:rPr>
            </w:pPr>
            <w:r w:rsidRPr="00125F43">
              <w:rPr>
                <w:szCs w:val="24"/>
              </w:rPr>
              <w:t>PLTW – Computer Integrated Manufacturing</w:t>
            </w:r>
          </w:p>
        </w:tc>
      </w:tr>
      <w:tr w:rsidR="00563A37" w:rsidRPr="00125F43" w14:paraId="30BB1A44" w14:textId="77777777" w:rsidTr="00D732E5">
        <w:trPr>
          <w:cantSplit/>
        </w:trPr>
        <w:tc>
          <w:tcPr>
            <w:tcW w:w="1435" w:type="dxa"/>
            <w:shd w:val="clear" w:color="auto" w:fill="auto"/>
            <w:vAlign w:val="center"/>
          </w:tcPr>
          <w:p w14:paraId="624E7740" w14:textId="77777777" w:rsidR="00563A37" w:rsidRPr="00125F43" w:rsidRDefault="00563A37" w:rsidP="00FB5DA5">
            <w:pPr>
              <w:jc w:val="center"/>
              <w:rPr>
                <w:szCs w:val="24"/>
              </w:rPr>
            </w:pPr>
            <w:r w:rsidRPr="00125F43">
              <w:rPr>
                <w:szCs w:val="24"/>
              </w:rPr>
              <w:t>6054</w:t>
            </w:r>
          </w:p>
        </w:tc>
        <w:tc>
          <w:tcPr>
            <w:tcW w:w="8460" w:type="dxa"/>
            <w:shd w:val="clear" w:color="auto" w:fill="auto"/>
            <w:vAlign w:val="center"/>
          </w:tcPr>
          <w:p w14:paraId="7741C1F7" w14:textId="5EDCCD7D" w:rsidR="00563A37" w:rsidRPr="00125F43" w:rsidRDefault="00563A37" w:rsidP="009F6B79">
            <w:pPr>
              <w:rPr>
                <w:i/>
                <w:iCs/>
                <w:color w:val="FF0000"/>
                <w:szCs w:val="24"/>
              </w:rPr>
            </w:pPr>
            <w:r w:rsidRPr="00125F43">
              <w:rPr>
                <w:i/>
                <w:iCs/>
                <w:szCs w:val="24"/>
              </w:rPr>
              <w:t xml:space="preserve">PLTW </w:t>
            </w:r>
            <w:r w:rsidRPr="00125F43">
              <w:rPr>
                <w:szCs w:val="24"/>
              </w:rPr>
              <w:t>–</w:t>
            </w:r>
            <w:r w:rsidR="003E2DB0" w:rsidRPr="00125F43">
              <w:rPr>
                <w:i/>
                <w:iCs/>
                <w:szCs w:val="24"/>
              </w:rPr>
              <w:t xml:space="preserve"> Capstone</w:t>
            </w:r>
          </w:p>
        </w:tc>
      </w:tr>
      <w:tr w:rsidR="00563A37" w:rsidRPr="00125F43" w14:paraId="0B918A02" w14:textId="77777777" w:rsidTr="00D732E5">
        <w:trPr>
          <w:cantSplit/>
        </w:trPr>
        <w:tc>
          <w:tcPr>
            <w:tcW w:w="1435" w:type="dxa"/>
            <w:shd w:val="clear" w:color="auto" w:fill="auto"/>
            <w:vAlign w:val="center"/>
          </w:tcPr>
          <w:p w14:paraId="14EB6E29" w14:textId="77777777" w:rsidR="00563A37" w:rsidRPr="00125F43" w:rsidRDefault="00563A37" w:rsidP="00FB5DA5">
            <w:pPr>
              <w:jc w:val="center"/>
              <w:rPr>
                <w:szCs w:val="24"/>
              </w:rPr>
            </w:pPr>
            <w:r w:rsidRPr="00125F43">
              <w:rPr>
                <w:szCs w:val="24"/>
              </w:rPr>
              <w:t>6056</w:t>
            </w:r>
          </w:p>
        </w:tc>
        <w:tc>
          <w:tcPr>
            <w:tcW w:w="8460" w:type="dxa"/>
            <w:shd w:val="clear" w:color="auto" w:fill="auto"/>
            <w:vAlign w:val="center"/>
          </w:tcPr>
          <w:p w14:paraId="26EDCB00" w14:textId="77777777" w:rsidR="00563A37" w:rsidRPr="00125F43" w:rsidRDefault="00563A37" w:rsidP="009F6B79">
            <w:pPr>
              <w:rPr>
                <w:szCs w:val="24"/>
              </w:rPr>
            </w:pPr>
            <w:r w:rsidRPr="00125F43">
              <w:rPr>
                <w:szCs w:val="24"/>
              </w:rPr>
              <w:t xml:space="preserve">PLTW – Aerospace Engineering  </w:t>
            </w:r>
          </w:p>
        </w:tc>
      </w:tr>
      <w:tr w:rsidR="00563A37" w:rsidRPr="00125F43" w14:paraId="4F9C27A7" w14:textId="77777777" w:rsidTr="00D732E5">
        <w:trPr>
          <w:cantSplit/>
        </w:trPr>
        <w:tc>
          <w:tcPr>
            <w:tcW w:w="1435" w:type="dxa"/>
            <w:shd w:val="clear" w:color="auto" w:fill="auto"/>
            <w:vAlign w:val="center"/>
          </w:tcPr>
          <w:p w14:paraId="69681B62" w14:textId="77777777" w:rsidR="00563A37" w:rsidRPr="00125F43" w:rsidRDefault="00563A37" w:rsidP="00FB5DA5">
            <w:pPr>
              <w:jc w:val="center"/>
              <w:rPr>
                <w:szCs w:val="24"/>
              </w:rPr>
            </w:pPr>
            <w:r w:rsidRPr="00125F43">
              <w:rPr>
                <w:szCs w:val="24"/>
              </w:rPr>
              <w:t>6058</w:t>
            </w:r>
          </w:p>
        </w:tc>
        <w:tc>
          <w:tcPr>
            <w:tcW w:w="8460" w:type="dxa"/>
            <w:shd w:val="clear" w:color="auto" w:fill="auto"/>
            <w:vAlign w:val="center"/>
          </w:tcPr>
          <w:p w14:paraId="59EF6254" w14:textId="77777777" w:rsidR="00563A37" w:rsidRPr="00125F43" w:rsidRDefault="00563A37" w:rsidP="009F6B79">
            <w:pPr>
              <w:rPr>
                <w:szCs w:val="24"/>
              </w:rPr>
            </w:pPr>
            <w:r w:rsidRPr="00125F43">
              <w:rPr>
                <w:szCs w:val="24"/>
              </w:rPr>
              <w:t>PLTW – Civil Engineering and Architecture</w:t>
            </w:r>
          </w:p>
        </w:tc>
      </w:tr>
      <w:tr w:rsidR="00563A37" w:rsidRPr="00125F43" w14:paraId="22E006A9" w14:textId="77777777" w:rsidTr="00D732E5">
        <w:trPr>
          <w:cantSplit/>
        </w:trPr>
        <w:tc>
          <w:tcPr>
            <w:tcW w:w="1435" w:type="dxa"/>
            <w:shd w:val="clear" w:color="auto" w:fill="auto"/>
            <w:vAlign w:val="center"/>
          </w:tcPr>
          <w:p w14:paraId="34AA042A" w14:textId="77777777" w:rsidR="00563A37" w:rsidRPr="00125F43" w:rsidRDefault="00563A37" w:rsidP="00FB5DA5">
            <w:pPr>
              <w:jc w:val="center"/>
              <w:rPr>
                <w:szCs w:val="24"/>
              </w:rPr>
            </w:pPr>
            <w:r w:rsidRPr="00125F43">
              <w:rPr>
                <w:szCs w:val="24"/>
              </w:rPr>
              <w:t>6140</w:t>
            </w:r>
          </w:p>
        </w:tc>
        <w:tc>
          <w:tcPr>
            <w:tcW w:w="8460" w:type="dxa"/>
            <w:shd w:val="clear" w:color="auto" w:fill="auto"/>
            <w:vAlign w:val="center"/>
          </w:tcPr>
          <w:p w14:paraId="796E9892" w14:textId="28385F5E" w:rsidR="00563A37" w:rsidRPr="00125F43" w:rsidRDefault="00563A37" w:rsidP="009F6B79">
            <w:pPr>
              <w:rPr>
                <w:szCs w:val="24"/>
              </w:rPr>
            </w:pPr>
            <w:r w:rsidRPr="00125F43">
              <w:rPr>
                <w:szCs w:val="24"/>
              </w:rPr>
              <w:t>The Nature of Science and Technology</w:t>
            </w:r>
            <w:r w:rsidR="00DF70BC" w:rsidRPr="00125F43">
              <w:rPr>
                <w:b/>
                <w:szCs w:val="24"/>
              </w:rPr>
              <w:t xml:space="preserve"> </w:t>
            </w:r>
          </w:p>
        </w:tc>
      </w:tr>
      <w:tr w:rsidR="00563A37" w:rsidRPr="00125F43" w14:paraId="0AB8E16B" w14:textId="77777777" w:rsidTr="00D732E5">
        <w:trPr>
          <w:cantSplit/>
        </w:trPr>
        <w:tc>
          <w:tcPr>
            <w:tcW w:w="1435" w:type="dxa"/>
            <w:shd w:val="clear" w:color="auto" w:fill="auto"/>
            <w:vAlign w:val="center"/>
          </w:tcPr>
          <w:p w14:paraId="076C5159" w14:textId="77777777" w:rsidR="00563A37" w:rsidRPr="00125F43" w:rsidRDefault="00563A37" w:rsidP="00FB5DA5">
            <w:pPr>
              <w:jc w:val="center"/>
              <w:rPr>
                <w:szCs w:val="24"/>
              </w:rPr>
            </w:pPr>
            <w:r w:rsidRPr="00125F43">
              <w:rPr>
                <w:szCs w:val="24"/>
              </w:rPr>
              <w:t>6141</w:t>
            </w:r>
          </w:p>
        </w:tc>
        <w:tc>
          <w:tcPr>
            <w:tcW w:w="8460" w:type="dxa"/>
            <w:shd w:val="clear" w:color="auto" w:fill="auto"/>
            <w:vAlign w:val="center"/>
          </w:tcPr>
          <w:p w14:paraId="61796F8A" w14:textId="15AF6B46" w:rsidR="00563A37" w:rsidRPr="00125F43" w:rsidRDefault="00563A37" w:rsidP="009F6B79">
            <w:pPr>
              <w:rPr>
                <w:szCs w:val="24"/>
              </w:rPr>
            </w:pPr>
            <w:r w:rsidRPr="00125F43">
              <w:rPr>
                <w:szCs w:val="24"/>
              </w:rPr>
              <w:t>Core Applications of Science and Technology</w:t>
            </w:r>
            <w:r w:rsidR="00DF70BC" w:rsidRPr="00125F43">
              <w:rPr>
                <w:szCs w:val="24"/>
              </w:rPr>
              <w:t xml:space="preserve"> </w:t>
            </w:r>
          </w:p>
        </w:tc>
      </w:tr>
      <w:tr w:rsidR="00563A37" w:rsidRPr="00125F43" w14:paraId="39B9FBFA" w14:textId="77777777" w:rsidTr="00D732E5">
        <w:trPr>
          <w:cantSplit/>
        </w:trPr>
        <w:tc>
          <w:tcPr>
            <w:tcW w:w="1435" w:type="dxa"/>
            <w:shd w:val="clear" w:color="auto" w:fill="auto"/>
            <w:vAlign w:val="center"/>
          </w:tcPr>
          <w:p w14:paraId="71AC8901" w14:textId="77777777" w:rsidR="00563A37" w:rsidRPr="00125F43" w:rsidRDefault="00563A37" w:rsidP="00FB5DA5">
            <w:pPr>
              <w:jc w:val="center"/>
              <w:rPr>
                <w:szCs w:val="24"/>
              </w:rPr>
            </w:pPr>
            <w:r w:rsidRPr="00125F43">
              <w:rPr>
                <w:szCs w:val="24"/>
              </w:rPr>
              <w:t>6142</w:t>
            </w:r>
          </w:p>
        </w:tc>
        <w:tc>
          <w:tcPr>
            <w:tcW w:w="8460" w:type="dxa"/>
            <w:shd w:val="clear" w:color="auto" w:fill="auto"/>
            <w:vAlign w:val="center"/>
          </w:tcPr>
          <w:p w14:paraId="0310E1FB" w14:textId="05B312E8" w:rsidR="00563A37" w:rsidRPr="00125F43" w:rsidRDefault="00563A37" w:rsidP="009F6B79">
            <w:pPr>
              <w:rPr>
                <w:szCs w:val="24"/>
              </w:rPr>
            </w:pPr>
            <w:r w:rsidRPr="00125F43">
              <w:rPr>
                <w:szCs w:val="24"/>
              </w:rPr>
              <w:t>Impacts of Science and Technology</w:t>
            </w:r>
            <w:r w:rsidR="00DF70BC" w:rsidRPr="00125F43">
              <w:rPr>
                <w:szCs w:val="24"/>
              </w:rPr>
              <w:t xml:space="preserve"> </w:t>
            </w:r>
          </w:p>
        </w:tc>
      </w:tr>
      <w:tr w:rsidR="00563A37" w:rsidRPr="00125F43" w14:paraId="78DF1058" w14:textId="77777777" w:rsidTr="00D732E5">
        <w:trPr>
          <w:cantSplit/>
        </w:trPr>
        <w:tc>
          <w:tcPr>
            <w:tcW w:w="1435" w:type="dxa"/>
            <w:shd w:val="clear" w:color="auto" w:fill="auto"/>
            <w:vAlign w:val="center"/>
          </w:tcPr>
          <w:p w14:paraId="2F047C97" w14:textId="77777777" w:rsidR="00563A37" w:rsidRPr="00125F43" w:rsidRDefault="00563A37" w:rsidP="00FB5DA5">
            <w:pPr>
              <w:jc w:val="center"/>
              <w:rPr>
                <w:szCs w:val="24"/>
              </w:rPr>
            </w:pPr>
            <w:r w:rsidRPr="00125F43">
              <w:rPr>
                <w:szCs w:val="24"/>
              </w:rPr>
              <w:t>6143</w:t>
            </w:r>
          </w:p>
        </w:tc>
        <w:tc>
          <w:tcPr>
            <w:tcW w:w="8460" w:type="dxa"/>
            <w:shd w:val="clear" w:color="auto" w:fill="auto"/>
            <w:vAlign w:val="center"/>
          </w:tcPr>
          <w:p w14:paraId="5A2C845F" w14:textId="41E903C8" w:rsidR="00563A37" w:rsidRPr="00125F43" w:rsidRDefault="00DF70BC" w:rsidP="009F6B79">
            <w:pPr>
              <w:rPr>
                <w:szCs w:val="24"/>
              </w:rPr>
            </w:pPr>
            <w:r w:rsidRPr="00125F43">
              <w:rPr>
                <w:szCs w:val="24"/>
              </w:rPr>
              <w:t xml:space="preserve">Creativity and Innovations </w:t>
            </w:r>
          </w:p>
        </w:tc>
      </w:tr>
      <w:tr w:rsidR="00563A37" w:rsidRPr="00125F43" w14:paraId="3AAB8F52" w14:textId="77777777" w:rsidTr="00D732E5">
        <w:trPr>
          <w:cantSplit/>
        </w:trPr>
        <w:tc>
          <w:tcPr>
            <w:tcW w:w="1435" w:type="dxa"/>
            <w:shd w:val="clear" w:color="auto" w:fill="auto"/>
            <w:vAlign w:val="center"/>
          </w:tcPr>
          <w:p w14:paraId="2082E606" w14:textId="77777777" w:rsidR="00563A37" w:rsidRPr="00125F43" w:rsidRDefault="00563A37" w:rsidP="0077442B">
            <w:pPr>
              <w:jc w:val="center"/>
              <w:rPr>
                <w:szCs w:val="24"/>
              </w:rPr>
            </w:pPr>
            <w:r w:rsidRPr="00125F43">
              <w:rPr>
                <w:szCs w:val="24"/>
              </w:rPr>
              <w:t>6144</w:t>
            </w:r>
          </w:p>
        </w:tc>
        <w:tc>
          <w:tcPr>
            <w:tcW w:w="8460" w:type="dxa"/>
            <w:shd w:val="clear" w:color="auto" w:fill="auto"/>
            <w:vAlign w:val="center"/>
          </w:tcPr>
          <w:p w14:paraId="58BF36F1" w14:textId="77777777" w:rsidR="00563A37" w:rsidRPr="00125F43" w:rsidRDefault="00563A37" w:rsidP="009F6B79">
            <w:pPr>
              <w:rPr>
                <w:szCs w:val="24"/>
              </w:rPr>
            </w:pPr>
            <w:r w:rsidRPr="00125F43">
              <w:rPr>
                <w:szCs w:val="24"/>
              </w:rPr>
              <w:t xml:space="preserve">PLTW – Engineering Essentials </w:t>
            </w:r>
          </w:p>
        </w:tc>
      </w:tr>
      <w:tr w:rsidR="00563A37" w:rsidRPr="00125F43" w14:paraId="4E83E621" w14:textId="77777777" w:rsidTr="00D732E5">
        <w:trPr>
          <w:cantSplit/>
        </w:trPr>
        <w:tc>
          <w:tcPr>
            <w:tcW w:w="1435" w:type="dxa"/>
            <w:shd w:val="clear" w:color="auto" w:fill="auto"/>
            <w:vAlign w:val="center"/>
          </w:tcPr>
          <w:p w14:paraId="62A61979" w14:textId="77777777" w:rsidR="00563A37" w:rsidRPr="00125F43" w:rsidRDefault="00563A37" w:rsidP="0077442B">
            <w:pPr>
              <w:jc w:val="center"/>
              <w:rPr>
                <w:szCs w:val="24"/>
              </w:rPr>
            </w:pPr>
            <w:r w:rsidRPr="00125F43">
              <w:rPr>
                <w:szCs w:val="24"/>
              </w:rPr>
              <w:t>6370</w:t>
            </w:r>
          </w:p>
        </w:tc>
        <w:tc>
          <w:tcPr>
            <w:tcW w:w="8460" w:type="dxa"/>
            <w:shd w:val="clear" w:color="auto" w:fill="auto"/>
            <w:vAlign w:val="center"/>
          </w:tcPr>
          <w:p w14:paraId="192C2B40" w14:textId="77777777" w:rsidR="00563A37" w:rsidRPr="00125F43" w:rsidRDefault="00563A37" w:rsidP="009F6B79">
            <w:pPr>
              <w:rPr>
                <w:szCs w:val="24"/>
              </w:rPr>
            </w:pPr>
            <w:r w:rsidRPr="00125F43">
              <w:rPr>
                <w:szCs w:val="24"/>
              </w:rPr>
              <w:t>Core Engineering 1</w:t>
            </w:r>
          </w:p>
        </w:tc>
      </w:tr>
      <w:tr w:rsidR="00563A37" w:rsidRPr="00125F43" w14:paraId="2B591280" w14:textId="77777777" w:rsidTr="00D732E5">
        <w:trPr>
          <w:cantSplit/>
        </w:trPr>
        <w:tc>
          <w:tcPr>
            <w:tcW w:w="1435" w:type="dxa"/>
            <w:shd w:val="clear" w:color="auto" w:fill="auto"/>
            <w:vAlign w:val="center"/>
          </w:tcPr>
          <w:p w14:paraId="35205C73" w14:textId="77777777" w:rsidR="00563A37" w:rsidRPr="00125F43" w:rsidRDefault="00563A37" w:rsidP="0077442B">
            <w:pPr>
              <w:jc w:val="center"/>
              <w:rPr>
                <w:szCs w:val="24"/>
              </w:rPr>
            </w:pPr>
            <w:r w:rsidRPr="00125F43">
              <w:rPr>
                <w:szCs w:val="24"/>
              </w:rPr>
              <w:t>6371</w:t>
            </w:r>
          </w:p>
        </w:tc>
        <w:tc>
          <w:tcPr>
            <w:tcW w:w="8460" w:type="dxa"/>
            <w:shd w:val="clear" w:color="auto" w:fill="auto"/>
            <w:vAlign w:val="center"/>
          </w:tcPr>
          <w:p w14:paraId="35878729" w14:textId="77777777" w:rsidR="00563A37" w:rsidRPr="00125F43" w:rsidRDefault="00563A37" w:rsidP="009F6B79">
            <w:pPr>
              <w:rPr>
                <w:szCs w:val="24"/>
              </w:rPr>
            </w:pPr>
            <w:r w:rsidRPr="00125F43">
              <w:rPr>
                <w:szCs w:val="24"/>
              </w:rPr>
              <w:t>Core Engineering 2</w:t>
            </w:r>
          </w:p>
        </w:tc>
      </w:tr>
      <w:tr w:rsidR="00563A37" w:rsidRPr="00125F43" w14:paraId="764E6C00" w14:textId="77777777" w:rsidTr="00D732E5">
        <w:trPr>
          <w:cantSplit/>
        </w:trPr>
        <w:tc>
          <w:tcPr>
            <w:tcW w:w="1435" w:type="dxa"/>
            <w:shd w:val="clear" w:color="auto" w:fill="auto"/>
            <w:vAlign w:val="center"/>
          </w:tcPr>
          <w:p w14:paraId="2DB55609" w14:textId="77777777" w:rsidR="00563A37" w:rsidRPr="00125F43" w:rsidRDefault="00563A37" w:rsidP="0077442B">
            <w:pPr>
              <w:jc w:val="center"/>
              <w:rPr>
                <w:szCs w:val="24"/>
              </w:rPr>
            </w:pPr>
            <w:r w:rsidRPr="00125F43">
              <w:rPr>
                <w:szCs w:val="24"/>
              </w:rPr>
              <w:t>6374</w:t>
            </w:r>
          </w:p>
        </w:tc>
        <w:tc>
          <w:tcPr>
            <w:tcW w:w="8460" w:type="dxa"/>
            <w:shd w:val="clear" w:color="auto" w:fill="auto"/>
            <w:vAlign w:val="center"/>
          </w:tcPr>
          <w:p w14:paraId="20B26160" w14:textId="77777777" w:rsidR="00563A37" w:rsidRPr="00125F43" w:rsidRDefault="00563A37" w:rsidP="009F6B79">
            <w:pPr>
              <w:rPr>
                <w:szCs w:val="24"/>
              </w:rPr>
            </w:pPr>
            <w:r w:rsidRPr="00125F43">
              <w:rPr>
                <w:szCs w:val="24"/>
              </w:rPr>
              <w:t xml:space="preserve">PLTW – Environmental Sustainability </w:t>
            </w:r>
          </w:p>
        </w:tc>
      </w:tr>
      <w:tr w:rsidR="00563A37" w:rsidRPr="00125F43" w14:paraId="7F171EEF" w14:textId="77777777" w:rsidTr="00D732E5">
        <w:trPr>
          <w:cantSplit/>
        </w:trPr>
        <w:tc>
          <w:tcPr>
            <w:tcW w:w="1435" w:type="dxa"/>
            <w:shd w:val="clear" w:color="auto" w:fill="auto"/>
            <w:vAlign w:val="center"/>
          </w:tcPr>
          <w:p w14:paraId="39922AD2" w14:textId="77777777" w:rsidR="00563A37" w:rsidRPr="00125F43" w:rsidRDefault="00563A37" w:rsidP="0077442B">
            <w:pPr>
              <w:jc w:val="center"/>
              <w:rPr>
                <w:szCs w:val="24"/>
              </w:rPr>
            </w:pPr>
            <w:r w:rsidRPr="00125F43">
              <w:rPr>
                <w:szCs w:val="24"/>
              </w:rPr>
              <w:t>6375</w:t>
            </w:r>
          </w:p>
        </w:tc>
        <w:tc>
          <w:tcPr>
            <w:tcW w:w="8460" w:type="dxa"/>
            <w:shd w:val="clear" w:color="auto" w:fill="auto"/>
            <w:vAlign w:val="center"/>
          </w:tcPr>
          <w:p w14:paraId="378186A4" w14:textId="77777777" w:rsidR="00563A37" w:rsidRPr="00125F43" w:rsidRDefault="00563A37" w:rsidP="009F6B79">
            <w:pPr>
              <w:rPr>
                <w:szCs w:val="24"/>
              </w:rPr>
            </w:pPr>
            <w:r w:rsidRPr="00125F43">
              <w:rPr>
                <w:szCs w:val="24"/>
              </w:rPr>
              <w:t>Core Engineering 3</w:t>
            </w:r>
          </w:p>
        </w:tc>
      </w:tr>
      <w:tr w:rsidR="00563A37" w:rsidRPr="00125F43" w14:paraId="1742F618" w14:textId="77777777" w:rsidTr="00D732E5">
        <w:trPr>
          <w:cantSplit/>
        </w:trPr>
        <w:tc>
          <w:tcPr>
            <w:tcW w:w="1435" w:type="dxa"/>
            <w:shd w:val="clear" w:color="auto" w:fill="auto"/>
            <w:vAlign w:val="center"/>
          </w:tcPr>
          <w:p w14:paraId="350AC377" w14:textId="77777777" w:rsidR="00563A37" w:rsidRPr="00125F43" w:rsidRDefault="00563A37" w:rsidP="0077442B">
            <w:pPr>
              <w:jc w:val="center"/>
              <w:rPr>
                <w:szCs w:val="24"/>
              </w:rPr>
            </w:pPr>
            <w:r w:rsidRPr="00125F43">
              <w:rPr>
                <w:szCs w:val="24"/>
              </w:rPr>
              <w:t>6376</w:t>
            </w:r>
          </w:p>
        </w:tc>
        <w:tc>
          <w:tcPr>
            <w:tcW w:w="8460" w:type="dxa"/>
            <w:shd w:val="clear" w:color="auto" w:fill="auto"/>
            <w:vAlign w:val="center"/>
          </w:tcPr>
          <w:p w14:paraId="78F983D2" w14:textId="77777777" w:rsidR="00563A37" w:rsidRPr="00125F43" w:rsidRDefault="00563A37" w:rsidP="009F6B79">
            <w:pPr>
              <w:rPr>
                <w:szCs w:val="24"/>
              </w:rPr>
            </w:pPr>
            <w:r w:rsidRPr="00125F43">
              <w:rPr>
                <w:szCs w:val="24"/>
              </w:rPr>
              <w:t>Core Engineering 4</w:t>
            </w:r>
          </w:p>
        </w:tc>
      </w:tr>
      <w:tr w:rsidR="00563A37" w:rsidRPr="00125F43" w14:paraId="3957FEF4" w14:textId="77777777" w:rsidTr="00D732E5">
        <w:trPr>
          <w:cantSplit/>
        </w:trPr>
        <w:tc>
          <w:tcPr>
            <w:tcW w:w="1435" w:type="dxa"/>
            <w:shd w:val="clear" w:color="auto" w:fill="auto"/>
            <w:vAlign w:val="center"/>
          </w:tcPr>
          <w:p w14:paraId="6544DA54" w14:textId="77777777" w:rsidR="00563A37" w:rsidRPr="00125F43" w:rsidRDefault="00563A37" w:rsidP="0077442B">
            <w:pPr>
              <w:jc w:val="center"/>
              <w:rPr>
                <w:szCs w:val="24"/>
              </w:rPr>
            </w:pPr>
            <w:r w:rsidRPr="00125F43">
              <w:rPr>
                <w:szCs w:val="24"/>
              </w:rPr>
              <w:t>6380</w:t>
            </w:r>
          </w:p>
        </w:tc>
        <w:tc>
          <w:tcPr>
            <w:tcW w:w="8460" w:type="dxa"/>
            <w:shd w:val="clear" w:color="auto" w:fill="auto"/>
            <w:vAlign w:val="center"/>
          </w:tcPr>
          <w:p w14:paraId="1D78AB80" w14:textId="2A1ED452" w:rsidR="00563A37" w:rsidRPr="00125F43" w:rsidRDefault="00196727" w:rsidP="009F6B79">
            <w:pPr>
              <w:rPr>
                <w:szCs w:val="24"/>
              </w:rPr>
            </w:pPr>
            <w:r w:rsidRPr="00125F43">
              <w:rPr>
                <w:szCs w:val="24"/>
              </w:rPr>
              <w:t xml:space="preserve">Clean Energy Systems </w:t>
            </w:r>
            <w:r w:rsidR="001F06E5" w:rsidRPr="00125F43">
              <w:rPr>
                <w:szCs w:val="24"/>
              </w:rPr>
              <w:t xml:space="preserve">(Course </w:t>
            </w:r>
            <w:r w:rsidR="006A4003" w:rsidRPr="00125F43">
              <w:rPr>
                <w:szCs w:val="24"/>
              </w:rPr>
              <w:t>1</w:t>
            </w:r>
            <w:r w:rsidR="001F06E5" w:rsidRPr="00125F43">
              <w:rPr>
                <w:szCs w:val="24"/>
              </w:rPr>
              <w:t>)</w:t>
            </w:r>
          </w:p>
        </w:tc>
      </w:tr>
      <w:tr w:rsidR="00563A37" w:rsidRPr="00125F43" w14:paraId="62AA1B28" w14:textId="77777777" w:rsidTr="00D732E5">
        <w:trPr>
          <w:cantSplit/>
        </w:trPr>
        <w:tc>
          <w:tcPr>
            <w:tcW w:w="1435" w:type="dxa"/>
            <w:shd w:val="clear" w:color="auto" w:fill="auto"/>
            <w:vAlign w:val="center"/>
          </w:tcPr>
          <w:p w14:paraId="7FDCABFB" w14:textId="77777777" w:rsidR="00563A37" w:rsidRPr="00125F43" w:rsidRDefault="00563A37" w:rsidP="0077442B">
            <w:pPr>
              <w:jc w:val="center"/>
              <w:rPr>
                <w:szCs w:val="24"/>
              </w:rPr>
            </w:pPr>
            <w:r w:rsidRPr="00125F43">
              <w:rPr>
                <w:szCs w:val="24"/>
              </w:rPr>
              <w:t>6381</w:t>
            </w:r>
          </w:p>
        </w:tc>
        <w:tc>
          <w:tcPr>
            <w:tcW w:w="8460" w:type="dxa"/>
            <w:shd w:val="clear" w:color="auto" w:fill="auto"/>
            <w:vAlign w:val="center"/>
          </w:tcPr>
          <w:p w14:paraId="4FBEB81D" w14:textId="0713AF12" w:rsidR="00563A37" w:rsidRPr="00125F43" w:rsidRDefault="00563A37" w:rsidP="009F6B79">
            <w:pPr>
              <w:rPr>
                <w:szCs w:val="24"/>
              </w:rPr>
            </w:pPr>
            <w:r w:rsidRPr="00125F43">
              <w:rPr>
                <w:szCs w:val="24"/>
              </w:rPr>
              <w:t>Cle</w:t>
            </w:r>
            <w:r w:rsidR="00196727" w:rsidRPr="00125F43">
              <w:rPr>
                <w:szCs w:val="24"/>
              </w:rPr>
              <w:t xml:space="preserve">an Energy Applications </w:t>
            </w:r>
            <w:r w:rsidR="001F06E5" w:rsidRPr="00125F43">
              <w:rPr>
                <w:szCs w:val="24"/>
              </w:rPr>
              <w:t xml:space="preserve">(Course </w:t>
            </w:r>
            <w:r w:rsidR="006A4003" w:rsidRPr="00125F43">
              <w:rPr>
                <w:szCs w:val="24"/>
              </w:rPr>
              <w:t>2</w:t>
            </w:r>
            <w:r w:rsidR="001F06E5" w:rsidRPr="00125F43">
              <w:rPr>
                <w:szCs w:val="24"/>
              </w:rPr>
              <w:t>)</w:t>
            </w:r>
          </w:p>
        </w:tc>
      </w:tr>
      <w:tr w:rsidR="00563A37" w:rsidRPr="00125F43" w14:paraId="0B809CE6" w14:textId="77777777" w:rsidTr="00D732E5">
        <w:trPr>
          <w:cantSplit/>
          <w:trHeight w:val="116"/>
        </w:trPr>
        <w:tc>
          <w:tcPr>
            <w:tcW w:w="1435" w:type="dxa"/>
            <w:shd w:val="clear" w:color="auto" w:fill="auto"/>
            <w:vAlign w:val="center"/>
          </w:tcPr>
          <w:p w14:paraId="32E0B994" w14:textId="77777777" w:rsidR="00563A37" w:rsidRPr="00125F43" w:rsidRDefault="00563A37" w:rsidP="0077442B">
            <w:pPr>
              <w:jc w:val="center"/>
              <w:rPr>
                <w:szCs w:val="24"/>
              </w:rPr>
            </w:pPr>
            <w:r w:rsidRPr="00125F43">
              <w:rPr>
                <w:szCs w:val="24"/>
              </w:rPr>
              <w:t>6382</w:t>
            </w:r>
          </w:p>
        </w:tc>
        <w:tc>
          <w:tcPr>
            <w:tcW w:w="8460" w:type="dxa"/>
            <w:shd w:val="clear" w:color="auto" w:fill="auto"/>
            <w:vAlign w:val="center"/>
          </w:tcPr>
          <w:p w14:paraId="723C39C1" w14:textId="38E0AFCE" w:rsidR="00563A37" w:rsidRPr="00125F43" w:rsidRDefault="00563A37" w:rsidP="009F6B79">
            <w:pPr>
              <w:rPr>
                <w:szCs w:val="24"/>
              </w:rPr>
            </w:pPr>
            <w:r w:rsidRPr="00125F43">
              <w:rPr>
                <w:szCs w:val="24"/>
              </w:rPr>
              <w:t>C</w:t>
            </w:r>
            <w:r w:rsidR="00196727" w:rsidRPr="00125F43">
              <w:rPr>
                <w:szCs w:val="24"/>
              </w:rPr>
              <w:t xml:space="preserve">lean Energy Strategies </w:t>
            </w:r>
            <w:r w:rsidR="001F06E5" w:rsidRPr="00125F43">
              <w:rPr>
                <w:szCs w:val="24"/>
              </w:rPr>
              <w:t xml:space="preserve">(Course </w:t>
            </w:r>
            <w:r w:rsidR="006A4003" w:rsidRPr="00125F43">
              <w:rPr>
                <w:szCs w:val="24"/>
              </w:rPr>
              <w:t>3</w:t>
            </w:r>
            <w:r w:rsidR="001F06E5" w:rsidRPr="00125F43">
              <w:rPr>
                <w:szCs w:val="24"/>
              </w:rPr>
              <w:t>)</w:t>
            </w:r>
          </w:p>
        </w:tc>
      </w:tr>
      <w:tr w:rsidR="00563A37" w:rsidRPr="00125F43" w14:paraId="0CE42E39" w14:textId="77777777" w:rsidTr="00D732E5">
        <w:trPr>
          <w:cantSplit/>
        </w:trPr>
        <w:tc>
          <w:tcPr>
            <w:tcW w:w="1435" w:type="dxa"/>
            <w:shd w:val="clear" w:color="auto" w:fill="auto"/>
            <w:vAlign w:val="center"/>
          </w:tcPr>
          <w:p w14:paraId="600FD9BA" w14:textId="77777777" w:rsidR="00563A37" w:rsidRPr="00125F43" w:rsidRDefault="00563A37" w:rsidP="0077442B">
            <w:pPr>
              <w:jc w:val="center"/>
              <w:rPr>
                <w:szCs w:val="24"/>
              </w:rPr>
            </w:pPr>
            <w:r w:rsidRPr="00125F43">
              <w:rPr>
                <w:szCs w:val="24"/>
              </w:rPr>
              <w:t>6383</w:t>
            </w:r>
          </w:p>
        </w:tc>
        <w:tc>
          <w:tcPr>
            <w:tcW w:w="8460" w:type="dxa"/>
            <w:shd w:val="clear" w:color="auto" w:fill="auto"/>
            <w:vAlign w:val="center"/>
          </w:tcPr>
          <w:p w14:paraId="5B209AEC" w14:textId="71967233" w:rsidR="00563A37" w:rsidRPr="00125F43" w:rsidRDefault="00563A37" w:rsidP="009F6B79">
            <w:pPr>
              <w:rPr>
                <w:szCs w:val="24"/>
              </w:rPr>
            </w:pPr>
            <w:r w:rsidRPr="00125F43">
              <w:rPr>
                <w:szCs w:val="24"/>
              </w:rPr>
              <w:t xml:space="preserve">Clean Energy </w:t>
            </w:r>
            <w:r w:rsidR="00196727" w:rsidRPr="00125F43">
              <w:rPr>
                <w:szCs w:val="24"/>
              </w:rPr>
              <w:t>Innovations</w:t>
            </w:r>
            <w:r w:rsidR="0079116F" w:rsidRPr="00125F43">
              <w:rPr>
                <w:szCs w:val="24"/>
              </w:rPr>
              <w:t xml:space="preserve"> </w:t>
            </w:r>
            <w:r w:rsidR="001F06E5" w:rsidRPr="00125F43">
              <w:rPr>
                <w:szCs w:val="24"/>
              </w:rPr>
              <w:t xml:space="preserve">(Course </w:t>
            </w:r>
            <w:r w:rsidR="006A4003" w:rsidRPr="00125F43">
              <w:rPr>
                <w:szCs w:val="24"/>
              </w:rPr>
              <w:t>4</w:t>
            </w:r>
            <w:r w:rsidR="001F06E5" w:rsidRPr="00125F43">
              <w:rPr>
                <w:szCs w:val="24"/>
              </w:rPr>
              <w:t>)</w:t>
            </w:r>
          </w:p>
        </w:tc>
      </w:tr>
      <w:tr w:rsidR="00563A37" w:rsidRPr="00125F43" w14:paraId="4BC1500B" w14:textId="77777777" w:rsidTr="00D732E5">
        <w:trPr>
          <w:cantSplit/>
        </w:trPr>
        <w:tc>
          <w:tcPr>
            <w:tcW w:w="1435" w:type="dxa"/>
            <w:shd w:val="clear" w:color="auto" w:fill="auto"/>
            <w:vAlign w:val="center"/>
          </w:tcPr>
          <w:p w14:paraId="28CDF60F" w14:textId="77777777" w:rsidR="00563A37" w:rsidRPr="00125F43" w:rsidRDefault="00563A37" w:rsidP="0077442B">
            <w:pPr>
              <w:jc w:val="center"/>
              <w:rPr>
                <w:szCs w:val="24"/>
              </w:rPr>
            </w:pPr>
            <w:r w:rsidRPr="00125F43">
              <w:rPr>
                <w:szCs w:val="24"/>
              </w:rPr>
              <w:t>6386</w:t>
            </w:r>
          </w:p>
        </w:tc>
        <w:tc>
          <w:tcPr>
            <w:tcW w:w="8460" w:type="dxa"/>
            <w:shd w:val="clear" w:color="auto" w:fill="auto"/>
            <w:vAlign w:val="center"/>
          </w:tcPr>
          <w:p w14:paraId="00655D84" w14:textId="77777777" w:rsidR="00563A37" w:rsidRPr="00125F43" w:rsidRDefault="00563A37" w:rsidP="009F6B79">
            <w:pPr>
              <w:rPr>
                <w:szCs w:val="24"/>
              </w:rPr>
            </w:pPr>
            <w:r w:rsidRPr="00125F43">
              <w:rPr>
                <w:szCs w:val="24"/>
              </w:rPr>
              <w:t xml:space="preserve">Fundamentals of Aerospace Technology </w:t>
            </w:r>
          </w:p>
        </w:tc>
      </w:tr>
      <w:tr w:rsidR="00563A37" w:rsidRPr="00125F43" w14:paraId="5E6FF858" w14:textId="77777777" w:rsidTr="00D732E5">
        <w:trPr>
          <w:cantSplit/>
        </w:trPr>
        <w:tc>
          <w:tcPr>
            <w:tcW w:w="1435" w:type="dxa"/>
            <w:shd w:val="clear" w:color="auto" w:fill="auto"/>
            <w:vAlign w:val="center"/>
          </w:tcPr>
          <w:p w14:paraId="52288D97" w14:textId="77777777" w:rsidR="00563A37" w:rsidRPr="00125F43" w:rsidRDefault="00563A37" w:rsidP="0077442B">
            <w:pPr>
              <w:jc w:val="center"/>
              <w:rPr>
                <w:szCs w:val="24"/>
              </w:rPr>
            </w:pPr>
            <w:r w:rsidRPr="00125F43">
              <w:rPr>
                <w:szCs w:val="24"/>
              </w:rPr>
              <w:t>6387</w:t>
            </w:r>
          </w:p>
        </w:tc>
        <w:tc>
          <w:tcPr>
            <w:tcW w:w="8460" w:type="dxa"/>
            <w:shd w:val="clear" w:color="auto" w:fill="auto"/>
            <w:vAlign w:val="center"/>
          </w:tcPr>
          <w:p w14:paraId="78CCA8AD" w14:textId="77777777" w:rsidR="00563A37" w:rsidRPr="00125F43" w:rsidRDefault="00563A37" w:rsidP="009F6B79">
            <w:pPr>
              <w:rPr>
                <w:szCs w:val="24"/>
              </w:rPr>
            </w:pPr>
            <w:r w:rsidRPr="00125F43">
              <w:rPr>
                <w:szCs w:val="24"/>
              </w:rPr>
              <w:t xml:space="preserve">Advanced Aerospace Technology </w:t>
            </w:r>
          </w:p>
        </w:tc>
      </w:tr>
      <w:tr w:rsidR="00563A37" w:rsidRPr="00125F43" w14:paraId="3AEA5FAB" w14:textId="77777777" w:rsidTr="00D732E5">
        <w:trPr>
          <w:cantSplit/>
        </w:trPr>
        <w:tc>
          <w:tcPr>
            <w:tcW w:w="1435" w:type="dxa"/>
            <w:shd w:val="clear" w:color="auto" w:fill="auto"/>
            <w:vAlign w:val="center"/>
          </w:tcPr>
          <w:p w14:paraId="08973FC8" w14:textId="77777777" w:rsidR="00563A37" w:rsidRPr="00125F43" w:rsidRDefault="00563A37" w:rsidP="0077442B">
            <w:pPr>
              <w:jc w:val="center"/>
              <w:rPr>
                <w:szCs w:val="24"/>
              </w:rPr>
            </w:pPr>
            <w:r w:rsidRPr="00125F43">
              <w:rPr>
                <w:szCs w:val="24"/>
              </w:rPr>
              <w:t>6388</w:t>
            </w:r>
          </w:p>
        </w:tc>
        <w:tc>
          <w:tcPr>
            <w:tcW w:w="8460" w:type="dxa"/>
            <w:shd w:val="clear" w:color="auto" w:fill="auto"/>
            <w:vAlign w:val="center"/>
          </w:tcPr>
          <w:p w14:paraId="2D76A024" w14:textId="77777777" w:rsidR="00563A37" w:rsidRPr="00125F43" w:rsidRDefault="00563A37" w:rsidP="009F6B79">
            <w:pPr>
              <w:rPr>
                <w:szCs w:val="24"/>
              </w:rPr>
            </w:pPr>
            <w:r w:rsidRPr="00125F43">
              <w:rPr>
                <w:szCs w:val="24"/>
              </w:rPr>
              <w:t xml:space="preserve">Aeronautics Engineering Applications </w:t>
            </w:r>
          </w:p>
        </w:tc>
      </w:tr>
      <w:tr w:rsidR="00563A37" w:rsidRPr="00125F43" w14:paraId="7794D037" w14:textId="77777777" w:rsidTr="00D732E5">
        <w:trPr>
          <w:cantSplit/>
        </w:trPr>
        <w:tc>
          <w:tcPr>
            <w:tcW w:w="1435" w:type="dxa"/>
            <w:shd w:val="clear" w:color="auto" w:fill="auto"/>
            <w:vAlign w:val="center"/>
          </w:tcPr>
          <w:p w14:paraId="4C64EDC0" w14:textId="77777777" w:rsidR="00563A37" w:rsidRPr="00125F43" w:rsidRDefault="00563A37" w:rsidP="0077442B">
            <w:pPr>
              <w:jc w:val="center"/>
              <w:rPr>
                <w:szCs w:val="24"/>
              </w:rPr>
            </w:pPr>
            <w:r w:rsidRPr="00125F43">
              <w:rPr>
                <w:szCs w:val="24"/>
              </w:rPr>
              <w:t>6389</w:t>
            </w:r>
          </w:p>
        </w:tc>
        <w:tc>
          <w:tcPr>
            <w:tcW w:w="8460" w:type="dxa"/>
            <w:shd w:val="clear" w:color="auto" w:fill="auto"/>
            <w:vAlign w:val="center"/>
          </w:tcPr>
          <w:p w14:paraId="5701B54B" w14:textId="77777777" w:rsidR="00563A37" w:rsidRPr="00125F43" w:rsidRDefault="00563A37" w:rsidP="009F6B79">
            <w:pPr>
              <w:rPr>
                <w:szCs w:val="24"/>
              </w:rPr>
            </w:pPr>
            <w:r w:rsidRPr="00125F43">
              <w:rPr>
                <w:szCs w:val="24"/>
              </w:rPr>
              <w:t xml:space="preserve">Astronautics Engineering Applications </w:t>
            </w:r>
          </w:p>
        </w:tc>
      </w:tr>
      <w:tr w:rsidR="00563A37" w:rsidRPr="00125F43" w14:paraId="6607D6E2" w14:textId="77777777" w:rsidTr="00D732E5">
        <w:trPr>
          <w:cantSplit/>
        </w:trPr>
        <w:tc>
          <w:tcPr>
            <w:tcW w:w="1435" w:type="dxa"/>
            <w:shd w:val="clear" w:color="auto" w:fill="auto"/>
            <w:vAlign w:val="center"/>
          </w:tcPr>
          <w:p w14:paraId="06D4EE6D" w14:textId="77777777" w:rsidR="00563A37" w:rsidRPr="00125F43" w:rsidRDefault="00563A37" w:rsidP="0077442B">
            <w:pPr>
              <w:jc w:val="center"/>
              <w:rPr>
                <w:szCs w:val="24"/>
              </w:rPr>
            </w:pPr>
            <w:r w:rsidRPr="00125F43">
              <w:rPr>
                <w:szCs w:val="24"/>
              </w:rPr>
              <w:t>6090</w:t>
            </w:r>
          </w:p>
        </w:tc>
        <w:tc>
          <w:tcPr>
            <w:tcW w:w="8460" w:type="dxa"/>
            <w:shd w:val="clear" w:color="auto" w:fill="auto"/>
            <w:vAlign w:val="center"/>
          </w:tcPr>
          <w:p w14:paraId="31CB79AE" w14:textId="1207D4A5" w:rsidR="00563A37" w:rsidRPr="00125F43" w:rsidRDefault="00563A37" w:rsidP="009F6B79">
            <w:pPr>
              <w:rPr>
                <w:szCs w:val="24"/>
              </w:rPr>
            </w:pPr>
            <w:r w:rsidRPr="00125F43">
              <w:rPr>
                <w:szCs w:val="24"/>
              </w:rPr>
              <w:t xml:space="preserve">Pre-Engineering/Engineering &amp; Industrial Technology Education Internship, </w:t>
            </w:r>
            <w:r w:rsidR="004309E4" w:rsidRPr="00125F43">
              <w:rPr>
                <w:szCs w:val="24"/>
              </w:rPr>
              <w:t>Work-Based Credit</w:t>
            </w:r>
          </w:p>
        </w:tc>
      </w:tr>
      <w:tr w:rsidR="00563A37" w:rsidRPr="00125F43" w14:paraId="7E3B1FA3" w14:textId="77777777" w:rsidTr="00D732E5">
        <w:trPr>
          <w:cantSplit/>
        </w:trPr>
        <w:tc>
          <w:tcPr>
            <w:tcW w:w="1435" w:type="dxa"/>
            <w:shd w:val="clear" w:color="auto" w:fill="auto"/>
            <w:vAlign w:val="center"/>
          </w:tcPr>
          <w:p w14:paraId="55CB91AA" w14:textId="77777777" w:rsidR="00563A37" w:rsidRPr="00125F43" w:rsidRDefault="00563A37" w:rsidP="0077442B">
            <w:pPr>
              <w:jc w:val="center"/>
              <w:rPr>
                <w:szCs w:val="24"/>
              </w:rPr>
            </w:pPr>
            <w:r w:rsidRPr="00125F43">
              <w:rPr>
                <w:szCs w:val="24"/>
              </w:rPr>
              <w:t>6099</w:t>
            </w:r>
          </w:p>
        </w:tc>
        <w:tc>
          <w:tcPr>
            <w:tcW w:w="8460" w:type="dxa"/>
            <w:shd w:val="clear" w:color="auto" w:fill="auto"/>
            <w:vAlign w:val="center"/>
          </w:tcPr>
          <w:p w14:paraId="7DA0005E" w14:textId="56A66A80" w:rsidR="00563A37" w:rsidRPr="00125F43" w:rsidRDefault="00563A37" w:rsidP="00796B9B">
            <w:pPr>
              <w:rPr>
                <w:szCs w:val="24"/>
              </w:rPr>
            </w:pPr>
            <w:r w:rsidRPr="00125F43">
              <w:rPr>
                <w:szCs w:val="24"/>
              </w:rPr>
              <w:t xml:space="preserve">Pre-Engineering/Industrial Technology Education, LBA </w:t>
            </w:r>
          </w:p>
        </w:tc>
      </w:tr>
      <w:tr w:rsidR="00563A37" w:rsidRPr="00CA2909" w14:paraId="22391E44" w14:textId="77777777" w:rsidTr="00D732E5">
        <w:trPr>
          <w:cantSplit/>
        </w:trPr>
        <w:tc>
          <w:tcPr>
            <w:tcW w:w="1435" w:type="dxa"/>
            <w:shd w:val="clear" w:color="auto" w:fill="auto"/>
            <w:vAlign w:val="center"/>
          </w:tcPr>
          <w:p w14:paraId="3D39BC68" w14:textId="77777777" w:rsidR="00563A37" w:rsidRPr="00125F43" w:rsidRDefault="00563A37" w:rsidP="0077442B">
            <w:pPr>
              <w:tabs>
                <w:tab w:val="right" w:pos="702"/>
              </w:tabs>
              <w:jc w:val="center"/>
              <w:rPr>
                <w:szCs w:val="24"/>
              </w:rPr>
            </w:pPr>
            <w:r w:rsidRPr="00125F43">
              <w:rPr>
                <w:szCs w:val="24"/>
              </w:rPr>
              <w:t>6890</w:t>
            </w:r>
          </w:p>
        </w:tc>
        <w:tc>
          <w:tcPr>
            <w:tcW w:w="8460" w:type="dxa"/>
            <w:shd w:val="clear" w:color="auto" w:fill="auto"/>
            <w:vAlign w:val="center"/>
          </w:tcPr>
          <w:p w14:paraId="6AFDB5EC" w14:textId="57DBD01A" w:rsidR="00563A37" w:rsidRPr="00125F43" w:rsidRDefault="00563A37" w:rsidP="009F6B79">
            <w:pPr>
              <w:rPr>
                <w:szCs w:val="24"/>
              </w:rPr>
            </w:pPr>
            <w:r w:rsidRPr="00125F43">
              <w:rPr>
                <w:szCs w:val="24"/>
              </w:rPr>
              <w:t xml:space="preserve">Science, Technology, Engineering </w:t>
            </w:r>
            <w:r w:rsidR="009F61FE" w:rsidRPr="00125F43">
              <w:rPr>
                <w:szCs w:val="24"/>
              </w:rPr>
              <w:t>&amp;</w:t>
            </w:r>
            <w:r w:rsidRPr="00125F43">
              <w:rPr>
                <w:szCs w:val="24"/>
              </w:rPr>
              <w:t xml:space="preserve"> Mathematics Internship, </w:t>
            </w:r>
            <w:r w:rsidR="004309E4" w:rsidRPr="00125F43">
              <w:rPr>
                <w:szCs w:val="24"/>
              </w:rPr>
              <w:t>W</w:t>
            </w:r>
            <w:r w:rsidRPr="00125F43">
              <w:rPr>
                <w:szCs w:val="24"/>
              </w:rPr>
              <w:t>ork-</w:t>
            </w:r>
            <w:r w:rsidR="004309E4" w:rsidRPr="00125F43">
              <w:rPr>
                <w:szCs w:val="24"/>
              </w:rPr>
              <w:t>B</w:t>
            </w:r>
            <w:r w:rsidRPr="00125F43">
              <w:rPr>
                <w:szCs w:val="24"/>
              </w:rPr>
              <w:t xml:space="preserve">ased </w:t>
            </w:r>
            <w:r w:rsidR="004309E4" w:rsidRPr="00125F43">
              <w:rPr>
                <w:szCs w:val="24"/>
              </w:rPr>
              <w:t>C</w:t>
            </w:r>
            <w:r w:rsidRPr="00125F43">
              <w:rPr>
                <w:szCs w:val="24"/>
              </w:rPr>
              <w:t>redit</w:t>
            </w:r>
          </w:p>
        </w:tc>
      </w:tr>
    </w:tbl>
    <w:p w14:paraId="69DCC904" w14:textId="09EFE6D5" w:rsidR="0077442B" w:rsidRDefault="0077442B"/>
    <w:p w14:paraId="09C82990" w14:textId="56BC3C91" w:rsidR="00484DDA" w:rsidRDefault="00484DDA" w:rsidP="00484DDA">
      <w:pPr>
        <w:spacing w:after="200"/>
        <w:contextualSpacing/>
        <w:rPr>
          <w:rFonts w:eastAsiaTheme="minorHAnsi"/>
          <w:szCs w:val="24"/>
        </w:rPr>
      </w:pPr>
    </w:p>
    <w:p w14:paraId="4475671F" w14:textId="513475F2" w:rsidR="00484DDA" w:rsidRDefault="00484DDA"/>
    <w:p w14:paraId="346EBC05" w14:textId="77777777" w:rsidR="00D732E5" w:rsidRDefault="00D732E5"/>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8460"/>
      </w:tblGrid>
      <w:tr w:rsidR="00563A37" w:rsidRPr="00CA2909" w14:paraId="2D5A2EB9" w14:textId="77777777" w:rsidTr="00D732E5">
        <w:trPr>
          <w:cantSplit/>
          <w:tblHeader/>
        </w:trPr>
        <w:tc>
          <w:tcPr>
            <w:tcW w:w="1435" w:type="dxa"/>
            <w:shd w:val="clear" w:color="auto" w:fill="A6A6A6" w:themeFill="background1" w:themeFillShade="A6"/>
            <w:vAlign w:val="center"/>
          </w:tcPr>
          <w:p w14:paraId="044AD02D" w14:textId="5B5D0FFE" w:rsidR="00563A37" w:rsidRPr="00CA2909" w:rsidRDefault="00563A37" w:rsidP="0077442B">
            <w:pPr>
              <w:jc w:val="center"/>
              <w:rPr>
                <w:b/>
                <w:szCs w:val="24"/>
              </w:rPr>
            </w:pPr>
            <w:r w:rsidRPr="00CA2909">
              <w:rPr>
                <w:b/>
                <w:szCs w:val="24"/>
              </w:rPr>
              <w:t>CIP</w:t>
            </w:r>
          </w:p>
          <w:p w14:paraId="45210E09" w14:textId="77777777" w:rsidR="00563A37" w:rsidRPr="00CA2909" w:rsidRDefault="00563A37" w:rsidP="0077442B">
            <w:pPr>
              <w:jc w:val="center"/>
              <w:rPr>
                <w:b/>
                <w:szCs w:val="24"/>
              </w:rPr>
            </w:pPr>
            <w:r w:rsidRPr="00CA2909">
              <w:rPr>
                <w:b/>
                <w:szCs w:val="24"/>
              </w:rPr>
              <w:t>Code</w:t>
            </w:r>
          </w:p>
        </w:tc>
        <w:tc>
          <w:tcPr>
            <w:tcW w:w="8460" w:type="dxa"/>
            <w:shd w:val="clear" w:color="auto" w:fill="A6A6A6" w:themeFill="background1" w:themeFillShade="A6"/>
            <w:vAlign w:val="center"/>
          </w:tcPr>
          <w:p w14:paraId="2024583F" w14:textId="77777777" w:rsidR="00563A37" w:rsidRPr="00CA2909" w:rsidRDefault="00563A37" w:rsidP="009F6B79">
            <w:pPr>
              <w:rPr>
                <w:b/>
                <w:szCs w:val="24"/>
              </w:rPr>
            </w:pPr>
            <w:r w:rsidRPr="00CA2909">
              <w:rPr>
                <w:b/>
                <w:szCs w:val="24"/>
              </w:rPr>
              <w:t xml:space="preserve">Program Title </w:t>
            </w:r>
            <w:r w:rsidRPr="00CA2909">
              <w:rPr>
                <w:szCs w:val="24"/>
              </w:rPr>
              <w:t>(See below for the approved courses for each CTE program)</w:t>
            </w:r>
          </w:p>
        </w:tc>
      </w:tr>
      <w:tr w:rsidR="00563A37" w:rsidRPr="00CA2909" w14:paraId="03C83340" w14:textId="77777777" w:rsidTr="00D732E5">
        <w:trPr>
          <w:cantSplit/>
        </w:trPr>
        <w:tc>
          <w:tcPr>
            <w:tcW w:w="1435" w:type="dxa"/>
            <w:shd w:val="clear" w:color="auto" w:fill="auto"/>
          </w:tcPr>
          <w:p w14:paraId="77BF2DC5" w14:textId="77777777" w:rsidR="00563A37" w:rsidRPr="00CA2909" w:rsidRDefault="00563A37" w:rsidP="0077442B">
            <w:pPr>
              <w:jc w:val="center"/>
              <w:rPr>
                <w:szCs w:val="24"/>
              </w:rPr>
            </w:pPr>
            <w:r w:rsidRPr="00CA2909">
              <w:rPr>
                <w:szCs w:val="24"/>
              </w:rPr>
              <w:t>150801</w:t>
            </w:r>
          </w:p>
        </w:tc>
        <w:tc>
          <w:tcPr>
            <w:tcW w:w="8460" w:type="dxa"/>
            <w:shd w:val="clear" w:color="auto" w:fill="auto"/>
          </w:tcPr>
          <w:p w14:paraId="7C4BD21A" w14:textId="77777777" w:rsidR="00563A37" w:rsidRPr="00CA2909" w:rsidRDefault="00563A37" w:rsidP="009F6B79">
            <w:pPr>
              <w:rPr>
                <w:szCs w:val="24"/>
              </w:rPr>
            </w:pPr>
            <w:r w:rsidRPr="00CA2909">
              <w:rPr>
                <w:szCs w:val="24"/>
              </w:rPr>
              <w:t>Aerospace Engineering Technology</w:t>
            </w:r>
          </w:p>
        </w:tc>
      </w:tr>
      <w:tr w:rsidR="00563A37" w:rsidRPr="00CA2909" w14:paraId="68B74D77" w14:textId="77777777" w:rsidTr="00D732E5">
        <w:trPr>
          <w:cantSplit/>
        </w:trPr>
        <w:tc>
          <w:tcPr>
            <w:tcW w:w="1435" w:type="dxa"/>
            <w:shd w:val="clear" w:color="auto" w:fill="auto"/>
          </w:tcPr>
          <w:p w14:paraId="3262BED8" w14:textId="77777777" w:rsidR="00563A37" w:rsidRPr="00CA2909" w:rsidRDefault="00563A37" w:rsidP="0077442B">
            <w:pPr>
              <w:jc w:val="center"/>
              <w:rPr>
                <w:szCs w:val="24"/>
              </w:rPr>
            </w:pPr>
            <w:r w:rsidRPr="00CA2909">
              <w:rPr>
                <w:szCs w:val="24"/>
              </w:rPr>
              <w:t>149999</w:t>
            </w:r>
          </w:p>
        </w:tc>
        <w:tc>
          <w:tcPr>
            <w:tcW w:w="8460" w:type="dxa"/>
            <w:shd w:val="clear" w:color="auto" w:fill="auto"/>
          </w:tcPr>
          <w:p w14:paraId="11403ED6" w14:textId="77777777" w:rsidR="00563A37" w:rsidRPr="00CA2909" w:rsidRDefault="00563A37" w:rsidP="009F6B79">
            <w:pPr>
              <w:rPr>
                <w:szCs w:val="24"/>
              </w:rPr>
            </w:pPr>
            <w:r w:rsidRPr="00CA2909">
              <w:rPr>
                <w:szCs w:val="24"/>
              </w:rPr>
              <w:t>Clean Energy</w:t>
            </w:r>
          </w:p>
        </w:tc>
      </w:tr>
      <w:tr w:rsidR="00563A37" w:rsidRPr="00CA2909" w14:paraId="68566B6F" w14:textId="77777777" w:rsidTr="00D732E5">
        <w:trPr>
          <w:cantSplit/>
        </w:trPr>
        <w:tc>
          <w:tcPr>
            <w:tcW w:w="1435" w:type="dxa"/>
            <w:shd w:val="clear" w:color="auto" w:fill="auto"/>
          </w:tcPr>
          <w:p w14:paraId="1F76E121" w14:textId="77777777" w:rsidR="00563A37" w:rsidRPr="00CA2909" w:rsidRDefault="00563A37" w:rsidP="0077442B">
            <w:pPr>
              <w:jc w:val="center"/>
              <w:rPr>
                <w:szCs w:val="24"/>
              </w:rPr>
            </w:pPr>
            <w:r w:rsidRPr="00CA2909">
              <w:rPr>
                <w:szCs w:val="24"/>
              </w:rPr>
              <w:t>143501</w:t>
            </w:r>
          </w:p>
        </w:tc>
        <w:tc>
          <w:tcPr>
            <w:tcW w:w="8460" w:type="dxa"/>
            <w:shd w:val="clear" w:color="auto" w:fill="auto"/>
          </w:tcPr>
          <w:p w14:paraId="2EA76EE7" w14:textId="77777777" w:rsidR="00563A37" w:rsidRPr="00CA2909" w:rsidRDefault="00563A37" w:rsidP="009F6B79">
            <w:pPr>
              <w:rPr>
                <w:szCs w:val="24"/>
              </w:rPr>
            </w:pPr>
            <w:r w:rsidRPr="00CA2909">
              <w:rPr>
                <w:szCs w:val="24"/>
              </w:rPr>
              <w:t xml:space="preserve">Core Engineering </w:t>
            </w:r>
          </w:p>
        </w:tc>
      </w:tr>
      <w:tr w:rsidR="00563A37" w:rsidRPr="00CA2909" w14:paraId="0E453A1B" w14:textId="77777777" w:rsidTr="00D732E5">
        <w:trPr>
          <w:cantSplit/>
        </w:trPr>
        <w:tc>
          <w:tcPr>
            <w:tcW w:w="1435" w:type="dxa"/>
            <w:shd w:val="clear" w:color="auto" w:fill="auto"/>
          </w:tcPr>
          <w:p w14:paraId="56646128" w14:textId="77777777" w:rsidR="00563A37" w:rsidRPr="00CA2909" w:rsidRDefault="00563A37" w:rsidP="0077442B">
            <w:pPr>
              <w:jc w:val="center"/>
              <w:rPr>
                <w:szCs w:val="24"/>
              </w:rPr>
            </w:pPr>
            <w:r w:rsidRPr="00CA2909">
              <w:rPr>
                <w:szCs w:val="24"/>
              </w:rPr>
              <w:t>190501</w:t>
            </w:r>
          </w:p>
        </w:tc>
        <w:tc>
          <w:tcPr>
            <w:tcW w:w="8460" w:type="dxa"/>
            <w:shd w:val="clear" w:color="auto" w:fill="auto"/>
          </w:tcPr>
          <w:p w14:paraId="63F02195" w14:textId="77777777" w:rsidR="00563A37" w:rsidRPr="00CA2909" w:rsidRDefault="00563A37" w:rsidP="009F6B79">
            <w:pPr>
              <w:rPr>
                <w:szCs w:val="24"/>
              </w:rPr>
            </w:pPr>
            <w:r w:rsidRPr="00CA2909">
              <w:rPr>
                <w:szCs w:val="24"/>
              </w:rPr>
              <w:t>Food Science</w:t>
            </w:r>
          </w:p>
        </w:tc>
      </w:tr>
      <w:tr w:rsidR="00563A37" w:rsidRPr="00CA2909" w14:paraId="54B559AA" w14:textId="77777777" w:rsidTr="00D732E5">
        <w:trPr>
          <w:cantSplit/>
        </w:trPr>
        <w:tc>
          <w:tcPr>
            <w:tcW w:w="1435" w:type="dxa"/>
            <w:shd w:val="clear" w:color="auto" w:fill="auto"/>
          </w:tcPr>
          <w:p w14:paraId="71001BB3" w14:textId="77777777" w:rsidR="00563A37" w:rsidRPr="00CA2909" w:rsidRDefault="00563A37" w:rsidP="0077442B">
            <w:pPr>
              <w:jc w:val="center"/>
              <w:rPr>
                <w:szCs w:val="24"/>
              </w:rPr>
            </w:pPr>
            <w:r w:rsidRPr="00CA2909">
              <w:rPr>
                <w:szCs w:val="24"/>
              </w:rPr>
              <w:t>410000</w:t>
            </w:r>
          </w:p>
        </w:tc>
        <w:tc>
          <w:tcPr>
            <w:tcW w:w="8460" w:type="dxa"/>
            <w:shd w:val="clear" w:color="auto" w:fill="auto"/>
          </w:tcPr>
          <w:p w14:paraId="2C33A7B3" w14:textId="77777777" w:rsidR="00563A37" w:rsidRPr="00CA2909" w:rsidRDefault="00563A37" w:rsidP="009F6B79">
            <w:pPr>
              <w:rPr>
                <w:szCs w:val="24"/>
              </w:rPr>
            </w:pPr>
            <w:r w:rsidRPr="00CA2909">
              <w:rPr>
                <w:szCs w:val="24"/>
              </w:rPr>
              <w:t>Innovations in Science and Technology</w:t>
            </w:r>
          </w:p>
        </w:tc>
      </w:tr>
      <w:tr w:rsidR="00563A37" w:rsidRPr="00CA2909" w14:paraId="4D7EE7CD" w14:textId="77777777" w:rsidTr="00D732E5">
        <w:trPr>
          <w:cantSplit/>
        </w:trPr>
        <w:tc>
          <w:tcPr>
            <w:tcW w:w="1435" w:type="dxa"/>
            <w:shd w:val="clear" w:color="auto" w:fill="auto"/>
            <w:vAlign w:val="center"/>
          </w:tcPr>
          <w:p w14:paraId="4C3DAE37" w14:textId="77777777" w:rsidR="00563A37" w:rsidRPr="00CA2909" w:rsidRDefault="00563A37" w:rsidP="0077442B">
            <w:pPr>
              <w:jc w:val="center"/>
              <w:rPr>
                <w:b/>
                <w:szCs w:val="24"/>
              </w:rPr>
            </w:pPr>
            <w:r w:rsidRPr="00CA2909">
              <w:rPr>
                <w:szCs w:val="24"/>
              </w:rPr>
              <w:t>140101</w:t>
            </w:r>
          </w:p>
        </w:tc>
        <w:tc>
          <w:tcPr>
            <w:tcW w:w="8460" w:type="dxa"/>
            <w:shd w:val="clear" w:color="auto" w:fill="auto"/>
            <w:vAlign w:val="center"/>
          </w:tcPr>
          <w:p w14:paraId="75515D8D" w14:textId="77777777" w:rsidR="00563A37" w:rsidRPr="00CA2909" w:rsidRDefault="00563A37" w:rsidP="009F6B79">
            <w:pPr>
              <w:rPr>
                <w:b/>
                <w:szCs w:val="24"/>
              </w:rPr>
            </w:pPr>
            <w:r w:rsidRPr="00CA2909">
              <w:rPr>
                <w:szCs w:val="24"/>
              </w:rPr>
              <w:t>Pre-Engineering (Project Lead the Way)</w:t>
            </w:r>
          </w:p>
        </w:tc>
      </w:tr>
      <w:tr w:rsidR="003876F6" w:rsidRPr="00BA0DB4" w14:paraId="02FA187A" w14:textId="77777777" w:rsidTr="00D732E5">
        <w:trPr>
          <w:cantSplit/>
        </w:trPr>
        <w:tc>
          <w:tcPr>
            <w:tcW w:w="1435" w:type="dxa"/>
            <w:shd w:val="clear" w:color="auto" w:fill="auto"/>
            <w:vAlign w:val="center"/>
          </w:tcPr>
          <w:p w14:paraId="74871DBE" w14:textId="0DCBDF5C" w:rsidR="003876F6" w:rsidRPr="00BA0DB4" w:rsidRDefault="00FB24E4" w:rsidP="0077442B">
            <w:pPr>
              <w:jc w:val="center"/>
              <w:rPr>
                <w:b/>
                <w:bCs/>
                <w:szCs w:val="24"/>
              </w:rPr>
            </w:pPr>
            <w:r w:rsidRPr="00BA0DB4">
              <w:rPr>
                <w:b/>
                <w:bCs/>
                <w:szCs w:val="24"/>
              </w:rPr>
              <w:t>144201</w:t>
            </w:r>
          </w:p>
        </w:tc>
        <w:tc>
          <w:tcPr>
            <w:tcW w:w="8460" w:type="dxa"/>
            <w:shd w:val="clear" w:color="auto" w:fill="auto"/>
            <w:vAlign w:val="center"/>
          </w:tcPr>
          <w:p w14:paraId="7E8D04B2" w14:textId="31E9C368" w:rsidR="003876F6" w:rsidRPr="00BA0DB4" w:rsidRDefault="003876F6" w:rsidP="009F6B79">
            <w:pPr>
              <w:rPr>
                <w:b/>
                <w:bCs/>
                <w:szCs w:val="24"/>
              </w:rPr>
            </w:pPr>
            <w:r w:rsidRPr="00BA0DB4">
              <w:rPr>
                <w:b/>
                <w:bCs/>
                <w:szCs w:val="24"/>
              </w:rPr>
              <w:t>Siemens Engineering</w:t>
            </w:r>
            <w:r w:rsidR="00BA0DB4" w:rsidRPr="00BA0DB4">
              <w:rPr>
                <w:b/>
                <w:bCs/>
                <w:szCs w:val="24"/>
              </w:rPr>
              <w:t xml:space="preserve"> #</w:t>
            </w:r>
          </w:p>
        </w:tc>
      </w:tr>
    </w:tbl>
    <w:p w14:paraId="188F8DCC" w14:textId="77777777" w:rsidR="00563A37" w:rsidRPr="00BA0DB4" w:rsidRDefault="00563A37" w:rsidP="00563A37">
      <w:pPr>
        <w:rPr>
          <w:b/>
          <w:bCs/>
          <w:szCs w:val="24"/>
        </w:rPr>
      </w:pPr>
    </w:p>
    <w:p w14:paraId="563F9B48" w14:textId="142C2B6F" w:rsidR="00563A37" w:rsidRPr="00CA2909" w:rsidRDefault="00563A37" w:rsidP="00563A37">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 xml:space="preserve">minimum number of Carnegie units required for the program. </w:t>
      </w:r>
    </w:p>
    <w:p w14:paraId="613500A1" w14:textId="77777777" w:rsidR="00563A37" w:rsidRPr="00CA2909" w:rsidRDefault="00563A37" w:rsidP="00563A37">
      <w:pPr>
        <w:rPr>
          <w:b/>
          <w:i/>
          <w:szCs w:val="24"/>
        </w:rPr>
      </w:pPr>
    </w:p>
    <w:p w14:paraId="49661AC5" w14:textId="77777777" w:rsidR="00563A37" w:rsidRPr="00CC7F4D" w:rsidRDefault="00563A37" w:rsidP="00563A37">
      <w:pPr>
        <w:ind w:left="630" w:hanging="630"/>
        <w:rPr>
          <w:b/>
          <w:szCs w:val="24"/>
        </w:rPr>
      </w:pPr>
      <w:r w:rsidRPr="00CA2909">
        <w:rPr>
          <w:b/>
          <w:szCs w:val="24"/>
        </w:rPr>
        <w:t>Note:</w:t>
      </w:r>
      <w:r w:rsidRPr="00CA2909">
        <w:rPr>
          <w:b/>
          <w:i/>
          <w:szCs w:val="24"/>
        </w:rPr>
        <w:t xml:space="preserve"> </w:t>
      </w:r>
      <w:r w:rsidRPr="00CC7F4D">
        <w:rPr>
          <w:b/>
          <w:szCs w:val="24"/>
        </w:rPr>
        <w:t>The bolded courses followed by the numbers symbol (#) means a new course offering.</w:t>
      </w:r>
    </w:p>
    <w:p w14:paraId="6D1DE230" w14:textId="77777777" w:rsidR="00563A37" w:rsidRPr="00CC7F4D" w:rsidRDefault="00563A37" w:rsidP="00563A37">
      <w:pPr>
        <w:rPr>
          <w:b/>
          <w:szCs w:val="24"/>
        </w:rPr>
      </w:pPr>
      <w:r w:rsidRPr="00CC7F4D">
        <w:rPr>
          <w:b/>
          <w:szCs w:val="24"/>
        </w:rPr>
        <w:t xml:space="preserve"> </w:t>
      </w:r>
    </w:p>
    <w:p w14:paraId="2E7B377C" w14:textId="0084EEBE" w:rsidR="00563A37" w:rsidRDefault="00563A37" w:rsidP="00FA75F4">
      <w:pPr>
        <w:tabs>
          <w:tab w:val="left" w:pos="8640"/>
        </w:tabs>
        <w:rPr>
          <w:b/>
          <w:szCs w:val="24"/>
        </w:rPr>
      </w:pPr>
      <w:r w:rsidRPr="00CA2909">
        <w:rPr>
          <w:b/>
          <w:szCs w:val="24"/>
        </w:rPr>
        <w:t>Aerospace Engineering Technology</w:t>
      </w:r>
      <w:r w:rsidRPr="00CA2909">
        <w:rPr>
          <w:b/>
          <w:szCs w:val="24"/>
        </w:rPr>
        <w:tab/>
        <w:t>150801</w:t>
      </w:r>
    </w:p>
    <w:p w14:paraId="06C79338" w14:textId="77777777" w:rsidR="00FA75F4" w:rsidRPr="00CA2909" w:rsidRDefault="00FA75F4" w:rsidP="00FA75F4">
      <w:pPr>
        <w:tabs>
          <w:tab w:val="left" w:pos="8640"/>
        </w:tabs>
        <w:rPr>
          <w:b/>
          <w:szCs w:val="24"/>
        </w:rPr>
      </w:pPr>
    </w:p>
    <w:p w14:paraId="14C61F50" w14:textId="77777777" w:rsidR="00632DBD" w:rsidRDefault="00563A37" w:rsidP="00053A01">
      <w:pPr>
        <w:rPr>
          <w:i/>
          <w:szCs w:val="24"/>
        </w:rPr>
      </w:pPr>
      <w:r w:rsidRPr="00CA2909">
        <w:rPr>
          <w:i/>
          <w:szCs w:val="24"/>
        </w:rPr>
        <w:t xml:space="preserve">The Aerospace Engineering Technology CIP- coded program requires a minimum of four (4) </w:t>
      </w:r>
    </w:p>
    <w:p w14:paraId="480C6730" w14:textId="5A44999E" w:rsidR="00563A37" w:rsidRPr="00CA2909" w:rsidRDefault="00563A37" w:rsidP="00053A01">
      <w:pPr>
        <w:rPr>
          <w:i/>
          <w:szCs w:val="24"/>
        </w:rPr>
      </w:pPr>
      <w:r w:rsidRPr="00CA2909">
        <w:rPr>
          <w:i/>
          <w:szCs w:val="24"/>
        </w:rPr>
        <w:t xml:space="preserve">Carnegie units. </w:t>
      </w:r>
      <w:r w:rsidRPr="00CA2909">
        <w:rPr>
          <w:b/>
          <w:bCs/>
          <w:i/>
          <w:szCs w:val="24"/>
        </w:rPr>
        <w:t xml:space="preserve">The concentrator courses are identified with </w:t>
      </w:r>
      <w:r w:rsidRPr="00C6464B">
        <w:rPr>
          <w:b/>
          <w:bCs/>
          <w:i/>
          <w:szCs w:val="24"/>
        </w:rPr>
        <w:t>**.</w:t>
      </w:r>
    </w:p>
    <w:p w14:paraId="1EDF7FCB" w14:textId="77777777" w:rsidR="00563A37" w:rsidRPr="00CA2909" w:rsidRDefault="00563A37" w:rsidP="00053A01">
      <w:pPr>
        <w:rPr>
          <w:szCs w:val="24"/>
        </w:rPr>
      </w:pPr>
    </w:p>
    <w:p w14:paraId="7F366309" w14:textId="77777777" w:rsidR="00563A37" w:rsidRPr="00CA2909" w:rsidRDefault="00563A37" w:rsidP="00053A01">
      <w:pPr>
        <w:rPr>
          <w:szCs w:val="24"/>
        </w:rPr>
      </w:pPr>
      <w:r w:rsidRPr="00CA2909">
        <w:rPr>
          <w:szCs w:val="24"/>
        </w:rPr>
        <w:t>Fundamentals of Aerospace Technology**</w:t>
      </w:r>
    </w:p>
    <w:p w14:paraId="64825DBB" w14:textId="77777777" w:rsidR="00563A37" w:rsidRPr="00CA2909" w:rsidRDefault="00563A37" w:rsidP="00053A01">
      <w:pPr>
        <w:rPr>
          <w:szCs w:val="24"/>
        </w:rPr>
      </w:pPr>
      <w:r w:rsidRPr="00CA2909">
        <w:rPr>
          <w:szCs w:val="24"/>
        </w:rPr>
        <w:t>Advanced Aerospace Technology**</w:t>
      </w:r>
    </w:p>
    <w:p w14:paraId="7852CCBC" w14:textId="77777777" w:rsidR="00563A37" w:rsidRPr="00CA2909" w:rsidRDefault="00563A37" w:rsidP="00053A01">
      <w:pPr>
        <w:rPr>
          <w:szCs w:val="24"/>
        </w:rPr>
      </w:pPr>
      <w:r w:rsidRPr="00CA2909">
        <w:rPr>
          <w:szCs w:val="24"/>
        </w:rPr>
        <w:t xml:space="preserve">Aeronautics Engineering Applications </w:t>
      </w:r>
    </w:p>
    <w:p w14:paraId="1B854787" w14:textId="77777777" w:rsidR="00563A37" w:rsidRPr="00CA2909" w:rsidRDefault="00563A37" w:rsidP="00053A01">
      <w:pPr>
        <w:rPr>
          <w:szCs w:val="24"/>
        </w:rPr>
      </w:pPr>
      <w:r w:rsidRPr="00CA2909">
        <w:rPr>
          <w:szCs w:val="24"/>
        </w:rPr>
        <w:t>Astronautics Engineering Applications</w:t>
      </w:r>
    </w:p>
    <w:p w14:paraId="55F35889" w14:textId="42EC63A6" w:rsidR="00563A37" w:rsidRDefault="00563A37" w:rsidP="00563A37">
      <w:pPr>
        <w:rPr>
          <w:szCs w:val="24"/>
        </w:rPr>
      </w:pPr>
      <w:r w:rsidRPr="00CA2909">
        <w:rPr>
          <w:szCs w:val="24"/>
        </w:rPr>
        <w:t>Science, Technology, Engineering</w:t>
      </w:r>
      <w:r w:rsidR="009F61FE">
        <w:rPr>
          <w:szCs w:val="24"/>
        </w:rPr>
        <w:t xml:space="preserve"> &amp;</w:t>
      </w:r>
      <w:r w:rsidRPr="00CA2909">
        <w:rPr>
          <w:szCs w:val="24"/>
        </w:rPr>
        <w:t xml:space="preserve"> Mathematics (STEM) Internship, </w:t>
      </w:r>
      <w:r w:rsidR="004309E4" w:rsidRPr="004309E4">
        <w:rPr>
          <w:szCs w:val="24"/>
        </w:rPr>
        <w:t>Work-Based Credit</w:t>
      </w:r>
    </w:p>
    <w:p w14:paraId="01B7C156" w14:textId="77777777" w:rsidR="004309E4" w:rsidRPr="00CA2909" w:rsidRDefault="004309E4" w:rsidP="00563A37">
      <w:pPr>
        <w:rPr>
          <w:i/>
          <w:szCs w:val="24"/>
        </w:rPr>
      </w:pPr>
    </w:p>
    <w:p w14:paraId="7398673E" w14:textId="77777777" w:rsidR="00563A37" w:rsidRPr="00CA2909" w:rsidRDefault="00563A37" w:rsidP="00053A01">
      <w:pPr>
        <w:rPr>
          <w:b/>
          <w:i/>
          <w:szCs w:val="24"/>
        </w:rPr>
      </w:pPr>
      <w:r w:rsidRPr="00CA2909">
        <w:rPr>
          <w:b/>
          <w:i/>
          <w:szCs w:val="24"/>
        </w:rPr>
        <w:t>Additional approved courses if needed to meet state – recognized program requirements:</w:t>
      </w:r>
    </w:p>
    <w:p w14:paraId="38BDAFCF" w14:textId="77777777" w:rsidR="00563A37" w:rsidRPr="00CA2909" w:rsidRDefault="00563A37" w:rsidP="00053A01">
      <w:pPr>
        <w:rPr>
          <w:b/>
          <w:szCs w:val="24"/>
        </w:rPr>
      </w:pPr>
      <w:r w:rsidRPr="00CA2909">
        <w:rPr>
          <w:b/>
          <w:szCs w:val="24"/>
        </w:rPr>
        <w:t>(Choose three)</w:t>
      </w:r>
    </w:p>
    <w:p w14:paraId="600E5C75" w14:textId="77777777" w:rsidR="00563A37" w:rsidRPr="00CA2909" w:rsidRDefault="00563A37" w:rsidP="00053A01">
      <w:pPr>
        <w:rPr>
          <w:szCs w:val="24"/>
        </w:rPr>
      </w:pPr>
      <w:r w:rsidRPr="00CA2909">
        <w:rPr>
          <w:szCs w:val="24"/>
        </w:rPr>
        <w:t>PLTW – Introduction to Engineering Design (IED)</w:t>
      </w:r>
    </w:p>
    <w:p w14:paraId="21FDE08D" w14:textId="77777777" w:rsidR="00563A37" w:rsidRPr="00CA2909" w:rsidRDefault="00563A37" w:rsidP="00053A01">
      <w:pPr>
        <w:rPr>
          <w:szCs w:val="24"/>
        </w:rPr>
      </w:pPr>
      <w:r w:rsidRPr="00CA2909">
        <w:rPr>
          <w:szCs w:val="24"/>
        </w:rPr>
        <w:t>PLTW – Principles of Engineering (POE)</w:t>
      </w:r>
    </w:p>
    <w:p w14:paraId="239C5837" w14:textId="77777777" w:rsidR="00563A37" w:rsidRPr="00CA2909" w:rsidRDefault="00563A37" w:rsidP="00053A01">
      <w:pPr>
        <w:rPr>
          <w:szCs w:val="24"/>
        </w:rPr>
      </w:pPr>
      <w:r w:rsidRPr="00CA2909">
        <w:rPr>
          <w:szCs w:val="24"/>
        </w:rPr>
        <w:t>PLTW – Aerospace Engineering (AE)</w:t>
      </w:r>
    </w:p>
    <w:p w14:paraId="3FF10B66" w14:textId="77777777" w:rsidR="00563A37" w:rsidRPr="00CA2909" w:rsidRDefault="00563A37" w:rsidP="00053A01">
      <w:pPr>
        <w:rPr>
          <w:szCs w:val="24"/>
        </w:rPr>
      </w:pPr>
      <w:r w:rsidRPr="00CA2909">
        <w:rPr>
          <w:szCs w:val="24"/>
        </w:rPr>
        <w:t>PLTW – Civil Engineering and Architecture (CEA)</w:t>
      </w:r>
    </w:p>
    <w:p w14:paraId="1D4F2498" w14:textId="77777777" w:rsidR="00563A37" w:rsidRPr="00CA2909" w:rsidRDefault="00563A37" w:rsidP="00053A01">
      <w:pPr>
        <w:rPr>
          <w:szCs w:val="24"/>
        </w:rPr>
      </w:pPr>
      <w:r w:rsidRPr="00CA2909">
        <w:rPr>
          <w:szCs w:val="24"/>
        </w:rPr>
        <w:t>PLTW – Computer Integrated Manufacturing (CIM)</w:t>
      </w:r>
    </w:p>
    <w:p w14:paraId="003B9B36" w14:textId="77777777" w:rsidR="00563A37" w:rsidRPr="00CA2909" w:rsidRDefault="00563A37" w:rsidP="00053A01">
      <w:pPr>
        <w:rPr>
          <w:szCs w:val="24"/>
        </w:rPr>
      </w:pPr>
      <w:r w:rsidRPr="00CA2909">
        <w:rPr>
          <w:szCs w:val="24"/>
        </w:rPr>
        <w:t>PLTW – Computer Science Essentials</w:t>
      </w:r>
    </w:p>
    <w:p w14:paraId="09BE1EBE" w14:textId="77777777" w:rsidR="00563A37" w:rsidRPr="00CA2909" w:rsidRDefault="00563A37" w:rsidP="00053A01">
      <w:pPr>
        <w:rPr>
          <w:szCs w:val="24"/>
        </w:rPr>
      </w:pPr>
      <w:r w:rsidRPr="00CA2909">
        <w:rPr>
          <w:szCs w:val="24"/>
        </w:rPr>
        <w:t>PLTW – Computer Science Principles</w:t>
      </w:r>
    </w:p>
    <w:p w14:paraId="5DAE145F" w14:textId="77777777" w:rsidR="00563A37" w:rsidRPr="00CA2909" w:rsidRDefault="00563A37" w:rsidP="00053A01">
      <w:pPr>
        <w:rPr>
          <w:szCs w:val="24"/>
        </w:rPr>
      </w:pPr>
      <w:r w:rsidRPr="00CA2909">
        <w:rPr>
          <w:szCs w:val="24"/>
        </w:rPr>
        <w:t>PLTW – Digital Electronics (DE)</w:t>
      </w:r>
    </w:p>
    <w:p w14:paraId="7A507550" w14:textId="172FC141" w:rsidR="00563A37" w:rsidRPr="00025D10" w:rsidRDefault="00563A37" w:rsidP="00053A01">
      <w:pPr>
        <w:rPr>
          <w:i/>
          <w:iCs/>
          <w:szCs w:val="24"/>
        </w:rPr>
      </w:pPr>
      <w:r w:rsidRPr="00025D10">
        <w:rPr>
          <w:i/>
          <w:iCs/>
          <w:szCs w:val="24"/>
        </w:rPr>
        <w:t>PLTW</w:t>
      </w:r>
      <w:r w:rsidRPr="00025D10">
        <w:rPr>
          <w:szCs w:val="24"/>
        </w:rPr>
        <w:t xml:space="preserve"> –</w:t>
      </w:r>
      <w:r w:rsidR="0001181E" w:rsidRPr="00025D10">
        <w:rPr>
          <w:szCs w:val="24"/>
        </w:rPr>
        <w:t xml:space="preserve"> </w:t>
      </w:r>
      <w:r w:rsidR="009B4D0A" w:rsidRPr="00025D10">
        <w:rPr>
          <w:i/>
          <w:iCs/>
          <w:szCs w:val="24"/>
        </w:rPr>
        <w:t>Capstone</w:t>
      </w:r>
    </w:p>
    <w:p w14:paraId="7BB175CB" w14:textId="77777777" w:rsidR="00563A37" w:rsidRPr="00CA2909" w:rsidRDefault="00563A37" w:rsidP="00053A01">
      <w:pPr>
        <w:rPr>
          <w:szCs w:val="24"/>
        </w:rPr>
      </w:pPr>
      <w:r w:rsidRPr="00CA2909">
        <w:rPr>
          <w:szCs w:val="24"/>
        </w:rPr>
        <w:t xml:space="preserve">PLTW – Engineering Essentials (EE) </w:t>
      </w:r>
    </w:p>
    <w:p w14:paraId="6200F723" w14:textId="5F8A9D96" w:rsidR="00563A37" w:rsidRDefault="00563A37" w:rsidP="00053A01">
      <w:pPr>
        <w:rPr>
          <w:szCs w:val="24"/>
        </w:rPr>
      </w:pPr>
      <w:r w:rsidRPr="00CA2909">
        <w:rPr>
          <w:szCs w:val="24"/>
        </w:rPr>
        <w:t>PLTW – Environmental Sustainability (ES)</w:t>
      </w:r>
    </w:p>
    <w:p w14:paraId="63CC66D9" w14:textId="42988DE2" w:rsidR="00370A47" w:rsidRDefault="00370A47" w:rsidP="00563A37">
      <w:pPr>
        <w:ind w:left="180"/>
        <w:rPr>
          <w:szCs w:val="24"/>
        </w:rPr>
      </w:pPr>
    </w:p>
    <w:p w14:paraId="7187F3DC" w14:textId="07A33A2F" w:rsidR="00075F4D" w:rsidRDefault="00075F4D" w:rsidP="00563A37">
      <w:pPr>
        <w:ind w:left="180"/>
        <w:rPr>
          <w:szCs w:val="24"/>
        </w:rPr>
      </w:pPr>
    </w:p>
    <w:p w14:paraId="1BFBC8E9" w14:textId="25575016" w:rsidR="00075F4D" w:rsidRDefault="00075F4D" w:rsidP="00563A37">
      <w:pPr>
        <w:ind w:left="180"/>
        <w:rPr>
          <w:szCs w:val="24"/>
        </w:rPr>
      </w:pPr>
    </w:p>
    <w:p w14:paraId="21A833BC" w14:textId="4CD581AC" w:rsidR="00075F4D" w:rsidRDefault="00075F4D" w:rsidP="00563A37">
      <w:pPr>
        <w:ind w:left="180"/>
        <w:rPr>
          <w:szCs w:val="24"/>
        </w:rPr>
      </w:pPr>
    </w:p>
    <w:p w14:paraId="35DC7D2D" w14:textId="66BAEB15" w:rsidR="00075F4D" w:rsidRDefault="00075F4D" w:rsidP="00563A37">
      <w:pPr>
        <w:ind w:left="180"/>
        <w:rPr>
          <w:szCs w:val="24"/>
        </w:rPr>
      </w:pPr>
    </w:p>
    <w:p w14:paraId="15361FAC" w14:textId="5585655C" w:rsidR="00563A37" w:rsidRDefault="00563A37" w:rsidP="002C51AF">
      <w:pPr>
        <w:keepNext/>
        <w:keepLines/>
        <w:tabs>
          <w:tab w:val="left" w:pos="8640"/>
        </w:tabs>
        <w:rPr>
          <w:b/>
          <w:szCs w:val="24"/>
        </w:rPr>
      </w:pPr>
      <w:r w:rsidRPr="00CA2909">
        <w:rPr>
          <w:b/>
          <w:szCs w:val="24"/>
        </w:rPr>
        <w:t>Clean Energy</w:t>
      </w:r>
      <w:r w:rsidRPr="00CA2909">
        <w:rPr>
          <w:b/>
          <w:szCs w:val="24"/>
        </w:rPr>
        <w:tab/>
        <w:t>149999</w:t>
      </w:r>
    </w:p>
    <w:p w14:paraId="798E674A" w14:textId="77777777" w:rsidR="00FA75F4" w:rsidRPr="00CA2909" w:rsidRDefault="00FA75F4" w:rsidP="002C51AF">
      <w:pPr>
        <w:keepNext/>
        <w:keepLines/>
        <w:tabs>
          <w:tab w:val="left" w:pos="8640"/>
        </w:tabs>
        <w:rPr>
          <w:b/>
          <w:szCs w:val="24"/>
        </w:rPr>
      </w:pPr>
    </w:p>
    <w:p w14:paraId="5869B9D0" w14:textId="1DDB2AD5" w:rsidR="00563A37" w:rsidRPr="00CA2909" w:rsidRDefault="00563A37" w:rsidP="002C51AF">
      <w:pPr>
        <w:keepNext/>
        <w:keepLines/>
        <w:rPr>
          <w:i/>
          <w:szCs w:val="24"/>
        </w:rPr>
      </w:pPr>
      <w:r w:rsidRPr="00CA2909">
        <w:rPr>
          <w:i/>
          <w:szCs w:val="24"/>
        </w:rPr>
        <w:t xml:space="preserve">The Clean Energy CIP-coded program requires a minimum of four (4) Carnegie units. </w:t>
      </w:r>
      <w:r w:rsidRPr="00CA2909">
        <w:rPr>
          <w:b/>
          <w:bCs/>
          <w:i/>
          <w:szCs w:val="24"/>
        </w:rPr>
        <w:t>The</w:t>
      </w:r>
      <w:r w:rsidR="00FA75F4">
        <w:rPr>
          <w:b/>
          <w:bCs/>
          <w:i/>
          <w:szCs w:val="24"/>
        </w:rPr>
        <w:t xml:space="preserve"> </w:t>
      </w:r>
      <w:r w:rsidRPr="00CA2909">
        <w:rPr>
          <w:b/>
          <w:bCs/>
          <w:i/>
          <w:szCs w:val="24"/>
        </w:rPr>
        <w:t xml:space="preserve">concentrator courses are identified with </w:t>
      </w:r>
      <w:r w:rsidRPr="00C6464B">
        <w:rPr>
          <w:b/>
          <w:bCs/>
          <w:i/>
          <w:szCs w:val="24"/>
        </w:rPr>
        <w:t>**.</w:t>
      </w:r>
    </w:p>
    <w:p w14:paraId="6B0A4078" w14:textId="77777777" w:rsidR="00563A37" w:rsidRPr="00CA2909" w:rsidRDefault="00563A37" w:rsidP="00563A37">
      <w:pPr>
        <w:ind w:left="187" w:hanging="187"/>
        <w:rPr>
          <w:b/>
          <w:szCs w:val="24"/>
        </w:rPr>
      </w:pPr>
    </w:p>
    <w:p w14:paraId="0358289E" w14:textId="3D89E67D" w:rsidR="00563A37" w:rsidRPr="00CA2909" w:rsidRDefault="00563A37" w:rsidP="00053A01">
      <w:pPr>
        <w:ind w:hanging="7"/>
        <w:rPr>
          <w:szCs w:val="24"/>
        </w:rPr>
      </w:pPr>
      <w:r w:rsidRPr="00CA2909">
        <w:rPr>
          <w:szCs w:val="24"/>
        </w:rPr>
        <w:t>Clean Energy Systems</w:t>
      </w:r>
      <w:r w:rsidR="00AF534B">
        <w:rPr>
          <w:szCs w:val="24"/>
        </w:rPr>
        <w:t xml:space="preserve"> (</w:t>
      </w:r>
      <w:r w:rsidR="00196727">
        <w:rPr>
          <w:szCs w:val="24"/>
        </w:rPr>
        <w:t xml:space="preserve">Course </w:t>
      </w:r>
      <w:proofErr w:type="gramStart"/>
      <w:r w:rsidR="00196727">
        <w:rPr>
          <w:szCs w:val="24"/>
        </w:rPr>
        <w:t>1</w:t>
      </w:r>
      <w:r w:rsidR="00AF534B">
        <w:rPr>
          <w:szCs w:val="24"/>
        </w:rPr>
        <w:t>)</w:t>
      </w:r>
      <w:r w:rsidRPr="00CA2909">
        <w:rPr>
          <w:szCs w:val="24"/>
        </w:rPr>
        <w:t>*</w:t>
      </w:r>
      <w:proofErr w:type="gramEnd"/>
      <w:r w:rsidRPr="00CA2909">
        <w:rPr>
          <w:szCs w:val="24"/>
        </w:rPr>
        <w:t>*</w:t>
      </w:r>
      <w:r w:rsidR="00196727">
        <w:rPr>
          <w:szCs w:val="24"/>
        </w:rPr>
        <w:t xml:space="preserve"> </w:t>
      </w:r>
    </w:p>
    <w:p w14:paraId="681AF3F6" w14:textId="2198A2EF" w:rsidR="00563A37" w:rsidRPr="00CA2909" w:rsidRDefault="007520A0" w:rsidP="00053A01">
      <w:pPr>
        <w:ind w:hanging="7"/>
        <w:rPr>
          <w:b/>
          <w:szCs w:val="24"/>
        </w:rPr>
      </w:pPr>
      <w:r>
        <w:rPr>
          <w:szCs w:val="24"/>
        </w:rPr>
        <w:t>Clean Energy Applications</w:t>
      </w:r>
      <w:r w:rsidR="00AF534B">
        <w:rPr>
          <w:szCs w:val="24"/>
        </w:rPr>
        <w:t xml:space="preserve"> (</w:t>
      </w:r>
      <w:r>
        <w:rPr>
          <w:szCs w:val="24"/>
        </w:rPr>
        <w:t xml:space="preserve">Course </w:t>
      </w:r>
      <w:proofErr w:type="gramStart"/>
      <w:r>
        <w:rPr>
          <w:szCs w:val="24"/>
        </w:rPr>
        <w:t>2</w:t>
      </w:r>
      <w:r w:rsidR="00AF534B">
        <w:rPr>
          <w:szCs w:val="24"/>
        </w:rPr>
        <w:t>)</w:t>
      </w:r>
      <w:r w:rsidR="00563A37" w:rsidRPr="00CA2909">
        <w:rPr>
          <w:szCs w:val="24"/>
        </w:rPr>
        <w:t>*</w:t>
      </w:r>
      <w:proofErr w:type="gramEnd"/>
      <w:r w:rsidR="00563A37" w:rsidRPr="00CA2909">
        <w:rPr>
          <w:szCs w:val="24"/>
        </w:rPr>
        <w:t>*</w:t>
      </w:r>
    </w:p>
    <w:p w14:paraId="6D0E17E7" w14:textId="485F9774" w:rsidR="00563A37" w:rsidRPr="00CA2909" w:rsidRDefault="00563A37" w:rsidP="00053A01">
      <w:pPr>
        <w:ind w:hanging="7"/>
        <w:rPr>
          <w:szCs w:val="24"/>
        </w:rPr>
      </w:pPr>
      <w:r w:rsidRPr="00CA2909">
        <w:rPr>
          <w:szCs w:val="24"/>
        </w:rPr>
        <w:t>Clean Energy Strategies</w:t>
      </w:r>
      <w:r w:rsidR="00196727">
        <w:rPr>
          <w:szCs w:val="24"/>
        </w:rPr>
        <w:t xml:space="preserve"> </w:t>
      </w:r>
      <w:r w:rsidR="00AF534B">
        <w:rPr>
          <w:szCs w:val="24"/>
        </w:rPr>
        <w:t>(</w:t>
      </w:r>
      <w:r w:rsidR="00196727">
        <w:rPr>
          <w:szCs w:val="24"/>
        </w:rPr>
        <w:t>Course 3</w:t>
      </w:r>
      <w:r w:rsidR="00AF534B">
        <w:rPr>
          <w:szCs w:val="24"/>
        </w:rPr>
        <w:t>)</w:t>
      </w:r>
      <w:r w:rsidRPr="00CA2909">
        <w:rPr>
          <w:szCs w:val="24"/>
        </w:rPr>
        <w:t xml:space="preserve"> </w:t>
      </w:r>
    </w:p>
    <w:p w14:paraId="50B7FC91" w14:textId="7DD2841B" w:rsidR="00563A37" w:rsidRPr="00CA2909" w:rsidRDefault="00563A37" w:rsidP="00053A01">
      <w:pPr>
        <w:ind w:hanging="7"/>
        <w:rPr>
          <w:szCs w:val="24"/>
        </w:rPr>
      </w:pPr>
      <w:r w:rsidRPr="00CA2909">
        <w:rPr>
          <w:szCs w:val="24"/>
        </w:rPr>
        <w:t>Clean Energy Innovations</w:t>
      </w:r>
      <w:r w:rsidR="00196727">
        <w:rPr>
          <w:szCs w:val="24"/>
        </w:rPr>
        <w:t xml:space="preserve"> </w:t>
      </w:r>
      <w:r w:rsidR="00AF534B">
        <w:rPr>
          <w:szCs w:val="24"/>
        </w:rPr>
        <w:t>(</w:t>
      </w:r>
      <w:r w:rsidR="00196727">
        <w:rPr>
          <w:szCs w:val="24"/>
        </w:rPr>
        <w:t>Course 4</w:t>
      </w:r>
      <w:r w:rsidR="00AF534B">
        <w:rPr>
          <w:szCs w:val="24"/>
        </w:rPr>
        <w:t>)</w:t>
      </w:r>
      <w:r w:rsidRPr="00CA2909">
        <w:rPr>
          <w:szCs w:val="24"/>
        </w:rPr>
        <w:t xml:space="preserve"> </w:t>
      </w:r>
    </w:p>
    <w:p w14:paraId="3D61260F" w14:textId="179E523F" w:rsidR="00563A37" w:rsidRPr="00CA2909" w:rsidRDefault="00563A37" w:rsidP="00053A01">
      <w:pPr>
        <w:ind w:hanging="7"/>
        <w:rPr>
          <w:szCs w:val="24"/>
        </w:rPr>
      </w:pPr>
      <w:r w:rsidRPr="00CA2909">
        <w:rPr>
          <w:szCs w:val="24"/>
        </w:rPr>
        <w:t>Science, Technology, Engineering</w:t>
      </w:r>
      <w:r w:rsidR="009F61FE">
        <w:rPr>
          <w:szCs w:val="24"/>
        </w:rPr>
        <w:t xml:space="preserve"> &amp;</w:t>
      </w:r>
      <w:r w:rsidRPr="00CA2909">
        <w:rPr>
          <w:szCs w:val="24"/>
        </w:rPr>
        <w:t xml:space="preserve"> Mathematics Internship, </w:t>
      </w:r>
      <w:r w:rsidR="004309E4" w:rsidRPr="004309E4">
        <w:rPr>
          <w:szCs w:val="24"/>
        </w:rPr>
        <w:t>Work-Based Credit</w:t>
      </w:r>
    </w:p>
    <w:p w14:paraId="52FDF00E" w14:textId="77777777" w:rsidR="00563A37" w:rsidRPr="00CA2909" w:rsidRDefault="00563A37" w:rsidP="00563A37">
      <w:pPr>
        <w:ind w:left="187" w:hanging="7"/>
        <w:rPr>
          <w:szCs w:val="24"/>
        </w:rPr>
      </w:pPr>
    </w:p>
    <w:p w14:paraId="14815DED" w14:textId="77777777" w:rsidR="00563A37" w:rsidRPr="00CA2909" w:rsidRDefault="00563A37" w:rsidP="00053A01">
      <w:pPr>
        <w:rPr>
          <w:b/>
          <w:szCs w:val="24"/>
        </w:rPr>
      </w:pPr>
    </w:p>
    <w:p w14:paraId="254D7392" w14:textId="26075300" w:rsidR="00563A37" w:rsidRDefault="00563A37" w:rsidP="00FA75F4">
      <w:pPr>
        <w:tabs>
          <w:tab w:val="left" w:pos="90"/>
          <w:tab w:val="left" w:pos="8550"/>
          <w:tab w:val="left" w:pos="8640"/>
        </w:tabs>
        <w:rPr>
          <w:b/>
          <w:szCs w:val="24"/>
        </w:rPr>
      </w:pPr>
      <w:r w:rsidRPr="00CA2909">
        <w:rPr>
          <w:b/>
          <w:szCs w:val="24"/>
        </w:rPr>
        <w:t>Core Engineering</w:t>
      </w:r>
      <w:r w:rsidRPr="00CA2909">
        <w:rPr>
          <w:b/>
          <w:szCs w:val="24"/>
        </w:rPr>
        <w:tab/>
      </w:r>
      <w:r w:rsidR="00642CFE">
        <w:rPr>
          <w:b/>
          <w:szCs w:val="24"/>
        </w:rPr>
        <w:t xml:space="preserve">     </w:t>
      </w:r>
      <w:r w:rsidRPr="00CA2909">
        <w:rPr>
          <w:b/>
          <w:szCs w:val="24"/>
        </w:rPr>
        <w:t>143501</w:t>
      </w:r>
    </w:p>
    <w:p w14:paraId="56711CEE" w14:textId="77777777" w:rsidR="00FA75F4" w:rsidRPr="00CA2909" w:rsidRDefault="00FA75F4" w:rsidP="00FA75F4">
      <w:pPr>
        <w:tabs>
          <w:tab w:val="left" w:pos="90"/>
          <w:tab w:val="left" w:pos="8550"/>
          <w:tab w:val="left" w:pos="8640"/>
        </w:tabs>
        <w:rPr>
          <w:b/>
          <w:szCs w:val="24"/>
        </w:rPr>
      </w:pPr>
    </w:p>
    <w:p w14:paraId="27577B96" w14:textId="1F9637B2" w:rsidR="00563A37" w:rsidRPr="00CA2909" w:rsidRDefault="00563A37" w:rsidP="00053A01">
      <w:pPr>
        <w:rPr>
          <w:i/>
          <w:szCs w:val="24"/>
        </w:rPr>
      </w:pPr>
      <w:r w:rsidRPr="00CA2909">
        <w:rPr>
          <w:i/>
          <w:szCs w:val="24"/>
        </w:rPr>
        <w:t xml:space="preserve">The Core Engineering CIP-coded program requires a minimum of four (4) Carnegie units. </w:t>
      </w:r>
      <w:r w:rsidRPr="00CA2909">
        <w:rPr>
          <w:b/>
          <w:bCs/>
          <w:i/>
          <w:szCs w:val="24"/>
        </w:rPr>
        <w:t>The concentrator courses are identified with **</w:t>
      </w:r>
      <w:r w:rsidRPr="00C6464B">
        <w:rPr>
          <w:b/>
          <w:bCs/>
          <w:i/>
          <w:szCs w:val="24"/>
        </w:rPr>
        <w:t>.</w:t>
      </w:r>
    </w:p>
    <w:p w14:paraId="622CF146" w14:textId="77777777" w:rsidR="00563A37" w:rsidRPr="00CA2909" w:rsidRDefault="00563A37" w:rsidP="00053A01">
      <w:pPr>
        <w:rPr>
          <w:szCs w:val="24"/>
        </w:rPr>
      </w:pPr>
    </w:p>
    <w:p w14:paraId="7130E4B7" w14:textId="77777777" w:rsidR="00563A37" w:rsidRPr="00CA2909" w:rsidRDefault="00563A37" w:rsidP="00053A01">
      <w:pPr>
        <w:rPr>
          <w:szCs w:val="24"/>
        </w:rPr>
      </w:pPr>
      <w:r w:rsidRPr="00CA2909">
        <w:rPr>
          <w:szCs w:val="24"/>
        </w:rPr>
        <w:t>Core Engineering 1**</w:t>
      </w:r>
    </w:p>
    <w:p w14:paraId="7BC33BF5" w14:textId="516FD45A" w:rsidR="00563A37" w:rsidRPr="00CA2909" w:rsidRDefault="00563A37" w:rsidP="00053A01">
      <w:pPr>
        <w:rPr>
          <w:szCs w:val="24"/>
        </w:rPr>
      </w:pPr>
      <w:r w:rsidRPr="00CA2909">
        <w:rPr>
          <w:szCs w:val="24"/>
        </w:rPr>
        <w:t>Core Engineering 2**</w:t>
      </w:r>
    </w:p>
    <w:p w14:paraId="0BE03366" w14:textId="77777777" w:rsidR="00563A37" w:rsidRPr="00CA2909" w:rsidRDefault="00563A37" w:rsidP="00053A01">
      <w:pPr>
        <w:rPr>
          <w:szCs w:val="24"/>
        </w:rPr>
      </w:pPr>
      <w:r w:rsidRPr="00CA2909">
        <w:rPr>
          <w:szCs w:val="24"/>
        </w:rPr>
        <w:t xml:space="preserve">Core Engineering 3 </w:t>
      </w:r>
    </w:p>
    <w:p w14:paraId="33207A3E" w14:textId="77777777" w:rsidR="00563A37" w:rsidRPr="00CA2909" w:rsidRDefault="00563A37" w:rsidP="00053A01">
      <w:pPr>
        <w:rPr>
          <w:szCs w:val="24"/>
        </w:rPr>
      </w:pPr>
      <w:r w:rsidRPr="00CA2909">
        <w:rPr>
          <w:szCs w:val="24"/>
        </w:rPr>
        <w:t xml:space="preserve">Core Engineering 4 </w:t>
      </w:r>
    </w:p>
    <w:p w14:paraId="4594D207" w14:textId="44C23306" w:rsidR="00075F4D" w:rsidRDefault="00563A37" w:rsidP="00075F4D">
      <w:pPr>
        <w:rPr>
          <w:szCs w:val="24"/>
        </w:rPr>
      </w:pPr>
      <w:r w:rsidRPr="00CA2909">
        <w:rPr>
          <w:szCs w:val="24"/>
        </w:rPr>
        <w:t xml:space="preserve">Pre-Engineering/Engineering &amp; Industrial Technology Education Internship, </w:t>
      </w:r>
      <w:r w:rsidR="004309E4" w:rsidRPr="004309E4">
        <w:rPr>
          <w:szCs w:val="24"/>
        </w:rPr>
        <w:t>Work-Based Credit</w:t>
      </w:r>
    </w:p>
    <w:p w14:paraId="2EE9C8DE" w14:textId="77777777" w:rsidR="00075F4D" w:rsidRDefault="00075F4D" w:rsidP="00075F4D">
      <w:pPr>
        <w:rPr>
          <w:szCs w:val="24"/>
        </w:rPr>
      </w:pPr>
    </w:p>
    <w:p w14:paraId="59BE88F0" w14:textId="77777777" w:rsidR="00075F4D" w:rsidRDefault="00075F4D" w:rsidP="00075F4D">
      <w:pPr>
        <w:rPr>
          <w:b/>
          <w:szCs w:val="24"/>
        </w:rPr>
      </w:pPr>
    </w:p>
    <w:p w14:paraId="31E5F6D8" w14:textId="786C061B" w:rsidR="00563A37" w:rsidRDefault="00563A37" w:rsidP="00075F4D">
      <w:pPr>
        <w:rPr>
          <w:b/>
          <w:szCs w:val="24"/>
        </w:rPr>
      </w:pPr>
      <w:r w:rsidRPr="00CA2909">
        <w:rPr>
          <w:b/>
          <w:szCs w:val="24"/>
        </w:rPr>
        <w:t>Food Science</w:t>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r>
      <w:r w:rsidR="00075F4D">
        <w:rPr>
          <w:b/>
          <w:szCs w:val="24"/>
        </w:rPr>
        <w:tab/>
        <w:t xml:space="preserve">         </w:t>
      </w:r>
      <w:r w:rsidR="00025D10">
        <w:rPr>
          <w:b/>
          <w:szCs w:val="24"/>
        </w:rPr>
        <w:t xml:space="preserve">      </w:t>
      </w:r>
      <w:r w:rsidRPr="00CA2909">
        <w:rPr>
          <w:b/>
          <w:szCs w:val="24"/>
        </w:rPr>
        <w:t>190501</w:t>
      </w:r>
    </w:p>
    <w:p w14:paraId="4F76219A" w14:textId="7227F2A3" w:rsidR="0033662B" w:rsidRDefault="0033662B" w:rsidP="0033662B">
      <w:pPr>
        <w:keepNext/>
        <w:keepLines/>
        <w:rPr>
          <w:i/>
          <w:szCs w:val="24"/>
        </w:rPr>
      </w:pPr>
      <w:r w:rsidRPr="00CA2909">
        <w:rPr>
          <w:i/>
          <w:szCs w:val="24"/>
        </w:rPr>
        <w:t xml:space="preserve">The Food Science CIP-coded program requires a minimum of three (3) Carnegie units. </w:t>
      </w:r>
      <w:r w:rsidRPr="00CA2909">
        <w:rPr>
          <w:b/>
          <w:bCs/>
          <w:i/>
          <w:szCs w:val="24"/>
        </w:rPr>
        <w:t>The</w:t>
      </w:r>
      <w:r>
        <w:rPr>
          <w:b/>
          <w:bCs/>
          <w:i/>
          <w:szCs w:val="24"/>
        </w:rPr>
        <w:t xml:space="preserve"> </w:t>
      </w:r>
      <w:r w:rsidRPr="00CA2909">
        <w:rPr>
          <w:b/>
          <w:bCs/>
          <w:i/>
          <w:szCs w:val="24"/>
        </w:rPr>
        <w:t>concentrator courses are identified with **</w:t>
      </w:r>
      <w:r w:rsidRPr="00C6464B">
        <w:rPr>
          <w:b/>
          <w:bCs/>
          <w:i/>
          <w:szCs w:val="24"/>
        </w:rPr>
        <w:t>.</w:t>
      </w:r>
    </w:p>
    <w:p w14:paraId="01F3E265" w14:textId="77777777" w:rsidR="0033662B" w:rsidRPr="00CA2909" w:rsidRDefault="0033662B" w:rsidP="0033662B">
      <w:pPr>
        <w:keepNext/>
        <w:keepLines/>
        <w:rPr>
          <w:i/>
          <w:szCs w:val="24"/>
        </w:rPr>
      </w:pPr>
    </w:p>
    <w:p w14:paraId="0441012E" w14:textId="5962112D" w:rsidR="0033662B" w:rsidRPr="00CA2909" w:rsidRDefault="0033662B" w:rsidP="0033662B">
      <w:pPr>
        <w:keepNext/>
        <w:keepLines/>
        <w:ind w:left="630" w:hanging="630"/>
        <w:rPr>
          <w:b/>
          <w:szCs w:val="24"/>
        </w:rPr>
      </w:pPr>
      <w:r w:rsidRPr="00CA2909">
        <w:rPr>
          <w:b/>
          <w:szCs w:val="24"/>
        </w:rPr>
        <w:t xml:space="preserve">Note: At least one of the courses designated with an asterisk (*) should be selected for the three (3) Carnegie unit completer status, if needed to meet </w:t>
      </w:r>
      <w:r w:rsidR="00AA746E">
        <w:rPr>
          <w:b/>
          <w:szCs w:val="24"/>
        </w:rPr>
        <w:t>state recognized</w:t>
      </w:r>
      <w:r w:rsidRPr="00CA2909">
        <w:rPr>
          <w:b/>
          <w:szCs w:val="24"/>
        </w:rPr>
        <w:t xml:space="preserve"> program requirements.</w:t>
      </w:r>
    </w:p>
    <w:p w14:paraId="4CD6F5F0" w14:textId="77777777" w:rsidR="0033662B" w:rsidRPr="00CA2909" w:rsidRDefault="0033662B" w:rsidP="0033662B">
      <w:pPr>
        <w:keepNext/>
        <w:keepLines/>
        <w:ind w:left="630" w:hanging="630"/>
        <w:rPr>
          <w:b/>
          <w:szCs w:val="24"/>
        </w:rPr>
      </w:pPr>
    </w:p>
    <w:p w14:paraId="6DA5D9CF" w14:textId="77777777" w:rsidR="0033662B" w:rsidRPr="00CA2909" w:rsidRDefault="0033662B" w:rsidP="0033662B">
      <w:pPr>
        <w:keepNext/>
        <w:keepLines/>
        <w:ind w:hanging="7"/>
        <w:rPr>
          <w:b/>
          <w:szCs w:val="24"/>
          <w:u w:val="single"/>
        </w:rPr>
      </w:pPr>
      <w:r w:rsidRPr="00CA2909">
        <w:rPr>
          <w:b/>
          <w:szCs w:val="24"/>
          <w:u w:val="single"/>
        </w:rPr>
        <w:t>Required Courses:</w:t>
      </w:r>
    </w:p>
    <w:p w14:paraId="0EA1BEC2" w14:textId="77777777" w:rsidR="0033662B" w:rsidRPr="00CA2909" w:rsidRDefault="0033662B" w:rsidP="0033662B">
      <w:pPr>
        <w:keepNext/>
        <w:keepLines/>
        <w:ind w:hanging="7"/>
        <w:rPr>
          <w:szCs w:val="24"/>
        </w:rPr>
      </w:pPr>
      <w:r w:rsidRPr="00CA2909">
        <w:rPr>
          <w:szCs w:val="24"/>
        </w:rPr>
        <w:t>Food Science 1**</w:t>
      </w:r>
    </w:p>
    <w:p w14:paraId="6E1FC2F5" w14:textId="77777777" w:rsidR="0033662B" w:rsidRPr="00CA2909" w:rsidRDefault="0033662B" w:rsidP="0033662B">
      <w:pPr>
        <w:keepNext/>
        <w:keepLines/>
        <w:ind w:hanging="7"/>
        <w:rPr>
          <w:szCs w:val="24"/>
        </w:rPr>
      </w:pPr>
      <w:r w:rsidRPr="00CA2909">
        <w:rPr>
          <w:szCs w:val="24"/>
        </w:rPr>
        <w:t>Food Science 2**</w:t>
      </w:r>
    </w:p>
    <w:p w14:paraId="538730D5" w14:textId="77777777" w:rsidR="0033662B" w:rsidRPr="00CA2909" w:rsidRDefault="0033662B" w:rsidP="0033662B">
      <w:pPr>
        <w:keepNext/>
        <w:keepLines/>
        <w:ind w:hanging="7"/>
        <w:rPr>
          <w:szCs w:val="24"/>
        </w:rPr>
      </w:pPr>
    </w:p>
    <w:p w14:paraId="046930BA" w14:textId="1CE718C4" w:rsidR="0033662B" w:rsidRPr="00CA2909" w:rsidRDefault="0033662B" w:rsidP="0033662B">
      <w:pPr>
        <w:keepNext/>
        <w:keepLines/>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02257695" w14:textId="5E94CA11" w:rsidR="003E21BD" w:rsidRDefault="003E21BD" w:rsidP="0033662B">
      <w:pPr>
        <w:keepNext/>
        <w:keepLines/>
        <w:ind w:hanging="7"/>
        <w:rPr>
          <w:szCs w:val="24"/>
        </w:rPr>
      </w:pPr>
      <w:r w:rsidRPr="00BA0DB4">
        <w:rPr>
          <w:szCs w:val="24"/>
        </w:rPr>
        <w:t>Baking and Pastry</w:t>
      </w:r>
    </w:p>
    <w:p w14:paraId="527EFEC6" w14:textId="10720B3A" w:rsidR="0033662B" w:rsidRPr="00CA2909" w:rsidRDefault="0033662B" w:rsidP="0033662B">
      <w:pPr>
        <w:keepNext/>
        <w:keepLines/>
        <w:ind w:hanging="7"/>
        <w:rPr>
          <w:szCs w:val="24"/>
        </w:rPr>
      </w:pPr>
      <w:r w:rsidRPr="00CA2909">
        <w:rPr>
          <w:szCs w:val="24"/>
        </w:rPr>
        <w:t>Foods and Nutrition 1*</w:t>
      </w:r>
    </w:p>
    <w:p w14:paraId="55143987" w14:textId="77777777" w:rsidR="0033662B" w:rsidRDefault="0033662B" w:rsidP="0033662B">
      <w:pPr>
        <w:keepNext/>
        <w:keepLines/>
        <w:ind w:hanging="7"/>
        <w:rPr>
          <w:szCs w:val="24"/>
        </w:rPr>
      </w:pPr>
      <w:r w:rsidRPr="00CA2909">
        <w:rPr>
          <w:szCs w:val="24"/>
        </w:rPr>
        <w:t>Food Processing*</w:t>
      </w:r>
    </w:p>
    <w:p w14:paraId="1E7595BB" w14:textId="5021785A" w:rsidR="00F339BD" w:rsidRDefault="00F339BD" w:rsidP="0033662B">
      <w:pPr>
        <w:keepNext/>
        <w:keepLines/>
        <w:ind w:hanging="7"/>
        <w:rPr>
          <w:szCs w:val="24"/>
        </w:rPr>
      </w:pPr>
      <w:r>
        <w:rPr>
          <w:szCs w:val="24"/>
        </w:rPr>
        <w:t>Fundamentals of Computing*</w:t>
      </w:r>
    </w:p>
    <w:p w14:paraId="21EFAB77" w14:textId="77777777" w:rsidR="0033662B" w:rsidRPr="007A17D9" w:rsidRDefault="0033662B" w:rsidP="0033662B">
      <w:pPr>
        <w:keepNext/>
        <w:keepLines/>
        <w:ind w:hanging="7"/>
        <w:rPr>
          <w:szCs w:val="24"/>
        </w:rPr>
      </w:pPr>
      <w:r w:rsidRPr="007A17D9">
        <w:rPr>
          <w:szCs w:val="24"/>
        </w:rPr>
        <w:t>Nutrition and Wellness*</w:t>
      </w:r>
    </w:p>
    <w:p w14:paraId="0291B173" w14:textId="77777777" w:rsidR="0033662B" w:rsidRPr="007A17D9" w:rsidRDefault="0033662B" w:rsidP="0033662B">
      <w:pPr>
        <w:keepNext/>
        <w:keepLines/>
        <w:ind w:hanging="7"/>
        <w:rPr>
          <w:szCs w:val="24"/>
        </w:rPr>
      </w:pPr>
      <w:r w:rsidRPr="007A17D9">
        <w:rPr>
          <w:szCs w:val="24"/>
        </w:rPr>
        <w:t xml:space="preserve">Sports Nutrition </w:t>
      </w:r>
    </w:p>
    <w:p w14:paraId="71DEC091" w14:textId="4C65BFF6" w:rsidR="0033662B" w:rsidRDefault="0033662B" w:rsidP="004309E4">
      <w:pPr>
        <w:keepNext/>
        <w:keepLines/>
        <w:rPr>
          <w:b/>
          <w:szCs w:val="24"/>
        </w:rPr>
      </w:pPr>
      <w:r w:rsidRPr="00CA2909">
        <w:rPr>
          <w:szCs w:val="24"/>
        </w:rPr>
        <w:t>Science, Technology, Engineering</w:t>
      </w:r>
      <w:r>
        <w:rPr>
          <w:szCs w:val="24"/>
        </w:rPr>
        <w:t xml:space="preserve"> &amp;</w:t>
      </w:r>
      <w:r w:rsidRPr="00CA2909">
        <w:rPr>
          <w:szCs w:val="24"/>
        </w:rPr>
        <w:t xml:space="preserve"> Mathematics Internship, </w:t>
      </w:r>
      <w:r w:rsidR="004309E4" w:rsidRPr="004309E4">
        <w:rPr>
          <w:szCs w:val="24"/>
        </w:rPr>
        <w:t>Work-Based Credit</w:t>
      </w:r>
    </w:p>
    <w:p w14:paraId="7A9FE349" w14:textId="79AFBE0A" w:rsidR="00FD41B2" w:rsidRPr="00FD41B2" w:rsidRDefault="00FD41B2" w:rsidP="00053A01">
      <w:pPr>
        <w:keepNext/>
        <w:keepLines/>
        <w:rPr>
          <w:szCs w:val="24"/>
        </w:rPr>
      </w:pPr>
    </w:p>
    <w:p w14:paraId="75A0FAD2" w14:textId="069A70AE" w:rsidR="00586DF1" w:rsidRDefault="00586DF1">
      <w:pPr>
        <w:rPr>
          <w:b/>
          <w:bCs/>
          <w:szCs w:val="24"/>
        </w:rPr>
      </w:pPr>
      <w:r>
        <w:rPr>
          <w:b/>
          <w:bCs/>
          <w:szCs w:val="24"/>
        </w:rPr>
        <w:br w:type="page"/>
      </w:r>
    </w:p>
    <w:p w14:paraId="136FFA48" w14:textId="6579605A" w:rsidR="00EF09A4" w:rsidRDefault="00EF09A4" w:rsidP="00274CFD">
      <w:pPr>
        <w:tabs>
          <w:tab w:val="left" w:pos="8640"/>
        </w:tabs>
        <w:rPr>
          <w:b/>
          <w:szCs w:val="24"/>
        </w:rPr>
      </w:pPr>
      <w:r w:rsidRPr="00CA2909">
        <w:rPr>
          <w:b/>
          <w:szCs w:val="24"/>
        </w:rPr>
        <w:t xml:space="preserve">Innovations in Science and Technology </w:t>
      </w:r>
      <w:r w:rsidR="00C468BD">
        <w:rPr>
          <w:b/>
          <w:szCs w:val="24"/>
        </w:rPr>
        <w:tab/>
        <w:t>4</w:t>
      </w:r>
      <w:r w:rsidRPr="00CA2909">
        <w:rPr>
          <w:b/>
          <w:szCs w:val="24"/>
        </w:rPr>
        <w:t>10000</w:t>
      </w:r>
    </w:p>
    <w:p w14:paraId="2AD5DBB2" w14:textId="77777777" w:rsidR="00C468BD" w:rsidRPr="00CA2909" w:rsidRDefault="00C468BD" w:rsidP="00274CFD">
      <w:pPr>
        <w:tabs>
          <w:tab w:val="left" w:pos="8640"/>
        </w:tabs>
        <w:rPr>
          <w:b/>
          <w:szCs w:val="24"/>
        </w:rPr>
      </w:pPr>
    </w:p>
    <w:p w14:paraId="49E1668F" w14:textId="63AF3FD7" w:rsidR="00EF09A4" w:rsidRPr="00CA2909" w:rsidRDefault="00EF09A4" w:rsidP="00053A01">
      <w:pPr>
        <w:rPr>
          <w:b/>
          <w:szCs w:val="24"/>
        </w:rPr>
      </w:pPr>
      <w:r w:rsidRPr="00CA2909">
        <w:rPr>
          <w:i/>
          <w:szCs w:val="24"/>
        </w:rPr>
        <w:t>The Innovations in Science and Technology CIP-coded program requires a minimum of four (4) Carnegie units</w:t>
      </w:r>
      <w:r w:rsidRPr="00CA2909">
        <w:rPr>
          <w:b/>
          <w:szCs w:val="24"/>
        </w:rPr>
        <w:t xml:space="preserve">. </w:t>
      </w:r>
      <w:r w:rsidRPr="00CA2909">
        <w:rPr>
          <w:b/>
          <w:bCs/>
          <w:i/>
          <w:szCs w:val="24"/>
        </w:rPr>
        <w:t>The concentrator courses are identified with **</w:t>
      </w:r>
      <w:r w:rsidRPr="00C6464B">
        <w:rPr>
          <w:b/>
          <w:bCs/>
          <w:i/>
          <w:szCs w:val="24"/>
        </w:rPr>
        <w:t>.</w:t>
      </w:r>
    </w:p>
    <w:p w14:paraId="672863F3" w14:textId="77777777" w:rsidR="00EF09A4" w:rsidRPr="00CA2909" w:rsidRDefault="00EF09A4" w:rsidP="00053A01">
      <w:pPr>
        <w:rPr>
          <w:b/>
          <w:szCs w:val="24"/>
        </w:rPr>
      </w:pPr>
    </w:p>
    <w:p w14:paraId="138F3F9D" w14:textId="02D4F638" w:rsidR="00EF09A4" w:rsidRPr="00CA2909" w:rsidRDefault="00EF09A4" w:rsidP="00053A01">
      <w:pPr>
        <w:rPr>
          <w:szCs w:val="24"/>
        </w:rPr>
      </w:pPr>
      <w:r w:rsidRPr="00CA2909">
        <w:rPr>
          <w:szCs w:val="24"/>
        </w:rPr>
        <w:t>The Nature of Science and Technology**</w:t>
      </w:r>
    </w:p>
    <w:p w14:paraId="798837CF" w14:textId="114A6F4B" w:rsidR="00EF09A4" w:rsidRPr="00CA2909" w:rsidRDefault="00EF09A4" w:rsidP="00053A01">
      <w:pPr>
        <w:rPr>
          <w:szCs w:val="24"/>
        </w:rPr>
      </w:pPr>
      <w:r w:rsidRPr="00CA2909">
        <w:rPr>
          <w:szCs w:val="24"/>
        </w:rPr>
        <w:t>Core Applications of Science and Technology**</w:t>
      </w:r>
    </w:p>
    <w:p w14:paraId="79D1EEDD" w14:textId="0411BC88" w:rsidR="00EF09A4" w:rsidRPr="00CA2909" w:rsidRDefault="00EF09A4" w:rsidP="00053A01">
      <w:pPr>
        <w:rPr>
          <w:szCs w:val="24"/>
        </w:rPr>
      </w:pPr>
      <w:r w:rsidRPr="00CA2909">
        <w:rPr>
          <w:szCs w:val="24"/>
        </w:rPr>
        <w:t>Impacts of Science and Technology</w:t>
      </w:r>
    </w:p>
    <w:p w14:paraId="05C59F6E" w14:textId="3306377D" w:rsidR="00EF09A4" w:rsidRPr="00CA2909" w:rsidRDefault="00EF09A4" w:rsidP="00053A01">
      <w:pPr>
        <w:rPr>
          <w:szCs w:val="24"/>
        </w:rPr>
      </w:pPr>
      <w:r w:rsidRPr="00CA2909">
        <w:rPr>
          <w:szCs w:val="24"/>
        </w:rPr>
        <w:t>Creativity and Innovations</w:t>
      </w:r>
      <w:r w:rsidR="00A874D2">
        <w:rPr>
          <w:szCs w:val="24"/>
        </w:rPr>
        <w:t xml:space="preserve"> </w:t>
      </w:r>
    </w:p>
    <w:p w14:paraId="5B04AFED" w14:textId="54526A75" w:rsidR="00EF09A4" w:rsidRDefault="00EF09A4" w:rsidP="004309E4">
      <w:pPr>
        <w:rPr>
          <w:bCs/>
          <w:iCs/>
          <w:szCs w:val="24"/>
        </w:rPr>
      </w:pPr>
      <w:r w:rsidRPr="00CA2909">
        <w:rPr>
          <w:bCs/>
          <w:iCs/>
          <w:szCs w:val="24"/>
        </w:rPr>
        <w:t>Science, Technology, Engineering</w:t>
      </w:r>
      <w:r w:rsidR="009F61FE">
        <w:rPr>
          <w:bCs/>
          <w:iCs/>
          <w:szCs w:val="24"/>
        </w:rPr>
        <w:t xml:space="preserve"> &amp;</w:t>
      </w:r>
      <w:r w:rsidRPr="00CA2909">
        <w:rPr>
          <w:bCs/>
          <w:iCs/>
          <w:szCs w:val="24"/>
        </w:rPr>
        <w:t xml:space="preserve"> Mathematics Internship, </w:t>
      </w:r>
      <w:r w:rsidR="004309E4" w:rsidRPr="004309E4">
        <w:rPr>
          <w:bCs/>
          <w:iCs/>
          <w:szCs w:val="24"/>
        </w:rPr>
        <w:t>Work-Based Credit</w:t>
      </w:r>
    </w:p>
    <w:p w14:paraId="78CADAD3" w14:textId="77777777" w:rsidR="004309E4" w:rsidRPr="00CA2909" w:rsidRDefault="004309E4" w:rsidP="004309E4">
      <w:pPr>
        <w:rPr>
          <w:bCs/>
          <w:szCs w:val="24"/>
        </w:rPr>
      </w:pPr>
    </w:p>
    <w:p w14:paraId="2687F7D4" w14:textId="5E21CCE6" w:rsidR="00EF09A4" w:rsidRDefault="00EF09A4" w:rsidP="000964DC">
      <w:pPr>
        <w:keepNext/>
        <w:keepLines/>
        <w:tabs>
          <w:tab w:val="left" w:pos="90"/>
          <w:tab w:val="left" w:pos="8640"/>
        </w:tabs>
        <w:rPr>
          <w:b/>
          <w:szCs w:val="24"/>
        </w:rPr>
      </w:pPr>
      <w:r w:rsidRPr="00CA2909">
        <w:rPr>
          <w:b/>
          <w:szCs w:val="24"/>
        </w:rPr>
        <w:t>Pre-Engineering (Project Lead the Way)</w:t>
      </w:r>
      <w:r w:rsidR="00D4761A">
        <w:rPr>
          <w:b/>
          <w:szCs w:val="24"/>
        </w:rPr>
        <w:tab/>
      </w:r>
      <w:r w:rsidRPr="00CA2909">
        <w:rPr>
          <w:b/>
          <w:szCs w:val="24"/>
        </w:rPr>
        <w:t>140101</w:t>
      </w:r>
    </w:p>
    <w:p w14:paraId="51BE8705" w14:textId="77777777" w:rsidR="00D4761A" w:rsidRPr="00CA2909" w:rsidRDefault="00D4761A" w:rsidP="00416FDB">
      <w:pPr>
        <w:keepNext/>
        <w:keepLines/>
        <w:tabs>
          <w:tab w:val="left" w:pos="8640"/>
        </w:tabs>
        <w:rPr>
          <w:b/>
          <w:szCs w:val="24"/>
        </w:rPr>
      </w:pPr>
    </w:p>
    <w:p w14:paraId="7FF0F1E8" w14:textId="72DAC075" w:rsidR="00EF09A4" w:rsidRDefault="00EF09A4" w:rsidP="00FA5E15">
      <w:pPr>
        <w:keepNext/>
        <w:keepLines/>
        <w:rPr>
          <w:i/>
          <w:szCs w:val="24"/>
        </w:rPr>
      </w:pPr>
      <w:r w:rsidRPr="00CA2909">
        <w:rPr>
          <w:i/>
          <w:szCs w:val="24"/>
        </w:rPr>
        <w:t xml:space="preserve">The Pre-Engineering (Project Lead the Way) CIP-coded program requires a minimum of four (4) Carnegie units. </w:t>
      </w:r>
      <w:r w:rsidRPr="00CA2909">
        <w:rPr>
          <w:b/>
          <w:bCs/>
          <w:i/>
          <w:szCs w:val="24"/>
        </w:rPr>
        <w:t>The concentrator courses are identified with **</w:t>
      </w:r>
      <w:r w:rsidRPr="00C6464B">
        <w:rPr>
          <w:b/>
          <w:bCs/>
          <w:i/>
          <w:szCs w:val="24"/>
        </w:rPr>
        <w:t>.</w:t>
      </w:r>
    </w:p>
    <w:p w14:paraId="4D16487B" w14:textId="77777777" w:rsidR="00FA5E15" w:rsidRPr="00CA2909" w:rsidRDefault="00FA5E15" w:rsidP="00FA5E15">
      <w:pPr>
        <w:keepNext/>
        <w:keepLines/>
        <w:rPr>
          <w:b/>
          <w:szCs w:val="24"/>
        </w:rPr>
      </w:pPr>
    </w:p>
    <w:p w14:paraId="597D4D96" w14:textId="77777777" w:rsidR="00EF09A4" w:rsidRPr="00CA2909" w:rsidRDefault="00EF09A4" w:rsidP="000964DC">
      <w:pPr>
        <w:keepNext/>
        <w:keepLines/>
        <w:ind w:left="90" w:hanging="7"/>
        <w:rPr>
          <w:b/>
          <w:szCs w:val="24"/>
          <w:u w:val="single"/>
        </w:rPr>
      </w:pPr>
      <w:r w:rsidRPr="00CA2909">
        <w:rPr>
          <w:b/>
          <w:szCs w:val="24"/>
          <w:u w:val="single"/>
        </w:rPr>
        <w:t>Required Courses:</w:t>
      </w:r>
    </w:p>
    <w:p w14:paraId="37165A85" w14:textId="77777777" w:rsidR="00EF09A4" w:rsidRPr="00CA2909" w:rsidRDefault="00EF09A4" w:rsidP="000964DC">
      <w:pPr>
        <w:keepNext/>
        <w:keepLines/>
        <w:ind w:left="90" w:hanging="7"/>
        <w:rPr>
          <w:szCs w:val="24"/>
        </w:rPr>
      </w:pPr>
      <w:r w:rsidRPr="00CA2909">
        <w:rPr>
          <w:szCs w:val="24"/>
        </w:rPr>
        <w:t xml:space="preserve">PLTW – Introduction to Engineering Design** and PLTW – Principles of Engineering** </w:t>
      </w:r>
    </w:p>
    <w:p w14:paraId="6F9B70C9" w14:textId="5C012B5E" w:rsidR="00EF09A4" w:rsidRPr="00CA2909" w:rsidRDefault="00EF09A4" w:rsidP="000964DC">
      <w:pPr>
        <w:keepNext/>
        <w:keepLines/>
        <w:ind w:left="90"/>
        <w:rPr>
          <w:i/>
          <w:szCs w:val="24"/>
        </w:rPr>
      </w:pPr>
      <w:r w:rsidRPr="00CA2909">
        <w:rPr>
          <w:i/>
          <w:szCs w:val="24"/>
        </w:rPr>
        <w:t xml:space="preserve">Or </w:t>
      </w:r>
    </w:p>
    <w:p w14:paraId="3942D25F" w14:textId="64F81608" w:rsidR="00EF09A4" w:rsidRPr="00CA2909" w:rsidRDefault="00EF09A4" w:rsidP="000964DC">
      <w:pPr>
        <w:keepNext/>
        <w:keepLines/>
        <w:ind w:left="90" w:hanging="7"/>
        <w:rPr>
          <w:szCs w:val="24"/>
        </w:rPr>
      </w:pPr>
      <w:r w:rsidRPr="00CA2909">
        <w:rPr>
          <w:szCs w:val="24"/>
        </w:rPr>
        <w:t>PLTW – Introduction to Engineering Design</w:t>
      </w:r>
      <w:r w:rsidR="00F62E39">
        <w:rPr>
          <w:szCs w:val="24"/>
        </w:rPr>
        <w:t>**</w:t>
      </w:r>
      <w:r w:rsidRPr="00CA2909">
        <w:rPr>
          <w:szCs w:val="24"/>
        </w:rPr>
        <w:t xml:space="preserve"> and PLTW – Engineering Essentials**</w:t>
      </w:r>
    </w:p>
    <w:p w14:paraId="538D4A05" w14:textId="69663844" w:rsidR="00EF09A4" w:rsidRPr="00CA2909" w:rsidRDefault="00EF09A4" w:rsidP="000964DC">
      <w:pPr>
        <w:keepNext/>
        <w:keepLines/>
        <w:ind w:left="90" w:hanging="7"/>
        <w:rPr>
          <w:i/>
          <w:szCs w:val="24"/>
        </w:rPr>
      </w:pPr>
      <w:r w:rsidRPr="00CA2909">
        <w:rPr>
          <w:i/>
          <w:szCs w:val="24"/>
        </w:rPr>
        <w:t>Or</w:t>
      </w:r>
    </w:p>
    <w:p w14:paraId="6E5D94E7" w14:textId="77777777" w:rsidR="00EF09A4" w:rsidRPr="00CA2909" w:rsidRDefault="00EF09A4" w:rsidP="000964DC">
      <w:pPr>
        <w:keepNext/>
        <w:keepLines/>
        <w:ind w:left="90" w:hanging="7"/>
        <w:rPr>
          <w:szCs w:val="24"/>
        </w:rPr>
      </w:pPr>
      <w:r w:rsidRPr="00CA2909">
        <w:rPr>
          <w:szCs w:val="24"/>
        </w:rPr>
        <w:t>PLTW – Engineering Essentials** and PLTW – Principles of Engineering**</w:t>
      </w:r>
    </w:p>
    <w:p w14:paraId="17266220" w14:textId="77777777" w:rsidR="00EF09A4" w:rsidRPr="00CA2909" w:rsidRDefault="00EF09A4" w:rsidP="000964DC">
      <w:pPr>
        <w:keepNext/>
        <w:keepLines/>
        <w:ind w:left="90"/>
        <w:rPr>
          <w:b/>
          <w:i/>
          <w:szCs w:val="24"/>
        </w:rPr>
      </w:pPr>
    </w:p>
    <w:p w14:paraId="368F1102" w14:textId="73304E3C" w:rsidR="00EF09A4" w:rsidRPr="00CA2909" w:rsidRDefault="00EF09A4" w:rsidP="000964DC">
      <w:pPr>
        <w:keepNext/>
        <w:keepLines/>
        <w:ind w:left="90"/>
        <w:rPr>
          <w:b/>
          <w:i/>
          <w:szCs w:val="24"/>
        </w:rPr>
      </w:pPr>
      <w:r w:rsidRPr="00CA2909">
        <w:rPr>
          <w:b/>
          <w:i/>
          <w:szCs w:val="24"/>
        </w:rPr>
        <w:t xml:space="preserve">Additional approved courses if needed to meet </w:t>
      </w:r>
      <w:r w:rsidR="00AA746E">
        <w:rPr>
          <w:b/>
          <w:i/>
          <w:szCs w:val="24"/>
        </w:rPr>
        <w:t>state recognized</w:t>
      </w:r>
      <w:r w:rsidRPr="00CA2909">
        <w:rPr>
          <w:b/>
          <w:i/>
          <w:szCs w:val="24"/>
        </w:rPr>
        <w:t xml:space="preserve"> program requirements:</w:t>
      </w:r>
    </w:p>
    <w:p w14:paraId="298C5A16" w14:textId="77777777" w:rsidR="00EF09A4" w:rsidRPr="00CA2909" w:rsidRDefault="00EF09A4" w:rsidP="000964DC">
      <w:pPr>
        <w:keepNext/>
        <w:keepLines/>
        <w:ind w:left="90" w:hanging="7"/>
        <w:rPr>
          <w:szCs w:val="24"/>
        </w:rPr>
      </w:pPr>
      <w:r w:rsidRPr="00CA2909">
        <w:rPr>
          <w:szCs w:val="24"/>
        </w:rPr>
        <w:t>PLTW – Aerospace Engineering</w:t>
      </w:r>
    </w:p>
    <w:p w14:paraId="0868C81A" w14:textId="77777777" w:rsidR="00EF09A4" w:rsidRPr="00CA2909" w:rsidRDefault="00EF09A4" w:rsidP="000964DC">
      <w:pPr>
        <w:keepNext/>
        <w:keepLines/>
        <w:ind w:left="90" w:hanging="7"/>
        <w:rPr>
          <w:szCs w:val="24"/>
        </w:rPr>
      </w:pPr>
      <w:r w:rsidRPr="00CA2909">
        <w:rPr>
          <w:szCs w:val="24"/>
        </w:rPr>
        <w:t>PLTW – Civil Engineering and Architecture</w:t>
      </w:r>
    </w:p>
    <w:p w14:paraId="36D13336" w14:textId="77777777" w:rsidR="00EF09A4" w:rsidRPr="00CA2909" w:rsidRDefault="00EF09A4" w:rsidP="000964DC">
      <w:pPr>
        <w:keepNext/>
        <w:keepLines/>
        <w:ind w:left="90" w:hanging="7"/>
        <w:rPr>
          <w:szCs w:val="24"/>
        </w:rPr>
      </w:pPr>
      <w:r w:rsidRPr="00CA2909">
        <w:rPr>
          <w:szCs w:val="24"/>
        </w:rPr>
        <w:t>PLTW – Computer Integrated Manufacturing</w:t>
      </w:r>
    </w:p>
    <w:p w14:paraId="12A66713" w14:textId="77777777" w:rsidR="00EF09A4" w:rsidRPr="00CA2909" w:rsidRDefault="00EF09A4" w:rsidP="000964DC">
      <w:pPr>
        <w:keepNext/>
        <w:keepLines/>
        <w:ind w:left="90" w:hanging="7"/>
        <w:rPr>
          <w:szCs w:val="24"/>
        </w:rPr>
      </w:pPr>
      <w:r w:rsidRPr="00CA2909">
        <w:rPr>
          <w:szCs w:val="24"/>
        </w:rPr>
        <w:t>PLTW – Computer Science Principles</w:t>
      </w:r>
    </w:p>
    <w:p w14:paraId="14CD102F" w14:textId="77777777" w:rsidR="00EF09A4" w:rsidRPr="00CA2909" w:rsidRDefault="00EF09A4" w:rsidP="000964DC">
      <w:pPr>
        <w:keepNext/>
        <w:keepLines/>
        <w:ind w:left="90" w:hanging="7"/>
        <w:rPr>
          <w:szCs w:val="24"/>
        </w:rPr>
      </w:pPr>
      <w:r w:rsidRPr="00CA2909">
        <w:rPr>
          <w:szCs w:val="24"/>
        </w:rPr>
        <w:t>PLTW – Digital Electronics</w:t>
      </w:r>
    </w:p>
    <w:p w14:paraId="19F28B1B" w14:textId="4F1F28C5" w:rsidR="00EF09A4" w:rsidRPr="00EE7588" w:rsidRDefault="00EF09A4" w:rsidP="000964DC">
      <w:pPr>
        <w:keepNext/>
        <w:keepLines/>
        <w:ind w:left="90" w:hanging="7"/>
        <w:rPr>
          <w:b/>
          <w:bCs/>
          <w:i/>
          <w:iCs/>
          <w:szCs w:val="24"/>
        </w:rPr>
      </w:pPr>
      <w:r w:rsidRPr="00025D10">
        <w:rPr>
          <w:i/>
          <w:iCs/>
          <w:szCs w:val="24"/>
        </w:rPr>
        <w:t>PLTW –</w:t>
      </w:r>
      <w:r w:rsidR="00622583" w:rsidRPr="00EE7588">
        <w:rPr>
          <w:b/>
          <w:bCs/>
          <w:i/>
          <w:iCs/>
          <w:szCs w:val="24"/>
        </w:rPr>
        <w:t xml:space="preserve"> </w:t>
      </w:r>
      <w:r w:rsidR="009B4D0A" w:rsidRPr="00025D10">
        <w:rPr>
          <w:i/>
          <w:iCs/>
          <w:szCs w:val="24"/>
        </w:rPr>
        <w:t>Capstone</w:t>
      </w:r>
    </w:p>
    <w:p w14:paraId="08CF4ED9" w14:textId="77777777" w:rsidR="00EF09A4" w:rsidRPr="00CA2909" w:rsidRDefault="00EF09A4" w:rsidP="000964DC">
      <w:pPr>
        <w:keepNext/>
        <w:keepLines/>
        <w:ind w:left="90" w:hanging="7"/>
        <w:rPr>
          <w:szCs w:val="24"/>
        </w:rPr>
      </w:pPr>
      <w:r w:rsidRPr="00CA2909">
        <w:rPr>
          <w:szCs w:val="24"/>
        </w:rPr>
        <w:t xml:space="preserve">PLTW – Environmental Sustainability (ES) </w:t>
      </w:r>
    </w:p>
    <w:p w14:paraId="14108B9D" w14:textId="209EF2BD" w:rsidR="00EF09A4" w:rsidRPr="00CA2909" w:rsidRDefault="00EF09A4" w:rsidP="000964DC">
      <w:pPr>
        <w:keepNext/>
        <w:keepLines/>
        <w:ind w:left="90" w:hanging="7"/>
        <w:rPr>
          <w:szCs w:val="24"/>
        </w:rPr>
      </w:pPr>
      <w:r w:rsidRPr="00CA2909">
        <w:rPr>
          <w:szCs w:val="24"/>
        </w:rPr>
        <w:t xml:space="preserve">Pre-Engineering/Engineering &amp; Industrial Technology Education Internship, </w:t>
      </w:r>
      <w:r w:rsidR="004309E4" w:rsidRPr="004309E4">
        <w:rPr>
          <w:szCs w:val="24"/>
        </w:rPr>
        <w:t>Work-Based Credit</w:t>
      </w:r>
    </w:p>
    <w:p w14:paraId="0D42EC5D" w14:textId="77777777" w:rsidR="00E5671D" w:rsidRDefault="00E5671D">
      <w:pPr>
        <w:spacing w:line="276" w:lineRule="auto"/>
        <w:rPr>
          <w:szCs w:val="24"/>
        </w:rPr>
      </w:pPr>
    </w:p>
    <w:p w14:paraId="2C443F76" w14:textId="064B934C" w:rsidR="00E5671D" w:rsidRPr="008D46ED" w:rsidRDefault="00E5671D">
      <w:pPr>
        <w:spacing w:line="276" w:lineRule="auto"/>
        <w:rPr>
          <w:b/>
          <w:bCs/>
          <w:szCs w:val="24"/>
        </w:rPr>
      </w:pPr>
      <w:r w:rsidRPr="008D46ED">
        <w:rPr>
          <w:b/>
          <w:bCs/>
          <w:szCs w:val="24"/>
        </w:rPr>
        <w:t>Siemens Engineering</w:t>
      </w:r>
      <w:r w:rsidR="00482166" w:rsidRPr="008D46ED">
        <w:rPr>
          <w:b/>
          <w:bCs/>
          <w:szCs w:val="24"/>
        </w:rPr>
        <w:tab/>
      </w:r>
      <w:r w:rsidR="008D46ED">
        <w:rPr>
          <w:b/>
          <w:bCs/>
          <w:szCs w:val="24"/>
        </w:rPr>
        <w:t xml:space="preserve"> #</w:t>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r>
      <w:r w:rsidR="00482166" w:rsidRPr="008D46ED">
        <w:rPr>
          <w:b/>
          <w:bCs/>
          <w:szCs w:val="24"/>
        </w:rPr>
        <w:tab/>
        <w:t>144201</w:t>
      </w:r>
    </w:p>
    <w:p w14:paraId="1DA288D0" w14:textId="77777777" w:rsidR="00E5671D" w:rsidRPr="008D46ED" w:rsidRDefault="00E5671D">
      <w:pPr>
        <w:spacing w:line="276" w:lineRule="auto"/>
        <w:rPr>
          <w:szCs w:val="24"/>
        </w:rPr>
      </w:pPr>
    </w:p>
    <w:p w14:paraId="07513CA1" w14:textId="13483885" w:rsidR="00482166" w:rsidRPr="008D46ED" w:rsidRDefault="00482166" w:rsidP="00482166">
      <w:pPr>
        <w:rPr>
          <w:b/>
          <w:bCs/>
          <w:i/>
          <w:iCs/>
          <w:szCs w:val="24"/>
        </w:rPr>
      </w:pPr>
      <w:r w:rsidRPr="008D46ED">
        <w:rPr>
          <w:szCs w:val="24"/>
        </w:rPr>
        <w:t xml:space="preserve">The Siemens Engineering CIP-coded program requires a minimum of four (4) Carnegie units. </w:t>
      </w:r>
      <w:r w:rsidRPr="008D46ED">
        <w:rPr>
          <w:b/>
          <w:bCs/>
          <w:i/>
          <w:iCs/>
          <w:szCs w:val="24"/>
        </w:rPr>
        <w:t>The concentrator courses are identified with **.</w:t>
      </w:r>
    </w:p>
    <w:p w14:paraId="5383BDBE" w14:textId="77777777" w:rsidR="00482166" w:rsidRPr="00482166" w:rsidRDefault="00482166" w:rsidP="00482166">
      <w:pPr>
        <w:rPr>
          <w:b/>
          <w:bCs/>
          <w:color w:val="FF0000"/>
          <w:szCs w:val="24"/>
        </w:rPr>
      </w:pPr>
    </w:p>
    <w:p w14:paraId="41B97514" w14:textId="34ADC753" w:rsidR="00482166" w:rsidRPr="003C3EA6" w:rsidRDefault="00482166">
      <w:pPr>
        <w:spacing w:line="276" w:lineRule="auto"/>
        <w:rPr>
          <w:b/>
          <w:bCs/>
          <w:szCs w:val="24"/>
          <w:u w:val="single"/>
        </w:rPr>
      </w:pPr>
      <w:r w:rsidRPr="003C3EA6">
        <w:rPr>
          <w:b/>
          <w:bCs/>
          <w:szCs w:val="24"/>
          <w:u w:val="single"/>
        </w:rPr>
        <w:t>Required Courses:</w:t>
      </w:r>
    </w:p>
    <w:p w14:paraId="6553218E" w14:textId="1F6A8EC0" w:rsidR="00E5671D" w:rsidRPr="003C3EA6" w:rsidRDefault="00E5671D" w:rsidP="007B20FE">
      <w:pPr>
        <w:rPr>
          <w:b/>
          <w:bCs/>
          <w:szCs w:val="24"/>
        </w:rPr>
      </w:pPr>
      <w:r w:rsidRPr="003C3EA6">
        <w:rPr>
          <w:b/>
          <w:bCs/>
          <w:szCs w:val="24"/>
        </w:rPr>
        <w:t>Siemens Engineering Design</w:t>
      </w:r>
      <w:r w:rsidR="00BE1759" w:rsidRPr="003C3EA6">
        <w:rPr>
          <w:b/>
          <w:bCs/>
          <w:szCs w:val="24"/>
        </w:rPr>
        <w:t>**</w:t>
      </w:r>
      <w:r w:rsidR="00EB1CC4" w:rsidRPr="003C3EA6">
        <w:rPr>
          <w:b/>
          <w:bCs/>
          <w:szCs w:val="24"/>
        </w:rPr>
        <w:t>#</w:t>
      </w:r>
    </w:p>
    <w:p w14:paraId="2D48D64D" w14:textId="77777777" w:rsidR="00BE1759" w:rsidRPr="003C3EA6" w:rsidRDefault="00E5671D" w:rsidP="007B20FE">
      <w:pPr>
        <w:rPr>
          <w:b/>
          <w:bCs/>
          <w:szCs w:val="24"/>
        </w:rPr>
      </w:pPr>
      <w:r w:rsidRPr="003C3EA6">
        <w:rPr>
          <w:b/>
          <w:bCs/>
          <w:szCs w:val="24"/>
        </w:rPr>
        <w:t>Siemens Manufacturing and Automation</w:t>
      </w:r>
      <w:r w:rsidR="00BE1759" w:rsidRPr="003C3EA6">
        <w:rPr>
          <w:b/>
          <w:bCs/>
          <w:szCs w:val="24"/>
        </w:rPr>
        <w:t>**</w:t>
      </w:r>
      <w:r w:rsidR="00EB1CC4" w:rsidRPr="003C3EA6">
        <w:rPr>
          <w:b/>
          <w:bCs/>
          <w:szCs w:val="24"/>
        </w:rPr>
        <w:t>#</w:t>
      </w:r>
    </w:p>
    <w:p w14:paraId="15377BD3" w14:textId="1EADC98C" w:rsidR="00E5671D" w:rsidRPr="003C3EA6" w:rsidRDefault="00E5671D" w:rsidP="007B20FE">
      <w:pPr>
        <w:rPr>
          <w:b/>
          <w:bCs/>
          <w:szCs w:val="24"/>
        </w:rPr>
      </w:pPr>
      <w:r w:rsidRPr="003C3EA6">
        <w:rPr>
          <w:b/>
          <w:bCs/>
          <w:szCs w:val="24"/>
        </w:rPr>
        <w:t xml:space="preserve">Siemens Mechatronics </w:t>
      </w:r>
      <w:r w:rsidR="00125F43">
        <w:rPr>
          <w:b/>
          <w:bCs/>
          <w:szCs w:val="24"/>
        </w:rPr>
        <w:t>and</w:t>
      </w:r>
      <w:r w:rsidRPr="003C3EA6">
        <w:rPr>
          <w:b/>
          <w:bCs/>
          <w:szCs w:val="24"/>
        </w:rPr>
        <w:t xml:space="preserve"> the Internet of Things (IoT)</w:t>
      </w:r>
      <w:r w:rsidR="00EB1CC4" w:rsidRPr="003C3EA6">
        <w:rPr>
          <w:b/>
          <w:bCs/>
          <w:szCs w:val="24"/>
        </w:rPr>
        <w:t xml:space="preserve"> #</w:t>
      </w:r>
    </w:p>
    <w:p w14:paraId="3C1EE1AA" w14:textId="1F048664" w:rsidR="00482166" w:rsidRPr="003C3EA6" w:rsidRDefault="007A1522" w:rsidP="007B20FE">
      <w:pPr>
        <w:rPr>
          <w:b/>
          <w:bCs/>
          <w:szCs w:val="24"/>
        </w:rPr>
      </w:pPr>
      <w:r>
        <w:rPr>
          <w:b/>
          <w:bCs/>
          <w:szCs w:val="24"/>
        </w:rPr>
        <w:t xml:space="preserve">Siemens </w:t>
      </w:r>
      <w:r w:rsidR="00E5671D" w:rsidRPr="003C3EA6">
        <w:rPr>
          <w:b/>
          <w:bCs/>
          <w:szCs w:val="24"/>
        </w:rPr>
        <w:t>Engineering Research and Development</w:t>
      </w:r>
      <w:r w:rsidR="00EB1CC4" w:rsidRPr="003C3EA6">
        <w:rPr>
          <w:b/>
          <w:bCs/>
          <w:szCs w:val="24"/>
        </w:rPr>
        <w:t xml:space="preserve"> #</w:t>
      </w:r>
    </w:p>
    <w:p w14:paraId="59C8C307" w14:textId="0D3F1799" w:rsidR="001968BF" w:rsidRDefault="00482166" w:rsidP="007B20FE">
      <w:pPr>
        <w:rPr>
          <w:szCs w:val="24"/>
        </w:rPr>
      </w:pPr>
      <w:r w:rsidRPr="003C3EA6">
        <w:rPr>
          <w:szCs w:val="24"/>
        </w:rPr>
        <w:t>Science, Technology, Engineering &amp; Mathematics Internship, Work-Based Credit</w:t>
      </w:r>
      <w:r w:rsidR="001968BF">
        <w:rPr>
          <w:szCs w:val="24"/>
        </w:rPr>
        <w:br w:type="page"/>
      </w:r>
    </w:p>
    <w:p w14:paraId="320F73D8" w14:textId="71F64209" w:rsidR="00EF09A4" w:rsidRPr="00EF09A4" w:rsidRDefault="00EF09A4" w:rsidP="00BC4BD7">
      <w:pPr>
        <w:pStyle w:val="Heading1"/>
      </w:pPr>
      <w:bookmarkStart w:id="177" w:name="_Toc69382303"/>
      <w:bookmarkStart w:id="178" w:name="_Toc179459951"/>
      <w:r w:rsidRPr="00EF09A4">
        <w:t>Transportation, Distribution</w:t>
      </w:r>
      <w:r w:rsidR="001C6CBA">
        <w:t xml:space="preserve"> &amp;</w:t>
      </w:r>
      <w:r w:rsidRPr="00EF09A4">
        <w:t xml:space="preserve"> Logistics</w:t>
      </w:r>
      <w:bookmarkEnd w:id="177"/>
      <w:r w:rsidR="00C468BD">
        <w:t xml:space="preserve"> Cluster</w:t>
      </w:r>
      <w:bookmarkEnd w:id="178"/>
    </w:p>
    <w:p w14:paraId="15DBFCEA" w14:textId="77777777" w:rsidR="00EF09A4" w:rsidRPr="00CA2909" w:rsidRDefault="00EF09A4" w:rsidP="00EF09A4">
      <w:pPr>
        <w:rPr>
          <w:szCs w:val="24"/>
        </w:rPr>
      </w:pPr>
      <w:r w:rsidRPr="00CA2909">
        <w:rPr>
          <w:szCs w:val="24"/>
        </w:rPr>
        <w:t>Planning, management, and movement of people, materials, and goods by road, pipeline, air, rail, and water and related professional and technical support services such as transportation infrastructure planning and management, logistics services, mobile equipment, and facility maintenance.</w:t>
      </w:r>
    </w:p>
    <w:p w14:paraId="33824F83" w14:textId="77777777" w:rsidR="00EF09A4" w:rsidRPr="00CA2909" w:rsidRDefault="00EF09A4" w:rsidP="00EF09A4">
      <w:pPr>
        <w:rPr>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833"/>
      </w:tblGrid>
      <w:tr w:rsidR="00EF09A4" w:rsidRPr="00CA2909" w14:paraId="21ED9B63" w14:textId="77777777" w:rsidTr="00D732E5">
        <w:trPr>
          <w:cantSplit/>
          <w:tblHeader/>
        </w:trPr>
        <w:tc>
          <w:tcPr>
            <w:tcW w:w="1152" w:type="dxa"/>
            <w:shd w:val="clear" w:color="auto" w:fill="BFBFBF" w:themeFill="background1" w:themeFillShade="BF"/>
            <w:vAlign w:val="center"/>
          </w:tcPr>
          <w:p w14:paraId="29311867" w14:textId="77777777" w:rsidR="00EF09A4" w:rsidRPr="00CA2909" w:rsidRDefault="00EF09A4" w:rsidP="00C468BD">
            <w:pPr>
              <w:jc w:val="center"/>
              <w:rPr>
                <w:b/>
                <w:szCs w:val="24"/>
              </w:rPr>
            </w:pPr>
            <w:r w:rsidRPr="00CA2909">
              <w:rPr>
                <w:b/>
                <w:szCs w:val="24"/>
              </w:rPr>
              <w:t>Course Code</w:t>
            </w:r>
          </w:p>
        </w:tc>
        <w:tc>
          <w:tcPr>
            <w:tcW w:w="8833" w:type="dxa"/>
            <w:shd w:val="clear" w:color="auto" w:fill="BFBFBF" w:themeFill="background1" w:themeFillShade="BF"/>
            <w:vAlign w:val="center"/>
          </w:tcPr>
          <w:p w14:paraId="5B81E9A7" w14:textId="2157F58A" w:rsidR="00EF09A4" w:rsidRPr="00CA2909" w:rsidRDefault="00EF09A4" w:rsidP="009F6B79">
            <w:pPr>
              <w:rPr>
                <w:b/>
                <w:szCs w:val="24"/>
              </w:rPr>
            </w:pPr>
            <w:r w:rsidRPr="00CA2909">
              <w:rPr>
                <w:b/>
                <w:szCs w:val="24"/>
              </w:rPr>
              <w:t xml:space="preserve">Course Title </w:t>
            </w:r>
            <w:r w:rsidR="00C468BD">
              <w:rPr>
                <w:b/>
                <w:szCs w:val="24"/>
              </w:rPr>
              <w:t xml:space="preserve">for </w:t>
            </w:r>
            <w:r w:rsidR="00C468BD" w:rsidRPr="00C468BD">
              <w:rPr>
                <w:b/>
                <w:szCs w:val="24"/>
              </w:rPr>
              <w:t>Transportation, Distribution</w:t>
            </w:r>
            <w:r w:rsidR="009F61FE">
              <w:rPr>
                <w:b/>
                <w:szCs w:val="24"/>
              </w:rPr>
              <w:t xml:space="preserve"> &amp;</w:t>
            </w:r>
            <w:r w:rsidR="00C468BD" w:rsidRPr="00C468BD">
              <w:rPr>
                <w:b/>
                <w:szCs w:val="24"/>
              </w:rPr>
              <w:t xml:space="preserve"> Logistics Cluster</w:t>
            </w:r>
          </w:p>
        </w:tc>
      </w:tr>
      <w:tr w:rsidR="002F0816" w:rsidRPr="0082781D" w14:paraId="2E59621B" w14:textId="77777777" w:rsidTr="00D732E5">
        <w:trPr>
          <w:cantSplit/>
        </w:trPr>
        <w:tc>
          <w:tcPr>
            <w:tcW w:w="1152" w:type="dxa"/>
            <w:shd w:val="clear" w:color="auto" w:fill="auto"/>
            <w:vAlign w:val="center"/>
          </w:tcPr>
          <w:p w14:paraId="2091B229" w14:textId="4A9D53AC" w:rsidR="002F0816" w:rsidRPr="008D46ED" w:rsidRDefault="0084415C" w:rsidP="00C468BD">
            <w:pPr>
              <w:jc w:val="center"/>
              <w:rPr>
                <w:b/>
                <w:bCs/>
                <w:szCs w:val="24"/>
              </w:rPr>
            </w:pPr>
            <w:r w:rsidRPr="008D46ED">
              <w:rPr>
                <w:b/>
                <w:bCs/>
                <w:szCs w:val="24"/>
              </w:rPr>
              <w:t>57T1</w:t>
            </w:r>
          </w:p>
        </w:tc>
        <w:tc>
          <w:tcPr>
            <w:tcW w:w="8833" w:type="dxa"/>
            <w:shd w:val="clear" w:color="auto" w:fill="auto"/>
            <w:vAlign w:val="center"/>
          </w:tcPr>
          <w:p w14:paraId="106C85E5" w14:textId="3F050E8F" w:rsidR="002F0816" w:rsidRPr="0085649B" w:rsidRDefault="0084415C" w:rsidP="009F6B79">
            <w:pPr>
              <w:rPr>
                <w:b/>
                <w:bCs/>
                <w:szCs w:val="24"/>
              </w:rPr>
            </w:pPr>
            <w:r w:rsidRPr="0085649B">
              <w:rPr>
                <w:b/>
                <w:bCs/>
                <w:szCs w:val="24"/>
              </w:rPr>
              <w:t>Drone Technologies 1</w:t>
            </w:r>
            <w:r w:rsidR="00E47B08" w:rsidRPr="0085649B">
              <w:rPr>
                <w:b/>
                <w:bCs/>
                <w:szCs w:val="24"/>
              </w:rPr>
              <w:t>:</w:t>
            </w:r>
            <w:r w:rsidR="00DB6221" w:rsidRPr="0085649B">
              <w:rPr>
                <w:b/>
                <w:bCs/>
                <w:szCs w:val="24"/>
              </w:rPr>
              <w:t xml:space="preserve"> </w:t>
            </w:r>
            <w:r w:rsidR="00903F7F" w:rsidRPr="0085649B">
              <w:rPr>
                <w:b/>
                <w:bCs/>
                <w:szCs w:val="24"/>
              </w:rPr>
              <w:t xml:space="preserve">Theory and Aeronautical Basics </w:t>
            </w:r>
            <w:r w:rsidR="00DB6221" w:rsidRPr="0085649B">
              <w:rPr>
                <w:b/>
                <w:bCs/>
                <w:szCs w:val="24"/>
              </w:rPr>
              <w:t>#</w:t>
            </w:r>
          </w:p>
        </w:tc>
      </w:tr>
      <w:tr w:rsidR="0084415C" w:rsidRPr="0082781D" w14:paraId="382B37FD" w14:textId="77777777" w:rsidTr="00D732E5">
        <w:trPr>
          <w:cantSplit/>
        </w:trPr>
        <w:tc>
          <w:tcPr>
            <w:tcW w:w="1152" w:type="dxa"/>
            <w:shd w:val="clear" w:color="auto" w:fill="auto"/>
            <w:vAlign w:val="center"/>
          </w:tcPr>
          <w:p w14:paraId="72A99479" w14:textId="77C97602" w:rsidR="0084415C" w:rsidRPr="008D46ED" w:rsidRDefault="00DB6221" w:rsidP="00C468BD">
            <w:pPr>
              <w:jc w:val="center"/>
              <w:rPr>
                <w:b/>
                <w:bCs/>
                <w:szCs w:val="24"/>
              </w:rPr>
            </w:pPr>
            <w:r w:rsidRPr="008D46ED">
              <w:rPr>
                <w:b/>
                <w:bCs/>
                <w:szCs w:val="24"/>
              </w:rPr>
              <w:t>57T2</w:t>
            </w:r>
          </w:p>
        </w:tc>
        <w:tc>
          <w:tcPr>
            <w:tcW w:w="8833" w:type="dxa"/>
            <w:shd w:val="clear" w:color="auto" w:fill="auto"/>
            <w:vAlign w:val="center"/>
          </w:tcPr>
          <w:p w14:paraId="6EB1DAFE" w14:textId="400C55D9" w:rsidR="0084415C" w:rsidRPr="0085649B" w:rsidRDefault="00DB6221" w:rsidP="009F6B79">
            <w:pPr>
              <w:rPr>
                <w:b/>
                <w:bCs/>
                <w:szCs w:val="24"/>
              </w:rPr>
            </w:pPr>
            <w:r w:rsidRPr="0085649B">
              <w:rPr>
                <w:b/>
                <w:bCs/>
                <w:szCs w:val="24"/>
              </w:rPr>
              <w:t>Drone Technologies 2</w:t>
            </w:r>
            <w:r w:rsidR="00E47B08" w:rsidRPr="0085649B">
              <w:rPr>
                <w:b/>
                <w:bCs/>
                <w:szCs w:val="24"/>
              </w:rPr>
              <w:t>:</w:t>
            </w:r>
            <w:r w:rsidR="00903F7F" w:rsidRPr="0085649B">
              <w:rPr>
                <w:b/>
                <w:bCs/>
                <w:szCs w:val="24"/>
              </w:rPr>
              <w:t xml:space="preserve"> Theory and Design</w:t>
            </w:r>
            <w:r w:rsidRPr="0085649B">
              <w:rPr>
                <w:b/>
                <w:bCs/>
                <w:szCs w:val="24"/>
              </w:rPr>
              <w:t xml:space="preserve"> #</w:t>
            </w:r>
          </w:p>
        </w:tc>
      </w:tr>
      <w:tr w:rsidR="0084415C" w:rsidRPr="0082781D" w14:paraId="16672C34" w14:textId="77777777" w:rsidTr="00D732E5">
        <w:trPr>
          <w:cantSplit/>
        </w:trPr>
        <w:tc>
          <w:tcPr>
            <w:tcW w:w="1152" w:type="dxa"/>
            <w:shd w:val="clear" w:color="auto" w:fill="auto"/>
            <w:vAlign w:val="center"/>
          </w:tcPr>
          <w:p w14:paraId="5E0D65A2" w14:textId="5138F229" w:rsidR="0084415C" w:rsidRPr="008D46ED" w:rsidRDefault="00DB6221" w:rsidP="00C468BD">
            <w:pPr>
              <w:jc w:val="center"/>
              <w:rPr>
                <w:b/>
                <w:bCs/>
                <w:szCs w:val="24"/>
              </w:rPr>
            </w:pPr>
            <w:r w:rsidRPr="008D46ED">
              <w:rPr>
                <w:b/>
                <w:bCs/>
                <w:szCs w:val="24"/>
              </w:rPr>
              <w:t>57T3</w:t>
            </w:r>
          </w:p>
        </w:tc>
        <w:tc>
          <w:tcPr>
            <w:tcW w:w="8833" w:type="dxa"/>
            <w:shd w:val="clear" w:color="auto" w:fill="auto"/>
            <w:vAlign w:val="center"/>
          </w:tcPr>
          <w:p w14:paraId="4300F296" w14:textId="34462DC4" w:rsidR="0084415C" w:rsidRPr="0085649B" w:rsidRDefault="00DB6221" w:rsidP="009F6B79">
            <w:pPr>
              <w:rPr>
                <w:b/>
                <w:bCs/>
                <w:szCs w:val="24"/>
              </w:rPr>
            </w:pPr>
            <w:r w:rsidRPr="0085649B">
              <w:rPr>
                <w:b/>
                <w:bCs/>
                <w:szCs w:val="24"/>
              </w:rPr>
              <w:t>Drone Technologies 3</w:t>
            </w:r>
            <w:r w:rsidR="00E47B08" w:rsidRPr="0085649B">
              <w:rPr>
                <w:b/>
                <w:bCs/>
                <w:szCs w:val="24"/>
              </w:rPr>
              <w:t>:</w:t>
            </w:r>
            <w:r w:rsidRPr="0085649B">
              <w:rPr>
                <w:b/>
                <w:bCs/>
                <w:szCs w:val="24"/>
              </w:rPr>
              <w:t xml:space="preserve"> </w:t>
            </w:r>
            <w:r w:rsidR="00903F7F" w:rsidRPr="0085649B">
              <w:rPr>
                <w:b/>
                <w:bCs/>
                <w:szCs w:val="24"/>
              </w:rPr>
              <w:t xml:space="preserve">Learn to Fly </w:t>
            </w:r>
            <w:r w:rsidRPr="0085649B">
              <w:rPr>
                <w:b/>
                <w:bCs/>
                <w:szCs w:val="24"/>
              </w:rPr>
              <w:t>#</w:t>
            </w:r>
          </w:p>
        </w:tc>
      </w:tr>
      <w:tr w:rsidR="0082781D" w:rsidRPr="0082781D" w14:paraId="754FE258" w14:textId="77777777" w:rsidTr="00D732E5">
        <w:trPr>
          <w:cantSplit/>
        </w:trPr>
        <w:tc>
          <w:tcPr>
            <w:tcW w:w="1152" w:type="dxa"/>
            <w:shd w:val="clear" w:color="auto" w:fill="auto"/>
            <w:vAlign w:val="center"/>
          </w:tcPr>
          <w:p w14:paraId="336EF823" w14:textId="77777777" w:rsidR="00EF09A4" w:rsidRPr="0082781D" w:rsidRDefault="00EF09A4" w:rsidP="00C468BD">
            <w:pPr>
              <w:jc w:val="center"/>
              <w:rPr>
                <w:szCs w:val="24"/>
              </w:rPr>
            </w:pPr>
            <w:r w:rsidRPr="0082781D">
              <w:rPr>
                <w:szCs w:val="24"/>
              </w:rPr>
              <w:t>6015</w:t>
            </w:r>
          </w:p>
        </w:tc>
        <w:tc>
          <w:tcPr>
            <w:tcW w:w="8833" w:type="dxa"/>
            <w:shd w:val="clear" w:color="auto" w:fill="auto"/>
            <w:vAlign w:val="center"/>
          </w:tcPr>
          <w:p w14:paraId="43322205" w14:textId="77777777" w:rsidR="00EF09A4" w:rsidRPr="0085649B" w:rsidRDefault="00EF09A4" w:rsidP="009F6B79">
            <w:pPr>
              <w:rPr>
                <w:szCs w:val="24"/>
              </w:rPr>
            </w:pPr>
            <w:r w:rsidRPr="0085649B">
              <w:rPr>
                <w:szCs w:val="24"/>
              </w:rPr>
              <w:t>Introduction to Transportation, Distribution, and Logistics</w:t>
            </w:r>
          </w:p>
        </w:tc>
      </w:tr>
      <w:tr w:rsidR="0082781D" w:rsidRPr="0082781D" w14:paraId="50B6BEEA" w14:textId="77777777" w:rsidTr="00D732E5">
        <w:trPr>
          <w:cantSplit/>
        </w:trPr>
        <w:tc>
          <w:tcPr>
            <w:tcW w:w="1152" w:type="dxa"/>
            <w:shd w:val="clear" w:color="auto" w:fill="auto"/>
            <w:vAlign w:val="center"/>
          </w:tcPr>
          <w:p w14:paraId="14AB4395" w14:textId="77777777" w:rsidR="00EF09A4" w:rsidRPr="0082781D" w:rsidRDefault="00EF09A4" w:rsidP="00C468BD">
            <w:pPr>
              <w:jc w:val="center"/>
              <w:rPr>
                <w:szCs w:val="24"/>
              </w:rPr>
            </w:pPr>
            <w:r w:rsidRPr="0082781D">
              <w:rPr>
                <w:szCs w:val="24"/>
              </w:rPr>
              <w:t>6020</w:t>
            </w:r>
          </w:p>
        </w:tc>
        <w:tc>
          <w:tcPr>
            <w:tcW w:w="8833" w:type="dxa"/>
            <w:shd w:val="clear" w:color="auto" w:fill="auto"/>
            <w:vAlign w:val="center"/>
          </w:tcPr>
          <w:p w14:paraId="094C571E" w14:textId="77777777" w:rsidR="00EF09A4" w:rsidRPr="0085649B" w:rsidRDefault="00EF09A4" w:rsidP="009F6B79">
            <w:pPr>
              <w:rPr>
                <w:szCs w:val="24"/>
              </w:rPr>
            </w:pPr>
            <w:r w:rsidRPr="0085649B">
              <w:rPr>
                <w:szCs w:val="24"/>
              </w:rPr>
              <w:t>Automotive Collision Repair Technology 1</w:t>
            </w:r>
          </w:p>
        </w:tc>
      </w:tr>
      <w:tr w:rsidR="0082781D" w:rsidRPr="0082781D" w14:paraId="03C9C758" w14:textId="77777777" w:rsidTr="00D732E5">
        <w:trPr>
          <w:cantSplit/>
        </w:trPr>
        <w:tc>
          <w:tcPr>
            <w:tcW w:w="1152" w:type="dxa"/>
            <w:shd w:val="clear" w:color="auto" w:fill="auto"/>
            <w:vAlign w:val="center"/>
          </w:tcPr>
          <w:p w14:paraId="0DC6E683" w14:textId="77777777" w:rsidR="00EF09A4" w:rsidRPr="0082781D" w:rsidRDefault="00EF09A4" w:rsidP="00C468BD">
            <w:pPr>
              <w:jc w:val="center"/>
              <w:rPr>
                <w:szCs w:val="24"/>
              </w:rPr>
            </w:pPr>
            <w:r w:rsidRPr="0082781D">
              <w:rPr>
                <w:szCs w:val="24"/>
              </w:rPr>
              <w:t>6021</w:t>
            </w:r>
          </w:p>
        </w:tc>
        <w:tc>
          <w:tcPr>
            <w:tcW w:w="8833" w:type="dxa"/>
            <w:shd w:val="clear" w:color="auto" w:fill="auto"/>
            <w:vAlign w:val="center"/>
          </w:tcPr>
          <w:p w14:paraId="2285D85A" w14:textId="77777777" w:rsidR="00EF09A4" w:rsidRPr="0085649B" w:rsidRDefault="00EF09A4" w:rsidP="009F6B79">
            <w:pPr>
              <w:rPr>
                <w:szCs w:val="24"/>
              </w:rPr>
            </w:pPr>
            <w:r w:rsidRPr="0085649B">
              <w:rPr>
                <w:szCs w:val="24"/>
              </w:rPr>
              <w:t>Automotive Collision Repair Technology 2</w:t>
            </w:r>
          </w:p>
        </w:tc>
      </w:tr>
      <w:tr w:rsidR="0082781D" w:rsidRPr="0082781D" w14:paraId="7CC638E2" w14:textId="77777777" w:rsidTr="00D732E5">
        <w:trPr>
          <w:cantSplit/>
        </w:trPr>
        <w:tc>
          <w:tcPr>
            <w:tcW w:w="1152" w:type="dxa"/>
            <w:shd w:val="clear" w:color="auto" w:fill="auto"/>
            <w:vAlign w:val="center"/>
          </w:tcPr>
          <w:p w14:paraId="6EF13BDB" w14:textId="77777777" w:rsidR="00EF09A4" w:rsidRPr="0082781D" w:rsidRDefault="00EF09A4" w:rsidP="00C468BD">
            <w:pPr>
              <w:jc w:val="center"/>
              <w:rPr>
                <w:szCs w:val="24"/>
              </w:rPr>
            </w:pPr>
            <w:r w:rsidRPr="0082781D">
              <w:rPr>
                <w:szCs w:val="24"/>
              </w:rPr>
              <w:t>6022</w:t>
            </w:r>
          </w:p>
        </w:tc>
        <w:tc>
          <w:tcPr>
            <w:tcW w:w="8833" w:type="dxa"/>
            <w:shd w:val="clear" w:color="auto" w:fill="auto"/>
            <w:vAlign w:val="center"/>
          </w:tcPr>
          <w:p w14:paraId="379225F0" w14:textId="77777777" w:rsidR="00EF09A4" w:rsidRPr="0085649B" w:rsidRDefault="00EF09A4" w:rsidP="009F6B79">
            <w:pPr>
              <w:rPr>
                <w:szCs w:val="24"/>
              </w:rPr>
            </w:pPr>
            <w:r w:rsidRPr="0085649B">
              <w:rPr>
                <w:szCs w:val="24"/>
              </w:rPr>
              <w:t>Automotive Collision Repair Technology 3</w:t>
            </w:r>
          </w:p>
        </w:tc>
      </w:tr>
      <w:tr w:rsidR="0082781D" w:rsidRPr="0082781D" w14:paraId="5708C500" w14:textId="77777777" w:rsidTr="00D732E5">
        <w:trPr>
          <w:cantSplit/>
        </w:trPr>
        <w:tc>
          <w:tcPr>
            <w:tcW w:w="1152" w:type="dxa"/>
            <w:shd w:val="clear" w:color="auto" w:fill="auto"/>
            <w:vAlign w:val="center"/>
          </w:tcPr>
          <w:p w14:paraId="5B8127FE" w14:textId="77777777" w:rsidR="00EF09A4" w:rsidRPr="0082781D" w:rsidRDefault="00EF09A4" w:rsidP="00C468BD">
            <w:pPr>
              <w:jc w:val="center"/>
              <w:rPr>
                <w:szCs w:val="24"/>
              </w:rPr>
            </w:pPr>
            <w:r w:rsidRPr="0082781D">
              <w:rPr>
                <w:szCs w:val="24"/>
              </w:rPr>
              <w:t>6023</w:t>
            </w:r>
          </w:p>
        </w:tc>
        <w:tc>
          <w:tcPr>
            <w:tcW w:w="8833" w:type="dxa"/>
            <w:shd w:val="clear" w:color="auto" w:fill="auto"/>
            <w:vAlign w:val="center"/>
          </w:tcPr>
          <w:p w14:paraId="04E818B7" w14:textId="77777777" w:rsidR="00EF09A4" w:rsidRPr="0085649B" w:rsidRDefault="00EF09A4" w:rsidP="009F6B79">
            <w:pPr>
              <w:rPr>
                <w:szCs w:val="24"/>
              </w:rPr>
            </w:pPr>
            <w:r w:rsidRPr="0085649B">
              <w:rPr>
                <w:szCs w:val="24"/>
              </w:rPr>
              <w:t>Automotive Collision Repair Technology 4</w:t>
            </w:r>
          </w:p>
        </w:tc>
      </w:tr>
      <w:tr w:rsidR="0082781D" w:rsidRPr="0082781D" w14:paraId="2A949816" w14:textId="77777777" w:rsidTr="00D732E5">
        <w:trPr>
          <w:cantSplit/>
        </w:trPr>
        <w:tc>
          <w:tcPr>
            <w:tcW w:w="1152" w:type="dxa"/>
            <w:shd w:val="clear" w:color="auto" w:fill="auto"/>
            <w:vAlign w:val="center"/>
          </w:tcPr>
          <w:p w14:paraId="067A6466" w14:textId="77777777" w:rsidR="00EF09A4" w:rsidRPr="0082781D" w:rsidRDefault="00EF09A4" w:rsidP="00C468BD">
            <w:pPr>
              <w:jc w:val="center"/>
              <w:rPr>
                <w:szCs w:val="24"/>
              </w:rPr>
            </w:pPr>
            <w:r w:rsidRPr="0082781D">
              <w:rPr>
                <w:szCs w:val="24"/>
              </w:rPr>
              <w:t>6030</w:t>
            </w:r>
          </w:p>
        </w:tc>
        <w:tc>
          <w:tcPr>
            <w:tcW w:w="8833" w:type="dxa"/>
            <w:shd w:val="clear" w:color="auto" w:fill="auto"/>
            <w:vAlign w:val="center"/>
          </w:tcPr>
          <w:p w14:paraId="206A56E7" w14:textId="77777777" w:rsidR="00EF09A4" w:rsidRPr="0085649B" w:rsidRDefault="00EF09A4" w:rsidP="009F6B79">
            <w:pPr>
              <w:rPr>
                <w:szCs w:val="24"/>
              </w:rPr>
            </w:pPr>
            <w:r w:rsidRPr="0085649B">
              <w:rPr>
                <w:szCs w:val="24"/>
              </w:rPr>
              <w:t>Automotive Technology 1</w:t>
            </w:r>
          </w:p>
        </w:tc>
      </w:tr>
      <w:tr w:rsidR="0082781D" w:rsidRPr="0082781D" w14:paraId="25EE4818" w14:textId="77777777" w:rsidTr="00D732E5">
        <w:trPr>
          <w:cantSplit/>
        </w:trPr>
        <w:tc>
          <w:tcPr>
            <w:tcW w:w="1152" w:type="dxa"/>
            <w:shd w:val="clear" w:color="auto" w:fill="auto"/>
            <w:vAlign w:val="center"/>
          </w:tcPr>
          <w:p w14:paraId="219B585D" w14:textId="77777777" w:rsidR="00EF09A4" w:rsidRPr="0082781D" w:rsidRDefault="00EF09A4" w:rsidP="00C468BD">
            <w:pPr>
              <w:jc w:val="center"/>
              <w:rPr>
                <w:szCs w:val="24"/>
              </w:rPr>
            </w:pPr>
            <w:r w:rsidRPr="0082781D">
              <w:rPr>
                <w:szCs w:val="24"/>
              </w:rPr>
              <w:t>6031</w:t>
            </w:r>
          </w:p>
        </w:tc>
        <w:tc>
          <w:tcPr>
            <w:tcW w:w="8833" w:type="dxa"/>
            <w:shd w:val="clear" w:color="auto" w:fill="auto"/>
            <w:vAlign w:val="center"/>
          </w:tcPr>
          <w:p w14:paraId="5F99AF7D" w14:textId="77777777" w:rsidR="00EF09A4" w:rsidRPr="0085649B" w:rsidRDefault="00EF09A4" w:rsidP="009F6B79">
            <w:pPr>
              <w:rPr>
                <w:szCs w:val="24"/>
              </w:rPr>
            </w:pPr>
            <w:r w:rsidRPr="0085649B">
              <w:rPr>
                <w:szCs w:val="24"/>
              </w:rPr>
              <w:t>Automotive Technology 2</w:t>
            </w:r>
          </w:p>
        </w:tc>
      </w:tr>
      <w:tr w:rsidR="0082781D" w:rsidRPr="0082781D" w14:paraId="49B72B07" w14:textId="77777777" w:rsidTr="00D732E5">
        <w:trPr>
          <w:cantSplit/>
        </w:trPr>
        <w:tc>
          <w:tcPr>
            <w:tcW w:w="1152" w:type="dxa"/>
            <w:shd w:val="clear" w:color="auto" w:fill="auto"/>
            <w:vAlign w:val="center"/>
          </w:tcPr>
          <w:p w14:paraId="415099F5" w14:textId="77777777" w:rsidR="00EF09A4" w:rsidRPr="0082781D" w:rsidRDefault="00EF09A4" w:rsidP="00C468BD">
            <w:pPr>
              <w:jc w:val="center"/>
              <w:rPr>
                <w:szCs w:val="24"/>
              </w:rPr>
            </w:pPr>
            <w:r w:rsidRPr="0082781D">
              <w:rPr>
                <w:szCs w:val="24"/>
              </w:rPr>
              <w:t>6032</w:t>
            </w:r>
          </w:p>
        </w:tc>
        <w:tc>
          <w:tcPr>
            <w:tcW w:w="8833" w:type="dxa"/>
            <w:shd w:val="clear" w:color="auto" w:fill="auto"/>
            <w:vAlign w:val="center"/>
          </w:tcPr>
          <w:p w14:paraId="4C2F32A8" w14:textId="77777777" w:rsidR="00EF09A4" w:rsidRPr="0085649B" w:rsidRDefault="00EF09A4" w:rsidP="009F6B79">
            <w:pPr>
              <w:rPr>
                <w:szCs w:val="24"/>
              </w:rPr>
            </w:pPr>
            <w:r w:rsidRPr="0085649B">
              <w:rPr>
                <w:szCs w:val="24"/>
              </w:rPr>
              <w:t>Automotive Technology 3</w:t>
            </w:r>
          </w:p>
        </w:tc>
      </w:tr>
      <w:tr w:rsidR="0082781D" w:rsidRPr="0082781D" w14:paraId="1F7BF824" w14:textId="77777777" w:rsidTr="00D732E5">
        <w:trPr>
          <w:cantSplit/>
        </w:trPr>
        <w:tc>
          <w:tcPr>
            <w:tcW w:w="1152" w:type="dxa"/>
            <w:shd w:val="clear" w:color="auto" w:fill="auto"/>
            <w:vAlign w:val="center"/>
          </w:tcPr>
          <w:p w14:paraId="12FA76C6" w14:textId="77777777" w:rsidR="00EF09A4" w:rsidRPr="0082781D" w:rsidRDefault="00EF09A4" w:rsidP="00C468BD">
            <w:pPr>
              <w:jc w:val="center"/>
              <w:rPr>
                <w:szCs w:val="24"/>
              </w:rPr>
            </w:pPr>
            <w:r w:rsidRPr="0082781D">
              <w:rPr>
                <w:szCs w:val="24"/>
              </w:rPr>
              <w:t>6033</w:t>
            </w:r>
          </w:p>
        </w:tc>
        <w:tc>
          <w:tcPr>
            <w:tcW w:w="8833" w:type="dxa"/>
            <w:shd w:val="clear" w:color="auto" w:fill="auto"/>
            <w:vAlign w:val="center"/>
          </w:tcPr>
          <w:p w14:paraId="2DAB4B7E" w14:textId="77777777" w:rsidR="00EF09A4" w:rsidRPr="0085649B" w:rsidRDefault="00EF09A4" w:rsidP="009F6B79">
            <w:pPr>
              <w:rPr>
                <w:szCs w:val="24"/>
              </w:rPr>
            </w:pPr>
            <w:r w:rsidRPr="0085649B">
              <w:rPr>
                <w:szCs w:val="24"/>
              </w:rPr>
              <w:t>Automotive Technology 4</w:t>
            </w:r>
          </w:p>
        </w:tc>
      </w:tr>
      <w:tr w:rsidR="0082781D" w:rsidRPr="0082781D" w14:paraId="4DF471FA" w14:textId="77777777" w:rsidTr="00D732E5">
        <w:trPr>
          <w:cantSplit/>
        </w:trPr>
        <w:tc>
          <w:tcPr>
            <w:tcW w:w="1152" w:type="dxa"/>
            <w:shd w:val="clear" w:color="auto" w:fill="auto"/>
            <w:vAlign w:val="center"/>
          </w:tcPr>
          <w:p w14:paraId="71EB4EF9" w14:textId="77777777" w:rsidR="00EF09A4" w:rsidRPr="0082781D" w:rsidRDefault="00EF09A4" w:rsidP="00C468BD">
            <w:pPr>
              <w:jc w:val="center"/>
              <w:rPr>
                <w:szCs w:val="24"/>
              </w:rPr>
            </w:pPr>
            <w:r w:rsidRPr="0082781D">
              <w:rPr>
                <w:szCs w:val="24"/>
              </w:rPr>
              <w:t>6191</w:t>
            </w:r>
          </w:p>
        </w:tc>
        <w:tc>
          <w:tcPr>
            <w:tcW w:w="8833" w:type="dxa"/>
            <w:shd w:val="clear" w:color="auto" w:fill="auto"/>
            <w:vAlign w:val="center"/>
          </w:tcPr>
          <w:p w14:paraId="6B4194C0" w14:textId="1649D8BC" w:rsidR="00EF09A4" w:rsidRPr="0085649B" w:rsidRDefault="00EF09A4" w:rsidP="009F6B79">
            <w:pPr>
              <w:rPr>
                <w:szCs w:val="24"/>
              </w:rPr>
            </w:pPr>
            <w:r w:rsidRPr="0085649B">
              <w:rPr>
                <w:szCs w:val="24"/>
              </w:rPr>
              <w:t>Introduction to Logistics</w:t>
            </w:r>
            <w:r w:rsidR="00E135B7" w:rsidRPr="0085649B">
              <w:rPr>
                <w:szCs w:val="24"/>
              </w:rPr>
              <w:t xml:space="preserve"> </w:t>
            </w:r>
          </w:p>
        </w:tc>
      </w:tr>
      <w:tr w:rsidR="0082781D" w:rsidRPr="0082781D" w14:paraId="5AB8B65F" w14:textId="77777777" w:rsidTr="00D732E5">
        <w:trPr>
          <w:cantSplit/>
        </w:trPr>
        <w:tc>
          <w:tcPr>
            <w:tcW w:w="1152" w:type="dxa"/>
            <w:shd w:val="clear" w:color="auto" w:fill="auto"/>
            <w:vAlign w:val="center"/>
          </w:tcPr>
          <w:p w14:paraId="35C550C6" w14:textId="77777777" w:rsidR="00EF09A4" w:rsidRPr="0082781D" w:rsidRDefault="00EF09A4" w:rsidP="00C468BD">
            <w:pPr>
              <w:jc w:val="center"/>
              <w:rPr>
                <w:szCs w:val="24"/>
              </w:rPr>
            </w:pPr>
            <w:r w:rsidRPr="0082781D">
              <w:rPr>
                <w:szCs w:val="24"/>
              </w:rPr>
              <w:t>6192</w:t>
            </w:r>
          </w:p>
        </w:tc>
        <w:tc>
          <w:tcPr>
            <w:tcW w:w="8833" w:type="dxa"/>
            <w:shd w:val="clear" w:color="auto" w:fill="auto"/>
            <w:vAlign w:val="center"/>
          </w:tcPr>
          <w:p w14:paraId="6DB8844F" w14:textId="44EE618A" w:rsidR="00EF09A4" w:rsidRPr="0085649B" w:rsidRDefault="00EF09A4" w:rsidP="009F6B79">
            <w:pPr>
              <w:rPr>
                <w:szCs w:val="24"/>
              </w:rPr>
            </w:pPr>
            <w:r w:rsidRPr="0085649B">
              <w:rPr>
                <w:szCs w:val="24"/>
              </w:rPr>
              <w:t>Functional Areas in Logistics</w:t>
            </w:r>
          </w:p>
        </w:tc>
      </w:tr>
      <w:tr w:rsidR="0082781D" w:rsidRPr="0082781D" w14:paraId="714B3C71" w14:textId="77777777" w:rsidTr="00D732E5">
        <w:trPr>
          <w:cantSplit/>
        </w:trPr>
        <w:tc>
          <w:tcPr>
            <w:tcW w:w="1152" w:type="dxa"/>
            <w:shd w:val="clear" w:color="auto" w:fill="auto"/>
            <w:vAlign w:val="center"/>
          </w:tcPr>
          <w:p w14:paraId="7B393519" w14:textId="77777777" w:rsidR="00EF09A4" w:rsidRPr="0082781D" w:rsidRDefault="00EF09A4" w:rsidP="00C468BD">
            <w:pPr>
              <w:jc w:val="center"/>
              <w:rPr>
                <w:szCs w:val="24"/>
              </w:rPr>
            </w:pPr>
            <w:r w:rsidRPr="0082781D">
              <w:rPr>
                <w:szCs w:val="24"/>
              </w:rPr>
              <w:t>6193</w:t>
            </w:r>
          </w:p>
        </w:tc>
        <w:tc>
          <w:tcPr>
            <w:tcW w:w="8833" w:type="dxa"/>
            <w:shd w:val="clear" w:color="auto" w:fill="auto"/>
            <w:vAlign w:val="center"/>
          </w:tcPr>
          <w:p w14:paraId="5CB6F113" w14:textId="7E308CDE" w:rsidR="00EF09A4" w:rsidRPr="0085649B" w:rsidRDefault="00EF09A4" w:rsidP="009F6B79">
            <w:pPr>
              <w:rPr>
                <w:szCs w:val="24"/>
              </w:rPr>
            </w:pPr>
            <w:r w:rsidRPr="0085649B">
              <w:rPr>
                <w:szCs w:val="24"/>
              </w:rPr>
              <w:t>Global Logistics Management</w:t>
            </w:r>
          </w:p>
        </w:tc>
      </w:tr>
      <w:tr w:rsidR="0082781D" w:rsidRPr="0082781D" w14:paraId="36F3E135" w14:textId="77777777" w:rsidTr="00D732E5">
        <w:trPr>
          <w:cantSplit/>
        </w:trPr>
        <w:tc>
          <w:tcPr>
            <w:tcW w:w="1152" w:type="dxa"/>
            <w:shd w:val="clear" w:color="auto" w:fill="auto"/>
            <w:vAlign w:val="center"/>
          </w:tcPr>
          <w:p w14:paraId="6E5AB362" w14:textId="77777777" w:rsidR="00EF09A4" w:rsidRPr="0082781D" w:rsidRDefault="00EF09A4" w:rsidP="00C468BD">
            <w:pPr>
              <w:jc w:val="center"/>
              <w:rPr>
                <w:szCs w:val="24"/>
              </w:rPr>
            </w:pPr>
            <w:r w:rsidRPr="0082781D">
              <w:rPr>
                <w:szCs w:val="24"/>
              </w:rPr>
              <w:t>6194</w:t>
            </w:r>
          </w:p>
        </w:tc>
        <w:tc>
          <w:tcPr>
            <w:tcW w:w="8833" w:type="dxa"/>
            <w:shd w:val="clear" w:color="auto" w:fill="auto"/>
            <w:vAlign w:val="center"/>
          </w:tcPr>
          <w:p w14:paraId="28A0AC04" w14:textId="6065F07C" w:rsidR="00EF09A4" w:rsidRPr="0085649B" w:rsidRDefault="00EF09A4" w:rsidP="009F6B79">
            <w:pPr>
              <w:rPr>
                <w:szCs w:val="24"/>
              </w:rPr>
            </w:pPr>
            <w:r w:rsidRPr="0085649B">
              <w:rPr>
                <w:szCs w:val="24"/>
              </w:rPr>
              <w:t xml:space="preserve">Logistics and Supply Chain Management </w:t>
            </w:r>
          </w:p>
        </w:tc>
      </w:tr>
      <w:tr w:rsidR="0082781D" w:rsidRPr="0082781D" w14:paraId="4EA999F2" w14:textId="77777777" w:rsidTr="00D732E5">
        <w:trPr>
          <w:cantSplit/>
        </w:trPr>
        <w:tc>
          <w:tcPr>
            <w:tcW w:w="1152" w:type="dxa"/>
            <w:shd w:val="clear" w:color="auto" w:fill="auto"/>
            <w:vAlign w:val="center"/>
          </w:tcPr>
          <w:p w14:paraId="45137A3B" w14:textId="77777777" w:rsidR="00EF09A4" w:rsidRPr="0082781D" w:rsidRDefault="00EF09A4" w:rsidP="00C468BD">
            <w:pPr>
              <w:jc w:val="center"/>
              <w:rPr>
                <w:szCs w:val="24"/>
              </w:rPr>
            </w:pPr>
            <w:r w:rsidRPr="0082781D">
              <w:rPr>
                <w:szCs w:val="24"/>
              </w:rPr>
              <w:t>6300</w:t>
            </w:r>
          </w:p>
        </w:tc>
        <w:tc>
          <w:tcPr>
            <w:tcW w:w="8833" w:type="dxa"/>
            <w:shd w:val="clear" w:color="auto" w:fill="auto"/>
            <w:vAlign w:val="center"/>
          </w:tcPr>
          <w:p w14:paraId="17450A52" w14:textId="77777777" w:rsidR="00EF09A4" w:rsidRPr="0085649B" w:rsidRDefault="00EF09A4" w:rsidP="009F6B79">
            <w:pPr>
              <w:rPr>
                <w:szCs w:val="24"/>
              </w:rPr>
            </w:pPr>
            <w:r w:rsidRPr="0085649B">
              <w:rPr>
                <w:szCs w:val="24"/>
              </w:rPr>
              <w:t xml:space="preserve">Power Equipment Technology 1 </w:t>
            </w:r>
          </w:p>
        </w:tc>
      </w:tr>
      <w:tr w:rsidR="0082781D" w:rsidRPr="0082781D" w14:paraId="6ECC3988" w14:textId="77777777" w:rsidTr="00D732E5">
        <w:trPr>
          <w:cantSplit/>
        </w:trPr>
        <w:tc>
          <w:tcPr>
            <w:tcW w:w="1152" w:type="dxa"/>
            <w:shd w:val="clear" w:color="auto" w:fill="auto"/>
            <w:vAlign w:val="center"/>
          </w:tcPr>
          <w:p w14:paraId="5B83AE8E" w14:textId="77777777" w:rsidR="00EF09A4" w:rsidRPr="0082781D" w:rsidRDefault="00EF09A4" w:rsidP="00C468BD">
            <w:pPr>
              <w:jc w:val="center"/>
              <w:rPr>
                <w:szCs w:val="24"/>
              </w:rPr>
            </w:pPr>
            <w:r w:rsidRPr="0082781D">
              <w:rPr>
                <w:szCs w:val="24"/>
              </w:rPr>
              <w:t>6301</w:t>
            </w:r>
          </w:p>
        </w:tc>
        <w:tc>
          <w:tcPr>
            <w:tcW w:w="8833" w:type="dxa"/>
            <w:shd w:val="clear" w:color="auto" w:fill="auto"/>
            <w:vAlign w:val="center"/>
          </w:tcPr>
          <w:p w14:paraId="65CC6F06" w14:textId="77777777" w:rsidR="00EF09A4" w:rsidRPr="0085649B" w:rsidRDefault="00EF09A4" w:rsidP="009F6B79">
            <w:pPr>
              <w:rPr>
                <w:szCs w:val="24"/>
              </w:rPr>
            </w:pPr>
            <w:r w:rsidRPr="0085649B">
              <w:rPr>
                <w:szCs w:val="24"/>
              </w:rPr>
              <w:t>Power Equipment Technology 2</w:t>
            </w:r>
          </w:p>
        </w:tc>
      </w:tr>
      <w:tr w:rsidR="0082781D" w:rsidRPr="0082781D" w14:paraId="775D8AEB" w14:textId="77777777" w:rsidTr="00D732E5">
        <w:trPr>
          <w:cantSplit/>
        </w:trPr>
        <w:tc>
          <w:tcPr>
            <w:tcW w:w="1152" w:type="dxa"/>
            <w:shd w:val="clear" w:color="auto" w:fill="auto"/>
            <w:vAlign w:val="center"/>
          </w:tcPr>
          <w:p w14:paraId="2BC7F604" w14:textId="77777777" w:rsidR="00EF09A4" w:rsidRPr="0082781D" w:rsidRDefault="00EF09A4" w:rsidP="00C468BD">
            <w:pPr>
              <w:jc w:val="center"/>
              <w:rPr>
                <w:szCs w:val="24"/>
              </w:rPr>
            </w:pPr>
            <w:r w:rsidRPr="0082781D">
              <w:rPr>
                <w:szCs w:val="24"/>
              </w:rPr>
              <w:t>6302</w:t>
            </w:r>
          </w:p>
        </w:tc>
        <w:tc>
          <w:tcPr>
            <w:tcW w:w="8833" w:type="dxa"/>
            <w:shd w:val="clear" w:color="auto" w:fill="auto"/>
            <w:vAlign w:val="center"/>
          </w:tcPr>
          <w:p w14:paraId="3135C89A" w14:textId="77777777" w:rsidR="00EF09A4" w:rsidRPr="0085649B" w:rsidRDefault="00EF09A4" w:rsidP="009F6B79">
            <w:pPr>
              <w:rPr>
                <w:szCs w:val="24"/>
              </w:rPr>
            </w:pPr>
            <w:r w:rsidRPr="0085649B">
              <w:rPr>
                <w:szCs w:val="24"/>
              </w:rPr>
              <w:t>Power Equipment Technology 3</w:t>
            </w:r>
          </w:p>
        </w:tc>
      </w:tr>
      <w:tr w:rsidR="0082781D" w:rsidRPr="0082781D" w14:paraId="4A7AA2FF" w14:textId="77777777" w:rsidTr="00D732E5">
        <w:trPr>
          <w:cantSplit/>
        </w:trPr>
        <w:tc>
          <w:tcPr>
            <w:tcW w:w="1152" w:type="dxa"/>
            <w:shd w:val="clear" w:color="auto" w:fill="auto"/>
            <w:vAlign w:val="center"/>
          </w:tcPr>
          <w:p w14:paraId="5AA74471" w14:textId="77777777" w:rsidR="00EF09A4" w:rsidRPr="0082781D" w:rsidRDefault="00EF09A4" w:rsidP="00C468BD">
            <w:pPr>
              <w:jc w:val="center"/>
              <w:rPr>
                <w:szCs w:val="24"/>
              </w:rPr>
            </w:pPr>
            <w:r w:rsidRPr="0082781D">
              <w:rPr>
                <w:szCs w:val="24"/>
              </w:rPr>
              <w:t>6303</w:t>
            </w:r>
          </w:p>
        </w:tc>
        <w:tc>
          <w:tcPr>
            <w:tcW w:w="8833" w:type="dxa"/>
            <w:shd w:val="clear" w:color="auto" w:fill="auto"/>
            <w:vAlign w:val="center"/>
          </w:tcPr>
          <w:p w14:paraId="5DF9929E" w14:textId="77777777" w:rsidR="00EF09A4" w:rsidRPr="0085649B" w:rsidRDefault="00EF09A4" w:rsidP="009F6B79">
            <w:pPr>
              <w:rPr>
                <w:szCs w:val="24"/>
              </w:rPr>
            </w:pPr>
            <w:r w:rsidRPr="0085649B">
              <w:rPr>
                <w:szCs w:val="24"/>
              </w:rPr>
              <w:t>Power Equipment Technology 4</w:t>
            </w:r>
          </w:p>
        </w:tc>
      </w:tr>
      <w:tr w:rsidR="0082781D" w:rsidRPr="0082781D" w14:paraId="2AF6F9D9" w14:textId="77777777" w:rsidTr="00D732E5">
        <w:trPr>
          <w:cantSplit/>
        </w:trPr>
        <w:tc>
          <w:tcPr>
            <w:tcW w:w="1152" w:type="dxa"/>
            <w:shd w:val="clear" w:color="auto" w:fill="auto"/>
            <w:vAlign w:val="center"/>
          </w:tcPr>
          <w:p w14:paraId="5DCBE42E" w14:textId="77777777" w:rsidR="00EF09A4" w:rsidRPr="0082781D" w:rsidRDefault="00EF09A4" w:rsidP="00C468BD">
            <w:pPr>
              <w:jc w:val="center"/>
              <w:rPr>
                <w:szCs w:val="24"/>
              </w:rPr>
            </w:pPr>
            <w:r w:rsidRPr="0082781D">
              <w:rPr>
                <w:szCs w:val="24"/>
              </w:rPr>
              <w:t>6310</w:t>
            </w:r>
          </w:p>
        </w:tc>
        <w:tc>
          <w:tcPr>
            <w:tcW w:w="8833" w:type="dxa"/>
            <w:shd w:val="clear" w:color="auto" w:fill="auto"/>
            <w:vAlign w:val="center"/>
          </w:tcPr>
          <w:p w14:paraId="71FDA6DA" w14:textId="77777777" w:rsidR="00EF09A4" w:rsidRPr="0085649B" w:rsidRDefault="00EF09A4" w:rsidP="009F6B79">
            <w:pPr>
              <w:rPr>
                <w:szCs w:val="24"/>
              </w:rPr>
            </w:pPr>
            <w:r w:rsidRPr="0085649B">
              <w:rPr>
                <w:szCs w:val="24"/>
              </w:rPr>
              <w:t xml:space="preserve">Diesel Engine Technology 1 </w:t>
            </w:r>
          </w:p>
        </w:tc>
      </w:tr>
      <w:tr w:rsidR="0082781D" w:rsidRPr="0082781D" w14:paraId="78FA15B2" w14:textId="77777777" w:rsidTr="00D732E5">
        <w:trPr>
          <w:cantSplit/>
        </w:trPr>
        <w:tc>
          <w:tcPr>
            <w:tcW w:w="1152" w:type="dxa"/>
            <w:shd w:val="clear" w:color="auto" w:fill="auto"/>
            <w:vAlign w:val="center"/>
          </w:tcPr>
          <w:p w14:paraId="5FDBCF06" w14:textId="77777777" w:rsidR="00EF09A4" w:rsidRPr="0082781D" w:rsidRDefault="00EF09A4" w:rsidP="00C468BD">
            <w:pPr>
              <w:jc w:val="center"/>
              <w:rPr>
                <w:szCs w:val="24"/>
              </w:rPr>
            </w:pPr>
            <w:r w:rsidRPr="0082781D">
              <w:rPr>
                <w:szCs w:val="24"/>
              </w:rPr>
              <w:t>6311</w:t>
            </w:r>
          </w:p>
        </w:tc>
        <w:tc>
          <w:tcPr>
            <w:tcW w:w="8833" w:type="dxa"/>
            <w:shd w:val="clear" w:color="auto" w:fill="auto"/>
            <w:vAlign w:val="center"/>
          </w:tcPr>
          <w:p w14:paraId="0EA2072E" w14:textId="77777777" w:rsidR="00EF09A4" w:rsidRPr="0085649B" w:rsidRDefault="00EF09A4" w:rsidP="009F6B79">
            <w:pPr>
              <w:rPr>
                <w:szCs w:val="24"/>
              </w:rPr>
            </w:pPr>
            <w:r w:rsidRPr="0085649B">
              <w:rPr>
                <w:szCs w:val="24"/>
              </w:rPr>
              <w:t xml:space="preserve">Diesel Engine Technology 2 </w:t>
            </w:r>
          </w:p>
        </w:tc>
      </w:tr>
      <w:tr w:rsidR="0082781D" w:rsidRPr="0082781D" w14:paraId="0D7AC6C9" w14:textId="77777777" w:rsidTr="00D732E5">
        <w:trPr>
          <w:cantSplit/>
        </w:trPr>
        <w:tc>
          <w:tcPr>
            <w:tcW w:w="1152" w:type="dxa"/>
            <w:shd w:val="clear" w:color="auto" w:fill="auto"/>
            <w:vAlign w:val="center"/>
          </w:tcPr>
          <w:p w14:paraId="2D1F5164" w14:textId="77777777" w:rsidR="00EF09A4" w:rsidRPr="0082781D" w:rsidRDefault="00EF09A4" w:rsidP="00C468BD">
            <w:pPr>
              <w:jc w:val="center"/>
              <w:rPr>
                <w:szCs w:val="24"/>
              </w:rPr>
            </w:pPr>
            <w:r w:rsidRPr="0082781D">
              <w:rPr>
                <w:szCs w:val="24"/>
              </w:rPr>
              <w:t>6312</w:t>
            </w:r>
          </w:p>
        </w:tc>
        <w:tc>
          <w:tcPr>
            <w:tcW w:w="8833" w:type="dxa"/>
            <w:shd w:val="clear" w:color="auto" w:fill="auto"/>
            <w:vAlign w:val="center"/>
          </w:tcPr>
          <w:p w14:paraId="25822965" w14:textId="77777777" w:rsidR="00EF09A4" w:rsidRPr="0085649B" w:rsidRDefault="00EF09A4" w:rsidP="009F6B79">
            <w:pPr>
              <w:rPr>
                <w:szCs w:val="24"/>
              </w:rPr>
            </w:pPr>
            <w:r w:rsidRPr="0085649B">
              <w:rPr>
                <w:szCs w:val="24"/>
              </w:rPr>
              <w:t xml:space="preserve">Diesel Engine Technology 3 </w:t>
            </w:r>
          </w:p>
        </w:tc>
      </w:tr>
      <w:tr w:rsidR="0082781D" w:rsidRPr="0082781D" w14:paraId="43720ADE" w14:textId="77777777" w:rsidTr="00D732E5">
        <w:trPr>
          <w:cantSplit/>
        </w:trPr>
        <w:tc>
          <w:tcPr>
            <w:tcW w:w="1152" w:type="dxa"/>
            <w:shd w:val="clear" w:color="auto" w:fill="auto"/>
            <w:vAlign w:val="center"/>
          </w:tcPr>
          <w:p w14:paraId="3A28BE40" w14:textId="77777777" w:rsidR="00EF09A4" w:rsidRPr="0082781D" w:rsidRDefault="00EF09A4" w:rsidP="00C468BD">
            <w:pPr>
              <w:jc w:val="center"/>
              <w:rPr>
                <w:szCs w:val="24"/>
              </w:rPr>
            </w:pPr>
            <w:r w:rsidRPr="0082781D">
              <w:rPr>
                <w:szCs w:val="24"/>
              </w:rPr>
              <w:t>6313</w:t>
            </w:r>
          </w:p>
        </w:tc>
        <w:tc>
          <w:tcPr>
            <w:tcW w:w="8833" w:type="dxa"/>
            <w:shd w:val="clear" w:color="auto" w:fill="auto"/>
            <w:vAlign w:val="center"/>
          </w:tcPr>
          <w:p w14:paraId="48175DB0" w14:textId="77777777" w:rsidR="00EF09A4" w:rsidRPr="0085649B" w:rsidRDefault="00EF09A4" w:rsidP="009F6B79">
            <w:pPr>
              <w:rPr>
                <w:szCs w:val="24"/>
              </w:rPr>
            </w:pPr>
            <w:r w:rsidRPr="0085649B">
              <w:rPr>
                <w:szCs w:val="24"/>
              </w:rPr>
              <w:t xml:space="preserve">Diesel Engine Technology 4 </w:t>
            </w:r>
          </w:p>
        </w:tc>
      </w:tr>
      <w:tr w:rsidR="0082781D" w:rsidRPr="0082781D" w14:paraId="7956B019" w14:textId="77777777" w:rsidTr="00D732E5">
        <w:trPr>
          <w:cantSplit/>
        </w:trPr>
        <w:tc>
          <w:tcPr>
            <w:tcW w:w="1152" w:type="dxa"/>
            <w:shd w:val="clear" w:color="auto" w:fill="auto"/>
            <w:vAlign w:val="center"/>
          </w:tcPr>
          <w:p w14:paraId="1AFCCE8B" w14:textId="631FC30A" w:rsidR="00BB2C6D" w:rsidRPr="0082781D" w:rsidRDefault="00BB2C6D" w:rsidP="00C468BD">
            <w:pPr>
              <w:jc w:val="center"/>
              <w:rPr>
                <w:szCs w:val="24"/>
              </w:rPr>
            </w:pPr>
            <w:bookmarkStart w:id="179" w:name="_Hlk138167962"/>
            <w:r w:rsidRPr="0082781D">
              <w:rPr>
                <w:szCs w:val="24"/>
              </w:rPr>
              <w:t>6318</w:t>
            </w:r>
          </w:p>
        </w:tc>
        <w:tc>
          <w:tcPr>
            <w:tcW w:w="8833" w:type="dxa"/>
            <w:shd w:val="clear" w:color="auto" w:fill="auto"/>
            <w:vAlign w:val="center"/>
          </w:tcPr>
          <w:p w14:paraId="6F8C6DA1" w14:textId="4376B361" w:rsidR="00BB2C6D" w:rsidRPr="0085649B" w:rsidRDefault="00BB2C6D" w:rsidP="009F6B79">
            <w:pPr>
              <w:rPr>
                <w:szCs w:val="24"/>
              </w:rPr>
            </w:pPr>
            <w:r w:rsidRPr="0085649B">
              <w:rPr>
                <w:szCs w:val="24"/>
              </w:rPr>
              <w:t xml:space="preserve">Commercial Driving License 1 </w:t>
            </w:r>
          </w:p>
        </w:tc>
      </w:tr>
      <w:tr w:rsidR="0082781D" w:rsidRPr="0082781D" w14:paraId="5446293B" w14:textId="77777777" w:rsidTr="00D732E5">
        <w:trPr>
          <w:cantSplit/>
        </w:trPr>
        <w:tc>
          <w:tcPr>
            <w:tcW w:w="1152" w:type="dxa"/>
            <w:shd w:val="clear" w:color="auto" w:fill="auto"/>
            <w:vAlign w:val="center"/>
          </w:tcPr>
          <w:p w14:paraId="0CBF1A70" w14:textId="7AF98A04" w:rsidR="00BB2C6D" w:rsidRPr="0082781D" w:rsidRDefault="00BB2C6D" w:rsidP="00C468BD">
            <w:pPr>
              <w:jc w:val="center"/>
              <w:rPr>
                <w:szCs w:val="24"/>
              </w:rPr>
            </w:pPr>
            <w:bookmarkStart w:id="180" w:name="_Hlk138167996"/>
            <w:bookmarkEnd w:id="179"/>
            <w:r w:rsidRPr="0082781D">
              <w:rPr>
                <w:szCs w:val="24"/>
              </w:rPr>
              <w:t>6319</w:t>
            </w:r>
          </w:p>
        </w:tc>
        <w:tc>
          <w:tcPr>
            <w:tcW w:w="8833" w:type="dxa"/>
            <w:shd w:val="clear" w:color="auto" w:fill="auto"/>
            <w:vAlign w:val="center"/>
          </w:tcPr>
          <w:p w14:paraId="1A65F3C9" w14:textId="3BCC7A1D" w:rsidR="00BB2C6D" w:rsidRPr="0085649B" w:rsidRDefault="00BB2C6D" w:rsidP="009F6B79">
            <w:pPr>
              <w:rPr>
                <w:szCs w:val="24"/>
              </w:rPr>
            </w:pPr>
            <w:r w:rsidRPr="0085649B">
              <w:rPr>
                <w:szCs w:val="24"/>
              </w:rPr>
              <w:t xml:space="preserve">Commercial Driving License 2 </w:t>
            </w:r>
          </w:p>
        </w:tc>
      </w:tr>
      <w:tr w:rsidR="0082781D" w:rsidRPr="0082781D" w14:paraId="542FB601" w14:textId="77777777" w:rsidTr="00D732E5">
        <w:trPr>
          <w:cantSplit/>
        </w:trPr>
        <w:tc>
          <w:tcPr>
            <w:tcW w:w="1152" w:type="dxa"/>
            <w:shd w:val="clear" w:color="auto" w:fill="auto"/>
            <w:vAlign w:val="center"/>
          </w:tcPr>
          <w:p w14:paraId="6BBDBDA9" w14:textId="5EEBA377" w:rsidR="00BB2C6D" w:rsidRPr="0082781D" w:rsidRDefault="00BB2C6D" w:rsidP="00C468BD">
            <w:pPr>
              <w:jc w:val="center"/>
              <w:rPr>
                <w:szCs w:val="24"/>
              </w:rPr>
            </w:pPr>
            <w:r w:rsidRPr="0082781D">
              <w:rPr>
                <w:szCs w:val="24"/>
              </w:rPr>
              <w:t>6320</w:t>
            </w:r>
          </w:p>
        </w:tc>
        <w:tc>
          <w:tcPr>
            <w:tcW w:w="8833" w:type="dxa"/>
            <w:shd w:val="clear" w:color="auto" w:fill="auto"/>
            <w:vAlign w:val="center"/>
          </w:tcPr>
          <w:p w14:paraId="6921E3DE" w14:textId="2E757743" w:rsidR="00BB2C6D" w:rsidRPr="0085649B" w:rsidRDefault="00BB2C6D" w:rsidP="009F6B79">
            <w:pPr>
              <w:rPr>
                <w:szCs w:val="24"/>
              </w:rPr>
            </w:pPr>
            <w:r w:rsidRPr="0085649B">
              <w:rPr>
                <w:szCs w:val="24"/>
              </w:rPr>
              <w:t xml:space="preserve">Commercial Driving License 3 </w:t>
            </w:r>
          </w:p>
        </w:tc>
      </w:tr>
      <w:tr w:rsidR="0082781D" w:rsidRPr="0082781D" w14:paraId="61234D28" w14:textId="77777777" w:rsidTr="00D732E5">
        <w:trPr>
          <w:cantSplit/>
        </w:trPr>
        <w:tc>
          <w:tcPr>
            <w:tcW w:w="1152" w:type="dxa"/>
            <w:shd w:val="clear" w:color="auto" w:fill="auto"/>
            <w:vAlign w:val="center"/>
          </w:tcPr>
          <w:p w14:paraId="16F553DE" w14:textId="58FF77F2" w:rsidR="00BB2C6D" w:rsidRPr="0082781D" w:rsidRDefault="00BB2C6D" w:rsidP="00C468BD">
            <w:pPr>
              <w:jc w:val="center"/>
              <w:rPr>
                <w:szCs w:val="24"/>
              </w:rPr>
            </w:pPr>
            <w:r w:rsidRPr="0082781D">
              <w:rPr>
                <w:szCs w:val="24"/>
              </w:rPr>
              <w:t>6321</w:t>
            </w:r>
          </w:p>
        </w:tc>
        <w:tc>
          <w:tcPr>
            <w:tcW w:w="8833" w:type="dxa"/>
            <w:shd w:val="clear" w:color="auto" w:fill="auto"/>
            <w:vAlign w:val="center"/>
          </w:tcPr>
          <w:p w14:paraId="5C9F2A36" w14:textId="6B6D1F2D" w:rsidR="00BB2C6D" w:rsidRPr="0085649B" w:rsidRDefault="00BB2C6D" w:rsidP="009F6B79">
            <w:pPr>
              <w:rPr>
                <w:szCs w:val="24"/>
              </w:rPr>
            </w:pPr>
            <w:r w:rsidRPr="0085649B">
              <w:rPr>
                <w:szCs w:val="24"/>
              </w:rPr>
              <w:t xml:space="preserve">Commercial Driving License 4 </w:t>
            </w:r>
          </w:p>
        </w:tc>
      </w:tr>
      <w:bookmarkEnd w:id="180"/>
      <w:tr w:rsidR="0082781D" w:rsidRPr="0082781D" w14:paraId="3BC99763" w14:textId="77777777" w:rsidTr="00D732E5">
        <w:trPr>
          <w:cantSplit/>
          <w:trHeight w:val="233"/>
        </w:trPr>
        <w:tc>
          <w:tcPr>
            <w:tcW w:w="1152" w:type="dxa"/>
            <w:shd w:val="clear" w:color="auto" w:fill="auto"/>
            <w:vAlign w:val="center"/>
          </w:tcPr>
          <w:p w14:paraId="0917D000" w14:textId="77777777" w:rsidR="00EF09A4" w:rsidRPr="0082781D" w:rsidRDefault="00EF09A4" w:rsidP="00C468BD">
            <w:pPr>
              <w:jc w:val="center"/>
              <w:rPr>
                <w:szCs w:val="24"/>
              </w:rPr>
            </w:pPr>
            <w:r w:rsidRPr="0082781D">
              <w:rPr>
                <w:szCs w:val="24"/>
              </w:rPr>
              <w:t>6790</w:t>
            </w:r>
          </w:p>
        </w:tc>
        <w:tc>
          <w:tcPr>
            <w:tcW w:w="8833" w:type="dxa"/>
            <w:shd w:val="clear" w:color="auto" w:fill="auto"/>
            <w:vAlign w:val="center"/>
          </w:tcPr>
          <w:p w14:paraId="7193524F" w14:textId="717D461C" w:rsidR="00EF09A4" w:rsidRPr="0085649B" w:rsidRDefault="00EF09A4" w:rsidP="009F6B79">
            <w:pPr>
              <w:rPr>
                <w:szCs w:val="24"/>
              </w:rPr>
            </w:pPr>
            <w:r w:rsidRPr="0085649B">
              <w:rPr>
                <w:szCs w:val="24"/>
              </w:rPr>
              <w:t>Transportation, Distribution</w:t>
            </w:r>
            <w:r w:rsidR="00B42EF6" w:rsidRPr="0085649B">
              <w:rPr>
                <w:szCs w:val="24"/>
              </w:rPr>
              <w:t xml:space="preserve"> &amp;</w:t>
            </w:r>
            <w:r w:rsidRPr="0085649B">
              <w:rPr>
                <w:szCs w:val="24"/>
              </w:rPr>
              <w:t xml:space="preserve"> Logistics Internship, </w:t>
            </w:r>
            <w:r w:rsidR="004309E4" w:rsidRPr="0085649B">
              <w:rPr>
                <w:szCs w:val="24"/>
              </w:rPr>
              <w:t>Work-Based Credit</w:t>
            </w:r>
          </w:p>
        </w:tc>
      </w:tr>
      <w:tr w:rsidR="00EF09A4" w:rsidRPr="0082781D" w14:paraId="565B0E5C" w14:textId="77777777" w:rsidTr="00D732E5">
        <w:trPr>
          <w:cantSplit/>
        </w:trPr>
        <w:tc>
          <w:tcPr>
            <w:tcW w:w="1152" w:type="dxa"/>
            <w:shd w:val="clear" w:color="auto" w:fill="auto"/>
            <w:vAlign w:val="center"/>
          </w:tcPr>
          <w:p w14:paraId="3FC18004" w14:textId="77777777" w:rsidR="00EF09A4" w:rsidRPr="0082781D" w:rsidRDefault="00EF09A4" w:rsidP="00C468BD">
            <w:pPr>
              <w:jc w:val="center"/>
              <w:rPr>
                <w:szCs w:val="24"/>
              </w:rPr>
            </w:pPr>
            <w:r w:rsidRPr="0082781D">
              <w:rPr>
                <w:szCs w:val="24"/>
              </w:rPr>
              <w:t>6199</w:t>
            </w:r>
          </w:p>
        </w:tc>
        <w:tc>
          <w:tcPr>
            <w:tcW w:w="8833" w:type="dxa"/>
            <w:shd w:val="clear" w:color="auto" w:fill="auto"/>
            <w:vAlign w:val="center"/>
          </w:tcPr>
          <w:p w14:paraId="7D58E521" w14:textId="10D9A113" w:rsidR="00EF09A4" w:rsidRPr="0082781D" w:rsidRDefault="00EF09A4" w:rsidP="009F6B79">
            <w:pPr>
              <w:rPr>
                <w:szCs w:val="24"/>
              </w:rPr>
            </w:pPr>
            <w:r w:rsidRPr="0082781D">
              <w:rPr>
                <w:szCs w:val="24"/>
              </w:rPr>
              <w:t>Transportation, Distribution</w:t>
            </w:r>
            <w:r w:rsidR="00B42EF6" w:rsidRPr="0082781D">
              <w:rPr>
                <w:szCs w:val="24"/>
              </w:rPr>
              <w:t xml:space="preserve"> &amp;</w:t>
            </w:r>
            <w:r w:rsidRPr="0082781D">
              <w:rPr>
                <w:szCs w:val="24"/>
              </w:rPr>
              <w:t xml:space="preserve"> Logistics, LBA </w:t>
            </w:r>
          </w:p>
        </w:tc>
      </w:tr>
    </w:tbl>
    <w:p w14:paraId="74CFFAE5" w14:textId="77777777" w:rsidR="00C468BD" w:rsidRPr="0082781D" w:rsidRDefault="00C468BD"/>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8833"/>
      </w:tblGrid>
      <w:tr w:rsidR="0082781D" w:rsidRPr="0082781D" w14:paraId="603D8514" w14:textId="77777777" w:rsidTr="00D732E5">
        <w:trPr>
          <w:cantSplit/>
        </w:trPr>
        <w:tc>
          <w:tcPr>
            <w:tcW w:w="1152" w:type="dxa"/>
            <w:shd w:val="clear" w:color="auto" w:fill="BFBFBF" w:themeFill="background1" w:themeFillShade="BF"/>
            <w:vAlign w:val="center"/>
          </w:tcPr>
          <w:p w14:paraId="7E42C47F" w14:textId="77777777" w:rsidR="00EF09A4" w:rsidRPr="0082781D" w:rsidRDefault="00EF09A4" w:rsidP="00396BA2">
            <w:pPr>
              <w:keepNext/>
              <w:keepLines/>
              <w:jc w:val="center"/>
              <w:rPr>
                <w:b/>
                <w:szCs w:val="24"/>
              </w:rPr>
            </w:pPr>
            <w:r w:rsidRPr="0082781D">
              <w:rPr>
                <w:b/>
                <w:szCs w:val="24"/>
              </w:rPr>
              <w:t>CIP Code</w:t>
            </w:r>
          </w:p>
        </w:tc>
        <w:tc>
          <w:tcPr>
            <w:tcW w:w="8833" w:type="dxa"/>
            <w:shd w:val="clear" w:color="auto" w:fill="BFBFBF" w:themeFill="background1" w:themeFillShade="BF"/>
            <w:vAlign w:val="center"/>
          </w:tcPr>
          <w:p w14:paraId="62793D9C" w14:textId="77777777" w:rsidR="00EF09A4" w:rsidRPr="0082781D" w:rsidRDefault="00EF09A4" w:rsidP="00396BA2">
            <w:pPr>
              <w:keepNext/>
              <w:keepLines/>
              <w:rPr>
                <w:b/>
                <w:szCs w:val="24"/>
              </w:rPr>
            </w:pPr>
            <w:r w:rsidRPr="0082781D">
              <w:rPr>
                <w:b/>
                <w:szCs w:val="24"/>
              </w:rPr>
              <w:t xml:space="preserve">Program Title </w:t>
            </w:r>
            <w:r w:rsidRPr="0082781D">
              <w:rPr>
                <w:szCs w:val="24"/>
              </w:rPr>
              <w:t>(See below for the approved courses for each CTE program)</w:t>
            </w:r>
          </w:p>
        </w:tc>
      </w:tr>
      <w:tr w:rsidR="00EF09A4" w:rsidRPr="00CA2909" w14:paraId="1BA3E000" w14:textId="77777777" w:rsidTr="00D732E5">
        <w:trPr>
          <w:cantSplit/>
        </w:trPr>
        <w:tc>
          <w:tcPr>
            <w:tcW w:w="1152" w:type="dxa"/>
            <w:shd w:val="clear" w:color="auto" w:fill="auto"/>
            <w:vAlign w:val="center"/>
          </w:tcPr>
          <w:p w14:paraId="33273053" w14:textId="77777777" w:rsidR="00EF09A4" w:rsidRPr="00CA2909" w:rsidRDefault="00EF09A4" w:rsidP="00396BA2">
            <w:pPr>
              <w:keepNext/>
              <w:keepLines/>
              <w:jc w:val="center"/>
              <w:rPr>
                <w:szCs w:val="24"/>
              </w:rPr>
            </w:pPr>
            <w:r w:rsidRPr="00CA2909">
              <w:rPr>
                <w:szCs w:val="24"/>
              </w:rPr>
              <w:t>470603</w:t>
            </w:r>
          </w:p>
        </w:tc>
        <w:tc>
          <w:tcPr>
            <w:tcW w:w="8833" w:type="dxa"/>
            <w:shd w:val="clear" w:color="auto" w:fill="auto"/>
            <w:vAlign w:val="center"/>
          </w:tcPr>
          <w:p w14:paraId="0175B4C0" w14:textId="77777777" w:rsidR="00EF09A4" w:rsidRPr="00CA2909" w:rsidRDefault="00EF09A4" w:rsidP="00396BA2">
            <w:pPr>
              <w:keepNext/>
              <w:keepLines/>
              <w:rPr>
                <w:szCs w:val="24"/>
              </w:rPr>
            </w:pPr>
            <w:r w:rsidRPr="00CA2909">
              <w:rPr>
                <w:szCs w:val="24"/>
              </w:rPr>
              <w:t>Automotive Collision Repair Technology</w:t>
            </w:r>
          </w:p>
        </w:tc>
      </w:tr>
      <w:tr w:rsidR="00EF09A4" w:rsidRPr="00CA2909" w14:paraId="6FC4B16B" w14:textId="77777777" w:rsidTr="00D732E5">
        <w:trPr>
          <w:cantSplit/>
        </w:trPr>
        <w:tc>
          <w:tcPr>
            <w:tcW w:w="1152" w:type="dxa"/>
            <w:shd w:val="clear" w:color="auto" w:fill="auto"/>
            <w:vAlign w:val="center"/>
          </w:tcPr>
          <w:p w14:paraId="78D526F5" w14:textId="77777777" w:rsidR="00EF09A4" w:rsidRPr="00CA2909" w:rsidRDefault="00EF09A4" w:rsidP="00396BA2">
            <w:pPr>
              <w:keepNext/>
              <w:keepLines/>
              <w:jc w:val="center"/>
              <w:rPr>
                <w:szCs w:val="24"/>
              </w:rPr>
            </w:pPr>
            <w:r w:rsidRPr="00CA2909">
              <w:rPr>
                <w:szCs w:val="24"/>
              </w:rPr>
              <w:t>470604</w:t>
            </w:r>
          </w:p>
        </w:tc>
        <w:tc>
          <w:tcPr>
            <w:tcW w:w="8833" w:type="dxa"/>
            <w:shd w:val="clear" w:color="auto" w:fill="auto"/>
            <w:vAlign w:val="center"/>
          </w:tcPr>
          <w:p w14:paraId="24446ADF" w14:textId="77777777" w:rsidR="00EF09A4" w:rsidRPr="00CA2909" w:rsidRDefault="00EF09A4" w:rsidP="00396BA2">
            <w:pPr>
              <w:keepNext/>
              <w:keepLines/>
              <w:rPr>
                <w:szCs w:val="24"/>
              </w:rPr>
            </w:pPr>
            <w:r w:rsidRPr="00CA2909">
              <w:rPr>
                <w:szCs w:val="24"/>
              </w:rPr>
              <w:t>Automotive Technology</w:t>
            </w:r>
          </w:p>
        </w:tc>
      </w:tr>
      <w:tr w:rsidR="00BB2C6D" w:rsidRPr="00CA2909" w14:paraId="3483E56D" w14:textId="77777777" w:rsidTr="00D732E5">
        <w:trPr>
          <w:cantSplit/>
        </w:trPr>
        <w:tc>
          <w:tcPr>
            <w:tcW w:w="1152" w:type="dxa"/>
            <w:shd w:val="clear" w:color="auto" w:fill="auto"/>
            <w:vAlign w:val="center"/>
          </w:tcPr>
          <w:p w14:paraId="5371ED6B" w14:textId="23AF4380" w:rsidR="00BB2C6D" w:rsidRPr="0082781D" w:rsidRDefault="00BB2C6D" w:rsidP="00396BA2">
            <w:pPr>
              <w:keepNext/>
              <w:keepLines/>
              <w:jc w:val="center"/>
              <w:rPr>
                <w:szCs w:val="24"/>
              </w:rPr>
            </w:pPr>
            <w:bookmarkStart w:id="181" w:name="_Hlk114560665"/>
            <w:r w:rsidRPr="0082781D">
              <w:rPr>
                <w:szCs w:val="24"/>
              </w:rPr>
              <w:t>490205</w:t>
            </w:r>
          </w:p>
        </w:tc>
        <w:tc>
          <w:tcPr>
            <w:tcW w:w="8833" w:type="dxa"/>
            <w:shd w:val="clear" w:color="auto" w:fill="auto"/>
            <w:vAlign w:val="center"/>
          </w:tcPr>
          <w:p w14:paraId="54AE0F0A" w14:textId="1A1AEF26" w:rsidR="00BB2C6D" w:rsidRPr="00EB1CC4" w:rsidRDefault="00BB2C6D" w:rsidP="00396BA2">
            <w:pPr>
              <w:keepNext/>
              <w:keepLines/>
              <w:rPr>
                <w:szCs w:val="24"/>
              </w:rPr>
            </w:pPr>
            <w:r w:rsidRPr="00EB1CC4">
              <w:rPr>
                <w:szCs w:val="24"/>
              </w:rPr>
              <w:t xml:space="preserve">Commercial Vehicle Operation </w:t>
            </w:r>
          </w:p>
        </w:tc>
      </w:tr>
      <w:bookmarkEnd w:id="181"/>
      <w:tr w:rsidR="00EF09A4" w:rsidRPr="00CA2909" w14:paraId="2ECBD3DE" w14:textId="77777777" w:rsidTr="00D732E5">
        <w:trPr>
          <w:cantSplit/>
        </w:trPr>
        <w:tc>
          <w:tcPr>
            <w:tcW w:w="1152" w:type="dxa"/>
            <w:shd w:val="clear" w:color="auto" w:fill="auto"/>
            <w:vAlign w:val="center"/>
          </w:tcPr>
          <w:p w14:paraId="67D74FDA" w14:textId="77777777" w:rsidR="00EF09A4" w:rsidRPr="00CA2909" w:rsidRDefault="00EF09A4" w:rsidP="00396BA2">
            <w:pPr>
              <w:keepNext/>
              <w:keepLines/>
              <w:jc w:val="center"/>
              <w:rPr>
                <w:szCs w:val="24"/>
              </w:rPr>
            </w:pPr>
            <w:r w:rsidRPr="00CA2909">
              <w:rPr>
                <w:szCs w:val="24"/>
              </w:rPr>
              <w:t>470605</w:t>
            </w:r>
          </w:p>
        </w:tc>
        <w:tc>
          <w:tcPr>
            <w:tcW w:w="8833" w:type="dxa"/>
            <w:shd w:val="clear" w:color="auto" w:fill="auto"/>
            <w:vAlign w:val="center"/>
          </w:tcPr>
          <w:p w14:paraId="4A1F534F" w14:textId="77777777" w:rsidR="00EF09A4" w:rsidRPr="00CA2909" w:rsidRDefault="00EF09A4" w:rsidP="00396BA2">
            <w:pPr>
              <w:keepNext/>
              <w:keepLines/>
              <w:rPr>
                <w:szCs w:val="24"/>
              </w:rPr>
            </w:pPr>
            <w:r w:rsidRPr="00CA2909">
              <w:rPr>
                <w:szCs w:val="24"/>
              </w:rPr>
              <w:t xml:space="preserve">Diesel Engine Technology </w:t>
            </w:r>
          </w:p>
        </w:tc>
      </w:tr>
      <w:tr w:rsidR="00106D43" w:rsidRPr="00CA2909" w14:paraId="78039F81" w14:textId="77777777" w:rsidTr="00D732E5">
        <w:trPr>
          <w:cantSplit/>
        </w:trPr>
        <w:tc>
          <w:tcPr>
            <w:tcW w:w="1152" w:type="dxa"/>
            <w:shd w:val="clear" w:color="auto" w:fill="auto"/>
            <w:vAlign w:val="center"/>
          </w:tcPr>
          <w:p w14:paraId="482803E7" w14:textId="49B9D5DA" w:rsidR="00106D43" w:rsidRPr="008D46ED" w:rsidRDefault="00106D43" w:rsidP="00396BA2">
            <w:pPr>
              <w:keepNext/>
              <w:keepLines/>
              <w:jc w:val="center"/>
              <w:rPr>
                <w:b/>
                <w:bCs/>
                <w:szCs w:val="24"/>
              </w:rPr>
            </w:pPr>
            <w:r w:rsidRPr="008D46ED">
              <w:rPr>
                <w:b/>
                <w:bCs/>
                <w:szCs w:val="24"/>
              </w:rPr>
              <w:t>490109</w:t>
            </w:r>
          </w:p>
        </w:tc>
        <w:tc>
          <w:tcPr>
            <w:tcW w:w="8833" w:type="dxa"/>
            <w:shd w:val="clear" w:color="auto" w:fill="auto"/>
            <w:vAlign w:val="center"/>
          </w:tcPr>
          <w:p w14:paraId="422A9E31" w14:textId="607146C1" w:rsidR="00106D43" w:rsidRPr="008D46ED" w:rsidRDefault="00106D43" w:rsidP="00396BA2">
            <w:pPr>
              <w:keepNext/>
              <w:keepLines/>
              <w:rPr>
                <w:b/>
                <w:bCs/>
                <w:szCs w:val="24"/>
              </w:rPr>
            </w:pPr>
            <w:r w:rsidRPr="008D46ED">
              <w:rPr>
                <w:b/>
                <w:bCs/>
                <w:szCs w:val="24"/>
              </w:rPr>
              <w:t>Drone Technology #</w:t>
            </w:r>
          </w:p>
        </w:tc>
      </w:tr>
      <w:tr w:rsidR="00EF09A4" w:rsidRPr="00CA2909" w14:paraId="7DAEE75B" w14:textId="77777777" w:rsidTr="00D732E5">
        <w:trPr>
          <w:cantSplit/>
        </w:trPr>
        <w:tc>
          <w:tcPr>
            <w:tcW w:w="1152" w:type="dxa"/>
            <w:shd w:val="clear" w:color="auto" w:fill="auto"/>
            <w:vAlign w:val="center"/>
          </w:tcPr>
          <w:p w14:paraId="5C8BC124" w14:textId="77777777" w:rsidR="00EF09A4" w:rsidRPr="00CA2909" w:rsidRDefault="00EF09A4" w:rsidP="00396BA2">
            <w:pPr>
              <w:keepNext/>
              <w:keepLines/>
              <w:jc w:val="center"/>
              <w:rPr>
                <w:szCs w:val="24"/>
              </w:rPr>
            </w:pPr>
            <w:r w:rsidRPr="00CA2909">
              <w:rPr>
                <w:szCs w:val="24"/>
              </w:rPr>
              <w:t>520203</w:t>
            </w:r>
          </w:p>
        </w:tc>
        <w:tc>
          <w:tcPr>
            <w:tcW w:w="8833" w:type="dxa"/>
            <w:shd w:val="clear" w:color="auto" w:fill="auto"/>
            <w:vAlign w:val="center"/>
          </w:tcPr>
          <w:p w14:paraId="787D6594" w14:textId="77777777" w:rsidR="00EF09A4" w:rsidRPr="00CA2909" w:rsidRDefault="00EF09A4" w:rsidP="00396BA2">
            <w:pPr>
              <w:keepNext/>
              <w:keepLines/>
              <w:rPr>
                <w:szCs w:val="24"/>
              </w:rPr>
            </w:pPr>
            <w:r w:rsidRPr="00CA2909">
              <w:rPr>
                <w:szCs w:val="24"/>
              </w:rPr>
              <w:t xml:space="preserve">Global Logistics &amp; Supply Chain Management </w:t>
            </w:r>
          </w:p>
        </w:tc>
      </w:tr>
      <w:tr w:rsidR="00EF09A4" w:rsidRPr="00CA2909" w14:paraId="2EDDB6EB" w14:textId="77777777" w:rsidTr="00D732E5">
        <w:trPr>
          <w:cantSplit/>
        </w:trPr>
        <w:tc>
          <w:tcPr>
            <w:tcW w:w="1152" w:type="dxa"/>
            <w:shd w:val="clear" w:color="auto" w:fill="auto"/>
            <w:vAlign w:val="center"/>
          </w:tcPr>
          <w:p w14:paraId="39EE935B" w14:textId="77777777" w:rsidR="00EF09A4" w:rsidRPr="00CA2909" w:rsidRDefault="00EF09A4" w:rsidP="00396BA2">
            <w:pPr>
              <w:keepNext/>
              <w:keepLines/>
              <w:jc w:val="center"/>
              <w:rPr>
                <w:szCs w:val="24"/>
              </w:rPr>
            </w:pPr>
            <w:r w:rsidRPr="00CA2909">
              <w:rPr>
                <w:szCs w:val="24"/>
              </w:rPr>
              <w:t>470606</w:t>
            </w:r>
          </w:p>
        </w:tc>
        <w:tc>
          <w:tcPr>
            <w:tcW w:w="8833" w:type="dxa"/>
            <w:shd w:val="clear" w:color="auto" w:fill="auto"/>
            <w:vAlign w:val="center"/>
          </w:tcPr>
          <w:p w14:paraId="1097E94C" w14:textId="77777777" w:rsidR="00EF09A4" w:rsidRPr="00CA2909" w:rsidRDefault="00EF09A4" w:rsidP="00396BA2">
            <w:pPr>
              <w:keepNext/>
              <w:keepLines/>
              <w:rPr>
                <w:szCs w:val="24"/>
              </w:rPr>
            </w:pPr>
            <w:r w:rsidRPr="00CA2909">
              <w:rPr>
                <w:szCs w:val="24"/>
              </w:rPr>
              <w:t>Power Equipment Technology</w:t>
            </w:r>
          </w:p>
        </w:tc>
      </w:tr>
    </w:tbl>
    <w:p w14:paraId="0ABF1297" w14:textId="52E34738" w:rsidR="00396BA2" w:rsidRDefault="00396BA2" w:rsidP="00EF09A4">
      <w:pPr>
        <w:rPr>
          <w:b/>
          <w:szCs w:val="24"/>
        </w:rPr>
      </w:pPr>
    </w:p>
    <w:p w14:paraId="74300223" w14:textId="0F7CDE95" w:rsidR="00396BA2" w:rsidRDefault="00396BA2">
      <w:pPr>
        <w:rPr>
          <w:b/>
          <w:szCs w:val="24"/>
        </w:rPr>
      </w:pPr>
    </w:p>
    <w:p w14:paraId="7B227BCF" w14:textId="01E559E4" w:rsidR="00EF09A4" w:rsidRDefault="00EF09A4" w:rsidP="007D0470">
      <w:pPr>
        <w:rPr>
          <w:b/>
          <w:i/>
          <w:szCs w:val="24"/>
        </w:rPr>
      </w:pPr>
      <w:r w:rsidRPr="00CA2909">
        <w:rPr>
          <w:b/>
          <w:szCs w:val="24"/>
        </w:rPr>
        <w:t xml:space="preserve">Each </w:t>
      </w:r>
      <w:r w:rsidR="00AA746E">
        <w:rPr>
          <w:b/>
          <w:szCs w:val="24"/>
        </w:rPr>
        <w:t>state recognized</w:t>
      </w:r>
      <w:r w:rsidRPr="00CA2909">
        <w:rPr>
          <w:b/>
          <w:szCs w:val="24"/>
        </w:rPr>
        <w:t xml:space="preserve"> CTE program identified below must include only approved courses listed for each CIP code and must offer the </w:t>
      </w:r>
      <w:r w:rsidRPr="00CA2909">
        <w:rPr>
          <w:b/>
          <w:i/>
          <w:szCs w:val="24"/>
        </w:rPr>
        <w:t>minimum number of Carnegie units required for the program.</w:t>
      </w:r>
    </w:p>
    <w:p w14:paraId="4816B18B" w14:textId="77777777" w:rsidR="00C468BD" w:rsidRPr="00CA2909" w:rsidRDefault="00C468BD" w:rsidP="00EF09A4">
      <w:pPr>
        <w:ind w:left="180"/>
        <w:rPr>
          <w:b/>
          <w:i/>
          <w:szCs w:val="24"/>
        </w:rPr>
      </w:pPr>
    </w:p>
    <w:p w14:paraId="74F4A963" w14:textId="34F35E7A" w:rsidR="00EF09A4" w:rsidRDefault="00EF09A4" w:rsidP="007F7D63">
      <w:pPr>
        <w:ind w:left="90"/>
        <w:rPr>
          <w:b/>
          <w:bCs/>
          <w:i/>
          <w:szCs w:val="24"/>
        </w:rPr>
      </w:pPr>
      <w:proofErr w:type="gramStart"/>
      <w:r w:rsidRPr="00CA2909">
        <w:rPr>
          <w:i/>
          <w:szCs w:val="24"/>
        </w:rPr>
        <w:t>All of</w:t>
      </w:r>
      <w:proofErr w:type="gramEnd"/>
      <w:r w:rsidRPr="00CA2909">
        <w:rPr>
          <w:i/>
          <w:szCs w:val="24"/>
        </w:rPr>
        <w:t xml:space="preserve"> the Transportation, Distribution, and Logistics programs require a minimum of four (4) Carnegie units</w:t>
      </w:r>
      <w:r w:rsidR="00540B90">
        <w:rPr>
          <w:i/>
          <w:szCs w:val="24"/>
        </w:rPr>
        <w:t xml:space="preserve"> </w:t>
      </w:r>
      <w:r w:rsidR="00540B90" w:rsidRPr="00540B90">
        <w:rPr>
          <w:b/>
          <w:bCs/>
          <w:i/>
          <w:szCs w:val="24"/>
        </w:rPr>
        <w:t>except for Drone Technology</w:t>
      </w:r>
      <w:r w:rsidR="00540B90">
        <w:rPr>
          <w:b/>
          <w:bCs/>
          <w:i/>
          <w:szCs w:val="24"/>
        </w:rPr>
        <w:t xml:space="preserve">. </w:t>
      </w:r>
      <w:r w:rsidRPr="00CA2909">
        <w:rPr>
          <w:i/>
          <w:szCs w:val="24"/>
        </w:rPr>
        <w:t xml:space="preserve"> </w:t>
      </w:r>
      <w:r w:rsidRPr="00CA2909">
        <w:rPr>
          <w:b/>
          <w:bCs/>
          <w:i/>
          <w:szCs w:val="24"/>
        </w:rPr>
        <w:t>The concentrator courses are identified with **</w:t>
      </w:r>
      <w:r w:rsidRPr="00C6464B">
        <w:rPr>
          <w:b/>
          <w:bCs/>
          <w:i/>
          <w:szCs w:val="24"/>
        </w:rPr>
        <w:t>.</w:t>
      </w:r>
    </w:p>
    <w:p w14:paraId="09306CA2" w14:textId="77777777" w:rsidR="00321DAE" w:rsidRDefault="00321DAE" w:rsidP="007F7D63">
      <w:pPr>
        <w:ind w:left="90"/>
        <w:rPr>
          <w:i/>
          <w:szCs w:val="24"/>
        </w:rPr>
      </w:pPr>
    </w:p>
    <w:p w14:paraId="1EB85610" w14:textId="3582B621" w:rsidR="00EF09A4" w:rsidRDefault="00EF09A4" w:rsidP="00416FDB">
      <w:pPr>
        <w:tabs>
          <w:tab w:val="left" w:pos="8640"/>
        </w:tabs>
        <w:ind w:left="90"/>
        <w:rPr>
          <w:b/>
          <w:szCs w:val="24"/>
        </w:rPr>
      </w:pPr>
      <w:r w:rsidRPr="00CA2909">
        <w:rPr>
          <w:b/>
          <w:szCs w:val="24"/>
        </w:rPr>
        <w:t>Automotive Collision Repair Technology</w:t>
      </w:r>
      <w:r w:rsidRPr="00CA2909">
        <w:rPr>
          <w:b/>
          <w:szCs w:val="24"/>
        </w:rPr>
        <w:tab/>
        <w:t>470603</w:t>
      </w:r>
    </w:p>
    <w:p w14:paraId="7291DCB6" w14:textId="77777777" w:rsidR="00C468BD" w:rsidRPr="00CA2909" w:rsidRDefault="00C468BD" w:rsidP="00416FDB">
      <w:pPr>
        <w:tabs>
          <w:tab w:val="left" w:pos="8640"/>
        </w:tabs>
        <w:ind w:left="90"/>
        <w:rPr>
          <w:b/>
          <w:szCs w:val="24"/>
        </w:rPr>
      </w:pPr>
    </w:p>
    <w:p w14:paraId="20CA76AF" w14:textId="77777777" w:rsidR="00EF09A4" w:rsidRPr="00CA2909" w:rsidRDefault="00EF09A4" w:rsidP="00416FDB">
      <w:pPr>
        <w:ind w:left="90"/>
        <w:rPr>
          <w:szCs w:val="24"/>
        </w:rPr>
      </w:pPr>
      <w:r w:rsidRPr="00CA2909">
        <w:rPr>
          <w:szCs w:val="24"/>
        </w:rPr>
        <w:t>Automotive Collision Repair Technology 1**</w:t>
      </w:r>
    </w:p>
    <w:p w14:paraId="1237ED5F" w14:textId="77777777" w:rsidR="00EF09A4" w:rsidRPr="00CA2909" w:rsidRDefault="00EF09A4" w:rsidP="00416FDB">
      <w:pPr>
        <w:ind w:left="90"/>
        <w:rPr>
          <w:szCs w:val="24"/>
        </w:rPr>
      </w:pPr>
      <w:r w:rsidRPr="00CA2909">
        <w:rPr>
          <w:szCs w:val="24"/>
        </w:rPr>
        <w:t>Automotive Collision Repair Technology 2**</w:t>
      </w:r>
    </w:p>
    <w:p w14:paraId="069A082B" w14:textId="77777777" w:rsidR="00EF09A4" w:rsidRPr="00CA2909" w:rsidRDefault="00EF09A4" w:rsidP="00416FDB">
      <w:pPr>
        <w:ind w:left="90"/>
        <w:rPr>
          <w:szCs w:val="24"/>
        </w:rPr>
      </w:pPr>
      <w:r w:rsidRPr="00CA2909">
        <w:rPr>
          <w:szCs w:val="24"/>
        </w:rPr>
        <w:t>Automotive Collision Repair Technology 3</w:t>
      </w:r>
    </w:p>
    <w:p w14:paraId="5E380501" w14:textId="77777777" w:rsidR="00EF09A4" w:rsidRPr="00CA2909" w:rsidRDefault="00EF09A4" w:rsidP="00416FDB">
      <w:pPr>
        <w:ind w:left="90"/>
        <w:rPr>
          <w:szCs w:val="24"/>
        </w:rPr>
      </w:pPr>
      <w:r w:rsidRPr="00CA2909">
        <w:rPr>
          <w:szCs w:val="24"/>
        </w:rPr>
        <w:t>Automotive Collision Repair Technology 4</w:t>
      </w:r>
    </w:p>
    <w:p w14:paraId="2624D7B9" w14:textId="2ED6AFB9" w:rsidR="00EF09A4" w:rsidRPr="00CA2909" w:rsidRDefault="00EF09A4" w:rsidP="00416FDB">
      <w:pPr>
        <w:ind w:left="90"/>
        <w:rPr>
          <w:szCs w:val="24"/>
        </w:rPr>
      </w:pPr>
      <w:r w:rsidRPr="00CA2909">
        <w:rPr>
          <w:szCs w:val="24"/>
        </w:rPr>
        <w:t xml:space="preserve">Transportation, Distribution </w:t>
      </w:r>
      <w:r w:rsidR="009F61FE">
        <w:rPr>
          <w:szCs w:val="24"/>
        </w:rPr>
        <w:t xml:space="preserve">&amp; </w:t>
      </w:r>
      <w:r w:rsidRPr="00CA2909">
        <w:rPr>
          <w:szCs w:val="24"/>
        </w:rPr>
        <w:t xml:space="preserve">Logistics Internship, </w:t>
      </w:r>
      <w:r w:rsidR="004309E4" w:rsidRPr="004309E4">
        <w:rPr>
          <w:szCs w:val="24"/>
        </w:rPr>
        <w:t>Work-Based Credit</w:t>
      </w:r>
    </w:p>
    <w:p w14:paraId="6E749E4F" w14:textId="77777777" w:rsidR="00EF09A4" w:rsidRPr="00CA2909" w:rsidRDefault="00EF09A4" w:rsidP="00416FDB">
      <w:pPr>
        <w:ind w:left="90"/>
        <w:rPr>
          <w:szCs w:val="24"/>
        </w:rPr>
      </w:pPr>
    </w:p>
    <w:p w14:paraId="55213341" w14:textId="3AD125C9" w:rsidR="00EF09A4" w:rsidRDefault="00EF09A4" w:rsidP="00C468BD">
      <w:pPr>
        <w:tabs>
          <w:tab w:val="left" w:pos="8640"/>
        </w:tabs>
        <w:rPr>
          <w:b/>
          <w:szCs w:val="24"/>
        </w:rPr>
      </w:pPr>
      <w:r w:rsidRPr="00CA2909">
        <w:rPr>
          <w:b/>
          <w:szCs w:val="24"/>
        </w:rPr>
        <w:t>Automotive Technology</w:t>
      </w:r>
      <w:r w:rsidRPr="00CA2909">
        <w:rPr>
          <w:b/>
          <w:szCs w:val="24"/>
        </w:rPr>
        <w:tab/>
        <w:t>470604</w:t>
      </w:r>
    </w:p>
    <w:p w14:paraId="04A3678A" w14:textId="77777777" w:rsidR="00C468BD" w:rsidRPr="00CA2909" w:rsidRDefault="00C468BD" w:rsidP="00C468BD">
      <w:pPr>
        <w:tabs>
          <w:tab w:val="left" w:pos="8640"/>
        </w:tabs>
        <w:rPr>
          <w:b/>
          <w:szCs w:val="24"/>
        </w:rPr>
      </w:pPr>
    </w:p>
    <w:p w14:paraId="75B83740" w14:textId="77777777" w:rsidR="00EF09A4" w:rsidRPr="00CA2909" w:rsidRDefault="00EF09A4" w:rsidP="001968BF">
      <w:pPr>
        <w:rPr>
          <w:szCs w:val="24"/>
        </w:rPr>
      </w:pPr>
      <w:r w:rsidRPr="00CA2909">
        <w:rPr>
          <w:szCs w:val="24"/>
        </w:rPr>
        <w:t>Automotive Technology 1**</w:t>
      </w:r>
    </w:p>
    <w:p w14:paraId="372C8F02" w14:textId="77777777" w:rsidR="00EF09A4" w:rsidRPr="00CA2909" w:rsidRDefault="00EF09A4" w:rsidP="001968BF">
      <w:pPr>
        <w:rPr>
          <w:szCs w:val="24"/>
        </w:rPr>
      </w:pPr>
      <w:r w:rsidRPr="00CA2909">
        <w:rPr>
          <w:szCs w:val="24"/>
        </w:rPr>
        <w:t>Automotive Technology 2**</w:t>
      </w:r>
    </w:p>
    <w:p w14:paraId="437703D6" w14:textId="77777777" w:rsidR="00EF09A4" w:rsidRPr="00CA2909" w:rsidRDefault="00EF09A4" w:rsidP="001968BF">
      <w:pPr>
        <w:rPr>
          <w:szCs w:val="24"/>
        </w:rPr>
      </w:pPr>
      <w:r w:rsidRPr="00CA2909">
        <w:rPr>
          <w:szCs w:val="24"/>
        </w:rPr>
        <w:t>Automotive Technology 3</w:t>
      </w:r>
    </w:p>
    <w:p w14:paraId="47DB06DA" w14:textId="77777777" w:rsidR="00EF09A4" w:rsidRPr="00CA2909" w:rsidRDefault="00EF09A4" w:rsidP="001968BF">
      <w:pPr>
        <w:rPr>
          <w:szCs w:val="24"/>
        </w:rPr>
      </w:pPr>
      <w:r w:rsidRPr="00CA2909">
        <w:rPr>
          <w:szCs w:val="24"/>
        </w:rPr>
        <w:t>Automotive Technology 4</w:t>
      </w:r>
    </w:p>
    <w:p w14:paraId="38A2B86E" w14:textId="2E8F6DFB" w:rsidR="00EF09A4" w:rsidRDefault="00EF09A4" w:rsidP="001968BF">
      <w:pPr>
        <w:rPr>
          <w:szCs w:val="24"/>
        </w:rPr>
      </w:pPr>
      <w:r w:rsidRPr="00CA2909">
        <w:rPr>
          <w:szCs w:val="24"/>
        </w:rPr>
        <w:t xml:space="preserve">Transportation, Distribution </w:t>
      </w:r>
      <w:r w:rsidR="009F61FE">
        <w:rPr>
          <w:szCs w:val="24"/>
        </w:rPr>
        <w:t>&amp;</w:t>
      </w:r>
      <w:r w:rsidRPr="00CA2909">
        <w:rPr>
          <w:szCs w:val="24"/>
        </w:rPr>
        <w:t xml:space="preserve"> Logistics Internship, </w:t>
      </w:r>
      <w:r w:rsidR="004309E4" w:rsidRPr="004309E4">
        <w:rPr>
          <w:szCs w:val="24"/>
        </w:rPr>
        <w:t>Work-Based Credit</w:t>
      </w:r>
    </w:p>
    <w:p w14:paraId="6E0ECAAC" w14:textId="4882131B" w:rsidR="00F71A99" w:rsidRDefault="00F71A99" w:rsidP="001968BF">
      <w:pPr>
        <w:rPr>
          <w:szCs w:val="24"/>
        </w:rPr>
      </w:pPr>
    </w:p>
    <w:p w14:paraId="483669EF" w14:textId="5A243AFF" w:rsidR="00F71A99" w:rsidRPr="00755FAE" w:rsidRDefault="00F71A99" w:rsidP="00F71A99">
      <w:pPr>
        <w:rPr>
          <w:b/>
          <w:bCs/>
          <w:szCs w:val="24"/>
        </w:rPr>
      </w:pPr>
      <w:r w:rsidRPr="00755FAE">
        <w:rPr>
          <w:b/>
          <w:bCs/>
          <w:szCs w:val="24"/>
        </w:rPr>
        <w:t xml:space="preserve">Commercial Vehicle Operation or Commercial Driving License Operation </w:t>
      </w:r>
      <w:r w:rsidRPr="00755FAE">
        <w:rPr>
          <w:b/>
          <w:bCs/>
          <w:szCs w:val="24"/>
        </w:rPr>
        <w:tab/>
      </w:r>
      <w:r w:rsidRPr="00755FAE">
        <w:rPr>
          <w:b/>
          <w:bCs/>
          <w:szCs w:val="24"/>
        </w:rPr>
        <w:tab/>
        <w:t>490205</w:t>
      </w:r>
    </w:p>
    <w:p w14:paraId="07AB8031" w14:textId="59619CCF" w:rsidR="00F71A99" w:rsidRPr="00755FAE" w:rsidRDefault="00F71A99" w:rsidP="00F71A99">
      <w:pPr>
        <w:rPr>
          <w:b/>
          <w:bCs/>
          <w:szCs w:val="24"/>
        </w:rPr>
      </w:pPr>
    </w:p>
    <w:p w14:paraId="10C99635" w14:textId="05125589"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1 </w:t>
      </w:r>
      <w:r w:rsidR="00401F83">
        <w:rPr>
          <w:szCs w:val="24"/>
        </w:rPr>
        <w:t>**</w:t>
      </w:r>
    </w:p>
    <w:p w14:paraId="28F46340" w14:textId="56E4CDF8"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2 </w:t>
      </w:r>
      <w:r w:rsidR="00401F83">
        <w:rPr>
          <w:szCs w:val="24"/>
        </w:rPr>
        <w:t>**</w:t>
      </w:r>
    </w:p>
    <w:p w14:paraId="1AD15B75" w14:textId="6F21B0A9"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3 </w:t>
      </w:r>
    </w:p>
    <w:p w14:paraId="72369F5A" w14:textId="7A8337FB" w:rsidR="00F71A99" w:rsidRPr="00EB1CC4" w:rsidRDefault="00F71A99" w:rsidP="00F71A99">
      <w:pPr>
        <w:rPr>
          <w:szCs w:val="24"/>
        </w:rPr>
      </w:pPr>
      <w:r w:rsidRPr="00EB1CC4">
        <w:rPr>
          <w:szCs w:val="24"/>
        </w:rPr>
        <w:t>Commercial Driv</w:t>
      </w:r>
      <w:r w:rsidR="00F72DBF" w:rsidRPr="00EB1CC4">
        <w:rPr>
          <w:szCs w:val="24"/>
        </w:rPr>
        <w:t>ing</w:t>
      </w:r>
      <w:r w:rsidRPr="00EB1CC4">
        <w:rPr>
          <w:szCs w:val="24"/>
        </w:rPr>
        <w:t xml:space="preserve"> License 4 </w:t>
      </w:r>
    </w:p>
    <w:p w14:paraId="558A28A1" w14:textId="77777777" w:rsidR="00EF09A4" w:rsidRPr="00EB1CC4" w:rsidRDefault="00EF09A4" w:rsidP="001968BF">
      <w:pPr>
        <w:rPr>
          <w:szCs w:val="24"/>
        </w:rPr>
      </w:pPr>
    </w:p>
    <w:p w14:paraId="771B515F" w14:textId="499952C9" w:rsidR="00EF09A4" w:rsidRDefault="00EF09A4" w:rsidP="00416FDB">
      <w:pPr>
        <w:keepNext/>
        <w:keepLines/>
        <w:tabs>
          <w:tab w:val="left" w:pos="630"/>
          <w:tab w:val="left" w:pos="8640"/>
        </w:tabs>
        <w:rPr>
          <w:b/>
          <w:szCs w:val="24"/>
        </w:rPr>
      </w:pPr>
      <w:r w:rsidRPr="00CA2909">
        <w:rPr>
          <w:b/>
          <w:szCs w:val="24"/>
        </w:rPr>
        <w:t>Diesel Engine Technology</w:t>
      </w:r>
      <w:r w:rsidRPr="00CA2909">
        <w:rPr>
          <w:b/>
          <w:szCs w:val="24"/>
        </w:rPr>
        <w:tab/>
        <w:t>470605</w:t>
      </w:r>
    </w:p>
    <w:p w14:paraId="1A09C782" w14:textId="77777777" w:rsidR="00C468BD" w:rsidRPr="00CA2909" w:rsidRDefault="00C468BD" w:rsidP="00416FDB">
      <w:pPr>
        <w:keepNext/>
        <w:keepLines/>
        <w:tabs>
          <w:tab w:val="left" w:pos="630"/>
          <w:tab w:val="left" w:pos="8640"/>
        </w:tabs>
        <w:rPr>
          <w:b/>
          <w:szCs w:val="24"/>
        </w:rPr>
      </w:pPr>
    </w:p>
    <w:p w14:paraId="6E0DAA9C" w14:textId="77777777" w:rsidR="00EF09A4" w:rsidRPr="00CA2909" w:rsidRDefault="00EF09A4" w:rsidP="00416FDB">
      <w:pPr>
        <w:keepNext/>
        <w:keepLines/>
        <w:rPr>
          <w:szCs w:val="24"/>
        </w:rPr>
      </w:pPr>
      <w:r w:rsidRPr="00CA2909">
        <w:rPr>
          <w:szCs w:val="24"/>
        </w:rPr>
        <w:t>Diesel Engine Technology 1**</w:t>
      </w:r>
    </w:p>
    <w:p w14:paraId="1D5721AE" w14:textId="77777777" w:rsidR="00EF09A4" w:rsidRPr="00CA2909" w:rsidRDefault="00EF09A4" w:rsidP="00416FDB">
      <w:pPr>
        <w:keepNext/>
        <w:keepLines/>
        <w:rPr>
          <w:szCs w:val="24"/>
        </w:rPr>
      </w:pPr>
      <w:r w:rsidRPr="00CA2909">
        <w:rPr>
          <w:szCs w:val="24"/>
        </w:rPr>
        <w:t>Diesel Engine Technology 2**</w:t>
      </w:r>
    </w:p>
    <w:p w14:paraId="32B3BF31" w14:textId="77777777" w:rsidR="00EF09A4" w:rsidRPr="00CA2909" w:rsidRDefault="00EF09A4" w:rsidP="00416FDB">
      <w:pPr>
        <w:keepNext/>
        <w:keepLines/>
        <w:rPr>
          <w:szCs w:val="24"/>
        </w:rPr>
      </w:pPr>
      <w:r w:rsidRPr="00CA2909">
        <w:rPr>
          <w:szCs w:val="24"/>
        </w:rPr>
        <w:t>Diesel Engine Technology 3</w:t>
      </w:r>
    </w:p>
    <w:p w14:paraId="34BA905F" w14:textId="77777777" w:rsidR="00EF09A4" w:rsidRPr="00CA2909" w:rsidRDefault="00EF09A4" w:rsidP="00416FDB">
      <w:pPr>
        <w:keepNext/>
        <w:keepLines/>
        <w:rPr>
          <w:szCs w:val="24"/>
        </w:rPr>
      </w:pPr>
      <w:r w:rsidRPr="00CA2909">
        <w:rPr>
          <w:szCs w:val="24"/>
        </w:rPr>
        <w:t>Diesel Engine Technology 4</w:t>
      </w:r>
    </w:p>
    <w:p w14:paraId="08BEC1E0" w14:textId="59A0DA6F" w:rsidR="00EF09A4" w:rsidRDefault="00EF09A4" w:rsidP="004309E4">
      <w:pPr>
        <w:keepNext/>
        <w:keepLines/>
        <w:rPr>
          <w:szCs w:val="24"/>
        </w:rPr>
      </w:pPr>
      <w:r w:rsidRPr="00CA2909">
        <w:rPr>
          <w:szCs w:val="24"/>
        </w:rPr>
        <w:t xml:space="preserve">Transportation, Distribution </w:t>
      </w:r>
      <w:r w:rsidR="009F61FE">
        <w:rPr>
          <w:szCs w:val="24"/>
        </w:rPr>
        <w:t>&amp;</w:t>
      </w:r>
      <w:r w:rsidRPr="00CA2909">
        <w:rPr>
          <w:szCs w:val="24"/>
        </w:rPr>
        <w:t xml:space="preserve"> Logistics Internship, </w:t>
      </w:r>
      <w:r w:rsidR="004309E4" w:rsidRPr="004309E4">
        <w:rPr>
          <w:szCs w:val="24"/>
        </w:rPr>
        <w:t>Work-Based Credit</w:t>
      </w:r>
    </w:p>
    <w:p w14:paraId="2E8988EA" w14:textId="77777777" w:rsidR="003331F0" w:rsidRDefault="003331F0" w:rsidP="004309E4">
      <w:pPr>
        <w:keepNext/>
        <w:keepLines/>
        <w:rPr>
          <w:szCs w:val="24"/>
        </w:rPr>
      </w:pPr>
    </w:p>
    <w:p w14:paraId="2938BDAA" w14:textId="77777777" w:rsidR="007F0EE8" w:rsidRDefault="007F0EE8" w:rsidP="004309E4">
      <w:pPr>
        <w:keepNext/>
        <w:keepLines/>
        <w:rPr>
          <w:szCs w:val="24"/>
        </w:rPr>
      </w:pPr>
    </w:p>
    <w:p w14:paraId="2181B9DB" w14:textId="49C93357" w:rsidR="003331F0" w:rsidRPr="008D46ED" w:rsidRDefault="003331F0" w:rsidP="004309E4">
      <w:pPr>
        <w:keepNext/>
        <w:keepLines/>
        <w:rPr>
          <w:b/>
          <w:bCs/>
          <w:szCs w:val="24"/>
        </w:rPr>
      </w:pPr>
      <w:r w:rsidRPr="008D46ED">
        <w:rPr>
          <w:b/>
          <w:bCs/>
          <w:szCs w:val="24"/>
        </w:rPr>
        <w:t>Drone Technology</w:t>
      </w:r>
      <w:r w:rsidR="00106D43" w:rsidRPr="008D46ED">
        <w:rPr>
          <w:b/>
          <w:bCs/>
          <w:szCs w:val="24"/>
        </w:rPr>
        <w:t xml:space="preserve"> #</w:t>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r>
      <w:r w:rsidRPr="008D46ED">
        <w:rPr>
          <w:b/>
          <w:bCs/>
          <w:szCs w:val="24"/>
        </w:rPr>
        <w:tab/>
        <w:t>490109</w:t>
      </w:r>
    </w:p>
    <w:p w14:paraId="253154F2" w14:textId="77777777" w:rsidR="003331F0" w:rsidRPr="008D46ED" w:rsidRDefault="003331F0" w:rsidP="004309E4">
      <w:pPr>
        <w:keepNext/>
        <w:keepLines/>
        <w:rPr>
          <w:b/>
          <w:bCs/>
          <w:szCs w:val="24"/>
        </w:rPr>
      </w:pPr>
    </w:p>
    <w:p w14:paraId="0F311042" w14:textId="03567A12" w:rsidR="003331F0" w:rsidRPr="008D46ED" w:rsidRDefault="003331F0" w:rsidP="004309E4">
      <w:pPr>
        <w:keepNext/>
        <w:keepLines/>
        <w:rPr>
          <w:b/>
          <w:bCs/>
          <w:szCs w:val="24"/>
        </w:rPr>
      </w:pPr>
      <w:r w:rsidRPr="008D46ED">
        <w:rPr>
          <w:b/>
          <w:bCs/>
          <w:szCs w:val="24"/>
        </w:rPr>
        <w:t>Drone Technologies 1</w:t>
      </w:r>
      <w:r w:rsidR="00E47B08">
        <w:rPr>
          <w:b/>
          <w:bCs/>
          <w:szCs w:val="24"/>
        </w:rPr>
        <w:t>:</w:t>
      </w:r>
      <w:r w:rsidR="00903F7F" w:rsidRPr="008D46ED">
        <w:rPr>
          <w:b/>
          <w:bCs/>
          <w:szCs w:val="24"/>
        </w:rPr>
        <w:t xml:space="preserve"> Theory and Aeronautical Basics</w:t>
      </w:r>
      <w:r w:rsidR="006C50FF" w:rsidRPr="008D46ED">
        <w:rPr>
          <w:b/>
          <w:bCs/>
          <w:szCs w:val="24"/>
        </w:rPr>
        <w:t>**</w:t>
      </w:r>
      <w:r w:rsidR="00106D43" w:rsidRPr="008D46ED">
        <w:rPr>
          <w:b/>
          <w:bCs/>
          <w:szCs w:val="24"/>
        </w:rPr>
        <w:t>#</w:t>
      </w:r>
    </w:p>
    <w:p w14:paraId="243AAAF7" w14:textId="2795AB0E" w:rsidR="006C50FF" w:rsidRPr="008D46ED" w:rsidRDefault="003331F0" w:rsidP="004309E4">
      <w:pPr>
        <w:keepNext/>
        <w:keepLines/>
        <w:rPr>
          <w:b/>
          <w:bCs/>
          <w:szCs w:val="24"/>
        </w:rPr>
      </w:pPr>
      <w:r w:rsidRPr="008D46ED">
        <w:rPr>
          <w:b/>
          <w:bCs/>
          <w:szCs w:val="24"/>
        </w:rPr>
        <w:t>Drone Technologies 2</w:t>
      </w:r>
      <w:r w:rsidR="00E47B08">
        <w:rPr>
          <w:b/>
          <w:bCs/>
          <w:szCs w:val="24"/>
        </w:rPr>
        <w:t>:</w:t>
      </w:r>
      <w:r w:rsidR="00903F7F" w:rsidRPr="008D46ED">
        <w:rPr>
          <w:b/>
          <w:bCs/>
          <w:szCs w:val="24"/>
        </w:rPr>
        <w:t xml:space="preserve"> Theory and Design</w:t>
      </w:r>
      <w:r w:rsidR="006C50FF" w:rsidRPr="008D46ED">
        <w:rPr>
          <w:b/>
          <w:bCs/>
          <w:szCs w:val="24"/>
        </w:rPr>
        <w:t>**</w:t>
      </w:r>
      <w:r w:rsidR="00106D43" w:rsidRPr="008D46ED">
        <w:rPr>
          <w:b/>
          <w:bCs/>
          <w:szCs w:val="24"/>
        </w:rPr>
        <w:t>#</w:t>
      </w:r>
    </w:p>
    <w:p w14:paraId="3DE45DF4" w14:textId="4C0365EA" w:rsidR="006C50FF" w:rsidRPr="008D46ED" w:rsidRDefault="003331F0" w:rsidP="004309E4">
      <w:pPr>
        <w:keepNext/>
        <w:keepLines/>
        <w:rPr>
          <w:b/>
          <w:bCs/>
          <w:szCs w:val="24"/>
        </w:rPr>
      </w:pPr>
      <w:r w:rsidRPr="008D46ED">
        <w:rPr>
          <w:b/>
          <w:bCs/>
          <w:szCs w:val="24"/>
        </w:rPr>
        <w:t>Drone Technologies 3</w:t>
      </w:r>
      <w:r w:rsidR="00E47B08">
        <w:rPr>
          <w:b/>
          <w:bCs/>
          <w:szCs w:val="24"/>
        </w:rPr>
        <w:t xml:space="preserve">: </w:t>
      </w:r>
      <w:r w:rsidR="00903F7F" w:rsidRPr="008D46ED">
        <w:rPr>
          <w:b/>
          <w:bCs/>
          <w:szCs w:val="24"/>
        </w:rPr>
        <w:t>Learn to Fly</w:t>
      </w:r>
      <w:r w:rsidR="006C50FF" w:rsidRPr="008D46ED">
        <w:rPr>
          <w:b/>
          <w:bCs/>
          <w:szCs w:val="24"/>
        </w:rPr>
        <w:t>*</w:t>
      </w:r>
      <w:r w:rsidR="00106D43" w:rsidRPr="008D46ED">
        <w:rPr>
          <w:b/>
          <w:bCs/>
          <w:szCs w:val="24"/>
        </w:rPr>
        <w:t>#</w:t>
      </w:r>
    </w:p>
    <w:p w14:paraId="09E5AEDE" w14:textId="0B5458EE" w:rsidR="003331F0" w:rsidRPr="008D46ED" w:rsidRDefault="003331F0" w:rsidP="004309E4">
      <w:pPr>
        <w:keepNext/>
        <w:keepLines/>
        <w:rPr>
          <w:szCs w:val="24"/>
        </w:rPr>
      </w:pPr>
      <w:r w:rsidRPr="008D46ED">
        <w:rPr>
          <w:szCs w:val="24"/>
        </w:rPr>
        <w:t>Transportation, Distribution &amp; Logistics Internship, Work-Based Credit</w:t>
      </w:r>
    </w:p>
    <w:p w14:paraId="0AE8A73C" w14:textId="77777777" w:rsidR="004309E4" w:rsidRDefault="004309E4" w:rsidP="004309E4">
      <w:pPr>
        <w:keepNext/>
        <w:keepLines/>
        <w:rPr>
          <w:b/>
          <w:i/>
          <w:szCs w:val="24"/>
        </w:rPr>
      </w:pPr>
    </w:p>
    <w:p w14:paraId="6B12DB4A" w14:textId="77777777" w:rsidR="007F0EE8" w:rsidRPr="00CA2909" w:rsidRDefault="007F0EE8" w:rsidP="004309E4">
      <w:pPr>
        <w:keepNext/>
        <w:keepLines/>
        <w:rPr>
          <w:b/>
          <w:i/>
          <w:szCs w:val="24"/>
        </w:rPr>
      </w:pPr>
    </w:p>
    <w:p w14:paraId="049E6D0B" w14:textId="77777777" w:rsidR="00C468BD" w:rsidRDefault="00EF09A4" w:rsidP="003331F0">
      <w:pPr>
        <w:keepNext/>
        <w:tabs>
          <w:tab w:val="left" w:pos="8640"/>
        </w:tabs>
        <w:rPr>
          <w:b/>
          <w:szCs w:val="24"/>
        </w:rPr>
      </w:pPr>
      <w:r w:rsidRPr="00CA2909">
        <w:rPr>
          <w:b/>
          <w:szCs w:val="24"/>
        </w:rPr>
        <w:t>Global Logistics &amp; Supply Chain Management</w:t>
      </w:r>
      <w:r w:rsidRPr="00CA2909">
        <w:rPr>
          <w:szCs w:val="24"/>
        </w:rPr>
        <w:tab/>
      </w:r>
      <w:r w:rsidRPr="00CA2909">
        <w:rPr>
          <w:b/>
          <w:szCs w:val="24"/>
        </w:rPr>
        <w:t>520203</w:t>
      </w:r>
    </w:p>
    <w:p w14:paraId="0B25B08F" w14:textId="64341AC3" w:rsidR="00EF09A4" w:rsidRPr="00CA2909" w:rsidRDefault="00EF09A4" w:rsidP="003331F0">
      <w:pPr>
        <w:keepNext/>
        <w:tabs>
          <w:tab w:val="left" w:pos="8640"/>
        </w:tabs>
        <w:rPr>
          <w:szCs w:val="24"/>
        </w:rPr>
      </w:pPr>
    </w:p>
    <w:p w14:paraId="3FF31B2A" w14:textId="74EB79ED" w:rsidR="00EF09A4" w:rsidRPr="00CA2909" w:rsidRDefault="00EF09A4" w:rsidP="003331F0">
      <w:pPr>
        <w:keepNext/>
        <w:rPr>
          <w:szCs w:val="24"/>
        </w:rPr>
      </w:pPr>
      <w:r w:rsidRPr="00CA2909">
        <w:rPr>
          <w:szCs w:val="24"/>
        </w:rPr>
        <w:t xml:space="preserve">Introduction to Logistics**  </w:t>
      </w:r>
    </w:p>
    <w:p w14:paraId="6C660374" w14:textId="08B178B4" w:rsidR="00EF09A4" w:rsidRPr="00CA2909" w:rsidRDefault="00EF09A4" w:rsidP="003331F0">
      <w:pPr>
        <w:keepNext/>
        <w:rPr>
          <w:szCs w:val="24"/>
        </w:rPr>
      </w:pPr>
      <w:r w:rsidRPr="00CA2909">
        <w:rPr>
          <w:szCs w:val="24"/>
        </w:rPr>
        <w:t xml:space="preserve">Functional Areas in Logistics**  </w:t>
      </w:r>
    </w:p>
    <w:p w14:paraId="209F7A3F" w14:textId="27AAFB47" w:rsidR="00EF09A4" w:rsidRPr="00CA2909" w:rsidRDefault="00EF09A4" w:rsidP="003331F0">
      <w:pPr>
        <w:keepNext/>
        <w:ind w:left="720" w:hanging="720"/>
        <w:rPr>
          <w:szCs w:val="24"/>
        </w:rPr>
      </w:pPr>
      <w:r w:rsidRPr="00CA2909">
        <w:rPr>
          <w:szCs w:val="24"/>
        </w:rPr>
        <w:t>Global Logistics Management</w:t>
      </w:r>
      <w:r w:rsidR="00544DAB">
        <w:rPr>
          <w:szCs w:val="24"/>
        </w:rPr>
        <w:t xml:space="preserve"> </w:t>
      </w:r>
      <w:r w:rsidRPr="00CA2909">
        <w:rPr>
          <w:szCs w:val="24"/>
        </w:rPr>
        <w:t xml:space="preserve">  </w:t>
      </w:r>
    </w:p>
    <w:p w14:paraId="2121752A" w14:textId="136DC42D" w:rsidR="00EF09A4" w:rsidRPr="00CA2909" w:rsidRDefault="00EF09A4" w:rsidP="00416FDB">
      <w:pPr>
        <w:rPr>
          <w:szCs w:val="24"/>
        </w:rPr>
      </w:pPr>
      <w:r w:rsidRPr="00CA2909">
        <w:rPr>
          <w:szCs w:val="24"/>
        </w:rPr>
        <w:t>Logistics and Supply Chain Management</w:t>
      </w:r>
      <w:r w:rsidR="00544DAB">
        <w:rPr>
          <w:szCs w:val="24"/>
        </w:rPr>
        <w:t xml:space="preserve"> </w:t>
      </w:r>
      <w:r w:rsidRPr="00CA2909">
        <w:rPr>
          <w:szCs w:val="24"/>
        </w:rPr>
        <w:t xml:space="preserve">  </w:t>
      </w:r>
    </w:p>
    <w:p w14:paraId="497986A4" w14:textId="75B5601B" w:rsidR="00EF09A4" w:rsidRDefault="00EF09A4" w:rsidP="00416FDB">
      <w:pPr>
        <w:rPr>
          <w:szCs w:val="24"/>
        </w:rPr>
      </w:pPr>
      <w:r w:rsidRPr="00CA2909">
        <w:rPr>
          <w:szCs w:val="24"/>
        </w:rPr>
        <w:t xml:space="preserve">Transportation, Distribution </w:t>
      </w:r>
      <w:r w:rsidR="009F61FE">
        <w:rPr>
          <w:szCs w:val="24"/>
        </w:rPr>
        <w:t>&amp;</w:t>
      </w:r>
      <w:r w:rsidRPr="00CA2909">
        <w:rPr>
          <w:szCs w:val="24"/>
        </w:rPr>
        <w:t xml:space="preserve"> Logistics Internship, </w:t>
      </w:r>
      <w:r w:rsidR="004309E4" w:rsidRPr="004309E4">
        <w:rPr>
          <w:szCs w:val="24"/>
        </w:rPr>
        <w:t>Work-Based Credit</w:t>
      </w:r>
    </w:p>
    <w:p w14:paraId="02EF1F07" w14:textId="77777777" w:rsidR="003331F0" w:rsidRDefault="003331F0" w:rsidP="00416FDB">
      <w:pPr>
        <w:rPr>
          <w:b/>
          <w:i/>
          <w:szCs w:val="24"/>
        </w:rPr>
      </w:pPr>
    </w:p>
    <w:p w14:paraId="64BDE50F" w14:textId="77777777" w:rsidR="007F0EE8" w:rsidRPr="00CA2909" w:rsidRDefault="007F0EE8" w:rsidP="00416FDB">
      <w:pPr>
        <w:rPr>
          <w:b/>
          <w:i/>
          <w:szCs w:val="24"/>
        </w:rPr>
      </w:pPr>
    </w:p>
    <w:p w14:paraId="6B57E5B8" w14:textId="5E3C97B8" w:rsidR="00EF09A4" w:rsidRDefault="00EF09A4" w:rsidP="00F670FD">
      <w:pPr>
        <w:keepNext/>
        <w:keepLines/>
        <w:tabs>
          <w:tab w:val="left" w:pos="8640"/>
        </w:tabs>
        <w:rPr>
          <w:b/>
          <w:szCs w:val="24"/>
        </w:rPr>
      </w:pPr>
      <w:r w:rsidRPr="00CA2909">
        <w:rPr>
          <w:b/>
          <w:szCs w:val="24"/>
        </w:rPr>
        <w:t>Power Equipment Technology</w:t>
      </w:r>
      <w:r w:rsidRPr="00CA2909">
        <w:rPr>
          <w:b/>
          <w:szCs w:val="24"/>
        </w:rPr>
        <w:tab/>
        <w:t>470606</w:t>
      </w:r>
    </w:p>
    <w:p w14:paraId="559562A8" w14:textId="77777777" w:rsidR="009A7EDE" w:rsidRPr="00CA2909" w:rsidRDefault="009A7EDE" w:rsidP="00F670FD">
      <w:pPr>
        <w:keepNext/>
        <w:keepLines/>
        <w:tabs>
          <w:tab w:val="left" w:pos="8640"/>
        </w:tabs>
        <w:rPr>
          <w:b/>
          <w:szCs w:val="24"/>
        </w:rPr>
      </w:pPr>
    </w:p>
    <w:p w14:paraId="2614A69A" w14:textId="77777777" w:rsidR="00EF09A4" w:rsidRPr="00CA2909" w:rsidRDefault="00EF09A4" w:rsidP="00F670FD">
      <w:pPr>
        <w:keepNext/>
        <w:keepLines/>
        <w:rPr>
          <w:szCs w:val="24"/>
        </w:rPr>
      </w:pPr>
      <w:r w:rsidRPr="00CA2909">
        <w:rPr>
          <w:szCs w:val="24"/>
        </w:rPr>
        <w:t>Power Equipment Technology 1**</w:t>
      </w:r>
    </w:p>
    <w:p w14:paraId="01482503" w14:textId="77777777" w:rsidR="00EF09A4" w:rsidRPr="00CA2909" w:rsidRDefault="00EF09A4" w:rsidP="00F670FD">
      <w:pPr>
        <w:keepNext/>
        <w:keepLines/>
        <w:rPr>
          <w:szCs w:val="24"/>
        </w:rPr>
      </w:pPr>
      <w:r w:rsidRPr="00CA2909">
        <w:rPr>
          <w:szCs w:val="24"/>
        </w:rPr>
        <w:t>Power Equipment Technology 2**</w:t>
      </w:r>
    </w:p>
    <w:p w14:paraId="47C08702" w14:textId="77777777" w:rsidR="00EF09A4" w:rsidRPr="00CA2909" w:rsidRDefault="00EF09A4" w:rsidP="00F670FD">
      <w:pPr>
        <w:keepNext/>
        <w:keepLines/>
        <w:rPr>
          <w:szCs w:val="24"/>
        </w:rPr>
      </w:pPr>
      <w:r w:rsidRPr="00CA2909">
        <w:rPr>
          <w:szCs w:val="24"/>
        </w:rPr>
        <w:t>Power Equipment Technology 3</w:t>
      </w:r>
    </w:p>
    <w:p w14:paraId="400823EE" w14:textId="77777777" w:rsidR="00EF09A4" w:rsidRPr="00CA2909" w:rsidRDefault="00EF09A4" w:rsidP="00F670FD">
      <w:pPr>
        <w:keepNext/>
        <w:keepLines/>
        <w:rPr>
          <w:szCs w:val="24"/>
        </w:rPr>
      </w:pPr>
      <w:r w:rsidRPr="00CA2909">
        <w:rPr>
          <w:szCs w:val="24"/>
        </w:rPr>
        <w:t>Power Equipment Technology 4</w:t>
      </w:r>
    </w:p>
    <w:p w14:paraId="3366BFCD" w14:textId="6F7D1FF4" w:rsidR="005911F9" w:rsidRDefault="00EF09A4" w:rsidP="004309E4">
      <w:pPr>
        <w:keepNext/>
        <w:keepLines/>
        <w:rPr>
          <w:szCs w:val="24"/>
        </w:rPr>
      </w:pPr>
      <w:r w:rsidRPr="00CA2909">
        <w:rPr>
          <w:szCs w:val="24"/>
        </w:rPr>
        <w:t xml:space="preserve">Transportation, Distribution </w:t>
      </w:r>
      <w:r w:rsidR="009F61FE">
        <w:rPr>
          <w:szCs w:val="24"/>
        </w:rPr>
        <w:t xml:space="preserve">&amp; </w:t>
      </w:r>
      <w:r w:rsidRPr="00CA2909">
        <w:rPr>
          <w:szCs w:val="24"/>
        </w:rPr>
        <w:t xml:space="preserve">Logistics Internship, </w:t>
      </w:r>
      <w:r w:rsidR="004309E4" w:rsidRPr="004309E4">
        <w:rPr>
          <w:szCs w:val="24"/>
        </w:rPr>
        <w:t xml:space="preserve">Work-Based Credit </w:t>
      </w:r>
      <w:r w:rsidR="005911F9">
        <w:rPr>
          <w:szCs w:val="24"/>
        </w:rPr>
        <w:br w:type="page"/>
      </w:r>
    </w:p>
    <w:p w14:paraId="7CDC4C74" w14:textId="77777777" w:rsidR="00861184" w:rsidRDefault="00861184" w:rsidP="000C2C18">
      <w:pPr>
        <w:pStyle w:val="Heading1"/>
      </w:pPr>
      <w:bookmarkStart w:id="182" w:name="_Toc69382304"/>
      <w:bookmarkStart w:id="183" w:name="_Toc3471215"/>
    </w:p>
    <w:p w14:paraId="07D8EEF2" w14:textId="30A9CAF8" w:rsidR="00EF09A4" w:rsidRDefault="00EF09A4" w:rsidP="000C2C18">
      <w:pPr>
        <w:pStyle w:val="Heading1"/>
      </w:pPr>
      <w:bookmarkStart w:id="184" w:name="_Toc179459952"/>
      <w:r w:rsidRPr="00EF09A4">
        <w:t>Appendix D</w:t>
      </w:r>
      <w:bookmarkEnd w:id="182"/>
      <w:bookmarkEnd w:id="184"/>
      <w:r w:rsidRPr="00EF09A4">
        <w:t xml:space="preserve"> </w:t>
      </w:r>
    </w:p>
    <w:p w14:paraId="648D4B17" w14:textId="77777777" w:rsidR="003F1267" w:rsidRPr="003F1267" w:rsidRDefault="003F1267" w:rsidP="000C2C18">
      <w:pPr>
        <w:keepNext/>
      </w:pPr>
    </w:p>
    <w:p w14:paraId="28537ABB" w14:textId="77777777" w:rsidR="00EF09A4" w:rsidRDefault="00EF09A4" w:rsidP="000C2C18">
      <w:pPr>
        <w:pStyle w:val="Heading2"/>
      </w:pPr>
      <w:bookmarkStart w:id="185" w:name="_Toc69382305"/>
      <w:bookmarkStart w:id="186" w:name="_Toc179459953"/>
      <w:r w:rsidRPr="00EF09A4">
        <w:t>Middle School CTE Courses</w:t>
      </w:r>
      <w:bookmarkEnd w:id="183"/>
      <w:r w:rsidRPr="00EF09A4">
        <w:t xml:space="preserve"> – Sixth, Seventh and Eighth Grades</w:t>
      </w:r>
      <w:bookmarkEnd w:id="185"/>
      <w:bookmarkEnd w:id="186"/>
    </w:p>
    <w:p w14:paraId="646CA69C" w14:textId="77777777" w:rsidR="007D5210" w:rsidRDefault="007D5210" w:rsidP="000C2C18">
      <w:pPr>
        <w:keepNext/>
      </w:pPr>
    </w:p>
    <w:p w14:paraId="25980FFB" w14:textId="34C77F55" w:rsidR="00EF09A4" w:rsidRPr="007D5210" w:rsidRDefault="007D5210" w:rsidP="000C2C18">
      <w:pPr>
        <w:keepNext/>
        <w:spacing w:after="120"/>
        <w:rPr>
          <w:rStyle w:val="SubtleEmphasis"/>
        </w:rPr>
      </w:pPr>
      <w:r w:rsidRPr="007D5210">
        <w:rPr>
          <w:rStyle w:val="SubtleEmphasis"/>
        </w:rPr>
        <w:t xml:space="preserve">Table 1: </w:t>
      </w:r>
      <w:r w:rsidR="00370A47" w:rsidRPr="007D5210">
        <w:rPr>
          <w:rStyle w:val="SubtleEmphasis"/>
        </w:rPr>
        <w:t>No High School Credit (Sixth Grade)</w:t>
      </w:r>
    </w:p>
    <w:tbl>
      <w:tblPr>
        <w:tblStyle w:val="TableElegant"/>
        <w:tblW w:w="5000" w:type="pct"/>
        <w:tblLook w:val="01E0" w:firstRow="1" w:lastRow="1" w:firstColumn="1" w:lastColumn="1" w:noHBand="0" w:noVBand="0"/>
      </w:tblPr>
      <w:tblGrid>
        <w:gridCol w:w="1877"/>
        <w:gridCol w:w="8013"/>
      </w:tblGrid>
      <w:tr w:rsidR="00EF09A4" w:rsidRPr="007D5210" w14:paraId="7E3E7272" w14:textId="77777777" w:rsidTr="007D5210">
        <w:trPr>
          <w:cnfStyle w:val="100000000000" w:firstRow="1" w:lastRow="0" w:firstColumn="0" w:lastColumn="0" w:oddVBand="0" w:evenVBand="0" w:oddHBand="0" w:evenHBand="0" w:firstRowFirstColumn="0" w:firstRowLastColumn="0" w:lastRowFirstColumn="0" w:lastRowLastColumn="0"/>
          <w:cantSplit/>
          <w:tblHeader/>
        </w:trPr>
        <w:tc>
          <w:tcPr>
            <w:tcW w:w="949" w:type="pct"/>
            <w:shd w:val="clear" w:color="auto" w:fill="BFBFBF" w:themeFill="background1" w:themeFillShade="BF"/>
            <w:vAlign w:val="center"/>
          </w:tcPr>
          <w:p w14:paraId="77C99904" w14:textId="0B3C2FE5" w:rsidR="00EF09A4" w:rsidRPr="004504CF" w:rsidRDefault="00557480" w:rsidP="007D5210">
            <w:pPr>
              <w:jc w:val="center"/>
              <w:rPr>
                <w:b/>
                <w:sz w:val="24"/>
                <w:szCs w:val="24"/>
              </w:rPr>
            </w:pPr>
            <w:r w:rsidRPr="004504CF">
              <w:rPr>
                <w:b/>
                <w:caps w:val="0"/>
                <w:sz w:val="24"/>
                <w:szCs w:val="24"/>
              </w:rPr>
              <w:t>Course Code</w:t>
            </w:r>
          </w:p>
        </w:tc>
        <w:tc>
          <w:tcPr>
            <w:tcW w:w="4051" w:type="pct"/>
            <w:shd w:val="clear" w:color="auto" w:fill="BFBFBF" w:themeFill="background1" w:themeFillShade="BF"/>
            <w:vAlign w:val="center"/>
          </w:tcPr>
          <w:p w14:paraId="0C003002" w14:textId="202A7C53" w:rsidR="00EF09A4" w:rsidRPr="004504CF" w:rsidRDefault="0064424C" w:rsidP="009F6B79">
            <w:pPr>
              <w:rPr>
                <w:b/>
                <w:sz w:val="24"/>
                <w:szCs w:val="24"/>
              </w:rPr>
            </w:pPr>
            <w:r w:rsidRPr="004504CF">
              <w:rPr>
                <w:b/>
                <w:caps w:val="0"/>
                <w:sz w:val="24"/>
                <w:szCs w:val="24"/>
              </w:rPr>
              <w:t>Course Title</w:t>
            </w:r>
            <w:r w:rsidR="007D5210" w:rsidRPr="004504CF">
              <w:rPr>
                <w:b/>
                <w:sz w:val="24"/>
                <w:szCs w:val="24"/>
              </w:rPr>
              <w:t xml:space="preserve"> </w:t>
            </w:r>
          </w:p>
        </w:tc>
      </w:tr>
      <w:tr w:rsidR="00EF09A4" w:rsidRPr="00E708ED" w14:paraId="4C1CFEA0" w14:textId="77777777" w:rsidTr="007D5210">
        <w:trPr>
          <w:cantSplit/>
          <w:trHeight w:val="288"/>
        </w:trPr>
        <w:tc>
          <w:tcPr>
            <w:tcW w:w="949" w:type="pct"/>
            <w:vAlign w:val="center"/>
          </w:tcPr>
          <w:p w14:paraId="3DA83325" w14:textId="77777777" w:rsidR="00EF09A4" w:rsidRPr="00E708ED" w:rsidRDefault="00EF09A4" w:rsidP="007D5210">
            <w:pPr>
              <w:jc w:val="center"/>
              <w:rPr>
                <w:sz w:val="24"/>
                <w:szCs w:val="24"/>
              </w:rPr>
            </w:pPr>
            <w:r w:rsidRPr="00E708ED">
              <w:rPr>
                <w:sz w:val="24"/>
                <w:szCs w:val="24"/>
              </w:rPr>
              <w:t>1780</w:t>
            </w:r>
          </w:p>
        </w:tc>
        <w:tc>
          <w:tcPr>
            <w:tcW w:w="4051" w:type="pct"/>
            <w:vAlign w:val="center"/>
          </w:tcPr>
          <w:p w14:paraId="78BED5CC" w14:textId="77777777" w:rsidR="00EF09A4" w:rsidRPr="00E708ED" w:rsidRDefault="00EF09A4" w:rsidP="009F6B79">
            <w:pPr>
              <w:rPr>
                <w:sz w:val="24"/>
                <w:szCs w:val="24"/>
              </w:rPr>
            </w:pPr>
            <w:r w:rsidRPr="00E708ED">
              <w:rPr>
                <w:sz w:val="24"/>
                <w:szCs w:val="24"/>
              </w:rPr>
              <w:t>PLTW – (Gateway to Technology) Design and Modeling</w:t>
            </w:r>
          </w:p>
        </w:tc>
      </w:tr>
      <w:tr w:rsidR="00EF09A4" w:rsidRPr="00E708ED" w14:paraId="0A549E91" w14:textId="77777777" w:rsidTr="007D5210">
        <w:trPr>
          <w:cantSplit/>
          <w:trHeight w:val="288"/>
        </w:trPr>
        <w:tc>
          <w:tcPr>
            <w:tcW w:w="949" w:type="pct"/>
            <w:vAlign w:val="center"/>
          </w:tcPr>
          <w:p w14:paraId="0F61225C" w14:textId="77777777" w:rsidR="00EF09A4" w:rsidRPr="00E708ED" w:rsidRDefault="00EF09A4" w:rsidP="007D5210">
            <w:pPr>
              <w:jc w:val="center"/>
              <w:rPr>
                <w:sz w:val="24"/>
                <w:szCs w:val="24"/>
              </w:rPr>
            </w:pPr>
            <w:r w:rsidRPr="00E708ED">
              <w:rPr>
                <w:sz w:val="24"/>
                <w:szCs w:val="24"/>
              </w:rPr>
              <w:t>1781</w:t>
            </w:r>
          </w:p>
        </w:tc>
        <w:tc>
          <w:tcPr>
            <w:tcW w:w="4051" w:type="pct"/>
            <w:vAlign w:val="center"/>
          </w:tcPr>
          <w:p w14:paraId="1C6FDBEC" w14:textId="77777777" w:rsidR="00EF09A4" w:rsidRPr="00E708ED" w:rsidRDefault="00EF09A4" w:rsidP="009F6B79">
            <w:pPr>
              <w:rPr>
                <w:sz w:val="24"/>
                <w:szCs w:val="24"/>
              </w:rPr>
            </w:pPr>
            <w:r w:rsidRPr="00E708ED">
              <w:rPr>
                <w:sz w:val="24"/>
                <w:szCs w:val="24"/>
              </w:rPr>
              <w:t>PLTW – (Gateway to Technology) Automation and Robotics</w:t>
            </w:r>
          </w:p>
        </w:tc>
      </w:tr>
      <w:tr w:rsidR="00EF09A4" w:rsidRPr="00E708ED" w14:paraId="72F1A844" w14:textId="77777777" w:rsidTr="007D5210">
        <w:trPr>
          <w:cantSplit/>
          <w:trHeight w:val="288"/>
        </w:trPr>
        <w:tc>
          <w:tcPr>
            <w:tcW w:w="949" w:type="pct"/>
            <w:vAlign w:val="center"/>
          </w:tcPr>
          <w:p w14:paraId="6B53CC22" w14:textId="77777777" w:rsidR="00EF09A4" w:rsidRPr="00E708ED" w:rsidRDefault="00EF09A4" w:rsidP="007D5210">
            <w:pPr>
              <w:jc w:val="center"/>
              <w:rPr>
                <w:sz w:val="24"/>
                <w:szCs w:val="24"/>
              </w:rPr>
            </w:pPr>
            <w:r w:rsidRPr="00E708ED">
              <w:rPr>
                <w:sz w:val="24"/>
                <w:szCs w:val="24"/>
              </w:rPr>
              <w:t>1782</w:t>
            </w:r>
          </w:p>
        </w:tc>
        <w:tc>
          <w:tcPr>
            <w:tcW w:w="4051" w:type="pct"/>
            <w:vAlign w:val="center"/>
          </w:tcPr>
          <w:p w14:paraId="08CB1BAE" w14:textId="77777777" w:rsidR="00EF09A4" w:rsidRPr="00E708ED" w:rsidRDefault="00EF09A4" w:rsidP="009F6B79">
            <w:pPr>
              <w:rPr>
                <w:sz w:val="24"/>
                <w:szCs w:val="24"/>
              </w:rPr>
            </w:pPr>
            <w:r w:rsidRPr="00E708ED">
              <w:rPr>
                <w:sz w:val="24"/>
                <w:szCs w:val="24"/>
              </w:rPr>
              <w:t>PLTW – (Gateway to Technology) App Creators</w:t>
            </w:r>
          </w:p>
        </w:tc>
      </w:tr>
      <w:tr w:rsidR="00EF09A4" w:rsidRPr="00E708ED" w14:paraId="23DA1A11" w14:textId="77777777" w:rsidTr="007D5210">
        <w:trPr>
          <w:cantSplit/>
          <w:trHeight w:val="288"/>
        </w:trPr>
        <w:tc>
          <w:tcPr>
            <w:tcW w:w="949" w:type="pct"/>
            <w:vAlign w:val="center"/>
          </w:tcPr>
          <w:p w14:paraId="3BD1328A" w14:textId="77777777" w:rsidR="00EF09A4" w:rsidRPr="00E708ED" w:rsidRDefault="00EF09A4" w:rsidP="007D5210">
            <w:pPr>
              <w:jc w:val="center"/>
              <w:rPr>
                <w:sz w:val="24"/>
                <w:szCs w:val="24"/>
              </w:rPr>
            </w:pPr>
            <w:r w:rsidRPr="00E708ED">
              <w:rPr>
                <w:sz w:val="24"/>
                <w:szCs w:val="24"/>
              </w:rPr>
              <w:t>1783</w:t>
            </w:r>
          </w:p>
        </w:tc>
        <w:tc>
          <w:tcPr>
            <w:tcW w:w="4051" w:type="pct"/>
            <w:vAlign w:val="center"/>
          </w:tcPr>
          <w:p w14:paraId="638C9918" w14:textId="77777777" w:rsidR="00EF09A4" w:rsidRPr="00E708ED" w:rsidRDefault="00EF09A4" w:rsidP="009F6B79">
            <w:pPr>
              <w:rPr>
                <w:sz w:val="24"/>
                <w:szCs w:val="24"/>
              </w:rPr>
            </w:pPr>
            <w:r w:rsidRPr="00E708ED">
              <w:rPr>
                <w:sz w:val="24"/>
                <w:szCs w:val="24"/>
              </w:rPr>
              <w:t>PLTW – (Gateway to Technology) Energy and the Environment</w:t>
            </w:r>
          </w:p>
        </w:tc>
      </w:tr>
      <w:tr w:rsidR="00EF09A4" w:rsidRPr="00E708ED" w14:paraId="7CD57B79" w14:textId="77777777" w:rsidTr="007D5210">
        <w:trPr>
          <w:cantSplit/>
          <w:trHeight w:val="288"/>
        </w:trPr>
        <w:tc>
          <w:tcPr>
            <w:tcW w:w="949" w:type="pct"/>
            <w:vAlign w:val="center"/>
          </w:tcPr>
          <w:p w14:paraId="0126CAAF" w14:textId="77777777" w:rsidR="00EF09A4" w:rsidRPr="00E708ED" w:rsidRDefault="00EF09A4" w:rsidP="007D5210">
            <w:pPr>
              <w:jc w:val="center"/>
              <w:rPr>
                <w:sz w:val="24"/>
                <w:szCs w:val="24"/>
              </w:rPr>
            </w:pPr>
            <w:r w:rsidRPr="00E708ED">
              <w:rPr>
                <w:sz w:val="24"/>
                <w:szCs w:val="24"/>
              </w:rPr>
              <w:t>1784</w:t>
            </w:r>
          </w:p>
        </w:tc>
        <w:tc>
          <w:tcPr>
            <w:tcW w:w="4051" w:type="pct"/>
            <w:vAlign w:val="center"/>
          </w:tcPr>
          <w:p w14:paraId="483A3A25" w14:textId="77777777" w:rsidR="00EF09A4" w:rsidRPr="00E708ED" w:rsidRDefault="00EF09A4" w:rsidP="009F6B79">
            <w:pPr>
              <w:rPr>
                <w:sz w:val="24"/>
                <w:szCs w:val="24"/>
              </w:rPr>
            </w:pPr>
            <w:r w:rsidRPr="00E708ED">
              <w:rPr>
                <w:sz w:val="24"/>
                <w:szCs w:val="24"/>
              </w:rPr>
              <w:t>PLTW – (Gateway to Technology) Flight and Space</w:t>
            </w:r>
          </w:p>
        </w:tc>
      </w:tr>
      <w:tr w:rsidR="00EF09A4" w:rsidRPr="00E708ED" w14:paraId="5CAA8481" w14:textId="77777777" w:rsidTr="007D5210">
        <w:trPr>
          <w:cantSplit/>
          <w:trHeight w:val="288"/>
        </w:trPr>
        <w:tc>
          <w:tcPr>
            <w:tcW w:w="949" w:type="pct"/>
            <w:vAlign w:val="center"/>
          </w:tcPr>
          <w:p w14:paraId="24EEDB0D" w14:textId="77777777" w:rsidR="00EF09A4" w:rsidRPr="00E708ED" w:rsidRDefault="00EF09A4" w:rsidP="007D5210">
            <w:pPr>
              <w:jc w:val="center"/>
              <w:rPr>
                <w:sz w:val="24"/>
                <w:szCs w:val="24"/>
              </w:rPr>
            </w:pPr>
            <w:r w:rsidRPr="00E708ED">
              <w:rPr>
                <w:sz w:val="24"/>
                <w:szCs w:val="24"/>
              </w:rPr>
              <w:t>1785</w:t>
            </w:r>
          </w:p>
        </w:tc>
        <w:tc>
          <w:tcPr>
            <w:tcW w:w="4051" w:type="pct"/>
            <w:vAlign w:val="center"/>
          </w:tcPr>
          <w:p w14:paraId="7A565291" w14:textId="77777777" w:rsidR="00EF09A4" w:rsidRPr="00E708ED" w:rsidRDefault="00EF09A4" w:rsidP="009F6B79">
            <w:pPr>
              <w:ind w:left="886" w:hanging="900"/>
              <w:rPr>
                <w:sz w:val="24"/>
                <w:szCs w:val="24"/>
              </w:rPr>
            </w:pPr>
            <w:r w:rsidRPr="00E708ED">
              <w:rPr>
                <w:sz w:val="24"/>
                <w:szCs w:val="24"/>
              </w:rPr>
              <w:t>PLTW – (Gateway to Technology) Computer Science for Innovators and Makers</w:t>
            </w:r>
          </w:p>
        </w:tc>
      </w:tr>
      <w:tr w:rsidR="00EF09A4" w:rsidRPr="00E708ED" w14:paraId="3AD3DEC3" w14:textId="77777777" w:rsidTr="007D5210">
        <w:trPr>
          <w:cantSplit/>
          <w:trHeight w:val="288"/>
        </w:trPr>
        <w:tc>
          <w:tcPr>
            <w:tcW w:w="949" w:type="pct"/>
            <w:vAlign w:val="center"/>
          </w:tcPr>
          <w:p w14:paraId="14AA1E36" w14:textId="77777777" w:rsidR="00EF09A4" w:rsidRPr="00E708ED" w:rsidRDefault="00EF09A4" w:rsidP="007D5210">
            <w:pPr>
              <w:jc w:val="center"/>
              <w:rPr>
                <w:sz w:val="24"/>
                <w:szCs w:val="24"/>
              </w:rPr>
            </w:pPr>
            <w:r w:rsidRPr="00E708ED">
              <w:rPr>
                <w:sz w:val="24"/>
                <w:szCs w:val="24"/>
              </w:rPr>
              <w:t>1786</w:t>
            </w:r>
          </w:p>
        </w:tc>
        <w:tc>
          <w:tcPr>
            <w:tcW w:w="4051" w:type="pct"/>
            <w:vAlign w:val="center"/>
          </w:tcPr>
          <w:p w14:paraId="5D55ACD2" w14:textId="77777777" w:rsidR="00EF09A4" w:rsidRPr="00E708ED" w:rsidRDefault="00EF09A4" w:rsidP="009F6B79">
            <w:pPr>
              <w:rPr>
                <w:sz w:val="24"/>
                <w:szCs w:val="24"/>
              </w:rPr>
            </w:pPr>
            <w:r w:rsidRPr="00E708ED">
              <w:rPr>
                <w:sz w:val="24"/>
                <w:szCs w:val="24"/>
              </w:rPr>
              <w:t>PLTW – (Gateway to Technology) Science of Technology</w:t>
            </w:r>
          </w:p>
        </w:tc>
      </w:tr>
      <w:tr w:rsidR="00EF09A4" w:rsidRPr="00E708ED" w14:paraId="42BA9755" w14:textId="77777777" w:rsidTr="007D5210">
        <w:trPr>
          <w:cantSplit/>
          <w:trHeight w:val="288"/>
        </w:trPr>
        <w:tc>
          <w:tcPr>
            <w:tcW w:w="949" w:type="pct"/>
            <w:vAlign w:val="center"/>
          </w:tcPr>
          <w:p w14:paraId="6D15BCF3" w14:textId="77777777" w:rsidR="00EF09A4" w:rsidRPr="00E708ED" w:rsidRDefault="00EF09A4" w:rsidP="007D5210">
            <w:pPr>
              <w:jc w:val="center"/>
              <w:rPr>
                <w:sz w:val="24"/>
                <w:szCs w:val="24"/>
              </w:rPr>
            </w:pPr>
            <w:r w:rsidRPr="00E708ED">
              <w:rPr>
                <w:sz w:val="24"/>
                <w:szCs w:val="24"/>
              </w:rPr>
              <w:t>1787</w:t>
            </w:r>
          </w:p>
        </w:tc>
        <w:tc>
          <w:tcPr>
            <w:tcW w:w="4051" w:type="pct"/>
            <w:vAlign w:val="center"/>
          </w:tcPr>
          <w:p w14:paraId="75FE9582" w14:textId="77777777" w:rsidR="00EF09A4" w:rsidRPr="00E708ED" w:rsidRDefault="00EF09A4" w:rsidP="009F6B79">
            <w:pPr>
              <w:rPr>
                <w:sz w:val="24"/>
                <w:szCs w:val="24"/>
              </w:rPr>
            </w:pPr>
            <w:r w:rsidRPr="00E708ED">
              <w:rPr>
                <w:sz w:val="24"/>
                <w:szCs w:val="24"/>
              </w:rPr>
              <w:t>PLTW – (Gateway to Technology) Magic of Electrons</w:t>
            </w:r>
          </w:p>
        </w:tc>
      </w:tr>
      <w:tr w:rsidR="00EF09A4" w:rsidRPr="00E708ED" w14:paraId="12B355DB" w14:textId="77777777" w:rsidTr="007D5210">
        <w:trPr>
          <w:cantSplit/>
          <w:trHeight w:val="288"/>
        </w:trPr>
        <w:tc>
          <w:tcPr>
            <w:tcW w:w="949" w:type="pct"/>
            <w:vAlign w:val="center"/>
          </w:tcPr>
          <w:p w14:paraId="0B4C8281" w14:textId="77777777" w:rsidR="00EF09A4" w:rsidRPr="00E708ED" w:rsidRDefault="00EF09A4" w:rsidP="007D5210">
            <w:pPr>
              <w:jc w:val="center"/>
              <w:rPr>
                <w:sz w:val="24"/>
                <w:szCs w:val="24"/>
              </w:rPr>
            </w:pPr>
            <w:r w:rsidRPr="00E708ED">
              <w:rPr>
                <w:sz w:val="24"/>
                <w:szCs w:val="24"/>
              </w:rPr>
              <w:t>1788</w:t>
            </w:r>
          </w:p>
        </w:tc>
        <w:tc>
          <w:tcPr>
            <w:tcW w:w="4051" w:type="pct"/>
            <w:vAlign w:val="center"/>
          </w:tcPr>
          <w:p w14:paraId="1137548D" w14:textId="77777777" w:rsidR="00EF09A4" w:rsidRPr="00E708ED" w:rsidRDefault="00EF09A4" w:rsidP="009F6B79">
            <w:pPr>
              <w:rPr>
                <w:sz w:val="24"/>
                <w:szCs w:val="24"/>
              </w:rPr>
            </w:pPr>
            <w:r w:rsidRPr="00E708ED">
              <w:rPr>
                <w:sz w:val="24"/>
                <w:szCs w:val="24"/>
              </w:rPr>
              <w:t>PLTW – (Gateway to Technology) Green Architecture</w:t>
            </w:r>
          </w:p>
        </w:tc>
      </w:tr>
      <w:tr w:rsidR="00EF09A4" w:rsidRPr="00E708ED" w14:paraId="532EE764" w14:textId="77777777" w:rsidTr="007D5210">
        <w:trPr>
          <w:cantSplit/>
          <w:trHeight w:val="288"/>
        </w:trPr>
        <w:tc>
          <w:tcPr>
            <w:tcW w:w="949" w:type="pct"/>
            <w:vAlign w:val="center"/>
          </w:tcPr>
          <w:p w14:paraId="04F1619E" w14:textId="77777777" w:rsidR="00EF09A4" w:rsidRPr="00E708ED" w:rsidRDefault="00EF09A4" w:rsidP="007D5210">
            <w:pPr>
              <w:jc w:val="center"/>
              <w:rPr>
                <w:sz w:val="24"/>
                <w:szCs w:val="24"/>
              </w:rPr>
            </w:pPr>
            <w:r w:rsidRPr="00E708ED">
              <w:rPr>
                <w:sz w:val="24"/>
                <w:szCs w:val="24"/>
              </w:rPr>
              <w:t>1789</w:t>
            </w:r>
          </w:p>
        </w:tc>
        <w:tc>
          <w:tcPr>
            <w:tcW w:w="4051" w:type="pct"/>
            <w:vAlign w:val="center"/>
          </w:tcPr>
          <w:p w14:paraId="3B3AA092" w14:textId="77777777" w:rsidR="00EF09A4" w:rsidRPr="00E708ED" w:rsidRDefault="00EF09A4" w:rsidP="009F6B79">
            <w:pPr>
              <w:rPr>
                <w:sz w:val="24"/>
                <w:szCs w:val="24"/>
              </w:rPr>
            </w:pPr>
            <w:r w:rsidRPr="00E708ED">
              <w:rPr>
                <w:sz w:val="24"/>
                <w:szCs w:val="24"/>
              </w:rPr>
              <w:t>PLTW – (Gateway to Technology) Medical Detectives</w:t>
            </w:r>
          </w:p>
        </w:tc>
      </w:tr>
      <w:tr w:rsidR="00B22E5F" w:rsidRPr="00E708ED" w14:paraId="4BB309FA" w14:textId="77777777" w:rsidTr="007D5210">
        <w:trPr>
          <w:cantSplit/>
          <w:trHeight w:val="288"/>
        </w:trPr>
        <w:tc>
          <w:tcPr>
            <w:tcW w:w="949" w:type="pct"/>
            <w:vAlign w:val="center"/>
          </w:tcPr>
          <w:p w14:paraId="00128A7C" w14:textId="4029E3B8" w:rsidR="00B22E5F" w:rsidRPr="00E708ED" w:rsidRDefault="00B22E5F" w:rsidP="00B22E5F">
            <w:pPr>
              <w:jc w:val="center"/>
              <w:rPr>
                <w:bCs/>
                <w:szCs w:val="24"/>
              </w:rPr>
            </w:pPr>
            <w:r w:rsidRPr="00E708ED">
              <w:rPr>
                <w:sz w:val="24"/>
                <w:szCs w:val="24"/>
              </w:rPr>
              <w:t>1830</w:t>
            </w:r>
          </w:p>
        </w:tc>
        <w:tc>
          <w:tcPr>
            <w:tcW w:w="4051" w:type="pct"/>
            <w:vAlign w:val="center"/>
          </w:tcPr>
          <w:p w14:paraId="6257570A" w14:textId="2211F2BF" w:rsidR="00B22E5F" w:rsidRPr="00E708ED" w:rsidRDefault="00B22E5F" w:rsidP="00B22E5F">
            <w:pPr>
              <w:rPr>
                <w:bCs/>
                <w:szCs w:val="24"/>
              </w:rPr>
            </w:pPr>
            <w:r w:rsidRPr="00E708ED">
              <w:rPr>
                <w:sz w:val="24"/>
                <w:szCs w:val="24"/>
              </w:rPr>
              <w:t>Introduction to Career Clusters</w:t>
            </w:r>
          </w:p>
        </w:tc>
      </w:tr>
      <w:tr w:rsidR="00B22E5F" w:rsidRPr="00E708ED" w14:paraId="174951BA" w14:textId="77777777" w:rsidTr="007D5210">
        <w:trPr>
          <w:cantSplit/>
          <w:trHeight w:val="288"/>
        </w:trPr>
        <w:tc>
          <w:tcPr>
            <w:tcW w:w="949" w:type="pct"/>
            <w:vAlign w:val="center"/>
          </w:tcPr>
          <w:p w14:paraId="7DDD64AB" w14:textId="644FDDA8" w:rsidR="00B22E5F" w:rsidRPr="00E708ED" w:rsidRDefault="00B22E5F" w:rsidP="00B22E5F">
            <w:pPr>
              <w:jc w:val="center"/>
              <w:rPr>
                <w:szCs w:val="24"/>
              </w:rPr>
            </w:pPr>
            <w:r w:rsidRPr="00E708ED">
              <w:rPr>
                <w:sz w:val="24"/>
                <w:szCs w:val="24"/>
              </w:rPr>
              <w:t>1840</w:t>
            </w:r>
          </w:p>
        </w:tc>
        <w:tc>
          <w:tcPr>
            <w:tcW w:w="4051" w:type="pct"/>
            <w:vAlign w:val="center"/>
          </w:tcPr>
          <w:p w14:paraId="316C0003" w14:textId="66F7740F" w:rsidR="00B22E5F" w:rsidRPr="00E708ED" w:rsidRDefault="00B22E5F" w:rsidP="00B22E5F">
            <w:pPr>
              <w:rPr>
                <w:b/>
                <w:i/>
                <w:szCs w:val="24"/>
              </w:rPr>
            </w:pPr>
            <w:r w:rsidRPr="00E708ED">
              <w:rPr>
                <w:sz w:val="24"/>
                <w:szCs w:val="24"/>
              </w:rPr>
              <w:t>Industrial Technology Education</w:t>
            </w:r>
          </w:p>
        </w:tc>
      </w:tr>
      <w:tr w:rsidR="00B22E5F" w:rsidRPr="00E708ED" w14:paraId="14031C60" w14:textId="77777777" w:rsidTr="007D5210">
        <w:trPr>
          <w:cantSplit/>
          <w:trHeight w:val="288"/>
        </w:trPr>
        <w:tc>
          <w:tcPr>
            <w:tcW w:w="949" w:type="pct"/>
            <w:vAlign w:val="center"/>
          </w:tcPr>
          <w:p w14:paraId="2A773B7F" w14:textId="4DFF8936" w:rsidR="00B22E5F" w:rsidRPr="00E708ED" w:rsidRDefault="00B22E5F" w:rsidP="00B22E5F">
            <w:pPr>
              <w:jc w:val="center"/>
              <w:rPr>
                <w:bCs/>
                <w:szCs w:val="24"/>
              </w:rPr>
            </w:pPr>
            <w:r w:rsidRPr="00E708ED">
              <w:rPr>
                <w:sz w:val="24"/>
                <w:szCs w:val="24"/>
              </w:rPr>
              <w:t>1841</w:t>
            </w:r>
          </w:p>
        </w:tc>
        <w:tc>
          <w:tcPr>
            <w:tcW w:w="4051" w:type="pct"/>
            <w:vAlign w:val="center"/>
          </w:tcPr>
          <w:p w14:paraId="3B324EBA" w14:textId="5F3FAEBD" w:rsidR="00B22E5F" w:rsidRPr="00E708ED" w:rsidRDefault="00B22E5F" w:rsidP="00B22E5F">
            <w:pPr>
              <w:rPr>
                <w:bCs/>
                <w:szCs w:val="24"/>
              </w:rPr>
            </w:pPr>
            <w:r w:rsidRPr="00E708ED">
              <w:rPr>
                <w:b/>
                <w:i/>
                <w:sz w:val="24"/>
                <w:szCs w:val="24"/>
              </w:rPr>
              <w:t>Deleted</w:t>
            </w:r>
          </w:p>
        </w:tc>
      </w:tr>
      <w:tr w:rsidR="00B22E5F" w:rsidRPr="00E708ED" w14:paraId="53E208CE" w14:textId="77777777" w:rsidTr="007D5210">
        <w:trPr>
          <w:cantSplit/>
          <w:trHeight w:val="288"/>
        </w:trPr>
        <w:tc>
          <w:tcPr>
            <w:tcW w:w="949" w:type="pct"/>
            <w:vAlign w:val="center"/>
          </w:tcPr>
          <w:p w14:paraId="5A2DA048" w14:textId="05C0BB52" w:rsidR="00B22E5F" w:rsidRPr="00E708ED" w:rsidRDefault="00B22E5F" w:rsidP="00B22E5F">
            <w:pPr>
              <w:jc w:val="center"/>
              <w:rPr>
                <w:szCs w:val="24"/>
              </w:rPr>
            </w:pPr>
            <w:r w:rsidRPr="00E708ED">
              <w:rPr>
                <w:bCs/>
                <w:sz w:val="24"/>
                <w:szCs w:val="24"/>
              </w:rPr>
              <w:t>1853</w:t>
            </w:r>
          </w:p>
        </w:tc>
        <w:tc>
          <w:tcPr>
            <w:tcW w:w="4051" w:type="pct"/>
            <w:vAlign w:val="center"/>
          </w:tcPr>
          <w:p w14:paraId="236AD109" w14:textId="4DDEE585" w:rsidR="00B22E5F" w:rsidRPr="00E708ED" w:rsidRDefault="00B22E5F" w:rsidP="00B22E5F">
            <w:pPr>
              <w:rPr>
                <w:szCs w:val="24"/>
              </w:rPr>
            </w:pPr>
            <w:r w:rsidRPr="00E708ED">
              <w:rPr>
                <w:bCs/>
                <w:sz w:val="24"/>
                <w:szCs w:val="24"/>
              </w:rPr>
              <w:t xml:space="preserve">Digital Literacy </w:t>
            </w:r>
          </w:p>
        </w:tc>
      </w:tr>
      <w:tr w:rsidR="00B22E5F" w:rsidRPr="00E708ED" w14:paraId="10858F6B" w14:textId="77777777" w:rsidTr="007D5210">
        <w:trPr>
          <w:cantSplit/>
          <w:trHeight w:val="288"/>
        </w:trPr>
        <w:tc>
          <w:tcPr>
            <w:tcW w:w="949" w:type="pct"/>
            <w:vAlign w:val="center"/>
          </w:tcPr>
          <w:p w14:paraId="4512F5FE" w14:textId="242CA845" w:rsidR="00B22E5F" w:rsidRPr="00E708ED" w:rsidRDefault="00B22E5F" w:rsidP="00B22E5F">
            <w:pPr>
              <w:jc w:val="center"/>
              <w:rPr>
                <w:szCs w:val="24"/>
              </w:rPr>
            </w:pPr>
            <w:r w:rsidRPr="00E708ED">
              <w:rPr>
                <w:sz w:val="24"/>
                <w:szCs w:val="24"/>
              </w:rPr>
              <w:t>1856</w:t>
            </w:r>
          </w:p>
        </w:tc>
        <w:tc>
          <w:tcPr>
            <w:tcW w:w="4051" w:type="pct"/>
            <w:vAlign w:val="center"/>
          </w:tcPr>
          <w:p w14:paraId="0373E785" w14:textId="604027D2" w:rsidR="00B22E5F" w:rsidRPr="00E708ED" w:rsidRDefault="00B22E5F" w:rsidP="00B22E5F">
            <w:pPr>
              <w:rPr>
                <w:b/>
                <w:i/>
                <w:szCs w:val="24"/>
              </w:rPr>
            </w:pPr>
            <w:r w:rsidRPr="00E708ED">
              <w:rPr>
                <w:sz w:val="24"/>
                <w:szCs w:val="24"/>
              </w:rPr>
              <w:t>Introduction to Agriculture</w:t>
            </w:r>
          </w:p>
        </w:tc>
      </w:tr>
      <w:tr w:rsidR="00B22E5F" w:rsidRPr="00E708ED" w14:paraId="195D99AD" w14:textId="77777777" w:rsidTr="007D5210">
        <w:trPr>
          <w:cantSplit/>
          <w:trHeight w:val="288"/>
        </w:trPr>
        <w:tc>
          <w:tcPr>
            <w:tcW w:w="949" w:type="pct"/>
            <w:vAlign w:val="center"/>
          </w:tcPr>
          <w:p w14:paraId="1C57BE85" w14:textId="1EEE9B23" w:rsidR="00B22E5F" w:rsidRPr="00E708ED" w:rsidRDefault="00B22E5F" w:rsidP="00B22E5F">
            <w:pPr>
              <w:jc w:val="center"/>
              <w:rPr>
                <w:szCs w:val="24"/>
              </w:rPr>
            </w:pPr>
            <w:r w:rsidRPr="00E708ED">
              <w:rPr>
                <w:sz w:val="24"/>
                <w:szCs w:val="24"/>
              </w:rPr>
              <w:t>1858</w:t>
            </w:r>
          </w:p>
        </w:tc>
        <w:tc>
          <w:tcPr>
            <w:tcW w:w="4051" w:type="pct"/>
            <w:vAlign w:val="center"/>
          </w:tcPr>
          <w:p w14:paraId="6D34B055" w14:textId="42C25A5E" w:rsidR="00B22E5F" w:rsidRPr="00E708ED" w:rsidRDefault="00B22E5F" w:rsidP="00B22E5F">
            <w:pPr>
              <w:rPr>
                <w:b/>
                <w:i/>
                <w:szCs w:val="24"/>
              </w:rPr>
            </w:pPr>
            <w:r w:rsidRPr="00E708ED">
              <w:rPr>
                <w:sz w:val="24"/>
                <w:szCs w:val="24"/>
              </w:rPr>
              <w:t>Exploratory Family and Consumer Sciences</w:t>
            </w:r>
          </w:p>
        </w:tc>
      </w:tr>
    </w:tbl>
    <w:p w14:paraId="496FC5D0" w14:textId="77777777" w:rsidR="00EF09A4" w:rsidRPr="00E708ED" w:rsidRDefault="00EF09A4" w:rsidP="00EF09A4">
      <w:pPr>
        <w:rPr>
          <w:szCs w:val="24"/>
        </w:rPr>
      </w:pPr>
    </w:p>
    <w:p w14:paraId="1CAC03A6" w14:textId="67BEB24C" w:rsidR="007D5210" w:rsidRPr="00E708ED" w:rsidRDefault="007D5210" w:rsidP="007D5210">
      <w:pPr>
        <w:spacing w:after="120"/>
        <w:rPr>
          <w:rStyle w:val="SubtleEmphasis"/>
        </w:rPr>
      </w:pPr>
      <w:r w:rsidRPr="00E708ED">
        <w:rPr>
          <w:rStyle w:val="SubtleEmphasis"/>
        </w:rPr>
        <w:t>Table 2: No High School Credit (Seventh and Eighth Grades)</w:t>
      </w:r>
    </w:p>
    <w:tbl>
      <w:tblPr>
        <w:tblStyle w:val="TableElegant"/>
        <w:tblW w:w="5175" w:type="pct"/>
        <w:tblLook w:val="01E0" w:firstRow="1" w:lastRow="1" w:firstColumn="1" w:lastColumn="1" w:noHBand="0" w:noVBand="0"/>
      </w:tblPr>
      <w:tblGrid>
        <w:gridCol w:w="1877"/>
        <w:gridCol w:w="8359"/>
      </w:tblGrid>
      <w:tr w:rsidR="00292CE8" w:rsidRPr="00E708ED" w14:paraId="130D5F06" w14:textId="77777777" w:rsidTr="00671417">
        <w:trPr>
          <w:cnfStyle w:val="100000000000" w:firstRow="1" w:lastRow="0" w:firstColumn="0" w:lastColumn="0" w:oddVBand="0" w:evenVBand="0" w:oddHBand="0" w:evenHBand="0" w:firstRowFirstColumn="0" w:firstRowLastColumn="0" w:lastRowFirstColumn="0" w:lastRowLastColumn="0"/>
          <w:cantSplit/>
          <w:tblHeader/>
        </w:trPr>
        <w:tc>
          <w:tcPr>
            <w:tcW w:w="917" w:type="pct"/>
            <w:shd w:val="clear" w:color="auto" w:fill="BFBFBF" w:themeFill="background1" w:themeFillShade="BF"/>
            <w:vAlign w:val="center"/>
          </w:tcPr>
          <w:p w14:paraId="691D78AE" w14:textId="46A479DB" w:rsidR="00292CE8" w:rsidRPr="00E708ED" w:rsidRDefault="00557480" w:rsidP="007D5210">
            <w:pPr>
              <w:jc w:val="center"/>
              <w:rPr>
                <w:b/>
                <w:sz w:val="24"/>
                <w:szCs w:val="24"/>
              </w:rPr>
            </w:pPr>
            <w:r w:rsidRPr="00E708ED">
              <w:rPr>
                <w:b/>
                <w:caps w:val="0"/>
                <w:sz w:val="24"/>
                <w:szCs w:val="24"/>
              </w:rPr>
              <w:t>Course Code</w:t>
            </w:r>
          </w:p>
        </w:tc>
        <w:tc>
          <w:tcPr>
            <w:tcW w:w="4083" w:type="pct"/>
            <w:shd w:val="clear" w:color="auto" w:fill="BFBFBF" w:themeFill="background1" w:themeFillShade="BF"/>
            <w:vAlign w:val="center"/>
          </w:tcPr>
          <w:p w14:paraId="2AAB9204" w14:textId="16438215" w:rsidR="00292CE8" w:rsidRPr="00E708ED" w:rsidRDefault="006212C0" w:rsidP="007D5210">
            <w:pPr>
              <w:rPr>
                <w:b/>
                <w:sz w:val="24"/>
                <w:szCs w:val="24"/>
              </w:rPr>
            </w:pPr>
            <w:r w:rsidRPr="00E708ED">
              <w:rPr>
                <w:b/>
                <w:caps w:val="0"/>
                <w:sz w:val="24"/>
                <w:szCs w:val="24"/>
              </w:rPr>
              <w:t>Course Title</w:t>
            </w:r>
            <w:r w:rsidR="007D5210" w:rsidRPr="00E708ED">
              <w:rPr>
                <w:b/>
                <w:sz w:val="24"/>
                <w:szCs w:val="24"/>
              </w:rPr>
              <w:t xml:space="preserve"> </w:t>
            </w:r>
          </w:p>
        </w:tc>
      </w:tr>
      <w:tr w:rsidR="00B22E5F" w:rsidRPr="00E708ED" w14:paraId="400D7CE7" w14:textId="77777777" w:rsidTr="00671417">
        <w:trPr>
          <w:cantSplit/>
          <w:trHeight w:val="288"/>
        </w:trPr>
        <w:tc>
          <w:tcPr>
            <w:tcW w:w="917" w:type="pct"/>
            <w:vAlign w:val="center"/>
          </w:tcPr>
          <w:p w14:paraId="242C5727" w14:textId="7EB1E29D" w:rsidR="00B22E5F" w:rsidRPr="00E708ED" w:rsidRDefault="00B22E5F" w:rsidP="00B22E5F">
            <w:pPr>
              <w:jc w:val="center"/>
              <w:rPr>
                <w:szCs w:val="24"/>
              </w:rPr>
            </w:pPr>
            <w:r w:rsidRPr="00E708ED">
              <w:rPr>
                <w:sz w:val="24"/>
                <w:szCs w:val="24"/>
              </w:rPr>
              <w:t>2702</w:t>
            </w:r>
          </w:p>
        </w:tc>
        <w:tc>
          <w:tcPr>
            <w:tcW w:w="4083" w:type="pct"/>
            <w:vAlign w:val="center"/>
          </w:tcPr>
          <w:p w14:paraId="54183747" w14:textId="094F8C90" w:rsidR="00B22E5F" w:rsidRPr="00E708ED" w:rsidRDefault="00B22E5F" w:rsidP="00B22E5F">
            <w:pPr>
              <w:rPr>
                <w:szCs w:val="24"/>
              </w:rPr>
            </w:pPr>
            <w:r w:rsidRPr="00E708ED">
              <w:rPr>
                <w:sz w:val="24"/>
                <w:szCs w:val="24"/>
              </w:rPr>
              <w:t>Computer Applications</w:t>
            </w:r>
          </w:p>
        </w:tc>
      </w:tr>
      <w:tr w:rsidR="00B22E5F" w:rsidRPr="00E708ED" w14:paraId="4117A750" w14:textId="77777777" w:rsidTr="00671417">
        <w:trPr>
          <w:cantSplit/>
          <w:trHeight w:val="288"/>
        </w:trPr>
        <w:tc>
          <w:tcPr>
            <w:tcW w:w="917" w:type="pct"/>
            <w:vAlign w:val="center"/>
          </w:tcPr>
          <w:p w14:paraId="02229B46" w14:textId="3AE3D583" w:rsidR="00B22E5F" w:rsidRPr="00E708ED" w:rsidRDefault="00B22E5F" w:rsidP="00B22E5F">
            <w:pPr>
              <w:jc w:val="center"/>
              <w:rPr>
                <w:szCs w:val="24"/>
              </w:rPr>
            </w:pPr>
            <w:r w:rsidRPr="00E708ED">
              <w:rPr>
                <w:sz w:val="24"/>
                <w:szCs w:val="24"/>
              </w:rPr>
              <w:t>2703</w:t>
            </w:r>
          </w:p>
        </w:tc>
        <w:tc>
          <w:tcPr>
            <w:tcW w:w="4083" w:type="pct"/>
            <w:vAlign w:val="center"/>
          </w:tcPr>
          <w:p w14:paraId="04AB7798" w14:textId="5182D948" w:rsidR="00B22E5F" w:rsidRPr="00E708ED" w:rsidRDefault="00B22E5F" w:rsidP="00B22E5F">
            <w:pPr>
              <w:rPr>
                <w:szCs w:val="24"/>
              </w:rPr>
            </w:pPr>
            <w:r w:rsidRPr="00E708ED">
              <w:rPr>
                <w:sz w:val="24"/>
                <w:szCs w:val="24"/>
              </w:rPr>
              <w:t>Multimedia Basics</w:t>
            </w:r>
          </w:p>
        </w:tc>
      </w:tr>
      <w:tr w:rsidR="00B22E5F" w:rsidRPr="00E708ED" w14:paraId="7E5FEB36" w14:textId="77777777" w:rsidTr="00671417">
        <w:trPr>
          <w:cantSplit/>
          <w:trHeight w:val="288"/>
        </w:trPr>
        <w:tc>
          <w:tcPr>
            <w:tcW w:w="917" w:type="pct"/>
            <w:vAlign w:val="center"/>
          </w:tcPr>
          <w:p w14:paraId="0B9F80BF" w14:textId="6D43FF9C" w:rsidR="00B22E5F" w:rsidRPr="00E708ED" w:rsidRDefault="00B22E5F" w:rsidP="00B22E5F">
            <w:pPr>
              <w:jc w:val="center"/>
              <w:rPr>
                <w:szCs w:val="24"/>
              </w:rPr>
            </w:pPr>
            <w:r w:rsidRPr="00E708ED">
              <w:rPr>
                <w:sz w:val="24"/>
                <w:szCs w:val="24"/>
              </w:rPr>
              <w:t>2704</w:t>
            </w:r>
          </w:p>
        </w:tc>
        <w:tc>
          <w:tcPr>
            <w:tcW w:w="4083" w:type="pct"/>
            <w:vAlign w:val="center"/>
          </w:tcPr>
          <w:p w14:paraId="011ADB69" w14:textId="64B1E71A" w:rsidR="00B22E5F" w:rsidRPr="00E708ED" w:rsidRDefault="00B22E5F" w:rsidP="00B22E5F">
            <w:pPr>
              <w:rPr>
                <w:szCs w:val="24"/>
              </w:rPr>
            </w:pPr>
            <w:r w:rsidRPr="00E708ED">
              <w:rPr>
                <w:sz w:val="24"/>
                <w:szCs w:val="24"/>
              </w:rPr>
              <w:t>Google Basics</w:t>
            </w:r>
          </w:p>
        </w:tc>
      </w:tr>
      <w:tr w:rsidR="00B22E5F" w:rsidRPr="00E708ED" w14:paraId="28FC4049" w14:textId="77777777" w:rsidTr="00671417">
        <w:trPr>
          <w:cantSplit/>
          <w:trHeight w:val="288"/>
        </w:trPr>
        <w:tc>
          <w:tcPr>
            <w:tcW w:w="917" w:type="pct"/>
            <w:vAlign w:val="center"/>
          </w:tcPr>
          <w:p w14:paraId="706FF95D" w14:textId="02CB71A4" w:rsidR="00B22E5F" w:rsidRPr="00E708ED" w:rsidRDefault="00B22E5F" w:rsidP="00B22E5F">
            <w:pPr>
              <w:jc w:val="center"/>
              <w:rPr>
                <w:szCs w:val="24"/>
              </w:rPr>
            </w:pPr>
            <w:r w:rsidRPr="00E708ED">
              <w:rPr>
                <w:sz w:val="24"/>
                <w:szCs w:val="24"/>
              </w:rPr>
              <w:t>2705</w:t>
            </w:r>
          </w:p>
        </w:tc>
        <w:tc>
          <w:tcPr>
            <w:tcW w:w="4083" w:type="pct"/>
            <w:vAlign w:val="center"/>
          </w:tcPr>
          <w:p w14:paraId="12BE48D1" w14:textId="51D363F0" w:rsidR="00B22E5F" w:rsidRPr="00E708ED" w:rsidRDefault="00B22E5F" w:rsidP="00B22E5F">
            <w:pPr>
              <w:rPr>
                <w:szCs w:val="24"/>
              </w:rPr>
            </w:pPr>
            <w:r w:rsidRPr="00E708ED">
              <w:rPr>
                <w:sz w:val="24"/>
                <w:szCs w:val="24"/>
              </w:rPr>
              <w:t xml:space="preserve">Financial Literacy </w:t>
            </w:r>
            <w:r w:rsidRPr="00E708ED">
              <w:rPr>
                <w:i/>
                <w:iCs/>
                <w:sz w:val="24"/>
                <w:szCs w:val="24"/>
              </w:rPr>
              <w:t>(Phasing Out June 30, 2025)</w:t>
            </w:r>
          </w:p>
        </w:tc>
      </w:tr>
      <w:tr w:rsidR="00B22E5F" w:rsidRPr="00E708ED" w14:paraId="5E3D7014" w14:textId="77777777" w:rsidTr="00671417">
        <w:trPr>
          <w:cantSplit/>
          <w:trHeight w:val="288"/>
        </w:trPr>
        <w:tc>
          <w:tcPr>
            <w:tcW w:w="917" w:type="pct"/>
            <w:vAlign w:val="center"/>
          </w:tcPr>
          <w:p w14:paraId="376B6D27" w14:textId="3981AE7F" w:rsidR="00B22E5F" w:rsidRPr="00E708ED" w:rsidRDefault="00B22E5F" w:rsidP="00B22E5F">
            <w:pPr>
              <w:jc w:val="center"/>
              <w:rPr>
                <w:szCs w:val="24"/>
              </w:rPr>
            </w:pPr>
            <w:r w:rsidRPr="00E708ED">
              <w:rPr>
                <w:sz w:val="24"/>
                <w:szCs w:val="24"/>
              </w:rPr>
              <w:t>2706</w:t>
            </w:r>
          </w:p>
        </w:tc>
        <w:tc>
          <w:tcPr>
            <w:tcW w:w="4083" w:type="pct"/>
            <w:vAlign w:val="center"/>
          </w:tcPr>
          <w:p w14:paraId="2F4752BA" w14:textId="3F100A57" w:rsidR="00B22E5F" w:rsidRPr="00E708ED" w:rsidRDefault="00B22E5F" w:rsidP="00B22E5F">
            <w:pPr>
              <w:rPr>
                <w:szCs w:val="24"/>
              </w:rPr>
            </w:pPr>
            <w:r w:rsidRPr="00E708ED">
              <w:rPr>
                <w:sz w:val="24"/>
                <w:szCs w:val="24"/>
              </w:rPr>
              <w:t>Keyboarding</w:t>
            </w:r>
          </w:p>
        </w:tc>
      </w:tr>
      <w:tr w:rsidR="00AA6A79" w:rsidRPr="00E708ED" w14:paraId="19ED9564" w14:textId="77777777" w:rsidTr="00671417">
        <w:trPr>
          <w:cantSplit/>
          <w:trHeight w:val="288"/>
        </w:trPr>
        <w:tc>
          <w:tcPr>
            <w:tcW w:w="917" w:type="pct"/>
            <w:vAlign w:val="center"/>
          </w:tcPr>
          <w:p w14:paraId="7342E386" w14:textId="153A8F64" w:rsidR="00AA6A79" w:rsidRPr="00E708ED" w:rsidRDefault="00AA6A79" w:rsidP="00AA6A79">
            <w:pPr>
              <w:jc w:val="center"/>
              <w:rPr>
                <w:szCs w:val="24"/>
              </w:rPr>
            </w:pPr>
            <w:r w:rsidRPr="00E708ED">
              <w:rPr>
                <w:sz w:val="24"/>
                <w:szCs w:val="24"/>
              </w:rPr>
              <w:t>2780</w:t>
            </w:r>
          </w:p>
        </w:tc>
        <w:tc>
          <w:tcPr>
            <w:tcW w:w="4083" w:type="pct"/>
            <w:vAlign w:val="center"/>
          </w:tcPr>
          <w:p w14:paraId="681F758D" w14:textId="029BB6E4" w:rsidR="00AA6A79" w:rsidRPr="00E708ED" w:rsidRDefault="00AA6A79" w:rsidP="00AA6A79">
            <w:pPr>
              <w:rPr>
                <w:szCs w:val="24"/>
              </w:rPr>
            </w:pPr>
            <w:r w:rsidRPr="00E708ED">
              <w:rPr>
                <w:sz w:val="24"/>
                <w:szCs w:val="24"/>
              </w:rPr>
              <w:t xml:space="preserve">PLTW – (Gateway to Technology) Design and Modeling </w:t>
            </w:r>
          </w:p>
        </w:tc>
      </w:tr>
      <w:tr w:rsidR="00AA6A79" w:rsidRPr="00E708ED" w14:paraId="02148056" w14:textId="77777777" w:rsidTr="00671417">
        <w:trPr>
          <w:cantSplit/>
          <w:trHeight w:val="288"/>
        </w:trPr>
        <w:tc>
          <w:tcPr>
            <w:tcW w:w="917" w:type="pct"/>
            <w:vAlign w:val="center"/>
          </w:tcPr>
          <w:p w14:paraId="7CE2698A" w14:textId="2AC3E7DA" w:rsidR="00AA6A79" w:rsidRPr="00E708ED" w:rsidRDefault="00AA6A79" w:rsidP="00AA6A79">
            <w:pPr>
              <w:jc w:val="center"/>
              <w:rPr>
                <w:szCs w:val="24"/>
              </w:rPr>
            </w:pPr>
            <w:r w:rsidRPr="00E708ED">
              <w:rPr>
                <w:sz w:val="24"/>
                <w:szCs w:val="24"/>
              </w:rPr>
              <w:t>2781</w:t>
            </w:r>
          </w:p>
        </w:tc>
        <w:tc>
          <w:tcPr>
            <w:tcW w:w="4083" w:type="pct"/>
            <w:vAlign w:val="center"/>
          </w:tcPr>
          <w:p w14:paraId="14F7D0DE" w14:textId="38A25151" w:rsidR="00AA6A79" w:rsidRPr="00E708ED" w:rsidRDefault="00AA6A79" w:rsidP="00AA6A79">
            <w:pPr>
              <w:rPr>
                <w:szCs w:val="24"/>
              </w:rPr>
            </w:pPr>
            <w:r w:rsidRPr="00E708ED">
              <w:rPr>
                <w:sz w:val="24"/>
                <w:szCs w:val="24"/>
              </w:rPr>
              <w:t xml:space="preserve">PLTW – (Gateway to Technology) Automation and Robotics </w:t>
            </w:r>
          </w:p>
        </w:tc>
      </w:tr>
      <w:tr w:rsidR="00AA6A79" w:rsidRPr="00E708ED" w14:paraId="58FB48CB" w14:textId="77777777" w:rsidTr="00671417">
        <w:trPr>
          <w:cantSplit/>
          <w:trHeight w:val="288"/>
        </w:trPr>
        <w:tc>
          <w:tcPr>
            <w:tcW w:w="917" w:type="pct"/>
            <w:vAlign w:val="center"/>
          </w:tcPr>
          <w:p w14:paraId="464C6624" w14:textId="461666F8" w:rsidR="00AA6A79" w:rsidRPr="00E708ED" w:rsidRDefault="00AA6A79" w:rsidP="00AA6A79">
            <w:pPr>
              <w:jc w:val="center"/>
              <w:rPr>
                <w:szCs w:val="24"/>
              </w:rPr>
            </w:pPr>
            <w:r w:rsidRPr="00E708ED">
              <w:rPr>
                <w:sz w:val="24"/>
                <w:szCs w:val="24"/>
              </w:rPr>
              <w:t>2782</w:t>
            </w:r>
          </w:p>
        </w:tc>
        <w:tc>
          <w:tcPr>
            <w:tcW w:w="4083" w:type="pct"/>
            <w:vAlign w:val="center"/>
          </w:tcPr>
          <w:p w14:paraId="7BF74ABE" w14:textId="64790A10" w:rsidR="00AA6A79" w:rsidRPr="00E708ED" w:rsidRDefault="00AA6A79" w:rsidP="00AA6A79">
            <w:pPr>
              <w:rPr>
                <w:szCs w:val="24"/>
              </w:rPr>
            </w:pPr>
            <w:r w:rsidRPr="00E708ED">
              <w:rPr>
                <w:sz w:val="24"/>
                <w:szCs w:val="24"/>
              </w:rPr>
              <w:t xml:space="preserve">PLTW – (Gateway to Technology) App Creators </w:t>
            </w:r>
          </w:p>
        </w:tc>
      </w:tr>
      <w:tr w:rsidR="00AA6A79" w:rsidRPr="00E708ED" w14:paraId="3F3DA5F0" w14:textId="77777777" w:rsidTr="00671417">
        <w:trPr>
          <w:cantSplit/>
          <w:trHeight w:val="288"/>
        </w:trPr>
        <w:tc>
          <w:tcPr>
            <w:tcW w:w="917" w:type="pct"/>
            <w:vAlign w:val="center"/>
          </w:tcPr>
          <w:p w14:paraId="3CAF0C73" w14:textId="1283FD14" w:rsidR="00AA6A79" w:rsidRPr="00E708ED" w:rsidRDefault="00AA6A79" w:rsidP="00AA6A79">
            <w:pPr>
              <w:jc w:val="center"/>
              <w:rPr>
                <w:szCs w:val="24"/>
              </w:rPr>
            </w:pPr>
            <w:r w:rsidRPr="00E708ED">
              <w:rPr>
                <w:sz w:val="24"/>
                <w:szCs w:val="24"/>
              </w:rPr>
              <w:t>2783</w:t>
            </w:r>
          </w:p>
        </w:tc>
        <w:tc>
          <w:tcPr>
            <w:tcW w:w="4083" w:type="pct"/>
            <w:vAlign w:val="center"/>
          </w:tcPr>
          <w:p w14:paraId="227D62A2" w14:textId="6C90A601" w:rsidR="00AA6A79" w:rsidRPr="00E708ED" w:rsidRDefault="00AA6A79" w:rsidP="00AA6A79">
            <w:pPr>
              <w:rPr>
                <w:szCs w:val="24"/>
              </w:rPr>
            </w:pPr>
            <w:r w:rsidRPr="00E708ED">
              <w:rPr>
                <w:sz w:val="24"/>
                <w:szCs w:val="24"/>
              </w:rPr>
              <w:t xml:space="preserve">PLTW – (Gateway to Technology) Energy and the Environment </w:t>
            </w:r>
          </w:p>
        </w:tc>
      </w:tr>
      <w:tr w:rsidR="00AA6A79" w:rsidRPr="00E708ED" w14:paraId="3D4641A8" w14:textId="77777777" w:rsidTr="00671417">
        <w:trPr>
          <w:cantSplit/>
          <w:trHeight w:val="288"/>
        </w:trPr>
        <w:tc>
          <w:tcPr>
            <w:tcW w:w="917" w:type="pct"/>
            <w:vAlign w:val="center"/>
          </w:tcPr>
          <w:p w14:paraId="668C60E4" w14:textId="043D67FB" w:rsidR="00AA6A79" w:rsidRPr="00E708ED" w:rsidRDefault="00AA6A79" w:rsidP="00AA6A79">
            <w:pPr>
              <w:jc w:val="center"/>
              <w:rPr>
                <w:szCs w:val="24"/>
              </w:rPr>
            </w:pPr>
            <w:r w:rsidRPr="00E708ED">
              <w:rPr>
                <w:sz w:val="24"/>
                <w:szCs w:val="24"/>
              </w:rPr>
              <w:t>2784</w:t>
            </w:r>
          </w:p>
        </w:tc>
        <w:tc>
          <w:tcPr>
            <w:tcW w:w="4083" w:type="pct"/>
            <w:vAlign w:val="center"/>
          </w:tcPr>
          <w:p w14:paraId="326DE711" w14:textId="42CAC626" w:rsidR="00AA6A79" w:rsidRPr="00E708ED" w:rsidRDefault="00AA6A79" w:rsidP="00AA6A79">
            <w:pPr>
              <w:rPr>
                <w:szCs w:val="24"/>
              </w:rPr>
            </w:pPr>
            <w:r w:rsidRPr="00E708ED">
              <w:rPr>
                <w:sz w:val="24"/>
                <w:szCs w:val="24"/>
              </w:rPr>
              <w:t xml:space="preserve">PLTW – (Gateway to Technology) Flight and Space </w:t>
            </w:r>
          </w:p>
        </w:tc>
      </w:tr>
      <w:tr w:rsidR="00AA6A79" w:rsidRPr="00E708ED" w14:paraId="55C851E3" w14:textId="77777777" w:rsidTr="00671417">
        <w:trPr>
          <w:cantSplit/>
          <w:trHeight w:val="288"/>
        </w:trPr>
        <w:tc>
          <w:tcPr>
            <w:tcW w:w="917" w:type="pct"/>
            <w:vAlign w:val="center"/>
          </w:tcPr>
          <w:p w14:paraId="4A07B71C" w14:textId="782081F5" w:rsidR="00AA6A79" w:rsidRPr="00E708ED" w:rsidRDefault="00AA6A79" w:rsidP="00AA6A79">
            <w:pPr>
              <w:jc w:val="center"/>
              <w:rPr>
                <w:szCs w:val="24"/>
              </w:rPr>
            </w:pPr>
            <w:r w:rsidRPr="00E708ED">
              <w:rPr>
                <w:sz w:val="24"/>
                <w:szCs w:val="24"/>
              </w:rPr>
              <w:t>2785</w:t>
            </w:r>
          </w:p>
        </w:tc>
        <w:tc>
          <w:tcPr>
            <w:tcW w:w="4083" w:type="pct"/>
            <w:vAlign w:val="center"/>
          </w:tcPr>
          <w:p w14:paraId="25089852" w14:textId="12269243" w:rsidR="00AA6A79" w:rsidRPr="00E708ED" w:rsidRDefault="00AA6A79" w:rsidP="00AA6A79">
            <w:pPr>
              <w:rPr>
                <w:szCs w:val="24"/>
              </w:rPr>
            </w:pPr>
            <w:r w:rsidRPr="00E708ED">
              <w:rPr>
                <w:sz w:val="24"/>
                <w:szCs w:val="24"/>
              </w:rPr>
              <w:t xml:space="preserve">PLTW – (Gateway to Technology) Computer Science for Innovators and Makers </w:t>
            </w:r>
          </w:p>
        </w:tc>
      </w:tr>
      <w:tr w:rsidR="00AA6A79" w:rsidRPr="00E708ED" w14:paraId="515C477A" w14:textId="77777777" w:rsidTr="00671417">
        <w:trPr>
          <w:cantSplit/>
          <w:trHeight w:val="288"/>
        </w:trPr>
        <w:tc>
          <w:tcPr>
            <w:tcW w:w="917" w:type="pct"/>
            <w:vAlign w:val="center"/>
          </w:tcPr>
          <w:p w14:paraId="6F9F1362" w14:textId="6CC5CA5C" w:rsidR="00AA6A79" w:rsidRPr="00E708ED" w:rsidRDefault="00AA6A79" w:rsidP="00AA6A79">
            <w:pPr>
              <w:jc w:val="center"/>
              <w:rPr>
                <w:szCs w:val="24"/>
              </w:rPr>
            </w:pPr>
            <w:r w:rsidRPr="00E708ED">
              <w:rPr>
                <w:sz w:val="24"/>
                <w:szCs w:val="24"/>
              </w:rPr>
              <w:t>2786</w:t>
            </w:r>
          </w:p>
        </w:tc>
        <w:tc>
          <w:tcPr>
            <w:tcW w:w="4083" w:type="pct"/>
            <w:vAlign w:val="center"/>
          </w:tcPr>
          <w:p w14:paraId="44B791AC" w14:textId="7AF12A33" w:rsidR="00AA6A79" w:rsidRPr="00E708ED" w:rsidRDefault="00AA6A79" w:rsidP="00AA6A79">
            <w:pPr>
              <w:rPr>
                <w:szCs w:val="24"/>
              </w:rPr>
            </w:pPr>
            <w:r w:rsidRPr="00E708ED">
              <w:rPr>
                <w:sz w:val="24"/>
                <w:szCs w:val="24"/>
              </w:rPr>
              <w:t xml:space="preserve">PLTW – (Gateway to Technology) Science of Technology </w:t>
            </w:r>
          </w:p>
        </w:tc>
      </w:tr>
      <w:tr w:rsidR="00AA6A79" w:rsidRPr="00E708ED" w14:paraId="0ADA1C25" w14:textId="77777777" w:rsidTr="00671417">
        <w:trPr>
          <w:cantSplit/>
          <w:trHeight w:val="288"/>
        </w:trPr>
        <w:tc>
          <w:tcPr>
            <w:tcW w:w="917" w:type="pct"/>
            <w:vAlign w:val="center"/>
          </w:tcPr>
          <w:p w14:paraId="278C2668" w14:textId="10ECCD42" w:rsidR="00AA6A79" w:rsidRPr="00E708ED" w:rsidRDefault="00AA6A79" w:rsidP="00AA6A79">
            <w:pPr>
              <w:jc w:val="center"/>
              <w:rPr>
                <w:szCs w:val="24"/>
              </w:rPr>
            </w:pPr>
            <w:r w:rsidRPr="00E708ED">
              <w:rPr>
                <w:sz w:val="24"/>
                <w:szCs w:val="24"/>
              </w:rPr>
              <w:t>2787</w:t>
            </w:r>
          </w:p>
        </w:tc>
        <w:tc>
          <w:tcPr>
            <w:tcW w:w="4083" w:type="pct"/>
            <w:vAlign w:val="center"/>
          </w:tcPr>
          <w:p w14:paraId="46AA35AE" w14:textId="678B11A6" w:rsidR="00AA6A79" w:rsidRPr="00E708ED" w:rsidRDefault="00AA6A79" w:rsidP="00AA6A79">
            <w:pPr>
              <w:rPr>
                <w:szCs w:val="24"/>
              </w:rPr>
            </w:pPr>
            <w:r w:rsidRPr="00E708ED">
              <w:rPr>
                <w:sz w:val="24"/>
                <w:szCs w:val="24"/>
              </w:rPr>
              <w:t xml:space="preserve">PLTW – (Gateway to Technology) Magic of Electrons </w:t>
            </w:r>
          </w:p>
        </w:tc>
      </w:tr>
      <w:tr w:rsidR="00AA6A79" w:rsidRPr="00E708ED" w14:paraId="04D69C7A" w14:textId="77777777" w:rsidTr="00671417">
        <w:trPr>
          <w:cantSplit/>
          <w:trHeight w:val="288"/>
        </w:trPr>
        <w:tc>
          <w:tcPr>
            <w:tcW w:w="917" w:type="pct"/>
            <w:vAlign w:val="center"/>
          </w:tcPr>
          <w:p w14:paraId="1E1AABBF" w14:textId="5D3101BE" w:rsidR="00AA6A79" w:rsidRPr="00E708ED" w:rsidRDefault="00AA6A79" w:rsidP="00AA6A79">
            <w:pPr>
              <w:jc w:val="center"/>
              <w:rPr>
                <w:szCs w:val="24"/>
              </w:rPr>
            </w:pPr>
            <w:r w:rsidRPr="00E708ED">
              <w:rPr>
                <w:sz w:val="24"/>
                <w:szCs w:val="24"/>
              </w:rPr>
              <w:t>2788</w:t>
            </w:r>
          </w:p>
        </w:tc>
        <w:tc>
          <w:tcPr>
            <w:tcW w:w="4083" w:type="pct"/>
            <w:vAlign w:val="center"/>
          </w:tcPr>
          <w:p w14:paraId="003B7A7C" w14:textId="3C1CBA34" w:rsidR="00AA6A79" w:rsidRPr="00E708ED" w:rsidRDefault="00AA6A79" w:rsidP="00AA6A79">
            <w:pPr>
              <w:rPr>
                <w:szCs w:val="24"/>
              </w:rPr>
            </w:pPr>
            <w:r w:rsidRPr="00E708ED">
              <w:rPr>
                <w:sz w:val="24"/>
                <w:szCs w:val="24"/>
              </w:rPr>
              <w:t xml:space="preserve">PLTW – (Gateway to Technology) Green Architecture </w:t>
            </w:r>
          </w:p>
        </w:tc>
      </w:tr>
      <w:tr w:rsidR="00AA6A79" w:rsidRPr="00E708ED" w14:paraId="6FE4ACE8" w14:textId="77777777" w:rsidTr="00671417">
        <w:trPr>
          <w:cantSplit/>
          <w:trHeight w:val="288"/>
        </w:trPr>
        <w:tc>
          <w:tcPr>
            <w:tcW w:w="917" w:type="pct"/>
            <w:vAlign w:val="center"/>
          </w:tcPr>
          <w:p w14:paraId="269132AA" w14:textId="3520311C" w:rsidR="00AA6A79" w:rsidRPr="00E708ED" w:rsidRDefault="00AA6A79" w:rsidP="00AA6A79">
            <w:pPr>
              <w:jc w:val="center"/>
              <w:rPr>
                <w:szCs w:val="24"/>
              </w:rPr>
            </w:pPr>
            <w:r w:rsidRPr="00E708ED">
              <w:rPr>
                <w:sz w:val="24"/>
                <w:szCs w:val="24"/>
              </w:rPr>
              <w:t>2789</w:t>
            </w:r>
          </w:p>
        </w:tc>
        <w:tc>
          <w:tcPr>
            <w:tcW w:w="4083" w:type="pct"/>
            <w:vAlign w:val="center"/>
          </w:tcPr>
          <w:p w14:paraId="2B517AE7" w14:textId="2F08DF4E" w:rsidR="00AA6A79" w:rsidRPr="00E708ED" w:rsidRDefault="00AA6A79" w:rsidP="00AA6A79">
            <w:pPr>
              <w:rPr>
                <w:szCs w:val="24"/>
              </w:rPr>
            </w:pPr>
            <w:r w:rsidRPr="00E708ED">
              <w:rPr>
                <w:sz w:val="24"/>
                <w:szCs w:val="24"/>
              </w:rPr>
              <w:t xml:space="preserve">PLTW – (Gateway to Technology) Medical Detectives </w:t>
            </w:r>
          </w:p>
        </w:tc>
      </w:tr>
      <w:tr w:rsidR="00AA6A79" w:rsidRPr="00E708ED" w14:paraId="4F9FCE65" w14:textId="77777777" w:rsidTr="00671417">
        <w:trPr>
          <w:cantSplit/>
          <w:trHeight w:val="288"/>
        </w:trPr>
        <w:tc>
          <w:tcPr>
            <w:tcW w:w="917" w:type="pct"/>
            <w:vAlign w:val="center"/>
          </w:tcPr>
          <w:p w14:paraId="5EB3049A" w14:textId="5B5D1FB9" w:rsidR="00AA6A79" w:rsidRPr="00E708ED" w:rsidRDefault="00AA6A79" w:rsidP="00AA6A79">
            <w:pPr>
              <w:jc w:val="center"/>
              <w:rPr>
                <w:szCs w:val="24"/>
              </w:rPr>
            </w:pPr>
            <w:r w:rsidRPr="00E708ED">
              <w:rPr>
                <w:sz w:val="24"/>
                <w:szCs w:val="24"/>
              </w:rPr>
              <w:t>2791</w:t>
            </w:r>
          </w:p>
        </w:tc>
        <w:tc>
          <w:tcPr>
            <w:tcW w:w="4083" w:type="pct"/>
            <w:vAlign w:val="center"/>
          </w:tcPr>
          <w:p w14:paraId="14C473EC" w14:textId="1E96DD2B" w:rsidR="00AA6A79" w:rsidRPr="00E708ED" w:rsidRDefault="00AA6A79" w:rsidP="00AA6A79">
            <w:pPr>
              <w:rPr>
                <w:szCs w:val="24"/>
              </w:rPr>
            </w:pPr>
            <w:r w:rsidRPr="00E708ED">
              <w:rPr>
                <w:sz w:val="24"/>
                <w:szCs w:val="24"/>
              </w:rPr>
              <w:t>Fundamentals of Healthcare</w:t>
            </w:r>
            <w:r w:rsidRPr="00DA5B23">
              <w:rPr>
                <w:sz w:val="24"/>
                <w:szCs w:val="24"/>
              </w:rPr>
              <w:t xml:space="preserve"> </w:t>
            </w:r>
          </w:p>
        </w:tc>
      </w:tr>
      <w:tr w:rsidR="00AA6A79" w:rsidRPr="00E708ED" w14:paraId="549E5738" w14:textId="77777777" w:rsidTr="00671417">
        <w:trPr>
          <w:cantSplit/>
          <w:trHeight w:val="288"/>
        </w:trPr>
        <w:tc>
          <w:tcPr>
            <w:tcW w:w="917" w:type="pct"/>
            <w:vAlign w:val="center"/>
          </w:tcPr>
          <w:p w14:paraId="32AED6C7" w14:textId="061E4D29" w:rsidR="00AA6A79" w:rsidRPr="00E708ED" w:rsidRDefault="00AA6A79" w:rsidP="00AA6A79">
            <w:pPr>
              <w:keepNext/>
              <w:keepLines/>
              <w:jc w:val="center"/>
              <w:rPr>
                <w:szCs w:val="24"/>
              </w:rPr>
            </w:pPr>
            <w:r w:rsidRPr="00E708ED">
              <w:rPr>
                <w:sz w:val="24"/>
                <w:szCs w:val="24"/>
              </w:rPr>
              <w:t>2830</w:t>
            </w:r>
          </w:p>
        </w:tc>
        <w:tc>
          <w:tcPr>
            <w:tcW w:w="4083" w:type="pct"/>
            <w:vAlign w:val="center"/>
          </w:tcPr>
          <w:p w14:paraId="7872511A" w14:textId="5382CE5F" w:rsidR="00AA6A79" w:rsidRPr="00E708ED" w:rsidRDefault="00AA6A79" w:rsidP="00AA6A79">
            <w:pPr>
              <w:keepNext/>
              <w:keepLines/>
              <w:rPr>
                <w:szCs w:val="24"/>
              </w:rPr>
            </w:pPr>
            <w:r w:rsidRPr="00E708ED">
              <w:rPr>
                <w:sz w:val="24"/>
                <w:szCs w:val="24"/>
              </w:rPr>
              <w:t>Introduction to Career Clusters</w:t>
            </w:r>
          </w:p>
        </w:tc>
      </w:tr>
      <w:tr w:rsidR="00AA6A79" w:rsidRPr="00E708ED" w14:paraId="35A81E41" w14:textId="77777777" w:rsidTr="00671417">
        <w:trPr>
          <w:cantSplit/>
          <w:trHeight w:val="288"/>
        </w:trPr>
        <w:tc>
          <w:tcPr>
            <w:tcW w:w="917" w:type="pct"/>
            <w:vAlign w:val="center"/>
          </w:tcPr>
          <w:p w14:paraId="6F891276" w14:textId="2E88DCC5" w:rsidR="00AA6A79" w:rsidRPr="00E708ED" w:rsidRDefault="00AA6A79" w:rsidP="00AA6A79">
            <w:pPr>
              <w:jc w:val="center"/>
              <w:rPr>
                <w:szCs w:val="24"/>
              </w:rPr>
            </w:pPr>
            <w:r w:rsidRPr="00E708ED">
              <w:rPr>
                <w:sz w:val="24"/>
                <w:szCs w:val="24"/>
              </w:rPr>
              <w:t>2839</w:t>
            </w:r>
          </w:p>
        </w:tc>
        <w:tc>
          <w:tcPr>
            <w:tcW w:w="4083" w:type="pct"/>
            <w:vAlign w:val="center"/>
          </w:tcPr>
          <w:p w14:paraId="78963625" w14:textId="538A4722" w:rsidR="00AA6A79" w:rsidRPr="00E708ED" w:rsidRDefault="00AA6A79" w:rsidP="00AA6A79">
            <w:pPr>
              <w:rPr>
                <w:szCs w:val="24"/>
              </w:rPr>
            </w:pPr>
            <w:r w:rsidRPr="00E708ED">
              <w:rPr>
                <w:sz w:val="24"/>
                <w:szCs w:val="24"/>
              </w:rPr>
              <w:t xml:space="preserve">Introduction to Health Professions </w:t>
            </w:r>
          </w:p>
        </w:tc>
      </w:tr>
      <w:tr w:rsidR="00AA6A79" w:rsidRPr="00E708ED" w14:paraId="422EA9AC" w14:textId="77777777" w:rsidTr="00671417">
        <w:trPr>
          <w:cantSplit/>
          <w:trHeight w:val="288"/>
        </w:trPr>
        <w:tc>
          <w:tcPr>
            <w:tcW w:w="917" w:type="pct"/>
            <w:vAlign w:val="center"/>
          </w:tcPr>
          <w:p w14:paraId="63E944DF" w14:textId="0B866F50" w:rsidR="00AA6A79" w:rsidRPr="00E708ED" w:rsidRDefault="00AA6A79" w:rsidP="00AA6A79">
            <w:pPr>
              <w:jc w:val="center"/>
              <w:rPr>
                <w:szCs w:val="24"/>
              </w:rPr>
            </w:pPr>
            <w:r w:rsidRPr="00E708ED">
              <w:rPr>
                <w:sz w:val="24"/>
                <w:szCs w:val="24"/>
              </w:rPr>
              <w:t>2840</w:t>
            </w:r>
          </w:p>
        </w:tc>
        <w:tc>
          <w:tcPr>
            <w:tcW w:w="4083" w:type="pct"/>
            <w:vAlign w:val="center"/>
          </w:tcPr>
          <w:p w14:paraId="070411E1" w14:textId="3F68F4DA" w:rsidR="00AA6A79" w:rsidRPr="00E708ED" w:rsidRDefault="00AA6A79" w:rsidP="00AA6A79">
            <w:pPr>
              <w:rPr>
                <w:szCs w:val="24"/>
              </w:rPr>
            </w:pPr>
            <w:r w:rsidRPr="00E708ED">
              <w:rPr>
                <w:sz w:val="24"/>
                <w:szCs w:val="24"/>
              </w:rPr>
              <w:t>Industrial Technology Education</w:t>
            </w:r>
          </w:p>
        </w:tc>
      </w:tr>
      <w:tr w:rsidR="00AA6A79" w:rsidRPr="00E708ED" w14:paraId="7AC3928B" w14:textId="77777777" w:rsidTr="00671417">
        <w:trPr>
          <w:cantSplit/>
          <w:trHeight w:val="288"/>
        </w:trPr>
        <w:tc>
          <w:tcPr>
            <w:tcW w:w="917" w:type="pct"/>
            <w:vAlign w:val="center"/>
          </w:tcPr>
          <w:p w14:paraId="334902F4" w14:textId="02BBE51F" w:rsidR="00AA6A79" w:rsidRPr="00E708ED" w:rsidRDefault="00AA6A79" w:rsidP="00AA6A79">
            <w:pPr>
              <w:jc w:val="center"/>
              <w:rPr>
                <w:szCs w:val="24"/>
              </w:rPr>
            </w:pPr>
            <w:r w:rsidRPr="00E708ED">
              <w:rPr>
                <w:sz w:val="24"/>
                <w:szCs w:val="24"/>
              </w:rPr>
              <w:t>2841</w:t>
            </w:r>
          </w:p>
        </w:tc>
        <w:tc>
          <w:tcPr>
            <w:tcW w:w="4083" w:type="pct"/>
            <w:vAlign w:val="center"/>
          </w:tcPr>
          <w:p w14:paraId="13032588" w14:textId="7D51847D" w:rsidR="00AA6A79" w:rsidRPr="00E708ED" w:rsidRDefault="00AA6A79" w:rsidP="00AA6A79">
            <w:pPr>
              <w:rPr>
                <w:szCs w:val="24"/>
              </w:rPr>
            </w:pPr>
            <w:r w:rsidRPr="00E708ED">
              <w:rPr>
                <w:b/>
                <w:i/>
                <w:iCs/>
                <w:sz w:val="24"/>
                <w:szCs w:val="24"/>
              </w:rPr>
              <w:t>Deleted</w:t>
            </w:r>
          </w:p>
        </w:tc>
      </w:tr>
      <w:tr w:rsidR="00AA6A79" w:rsidRPr="00E708ED" w14:paraId="1391B864" w14:textId="77777777" w:rsidTr="00671417">
        <w:trPr>
          <w:cantSplit/>
          <w:trHeight w:val="288"/>
        </w:trPr>
        <w:tc>
          <w:tcPr>
            <w:tcW w:w="917" w:type="pct"/>
            <w:vAlign w:val="center"/>
          </w:tcPr>
          <w:p w14:paraId="31532EA9" w14:textId="77777777" w:rsidR="00AA6A79" w:rsidRPr="00E708ED" w:rsidRDefault="00AA6A79" w:rsidP="00AA6A79">
            <w:pPr>
              <w:jc w:val="center"/>
              <w:rPr>
                <w:sz w:val="24"/>
                <w:szCs w:val="24"/>
              </w:rPr>
            </w:pPr>
            <w:r w:rsidRPr="00E708ED">
              <w:rPr>
                <w:sz w:val="24"/>
                <w:szCs w:val="24"/>
              </w:rPr>
              <w:t>2845</w:t>
            </w:r>
          </w:p>
        </w:tc>
        <w:tc>
          <w:tcPr>
            <w:tcW w:w="4083" w:type="pct"/>
            <w:vAlign w:val="center"/>
          </w:tcPr>
          <w:p w14:paraId="5F31C64F" w14:textId="77777777" w:rsidR="00AA6A79" w:rsidRPr="00E708ED" w:rsidRDefault="00AA6A79" w:rsidP="00AA6A79">
            <w:pPr>
              <w:rPr>
                <w:sz w:val="24"/>
                <w:szCs w:val="24"/>
              </w:rPr>
            </w:pPr>
            <w:r w:rsidRPr="00E708ED">
              <w:rPr>
                <w:sz w:val="24"/>
                <w:szCs w:val="24"/>
              </w:rPr>
              <w:t xml:space="preserve">Fundamentals of Science and Technology </w:t>
            </w:r>
          </w:p>
        </w:tc>
      </w:tr>
      <w:tr w:rsidR="00AA6A79" w:rsidRPr="00E708ED" w14:paraId="07F4F048" w14:textId="77777777" w:rsidTr="00671417">
        <w:trPr>
          <w:cantSplit/>
          <w:trHeight w:val="288"/>
        </w:trPr>
        <w:tc>
          <w:tcPr>
            <w:tcW w:w="917" w:type="pct"/>
            <w:vAlign w:val="center"/>
          </w:tcPr>
          <w:p w14:paraId="0CAEB1A6" w14:textId="3B0CFC1E" w:rsidR="00AA6A79" w:rsidRPr="00E708ED" w:rsidRDefault="00AA6A79" w:rsidP="00AA6A79">
            <w:pPr>
              <w:jc w:val="center"/>
              <w:rPr>
                <w:szCs w:val="24"/>
              </w:rPr>
            </w:pPr>
            <w:r w:rsidRPr="00E708ED">
              <w:rPr>
                <w:sz w:val="24"/>
                <w:szCs w:val="24"/>
              </w:rPr>
              <w:t>2846</w:t>
            </w:r>
          </w:p>
        </w:tc>
        <w:tc>
          <w:tcPr>
            <w:tcW w:w="4083" w:type="pct"/>
            <w:vAlign w:val="center"/>
          </w:tcPr>
          <w:p w14:paraId="24E1DD56" w14:textId="7C30D30D" w:rsidR="00AA6A79" w:rsidRPr="00E708ED" w:rsidRDefault="00AA6A79" w:rsidP="00AA6A79">
            <w:pPr>
              <w:rPr>
                <w:b/>
                <w:i/>
                <w:iCs/>
                <w:szCs w:val="24"/>
              </w:rPr>
            </w:pPr>
            <w:r w:rsidRPr="00E708ED">
              <w:rPr>
                <w:sz w:val="24"/>
                <w:szCs w:val="24"/>
              </w:rPr>
              <w:t xml:space="preserve">Applications of Science and Technology </w:t>
            </w:r>
          </w:p>
        </w:tc>
      </w:tr>
      <w:tr w:rsidR="005436AC" w:rsidRPr="00E708ED" w14:paraId="33E68617" w14:textId="77777777" w:rsidTr="00671417">
        <w:trPr>
          <w:cantSplit/>
          <w:trHeight w:val="288"/>
        </w:trPr>
        <w:tc>
          <w:tcPr>
            <w:tcW w:w="917" w:type="pct"/>
            <w:vAlign w:val="center"/>
          </w:tcPr>
          <w:p w14:paraId="76D50945" w14:textId="60E24B02" w:rsidR="005436AC" w:rsidRPr="00E708ED" w:rsidRDefault="005436AC" w:rsidP="005436AC">
            <w:pPr>
              <w:jc w:val="center"/>
              <w:rPr>
                <w:szCs w:val="24"/>
              </w:rPr>
            </w:pPr>
            <w:r w:rsidRPr="00E708ED">
              <w:rPr>
                <w:sz w:val="24"/>
                <w:szCs w:val="24"/>
              </w:rPr>
              <w:t>2853</w:t>
            </w:r>
          </w:p>
        </w:tc>
        <w:tc>
          <w:tcPr>
            <w:tcW w:w="4083" w:type="pct"/>
            <w:vAlign w:val="center"/>
          </w:tcPr>
          <w:p w14:paraId="65D1924D" w14:textId="64647719" w:rsidR="005436AC" w:rsidRPr="00E708ED" w:rsidRDefault="005436AC" w:rsidP="005436AC">
            <w:pPr>
              <w:rPr>
                <w:szCs w:val="24"/>
              </w:rPr>
            </w:pPr>
            <w:r w:rsidRPr="00E708ED">
              <w:rPr>
                <w:sz w:val="24"/>
                <w:szCs w:val="24"/>
              </w:rPr>
              <w:t>Digital Literacy</w:t>
            </w:r>
          </w:p>
        </w:tc>
      </w:tr>
      <w:tr w:rsidR="00AA6A79" w:rsidRPr="00E708ED" w14:paraId="015A4F7A" w14:textId="77777777" w:rsidTr="00671417">
        <w:trPr>
          <w:cantSplit/>
          <w:trHeight w:val="288"/>
        </w:trPr>
        <w:tc>
          <w:tcPr>
            <w:tcW w:w="917" w:type="pct"/>
            <w:vAlign w:val="center"/>
          </w:tcPr>
          <w:p w14:paraId="38FD428F" w14:textId="77777777" w:rsidR="00AA6A79" w:rsidRPr="00E708ED" w:rsidRDefault="00AA6A79" w:rsidP="00AA6A79">
            <w:pPr>
              <w:jc w:val="center"/>
              <w:rPr>
                <w:sz w:val="24"/>
                <w:szCs w:val="24"/>
              </w:rPr>
            </w:pPr>
            <w:r w:rsidRPr="00E708ED">
              <w:rPr>
                <w:sz w:val="24"/>
                <w:szCs w:val="24"/>
              </w:rPr>
              <w:t>2856</w:t>
            </w:r>
          </w:p>
        </w:tc>
        <w:tc>
          <w:tcPr>
            <w:tcW w:w="4083" w:type="pct"/>
            <w:vAlign w:val="center"/>
          </w:tcPr>
          <w:p w14:paraId="66EF31E7" w14:textId="77777777" w:rsidR="00AA6A79" w:rsidRPr="00E708ED" w:rsidRDefault="00AA6A79" w:rsidP="00AA6A79">
            <w:pPr>
              <w:rPr>
                <w:sz w:val="24"/>
                <w:szCs w:val="24"/>
              </w:rPr>
            </w:pPr>
            <w:r w:rsidRPr="00E708ED">
              <w:rPr>
                <w:sz w:val="24"/>
                <w:szCs w:val="24"/>
              </w:rPr>
              <w:t>Introduction to Agriculture</w:t>
            </w:r>
          </w:p>
        </w:tc>
      </w:tr>
      <w:tr w:rsidR="00AA6A79" w:rsidRPr="00E708ED" w14:paraId="69D9E4DC" w14:textId="77777777" w:rsidTr="00671417">
        <w:trPr>
          <w:cantSplit/>
          <w:trHeight w:val="288"/>
        </w:trPr>
        <w:tc>
          <w:tcPr>
            <w:tcW w:w="917" w:type="pct"/>
            <w:vAlign w:val="center"/>
          </w:tcPr>
          <w:p w14:paraId="6B81F207" w14:textId="77777777" w:rsidR="00AA6A79" w:rsidRPr="00E708ED" w:rsidRDefault="00AA6A79" w:rsidP="00AA6A79">
            <w:pPr>
              <w:jc w:val="center"/>
              <w:rPr>
                <w:sz w:val="24"/>
                <w:szCs w:val="24"/>
              </w:rPr>
            </w:pPr>
            <w:r w:rsidRPr="00E708ED">
              <w:rPr>
                <w:sz w:val="24"/>
                <w:szCs w:val="24"/>
              </w:rPr>
              <w:t>2857</w:t>
            </w:r>
          </w:p>
        </w:tc>
        <w:tc>
          <w:tcPr>
            <w:tcW w:w="4083" w:type="pct"/>
            <w:vAlign w:val="center"/>
          </w:tcPr>
          <w:p w14:paraId="732EEA28" w14:textId="77777777" w:rsidR="00AA6A79" w:rsidRPr="00E708ED" w:rsidRDefault="00AA6A79" w:rsidP="00AA6A79">
            <w:pPr>
              <w:rPr>
                <w:sz w:val="24"/>
                <w:szCs w:val="24"/>
              </w:rPr>
            </w:pPr>
            <w:r w:rsidRPr="00E708ED">
              <w:rPr>
                <w:sz w:val="24"/>
                <w:szCs w:val="24"/>
              </w:rPr>
              <w:t xml:space="preserve">Introduction to Family and Consumer Service Sciences 1 </w:t>
            </w:r>
          </w:p>
        </w:tc>
      </w:tr>
      <w:tr w:rsidR="00AA6A79" w:rsidRPr="00E708ED" w14:paraId="4657FDBC" w14:textId="77777777" w:rsidTr="00671417">
        <w:trPr>
          <w:cantSplit/>
          <w:trHeight w:val="288"/>
        </w:trPr>
        <w:tc>
          <w:tcPr>
            <w:tcW w:w="917" w:type="pct"/>
            <w:vAlign w:val="center"/>
          </w:tcPr>
          <w:p w14:paraId="672DAE27" w14:textId="77777777" w:rsidR="00AA6A79" w:rsidRPr="00E708ED" w:rsidRDefault="00AA6A79" w:rsidP="00AA6A79">
            <w:pPr>
              <w:jc w:val="center"/>
              <w:rPr>
                <w:sz w:val="24"/>
                <w:szCs w:val="24"/>
              </w:rPr>
            </w:pPr>
            <w:r w:rsidRPr="00E708ED">
              <w:rPr>
                <w:sz w:val="24"/>
                <w:szCs w:val="24"/>
              </w:rPr>
              <w:t>2858</w:t>
            </w:r>
          </w:p>
        </w:tc>
        <w:tc>
          <w:tcPr>
            <w:tcW w:w="4083" w:type="pct"/>
            <w:vAlign w:val="center"/>
          </w:tcPr>
          <w:p w14:paraId="5E7EED07" w14:textId="77777777" w:rsidR="00AA6A79" w:rsidRPr="00E708ED" w:rsidRDefault="00AA6A79" w:rsidP="00AA6A79">
            <w:pPr>
              <w:rPr>
                <w:sz w:val="24"/>
                <w:szCs w:val="24"/>
              </w:rPr>
            </w:pPr>
            <w:r w:rsidRPr="00E708ED">
              <w:rPr>
                <w:sz w:val="24"/>
                <w:szCs w:val="24"/>
              </w:rPr>
              <w:t>Introduction to Family and Consumer Service Sciences 2</w:t>
            </w:r>
          </w:p>
        </w:tc>
      </w:tr>
    </w:tbl>
    <w:p w14:paraId="3D31A098" w14:textId="4F504FC6" w:rsidR="00EF09A4" w:rsidRDefault="00EF09A4" w:rsidP="00563A37">
      <w:pPr>
        <w:spacing w:line="276" w:lineRule="auto"/>
        <w:rPr>
          <w:szCs w:val="24"/>
        </w:rPr>
      </w:pPr>
    </w:p>
    <w:p w14:paraId="5711401C" w14:textId="75A56630" w:rsidR="007D5210" w:rsidRDefault="007D5210" w:rsidP="00563A37">
      <w:pPr>
        <w:spacing w:line="276" w:lineRule="auto"/>
        <w:rPr>
          <w:szCs w:val="24"/>
        </w:rPr>
      </w:pPr>
      <w:r>
        <w:rPr>
          <w:szCs w:val="24"/>
        </w:rPr>
        <w:t xml:space="preserve">Table 3: </w:t>
      </w:r>
      <w:r w:rsidRPr="007D5210">
        <w:rPr>
          <w:szCs w:val="24"/>
        </w:rPr>
        <w:t>High School Credit (Seventh and Eighth Grades)</w:t>
      </w:r>
    </w:p>
    <w:tbl>
      <w:tblPr>
        <w:tblStyle w:val="TableElegant"/>
        <w:tblW w:w="10195" w:type="dxa"/>
        <w:tblLayout w:type="fixed"/>
        <w:tblCellMar>
          <w:top w:w="43" w:type="dxa"/>
          <w:left w:w="115" w:type="dxa"/>
          <w:bottom w:w="43" w:type="dxa"/>
          <w:right w:w="115" w:type="dxa"/>
        </w:tblCellMar>
        <w:tblLook w:val="01E0" w:firstRow="1" w:lastRow="1" w:firstColumn="1" w:lastColumn="1" w:noHBand="0" w:noVBand="0"/>
      </w:tblPr>
      <w:tblGrid>
        <w:gridCol w:w="1867"/>
        <w:gridCol w:w="8328"/>
      </w:tblGrid>
      <w:tr w:rsidR="00292CE8" w:rsidRPr="004504CF" w14:paraId="597F1C57" w14:textId="77777777" w:rsidTr="00396BA2">
        <w:trPr>
          <w:cnfStyle w:val="100000000000" w:firstRow="1" w:lastRow="0" w:firstColumn="0" w:lastColumn="0" w:oddVBand="0" w:evenVBand="0" w:oddHBand="0" w:evenHBand="0" w:firstRowFirstColumn="0" w:firstRowLastColumn="0" w:lastRowFirstColumn="0" w:lastRowLastColumn="0"/>
          <w:cantSplit/>
          <w:trHeight w:val="288"/>
          <w:tblHeader/>
        </w:trPr>
        <w:tc>
          <w:tcPr>
            <w:tcW w:w="1867" w:type="dxa"/>
            <w:shd w:val="clear" w:color="auto" w:fill="BFBFBF" w:themeFill="background1" w:themeFillShade="BF"/>
            <w:vAlign w:val="center"/>
          </w:tcPr>
          <w:p w14:paraId="1FF47F34" w14:textId="48E63D67" w:rsidR="00292CE8" w:rsidRPr="004504CF" w:rsidRDefault="00861732" w:rsidP="00861732">
            <w:pPr>
              <w:rPr>
                <w:b/>
                <w:sz w:val="24"/>
                <w:szCs w:val="24"/>
              </w:rPr>
            </w:pPr>
            <w:r w:rsidRPr="004504CF">
              <w:rPr>
                <w:b/>
                <w:caps w:val="0"/>
                <w:sz w:val="24"/>
                <w:szCs w:val="24"/>
              </w:rPr>
              <w:t>Course Code</w:t>
            </w:r>
          </w:p>
        </w:tc>
        <w:tc>
          <w:tcPr>
            <w:tcW w:w="8328" w:type="dxa"/>
            <w:shd w:val="clear" w:color="auto" w:fill="BFBFBF" w:themeFill="background1" w:themeFillShade="BF"/>
            <w:vAlign w:val="center"/>
          </w:tcPr>
          <w:p w14:paraId="01C0B8D3" w14:textId="54DDFCF0" w:rsidR="00292CE8" w:rsidRPr="004504CF" w:rsidRDefault="00861732" w:rsidP="00861732">
            <w:pPr>
              <w:rPr>
                <w:b/>
                <w:sz w:val="24"/>
                <w:szCs w:val="24"/>
              </w:rPr>
            </w:pPr>
            <w:r w:rsidRPr="004504CF">
              <w:rPr>
                <w:b/>
                <w:caps w:val="0"/>
                <w:sz w:val="24"/>
                <w:szCs w:val="24"/>
              </w:rPr>
              <w:t>Course Title</w:t>
            </w:r>
            <w:r w:rsidR="00265A8A">
              <w:rPr>
                <w:b/>
                <w:caps w:val="0"/>
                <w:sz w:val="24"/>
                <w:szCs w:val="24"/>
              </w:rPr>
              <w:t xml:space="preserve"> -</w:t>
            </w:r>
            <w:r w:rsidR="006A06AB" w:rsidRPr="004504CF">
              <w:rPr>
                <w:b/>
                <w:caps w:val="0"/>
                <w:sz w:val="24"/>
                <w:szCs w:val="24"/>
              </w:rPr>
              <w:t xml:space="preserve"> </w:t>
            </w:r>
            <w:r w:rsidR="00533C84">
              <w:rPr>
                <w:b/>
                <w:caps w:val="0"/>
                <w:sz w:val="24"/>
                <w:szCs w:val="24"/>
              </w:rPr>
              <w:t>Family and Consumer Sciences</w:t>
            </w:r>
          </w:p>
        </w:tc>
      </w:tr>
      <w:tr w:rsidR="00DC7CEA" w:rsidRPr="004504CF" w14:paraId="3F58149B" w14:textId="77777777" w:rsidTr="0024357D">
        <w:trPr>
          <w:cantSplit/>
          <w:trHeight w:val="20"/>
        </w:trPr>
        <w:tc>
          <w:tcPr>
            <w:tcW w:w="1867" w:type="dxa"/>
            <w:vAlign w:val="bottom"/>
          </w:tcPr>
          <w:p w14:paraId="03ACEFCB" w14:textId="071DE712" w:rsidR="00DC7CEA" w:rsidRPr="004504CF" w:rsidRDefault="00DC7CEA" w:rsidP="00DC7CEA">
            <w:pPr>
              <w:spacing w:line="240" w:lineRule="exact"/>
              <w:jc w:val="center"/>
              <w:rPr>
                <w:szCs w:val="24"/>
              </w:rPr>
            </w:pPr>
            <w:r w:rsidRPr="00EC2069">
              <w:rPr>
                <w:sz w:val="24"/>
                <w:szCs w:val="24"/>
              </w:rPr>
              <w:t>5759</w:t>
            </w:r>
          </w:p>
        </w:tc>
        <w:tc>
          <w:tcPr>
            <w:tcW w:w="8328" w:type="dxa"/>
            <w:vAlign w:val="bottom"/>
          </w:tcPr>
          <w:p w14:paraId="1C77E9FB" w14:textId="21365909" w:rsidR="00DC7CEA" w:rsidRPr="004504CF" w:rsidRDefault="00DC7CEA" w:rsidP="00DC7CEA">
            <w:pPr>
              <w:spacing w:line="240" w:lineRule="exact"/>
              <w:rPr>
                <w:szCs w:val="24"/>
              </w:rPr>
            </w:pPr>
            <w:r w:rsidRPr="00671F29">
              <w:rPr>
                <w:sz w:val="24"/>
                <w:szCs w:val="24"/>
              </w:rPr>
              <w:t>Nutrition and Wellness</w:t>
            </w:r>
          </w:p>
        </w:tc>
      </w:tr>
      <w:tr w:rsidR="00292CE8" w:rsidRPr="004504CF" w14:paraId="09784906" w14:textId="77777777" w:rsidTr="0024357D">
        <w:trPr>
          <w:cantSplit/>
          <w:trHeight w:val="20"/>
        </w:trPr>
        <w:tc>
          <w:tcPr>
            <w:tcW w:w="1867" w:type="dxa"/>
            <w:vAlign w:val="bottom"/>
          </w:tcPr>
          <w:p w14:paraId="585EA93B" w14:textId="77777777" w:rsidR="00292CE8" w:rsidRPr="004504CF" w:rsidRDefault="00292CE8" w:rsidP="00BF706F">
            <w:pPr>
              <w:spacing w:line="240" w:lineRule="exact"/>
              <w:jc w:val="center"/>
              <w:rPr>
                <w:sz w:val="24"/>
                <w:szCs w:val="24"/>
              </w:rPr>
            </w:pPr>
            <w:r w:rsidRPr="004504CF">
              <w:rPr>
                <w:sz w:val="24"/>
                <w:szCs w:val="24"/>
              </w:rPr>
              <w:t>5800</w:t>
            </w:r>
          </w:p>
        </w:tc>
        <w:tc>
          <w:tcPr>
            <w:tcW w:w="8328" w:type="dxa"/>
            <w:vAlign w:val="bottom"/>
          </w:tcPr>
          <w:p w14:paraId="428F2B2E" w14:textId="77777777" w:rsidR="00292CE8" w:rsidRPr="004504CF" w:rsidRDefault="00292CE8" w:rsidP="00BF706F">
            <w:pPr>
              <w:spacing w:line="240" w:lineRule="exact"/>
              <w:rPr>
                <w:sz w:val="24"/>
                <w:szCs w:val="24"/>
              </w:rPr>
            </w:pPr>
            <w:r w:rsidRPr="004504CF">
              <w:rPr>
                <w:sz w:val="24"/>
                <w:szCs w:val="24"/>
              </w:rPr>
              <w:t>Child Development 1</w:t>
            </w:r>
          </w:p>
        </w:tc>
      </w:tr>
      <w:tr w:rsidR="00DC7CEA" w:rsidRPr="004504CF" w14:paraId="75FD68D5" w14:textId="77777777" w:rsidTr="00396BA2">
        <w:trPr>
          <w:cantSplit/>
          <w:trHeight w:val="20"/>
        </w:trPr>
        <w:tc>
          <w:tcPr>
            <w:tcW w:w="1867" w:type="dxa"/>
            <w:vAlign w:val="bottom"/>
          </w:tcPr>
          <w:p w14:paraId="50765A6C" w14:textId="6A3C3F08" w:rsidR="00DC7CEA" w:rsidRPr="004504CF" w:rsidRDefault="00DC7CEA" w:rsidP="00DC7CEA">
            <w:pPr>
              <w:spacing w:line="240" w:lineRule="exact"/>
              <w:jc w:val="center"/>
              <w:rPr>
                <w:szCs w:val="24"/>
              </w:rPr>
            </w:pPr>
            <w:r w:rsidRPr="004504CF">
              <w:rPr>
                <w:sz w:val="24"/>
                <w:szCs w:val="24"/>
              </w:rPr>
              <w:t>5804</w:t>
            </w:r>
          </w:p>
        </w:tc>
        <w:tc>
          <w:tcPr>
            <w:tcW w:w="8328" w:type="dxa"/>
            <w:vAlign w:val="bottom"/>
          </w:tcPr>
          <w:p w14:paraId="6777B23B" w14:textId="244AF657" w:rsidR="00DC7CEA" w:rsidRPr="004504CF" w:rsidRDefault="00DC7CEA" w:rsidP="00DC7CEA">
            <w:pPr>
              <w:spacing w:line="240" w:lineRule="exact"/>
              <w:rPr>
                <w:szCs w:val="24"/>
              </w:rPr>
            </w:pPr>
            <w:r w:rsidRPr="004504CF">
              <w:rPr>
                <w:sz w:val="24"/>
                <w:szCs w:val="24"/>
              </w:rPr>
              <w:t>Fashion, Fabric and Design 1</w:t>
            </w:r>
          </w:p>
        </w:tc>
      </w:tr>
      <w:tr w:rsidR="00292CE8" w:rsidRPr="004504CF" w14:paraId="3E265FCC" w14:textId="77777777" w:rsidTr="00396BA2">
        <w:trPr>
          <w:cantSplit/>
          <w:trHeight w:val="20"/>
        </w:trPr>
        <w:tc>
          <w:tcPr>
            <w:tcW w:w="1867" w:type="dxa"/>
            <w:vAlign w:val="bottom"/>
          </w:tcPr>
          <w:p w14:paraId="66961F54" w14:textId="77777777" w:rsidR="00292CE8" w:rsidRPr="004504CF" w:rsidRDefault="00292CE8" w:rsidP="00BF706F">
            <w:pPr>
              <w:spacing w:line="240" w:lineRule="exact"/>
              <w:jc w:val="center"/>
              <w:rPr>
                <w:sz w:val="24"/>
                <w:szCs w:val="24"/>
              </w:rPr>
            </w:pPr>
            <w:r w:rsidRPr="004504CF">
              <w:rPr>
                <w:sz w:val="24"/>
                <w:szCs w:val="24"/>
              </w:rPr>
              <w:t>5808</w:t>
            </w:r>
          </w:p>
        </w:tc>
        <w:tc>
          <w:tcPr>
            <w:tcW w:w="8328" w:type="dxa"/>
            <w:vAlign w:val="bottom"/>
          </w:tcPr>
          <w:p w14:paraId="283CC38A" w14:textId="77777777" w:rsidR="00292CE8" w:rsidRPr="004504CF" w:rsidRDefault="00292CE8" w:rsidP="00BF706F">
            <w:pPr>
              <w:spacing w:line="240" w:lineRule="exact"/>
              <w:rPr>
                <w:sz w:val="24"/>
                <w:szCs w:val="24"/>
              </w:rPr>
            </w:pPr>
            <w:r w:rsidRPr="004504CF">
              <w:rPr>
                <w:sz w:val="24"/>
                <w:szCs w:val="24"/>
              </w:rPr>
              <w:t>Family and Consumer Sciences 1</w:t>
            </w:r>
          </w:p>
        </w:tc>
      </w:tr>
      <w:tr w:rsidR="00292CE8" w:rsidRPr="004504CF" w14:paraId="66444A26" w14:textId="77777777" w:rsidTr="00396BA2">
        <w:trPr>
          <w:cantSplit/>
          <w:trHeight w:val="20"/>
        </w:trPr>
        <w:tc>
          <w:tcPr>
            <w:tcW w:w="1867" w:type="dxa"/>
            <w:vAlign w:val="bottom"/>
          </w:tcPr>
          <w:p w14:paraId="4A67481E" w14:textId="77777777" w:rsidR="00292CE8" w:rsidRPr="004504CF" w:rsidRDefault="00292CE8" w:rsidP="00BF706F">
            <w:pPr>
              <w:spacing w:line="240" w:lineRule="exact"/>
              <w:jc w:val="center"/>
              <w:rPr>
                <w:sz w:val="24"/>
                <w:szCs w:val="24"/>
              </w:rPr>
            </w:pPr>
            <w:r w:rsidRPr="004504CF">
              <w:rPr>
                <w:sz w:val="24"/>
                <w:szCs w:val="24"/>
              </w:rPr>
              <w:t>5824</w:t>
            </w:r>
          </w:p>
        </w:tc>
        <w:tc>
          <w:tcPr>
            <w:tcW w:w="8328" w:type="dxa"/>
            <w:vAlign w:val="bottom"/>
          </w:tcPr>
          <w:p w14:paraId="77467D5D" w14:textId="77777777" w:rsidR="00292CE8" w:rsidRPr="004504CF" w:rsidRDefault="00292CE8" w:rsidP="00BF706F">
            <w:pPr>
              <w:spacing w:line="240" w:lineRule="exact"/>
              <w:rPr>
                <w:sz w:val="24"/>
                <w:szCs w:val="24"/>
              </w:rPr>
            </w:pPr>
            <w:r w:rsidRPr="004504CF">
              <w:rPr>
                <w:sz w:val="24"/>
                <w:szCs w:val="24"/>
              </w:rPr>
              <w:t>Foods and Nutrition 1</w:t>
            </w:r>
          </w:p>
        </w:tc>
      </w:tr>
      <w:tr w:rsidR="00292CE8" w:rsidRPr="004504CF" w14:paraId="50D00249" w14:textId="77777777" w:rsidTr="00396BA2">
        <w:trPr>
          <w:cantSplit/>
          <w:trHeight w:val="20"/>
        </w:trPr>
        <w:tc>
          <w:tcPr>
            <w:tcW w:w="1867" w:type="dxa"/>
            <w:vAlign w:val="bottom"/>
          </w:tcPr>
          <w:p w14:paraId="64DD8D43" w14:textId="77777777" w:rsidR="00292CE8" w:rsidRPr="004504CF" w:rsidRDefault="00292CE8" w:rsidP="00BF706F">
            <w:pPr>
              <w:spacing w:line="240" w:lineRule="exact"/>
              <w:jc w:val="center"/>
              <w:rPr>
                <w:sz w:val="24"/>
                <w:szCs w:val="24"/>
              </w:rPr>
            </w:pPr>
            <w:r w:rsidRPr="004504CF">
              <w:rPr>
                <w:sz w:val="24"/>
                <w:szCs w:val="24"/>
              </w:rPr>
              <w:t>5830</w:t>
            </w:r>
          </w:p>
        </w:tc>
        <w:tc>
          <w:tcPr>
            <w:tcW w:w="8328" w:type="dxa"/>
            <w:vAlign w:val="bottom"/>
          </w:tcPr>
          <w:p w14:paraId="22812E0A" w14:textId="77777777" w:rsidR="00292CE8" w:rsidRPr="004504CF" w:rsidRDefault="00292CE8" w:rsidP="00BF706F">
            <w:pPr>
              <w:spacing w:line="240" w:lineRule="exact"/>
              <w:rPr>
                <w:sz w:val="24"/>
                <w:szCs w:val="24"/>
              </w:rPr>
            </w:pPr>
            <w:r w:rsidRPr="004504CF">
              <w:rPr>
                <w:sz w:val="24"/>
                <w:szCs w:val="24"/>
              </w:rPr>
              <w:t>Housing and Interiors 1</w:t>
            </w:r>
          </w:p>
        </w:tc>
      </w:tr>
      <w:tr w:rsidR="000A3F34" w:rsidRPr="004504CF" w14:paraId="417CA0C5" w14:textId="77777777" w:rsidTr="00396BA2">
        <w:trPr>
          <w:cantSplit/>
          <w:trHeight w:val="20"/>
        </w:trPr>
        <w:tc>
          <w:tcPr>
            <w:tcW w:w="1867" w:type="dxa"/>
            <w:vAlign w:val="bottom"/>
          </w:tcPr>
          <w:p w14:paraId="2DC2D89B" w14:textId="6A890E94" w:rsidR="000A3F34" w:rsidRPr="00A65262" w:rsidRDefault="000A3F34" w:rsidP="00BF706F">
            <w:pPr>
              <w:spacing w:line="240" w:lineRule="exact"/>
              <w:jc w:val="center"/>
              <w:rPr>
                <w:sz w:val="24"/>
                <w:szCs w:val="24"/>
              </w:rPr>
            </w:pPr>
            <w:r w:rsidRPr="00A65262">
              <w:rPr>
                <w:sz w:val="24"/>
                <w:szCs w:val="24"/>
              </w:rPr>
              <w:t>6108</w:t>
            </w:r>
          </w:p>
        </w:tc>
        <w:tc>
          <w:tcPr>
            <w:tcW w:w="8328" w:type="dxa"/>
            <w:vAlign w:val="bottom"/>
          </w:tcPr>
          <w:p w14:paraId="26FC8B66" w14:textId="4B20B326" w:rsidR="000A3F34" w:rsidRPr="00A65262" w:rsidRDefault="000A3F34" w:rsidP="00BF706F">
            <w:pPr>
              <w:spacing w:line="240" w:lineRule="exact"/>
              <w:rPr>
                <w:sz w:val="24"/>
                <w:szCs w:val="24"/>
              </w:rPr>
            </w:pPr>
            <w:r w:rsidRPr="00A65262">
              <w:rPr>
                <w:sz w:val="24"/>
                <w:szCs w:val="24"/>
              </w:rPr>
              <w:t>Mental Health Fitness</w:t>
            </w:r>
          </w:p>
        </w:tc>
      </w:tr>
    </w:tbl>
    <w:p w14:paraId="45768E8A" w14:textId="264B4871" w:rsidR="00292CE8" w:rsidRPr="00CC7F4D" w:rsidRDefault="007D5210" w:rsidP="00AF778C">
      <w:pPr>
        <w:tabs>
          <w:tab w:val="center" w:pos="180"/>
        </w:tabs>
        <w:spacing w:before="120"/>
        <w:ind w:left="720" w:hanging="630"/>
        <w:rPr>
          <w:b/>
          <w:szCs w:val="24"/>
        </w:rPr>
      </w:pPr>
      <w:r w:rsidRPr="00CC7F4D">
        <w:rPr>
          <w:b/>
          <w:szCs w:val="24"/>
        </w:rPr>
        <w:t>Note: Level 1 of Family and Consumer Sciences courses can be offered in the 7th and/or 8th grade for one unit of high school credit. Courses must be taught by a licensed family and consumer sciences teacher.</w:t>
      </w:r>
    </w:p>
    <w:p w14:paraId="46DC26E9" w14:textId="77777777" w:rsidR="007D5210" w:rsidRPr="004504CF" w:rsidRDefault="007D5210">
      <w:pPr>
        <w:spacing w:line="276" w:lineRule="auto"/>
        <w:rPr>
          <w:szCs w:val="24"/>
        </w:rPr>
      </w:pPr>
    </w:p>
    <w:p w14:paraId="06195290" w14:textId="6BE37867" w:rsidR="007D5210" w:rsidRPr="004504CF" w:rsidRDefault="006A06AB">
      <w:pPr>
        <w:spacing w:line="276" w:lineRule="auto"/>
        <w:rPr>
          <w:szCs w:val="24"/>
        </w:rPr>
      </w:pPr>
      <w:bookmarkStart w:id="187" w:name="_Hlk80873885"/>
      <w:r w:rsidRPr="004504CF">
        <w:rPr>
          <w:szCs w:val="24"/>
        </w:rPr>
        <w:t xml:space="preserve">Table 4: High School Credit (Seventh and </w:t>
      </w:r>
      <w:r w:rsidR="00D76262" w:rsidRPr="004504CF">
        <w:rPr>
          <w:szCs w:val="24"/>
        </w:rPr>
        <w:t>Eighth</w:t>
      </w:r>
      <w:r w:rsidRPr="004504CF">
        <w:rPr>
          <w:szCs w:val="24"/>
        </w:rPr>
        <w:t xml:space="preserve"> Grades)</w:t>
      </w:r>
    </w:p>
    <w:tbl>
      <w:tblPr>
        <w:tblStyle w:val="TableElegant"/>
        <w:tblW w:w="10308" w:type="dxa"/>
        <w:tblInd w:w="-23" w:type="dxa"/>
        <w:tblCellMar>
          <w:top w:w="43" w:type="dxa"/>
          <w:left w:w="115" w:type="dxa"/>
          <w:bottom w:w="43" w:type="dxa"/>
          <w:right w:w="115" w:type="dxa"/>
        </w:tblCellMar>
        <w:tblLook w:val="01E0" w:firstRow="1" w:lastRow="1" w:firstColumn="1" w:lastColumn="1" w:noHBand="0" w:noVBand="0"/>
      </w:tblPr>
      <w:tblGrid>
        <w:gridCol w:w="1890"/>
        <w:gridCol w:w="8418"/>
      </w:tblGrid>
      <w:tr w:rsidR="00292CE8" w:rsidRPr="004504CF" w14:paraId="2DC7077B" w14:textId="77777777" w:rsidTr="00396BA2">
        <w:trPr>
          <w:cnfStyle w:val="100000000000" w:firstRow="1" w:lastRow="0" w:firstColumn="0" w:lastColumn="0" w:oddVBand="0" w:evenVBand="0" w:oddHBand="0" w:evenHBand="0" w:firstRowFirstColumn="0" w:firstRowLastColumn="0" w:lastRowFirstColumn="0" w:lastRowLastColumn="0"/>
          <w:cantSplit/>
          <w:tblHeader/>
        </w:trPr>
        <w:tc>
          <w:tcPr>
            <w:tcW w:w="1890" w:type="dxa"/>
            <w:shd w:val="clear" w:color="auto" w:fill="BFBFBF" w:themeFill="background1" w:themeFillShade="BF"/>
          </w:tcPr>
          <w:bookmarkEnd w:id="187"/>
          <w:p w14:paraId="16287B0D" w14:textId="758D7FB6" w:rsidR="00292CE8" w:rsidRPr="004504CF" w:rsidRDefault="00145973" w:rsidP="009F6B79">
            <w:pPr>
              <w:rPr>
                <w:b/>
                <w:sz w:val="24"/>
                <w:szCs w:val="24"/>
              </w:rPr>
            </w:pPr>
            <w:r w:rsidRPr="004504CF">
              <w:rPr>
                <w:b/>
                <w:caps w:val="0"/>
                <w:sz w:val="24"/>
                <w:szCs w:val="24"/>
              </w:rPr>
              <w:t>Course Code</w:t>
            </w:r>
            <w:bookmarkStart w:id="188" w:name="_Hlk80873968"/>
          </w:p>
        </w:tc>
        <w:tc>
          <w:tcPr>
            <w:tcW w:w="8418" w:type="dxa"/>
            <w:shd w:val="clear" w:color="auto" w:fill="BFBFBF" w:themeFill="background1" w:themeFillShade="BF"/>
            <w:vAlign w:val="center"/>
          </w:tcPr>
          <w:p w14:paraId="2A0570D9" w14:textId="70A4B80F" w:rsidR="00292CE8" w:rsidRPr="004504CF" w:rsidRDefault="00145973" w:rsidP="009F6B79">
            <w:pPr>
              <w:rPr>
                <w:b/>
                <w:sz w:val="24"/>
                <w:szCs w:val="24"/>
              </w:rPr>
            </w:pPr>
            <w:r w:rsidRPr="004504CF">
              <w:rPr>
                <w:b/>
                <w:caps w:val="0"/>
                <w:sz w:val="24"/>
                <w:szCs w:val="24"/>
              </w:rPr>
              <w:t>Course Title</w:t>
            </w:r>
            <w:r>
              <w:rPr>
                <w:b/>
                <w:caps w:val="0"/>
                <w:sz w:val="24"/>
                <w:szCs w:val="24"/>
              </w:rPr>
              <w:t xml:space="preserve"> </w:t>
            </w:r>
            <w:r w:rsidR="00265A8A">
              <w:rPr>
                <w:b/>
                <w:caps w:val="0"/>
                <w:sz w:val="24"/>
                <w:szCs w:val="24"/>
              </w:rPr>
              <w:t xml:space="preserve">- </w:t>
            </w:r>
            <w:r w:rsidR="00533C84">
              <w:rPr>
                <w:b/>
                <w:caps w:val="0"/>
                <w:sz w:val="24"/>
                <w:szCs w:val="24"/>
              </w:rPr>
              <w:t>Computer Science</w:t>
            </w:r>
          </w:p>
        </w:tc>
      </w:tr>
      <w:tr w:rsidR="00DC7CEA" w:rsidRPr="004504CF" w14:paraId="168FD303" w14:textId="77777777" w:rsidTr="00E4187E">
        <w:trPr>
          <w:cantSplit/>
          <w:trHeight w:val="20"/>
        </w:trPr>
        <w:tc>
          <w:tcPr>
            <w:tcW w:w="1890" w:type="dxa"/>
            <w:vAlign w:val="center"/>
          </w:tcPr>
          <w:p w14:paraId="39746831" w14:textId="6C1F2E0D" w:rsidR="00DC7CEA" w:rsidRPr="004504CF" w:rsidRDefault="00DC7CEA" w:rsidP="00DC7CEA">
            <w:pPr>
              <w:spacing w:line="240" w:lineRule="exact"/>
              <w:jc w:val="center"/>
              <w:rPr>
                <w:szCs w:val="24"/>
              </w:rPr>
            </w:pPr>
            <w:r w:rsidRPr="004504CF">
              <w:rPr>
                <w:sz w:val="24"/>
                <w:szCs w:val="24"/>
              </w:rPr>
              <w:t>5023</w:t>
            </w:r>
          </w:p>
        </w:tc>
        <w:tc>
          <w:tcPr>
            <w:tcW w:w="8418" w:type="dxa"/>
            <w:vAlign w:val="center"/>
          </w:tcPr>
          <w:p w14:paraId="41CDFDD6" w14:textId="03368B68" w:rsidR="00DC7CEA" w:rsidRPr="00DA5B23" w:rsidRDefault="00DC7CEA" w:rsidP="00DC7CEA">
            <w:pPr>
              <w:spacing w:before="100" w:beforeAutospacing="1" w:line="240" w:lineRule="exact"/>
              <w:rPr>
                <w:szCs w:val="24"/>
              </w:rPr>
            </w:pPr>
            <w:r w:rsidRPr="000B6033">
              <w:rPr>
                <w:sz w:val="24"/>
                <w:szCs w:val="24"/>
              </w:rPr>
              <w:t>Fundamentals of Computing</w:t>
            </w:r>
          </w:p>
        </w:tc>
      </w:tr>
      <w:tr w:rsidR="00DC7CEA" w:rsidRPr="004504CF" w14:paraId="15056EA2" w14:textId="77777777" w:rsidTr="00E4187E">
        <w:trPr>
          <w:cantSplit/>
          <w:trHeight w:val="20"/>
        </w:trPr>
        <w:tc>
          <w:tcPr>
            <w:tcW w:w="1890" w:type="dxa"/>
            <w:vAlign w:val="center"/>
          </w:tcPr>
          <w:p w14:paraId="527C8FD7" w14:textId="3EDAB2E3" w:rsidR="00DC7CEA" w:rsidRPr="004504CF" w:rsidRDefault="00DC7CEA" w:rsidP="00DC7CEA">
            <w:pPr>
              <w:spacing w:line="240" w:lineRule="exact"/>
              <w:jc w:val="center"/>
              <w:rPr>
                <w:szCs w:val="24"/>
              </w:rPr>
            </w:pPr>
            <w:r w:rsidRPr="004504CF">
              <w:rPr>
                <w:sz w:val="24"/>
                <w:szCs w:val="24"/>
              </w:rPr>
              <w:t>5028</w:t>
            </w:r>
          </w:p>
        </w:tc>
        <w:tc>
          <w:tcPr>
            <w:tcW w:w="8418" w:type="dxa"/>
            <w:vAlign w:val="center"/>
          </w:tcPr>
          <w:p w14:paraId="0FA70207" w14:textId="670D8A40" w:rsidR="00DC7CEA" w:rsidRPr="00DA5B23" w:rsidRDefault="00DC7CEA" w:rsidP="00DC7CEA">
            <w:pPr>
              <w:spacing w:before="100" w:beforeAutospacing="1" w:line="240" w:lineRule="exact"/>
              <w:rPr>
                <w:szCs w:val="24"/>
              </w:rPr>
            </w:pPr>
            <w:r w:rsidRPr="000B6033">
              <w:rPr>
                <w:sz w:val="24"/>
                <w:szCs w:val="24"/>
              </w:rPr>
              <w:t xml:space="preserve">Fundamentals of Computing Part 1 </w:t>
            </w:r>
          </w:p>
        </w:tc>
      </w:tr>
      <w:tr w:rsidR="00DC7CEA" w:rsidRPr="004504CF" w14:paraId="71ADF078" w14:textId="77777777" w:rsidTr="00E4187E">
        <w:trPr>
          <w:cantSplit/>
          <w:trHeight w:val="20"/>
        </w:trPr>
        <w:tc>
          <w:tcPr>
            <w:tcW w:w="1890" w:type="dxa"/>
            <w:vAlign w:val="center"/>
          </w:tcPr>
          <w:p w14:paraId="3DE1BF10" w14:textId="42B43C75" w:rsidR="00DC7CEA" w:rsidRPr="004504CF" w:rsidRDefault="00DC7CEA" w:rsidP="00DC7CEA">
            <w:pPr>
              <w:spacing w:line="240" w:lineRule="exact"/>
              <w:jc w:val="center"/>
              <w:rPr>
                <w:szCs w:val="24"/>
              </w:rPr>
            </w:pPr>
            <w:r w:rsidRPr="004504CF">
              <w:rPr>
                <w:sz w:val="24"/>
                <w:szCs w:val="24"/>
              </w:rPr>
              <w:t>5029</w:t>
            </w:r>
          </w:p>
        </w:tc>
        <w:tc>
          <w:tcPr>
            <w:tcW w:w="8418" w:type="dxa"/>
            <w:vAlign w:val="center"/>
          </w:tcPr>
          <w:p w14:paraId="186B9132" w14:textId="178029A0" w:rsidR="00DC7CEA" w:rsidRPr="00DA5B23" w:rsidRDefault="00DC7CEA" w:rsidP="00DC7CEA">
            <w:pPr>
              <w:spacing w:before="100" w:beforeAutospacing="1" w:line="240" w:lineRule="exact"/>
              <w:rPr>
                <w:szCs w:val="24"/>
              </w:rPr>
            </w:pPr>
            <w:r w:rsidRPr="000B6033">
              <w:rPr>
                <w:sz w:val="24"/>
                <w:szCs w:val="24"/>
              </w:rPr>
              <w:t xml:space="preserve">Fundamentals of Computing Part 2 </w:t>
            </w:r>
          </w:p>
        </w:tc>
      </w:tr>
      <w:tr w:rsidR="00DC7CEA" w:rsidRPr="004504CF" w14:paraId="6BF9C338" w14:textId="77777777" w:rsidTr="00396BA2">
        <w:trPr>
          <w:cantSplit/>
          <w:trHeight w:val="20"/>
        </w:trPr>
        <w:tc>
          <w:tcPr>
            <w:tcW w:w="1890" w:type="dxa"/>
            <w:vAlign w:val="bottom"/>
          </w:tcPr>
          <w:p w14:paraId="29ACD17F" w14:textId="77777777" w:rsidR="00DC7CEA" w:rsidRPr="004504CF" w:rsidRDefault="00DC7CEA" w:rsidP="00DC7CEA">
            <w:pPr>
              <w:spacing w:line="240" w:lineRule="exact"/>
              <w:jc w:val="center"/>
              <w:rPr>
                <w:sz w:val="24"/>
                <w:szCs w:val="24"/>
              </w:rPr>
            </w:pPr>
            <w:r w:rsidRPr="004504CF">
              <w:rPr>
                <w:sz w:val="24"/>
                <w:szCs w:val="24"/>
              </w:rPr>
              <w:t>5061</w:t>
            </w:r>
          </w:p>
        </w:tc>
        <w:tc>
          <w:tcPr>
            <w:tcW w:w="8418" w:type="dxa"/>
            <w:vAlign w:val="bottom"/>
          </w:tcPr>
          <w:p w14:paraId="65EDB9B2" w14:textId="77777777" w:rsidR="00DC7CEA" w:rsidRPr="00DA5B23" w:rsidRDefault="00DC7CEA" w:rsidP="00DC7CEA">
            <w:pPr>
              <w:spacing w:before="100" w:beforeAutospacing="1" w:line="240" w:lineRule="exact"/>
              <w:rPr>
                <w:sz w:val="24"/>
                <w:szCs w:val="24"/>
              </w:rPr>
            </w:pPr>
            <w:r w:rsidRPr="00DA5B23">
              <w:rPr>
                <w:sz w:val="24"/>
                <w:szCs w:val="24"/>
              </w:rPr>
              <w:t>Discovering Computer Science</w:t>
            </w:r>
          </w:p>
        </w:tc>
      </w:tr>
      <w:tr w:rsidR="00DC7CEA" w:rsidRPr="004504CF" w14:paraId="7794D1DF" w14:textId="77777777" w:rsidTr="00396BA2">
        <w:trPr>
          <w:cantSplit/>
          <w:trHeight w:val="20"/>
        </w:trPr>
        <w:tc>
          <w:tcPr>
            <w:tcW w:w="1890" w:type="dxa"/>
            <w:vAlign w:val="center"/>
          </w:tcPr>
          <w:p w14:paraId="67C32836" w14:textId="77777777" w:rsidR="00DC7CEA" w:rsidRPr="004504CF" w:rsidRDefault="00DC7CEA" w:rsidP="00DC7CEA">
            <w:pPr>
              <w:spacing w:line="240" w:lineRule="exact"/>
              <w:jc w:val="center"/>
              <w:rPr>
                <w:sz w:val="24"/>
                <w:szCs w:val="24"/>
              </w:rPr>
            </w:pPr>
            <w:r w:rsidRPr="004504CF">
              <w:rPr>
                <w:sz w:val="24"/>
                <w:szCs w:val="24"/>
              </w:rPr>
              <w:t>5062</w:t>
            </w:r>
          </w:p>
        </w:tc>
        <w:tc>
          <w:tcPr>
            <w:tcW w:w="8418" w:type="dxa"/>
            <w:vAlign w:val="center"/>
          </w:tcPr>
          <w:p w14:paraId="44EA9CF9" w14:textId="5675910D" w:rsidR="00DC7CEA" w:rsidRPr="000B6033" w:rsidRDefault="00DC7CEA" w:rsidP="00DC7CEA">
            <w:pPr>
              <w:spacing w:line="240" w:lineRule="exact"/>
              <w:rPr>
                <w:sz w:val="24"/>
                <w:szCs w:val="24"/>
              </w:rPr>
            </w:pPr>
            <w:r w:rsidRPr="000B6033">
              <w:rPr>
                <w:sz w:val="24"/>
                <w:szCs w:val="24"/>
              </w:rPr>
              <w:t xml:space="preserve">Discovering Computer Science Part 1 </w:t>
            </w:r>
          </w:p>
        </w:tc>
      </w:tr>
      <w:tr w:rsidR="00DC7CEA" w:rsidRPr="004504CF" w14:paraId="61912EFE" w14:textId="77777777" w:rsidTr="00396BA2">
        <w:trPr>
          <w:cantSplit/>
          <w:trHeight w:val="20"/>
        </w:trPr>
        <w:tc>
          <w:tcPr>
            <w:tcW w:w="1890" w:type="dxa"/>
            <w:vAlign w:val="center"/>
          </w:tcPr>
          <w:p w14:paraId="23445AEA" w14:textId="77777777" w:rsidR="00DC7CEA" w:rsidRPr="004504CF" w:rsidRDefault="00DC7CEA" w:rsidP="00DC7CEA">
            <w:pPr>
              <w:spacing w:line="240" w:lineRule="exact"/>
              <w:jc w:val="center"/>
              <w:rPr>
                <w:sz w:val="24"/>
                <w:szCs w:val="24"/>
              </w:rPr>
            </w:pPr>
            <w:r w:rsidRPr="004504CF">
              <w:rPr>
                <w:sz w:val="24"/>
                <w:szCs w:val="24"/>
              </w:rPr>
              <w:t>5063</w:t>
            </w:r>
          </w:p>
        </w:tc>
        <w:tc>
          <w:tcPr>
            <w:tcW w:w="8418" w:type="dxa"/>
            <w:vAlign w:val="center"/>
          </w:tcPr>
          <w:p w14:paraId="10608313" w14:textId="32CB2163" w:rsidR="00DC7CEA" w:rsidRPr="000B6033" w:rsidRDefault="00DC7CEA" w:rsidP="00DC7CEA">
            <w:pPr>
              <w:spacing w:line="240" w:lineRule="exact"/>
              <w:rPr>
                <w:sz w:val="24"/>
                <w:szCs w:val="24"/>
              </w:rPr>
            </w:pPr>
            <w:r w:rsidRPr="000B6033">
              <w:rPr>
                <w:sz w:val="24"/>
                <w:szCs w:val="24"/>
              </w:rPr>
              <w:t>Discovering Computer Science Part 2</w:t>
            </w:r>
          </w:p>
        </w:tc>
      </w:tr>
      <w:bookmarkEnd w:id="188"/>
    </w:tbl>
    <w:p w14:paraId="5F633FA2" w14:textId="77777777" w:rsidR="00D76262" w:rsidRPr="00D76262" w:rsidRDefault="00D76262" w:rsidP="00BF706F">
      <w:pPr>
        <w:spacing w:line="240" w:lineRule="exact"/>
        <w:rPr>
          <w:sz w:val="16"/>
          <w:szCs w:val="16"/>
        </w:rPr>
      </w:pPr>
    </w:p>
    <w:p w14:paraId="3A6EC493" w14:textId="612868E9" w:rsidR="006A06AB" w:rsidRPr="00CC7F4D" w:rsidRDefault="00D76262" w:rsidP="007B20FE">
      <w:pPr>
        <w:ind w:left="634" w:hanging="630"/>
        <w:rPr>
          <w:b/>
          <w:szCs w:val="24"/>
        </w:rPr>
      </w:pPr>
      <w:r w:rsidRPr="00CC7F4D">
        <w:rPr>
          <w:b/>
        </w:rPr>
        <w:t>Note: Discovering Computer Science (5061) and Fundamentals of Computing (5023) are offered for one unit of high school credit each. Discovering Computer Science Part 1 and 2 and Fundamental of Computing Part 1 and 2 are offered for 0.5 unit of high school credit each</w:t>
      </w:r>
      <w:r w:rsidR="00A058B4">
        <w:rPr>
          <w:b/>
        </w:rPr>
        <w:t>.</w:t>
      </w:r>
    </w:p>
    <w:p w14:paraId="6C9AB8C5" w14:textId="77777777" w:rsidR="001667C9" w:rsidRDefault="001667C9" w:rsidP="007B20FE">
      <w:pPr>
        <w:ind w:left="634"/>
        <w:rPr>
          <w:b/>
          <w:szCs w:val="24"/>
        </w:rPr>
      </w:pPr>
    </w:p>
    <w:p w14:paraId="2FCE2E8D" w14:textId="5155799E" w:rsidR="00DA5B23" w:rsidRDefault="00DA5B23">
      <w:pPr>
        <w:rPr>
          <w:b/>
          <w:szCs w:val="24"/>
        </w:rPr>
      </w:pPr>
      <w:r>
        <w:rPr>
          <w:b/>
          <w:szCs w:val="24"/>
        </w:rPr>
        <w:br w:type="page"/>
      </w:r>
    </w:p>
    <w:p w14:paraId="06F94707" w14:textId="6943FA93" w:rsidR="009F6B79" w:rsidRDefault="009F6B79" w:rsidP="00DA5B23">
      <w:pPr>
        <w:pStyle w:val="Heading2"/>
        <w:keepLines/>
      </w:pPr>
      <w:bookmarkStart w:id="189" w:name="_Toc69382306"/>
      <w:bookmarkStart w:id="190" w:name="_Toc179459954"/>
      <w:r w:rsidRPr="00CA2909">
        <w:t>Nontraditional CTE Programs</w:t>
      </w:r>
      <w:bookmarkEnd w:id="189"/>
      <w:bookmarkEnd w:id="190"/>
      <w:r w:rsidR="003F5C11" w:rsidRPr="003F5C11">
        <w:t xml:space="preserve"> </w:t>
      </w:r>
    </w:p>
    <w:p w14:paraId="673E3DB7" w14:textId="77777777" w:rsidR="003F5C11" w:rsidRPr="003F5C11" w:rsidRDefault="003F5C11" w:rsidP="00DA5B23">
      <w:pPr>
        <w:keepLines/>
      </w:pPr>
    </w:p>
    <w:p w14:paraId="242690DD" w14:textId="5AC1F75A" w:rsidR="009F6B79" w:rsidRDefault="003F5C11" w:rsidP="00DA5B23">
      <w:pPr>
        <w:pStyle w:val="Heading2"/>
        <w:keepLines/>
      </w:pPr>
      <w:bookmarkStart w:id="191" w:name="_Toc179459955"/>
      <w:r w:rsidRPr="009F6B79">
        <w:t>Nontraditional Programs for Females</w:t>
      </w:r>
      <w:bookmarkEnd w:id="191"/>
    </w:p>
    <w:p w14:paraId="5E3B120F" w14:textId="77777777" w:rsidR="003F5C11" w:rsidRPr="00CA2909" w:rsidRDefault="003F5C11" w:rsidP="009F6B79">
      <w:pPr>
        <w:rPr>
          <w:b/>
          <w:szCs w:val="24"/>
        </w:rPr>
      </w:pPr>
    </w:p>
    <w:tbl>
      <w:tblPr>
        <w:tblStyle w:val="TableGrid2"/>
        <w:tblW w:w="996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8563"/>
      </w:tblGrid>
      <w:tr w:rsidR="009F6B79" w:rsidRPr="009F6B79" w14:paraId="62F72160" w14:textId="77777777" w:rsidTr="00632DBD">
        <w:trPr>
          <w:cnfStyle w:val="100000000000" w:firstRow="1" w:lastRow="0" w:firstColumn="0" w:lastColumn="0" w:oddVBand="0" w:evenVBand="0" w:oddHBand="0" w:evenHBand="0" w:firstRowFirstColumn="0" w:firstRowLastColumn="0" w:lastRowFirstColumn="0" w:lastRowLastColumn="0"/>
          <w:cantSplit/>
          <w:trHeight w:val="288"/>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BFBFBF" w:themeFill="background1" w:themeFillShade="BF"/>
            <w:vAlign w:val="center"/>
          </w:tcPr>
          <w:p w14:paraId="79E94A96" w14:textId="77777777" w:rsidR="009F6B79" w:rsidRPr="009F6B79" w:rsidRDefault="009F6B79" w:rsidP="009F6B79">
            <w:pPr>
              <w:jc w:val="center"/>
              <w:rPr>
                <w:sz w:val="24"/>
                <w:szCs w:val="24"/>
              </w:rPr>
            </w:pPr>
            <w:r w:rsidRPr="009F6B79">
              <w:rPr>
                <w:sz w:val="24"/>
                <w:szCs w:val="24"/>
              </w:rPr>
              <w:t>CIP Code</w:t>
            </w:r>
          </w:p>
        </w:tc>
        <w:tc>
          <w:tcPr>
            <w:cnfStyle w:val="000100000000" w:firstRow="0" w:lastRow="0" w:firstColumn="0" w:lastColumn="1" w:oddVBand="0" w:evenVBand="0" w:oddHBand="0" w:evenHBand="0" w:firstRowFirstColumn="0" w:firstRowLastColumn="0" w:lastRowFirstColumn="0" w:lastRowLastColumn="0"/>
            <w:tcW w:w="8563" w:type="dxa"/>
            <w:shd w:val="clear" w:color="auto" w:fill="BFBFBF" w:themeFill="background1" w:themeFillShade="BF"/>
            <w:vAlign w:val="center"/>
          </w:tcPr>
          <w:p w14:paraId="05DF4F70" w14:textId="77777777" w:rsidR="009F6B79" w:rsidRPr="009F6B79" w:rsidRDefault="009F6B79" w:rsidP="009F6B79">
            <w:pPr>
              <w:rPr>
                <w:sz w:val="24"/>
                <w:szCs w:val="24"/>
              </w:rPr>
            </w:pPr>
            <w:r w:rsidRPr="009F6B79">
              <w:rPr>
                <w:sz w:val="24"/>
                <w:szCs w:val="24"/>
              </w:rPr>
              <w:t>Program Title</w:t>
            </w:r>
          </w:p>
        </w:tc>
      </w:tr>
      <w:tr w:rsidR="009F6B79" w:rsidRPr="003F5C11" w14:paraId="5A9E521C"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DC847BA" w14:textId="77777777" w:rsidR="009F6B79" w:rsidRPr="004504CF" w:rsidRDefault="009F6B79" w:rsidP="009F6B79">
            <w:pPr>
              <w:jc w:val="center"/>
              <w:rPr>
                <w:b w:val="0"/>
                <w:sz w:val="24"/>
                <w:szCs w:val="24"/>
              </w:rPr>
            </w:pPr>
            <w:r w:rsidRPr="004504CF">
              <w:rPr>
                <w:b w:val="0"/>
                <w:sz w:val="24"/>
                <w:szCs w:val="24"/>
              </w:rPr>
              <w:t>010205</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7747AF8" w14:textId="77777777" w:rsidR="009F6B79" w:rsidRPr="004504CF" w:rsidRDefault="009F6B79" w:rsidP="009F6B79">
            <w:pPr>
              <w:rPr>
                <w:b w:val="0"/>
                <w:sz w:val="24"/>
                <w:szCs w:val="24"/>
              </w:rPr>
            </w:pPr>
            <w:r w:rsidRPr="004504CF">
              <w:rPr>
                <w:b w:val="0"/>
                <w:sz w:val="24"/>
                <w:szCs w:val="24"/>
              </w:rPr>
              <w:t>Agricultural Mechanics and Technology</w:t>
            </w:r>
          </w:p>
        </w:tc>
      </w:tr>
      <w:tr w:rsidR="009F6B79" w:rsidRPr="003F5C11" w14:paraId="2E30A6E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6C0EA18" w14:textId="77777777" w:rsidR="009F6B79" w:rsidRPr="004504CF" w:rsidRDefault="009F6B79" w:rsidP="009F6B79">
            <w:pPr>
              <w:jc w:val="center"/>
              <w:rPr>
                <w:b w:val="0"/>
                <w:sz w:val="24"/>
                <w:szCs w:val="24"/>
              </w:rPr>
            </w:pPr>
            <w:r w:rsidRPr="004504CF">
              <w:rPr>
                <w:b w:val="0"/>
                <w:sz w:val="24"/>
                <w:szCs w:val="24"/>
              </w:rPr>
              <w:t>151301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1E1601B" w14:textId="77777777" w:rsidR="009F6B79" w:rsidRPr="004504CF" w:rsidRDefault="009F6B79" w:rsidP="009F6B79">
            <w:pPr>
              <w:rPr>
                <w:b w:val="0"/>
                <w:sz w:val="24"/>
                <w:szCs w:val="24"/>
              </w:rPr>
            </w:pPr>
            <w:r w:rsidRPr="004504CF">
              <w:rPr>
                <w:b w:val="0"/>
                <w:sz w:val="24"/>
                <w:szCs w:val="24"/>
              </w:rPr>
              <w:t>Architectural/Mechanical Design</w:t>
            </w:r>
          </w:p>
        </w:tc>
      </w:tr>
      <w:tr w:rsidR="009F6B79" w:rsidRPr="003F5C11" w14:paraId="3F2454B5"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B80B801" w14:textId="77777777" w:rsidR="009F6B79" w:rsidRPr="004504CF" w:rsidRDefault="009F6B79" w:rsidP="009F6B79">
            <w:pPr>
              <w:jc w:val="center"/>
              <w:rPr>
                <w:b w:val="0"/>
                <w:sz w:val="24"/>
                <w:szCs w:val="24"/>
              </w:rPr>
            </w:pPr>
            <w:r w:rsidRPr="004504CF">
              <w:rPr>
                <w:b w:val="0"/>
                <w:sz w:val="24"/>
                <w:szCs w:val="24"/>
              </w:rPr>
              <w:t>150801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41FB30A" w14:textId="77777777" w:rsidR="009F6B79" w:rsidRPr="004504CF" w:rsidRDefault="009F6B79" w:rsidP="009F6B79">
            <w:pPr>
              <w:rPr>
                <w:b w:val="0"/>
                <w:sz w:val="24"/>
                <w:szCs w:val="24"/>
              </w:rPr>
            </w:pPr>
            <w:r w:rsidRPr="004504CF">
              <w:rPr>
                <w:b w:val="0"/>
                <w:sz w:val="24"/>
                <w:szCs w:val="24"/>
              </w:rPr>
              <w:t>Aerospace Engineering Technology</w:t>
            </w:r>
          </w:p>
        </w:tc>
      </w:tr>
      <w:tr w:rsidR="009F6B79" w:rsidRPr="003F5C11" w14:paraId="272F762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FD287EE" w14:textId="77777777" w:rsidR="009F6B79" w:rsidRPr="004504CF" w:rsidRDefault="009F6B79" w:rsidP="009F6B79">
            <w:pPr>
              <w:jc w:val="center"/>
              <w:rPr>
                <w:b w:val="0"/>
                <w:sz w:val="24"/>
                <w:szCs w:val="24"/>
              </w:rPr>
            </w:pPr>
            <w:r w:rsidRPr="004504CF">
              <w:rPr>
                <w:b w:val="0"/>
                <w:sz w:val="24"/>
                <w:szCs w:val="24"/>
              </w:rPr>
              <w:t>470603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7AB5B00A" w14:textId="77777777" w:rsidR="009F6B79" w:rsidRPr="004504CF" w:rsidRDefault="009F6B79" w:rsidP="009F6B79">
            <w:pPr>
              <w:rPr>
                <w:b w:val="0"/>
                <w:sz w:val="24"/>
                <w:szCs w:val="24"/>
              </w:rPr>
            </w:pPr>
            <w:r w:rsidRPr="004504CF">
              <w:rPr>
                <w:b w:val="0"/>
                <w:sz w:val="24"/>
                <w:szCs w:val="24"/>
              </w:rPr>
              <w:t>Automotive Collision Repair Technology</w:t>
            </w:r>
          </w:p>
        </w:tc>
      </w:tr>
      <w:tr w:rsidR="009F6B79" w:rsidRPr="003F5C11" w14:paraId="622C55B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2D3ABA0" w14:textId="77777777" w:rsidR="009F6B79" w:rsidRPr="004504CF" w:rsidRDefault="009F6B79" w:rsidP="009F6B79">
            <w:pPr>
              <w:jc w:val="center"/>
              <w:rPr>
                <w:b w:val="0"/>
                <w:sz w:val="24"/>
                <w:szCs w:val="24"/>
              </w:rPr>
            </w:pPr>
            <w:r w:rsidRPr="004504CF">
              <w:rPr>
                <w:b w:val="0"/>
                <w:sz w:val="24"/>
                <w:szCs w:val="24"/>
              </w:rPr>
              <w:t>470604</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D6BF895" w14:textId="77777777" w:rsidR="009F6B79" w:rsidRPr="004504CF" w:rsidRDefault="009F6B79" w:rsidP="009F6B79">
            <w:pPr>
              <w:rPr>
                <w:b w:val="0"/>
                <w:sz w:val="24"/>
                <w:szCs w:val="24"/>
              </w:rPr>
            </w:pPr>
            <w:r w:rsidRPr="004504CF">
              <w:rPr>
                <w:b w:val="0"/>
                <w:sz w:val="24"/>
                <w:szCs w:val="24"/>
              </w:rPr>
              <w:t>Automotive Technology</w:t>
            </w:r>
          </w:p>
        </w:tc>
      </w:tr>
      <w:tr w:rsidR="009F6B79" w:rsidRPr="003F5C11" w14:paraId="45FC8DEA"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9E0B1AE" w14:textId="77777777" w:rsidR="009F6B79" w:rsidRPr="004504CF" w:rsidRDefault="009F6B79" w:rsidP="009F6B79">
            <w:pPr>
              <w:jc w:val="center"/>
              <w:rPr>
                <w:b w:val="0"/>
                <w:sz w:val="24"/>
                <w:szCs w:val="24"/>
              </w:rPr>
            </w:pPr>
            <w:r w:rsidRPr="004504CF">
              <w:rPr>
                <w:b w:val="0"/>
                <w:sz w:val="24"/>
                <w:szCs w:val="24"/>
              </w:rPr>
              <w:t>120402</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C0D5181" w14:textId="77777777" w:rsidR="009F6B79" w:rsidRPr="004504CF" w:rsidRDefault="009F6B79" w:rsidP="009F6B79">
            <w:pPr>
              <w:rPr>
                <w:b w:val="0"/>
                <w:sz w:val="24"/>
                <w:szCs w:val="24"/>
              </w:rPr>
            </w:pPr>
            <w:r w:rsidRPr="004504CF">
              <w:rPr>
                <w:b w:val="0"/>
                <w:sz w:val="24"/>
                <w:szCs w:val="24"/>
              </w:rPr>
              <w:t>Barber/Master Hair Care</w:t>
            </w:r>
          </w:p>
        </w:tc>
      </w:tr>
      <w:tr w:rsidR="009F6B79" w:rsidRPr="003F5C11" w14:paraId="744340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4DD31DD" w14:textId="77777777" w:rsidR="009F6B79" w:rsidRPr="004504CF" w:rsidRDefault="009F6B79" w:rsidP="009F6B79">
            <w:pPr>
              <w:jc w:val="center"/>
              <w:rPr>
                <w:b w:val="0"/>
                <w:sz w:val="24"/>
                <w:szCs w:val="24"/>
              </w:rPr>
            </w:pPr>
            <w:r w:rsidRPr="004504CF">
              <w:rPr>
                <w:b w:val="0"/>
                <w:sz w:val="24"/>
                <w:szCs w:val="24"/>
              </w:rPr>
              <w:t>140301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4CE9552" w14:textId="77777777" w:rsidR="009F6B79" w:rsidRPr="004504CF" w:rsidRDefault="009F6B79" w:rsidP="009F6B79">
            <w:pPr>
              <w:rPr>
                <w:b w:val="0"/>
                <w:sz w:val="24"/>
                <w:szCs w:val="24"/>
              </w:rPr>
            </w:pPr>
            <w:r w:rsidRPr="004504CF">
              <w:rPr>
                <w:b w:val="0"/>
                <w:sz w:val="24"/>
                <w:szCs w:val="24"/>
              </w:rPr>
              <w:t xml:space="preserve">Biosystems Engineering Technology </w:t>
            </w:r>
          </w:p>
        </w:tc>
      </w:tr>
      <w:tr w:rsidR="009F6B79" w:rsidRPr="003F5C11" w14:paraId="1D9D404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31A0CC1" w14:textId="77777777" w:rsidR="009F6B79" w:rsidRPr="004504CF" w:rsidRDefault="009F6B79" w:rsidP="009F6B79">
            <w:pPr>
              <w:jc w:val="center"/>
              <w:rPr>
                <w:b w:val="0"/>
                <w:sz w:val="24"/>
                <w:szCs w:val="24"/>
              </w:rPr>
            </w:pPr>
            <w:r w:rsidRPr="004504CF">
              <w:rPr>
                <w:b w:val="0"/>
                <w:sz w:val="24"/>
                <w:szCs w:val="24"/>
              </w:rPr>
              <w:t>460000</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296833F0" w14:textId="77777777" w:rsidR="009F6B79" w:rsidRPr="004504CF" w:rsidRDefault="009F6B79" w:rsidP="009F6B79">
            <w:pPr>
              <w:rPr>
                <w:b w:val="0"/>
                <w:sz w:val="24"/>
                <w:szCs w:val="24"/>
              </w:rPr>
            </w:pPr>
            <w:r w:rsidRPr="004504CF">
              <w:rPr>
                <w:b w:val="0"/>
                <w:sz w:val="24"/>
                <w:szCs w:val="24"/>
              </w:rPr>
              <w:t>Building Construction Cluster</w:t>
            </w:r>
          </w:p>
        </w:tc>
      </w:tr>
      <w:tr w:rsidR="009F6B79" w:rsidRPr="003F5C11" w14:paraId="234B1B76"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4B79F36" w14:textId="77777777" w:rsidR="009F6B79" w:rsidRPr="004504CF" w:rsidRDefault="009F6B79" w:rsidP="009F6B79">
            <w:pPr>
              <w:jc w:val="center"/>
              <w:rPr>
                <w:b w:val="0"/>
                <w:sz w:val="24"/>
                <w:szCs w:val="24"/>
              </w:rPr>
            </w:pPr>
            <w:r w:rsidRPr="004504CF">
              <w:rPr>
                <w:b w:val="0"/>
                <w:sz w:val="24"/>
                <w:szCs w:val="24"/>
              </w:rPr>
              <w:t>480703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363B609" w14:textId="77777777" w:rsidR="009F6B79" w:rsidRPr="004504CF" w:rsidRDefault="009F6B79" w:rsidP="009F6B79">
            <w:pPr>
              <w:rPr>
                <w:b w:val="0"/>
                <w:sz w:val="24"/>
                <w:szCs w:val="24"/>
              </w:rPr>
            </w:pPr>
            <w:r w:rsidRPr="004504CF">
              <w:rPr>
                <w:b w:val="0"/>
                <w:sz w:val="24"/>
                <w:szCs w:val="24"/>
              </w:rPr>
              <w:t>Cabinetmaking</w:t>
            </w:r>
          </w:p>
        </w:tc>
      </w:tr>
      <w:tr w:rsidR="009F6B79" w:rsidRPr="003F5C11" w14:paraId="4EA75FF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3694D72" w14:textId="77777777" w:rsidR="009F6B79" w:rsidRPr="004504CF" w:rsidRDefault="009F6B79" w:rsidP="009F6B79">
            <w:pPr>
              <w:jc w:val="center"/>
              <w:rPr>
                <w:b w:val="0"/>
                <w:sz w:val="24"/>
                <w:szCs w:val="24"/>
              </w:rPr>
            </w:pPr>
            <w:r w:rsidRPr="004504CF">
              <w:rPr>
                <w:b w:val="0"/>
                <w:sz w:val="24"/>
                <w:szCs w:val="24"/>
              </w:rPr>
              <w:t>460201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9CCBE25" w14:textId="77777777" w:rsidR="009F6B79" w:rsidRPr="004504CF" w:rsidRDefault="009F6B79" w:rsidP="009F6B79">
            <w:pPr>
              <w:rPr>
                <w:b w:val="0"/>
                <w:sz w:val="24"/>
                <w:szCs w:val="24"/>
              </w:rPr>
            </w:pPr>
            <w:r w:rsidRPr="004504CF">
              <w:rPr>
                <w:b w:val="0"/>
                <w:sz w:val="24"/>
                <w:szCs w:val="24"/>
              </w:rPr>
              <w:t>Carpentry</w:t>
            </w:r>
          </w:p>
        </w:tc>
      </w:tr>
      <w:tr w:rsidR="009F6B79" w:rsidRPr="003F5C11" w14:paraId="0597456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6196E5C" w14:textId="77777777" w:rsidR="009F6B79" w:rsidRPr="004504CF" w:rsidRDefault="009F6B79" w:rsidP="009F6B79">
            <w:pPr>
              <w:jc w:val="center"/>
              <w:rPr>
                <w:b w:val="0"/>
                <w:sz w:val="24"/>
                <w:szCs w:val="24"/>
              </w:rPr>
            </w:pPr>
            <w:r w:rsidRPr="004504CF">
              <w:rPr>
                <w:b w:val="0"/>
                <w:sz w:val="24"/>
                <w:szCs w:val="24"/>
              </w:rPr>
              <w:t>149999</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8AB7AEB" w14:textId="77777777" w:rsidR="009F6B79" w:rsidRPr="004504CF" w:rsidRDefault="009F6B79" w:rsidP="009F6B79">
            <w:pPr>
              <w:rPr>
                <w:b w:val="0"/>
                <w:sz w:val="24"/>
                <w:szCs w:val="24"/>
              </w:rPr>
            </w:pPr>
            <w:r w:rsidRPr="004504CF">
              <w:rPr>
                <w:b w:val="0"/>
                <w:sz w:val="24"/>
                <w:szCs w:val="24"/>
              </w:rPr>
              <w:t>Clean Energy</w:t>
            </w:r>
          </w:p>
        </w:tc>
      </w:tr>
      <w:tr w:rsidR="009F6B79" w:rsidRPr="003F5C11" w14:paraId="6481AAF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74DD3C3" w14:textId="77777777" w:rsidR="009F6B79" w:rsidRPr="004504CF" w:rsidRDefault="009F6B79" w:rsidP="009F6B79">
            <w:pPr>
              <w:jc w:val="center"/>
              <w:rPr>
                <w:b w:val="0"/>
                <w:sz w:val="24"/>
                <w:szCs w:val="24"/>
              </w:rPr>
            </w:pPr>
            <w:r w:rsidRPr="004504CF">
              <w:rPr>
                <w:b w:val="0"/>
                <w:sz w:val="24"/>
                <w:szCs w:val="24"/>
              </w:rPr>
              <w:t>111003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FC1AFCA" w14:textId="77777777" w:rsidR="009F6B79" w:rsidRPr="004504CF" w:rsidRDefault="009F6B79" w:rsidP="009F6B79">
            <w:pPr>
              <w:rPr>
                <w:b w:val="0"/>
                <w:sz w:val="24"/>
                <w:szCs w:val="24"/>
              </w:rPr>
            </w:pPr>
            <w:r w:rsidRPr="004504CF">
              <w:rPr>
                <w:b w:val="0"/>
                <w:sz w:val="24"/>
                <w:szCs w:val="24"/>
              </w:rPr>
              <w:t>Computer and Information Systems Security/Information Assurance</w:t>
            </w:r>
          </w:p>
        </w:tc>
      </w:tr>
      <w:tr w:rsidR="009F6B79" w:rsidRPr="003F5C11" w14:paraId="7102DB0B"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D8832EC" w14:textId="77777777" w:rsidR="009F6B79" w:rsidRPr="004504CF" w:rsidRDefault="009F6B79" w:rsidP="009F6B79">
            <w:pPr>
              <w:jc w:val="center"/>
              <w:rPr>
                <w:b w:val="0"/>
                <w:sz w:val="24"/>
                <w:szCs w:val="24"/>
              </w:rPr>
            </w:pPr>
            <w:r w:rsidRPr="004504CF">
              <w:rPr>
                <w:b w:val="0"/>
                <w:sz w:val="24"/>
                <w:szCs w:val="24"/>
              </w:rPr>
              <w:t>143501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D16713C" w14:textId="77777777" w:rsidR="009F6B79" w:rsidRPr="004504CF" w:rsidRDefault="009F6B79" w:rsidP="009F6B79">
            <w:pPr>
              <w:rPr>
                <w:b w:val="0"/>
                <w:sz w:val="24"/>
                <w:szCs w:val="24"/>
              </w:rPr>
            </w:pPr>
            <w:r w:rsidRPr="004504CF">
              <w:rPr>
                <w:b w:val="0"/>
                <w:sz w:val="24"/>
                <w:szCs w:val="24"/>
              </w:rPr>
              <w:t>Core Engineering</w:t>
            </w:r>
          </w:p>
        </w:tc>
      </w:tr>
      <w:tr w:rsidR="009F6B79" w:rsidRPr="003F5C11" w14:paraId="3E11B09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59A2371" w14:textId="77777777" w:rsidR="009F6B79" w:rsidRPr="004504CF" w:rsidRDefault="009F6B79" w:rsidP="009F6B79">
            <w:pPr>
              <w:jc w:val="center"/>
              <w:rPr>
                <w:b w:val="0"/>
                <w:sz w:val="24"/>
                <w:szCs w:val="24"/>
              </w:rPr>
            </w:pPr>
            <w:r w:rsidRPr="004504CF">
              <w:rPr>
                <w:b w:val="0"/>
                <w:sz w:val="24"/>
                <w:szCs w:val="24"/>
              </w:rPr>
              <w:t>470101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54E7600" w14:textId="77777777" w:rsidR="009F6B79" w:rsidRPr="004504CF" w:rsidRDefault="009F6B79" w:rsidP="009F6B79">
            <w:pPr>
              <w:rPr>
                <w:b w:val="0"/>
                <w:sz w:val="24"/>
                <w:szCs w:val="24"/>
              </w:rPr>
            </w:pPr>
            <w:r w:rsidRPr="004504CF">
              <w:rPr>
                <w:b w:val="0"/>
                <w:sz w:val="24"/>
                <w:szCs w:val="24"/>
              </w:rPr>
              <w:t>Electronics Technology</w:t>
            </w:r>
          </w:p>
        </w:tc>
      </w:tr>
      <w:tr w:rsidR="009F6B79" w:rsidRPr="003F5C11" w14:paraId="3E70672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7AFB152" w14:textId="77777777" w:rsidR="009F6B79" w:rsidRPr="004504CF" w:rsidRDefault="009F6B79" w:rsidP="009F6B79">
            <w:pPr>
              <w:jc w:val="center"/>
              <w:rPr>
                <w:b w:val="0"/>
                <w:sz w:val="24"/>
                <w:szCs w:val="24"/>
              </w:rPr>
            </w:pPr>
            <w:r w:rsidRPr="004504CF">
              <w:rPr>
                <w:b w:val="0"/>
                <w:sz w:val="24"/>
                <w:szCs w:val="24"/>
              </w:rPr>
              <w:t>470605</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A32804A" w14:textId="77777777" w:rsidR="009F6B79" w:rsidRPr="004504CF" w:rsidRDefault="009F6B79" w:rsidP="009F6B79">
            <w:pPr>
              <w:rPr>
                <w:b w:val="0"/>
                <w:sz w:val="24"/>
                <w:szCs w:val="24"/>
              </w:rPr>
            </w:pPr>
            <w:r w:rsidRPr="004504CF">
              <w:rPr>
                <w:b w:val="0"/>
                <w:sz w:val="24"/>
                <w:szCs w:val="24"/>
              </w:rPr>
              <w:t xml:space="preserve">Diesel Engine Technology </w:t>
            </w:r>
          </w:p>
        </w:tc>
      </w:tr>
      <w:tr w:rsidR="009F6B79" w:rsidRPr="003F5C11" w14:paraId="54C2DD55"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9314B6E" w14:textId="77777777" w:rsidR="009F6B79" w:rsidRPr="004504CF" w:rsidRDefault="009F6B79" w:rsidP="009F6B79">
            <w:pPr>
              <w:jc w:val="center"/>
              <w:rPr>
                <w:b w:val="0"/>
                <w:sz w:val="24"/>
                <w:szCs w:val="24"/>
              </w:rPr>
            </w:pPr>
            <w:r w:rsidRPr="004504CF">
              <w:rPr>
                <w:b w:val="0"/>
                <w:sz w:val="24"/>
                <w:szCs w:val="24"/>
              </w:rPr>
              <w:t>460301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7327B11F" w14:textId="77777777" w:rsidR="009F6B79" w:rsidRPr="004504CF" w:rsidRDefault="009F6B79" w:rsidP="009F6B79">
            <w:pPr>
              <w:rPr>
                <w:b w:val="0"/>
                <w:sz w:val="24"/>
                <w:szCs w:val="24"/>
              </w:rPr>
            </w:pPr>
            <w:r w:rsidRPr="004504CF">
              <w:rPr>
                <w:b w:val="0"/>
                <w:sz w:val="24"/>
                <w:szCs w:val="24"/>
              </w:rPr>
              <w:t>Electricity</w:t>
            </w:r>
          </w:p>
        </w:tc>
      </w:tr>
      <w:tr w:rsidR="009F6B79" w:rsidRPr="003F5C11" w14:paraId="03B400A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2B1F572" w14:textId="77777777" w:rsidR="009F6B79" w:rsidRPr="004504CF" w:rsidRDefault="009F6B79" w:rsidP="009F6B79">
            <w:pPr>
              <w:jc w:val="center"/>
              <w:rPr>
                <w:b w:val="0"/>
                <w:sz w:val="24"/>
                <w:szCs w:val="24"/>
              </w:rPr>
            </w:pPr>
            <w:r w:rsidRPr="004504CF">
              <w:rPr>
                <w:b w:val="0"/>
                <w:sz w:val="24"/>
                <w:szCs w:val="24"/>
              </w:rPr>
              <w:t>430203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0220204" w14:textId="77777777" w:rsidR="009F6B79" w:rsidRPr="004504CF" w:rsidRDefault="009F6B79" w:rsidP="009F6B79">
            <w:pPr>
              <w:rPr>
                <w:b w:val="0"/>
                <w:sz w:val="24"/>
                <w:szCs w:val="24"/>
              </w:rPr>
            </w:pPr>
            <w:r w:rsidRPr="004504CF">
              <w:rPr>
                <w:b w:val="0"/>
                <w:sz w:val="24"/>
                <w:szCs w:val="24"/>
              </w:rPr>
              <w:t>Emergency and Fire Management Services</w:t>
            </w:r>
          </w:p>
        </w:tc>
      </w:tr>
      <w:tr w:rsidR="009F6B79" w:rsidRPr="003F5C11" w14:paraId="573AFD3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B8934FF" w14:textId="77777777" w:rsidR="009F6B79" w:rsidRPr="004504CF" w:rsidRDefault="009F6B79" w:rsidP="009F6B79">
            <w:pPr>
              <w:jc w:val="center"/>
              <w:rPr>
                <w:b w:val="0"/>
                <w:sz w:val="24"/>
                <w:szCs w:val="24"/>
              </w:rPr>
            </w:pPr>
            <w:r w:rsidRPr="004504CF">
              <w:rPr>
                <w:b w:val="0"/>
                <w:sz w:val="24"/>
                <w:szCs w:val="24"/>
              </w:rPr>
              <w:t>030101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9C2F4ED" w14:textId="77777777" w:rsidR="009F6B79" w:rsidRPr="004504CF" w:rsidRDefault="009F6B79" w:rsidP="009F6B79">
            <w:pPr>
              <w:rPr>
                <w:b w:val="0"/>
                <w:sz w:val="24"/>
                <w:szCs w:val="24"/>
              </w:rPr>
            </w:pPr>
            <w:r w:rsidRPr="004504CF">
              <w:rPr>
                <w:b w:val="0"/>
                <w:sz w:val="24"/>
                <w:szCs w:val="24"/>
              </w:rPr>
              <w:t>Environmental and Natural Resources Management</w:t>
            </w:r>
          </w:p>
        </w:tc>
      </w:tr>
      <w:tr w:rsidR="009F6B79" w:rsidRPr="003F5C11" w14:paraId="2CE0088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D110E03" w14:textId="77777777" w:rsidR="009F6B79" w:rsidRPr="004504CF" w:rsidRDefault="009F6B79" w:rsidP="009F6B79">
            <w:pPr>
              <w:jc w:val="center"/>
              <w:rPr>
                <w:b w:val="0"/>
                <w:sz w:val="24"/>
                <w:szCs w:val="24"/>
              </w:rPr>
            </w:pPr>
            <w:r w:rsidRPr="004504CF">
              <w:rPr>
                <w:b w:val="0"/>
                <w:sz w:val="24"/>
                <w:szCs w:val="24"/>
              </w:rPr>
              <w:t>520203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2533333" w14:textId="77777777" w:rsidR="009F6B79" w:rsidRPr="004504CF" w:rsidRDefault="009F6B79" w:rsidP="009F6B79">
            <w:pPr>
              <w:rPr>
                <w:b w:val="0"/>
                <w:sz w:val="24"/>
                <w:szCs w:val="24"/>
              </w:rPr>
            </w:pPr>
            <w:r w:rsidRPr="004504CF">
              <w:rPr>
                <w:b w:val="0"/>
                <w:sz w:val="24"/>
                <w:szCs w:val="24"/>
              </w:rPr>
              <w:t>Global Logistics &amp; Supply Chain Management</w:t>
            </w:r>
          </w:p>
        </w:tc>
      </w:tr>
      <w:tr w:rsidR="009F6B79" w:rsidRPr="003F5C11" w14:paraId="19BDEEF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9B37364" w14:textId="77777777" w:rsidR="009F6B79" w:rsidRPr="004504CF" w:rsidRDefault="009F6B79" w:rsidP="009F6B79">
            <w:pPr>
              <w:jc w:val="center"/>
              <w:rPr>
                <w:b w:val="0"/>
                <w:sz w:val="24"/>
                <w:szCs w:val="24"/>
              </w:rPr>
            </w:pPr>
            <w:r w:rsidRPr="004504CF">
              <w:rPr>
                <w:b w:val="0"/>
                <w:sz w:val="24"/>
                <w:szCs w:val="24"/>
              </w:rPr>
              <w:t>470201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45E8916" w14:textId="77777777" w:rsidR="009F6B79" w:rsidRPr="004504CF" w:rsidRDefault="009F6B79" w:rsidP="009F6B79">
            <w:pPr>
              <w:rPr>
                <w:b w:val="0"/>
                <w:sz w:val="24"/>
                <w:szCs w:val="24"/>
              </w:rPr>
            </w:pPr>
            <w:r w:rsidRPr="004504CF">
              <w:rPr>
                <w:b w:val="0"/>
                <w:sz w:val="24"/>
                <w:szCs w:val="24"/>
              </w:rPr>
              <w:t>HVAC Technology</w:t>
            </w:r>
          </w:p>
        </w:tc>
      </w:tr>
      <w:tr w:rsidR="009F6B79" w:rsidRPr="003F5C11" w14:paraId="754D74E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684D7F1" w14:textId="77777777" w:rsidR="009F6B79" w:rsidRPr="004504CF" w:rsidRDefault="009F6B79" w:rsidP="009F6B79">
            <w:pPr>
              <w:jc w:val="center"/>
              <w:rPr>
                <w:b w:val="0"/>
                <w:sz w:val="24"/>
                <w:szCs w:val="24"/>
              </w:rPr>
            </w:pPr>
            <w:r w:rsidRPr="004504CF">
              <w:rPr>
                <w:b w:val="0"/>
                <w:sz w:val="24"/>
                <w:szCs w:val="24"/>
              </w:rPr>
              <w:t>010601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15CEF19" w14:textId="77777777" w:rsidR="009F6B79" w:rsidRPr="004504CF" w:rsidRDefault="009F6B79" w:rsidP="009F6B79">
            <w:pPr>
              <w:rPr>
                <w:b w:val="0"/>
                <w:sz w:val="24"/>
                <w:szCs w:val="24"/>
              </w:rPr>
            </w:pPr>
            <w:r w:rsidRPr="004504CF">
              <w:rPr>
                <w:b w:val="0"/>
                <w:sz w:val="24"/>
                <w:szCs w:val="24"/>
              </w:rPr>
              <w:t>Horticulture</w:t>
            </w:r>
          </w:p>
        </w:tc>
      </w:tr>
      <w:tr w:rsidR="009F6B79" w:rsidRPr="003F5C11" w14:paraId="2C500F4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78AFEE3" w14:textId="77777777" w:rsidR="009F6B79" w:rsidRPr="004504CF" w:rsidRDefault="009F6B79" w:rsidP="009F6B79">
            <w:pPr>
              <w:jc w:val="center"/>
              <w:rPr>
                <w:b w:val="0"/>
                <w:sz w:val="24"/>
                <w:szCs w:val="24"/>
              </w:rPr>
            </w:pPr>
            <w:r w:rsidRPr="004504CF">
              <w:rPr>
                <w:b w:val="0"/>
                <w:sz w:val="24"/>
                <w:szCs w:val="24"/>
              </w:rPr>
              <w:t>110104</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A612833" w14:textId="77777777" w:rsidR="009F6B79" w:rsidRPr="004504CF" w:rsidRDefault="009F6B79" w:rsidP="009F6B79">
            <w:pPr>
              <w:rPr>
                <w:b w:val="0"/>
                <w:sz w:val="24"/>
                <w:szCs w:val="24"/>
              </w:rPr>
            </w:pPr>
            <w:r w:rsidRPr="004504CF">
              <w:rPr>
                <w:b w:val="0"/>
                <w:sz w:val="24"/>
                <w:szCs w:val="24"/>
              </w:rPr>
              <w:t>Informatics</w:t>
            </w:r>
          </w:p>
        </w:tc>
      </w:tr>
      <w:tr w:rsidR="009F6B79" w:rsidRPr="003F5C11" w14:paraId="68AA1390"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667266F" w14:textId="77777777" w:rsidR="009F6B79" w:rsidRPr="004504CF" w:rsidRDefault="009F6B79" w:rsidP="009F6B79">
            <w:pPr>
              <w:jc w:val="center"/>
              <w:rPr>
                <w:b w:val="0"/>
                <w:sz w:val="24"/>
                <w:szCs w:val="24"/>
              </w:rPr>
            </w:pPr>
            <w:r w:rsidRPr="004504CF">
              <w:rPr>
                <w:b w:val="0"/>
                <w:sz w:val="24"/>
                <w:szCs w:val="24"/>
              </w:rPr>
              <w:t>151202</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E3A2BAC" w14:textId="77777777" w:rsidR="009F6B79" w:rsidRPr="004504CF" w:rsidRDefault="009F6B79" w:rsidP="009F6B79">
            <w:pPr>
              <w:rPr>
                <w:b w:val="0"/>
                <w:sz w:val="24"/>
                <w:szCs w:val="24"/>
              </w:rPr>
            </w:pPr>
            <w:r w:rsidRPr="004504CF">
              <w:rPr>
                <w:b w:val="0"/>
                <w:sz w:val="24"/>
                <w:szCs w:val="24"/>
              </w:rPr>
              <w:t>Information Support and Services</w:t>
            </w:r>
          </w:p>
        </w:tc>
      </w:tr>
      <w:tr w:rsidR="009F6B79" w:rsidRPr="003F5C11" w14:paraId="724B59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FBD7059" w14:textId="77777777" w:rsidR="009F6B79" w:rsidRPr="004504CF" w:rsidRDefault="009F6B79" w:rsidP="009F6B79">
            <w:pPr>
              <w:jc w:val="center"/>
              <w:rPr>
                <w:b w:val="0"/>
                <w:sz w:val="24"/>
                <w:szCs w:val="24"/>
              </w:rPr>
            </w:pPr>
            <w:r w:rsidRPr="004504CF">
              <w:rPr>
                <w:b w:val="0"/>
                <w:sz w:val="24"/>
                <w:szCs w:val="24"/>
              </w:rPr>
              <w:t>150613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18BFBE6" w14:textId="77777777" w:rsidR="009F6B79" w:rsidRPr="004504CF" w:rsidRDefault="009F6B79" w:rsidP="009F6B79">
            <w:pPr>
              <w:rPr>
                <w:b w:val="0"/>
                <w:sz w:val="24"/>
                <w:szCs w:val="24"/>
              </w:rPr>
            </w:pPr>
            <w:r w:rsidRPr="004504CF">
              <w:rPr>
                <w:b w:val="0"/>
                <w:sz w:val="24"/>
                <w:szCs w:val="24"/>
              </w:rPr>
              <w:t>Integrated Production Technology</w:t>
            </w:r>
          </w:p>
        </w:tc>
      </w:tr>
      <w:tr w:rsidR="009F6B79" w:rsidRPr="003F5C11" w14:paraId="7C6CD91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FC116F7" w14:textId="77777777" w:rsidR="009F6B79" w:rsidRPr="004504CF" w:rsidRDefault="009F6B79" w:rsidP="009F6B79">
            <w:pPr>
              <w:jc w:val="center"/>
              <w:rPr>
                <w:b w:val="0"/>
                <w:sz w:val="24"/>
                <w:szCs w:val="24"/>
              </w:rPr>
            </w:pPr>
            <w:r w:rsidRPr="004504CF">
              <w:rPr>
                <w:b w:val="0"/>
                <w:sz w:val="24"/>
                <w:szCs w:val="24"/>
              </w:rPr>
              <w:t>430107</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D9AF319" w14:textId="77777777" w:rsidR="009F6B79" w:rsidRPr="004504CF" w:rsidRDefault="009F6B79" w:rsidP="009F6B79">
            <w:pPr>
              <w:rPr>
                <w:b w:val="0"/>
                <w:sz w:val="24"/>
                <w:szCs w:val="24"/>
              </w:rPr>
            </w:pPr>
            <w:r w:rsidRPr="004504CF">
              <w:rPr>
                <w:b w:val="0"/>
                <w:sz w:val="24"/>
                <w:szCs w:val="24"/>
              </w:rPr>
              <w:t>Law Enforcement Services</w:t>
            </w:r>
          </w:p>
        </w:tc>
      </w:tr>
      <w:tr w:rsidR="009F6B79" w:rsidRPr="003F5C11" w14:paraId="46A458B4"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6D19E2C" w14:textId="77777777" w:rsidR="009F6B79" w:rsidRPr="004504CF" w:rsidRDefault="009F6B79" w:rsidP="009F6B79">
            <w:pPr>
              <w:jc w:val="center"/>
              <w:rPr>
                <w:b w:val="0"/>
                <w:sz w:val="24"/>
                <w:szCs w:val="24"/>
              </w:rPr>
            </w:pPr>
            <w:r w:rsidRPr="004504CF">
              <w:rPr>
                <w:b w:val="0"/>
                <w:sz w:val="24"/>
                <w:szCs w:val="24"/>
              </w:rPr>
              <w:t>480503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62ADF532" w14:textId="77777777" w:rsidR="009F6B79" w:rsidRPr="004504CF" w:rsidRDefault="009F6B79" w:rsidP="009F6B79">
            <w:pPr>
              <w:rPr>
                <w:b w:val="0"/>
                <w:sz w:val="24"/>
                <w:szCs w:val="24"/>
              </w:rPr>
            </w:pPr>
            <w:r w:rsidRPr="004504CF">
              <w:rPr>
                <w:b w:val="0"/>
                <w:sz w:val="24"/>
                <w:szCs w:val="24"/>
              </w:rPr>
              <w:t>Machine Technology</w:t>
            </w:r>
          </w:p>
        </w:tc>
      </w:tr>
      <w:tr w:rsidR="009F6B79" w:rsidRPr="003F5C11" w14:paraId="778D7F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9EBCD8E" w14:textId="77777777" w:rsidR="009F6B79" w:rsidRPr="004504CF" w:rsidRDefault="009F6B79" w:rsidP="009F6B79">
            <w:pPr>
              <w:jc w:val="center"/>
              <w:rPr>
                <w:b w:val="0"/>
                <w:sz w:val="24"/>
                <w:szCs w:val="24"/>
              </w:rPr>
            </w:pPr>
            <w:r w:rsidRPr="004504CF">
              <w:rPr>
                <w:b w:val="0"/>
                <w:sz w:val="24"/>
                <w:szCs w:val="24"/>
              </w:rPr>
              <w:t>460101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6398418" w14:textId="77777777" w:rsidR="009F6B79" w:rsidRPr="004504CF" w:rsidRDefault="009F6B79" w:rsidP="009F6B79">
            <w:pPr>
              <w:rPr>
                <w:b w:val="0"/>
                <w:sz w:val="24"/>
                <w:szCs w:val="24"/>
              </w:rPr>
            </w:pPr>
            <w:r w:rsidRPr="004504CF">
              <w:rPr>
                <w:b w:val="0"/>
                <w:sz w:val="24"/>
                <w:szCs w:val="24"/>
              </w:rPr>
              <w:t>Masonry</w:t>
            </w:r>
          </w:p>
        </w:tc>
      </w:tr>
      <w:tr w:rsidR="009F6B79" w:rsidRPr="003F5C11" w14:paraId="37656899"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0A6D020B" w14:textId="77777777" w:rsidR="009F6B79" w:rsidRPr="004504CF" w:rsidRDefault="009F6B79" w:rsidP="009F6B79">
            <w:pPr>
              <w:jc w:val="center"/>
              <w:rPr>
                <w:b w:val="0"/>
                <w:sz w:val="24"/>
                <w:szCs w:val="24"/>
              </w:rPr>
            </w:pPr>
            <w:r w:rsidRPr="004504CF">
              <w:rPr>
                <w:b w:val="0"/>
                <w:sz w:val="24"/>
                <w:szCs w:val="24"/>
              </w:rPr>
              <w:t>150404</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2F40B62" w14:textId="77777777" w:rsidR="009F6B79" w:rsidRPr="004504CF" w:rsidRDefault="009F6B79" w:rsidP="009F6B79">
            <w:pPr>
              <w:rPr>
                <w:b w:val="0"/>
                <w:sz w:val="24"/>
                <w:szCs w:val="24"/>
              </w:rPr>
            </w:pPr>
            <w:r w:rsidRPr="004504CF">
              <w:rPr>
                <w:b w:val="0"/>
                <w:sz w:val="24"/>
                <w:szCs w:val="24"/>
              </w:rPr>
              <w:t>Mechatronics Integrated Technologies</w:t>
            </w:r>
          </w:p>
        </w:tc>
      </w:tr>
      <w:tr w:rsidR="009F6B79" w:rsidRPr="003F5C11" w14:paraId="053307A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486A7FB0" w14:textId="77777777" w:rsidR="009F6B79" w:rsidRPr="004504CF" w:rsidRDefault="009F6B79" w:rsidP="009F6B79">
            <w:pPr>
              <w:jc w:val="center"/>
              <w:rPr>
                <w:b w:val="0"/>
                <w:sz w:val="24"/>
                <w:szCs w:val="24"/>
              </w:rPr>
            </w:pPr>
            <w:r w:rsidRPr="004504CF">
              <w:rPr>
                <w:b w:val="0"/>
                <w:sz w:val="24"/>
                <w:szCs w:val="24"/>
              </w:rPr>
              <w:t>100299</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8B14F11" w14:textId="77777777" w:rsidR="009F6B79" w:rsidRPr="004504CF" w:rsidRDefault="009F6B79" w:rsidP="009F6B79">
            <w:pPr>
              <w:rPr>
                <w:b w:val="0"/>
                <w:sz w:val="24"/>
                <w:szCs w:val="24"/>
              </w:rPr>
            </w:pPr>
            <w:r w:rsidRPr="004504CF">
              <w:rPr>
                <w:b w:val="0"/>
                <w:sz w:val="24"/>
                <w:szCs w:val="24"/>
              </w:rPr>
              <w:t>Media Technology</w:t>
            </w:r>
          </w:p>
        </w:tc>
      </w:tr>
      <w:tr w:rsidR="009F6B79" w:rsidRPr="003F5C11" w14:paraId="2CDB29A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1B89E22" w14:textId="77777777" w:rsidR="009F6B79" w:rsidRPr="004504CF" w:rsidRDefault="009F6B79" w:rsidP="009F6B79">
            <w:pPr>
              <w:jc w:val="center"/>
              <w:rPr>
                <w:b w:val="0"/>
                <w:sz w:val="24"/>
                <w:szCs w:val="24"/>
              </w:rPr>
            </w:pPr>
            <w:r w:rsidRPr="004504CF">
              <w:rPr>
                <w:b w:val="0"/>
                <w:sz w:val="24"/>
                <w:szCs w:val="24"/>
              </w:rPr>
              <w:t>480501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72972E61" w14:textId="77777777" w:rsidR="009F6B79" w:rsidRPr="004504CF" w:rsidRDefault="009F6B79" w:rsidP="009F6B79">
            <w:pPr>
              <w:rPr>
                <w:b w:val="0"/>
                <w:sz w:val="24"/>
                <w:szCs w:val="24"/>
              </w:rPr>
            </w:pPr>
            <w:r w:rsidRPr="004504CF">
              <w:rPr>
                <w:b w:val="0"/>
                <w:sz w:val="24"/>
                <w:szCs w:val="24"/>
              </w:rPr>
              <w:t>Metal Fabrication</w:t>
            </w:r>
          </w:p>
        </w:tc>
      </w:tr>
      <w:tr w:rsidR="009F6B79" w:rsidRPr="003F5C11" w14:paraId="566995F3"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ED9295B" w14:textId="77777777" w:rsidR="009F6B79" w:rsidRPr="004504CF" w:rsidRDefault="009F6B79" w:rsidP="009F6B79">
            <w:pPr>
              <w:jc w:val="center"/>
              <w:rPr>
                <w:b w:val="0"/>
                <w:sz w:val="24"/>
                <w:szCs w:val="24"/>
              </w:rPr>
            </w:pPr>
            <w:r w:rsidRPr="004504CF">
              <w:rPr>
                <w:b w:val="0"/>
                <w:sz w:val="24"/>
                <w:szCs w:val="24"/>
              </w:rPr>
              <w:t>110901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C146B6B" w14:textId="77777777" w:rsidR="009F6B79" w:rsidRPr="004504CF" w:rsidRDefault="009F6B79" w:rsidP="009F6B79">
            <w:pPr>
              <w:rPr>
                <w:b w:val="0"/>
                <w:sz w:val="24"/>
                <w:szCs w:val="24"/>
              </w:rPr>
            </w:pPr>
            <w:r w:rsidRPr="004504CF">
              <w:rPr>
                <w:b w:val="0"/>
                <w:sz w:val="24"/>
                <w:szCs w:val="24"/>
              </w:rPr>
              <w:t>Networking Systems</w:t>
            </w:r>
          </w:p>
        </w:tc>
      </w:tr>
      <w:tr w:rsidR="009F6B79" w:rsidRPr="003F5C11" w14:paraId="507F3DBD"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2BAA8051" w14:textId="77777777" w:rsidR="009F6B79" w:rsidRPr="004504CF" w:rsidRDefault="009F6B79" w:rsidP="009F6B79">
            <w:pPr>
              <w:jc w:val="center"/>
              <w:rPr>
                <w:b w:val="0"/>
                <w:sz w:val="24"/>
                <w:szCs w:val="24"/>
              </w:rPr>
            </w:pPr>
            <w:r w:rsidRPr="004504CF">
              <w:rPr>
                <w:b w:val="0"/>
                <w:sz w:val="24"/>
                <w:szCs w:val="24"/>
              </w:rPr>
              <w:t>011101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70972A0" w14:textId="77777777" w:rsidR="009F6B79" w:rsidRPr="004504CF" w:rsidRDefault="009F6B79" w:rsidP="009F6B79">
            <w:pPr>
              <w:rPr>
                <w:b w:val="0"/>
                <w:sz w:val="24"/>
                <w:szCs w:val="24"/>
              </w:rPr>
            </w:pPr>
            <w:r w:rsidRPr="004504CF">
              <w:rPr>
                <w:b w:val="0"/>
                <w:sz w:val="24"/>
                <w:szCs w:val="24"/>
              </w:rPr>
              <w:t>Plant and Animal Systems</w:t>
            </w:r>
          </w:p>
        </w:tc>
      </w:tr>
      <w:tr w:rsidR="009F6B79" w:rsidRPr="003F5C11" w14:paraId="6DC278D0"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3C705ECA" w14:textId="77777777" w:rsidR="009F6B79" w:rsidRPr="004504CF" w:rsidRDefault="009F6B79" w:rsidP="009F6B79">
            <w:pPr>
              <w:jc w:val="center"/>
              <w:rPr>
                <w:b w:val="0"/>
                <w:sz w:val="24"/>
                <w:szCs w:val="24"/>
              </w:rPr>
            </w:pPr>
            <w:r w:rsidRPr="004504CF">
              <w:rPr>
                <w:b w:val="0"/>
                <w:sz w:val="24"/>
                <w:szCs w:val="24"/>
              </w:rPr>
              <w:t>460503</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3DF15123" w14:textId="77777777" w:rsidR="009F6B79" w:rsidRPr="004504CF" w:rsidRDefault="009F6B79" w:rsidP="009F6B79">
            <w:pPr>
              <w:rPr>
                <w:b w:val="0"/>
                <w:sz w:val="24"/>
                <w:szCs w:val="24"/>
              </w:rPr>
            </w:pPr>
            <w:r w:rsidRPr="004504CF">
              <w:rPr>
                <w:b w:val="0"/>
                <w:sz w:val="24"/>
                <w:szCs w:val="24"/>
              </w:rPr>
              <w:t>Plumbing</w:t>
            </w:r>
          </w:p>
        </w:tc>
      </w:tr>
      <w:tr w:rsidR="009F6B79" w:rsidRPr="003F5C11" w14:paraId="7EAD84E6"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58A1C03E" w14:textId="77777777" w:rsidR="009F6B79" w:rsidRPr="004504CF" w:rsidRDefault="009F6B79" w:rsidP="009F6B79">
            <w:pPr>
              <w:jc w:val="center"/>
              <w:rPr>
                <w:b w:val="0"/>
                <w:sz w:val="24"/>
                <w:szCs w:val="24"/>
              </w:rPr>
            </w:pPr>
            <w:r w:rsidRPr="004504CF">
              <w:rPr>
                <w:b w:val="0"/>
                <w:sz w:val="24"/>
                <w:szCs w:val="24"/>
              </w:rPr>
              <w:t>110201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5058EDF4" w14:textId="77777777" w:rsidR="009F6B79" w:rsidRPr="004504CF" w:rsidRDefault="009F6B79" w:rsidP="009F6B79">
            <w:pPr>
              <w:rPr>
                <w:b w:val="0"/>
                <w:sz w:val="24"/>
                <w:szCs w:val="24"/>
              </w:rPr>
            </w:pPr>
            <w:r w:rsidRPr="004504CF">
              <w:rPr>
                <w:b w:val="0"/>
                <w:sz w:val="24"/>
                <w:szCs w:val="24"/>
              </w:rPr>
              <w:t>Programming and Software Development</w:t>
            </w:r>
          </w:p>
        </w:tc>
      </w:tr>
      <w:tr w:rsidR="009F6B79" w:rsidRPr="003F5C11" w14:paraId="3F56B8BA"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61D074E6" w14:textId="77777777" w:rsidR="009F6B79" w:rsidRPr="004504CF" w:rsidRDefault="009F6B79" w:rsidP="009F6B79">
            <w:pPr>
              <w:jc w:val="center"/>
              <w:rPr>
                <w:b w:val="0"/>
                <w:sz w:val="24"/>
                <w:szCs w:val="24"/>
              </w:rPr>
            </w:pPr>
            <w:r w:rsidRPr="004504CF">
              <w:rPr>
                <w:b w:val="0"/>
                <w:sz w:val="24"/>
                <w:szCs w:val="24"/>
              </w:rPr>
              <w:t>140101</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15217373" w14:textId="77777777" w:rsidR="009F6B79" w:rsidRPr="004504CF" w:rsidRDefault="009F6B79" w:rsidP="009F6B79">
            <w:pPr>
              <w:rPr>
                <w:b w:val="0"/>
                <w:sz w:val="24"/>
                <w:szCs w:val="24"/>
              </w:rPr>
            </w:pPr>
            <w:r w:rsidRPr="004504CF">
              <w:rPr>
                <w:b w:val="0"/>
                <w:sz w:val="24"/>
                <w:szCs w:val="24"/>
              </w:rPr>
              <w:t xml:space="preserve">Pre-Engineering (Project Lead </w:t>
            </w:r>
            <w:proofErr w:type="gramStart"/>
            <w:r w:rsidRPr="004504CF">
              <w:rPr>
                <w:b w:val="0"/>
                <w:sz w:val="24"/>
                <w:szCs w:val="24"/>
              </w:rPr>
              <w:t>The</w:t>
            </w:r>
            <w:proofErr w:type="gramEnd"/>
            <w:r w:rsidRPr="004504CF">
              <w:rPr>
                <w:b w:val="0"/>
                <w:sz w:val="24"/>
                <w:szCs w:val="24"/>
              </w:rPr>
              <w:t xml:space="preserve"> Way)</w:t>
            </w:r>
          </w:p>
        </w:tc>
      </w:tr>
      <w:tr w:rsidR="009F6B79" w:rsidRPr="003F5C11" w14:paraId="01AAE9B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7CF98904" w14:textId="77777777" w:rsidR="009F6B79" w:rsidRPr="004504CF" w:rsidRDefault="009F6B79" w:rsidP="009F6B79">
            <w:pPr>
              <w:jc w:val="center"/>
              <w:rPr>
                <w:b w:val="0"/>
                <w:sz w:val="24"/>
                <w:szCs w:val="24"/>
              </w:rPr>
            </w:pPr>
            <w:r w:rsidRPr="004504CF">
              <w:rPr>
                <w:b w:val="0"/>
                <w:sz w:val="24"/>
                <w:szCs w:val="24"/>
              </w:rPr>
              <w:t>470606</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0C0A494E" w14:textId="77777777" w:rsidR="009F6B79" w:rsidRPr="004504CF" w:rsidRDefault="009F6B79" w:rsidP="009F6B79">
            <w:pPr>
              <w:rPr>
                <w:b w:val="0"/>
                <w:sz w:val="24"/>
                <w:szCs w:val="24"/>
              </w:rPr>
            </w:pPr>
            <w:r w:rsidRPr="004504CF">
              <w:rPr>
                <w:b w:val="0"/>
                <w:sz w:val="24"/>
                <w:szCs w:val="24"/>
              </w:rPr>
              <w:t>Power Equipment Technology</w:t>
            </w:r>
          </w:p>
        </w:tc>
      </w:tr>
      <w:tr w:rsidR="009F6B79" w:rsidRPr="003F5C11" w14:paraId="2F6A211A" w14:textId="77777777" w:rsidTr="00632DBD">
        <w:trPr>
          <w:cnfStyle w:val="010000000000" w:firstRow="0" w:lastRow="1" w:firstColumn="0" w:lastColumn="0" w:oddVBand="0" w:evenVBand="0" w:oddHBand="0" w:evenHBand="0" w:firstRowFirstColumn="0" w:firstRowLastColumn="0" w:lastRowFirstColumn="0" w:lastRowLastColumn="0"/>
          <w:cantSplit/>
          <w:trHeight w:val="259"/>
        </w:trPr>
        <w:tc>
          <w:tcPr>
            <w:cnfStyle w:val="001000000000" w:firstRow="0" w:lastRow="0" w:firstColumn="1" w:lastColumn="0" w:oddVBand="0" w:evenVBand="0" w:oddHBand="0" w:evenHBand="0" w:firstRowFirstColumn="0" w:firstRowLastColumn="0" w:lastRowFirstColumn="0" w:lastRowLastColumn="0"/>
            <w:tcW w:w="1404" w:type="dxa"/>
            <w:vAlign w:val="center"/>
          </w:tcPr>
          <w:p w14:paraId="14D4C3AF" w14:textId="77777777" w:rsidR="009F6B79" w:rsidRPr="004504CF" w:rsidRDefault="009F6B79" w:rsidP="009F6B79">
            <w:pPr>
              <w:jc w:val="center"/>
              <w:rPr>
                <w:b w:val="0"/>
                <w:sz w:val="24"/>
                <w:szCs w:val="24"/>
              </w:rPr>
            </w:pPr>
            <w:r w:rsidRPr="004504CF">
              <w:rPr>
                <w:b w:val="0"/>
                <w:sz w:val="24"/>
                <w:szCs w:val="24"/>
              </w:rPr>
              <w:t>480508</w:t>
            </w:r>
          </w:p>
        </w:tc>
        <w:tc>
          <w:tcPr>
            <w:cnfStyle w:val="000100000000" w:firstRow="0" w:lastRow="0" w:firstColumn="0" w:lastColumn="1" w:oddVBand="0" w:evenVBand="0" w:oddHBand="0" w:evenHBand="0" w:firstRowFirstColumn="0" w:firstRowLastColumn="0" w:lastRowFirstColumn="0" w:lastRowLastColumn="0"/>
            <w:tcW w:w="8563" w:type="dxa"/>
            <w:vAlign w:val="center"/>
          </w:tcPr>
          <w:p w14:paraId="4163DEE0" w14:textId="77777777" w:rsidR="009F6B79" w:rsidRPr="004504CF" w:rsidRDefault="009F6B79" w:rsidP="009F6B79">
            <w:pPr>
              <w:rPr>
                <w:b w:val="0"/>
                <w:sz w:val="24"/>
                <w:szCs w:val="24"/>
              </w:rPr>
            </w:pPr>
            <w:r w:rsidRPr="004504CF">
              <w:rPr>
                <w:b w:val="0"/>
                <w:sz w:val="24"/>
                <w:szCs w:val="24"/>
              </w:rPr>
              <w:t>Welding Technology</w:t>
            </w:r>
          </w:p>
        </w:tc>
      </w:tr>
    </w:tbl>
    <w:p w14:paraId="1584A13D" w14:textId="77777777" w:rsidR="009F6B79" w:rsidRPr="003F5C11" w:rsidRDefault="009F6B79" w:rsidP="009F6B79">
      <w:pPr>
        <w:rPr>
          <w:b/>
          <w:szCs w:val="24"/>
        </w:rPr>
      </w:pPr>
    </w:p>
    <w:p w14:paraId="1C2A5CE1" w14:textId="69F341E7" w:rsidR="009F6B79" w:rsidRDefault="003F5C11" w:rsidP="00416FDB">
      <w:pPr>
        <w:pStyle w:val="Heading2"/>
      </w:pPr>
      <w:bookmarkStart w:id="192" w:name="_Toc179459956"/>
      <w:r w:rsidRPr="00412B77">
        <w:t>Nontraditional Programs for Males</w:t>
      </w:r>
      <w:bookmarkEnd w:id="192"/>
    </w:p>
    <w:p w14:paraId="34342312" w14:textId="77777777" w:rsidR="003F5C11" w:rsidRPr="00CA2909" w:rsidRDefault="003F5C11" w:rsidP="00416FDB">
      <w:pPr>
        <w:keepNext/>
        <w:ind w:left="90"/>
        <w:rPr>
          <w:szCs w:val="24"/>
        </w:rPr>
      </w:pPr>
    </w:p>
    <w:tbl>
      <w:tblPr>
        <w:tblStyle w:val="TableGrid2"/>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7"/>
        <w:gridCol w:w="8473"/>
      </w:tblGrid>
      <w:tr w:rsidR="009F6B79" w:rsidRPr="00CA2909" w14:paraId="0C6EC39E" w14:textId="77777777" w:rsidTr="00632DBD">
        <w:trPr>
          <w:cnfStyle w:val="100000000000" w:firstRow="1" w:lastRow="0" w:firstColumn="0" w:lastColumn="0" w:oddVBand="0" w:evenVBand="0" w:oddHBand="0" w:evenHBand="0" w:firstRowFirstColumn="0" w:firstRowLastColumn="0" w:lastRowFirstColumn="0" w:lastRowLastColumn="0"/>
          <w:cantSplit/>
          <w:trHeight w:val="288"/>
          <w:tblHeader/>
        </w:trPr>
        <w:tc>
          <w:tcPr>
            <w:cnfStyle w:val="001000000000" w:firstRow="0" w:lastRow="0" w:firstColumn="1" w:lastColumn="0" w:oddVBand="0" w:evenVBand="0" w:oddHBand="0" w:evenHBand="0" w:firstRowFirstColumn="0" w:firstRowLastColumn="0" w:lastRowFirstColumn="0" w:lastRowLastColumn="0"/>
            <w:tcW w:w="1517" w:type="dxa"/>
            <w:shd w:val="clear" w:color="auto" w:fill="BFBFBF" w:themeFill="background1" w:themeFillShade="BF"/>
            <w:vAlign w:val="center"/>
          </w:tcPr>
          <w:p w14:paraId="4643B117" w14:textId="77777777" w:rsidR="009F6B79" w:rsidRPr="004504CF" w:rsidRDefault="009F6B79" w:rsidP="00416FDB">
            <w:pPr>
              <w:keepNext/>
              <w:jc w:val="center"/>
              <w:rPr>
                <w:sz w:val="24"/>
                <w:szCs w:val="24"/>
              </w:rPr>
            </w:pPr>
            <w:r w:rsidRPr="004504CF">
              <w:rPr>
                <w:sz w:val="24"/>
                <w:szCs w:val="24"/>
              </w:rPr>
              <w:t>CIP Code</w:t>
            </w:r>
          </w:p>
        </w:tc>
        <w:tc>
          <w:tcPr>
            <w:cnfStyle w:val="000100000000" w:firstRow="0" w:lastRow="0" w:firstColumn="0" w:lastColumn="1" w:oddVBand="0" w:evenVBand="0" w:oddHBand="0" w:evenHBand="0" w:firstRowFirstColumn="0" w:firstRowLastColumn="0" w:lastRowFirstColumn="0" w:lastRowLastColumn="0"/>
            <w:tcW w:w="8473" w:type="dxa"/>
            <w:shd w:val="clear" w:color="auto" w:fill="BFBFBF" w:themeFill="background1" w:themeFillShade="BF"/>
            <w:vAlign w:val="center"/>
          </w:tcPr>
          <w:p w14:paraId="2DED875D" w14:textId="77777777" w:rsidR="009F6B79" w:rsidRPr="004504CF" w:rsidRDefault="009F6B79" w:rsidP="00416FDB">
            <w:pPr>
              <w:keepNext/>
              <w:rPr>
                <w:sz w:val="24"/>
                <w:szCs w:val="24"/>
              </w:rPr>
            </w:pPr>
            <w:r w:rsidRPr="004504CF">
              <w:rPr>
                <w:sz w:val="24"/>
                <w:szCs w:val="24"/>
              </w:rPr>
              <w:t>Program Title</w:t>
            </w:r>
          </w:p>
        </w:tc>
      </w:tr>
      <w:tr w:rsidR="009F6B79" w:rsidRPr="00CA2909" w14:paraId="7DA944B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10534D28" w14:textId="77777777" w:rsidR="009F6B79" w:rsidRPr="004504CF" w:rsidRDefault="009F6B79" w:rsidP="00416FDB">
            <w:pPr>
              <w:keepNext/>
              <w:jc w:val="center"/>
              <w:rPr>
                <w:b w:val="0"/>
                <w:sz w:val="24"/>
                <w:szCs w:val="24"/>
              </w:rPr>
            </w:pPr>
            <w:r w:rsidRPr="004504CF">
              <w:rPr>
                <w:b w:val="0"/>
                <w:sz w:val="24"/>
                <w:szCs w:val="24"/>
              </w:rPr>
              <w:t>520401</w:t>
            </w:r>
          </w:p>
        </w:tc>
        <w:tc>
          <w:tcPr>
            <w:cnfStyle w:val="000100000000" w:firstRow="0" w:lastRow="0" w:firstColumn="0" w:lastColumn="1" w:oddVBand="0" w:evenVBand="0" w:oddHBand="0" w:evenHBand="0" w:firstRowFirstColumn="0" w:firstRowLastColumn="0" w:lastRowFirstColumn="0" w:lastRowLastColumn="0"/>
            <w:tcW w:w="8473" w:type="dxa"/>
          </w:tcPr>
          <w:p w14:paraId="66C3B951" w14:textId="77777777" w:rsidR="009F6B79" w:rsidRPr="004504CF" w:rsidRDefault="009F6B79" w:rsidP="00416FDB">
            <w:pPr>
              <w:keepNext/>
              <w:rPr>
                <w:b w:val="0"/>
                <w:sz w:val="24"/>
                <w:szCs w:val="24"/>
              </w:rPr>
            </w:pPr>
            <w:r w:rsidRPr="004504CF">
              <w:rPr>
                <w:b w:val="0"/>
                <w:sz w:val="24"/>
                <w:szCs w:val="24"/>
              </w:rPr>
              <w:t>Administrative Services</w:t>
            </w:r>
          </w:p>
        </w:tc>
      </w:tr>
      <w:tr w:rsidR="009F6B79" w:rsidRPr="00CA2909" w14:paraId="432168CF"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61BD4C8F" w14:textId="77777777" w:rsidR="009F6B79" w:rsidRPr="004504CF" w:rsidRDefault="009F6B79" w:rsidP="00416FDB">
            <w:pPr>
              <w:keepNext/>
              <w:jc w:val="center"/>
              <w:rPr>
                <w:b w:val="0"/>
                <w:sz w:val="24"/>
                <w:szCs w:val="24"/>
              </w:rPr>
            </w:pPr>
            <w:r w:rsidRPr="004504CF">
              <w:rPr>
                <w:b w:val="0"/>
                <w:sz w:val="24"/>
                <w:szCs w:val="24"/>
              </w:rPr>
              <w:t>520803</w:t>
            </w:r>
          </w:p>
        </w:tc>
        <w:tc>
          <w:tcPr>
            <w:cnfStyle w:val="000100000000" w:firstRow="0" w:lastRow="0" w:firstColumn="0" w:lastColumn="1" w:oddVBand="0" w:evenVBand="0" w:oddHBand="0" w:evenHBand="0" w:firstRowFirstColumn="0" w:firstRowLastColumn="0" w:lastRowFirstColumn="0" w:lastRowLastColumn="0"/>
            <w:tcW w:w="8473" w:type="dxa"/>
          </w:tcPr>
          <w:p w14:paraId="362EF95E" w14:textId="77777777" w:rsidR="009F6B79" w:rsidRPr="004504CF" w:rsidRDefault="009F6B79" w:rsidP="00416FDB">
            <w:pPr>
              <w:keepNext/>
              <w:rPr>
                <w:b w:val="0"/>
                <w:sz w:val="24"/>
                <w:szCs w:val="24"/>
              </w:rPr>
            </w:pPr>
            <w:r w:rsidRPr="004504CF">
              <w:rPr>
                <w:b w:val="0"/>
                <w:sz w:val="24"/>
                <w:szCs w:val="24"/>
              </w:rPr>
              <w:t>Banking Services</w:t>
            </w:r>
          </w:p>
        </w:tc>
      </w:tr>
      <w:tr w:rsidR="009F6B79" w:rsidRPr="00CA2909" w14:paraId="7D74D6E1"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73BEA8FC" w14:textId="77777777" w:rsidR="009F6B79" w:rsidRPr="004504CF" w:rsidRDefault="009F6B79" w:rsidP="00416FDB">
            <w:pPr>
              <w:keepNext/>
              <w:jc w:val="center"/>
              <w:rPr>
                <w:b w:val="0"/>
                <w:sz w:val="24"/>
                <w:szCs w:val="24"/>
              </w:rPr>
            </w:pPr>
            <w:r w:rsidRPr="004504CF">
              <w:rPr>
                <w:b w:val="0"/>
                <w:sz w:val="24"/>
                <w:szCs w:val="24"/>
              </w:rPr>
              <w:t>120401</w:t>
            </w:r>
          </w:p>
        </w:tc>
        <w:tc>
          <w:tcPr>
            <w:cnfStyle w:val="000100000000" w:firstRow="0" w:lastRow="0" w:firstColumn="0" w:lastColumn="1" w:oddVBand="0" w:evenVBand="0" w:oddHBand="0" w:evenHBand="0" w:firstRowFirstColumn="0" w:firstRowLastColumn="0" w:lastRowFirstColumn="0" w:lastRowLastColumn="0"/>
            <w:tcW w:w="8473" w:type="dxa"/>
          </w:tcPr>
          <w:p w14:paraId="7465B8F0" w14:textId="77777777" w:rsidR="009F6B79" w:rsidRPr="004504CF" w:rsidRDefault="009F6B79" w:rsidP="00416FDB">
            <w:pPr>
              <w:keepNext/>
              <w:rPr>
                <w:b w:val="0"/>
                <w:sz w:val="24"/>
                <w:szCs w:val="24"/>
              </w:rPr>
            </w:pPr>
            <w:r w:rsidRPr="004504CF">
              <w:rPr>
                <w:b w:val="0"/>
                <w:sz w:val="24"/>
                <w:szCs w:val="24"/>
              </w:rPr>
              <w:t>Cosmetology</w:t>
            </w:r>
          </w:p>
        </w:tc>
      </w:tr>
      <w:tr w:rsidR="009F6B79" w:rsidRPr="00CA2909" w14:paraId="63000697"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06647425" w14:textId="77777777" w:rsidR="009F6B79" w:rsidRPr="004504CF" w:rsidRDefault="009F6B79" w:rsidP="00416FDB">
            <w:pPr>
              <w:keepNext/>
              <w:jc w:val="center"/>
              <w:rPr>
                <w:b w:val="0"/>
                <w:sz w:val="24"/>
                <w:szCs w:val="24"/>
              </w:rPr>
            </w:pPr>
            <w:r w:rsidRPr="004504CF">
              <w:rPr>
                <w:b w:val="0"/>
                <w:sz w:val="24"/>
                <w:szCs w:val="24"/>
              </w:rPr>
              <w:t>131210</w:t>
            </w:r>
          </w:p>
        </w:tc>
        <w:tc>
          <w:tcPr>
            <w:cnfStyle w:val="000100000000" w:firstRow="0" w:lastRow="0" w:firstColumn="0" w:lastColumn="1" w:oddVBand="0" w:evenVBand="0" w:oddHBand="0" w:evenHBand="0" w:firstRowFirstColumn="0" w:firstRowLastColumn="0" w:lastRowFirstColumn="0" w:lastRowLastColumn="0"/>
            <w:tcW w:w="8473" w:type="dxa"/>
          </w:tcPr>
          <w:p w14:paraId="56C87366" w14:textId="77777777" w:rsidR="009F6B79" w:rsidRPr="004504CF" w:rsidRDefault="009F6B79" w:rsidP="00416FDB">
            <w:pPr>
              <w:keepNext/>
              <w:rPr>
                <w:b w:val="0"/>
                <w:sz w:val="24"/>
                <w:szCs w:val="24"/>
              </w:rPr>
            </w:pPr>
            <w:r w:rsidRPr="004504CF">
              <w:rPr>
                <w:b w:val="0"/>
                <w:sz w:val="24"/>
                <w:szCs w:val="24"/>
              </w:rPr>
              <w:t>Early Childhood Education</w:t>
            </w:r>
          </w:p>
        </w:tc>
      </w:tr>
      <w:tr w:rsidR="009F6B79" w:rsidRPr="00CA2909" w14:paraId="26D2B2BC"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1309B656" w14:textId="77777777" w:rsidR="009F6B79" w:rsidRPr="004504CF" w:rsidRDefault="009F6B79" w:rsidP="00416FDB">
            <w:pPr>
              <w:keepNext/>
              <w:jc w:val="center"/>
              <w:rPr>
                <w:b w:val="0"/>
                <w:sz w:val="24"/>
                <w:szCs w:val="24"/>
              </w:rPr>
            </w:pPr>
            <w:r w:rsidRPr="004504CF">
              <w:rPr>
                <w:b w:val="0"/>
                <w:sz w:val="24"/>
                <w:szCs w:val="24"/>
              </w:rPr>
              <w:t>120409</w:t>
            </w:r>
          </w:p>
        </w:tc>
        <w:tc>
          <w:tcPr>
            <w:cnfStyle w:val="000100000000" w:firstRow="0" w:lastRow="0" w:firstColumn="0" w:lastColumn="1" w:oddVBand="0" w:evenVBand="0" w:oddHBand="0" w:evenHBand="0" w:firstRowFirstColumn="0" w:firstRowLastColumn="0" w:lastRowFirstColumn="0" w:lastRowLastColumn="0"/>
            <w:tcW w:w="8473" w:type="dxa"/>
          </w:tcPr>
          <w:p w14:paraId="76A4AECC" w14:textId="77777777" w:rsidR="009F6B79" w:rsidRPr="004504CF" w:rsidRDefault="009F6B79" w:rsidP="00416FDB">
            <w:pPr>
              <w:keepNext/>
              <w:rPr>
                <w:b w:val="0"/>
                <w:sz w:val="24"/>
                <w:szCs w:val="24"/>
              </w:rPr>
            </w:pPr>
            <w:r w:rsidRPr="004504CF">
              <w:rPr>
                <w:b w:val="0"/>
                <w:sz w:val="24"/>
                <w:szCs w:val="24"/>
              </w:rPr>
              <w:t>Esthetics</w:t>
            </w:r>
          </w:p>
        </w:tc>
      </w:tr>
      <w:tr w:rsidR="009F6B79" w:rsidRPr="00CA2909" w14:paraId="5725D4CE"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7C1F9C0D" w14:textId="77777777" w:rsidR="009F6B79" w:rsidRPr="004504CF" w:rsidRDefault="009F6B79" w:rsidP="00416FDB">
            <w:pPr>
              <w:keepNext/>
              <w:jc w:val="center"/>
              <w:rPr>
                <w:b w:val="0"/>
                <w:sz w:val="24"/>
                <w:szCs w:val="24"/>
              </w:rPr>
            </w:pPr>
            <w:r w:rsidRPr="004504CF">
              <w:rPr>
                <w:b w:val="0"/>
                <w:sz w:val="24"/>
                <w:szCs w:val="24"/>
              </w:rPr>
              <w:t>190501</w:t>
            </w:r>
          </w:p>
        </w:tc>
        <w:tc>
          <w:tcPr>
            <w:cnfStyle w:val="000100000000" w:firstRow="0" w:lastRow="0" w:firstColumn="0" w:lastColumn="1" w:oddVBand="0" w:evenVBand="0" w:oddHBand="0" w:evenHBand="0" w:firstRowFirstColumn="0" w:firstRowLastColumn="0" w:lastRowFirstColumn="0" w:lastRowLastColumn="0"/>
            <w:tcW w:w="8473" w:type="dxa"/>
          </w:tcPr>
          <w:p w14:paraId="63B2A30B" w14:textId="77777777" w:rsidR="009F6B79" w:rsidRPr="004504CF" w:rsidRDefault="009F6B79" w:rsidP="00416FDB">
            <w:pPr>
              <w:keepNext/>
              <w:rPr>
                <w:b w:val="0"/>
                <w:sz w:val="24"/>
                <w:szCs w:val="24"/>
              </w:rPr>
            </w:pPr>
            <w:r w:rsidRPr="004504CF">
              <w:rPr>
                <w:b w:val="0"/>
                <w:sz w:val="24"/>
                <w:szCs w:val="24"/>
              </w:rPr>
              <w:t xml:space="preserve">Food Science </w:t>
            </w:r>
          </w:p>
        </w:tc>
      </w:tr>
      <w:tr w:rsidR="009F6B79" w:rsidRPr="00CA2909" w14:paraId="62604EE2" w14:textId="77777777" w:rsidTr="00632DBD">
        <w:trPr>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6161CDAF" w14:textId="77777777" w:rsidR="009F6B79" w:rsidRPr="004504CF" w:rsidRDefault="009F6B79" w:rsidP="00416FDB">
            <w:pPr>
              <w:keepNext/>
              <w:jc w:val="center"/>
              <w:rPr>
                <w:b w:val="0"/>
                <w:sz w:val="24"/>
                <w:szCs w:val="24"/>
              </w:rPr>
            </w:pPr>
            <w:r w:rsidRPr="004504CF">
              <w:rPr>
                <w:b w:val="0"/>
                <w:sz w:val="24"/>
                <w:szCs w:val="24"/>
              </w:rPr>
              <w:t>120410</w:t>
            </w:r>
          </w:p>
        </w:tc>
        <w:tc>
          <w:tcPr>
            <w:cnfStyle w:val="000100000000" w:firstRow="0" w:lastRow="0" w:firstColumn="0" w:lastColumn="1" w:oddVBand="0" w:evenVBand="0" w:oddHBand="0" w:evenHBand="0" w:firstRowFirstColumn="0" w:firstRowLastColumn="0" w:lastRowFirstColumn="0" w:lastRowLastColumn="0"/>
            <w:tcW w:w="8473" w:type="dxa"/>
          </w:tcPr>
          <w:p w14:paraId="001C8D2B" w14:textId="77777777" w:rsidR="009F6B79" w:rsidRPr="004504CF" w:rsidRDefault="009F6B79" w:rsidP="00416FDB">
            <w:pPr>
              <w:keepNext/>
              <w:rPr>
                <w:b w:val="0"/>
                <w:sz w:val="24"/>
                <w:szCs w:val="24"/>
              </w:rPr>
            </w:pPr>
            <w:r w:rsidRPr="004504CF">
              <w:rPr>
                <w:b w:val="0"/>
                <w:sz w:val="24"/>
                <w:szCs w:val="24"/>
              </w:rPr>
              <w:t>Nail Technology</w:t>
            </w:r>
          </w:p>
        </w:tc>
      </w:tr>
      <w:tr w:rsidR="009F6B79" w:rsidRPr="00CA2909" w14:paraId="2AD1E819" w14:textId="77777777" w:rsidTr="00632DBD">
        <w:trPr>
          <w:cnfStyle w:val="010000000000" w:firstRow="0" w:lastRow="1" w:firstColumn="0" w:lastColumn="0" w:oddVBand="0" w:evenVBand="0" w:oddHBand="0" w:evenHBand="0" w:firstRowFirstColumn="0" w:firstRowLastColumn="0" w:lastRowFirstColumn="0" w:lastRowLastColumn="0"/>
          <w:cantSplit/>
          <w:trHeight w:val="259"/>
        </w:trPr>
        <w:tc>
          <w:tcPr>
            <w:cnfStyle w:val="001000000000" w:firstRow="0" w:lastRow="0" w:firstColumn="1" w:lastColumn="0" w:oddVBand="0" w:evenVBand="0" w:oddHBand="0" w:evenHBand="0" w:firstRowFirstColumn="0" w:firstRowLastColumn="0" w:lastRowFirstColumn="0" w:lastRowLastColumn="0"/>
            <w:tcW w:w="1517" w:type="dxa"/>
          </w:tcPr>
          <w:p w14:paraId="23BF3103" w14:textId="77777777" w:rsidR="009F6B79" w:rsidRPr="004504CF" w:rsidRDefault="009F6B79" w:rsidP="00416FDB">
            <w:pPr>
              <w:keepNext/>
              <w:jc w:val="center"/>
              <w:rPr>
                <w:b w:val="0"/>
                <w:sz w:val="24"/>
                <w:szCs w:val="24"/>
              </w:rPr>
            </w:pPr>
            <w:r w:rsidRPr="004504CF">
              <w:rPr>
                <w:b w:val="0"/>
                <w:sz w:val="24"/>
                <w:szCs w:val="24"/>
              </w:rPr>
              <w:t>513999</w:t>
            </w:r>
          </w:p>
        </w:tc>
        <w:tc>
          <w:tcPr>
            <w:cnfStyle w:val="000100000000" w:firstRow="0" w:lastRow="0" w:firstColumn="0" w:lastColumn="1" w:oddVBand="0" w:evenVBand="0" w:oddHBand="0" w:evenHBand="0" w:firstRowFirstColumn="0" w:firstRowLastColumn="0" w:lastRowFirstColumn="0" w:lastRowLastColumn="0"/>
            <w:tcW w:w="8473" w:type="dxa"/>
          </w:tcPr>
          <w:p w14:paraId="78C7FA15" w14:textId="77777777" w:rsidR="009F6B79" w:rsidRPr="004504CF" w:rsidRDefault="009F6B79" w:rsidP="00416FDB">
            <w:pPr>
              <w:keepNext/>
              <w:rPr>
                <w:b w:val="0"/>
                <w:sz w:val="24"/>
                <w:szCs w:val="24"/>
              </w:rPr>
            </w:pPr>
            <w:r w:rsidRPr="004504CF">
              <w:rPr>
                <w:b w:val="0"/>
                <w:sz w:val="24"/>
                <w:szCs w:val="24"/>
              </w:rPr>
              <w:t>Practical Nursing</w:t>
            </w:r>
          </w:p>
        </w:tc>
      </w:tr>
    </w:tbl>
    <w:p w14:paraId="51C1D349" w14:textId="77777777" w:rsidR="009F6B79" w:rsidRDefault="009F6B79" w:rsidP="00416FDB">
      <w:pPr>
        <w:keepNext/>
        <w:spacing w:line="276" w:lineRule="auto"/>
        <w:rPr>
          <w:szCs w:val="24"/>
        </w:rPr>
      </w:pPr>
    </w:p>
    <w:p w14:paraId="1BF55404" w14:textId="77777777" w:rsidR="007D5210" w:rsidRDefault="007D5210">
      <w:pPr>
        <w:spacing w:line="276" w:lineRule="auto"/>
        <w:rPr>
          <w:b/>
          <w:bCs/>
          <w:kern w:val="32"/>
          <w:szCs w:val="24"/>
        </w:rPr>
      </w:pPr>
      <w:bookmarkStart w:id="193" w:name="_Toc39061996"/>
      <w:bookmarkStart w:id="194" w:name="_Toc69382307"/>
      <w:r>
        <w:br w:type="page"/>
      </w:r>
    </w:p>
    <w:p w14:paraId="09E1C548" w14:textId="77777777" w:rsidR="00C90C77" w:rsidRDefault="00412B77" w:rsidP="00C90C77">
      <w:pPr>
        <w:pStyle w:val="Heading1"/>
      </w:pPr>
      <w:bookmarkStart w:id="195" w:name="_Toc179459957"/>
      <w:r w:rsidRPr="00C90C77">
        <w:t>Appendix</w:t>
      </w:r>
      <w:r w:rsidRPr="00412B77">
        <w:t xml:space="preserve"> E</w:t>
      </w:r>
      <w:bookmarkStart w:id="196" w:name="_Toc39061997"/>
      <w:bookmarkStart w:id="197" w:name="_Toc39062734"/>
      <w:bookmarkStart w:id="198" w:name="_Toc69382308"/>
      <w:bookmarkEnd w:id="193"/>
      <w:bookmarkEnd w:id="194"/>
      <w:bookmarkEnd w:id="195"/>
    </w:p>
    <w:p w14:paraId="59F630C4" w14:textId="77777777" w:rsidR="00C90C77" w:rsidRDefault="00C90C77" w:rsidP="00FA5E15">
      <w:pPr>
        <w:pStyle w:val="Heading1"/>
      </w:pPr>
    </w:p>
    <w:p w14:paraId="185D2EA6" w14:textId="355A081E" w:rsidR="00412B77" w:rsidRDefault="00412B77" w:rsidP="00FA5E15">
      <w:pPr>
        <w:pStyle w:val="Heading1"/>
      </w:pPr>
      <w:bookmarkStart w:id="199" w:name="_Toc179459958"/>
      <w:r w:rsidRPr="00412B77">
        <w:t>Certifications and Descriptions</w:t>
      </w:r>
      <w:bookmarkEnd w:id="196"/>
      <w:bookmarkEnd w:id="197"/>
      <w:bookmarkEnd w:id="198"/>
      <w:bookmarkEnd w:id="199"/>
    </w:p>
    <w:p w14:paraId="581F8ABB" w14:textId="77777777" w:rsidR="00FA5E15" w:rsidRPr="00FA5E15" w:rsidRDefault="00FA5E15" w:rsidP="00FA5E15"/>
    <w:p w14:paraId="49D350F9" w14:textId="77777777" w:rsidR="00412B77" w:rsidRPr="00C42178" w:rsidRDefault="00412B77" w:rsidP="00412B77">
      <w:pPr>
        <w:textAlignment w:val="baseline"/>
        <w:rPr>
          <w:szCs w:val="24"/>
        </w:rPr>
      </w:pPr>
      <w:r w:rsidRPr="00C42178">
        <w:rPr>
          <w:b/>
          <w:bCs/>
          <w:szCs w:val="24"/>
        </w:rPr>
        <w:t>01 – CompTIA A+ </w:t>
      </w:r>
      <w:r w:rsidRPr="00C42178">
        <w:rPr>
          <w:szCs w:val="24"/>
        </w:rPr>
        <w:t> </w:t>
      </w:r>
    </w:p>
    <w:p w14:paraId="18D1D869" w14:textId="186D7591" w:rsidR="00412B77" w:rsidRPr="00C42178" w:rsidRDefault="00412B77" w:rsidP="00FA5E15">
      <w:pPr>
        <w:textAlignment w:val="baseline"/>
        <w:rPr>
          <w:szCs w:val="24"/>
          <w:u w:val="single"/>
        </w:rPr>
      </w:pPr>
      <w:r w:rsidRPr="00C42178">
        <w:rPr>
          <w:szCs w:val="24"/>
        </w:rPr>
        <w:t>CompTIA A+ is an international industry credential that validates the knowledge of computer service technicians. Earning CompTIA A+ certification proves that a candidate has a broad base knowledge and competency in core hardware and operating system technologies including installation, configuration, diagnosing, preventive maintenance, and basic</w:t>
      </w:r>
      <w:r w:rsidR="00A058B4" w:rsidRPr="00C42178">
        <w:rPr>
          <w:szCs w:val="24"/>
        </w:rPr>
        <w:t xml:space="preserve"> ne</w:t>
      </w:r>
      <w:r w:rsidRPr="00C42178">
        <w:rPr>
          <w:szCs w:val="24"/>
        </w:rPr>
        <w:t>tworking.</w:t>
      </w:r>
      <w:r w:rsidR="00A058B4" w:rsidRPr="00C42178">
        <w:rPr>
          <w:szCs w:val="24"/>
        </w:rPr>
        <w:t xml:space="preserve"> </w:t>
      </w:r>
      <w:hyperlink r:id="rId28" w:tgtFrame="_blank" w:history="1">
        <w:r w:rsidR="00A058B4" w:rsidRPr="00C42178">
          <w:rPr>
            <w:szCs w:val="24"/>
            <w:u w:val="single"/>
          </w:rPr>
          <w:t>[COMPTIAMARKETPL]</w:t>
        </w:r>
      </w:hyperlink>
    </w:p>
    <w:p w14:paraId="007EFC10" w14:textId="77777777" w:rsidR="00FA5E15" w:rsidRPr="00C42178" w:rsidRDefault="00FA5E15" w:rsidP="00FA5E15">
      <w:pPr>
        <w:textAlignment w:val="baseline"/>
        <w:rPr>
          <w:szCs w:val="24"/>
        </w:rPr>
      </w:pPr>
    </w:p>
    <w:p w14:paraId="4567FFF9" w14:textId="038037EB" w:rsidR="00412B77" w:rsidRPr="00C42178" w:rsidRDefault="00412B77" w:rsidP="00412B77">
      <w:pPr>
        <w:textAlignment w:val="baseline"/>
        <w:rPr>
          <w:szCs w:val="24"/>
        </w:rPr>
      </w:pPr>
      <w:r w:rsidRPr="00C42178">
        <w:rPr>
          <w:b/>
          <w:bCs/>
          <w:szCs w:val="24"/>
        </w:rPr>
        <w:t>02 – Academy of Info</w:t>
      </w:r>
      <w:r w:rsidR="00A90227" w:rsidRPr="00C42178">
        <w:rPr>
          <w:b/>
          <w:bCs/>
          <w:szCs w:val="24"/>
        </w:rPr>
        <w:t xml:space="preserve">rmation </w:t>
      </w:r>
      <w:r w:rsidRPr="00C42178">
        <w:rPr>
          <w:b/>
          <w:bCs/>
          <w:szCs w:val="24"/>
        </w:rPr>
        <w:t>Technology</w:t>
      </w:r>
      <w:r w:rsidRPr="00C42178">
        <w:rPr>
          <w:szCs w:val="24"/>
        </w:rPr>
        <w:t> </w:t>
      </w:r>
    </w:p>
    <w:p w14:paraId="746F3A2D" w14:textId="4E700FB7" w:rsidR="00412B77" w:rsidRPr="00C42178" w:rsidRDefault="00412B77" w:rsidP="00FA5E15">
      <w:pPr>
        <w:textAlignment w:val="baseline"/>
        <w:rPr>
          <w:szCs w:val="24"/>
        </w:rPr>
      </w:pPr>
      <w:r w:rsidRPr="00C42178">
        <w:rPr>
          <w:szCs w:val="24"/>
        </w:rPr>
        <w:t>The Academy of Information Technology (AOIT) curriculum introduces students to the broad career opportunities in today's digital workforce and equips them with the personal, analytical, technical, and communications skills they need. [</w:t>
      </w:r>
      <w:hyperlink r:id="rId29" w:tgtFrame="_blank" w:history="1">
        <w:r w:rsidRPr="00C42178">
          <w:rPr>
            <w:szCs w:val="24"/>
            <w:u w:val="single"/>
          </w:rPr>
          <w:t>NAF</w:t>
        </w:r>
      </w:hyperlink>
      <w:r w:rsidRPr="00C42178">
        <w:rPr>
          <w:szCs w:val="24"/>
        </w:rPr>
        <w:t>]</w:t>
      </w:r>
    </w:p>
    <w:p w14:paraId="3C17C469" w14:textId="77777777" w:rsidR="00FA5E15" w:rsidRPr="00C42178" w:rsidRDefault="00FA5E15" w:rsidP="00FA5E15">
      <w:pPr>
        <w:textAlignment w:val="baseline"/>
        <w:rPr>
          <w:szCs w:val="24"/>
        </w:rPr>
      </w:pPr>
    </w:p>
    <w:p w14:paraId="6A17CB9A" w14:textId="77777777" w:rsidR="00412B77" w:rsidRPr="00C42178" w:rsidRDefault="00412B77" w:rsidP="00412B77">
      <w:pPr>
        <w:textAlignment w:val="baseline"/>
        <w:rPr>
          <w:szCs w:val="24"/>
        </w:rPr>
      </w:pPr>
      <w:r w:rsidRPr="00C42178">
        <w:rPr>
          <w:b/>
          <w:bCs/>
          <w:szCs w:val="24"/>
        </w:rPr>
        <w:t>03 – ARI-Industry Competency Exams (ICE)</w:t>
      </w:r>
      <w:r w:rsidRPr="00C42178">
        <w:rPr>
          <w:szCs w:val="24"/>
        </w:rPr>
        <w:t> </w:t>
      </w:r>
    </w:p>
    <w:p w14:paraId="238DF7AB" w14:textId="496E10E3" w:rsidR="00412B77" w:rsidRPr="00C42178" w:rsidRDefault="00412B77" w:rsidP="00FA5E15">
      <w:pPr>
        <w:textAlignment w:val="baseline"/>
        <w:rPr>
          <w:szCs w:val="24"/>
        </w:rPr>
      </w:pPr>
      <w:r w:rsidRPr="00C42178">
        <w:rPr>
          <w:szCs w:val="24"/>
        </w:rPr>
        <w:t>The Air-Conditioning and Refrigeration Institute (ARI) certification programs are industry developed, driven, and managed for entry-level technicians who install, service, and maintain HVACR equipment. [</w:t>
      </w:r>
      <w:hyperlink r:id="rId30" w:tgtFrame="_blank" w:history="1">
        <w:r w:rsidRPr="00C42178">
          <w:rPr>
            <w:szCs w:val="24"/>
            <w:u w:val="single"/>
          </w:rPr>
          <w:t>AHRI</w:t>
        </w:r>
      </w:hyperlink>
      <w:r w:rsidRPr="00C42178">
        <w:rPr>
          <w:szCs w:val="24"/>
        </w:rPr>
        <w:t>]</w:t>
      </w:r>
    </w:p>
    <w:p w14:paraId="1E8AA0D2" w14:textId="77777777" w:rsidR="00FA5E15" w:rsidRPr="00C42178" w:rsidRDefault="00FA5E15" w:rsidP="00FA5E15">
      <w:pPr>
        <w:textAlignment w:val="baseline"/>
        <w:rPr>
          <w:szCs w:val="24"/>
        </w:rPr>
      </w:pPr>
    </w:p>
    <w:p w14:paraId="186332DD" w14:textId="77777777" w:rsidR="00412B77" w:rsidRPr="00C42178" w:rsidRDefault="00412B77" w:rsidP="00412B77">
      <w:pPr>
        <w:textAlignment w:val="baseline"/>
        <w:rPr>
          <w:szCs w:val="24"/>
        </w:rPr>
      </w:pPr>
      <w:r w:rsidRPr="00C42178">
        <w:rPr>
          <w:b/>
          <w:bCs/>
          <w:szCs w:val="24"/>
        </w:rPr>
        <w:t>[04 – </w:t>
      </w:r>
      <w:r w:rsidRPr="00C42178">
        <w:rPr>
          <w:b/>
          <w:bCs/>
          <w:i/>
          <w:iCs/>
          <w:szCs w:val="24"/>
        </w:rPr>
        <w:t>Deleted</w:t>
      </w:r>
      <w:r w:rsidRPr="00C42178">
        <w:rPr>
          <w:b/>
          <w:bCs/>
          <w:szCs w:val="24"/>
        </w:rPr>
        <w:t>]</w:t>
      </w:r>
      <w:r w:rsidRPr="00C42178">
        <w:rPr>
          <w:szCs w:val="24"/>
        </w:rPr>
        <w:t> </w:t>
      </w:r>
    </w:p>
    <w:p w14:paraId="031693ED" w14:textId="77777777" w:rsidR="00DA0592" w:rsidRPr="00C42178" w:rsidRDefault="00DA0592" w:rsidP="00412B77">
      <w:pPr>
        <w:textAlignment w:val="baseline"/>
        <w:rPr>
          <w:szCs w:val="24"/>
        </w:rPr>
      </w:pPr>
    </w:p>
    <w:p w14:paraId="30A316A9" w14:textId="77777777" w:rsidR="00412B77" w:rsidRPr="00C42178" w:rsidRDefault="00412B77" w:rsidP="00412B77">
      <w:pPr>
        <w:textAlignment w:val="baseline"/>
        <w:rPr>
          <w:szCs w:val="24"/>
        </w:rPr>
      </w:pPr>
      <w:r w:rsidRPr="00C42178">
        <w:rPr>
          <w:b/>
          <w:bCs/>
          <w:szCs w:val="24"/>
        </w:rPr>
        <w:t>[05 – </w:t>
      </w:r>
      <w:r w:rsidRPr="00C42178">
        <w:rPr>
          <w:b/>
          <w:bCs/>
          <w:i/>
          <w:iCs/>
          <w:szCs w:val="24"/>
        </w:rPr>
        <w:t>Deleted</w:t>
      </w:r>
      <w:r w:rsidRPr="00C42178">
        <w:rPr>
          <w:b/>
          <w:bCs/>
          <w:szCs w:val="24"/>
        </w:rPr>
        <w:t>]</w:t>
      </w:r>
      <w:r w:rsidRPr="00C42178">
        <w:rPr>
          <w:szCs w:val="24"/>
        </w:rPr>
        <w:t> </w:t>
      </w:r>
    </w:p>
    <w:p w14:paraId="68BAD772" w14:textId="77777777" w:rsidR="00DA0592" w:rsidRPr="00C42178" w:rsidRDefault="00DA0592" w:rsidP="00412B77">
      <w:pPr>
        <w:textAlignment w:val="baseline"/>
        <w:rPr>
          <w:szCs w:val="24"/>
        </w:rPr>
      </w:pPr>
    </w:p>
    <w:p w14:paraId="23E6AEBB" w14:textId="70C96060" w:rsidR="00412B77" w:rsidRPr="00C42178" w:rsidRDefault="00412B77" w:rsidP="00FA5E15">
      <w:pPr>
        <w:textAlignment w:val="baseline"/>
        <w:rPr>
          <w:b/>
          <w:bCs/>
          <w:szCs w:val="24"/>
        </w:rPr>
      </w:pPr>
      <w:r w:rsidRPr="00C42178">
        <w:rPr>
          <w:b/>
          <w:bCs/>
          <w:szCs w:val="24"/>
        </w:rPr>
        <w:t>[06 – </w:t>
      </w:r>
      <w:r w:rsidRPr="00C42178">
        <w:rPr>
          <w:b/>
          <w:bCs/>
          <w:i/>
          <w:iCs/>
          <w:szCs w:val="24"/>
        </w:rPr>
        <w:t>Deleted</w:t>
      </w:r>
      <w:r w:rsidRPr="00C42178">
        <w:rPr>
          <w:b/>
          <w:bCs/>
          <w:szCs w:val="24"/>
        </w:rPr>
        <w:t>]</w:t>
      </w:r>
    </w:p>
    <w:p w14:paraId="78832AF3" w14:textId="77777777" w:rsidR="00FA5E15" w:rsidRPr="00C42178" w:rsidRDefault="00FA5E15" w:rsidP="00FA5E15">
      <w:pPr>
        <w:textAlignment w:val="baseline"/>
        <w:rPr>
          <w:szCs w:val="24"/>
        </w:rPr>
      </w:pPr>
    </w:p>
    <w:p w14:paraId="63C9F733" w14:textId="1809D6A2" w:rsidR="00412B77" w:rsidRPr="00CA2909" w:rsidRDefault="00412B77" w:rsidP="00412B77">
      <w:pPr>
        <w:textAlignment w:val="baseline"/>
        <w:rPr>
          <w:szCs w:val="24"/>
        </w:rPr>
      </w:pPr>
      <w:r w:rsidRPr="00C42178">
        <w:rPr>
          <w:b/>
          <w:bCs/>
          <w:szCs w:val="24"/>
        </w:rPr>
        <w:t xml:space="preserve">07 </w:t>
      </w:r>
      <w:proofErr w:type="gramStart"/>
      <w:r w:rsidRPr="00C42178">
        <w:rPr>
          <w:b/>
          <w:bCs/>
          <w:szCs w:val="24"/>
        </w:rPr>
        <w:t xml:space="preserve">– </w:t>
      </w:r>
      <w:r w:rsidR="00F2013D">
        <w:rPr>
          <w:b/>
          <w:bCs/>
          <w:szCs w:val="24"/>
        </w:rPr>
        <w:t xml:space="preserve"> The</w:t>
      </w:r>
      <w:proofErr w:type="gramEnd"/>
      <w:r w:rsidR="00F2013D">
        <w:rPr>
          <w:b/>
          <w:bCs/>
          <w:szCs w:val="24"/>
        </w:rPr>
        <w:t xml:space="preserve"> American Welding Society (</w:t>
      </w:r>
      <w:r w:rsidRPr="00C42178">
        <w:rPr>
          <w:b/>
          <w:bCs/>
          <w:szCs w:val="24"/>
        </w:rPr>
        <w:t>AWS</w:t>
      </w:r>
      <w:r w:rsidR="00F2013D">
        <w:rPr>
          <w:szCs w:val="24"/>
        </w:rPr>
        <w:t>)</w:t>
      </w:r>
    </w:p>
    <w:p w14:paraId="3E140FF2" w14:textId="40C50BAD" w:rsidR="00412B77" w:rsidRDefault="00412B77" w:rsidP="00FA5E15">
      <w:pPr>
        <w:textAlignment w:val="baseline"/>
        <w:rPr>
          <w:szCs w:val="24"/>
          <w:u w:val="single"/>
        </w:rPr>
      </w:pPr>
      <w:r w:rsidRPr="00CA2909">
        <w:rPr>
          <w:szCs w:val="24"/>
        </w:rPr>
        <w:t>The American Welding Society (AWS) certifies the skills of engineers, inspectors, technicians, and welders. The AWS offers various certification programs to meet a variety of needs, providing students with specialized preparation to expand their knowledge base and to work with diverse codes, standards, and specifications industry wide. </w:t>
      </w:r>
      <w:hyperlink r:id="rId31" w:tgtFrame="_blank" w:history="1">
        <w:r w:rsidRPr="00CA2909">
          <w:rPr>
            <w:szCs w:val="24"/>
            <w:u w:val="single"/>
          </w:rPr>
          <w:t>[AWS]</w:t>
        </w:r>
      </w:hyperlink>
    </w:p>
    <w:p w14:paraId="55D8BF3F" w14:textId="77777777" w:rsidR="00063A18" w:rsidRDefault="00063A18" w:rsidP="00FA5E15">
      <w:pPr>
        <w:textAlignment w:val="baseline"/>
        <w:rPr>
          <w:szCs w:val="24"/>
          <w:u w:val="single"/>
        </w:rPr>
      </w:pPr>
    </w:p>
    <w:p w14:paraId="24ACC0A2" w14:textId="36BA7789" w:rsidR="001F641F" w:rsidRPr="00063A18" w:rsidRDefault="001F641F" w:rsidP="001F641F">
      <w:pPr>
        <w:textAlignment w:val="baseline"/>
        <w:rPr>
          <w:b/>
          <w:szCs w:val="24"/>
        </w:rPr>
      </w:pPr>
      <w:r w:rsidRPr="00063A18">
        <w:rPr>
          <w:b/>
          <w:szCs w:val="24"/>
        </w:rPr>
        <w:t>[</w:t>
      </w:r>
      <w:r w:rsidRPr="00063A18">
        <w:rPr>
          <w:b/>
          <w:bCs/>
          <w:szCs w:val="24"/>
        </w:rPr>
        <w:t>08 – </w:t>
      </w:r>
      <w:r w:rsidRPr="00063A18">
        <w:rPr>
          <w:b/>
          <w:bCs/>
          <w:i/>
          <w:iCs/>
          <w:szCs w:val="24"/>
        </w:rPr>
        <w:t>Deleted</w:t>
      </w:r>
      <w:r w:rsidRPr="00063A18">
        <w:rPr>
          <w:b/>
          <w:szCs w:val="24"/>
        </w:rPr>
        <w:t>] </w:t>
      </w:r>
    </w:p>
    <w:p w14:paraId="7D0DDD53" w14:textId="77777777" w:rsidR="00FA5E15" w:rsidRPr="001F641F" w:rsidRDefault="00FA5E15" w:rsidP="00FA5E15">
      <w:pPr>
        <w:textAlignment w:val="baseline"/>
        <w:rPr>
          <w:strike/>
          <w:color w:val="FF0000"/>
          <w:szCs w:val="24"/>
        </w:rPr>
      </w:pPr>
    </w:p>
    <w:p w14:paraId="0B0BC992" w14:textId="77777777" w:rsidR="00412B77" w:rsidRPr="00C42178" w:rsidRDefault="00412B77" w:rsidP="00412B77">
      <w:pPr>
        <w:textAlignment w:val="baseline"/>
        <w:rPr>
          <w:szCs w:val="24"/>
        </w:rPr>
      </w:pPr>
      <w:r w:rsidRPr="00C42178">
        <w:rPr>
          <w:b/>
          <w:bCs/>
          <w:szCs w:val="24"/>
        </w:rPr>
        <w:t>09 – Academy of Hospitality and Tourism</w:t>
      </w:r>
      <w:r w:rsidRPr="00C42178">
        <w:rPr>
          <w:szCs w:val="24"/>
        </w:rPr>
        <w:t> </w:t>
      </w:r>
    </w:p>
    <w:p w14:paraId="6DBBC0BA" w14:textId="226A14A1" w:rsidR="00412B77" w:rsidRPr="00C42178" w:rsidRDefault="00412B77" w:rsidP="00FA5E15">
      <w:pPr>
        <w:textAlignment w:val="baseline"/>
        <w:rPr>
          <w:szCs w:val="24"/>
          <w:u w:val="single"/>
        </w:rPr>
      </w:pPr>
      <w:r w:rsidRPr="00C42178">
        <w:rPr>
          <w:szCs w:val="24"/>
        </w:rPr>
        <w:t>The Academy of Hospitality and Tourism (AOHT) provides public high school students with the requisite knowledge and skills for a successful career in one of the world’s largest service industries through a curriculum that provides an in–depth look at all aspects from hotel management to sports, entertainment, and event management, and includes the study of geography, economics, and world cultures. </w:t>
      </w:r>
      <w:hyperlink r:id="rId32" w:tgtFrame="_blank" w:history="1">
        <w:r w:rsidRPr="00C42178">
          <w:rPr>
            <w:szCs w:val="24"/>
            <w:u w:val="single"/>
          </w:rPr>
          <w:t>[NAF]</w:t>
        </w:r>
      </w:hyperlink>
    </w:p>
    <w:p w14:paraId="5AA636AF" w14:textId="77777777" w:rsidR="00FA5E15" w:rsidRPr="00C42178" w:rsidRDefault="00FA5E15" w:rsidP="00FA5E15">
      <w:pPr>
        <w:textAlignment w:val="baseline"/>
        <w:rPr>
          <w:szCs w:val="24"/>
        </w:rPr>
      </w:pPr>
    </w:p>
    <w:p w14:paraId="56DDA0D2" w14:textId="77777777" w:rsidR="00412B77" w:rsidRPr="00C42178" w:rsidRDefault="00412B77" w:rsidP="00412B77">
      <w:pPr>
        <w:textAlignment w:val="baseline"/>
        <w:rPr>
          <w:szCs w:val="24"/>
        </w:rPr>
      </w:pPr>
      <w:r w:rsidRPr="00C42178">
        <w:rPr>
          <w:b/>
          <w:bCs/>
          <w:szCs w:val="24"/>
        </w:rPr>
        <w:t>10 – Electronics Technician </w:t>
      </w:r>
      <w:r w:rsidRPr="00C42178">
        <w:rPr>
          <w:szCs w:val="24"/>
        </w:rPr>
        <w:t> </w:t>
      </w:r>
    </w:p>
    <w:p w14:paraId="68CBE55D" w14:textId="1E546E4E" w:rsidR="001203BB" w:rsidRPr="00C42178" w:rsidRDefault="00412B77" w:rsidP="001203BB">
      <w:pPr>
        <w:rPr>
          <w:szCs w:val="24"/>
          <w:u w:val="single"/>
        </w:rPr>
      </w:pPr>
      <w:r w:rsidRPr="00C42178">
        <w:rPr>
          <w:szCs w:val="24"/>
        </w:rPr>
        <w:t>The Electronics Technicians Association (ETA) International is a not-for-profit worldwide professional association for electronics technicians. The ETA offers two levels of basic ETA certification: (1) certification as a Student Electronics Technician (SET) for high school students and (2) certification as a</w:t>
      </w:r>
      <w:r w:rsidR="00B01D3C" w:rsidRPr="00C42178">
        <w:rPr>
          <w:szCs w:val="24"/>
        </w:rPr>
        <w:t>n Associate</w:t>
      </w:r>
      <w:r w:rsidRPr="00C42178">
        <w:rPr>
          <w:szCs w:val="24"/>
        </w:rPr>
        <w:t xml:space="preserve"> Ce</w:t>
      </w:r>
      <w:r w:rsidR="00B01D3C" w:rsidRPr="00C42178">
        <w:rPr>
          <w:szCs w:val="24"/>
        </w:rPr>
        <w:t>rtified Electronics Technician (</w:t>
      </w:r>
      <w:r w:rsidRPr="00C42178">
        <w:rPr>
          <w:szCs w:val="24"/>
        </w:rPr>
        <w:t>CETa) for individuals who have less than two years’ experience or trade school training as electronics technicians. All technicians must pass the associate-level requirements before they can qualify to sit for the full (Journeyman) CET certification.</w:t>
      </w:r>
      <w:r w:rsidR="00321DAE" w:rsidRPr="00C42178">
        <w:rPr>
          <w:szCs w:val="24"/>
        </w:rPr>
        <w:t xml:space="preserve"> </w:t>
      </w:r>
      <w:hyperlink r:id="rId33" w:history="1">
        <w:r w:rsidR="001203BB" w:rsidRPr="00C42178">
          <w:rPr>
            <w:rStyle w:val="Hyperlink"/>
            <w:color w:val="auto"/>
            <w:szCs w:val="24"/>
          </w:rPr>
          <w:t>[</w:t>
        </w:r>
        <w:proofErr w:type="gramStart"/>
        <w:r w:rsidR="001203BB" w:rsidRPr="00C42178">
          <w:rPr>
            <w:rStyle w:val="Hyperlink"/>
            <w:color w:val="auto"/>
            <w:szCs w:val="24"/>
          </w:rPr>
          <w:t>W!SE</w:t>
        </w:r>
        <w:proofErr w:type="gramEnd"/>
        <w:r w:rsidR="001203BB" w:rsidRPr="00C42178">
          <w:rPr>
            <w:rStyle w:val="Hyperlink"/>
            <w:color w:val="auto"/>
            <w:szCs w:val="24"/>
          </w:rPr>
          <w:t>]</w:t>
        </w:r>
      </w:hyperlink>
    </w:p>
    <w:p w14:paraId="4362D7AD" w14:textId="712B21BC" w:rsidR="00412B77" w:rsidRPr="00C42178" w:rsidRDefault="00412B77" w:rsidP="00FA5E15">
      <w:pPr>
        <w:textAlignment w:val="baseline"/>
        <w:rPr>
          <w:szCs w:val="24"/>
          <w:u w:val="single"/>
        </w:rPr>
      </w:pPr>
    </w:p>
    <w:p w14:paraId="026480B8" w14:textId="6FFADF33" w:rsidR="00412B77" w:rsidRPr="00C42178" w:rsidRDefault="00412B77" w:rsidP="00FA5E15">
      <w:pPr>
        <w:textAlignment w:val="baseline"/>
        <w:rPr>
          <w:b/>
          <w:bCs/>
          <w:szCs w:val="24"/>
        </w:rPr>
      </w:pPr>
      <w:r w:rsidRPr="00C42178">
        <w:rPr>
          <w:b/>
          <w:bCs/>
          <w:szCs w:val="24"/>
        </w:rPr>
        <w:t>[11 – </w:t>
      </w:r>
      <w:r w:rsidRPr="00C42178">
        <w:rPr>
          <w:b/>
          <w:bCs/>
          <w:i/>
          <w:iCs/>
          <w:szCs w:val="24"/>
        </w:rPr>
        <w:t>Deleted</w:t>
      </w:r>
      <w:r w:rsidRPr="00C42178">
        <w:rPr>
          <w:b/>
          <w:bCs/>
          <w:szCs w:val="24"/>
        </w:rPr>
        <w:t>]</w:t>
      </w:r>
    </w:p>
    <w:p w14:paraId="0651AD34" w14:textId="77777777" w:rsidR="00FA5E15" w:rsidRPr="00C42178" w:rsidRDefault="00FA5E15" w:rsidP="00FA5E15">
      <w:pPr>
        <w:textAlignment w:val="baseline"/>
        <w:rPr>
          <w:szCs w:val="24"/>
        </w:rPr>
      </w:pPr>
    </w:p>
    <w:p w14:paraId="64AAC75E" w14:textId="37A47165" w:rsidR="00412B77" w:rsidRPr="00A404AA" w:rsidRDefault="00412B77" w:rsidP="00412B77">
      <w:pPr>
        <w:textAlignment w:val="baseline"/>
        <w:rPr>
          <w:szCs w:val="24"/>
        </w:rPr>
      </w:pPr>
      <w:r w:rsidRPr="00C42178">
        <w:rPr>
          <w:b/>
          <w:bCs/>
          <w:szCs w:val="24"/>
        </w:rPr>
        <w:t>12 – Certified Nurse Aide</w:t>
      </w:r>
      <w:r w:rsidR="00D04ECF" w:rsidRPr="00C42178">
        <w:rPr>
          <w:b/>
          <w:bCs/>
          <w:szCs w:val="24"/>
        </w:rPr>
        <w:t xml:space="preserve"> (CNA)</w:t>
      </w:r>
      <w:r w:rsidRPr="00A404AA">
        <w:rPr>
          <w:szCs w:val="24"/>
        </w:rPr>
        <w:t> </w:t>
      </w:r>
    </w:p>
    <w:p w14:paraId="0D5CAEBB" w14:textId="190A7E3F" w:rsidR="00412B77" w:rsidRDefault="00651640" w:rsidP="00FA5E15">
      <w:pPr>
        <w:textAlignment w:val="baseline"/>
        <w:rPr>
          <w:szCs w:val="24"/>
          <w:u w:val="single"/>
        </w:rPr>
      </w:pPr>
      <w:r w:rsidRPr="00CA2909">
        <w:rPr>
          <w:szCs w:val="24"/>
        </w:rPr>
        <w:t>The South Carolina Department of Health and Human Services (SCDHHS)</w:t>
      </w:r>
      <w:r>
        <w:rPr>
          <w:szCs w:val="24"/>
        </w:rPr>
        <w:t xml:space="preserve"> contracts with an outside agency </w:t>
      </w:r>
      <w:r w:rsidRPr="00F014BD">
        <w:rPr>
          <w:szCs w:val="24"/>
        </w:rPr>
        <w:t>to develop, score, and report the results of the</w:t>
      </w:r>
      <w:r w:rsidRPr="00F014BD">
        <w:rPr>
          <w:strike/>
          <w:szCs w:val="24"/>
        </w:rPr>
        <w:t xml:space="preserve"> </w:t>
      </w:r>
      <w:r w:rsidRPr="00F014BD">
        <w:rPr>
          <w:szCs w:val="24"/>
        </w:rPr>
        <w:t>National Nurse Aide</w:t>
      </w:r>
      <w:r w:rsidRPr="00CA2909">
        <w:rPr>
          <w:szCs w:val="24"/>
        </w:rPr>
        <w:t xml:space="preserve"> Assessment</w:t>
      </w:r>
      <w:r w:rsidRPr="00CA2909">
        <w:rPr>
          <w:szCs w:val="24"/>
          <w:u w:val="single"/>
        </w:rPr>
        <w:t> </w:t>
      </w:r>
      <w:r w:rsidRPr="00CA2909">
        <w:rPr>
          <w:szCs w:val="24"/>
        </w:rPr>
        <w:t xml:space="preserve">Program (NNAAP™) Examination for the South Carolina Nurse Aide Registry. The exam is a measure of nurse aide–related knowledge, skills, and abilities. It is made up of both a written examination and a skills evaluation.  All new nurse aide candidates applying to take the NNAAP™ Examination in South Carolina must have successfully completed a state–approved nurse aide training </w:t>
      </w:r>
      <w:r>
        <w:rPr>
          <w:szCs w:val="24"/>
        </w:rPr>
        <w:t>p</w:t>
      </w:r>
      <w:r w:rsidRPr="00CA2909">
        <w:rPr>
          <w:szCs w:val="24"/>
        </w:rPr>
        <w:t>rogram. </w:t>
      </w:r>
      <w:hyperlink r:id="rId34" w:tgtFrame="_blank" w:history="1">
        <w:r w:rsidR="007E2C36">
          <w:rPr>
            <w:szCs w:val="24"/>
            <w:u w:val="single"/>
          </w:rPr>
          <w:t>[CNA]</w:t>
        </w:r>
      </w:hyperlink>
    </w:p>
    <w:p w14:paraId="33316FED" w14:textId="77777777" w:rsidR="00FA5E15" w:rsidRPr="00CA2909" w:rsidRDefault="00FA5E15" w:rsidP="00FA5E15">
      <w:pPr>
        <w:textAlignment w:val="baseline"/>
        <w:rPr>
          <w:szCs w:val="24"/>
        </w:rPr>
      </w:pPr>
    </w:p>
    <w:p w14:paraId="4407F93E" w14:textId="1D9E1221" w:rsidR="00412B77" w:rsidRDefault="00412B77" w:rsidP="00FA5E15">
      <w:pPr>
        <w:textAlignment w:val="baseline"/>
        <w:rPr>
          <w:b/>
          <w:bCs/>
          <w:szCs w:val="24"/>
        </w:rPr>
      </w:pPr>
      <w:r w:rsidRPr="00CA2909">
        <w:rPr>
          <w:b/>
          <w:bCs/>
          <w:szCs w:val="24"/>
        </w:rPr>
        <w:t>[13 – </w:t>
      </w:r>
      <w:r w:rsidR="00C36039">
        <w:rPr>
          <w:b/>
          <w:bCs/>
          <w:i/>
          <w:iCs/>
          <w:szCs w:val="24"/>
        </w:rPr>
        <w:t>Deleted</w:t>
      </w:r>
      <w:r w:rsidRPr="00CA2909">
        <w:rPr>
          <w:b/>
          <w:bCs/>
          <w:szCs w:val="24"/>
        </w:rPr>
        <w:t>]</w:t>
      </w:r>
    </w:p>
    <w:p w14:paraId="3173E2D0" w14:textId="77777777" w:rsidR="00FA5E15" w:rsidRPr="00CA2909" w:rsidRDefault="00FA5E15" w:rsidP="00FA5E15">
      <w:pPr>
        <w:textAlignment w:val="baseline"/>
        <w:rPr>
          <w:szCs w:val="24"/>
        </w:rPr>
      </w:pPr>
    </w:p>
    <w:p w14:paraId="00F19DDD" w14:textId="77777777" w:rsidR="00412B77" w:rsidRPr="00C42178" w:rsidRDefault="00412B77" w:rsidP="00412B77">
      <w:pPr>
        <w:textAlignment w:val="baseline"/>
        <w:rPr>
          <w:szCs w:val="24"/>
        </w:rPr>
      </w:pPr>
      <w:r w:rsidRPr="00C42178">
        <w:rPr>
          <w:b/>
          <w:bCs/>
          <w:szCs w:val="24"/>
        </w:rPr>
        <w:t>14 – Cisco Certified Network Associate</w:t>
      </w:r>
      <w:r w:rsidRPr="00C42178">
        <w:rPr>
          <w:szCs w:val="24"/>
        </w:rPr>
        <w:t> </w:t>
      </w:r>
    </w:p>
    <w:p w14:paraId="07A37157" w14:textId="159964BB" w:rsidR="00412B77" w:rsidRPr="00C42178" w:rsidRDefault="00412B77" w:rsidP="00FA5E15">
      <w:pPr>
        <w:textAlignment w:val="baseline"/>
        <w:rPr>
          <w:szCs w:val="24"/>
          <w:u w:val="single"/>
        </w:rPr>
      </w:pPr>
      <w:r w:rsidRPr="00C42178">
        <w:rPr>
          <w:szCs w:val="24"/>
        </w:rPr>
        <w:t>Certification as a Cisco Certified Network Associate (CCNA) indicates that an individual has a foundation in and apprentice knowledge of networking. CCNA certified professionals can install, configure, and operate Local Area Network (LAN), Wide Area Network (WAN), and dial access services for small networks (100 nodes or fewer), including but not limited to use of these protocols: IP, IGRP, Serial, Frame Relay, IP RIP, VLANs, RIP, Ethernet, and Access Lists. </w:t>
      </w:r>
      <w:hyperlink r:id="rId35" w:tgtFrame="_blank" w:history="1">
        <w:r w:rsidRPr="00C42178">
          <w:rPr>
            <w:szCs w:val="24"/>
            <w:u w:val="single"/>
          </w:rPr>
          <w:t>[CISCO]</w:t>
        </w:r>
      </w:hyperlink>
    </w:p>
    <w:p w14:paraId="38BA1D85" w14:textId="77777777" w:rsidR="00FA5E15" w:rsidRPr="00C42178" w:rsidRDefault="00FA5E15" w:rsidP="00FA5E15">
      <w:pPr>
        <w:textAlignment w:val="baseline"/>
        <w:rPr>
          <w:szCs w:val="24"/>
        </w:rPr>
      </w:pPr>
    </w:p>
    <w:p w14:paraId="243FBA0C" w14:textId="6E47F31B" w:rsidR="00412B77" w:rsidRPr="00C42178" w:rsidRDefault="00412B77" w:rsidP="00412B77">
      <w:pPr>
        <w:textAlignment w:val="baseline"/>
        <w:rPr>
          <w:szCs w:val="24"/>
        </w:rPr>
      </w:pPr>
      <w:r w:rsidRPr="00C42178">
        <w:rPr>
          <w:b/>
          <w:bCs/>
          <w:szCs w:val="24"/>
        </w:rPr>
        <w:t>15 – Emergency Medical Technician </w:t>
      </w:r>
      <w:r w:rsidR="000236FD" w:rsidRPr="00C42178">
        <w:rPr>
          <w:b/>
          <w:bCs/>
          <w:szCs w:val="24"/>
        </w:rPr>
        <w:t>(EMT) Certification</w:t>
      </w:r>
      <w:r w:rsidRPr="00C42178">
        <w:rPr>
          <w:szCs w:val="24"/>
        </w:rPr>
        <w:t> </w:t>
      </w:r>
    </w:p>
    <w:p w14:paraId="032AE225" w14:textId="5D13DDBA" w:rsidR="00FA5E15" w:rsidRPr="00C42178" w:rsidRDefault="00412B77" w:rsidP="00FA5E15">
      <w:pPr>
        <w:textAlignment w:val="baseline"/>
        <w:rPr>
          <w:szCs w:val="24"/>
          <w:u w:val="single"/>
        </w:rPr>
      </w:pPr>
      <w:r w:rsidRPr="00C42178">
        <w:rPr>
          <w:szCs w:val="24"/>
        </w:rPr>
        <w:t xml:space="preserve">In South Carolina, there are three levels of Emergency Medical Technician (EMT) Certification: Basic, </w:t>
      </w:r>
      <w:r w:rsidR="008428BB" w:rsidRPr="00C42178">
        <w:rPr>
          <w:szCs w:val="24"/>
        </w:rPr>
        <w:t>Advanced</w:t>
      </w:r>
      <w:r w:rsidRPr="00C42178">
        <w:rPr>
          <w:szCs w:val="24"/>
        </w:rPr>
        <w:t>, and Paramedic. To be </w:t>
      </w:r>
      <w:r w:rsidRPr="00C42178">
        <w:rPr>
          <w:i/>
          <w:iCs/>
          <w:szCs w:val="24"/>
        </w:rPr>
        <w:t>initially</w:t>
      </w:r>
      <w:r w:rsidRPr="00C42178">
        <w:rPr>
          <w:szCs w:val="24"/>
        </w:rPr>
        <w:t> certified as an EMT at any level </w:t>
      </w:r>
      <w:r w:rsidRPr="00C42178">
        <w:rPr>
          <w:i/>
          <w:iCs/>
          <w:szCs w:val="24"/>
        </w:rPr>
        <w:t>for the first time in this state</w:t>
      </w:r>
      <w:r w:rsidRPr="00C42178">
        <w:rPr>
          <w:szCs w:val="24"/>
        </w:rPr>
        <w:t>, the candidate must successfully complete the appropriate South Carolina-approved EMT training program and pass the appropriate level National Registry examination. This certification is available for high school seniors who have completed a South Carolina Department of Health and Environmental Control (DHEC) approved EMT program. </w:t>
      </w:r>
      <w:hyperlink r:id="rId36" w:tgtFrame="_blank" w:history="1">
        <w:r w:rsidRPr="00C42178">
          <w:rPr>
            <w:szCs w:val="24"/>
            <w:u w:val="single"/>
          </w:rPr>
          <w:t>[EMT]</w:t>
        </w:r>
      </w:hyperlink>
      <w:r w:rsidRPr="00C42178">
        <w:rPr>
          <w:szCs w:val="24"/>
        </w:rPr>
        <w:t> </w:t>
      </w:r>
      <w:hyperlink r:id="rId37" w:tgtFrame="_blank" w:history="1">
        <w:r w:rsidRPr="00C42178">
          <w:rPr>
            <w:szCs w:val="24"/>
            <w:u w:val="single"/>
          </w:rPr>
          <w:t>[NREMT]</w:t>
        </w:r>
      </w:hyperlink>
    </w:p>
    <w:p w14:paraId="54DC1230" w14:textId="6EC2C3C7" w:rsidR="0014483A" w:rsidRPr="00C42178" w:rsidRDefault="001E1814" w:rsidP="00FA5E15">
      <w:pPr>
        <w:textAlignment w:val="baseline"/>
        <w:rPr>
          <w:szCs w:val="24"/>
        </w:rPr>
      </w:pPr>
      <w:r w:rsidRPr="00C42178">
        <w:rPr>
          <w:szCs w:val="24"/>
        </w:rPr>
        <w:t xml:space="preserve"> </w:t>
      </w:r>
    </w:p>
    <w:p w14:paraId="6E9B8877" w14:textId="4D885B7E" w:rsidR="00412B77" w:rsidRPr="00C42178" w:rsidRDefault="00412B77" w:rsidP="00FA5E15">
      <w:pPr>
        <w:textAlignment w:val="baseline"/>
        <w:rPr>
          <w:b/>
          <w:bCs/>
          <w:szCs w:val="24"/>
        </w:rPr>
      </w:pPr>
      <w:r w:rsidRPr="00C42178">
        <w:rPr>
          <w:b/>
          <w:bCs/>
          <w:szCs w:val="24"/>
        </w:rPr>
        <w:t>[16 – </w:t>
      </w:r>
      <w:r w:rsidRPr="00C42178">
        <w:rPr>
          <w:b/>
          <w:bCs/>
          <w:i/>
          <w:iCs/>
          <w:szCs w:val="24"/>
        </w:rPr>
        <w:t>Deleted</w:t>
      </w:r>
      <w:r w:rsidRPr="00C42178">
        <w:rPr>
          <w:b/>
          <w:bCs/>
          <w:szCs w:val="24"/>
        </w:rPr>
        <w:t>]</w:t>
      </w:r>
    </w:p>
    <w:p w14:paraId="66801A18" w14:textId="77777777" w:rsidR="00FA5E15" w:rsidRPr="00C42178" w:rsidRDefault="00FA5E15" w:rsidP="00FA5E15">
      <w:pPr>
        <w:textAlignment w:val="baseline"/>
        <w:rPr>
          <w:b/>
          <w:bCs/>
          <w:szCs w:val="24"/>
        </w:rPr>
      </w:pPr>
    </w:p>
    <w:p w14:paraId="5FCF333E" w14:textId="77777777" w:rsidR="00412B77" w:rsidRPr="00C42178" w:rsidRDefault="00412B77" w:rsidP="00412B77">
      <w:pPr>
        <w:textAlignment w:val="baseline"/>
        <w:rPr>
          <w:szCs w:val="24"/>
        </w:rPr>
      </w:pPr>
      <w:r w:rsidRPr="00C42178">
        <w:rPr>
          <w:b/>
          <w:bCs/>
          <w:szCs w:val="24"/>
        </w:rPr>
        <w:t>17 – EPA Section 608</w:t>
      </w:r>
      <w:r w:rsidRPr="00C42178">
        <w:rPr>
          <w:szCs w:val="24"/>
        </w:rPr>
        <w:t> </w:t>
      </w:r>
    </w:p>
    <w:p w14:paraId="2AEDAEA9" w14:textId="77777777" w:rsidR="00412B77" w:rsidRPr="00C42178" w:rsidRDefault="00412B77" w:rsidP="00412B77">
      <w:pPr>
        <w:textAlignment w:val="baseline"/>
        <w:rPr>
          <w:szCs w:val="24"/>
        </w:rPr>
      </w:pPr>
      <w:r w:rsidRPr="00C42178">
        <w:rPr>
          <w:szCs w:val="24"/>
        </w:rPr>
        <w:t>Environmental Protection Agency (EPA) Section 608 technician certification is required </w:t>
      </w:r>
      <w:proofErr w:type="gramStart"/>
      <w:r w:rsidRPr="00C42178">
        <w:rPr>
          <w:szCs w:val="24"/>
        </w:rPr>
        <w:t>in order for</w:t>
      </w:r>
      <w:proofErr w:type="gramEnd"/>
      <w:r w:rsidRPr="00C42178">
        <w:rPr>
          <w:szCs w:val="24"/>
        </w:rPr>
        <w:t> an individual to service building air conditioning and refrigeration systems and to purchase refrigerants. There are four types of EPA-Section 608 certification, each involving knowledge of EPA regulations relating to refrigerant recovery. </w:t>
      </w:r>
      <w:hyperlink r:id="rId38" w:tgtFrame="_blank" w:history="1">
        <w:r w:rsidRPr="00C42178">
          <w:rPr>
            <w:szCs w:val="24"/>
            <w:u w:val="single"/>
          </w:rPr>
          <w:t>[ACCA]</w:t>
        </w:r>
      </w:hyperlink>
      <w:r w:rsidRPr="00C42178">
        <w:rPr>
          <w:szCs w:val="24"/>
        </w:rPr>
        <w:t> </w:t>
      </w:r>
    </w:p>
    <w:p w14:paraId="6FC8EF25" w14:textId="77777777" w:rsidR="00072042" w:rsidRPr="00C42178" w:rsidRDefault="00072042" w:rsidP="00412B77">
      <w:pPr>
        <w:textAlignment w:val="baseline"/>
        <w:rPr>
          <w:szCs w:val="24"/>
        </w:rPr>
      </w:pPr>
    </w:p>
    <w:p w14:paraId="2170F516" w14:textId="3DB9EE83" w:rsidR="00412B77" w:rsidRPr="004F0FA7" w:rsidRDefault="00412B77" w:rsidP="00412B77">
      <w:pPr>
        <w:textAlignment w:val="baseline"/>
        <w:rPr>
          <w:b/>
          <w:bCs/>
          <w:szCs w:val="24"/>
        </w:rPr>
      </w:pPr>
      <w:r w:rsidRPr="00C42178">
        <w:rPr>
          <w:b/>
          <w:bCs/>
          <w:szCs w:val="24"/>
        </w:rPr>
        <w:t>18 – First Responder</w:t>
      </w:r>
      <w:r w:rsidRPr="00C42178">
        <w:rPr>
          <w:szCs w:val="24"/>
        </w:rPr>
        <w:t> </w:t>
      </w:r>
      <w:r w:rsidR="000236FD" w:rsidRPr="00C42178">
        <w:rPr>
          <w:b/>
          <w:bCs/>
          <w:szCs w:val="24"/>
        </w:rPr>
        <w:t>Certification</w:t>
      </w:r>
    </w:p>
    <w:p w14:paraId="70A4C2E0" w14:textId="5E66A9BC" w:rsidR="00534032" w:rsidRPr="005C0331" w:rsidRDefault="00E85328" w:rsidP="00534032">
      <w:pPr>
        <w:rPr>
          <w:rFonts w:eastAsiaTheme="minorHAnsi" w:cstheme="minorBidi"/>
          <w:szCs w:val="22"/>
        </w:rPr>
      </w:pPr>
      <w:r>
        <w:t>First Responder Certification</w:t>
      </w:r>
      <w:r w:rsidR="00072042">
        <w:t xml:space="preserve"> curriculum provides the student with vital training that will permit the rendering of lifesaving techniques at roadside until EMS arrives. </w:t>
      </w:r>
      <w:proofErr w:type="gramStart"/>
      <w:r w:rsidR="004C2694" w:rsidRPr="00BA0541">
        <w:t>National Highway Traffic Safety Administration (</w:t>
      </w:r>
      <w:r w:rsidR="00072042" w:rsidRPr="00BA0541">
        <w:t>NHTSA</w:t>
      </w:r>
      <w:r w:rsidR="004C2694" w:rsidRPr="00BA0541">
        <w:t>),</w:t>
      </w:r>
      <w:proofErr w:type="gramEnd"/>
      <w:r w:rsidR="004C2694" w:rsidRPr="00BA0541">
        <w:t xml:space="preserve"> provides national curriculum for first responders, while the</w:t>
      </w:r>
      <w:r w:rsidR="00072042" w:rsidRPr="00BA0541">
        <w:t xml:space="preserve"> </w:t>
      </w:r>
      <w:r w:rsidRPr="00BA0541">
        <w:t>American Safety and Health Institute (</w:t>
      </w:r>
      <w:r w:rsidR="00072042" w:rsidRPr="00BA0541">
        <w:t>ASHI</w:t>
      </w:r>
      <w:r w:rsidRPr="00BA0541">
        <w:t>)</w:t>
      </w:r>
      <w:r w:rsidR="004C2694" w:rsidRPr="00BA0541">
        <w:t>, provides an</w:t>
      </w:r>
      <w:r w:rsidR="00072042" w:rsidRPr="00BA0541">
        <w:t xml:space="preserve"> Emergency Medical Response training program designed to provide training to non-EMS responders. It is recognized by the South Carolina Fire Academy and the South Carolina Department of Health and Environmental Control.</w:t>
      </w:r>
      <w:r w:rsidR="000C0D06" w:rsidRPr="00BA0541">
        <w:t xml:space="preserve"> </w:t>
      </w:r>
      <w:hyperlink r:id="rId39" w:history="1">
        <w:r w:rsidR="000C0D06" w:rsidRPr="00BA0541">
          <w:rPr>
            <w:rStyle w:val="Hyperlink"/>
            <w:color w:val="auto"/>
          </w:rPr>
          <w:t>[STATEFIRE]</w:t>
        </w:r>
      </w:hyperlink>
      <w:r w:rsidR="005C0331" w:rsidRPr="005C0331">
        <w:rPr>
          <w:rFonts w:eastAsiaTheme="minorHAnsi" w:cstheme="minorBidi"/>
          <w:szCs w:val="22"/>
        </w:rPr>
        <w:t xml:space="preserve"> </w:t>
      </w:r>
      <w:hyperlink r:id="rId40" w:history="1">
        <w:r w:rsidR="00534032" w:rsidRPr="00027144">
          <w:rPr>
            <w:rStyle w:val="Hyperlink"/>
            <w:rFonts w:eastAsiaTheme="minorHAnsi" w:cstheme="minorBidi"/>
            <w:color w:val="auto"/>
            <w:szCs w:val="22"/>
          </w:rPr>
          <w:t>[ECHT]</w:t>
        </w:r>
      </w:hyperlink>
      <w:r w:rsidR="00534032" w:rsidRPr="005C0331">
        <w:rPr>
          <w:rFonts w:eastAsiaTheme="minorHAnsi" w:cstheme="minorBidi"/>
          <w:szCs w:val="22"/>
        </w:rPr>
        <w:t xml:space="preserve"> </w:t>
      </w:r>
    </w:p>
    <w:p w14:paraId="7BD50E32" w14:textId="77777777" w:rsidR="00534032" w:rsidRDefault="00534032" w:rsidP="00534032">
      <w:pPr>
        <w:textAlignment w:val="baseline"/>
        <w:rPr>
          <w:szCs w:val="24"/>
          <w:u w:val="single"/>
        </w:rPr>
      </w:pPr>
      <w:r>
        <w:rPr>
          <w:color w:val="FF0000"/>
        </w:rPr>
        <w:tab/>
      </w:r>
    </w:p>
    <w:p w14:paraId="3C6C96FD" w14:textId="16CE0B91" w:rsidR="00FA5E15" w:rsidRPr="00CA2909" w:rsidRDefault="00FA5E15" w:rsidP="00534032">
      <w:pPr>
        <w:rPr>
          <w:szCs w:val="24"/>
        </w:rPr>
      </w:pPr>
    </w:p>
    <w:p w14:paraId="38237F05" w14:textId="29EB61E3" w:rsidR="00412B77" w:rsidRPr="00BB7BE4" w:rsidRDefault="00412B77" w:rsidP="00CA00ED">
      <w:pPr>
        <w:keepNext/>
        <w:keepLines/>
        <w:textAlignment w:val="baseline"/>
        <w:rPr>
          <w:szCs w:val="24"/>
        </w:rPr>
      </w:pPr>
      <w:r w:rsidRPr="00C42178">
        <w:rPr>
          <w:b/>
          <w:bCs/>
          <w:szCs w:val="24"/>
        </w:rPr>
        <w:t>19 –</w:t>
      </w:r>
      <w:r w:rsidRPr="00BA0541">
        <w:rPr>
          <w:b/>
          <w:bCs/>
          <w:szCs w:val="24"/>
        </w:rPr>
        <w:t> </w:t>
      </w:r>
      <w:r w:rsidRPr="00BB7BE4">
        <w:rPr>
          <w:b/>
          <w:bCs/>
          <w:szCs w:val="24"/>
        </w:rPr>
        <w:t xml:space="preserve">IC 3 </w:t>
      </w:r>
      <w:r w:rsidR="00557926" w:rsidRPr="00BB7BE4">
        <w:rPr>
          <w:b/>
          <w:bCs/>
          <w:szCs w:val="24"/>
        </w:rPr>
        <w:t>Digital Literacy Global Standard Five</w:t>
      </w:r>
      <w:r w:rsidR="00557926" w:rsidRPr="00BB7BE4">
        <w:rPr>
          <w:szCs w:val="24"/>
        </w:rPr>
        <w:t xml:space="preserve"> </w:t>
      </w:r>
      <w:r w:rsidR="00557926" w:rsidRPr="00BB7BE4">
        <w:rPr>
          <w:b/>
          <w:bCs/>
          <w:szCs w:val="24"/>
        </w:rPr>
        <w:t>Certification</w:t>
      </w:r>
    </w:p>
    <w:p w14:paraId="44CCC3EC" w14:textId="46171DB4" w:rsidR="00412B77" w:rsidRPr="00BB7BE4" w:rsidRDefault="00412B77" w:rsidP="00CA00ED">
      <w:pPr>
        <w:keepNext/>
        <w:keepLines/>
        <w:textAlignment w:val="baseline"/>
        <w:rPr>
          <w:szCs w:val="24"/>
        </w:rPr>
      </w:pPr>
      <w:r w:rsidRPr="00BB7BE4">
        <w:rPr>
          <w:szCs w:val="24"/>
        </w:rPr>
        <w:t>The Internet and Computing Core Certification (IC³)</w:t>
      </w:r>
      <w:r w:rsidR="00557926" w:rsidRPr="00BB7BE4">
        <w:rPr>
          <w:szCs w:val="24"/>
        </w:rPr>
        <w:t xml:space="preserve"> Global Standard Five</w:t>
      </w:r>
      <w:r w:rsidRPr="00BB7BE4">
        <w:rPr>
          <w:szCs w:val="24"/>
        </w:rPr>
        <w:t xml:space="preserve"> </w:t>
      </w:r>
      <w:r w:rsidR="00557926" w:rsidRPr="00BB7BE4">
        <w:rPr>
          <w:szCs w:val="24"/>
        </w:rPr>
        <w:t xml:space="preserve">certification </w:t>
      </w:r>
      <w:r w:rsidRPr="00BB7BE4">
        <w:rPr>
          <w:szCs w:val="24"/>
        </w:rPr>
        <w:t>ensures that students have the knowledge and skills required for basic use of computer hardware, software, networks, and the Internet. IC³ is a gateway to advancement in education, employment, or other certification programs.</w:t>
      </w:r>
      <w:r w:rsidR="00557926" w:rsidRPr="00BB7BE4">
        <w:rPr>
          <w:szCs w:val="24"/>
        </w:rPr>
        <w:t xml:space="preserve"> Students must pass all three level tests to earn this certification.</w:t>
      </w:r>
      <w:r w:rsidRPr="00BB7BE4">
        <w:rPr>
          <w:szCs w:val="24"/>
        </w:rPr>
        <w:t xml:space="preserve"> </w:t>
      </w:r>
      <w:hyperlink r:id="rId41" w:history="1">
        <w:r w:rsidRPr="00BB7BE4">
          <w:rPr>
            <w:rStyle w:val="Hyperlink"/>
            <w:color w:val="auto"/>
          </w:rPr>
          <w:t>[CERTIPORTIC3]</w:t>
        </w:r>
      </w:hyperlink>
    </w:p>
    <w:p w14:paraId="7E851E28" w14:textId="77777777" w:rsidR="00412B77" w:rsidRPr="00C25B5B" w:rsidRDefault="00412B77" w:rsidP="00412B77">
      <w:pPr>
        <w:textAlignment w:val="baseline"/>
        <w:rPr>
          <w:szCs w:val="24"/>
        </w:rPr>
      </w:pPr>
      <w:r w:rsidRPr="00C25B5B">
        <w:rPr>
          <w:szCs w:val="24"/>
        </w:rPr>
        <w:t> </w:t>
      </w:r>
    </w:p>
    <w:p w14:paraId="53E2D42C" w14:textId="77777777" w:rsidR="00412B77" w:rsidRDefault="00412B77" w:rsidP="00412B77">
      <w:pPr>
        <w:textAlignment w:val="baseline"/>
        <w:rPr>
          <w:szCs w:val="24"/>
        </w:rPr>
      </w:pPr>
      <w:r w:rsidRPr="00CA2909">
        <w:rPr>
          <w:b/>
          <w:bCs/>
          <w:szCs w:val="24"/>
        </w:rPr>
        <w:t>[20 – </w:t>
      </w:r>
      <w:r w:rsidRPr="00CA2909">
        <w:rPr>
          <w:b/>
          <w:bCs/>
          <w:i/>
          <w:iCs/>
          <w:szCs w:val="24"/>
        </w:rPr>
        <w:t>Deleted</w:t>
      </w:r>
      <w:r w:rsidRPr="00CA2909">
        <w:rPr>
          <w:b/>
          <w:bCs/>
          <w:szCs w:val="24"/>
        </w:rPr>
        <w:t>]</w:t>
      </w:r>
      <w:r w:rsidRPr="00CA2909">
        <w:rPr>
          <w:szCs w:val="24"/>
        </w:rPr>
        <w:t> </w:t>
      </w:r>
    </w:p>
    <w:p w14:paraId="7C4E20BA" w14:textId="77777777" w:rsidR="00DA0592" w:rsidRPr="00CA2909" w:rsidRDefault="00DA0592" w:rsidP="00412B77">
      <w:pPr>
        <w:textAlignment w:val="baseline"/>
        <w:rPr>
          <w:szCs w:val="24"/>
        </w:rPr>
      </w:pPr>
    </w:p>
    <w:p w14:paraId="327350E6" w14:textId="77777777" w:rsidR="00DA0592" w:rsidRDefault="00412B77" w:rsidP="00412B77">
      <w:pPr>
        <w:textAlignment w:val="baseline"/>
        <w:rPr>
          <w:b/>
          <w:bCs/>
          <w:szCs w:val="24"/>
        </w:rPr>
      </w:pPr>
      <w:r w:rsidRPr="00CA2909">
        <w:rPr>
          <w:b/>
          <w:bCs/>
          <w:szCs w:val="24"/>
        </w:rPr>
        <w:t>[21 – </w:t>
      </w:r>
      <w:r w:rsidRPr="00CA2909">
        <w:rPr>
          <w:b/>
          <w:bCs/>
          <w:i/>
          <w:iCs/>
          <w:szCs w:val="24"/>
        </w:rPr>
        <w:t>Deleted</w:t>
      </w:r>
      <w:r w:rsidRPr="00CA2909">
        <w:rPr>
          <w:b/>
          <w:bCs/>
          <w:szCs w:val="24"/>
        </w:rPr>
        <w:t>]</w:t>
      </w:r>
    </w:p>
    <w:p w14:paraId="3FF28EB3" w14:textId="5C4A88EA" w:rsidR="00412B77" w:rsidRPr="00CA2909" w:rsidRDefault="00412B77" w:rsidP="00412B77">
      <w:pPr>
        <w:textAlignment w:val="baseline"/>
        <w:rPr>
          <w:szCs w:val="24"/>
        </w:rPr>
      </w:pPr>
      <w:r w:rsidRPr="00CA2909">
        <w:rPr>
          <w:szCs w:val="24"/>
        </w:rPr>
        <w:t> </w:t>
      </w:r>
    </w:p>
    <w:p w14:paraId="57594663" w14:textId="77777777" w:rsidR="00412B77" w:rsidRDefault="00412B77" w:rsidP="00412B77">
      <w:pPr>
        <w:textAlignment w:val="baseline"/>
        <w:rPr>
          <w:szCs w:val="24"/>
        </w:rPr>
      </w:pPr>
      <w:r w:rsidRPr="00CA2909">
        <w:rPr>
          <w:b/>
          <w:bCs/>
          <w:szCs w:val="24"/>
        </w:rPr>
        <w:t>[22 – </w:t>
      </w:r>
      <w:r w:rsidRPr="00CA2909">
        <w:rPr>
          <w:b/>
          <w:bCs/>
          <w:i/>
          <w:iCs/>
          <w:szCs w:val="24"/>
        </w:rPr>
        <w:t>Deleted</w:t>
      </w:r>
      <w:r w:rsidRPr="00CA2909">
        <w:rPr>
          <w:b/>
          <w:bCs/>
          <w:szCs w:val="24"/>
        </w:rPr>
        <w:t>]</w:t>
      </w:r>
      <w:r w:rsidRPr="00CA2909">
        <w:rPr>
          <w:szCs w:val="24"/>
        </w:rPr>
        <w:t> </w:t>
      </w:r>
    </w:p>
    <w:p w14:paraId="704B0D18" w14:textId="77777777" w:rsidR="00DA0592" w:rsidRPr="00CA2909" w:rsidRDefault="00DA0592" w:rsidP="00412B77">
      <w:pPr>
        <w:textAlignment w:val="baseline"/>
        <w:rPr>
          <w:szCs w:val="24"/>
        </w:rPr>
      </w:pPr>
    </w:p>
    <w:p w14:paraId="49D7640A" w14:textId="6F1DB256" w:rsidR="00412B77" w:rsidRDefault="00412B77" w:rsidP="00FA5E15">
      <w:pPr>
        <w:textAlignment w:val="baseline"/>
        <w:rPr>
          <w:b/>
          <w:szCs w:val="24"/>
        </w:rPr>
      </w:pPr>
      <w:r w:rsidRPr="00CA2909">
        <w:rPr>
          <w:b/>
          <w:bCs/>
          <w:szCs w:val="24"/>
        </w:rPr>
        <w:t>[23 – </w:t>
      </w:r>
      <w:r w:rsidRPr="00CA2909">
        <w:rPr>
          <w:b/>
          <w:bCs/>
          <w:i/>
          <w:iCs/>
          <w:szCs w:val="24"/>
        </w:rPr>
        <w:t>Deleted</w:t>
      </w:r>
      <w:r w:rsidRPr="00CA2909">
        <w:rPr>
          <w:b/>
          <w:szCs w:val="24"/>
        </w:rPr>
        <w:t>]</w:t>
      </w:r>
    </w:p>
    <w:p w14:paraId="614F8CC5" w14:textId="77777777" w:rsidR="00FA5E15" w:rsidRPr="00CA2909" w:rsidRDefault="00FA5E15" w:rsidP="00FA5E15">
      <w:pPr>
        <w:textAlignment w:val="baseline"/>
        <w:rPr>
          <w:b/>
          <w:szCs w:val="24"/>
        </w:rPr>
      </w:pPr>
    </w:p>
    <w:p w14:paraId="6725B377" w14:textId="5095263D" w:rsidR="00412B77" w:rsidRPr="004C1176" w:rsidRDefault="00412B77" w:rsidP="00412B77">
      <w:pPr>
        <w:textAlignment w:val="baseline"/>
        <w:rPr>
          <w:szCs w:val="24"/>
        </w:rPr>
      </w:pPr>
      <w:r w:rsidRPr="00C42178">
        <w:rPr>
          <w:b/>
          <w:bCs/>
          <w:szCs w:val="24"/>
        </w:rPr>
        <w:t>24</w:t>
      </w:r>
      <w:r w:rsidRPr="00CA2909">
        <w:rPr>
          <w:b/>
          <w:bCs/>
          <w:szCs w:val="24"/>
        </w:rPr>
        <w:t xml:space="preserve"> – National </w:t>
      </w:r>
      <w:r w:rsidR="00072042" w:rsidRPr="004C1176">
        <w:rPr>
          <w:b/>
          <w:bCs/>
          <w:szCs w:val="24"/>
        </w:rPr>
        <w:t xml:space="preserve">Health Science </w:t>
      </w:r>
      <w:r w:rsidRPr="004C1176">
        <w:rPr>
          <w:b/>
          <w:bCs/>
          <w:szCs w:val="24"/>
        </w:rPr>
        <w:t>Certificate</w:t>
      </w:r>
      <w:r w:rsidR="000236FD" w:rsidRPr="004C1176">
        <w:rPr>
          <w:b/>
          <w:bCs/>
          <w:szCs w:val="24"/>
        </w:rPr>
        <w:t xml:space="preserve"> (NHSC)</w:t>
      </w:r>
    </w:p>
    <w:p w14:paraId="0E7A5262" w14:textId="5A56415F" w:rsidR="00FA5E15" w:rsidRPr="00CA2909" w:rsidRDefault="00412B77" w:rsidP="00FA5E15">
      <w:pPr>
        <w:textAlignment w:val="baseline"/>
        <w:rPr>
          <w:szCs w:val="24"/>
        </w:rPr>
      </w:pPr>
      <w:r w:rsidRPr="00CA2909">
        <w:rPr>
          <w:szCs w:val="24"/>
        </w:rPr>
        <w:t xml:space="preserve">The </w:t>
      </w:r>
      <w:r w:rsidR="000236FD" w:rsidRPr="004C1176">
        <w:rPr>
          <w:szCs w:val="24"/>
        </w:rPr>
        <w:t>NHSC</w:t>
      </w:r>
      <w:r w:rsidR="000236FD">
        <w:rPr>
          <w:szCs w:val="24"/>
        </w:rPr>
        <w:t xml:space="preserve"> </w:t>
      </w:r>
      <w:r w:rsidRPr="00CA2909">
        <w:rPr>
          <w:szCs w:val="24"/>
        </w:rPr>
        <w:t>is an entry-level certification that verifies student mastery of the knowledge and skills that provide the foundation for all health careers (National Healthcare Foundation Standards). It is recommended that in addition to the online assessment, the student will complete a portfolio.</w:t>
      </w:r>
      <w:r w:rsidR="000236FD">
        <w:rPr>
          <w:szCs w:val="24"/>
        </w:rPr>
        <w:t xml:space="preserve"> </w:t>
      </w:r>
    </w:p>
    <w:p w14:paraId="54C5EB00" w14:textId="2995F5BF" w:rsidR="00412B77" w:rsidRPr="00350E6B" w:rsidRDefault="00412B77" w:rsidP="00FA5E15">
      <w:pPr>
        <w:textAlignment w:val="baseline"/>
        <w:rPr>
          <w:szCs w:val="24"/>
          <w:u w:val="single"/>
        </w:rPr>
      </w:pPr>
      <w:r w:rsidRPr="00CA2909">
        <w:rPr>
          <w:szCs w:val="24"/>
        </w:rPr>
        <w:t>This skill assessment was developed by the National Consortium for Health Science Education, the health science career cluster advisory group. Students seeking this certification should have mastered the National Healthcare Foundation Standards delivered through South Carolina secondary schools’ health science education curriculum. </w:t>
      </w:r>
      <w:hyperlink r:id="rId42" w:history="1">
        <w:r w:rsidR="00072042" w:rsidRPr="00350E6B">
          <w:rPr>
            <w:u w:val="single"/>
          </w:rPr>
          <w:t>[NHSC]</w:t>
        </w:r>
      </w:hyperlink>
    </w:p>
    <w:p w14:paraId="1D0FB571" w14:textId="77777777" w:rsidR="00FA5E15" w:rsidRPr="00CA2909" w:rsidRDefault="00FA5E15" w:rsidP="00FA5E15">
      <w:pPr>
        <w:textAlignment w:val="baseline"/>
        <w:rPr>
          <w:szCs w:val="24"/>
        </w:rPr>
      </w:pPr>
    </w:p>
    <w:p w14:paraId="298ABBE9" w14:textId="77777777" w:rsidR="00197251" w:rsidRDefault="00412B77" w:rsidP="00412B77">
      <w:pPr>
        <w:textAlignment w:val="baseline"/>
        <w:rPr>
          <w:b/>
          <w:bCs/>
          <w:szCs w:val="24"/>
        </w:rPr>
      </w:pPr>
      <w:r w:rsidRPr="00CA2909">
        <w:rPr>
          <w:b/>
          <w:bCs/>
          <w:szCs w:val="24"/>
        </w:rPr>
        <w:t>NCCER – [Core Entries 25-31]</w:t>
      </w:r>
    </w:p>
    <w:p w14:paraId="713C3311" w14:textId="13D1E514" w:rsidR="00412B77" w:rsidRDefault="00197251" w:rsidP="007C44C9">
      <w:pPr>
        <w:autoSpaceDE w:val="0"/>
        <w:autoSpaceDN w:val="0"/>
        <w:rPr>
          <w:szCs w:val="24"/>
          <w:u w:val="single"/>
        </w:rPr>
      </w:pPr>
      <w:r w:rsidRPr="00197251">
        <w:rPr>
          <w:szCs w:val="24"/>
        </w:rPr>
        <w:t>Completing NCCER Core, explains the importance of safety in construction and industrial crafts. Students will learn how to identify and follow safe work practices and procedures and how to properly inspect and use safety equipment. Students will be able to describe the safety practices associated with elevated work; energy release; and various hazards encountered on job sites.</w:t>
      </w:r>
      <w:r w:rsidR="007C44C9">
        <w:rPr>
          <w:szCs w:val="24"/>
        </w:rPr>
        <w:t xml:space="preserve"> </w:t>
      </w:r>
      <w:r w:rsidR="00412B77" w:rsidRPr="00CA2909">
        <w:rPr>
          <w:szCs w:val="24"/>
        </w:rPr>
        <w:t>Each Local Educa</w:t>
      </w:r>
      <w:r w:rsidR="007C44C9">
        <w:rPr>
          <w:szCs w:val="24"/>
        </w:rPr>
        <w:t>tion Agency</w:t>
      </w:r>
      <w:r w:rsidR="00412B77" w:rsidRPr="00CA2909">
        <w:rPr>
          <w:szCs w:val="24"/>
        </w:rPr>
        <w:t xml:space="preserve"> (LEA) using NCCER certifications must be an Accredited Training Education Facility (ATEF) approved under an Authorized Training Sponsor (ATS) with an approved certified instructor.  </w:t>
      </w:r>
      <w:hyperlink r:id="rId43" w:tgtFrame="_blank" w:history="1">
        <w:r w:rsidR="00412B77" w:rsidRPr="00CA2909">
          <w:rPr>
            <w:szCs w:val="24"/>
            <w:u w:val="single"/>
          </w:rPr>
          <w:t>[NCCER]</w:t>
        </w:r>
      </w:hyperlink>
    </w:p>
    <w:p w14:paraId="61D15BB3" w14:textId="77777777" w:rsidR="00FA5E15" w:rsidRPr="00CA2909" w:rsidRDefault="00FA5E15" w:rsidP="00FA5E15">
      <w:pPr>
        <w:textAlignment w:val="baseline"/>
        <w:rPr>
          <w:szCs w:val="24"/>
        </w:rPr>
      </w:pPr>
    </w:p>
    <w:p w14:paraId="2D80158D" w14:textId="77777777" w:rsidR="00412B77" w:rsidRPr="00C42178" w:rsidRDefault="00412B77" w:rsidP="00412B77">
      <w:pPr>
        <w:textAlignment w:val="baseline"/>
        <w:rPr>
          <w:szCs w:val="24"/>
        </w:rPr>
      </w:pPr>
      <w:r w:rsidRPr="00C42178">
        <w:rPr>
          <w:b/>
          <w:bCs/>
          <w:szCs w:val="24"/>
        </w:rPr>
        <w:t>25 – NCCER-A/C Ref. Technology </w:t>
      </w:r>
      <w:r w:rsidRPr="00C42178">
        <w:rPr>
          <w:szCs w:val="24"/>
        </w:rPr>
        <w:t> </w:t>
      </w:r>
    </w:p>
    <w:p w14:paraId="25C79E29" w14:textId="77777777" w:rsidR="00412B77" w:rsidRPr="00C42178" w:rsidRDefault="00412B77" w:rsidP="00412B77">
      <w:pPr>
        <w:textAlignment w:val="baseline"/>
        <w:rPr>
          <w:szCs w:val="24"/>
        </w:rPr>
      </w:pPr>
      <w:r w:rsidRPr="00C42178">
        <w:rPr>
          <w:b/>
          <w:bCs/>
          <w:szCs w:val="24"/>
        </w:rPr>
        <w:t>26 – NCCER-Carpentry</w:t>
      </w:r>
      <w:r w:rsidRPr="00C42178">
        <w:rPr>
          <w:szCs w:val="24"/>
        </w:rPr>
        <w:t> </w:t>
      </w:r>
    </w:p>
    <w:p w14:paraId="760B5FDC" w14:textId="77777777" w:rsidR="00412B77" w:rsidRPr="00C42178" w:rsidRDefault="00412B77" w:rsidP="00412B77">
      <w:pPr>
        <w:textAlignment w:val="baseline"/>
        <w:rPr>
          <w:b/>
          <w:bCs/>
          <w:szCs w:val="24"/>
        </w:rPr>
      </w:pPr>
      <w:r w:rsidRPr="00C42178">
        <w:rPr>
          <w:b/>
          <w:bCs/>
          <w:szCs w:val="24"/>
        </w:rPr>
        <w:t>27 – NCCER-Electricity</w:t>
      </w:r>
    </w:p>
    <w:p w14:paraId="0B7D39A7" w14:textId="77777777" w:rsidR="00BA0541" w:rsidRPr="00C42178" w:rsidRDefault="00BA0541" w:rsidP="00412B77">
      <w:pPr>
        <w:textAlignment w:val="baseline"/>
        <w:rPr>
          <w:b/>
          <w:bCs/>
          <w:szCs w:val="24"/>
        </w:rPr>
      </w:pPr>
    </w:p>
    <w:p w14:paraId="1011B865" w14:textId="77777777" w:rsidR="00BA0541" w:rsidRPr="00C42178" w:rsidRDefault="00412B77" w:rsidP="00412B77">
      <w:pPr>
        <w:textAlignment w:val="baseline"/>
        <w:rPr>
          <w:b/>
          <w:szCs w:val="24"/>
        </w:rPr>
      </w:pPr>
      <w:r w:rsidRPr="00C42178">
        <w:rPr>
          <w:b/>
          <w:bCs/>
          <w:szCs w:val="24"/>
        </w:rPr>
        <w:t>[28 – </w:t>
      </w:r>
      <w:r w:rsidRPr="00C42178">
        <w:rPr>
          <w:b/>
          <w:bCs/>
          <w:i/>
          <w:iCs/>
          <w:szCs w:val="24"/>
        </w:rPr>
        <w:t>Deleted</w:t>
      </w:r>
      <w:r w:rsidRPr="00C42178">
        <w:rPr>
          <w:b/>
          <w:szCs w:val="24"/>
        </w:rPr>
        <w:t>]</w:t>
      </w:r>
    </w:p>
    <w:p w14:paraId="42888DAA" w14:textId="5E196A59" w:rsidR="00412B77" w:rsidRPr="00C42178" w:rsidRDefault="00412B77" w:rsidP="00412B77">
      <w:pPr>
        <w:textAlignment w:val="baseline"/>
        <w:rPr>
          <w:b/>
          <w:szCs w:val="24"/>
        </w:rPr>
      </w:pPr>
      <w:r w:rsidRPr="00C42178">
        <w:rPr>
          <w:b/>
          <w:szCs w:val="24"/>
        </w:rPr>
        <w:t> </w:t>
      </w:r>
    </w:p>
    <w:p w14:paraId="6A18EB16" w14:textId="77777777" w:rsidR="00412B77" w:rsidRPr="00C42178" w:rsidRDefault="00412B77" w:rsidP="00412B77">
      <w:pPr>
        <w:textAlignment w:val="baseline"/>
        <w:rPr>
          <w:szCs w:val="24"/>
        </w:rPr>
      </w:pPr>
      <w:r w:rsidRPr="00C42178">
        <w:rPr>
          <w:b/>
          <w:bCs/>
          <w:szCs w:val="24"/>
        </w:rPr>
        <w:t>29 – NCCER-Masonry</w:t>
      </w:r>
      <w:r w:rsidRPr="00C42178">
        <w:rPr>
          <w:szCs w:val="24"/>
        </w:rPr>
        <w:t> </w:t>
      </w:r>
    </w:p>
    <w:p w14:paraId="58FF9A56" w14:textId="77777777" w:rsidR="00412B77" w:rsidRPr="00C42178" w:rsidRDefault="00412B77" w:rsidP="00412B77">
      <w:pPr>
        <w:textAlignment w:val="baseline"/>
        <w:rPr>
          <w:szCs w:val="24"/>
        </w:rPr>
      </w:pPr>
      <w:r w:rsidRPr="00C42178">
        <w:rPr>
          <w:b/>
          <w:bCs/>
          <w:szCs w:val="24"/>
        </w:rPr>
        <w:t>30 – NCCER-Plumbing</w:t>
      </w:r>
      <w:r w:rsidRPr="00C42178">
        <w:rPr>
          <w:szCs w:val="24"/>
        </w:rPr>
        <w:t> </w:t>
      </w:r>
    </w:p>
    <w:p w14:paraId="4060CFBC" w14:textId="4C6BAA3D" w:rsidR="00412B77" w:rsidRPr="00C42178" w:rsidRDefault="00412B77" w:rsidP="00FA5E15">
      <w:pPr>
        <w:textAlignment w:val="baseline"/>
        <w:rPr>
          <w:b/>
          <w:bCs/>
          <w:szCs w:val="24"/>
        </w:rPr>
      </w:pPr>
      <w:r w:rsidRPr="00C42178">
        <w:rPr>
          <w:b/>
          <w:bCs/>
          <w:szCs w:val="24"/>
        </w:rPr>
        <w:t>31 – NCCER-Welding Technology</w:t>
      </w:r>
    </w:p>
    <w:p w14:paraId="596EBBCD" w14:textId="77777777" w:rsidR="00FA5E15" w:rsidRPr="00C42178" w:rsidRDefault="00FA5E15" w:rsidP="00FA5E15">
      <w:pPr>
        <w:textAlignment w:val="baseline"/>
        <w:rPr>
          <w:szCs w:val="24"/>
        </w:rPr>
      </w:pPr>
    </w:p>
    <w:p w14:paraId="5D0E25F4" w14:textId="77777777" w:rsidR="00412B77" w:rsidRPr="00C42178" w:rsidRDefault="00412B77" w:rsidP="00412B77">
      <w:pPr>
        <w:textAlignment w:val="baseline"/>
        <w:rPr>
          <w:szCs w:val="24"/>
        </w:rPr>
      </w:pPr>
      <w:r w:rsidRPr="00C42178">
        <w:rPr>
          <w:b/>
          <w:bCs/>
          <w:szCs w:val="24"/>
        </w:rPr>
        <w:t>32 – CompTIA Network+</w:t>
      </w:r>
      <w:r w:rsidRPr="00C42178">
        <w:rPr>
          <w:szCs w:val="24"/>
        </w:rPr>
        <w:t> </w:t>
      </w:r>
    </w:p>
    <w:p w14:paraId="6FE15C58" w14:textId="1FAEEBC7" w:rsidR="00412B77" w:rsidRDefault="00412B77" w:rsidP="00FA5E15">
      <w:pPr>
        <w:textAlignment w:val="baseline"/>
        <w:rPr>
          <w:szCs w:val="24"/>
          <w:u w:val="single"/>
        </w:rPr>
      </w:pPr>
      <w:r w:rsidRPr="00C42178">
        <w:rPr>
          <w:szCs w:val="24"/>
        </w:rPr>
        <w:t>CompTIA</w:t>
      </w:r>
      <w:r w:rsidRPr="00CA2909">
        <w:rPr>
          <w:szCs w:val="24"/>
        </w:rPr>
        <w:t xml:space="preserve"> Network+ certification is an international industry credential that validates the knowledge of networking professionals. </w:t>
      </w:r>
      <w:hyperlink r:id="rId44" w:tgtFrame="_blank" w:history="1">
        <w:r w:rsidRPr="00CA2909">
          <w:rPr>
            <w:szCs w:val="24"/>
            <w:u w:val="single"/>
          </w:rPr>
          <w:t>[COMPTIA]</w:t>
        </w:r>
      </w:hyperlink>
    </w:p>
    <w:p w14:paraId="1497F64E" w14:textId="77777777" w:rsidR="00FA5E15" w:rsidRPr="00CA2909" w:rsidRDefault="00FA5E15" w:rsidP="00FA5E15">
      <w:pPr>
        <w:textAlignment w:val="baseline"/>
        <w:rPr>
          <w:szCs w:val="24"/>
        </w:rPr>
      </w:pPr>
    </w:p>
    <w:p w14:paraId="33A07D61" w14:textId="3B761529" w:rsidR="00412B77" w:rsidRPr="00CA2909" w:rsidRDefault="00412B77" w:rsidP="008D46ED">
      <w:pPr>
        <w:keepNext/>
        <w:keepLines/>
        <w:textAlignment w:val="baseline"/>
        <w:rPr>
          <w:szCs w:val="24"/>
        </w:rPr>
      </w:pPr>
      <w:r w:rsidRPr="00CA2909">
        <w:rPr>
          <w:b/>
          <w:bCs/>
          <w:szCs w:val="24"/>
        </w:rPr>
        <w:t xml:space="preserve">33 – </w:t>
      </w:r>
      <w:r w:rsidR="00C67751" w:rsidRPr="00C42178">
        <w:rPr>
          <w:b/>
          <w:bCs/>
          <w:szCs w:val="24"/>
        </w:rPr>
        <w:t>National Institute for Metalworking Skills (</w:t>
      </w:r>
      <w:r w:rsidRPr="00C42178">
        <w:rPr>
          <w:b/>
          <w:bCs/>
          <w:szCs w:val="24"/>
        </w:rPr>
        <w:t>NIMS</w:t>
      </w:r>
      <w:r w:rsidR="00C67751" w:rsidRPr="00C42178">
        <w:rPr>
          <w:b/>
          <w:bCs/>
          <w:szCs w:val="24"/>
        </w:rPr>
        <w:t>)</w:t>
      </w:r>
      <w:r w:rsidRPr="00CA2909">
        <w:rPr>
          <w:szCs w:val="24"/>
        </w:rPr>
        <w:t> </w:t>
      </w:r>
    </w:p>
    <w:p w14:paraId="4B78FE87" w14:textId="7FE3A0A2" w:rsidR="00412B77" w:rsidRDefault="00412B77" w:rsidP="008D46ED">
      <w:pPr>
        <w:keepNext/>
        <w:keepLines/>
        <w:textAlignment w:val="baseline"/>
        <w:rPr>
          <w:szCs w:val="24"/>
          <w:u w:val="single"/>
        </w:rPr>
      </w:pPr>
      <w:r w:rsidRPr="00CA2909">
        <w:rPr>
          <w:szCs w:val="24"/>
        </w:rPr>
        <w:t>A National Institute for Metalworking Skills (NIMS) credential is recognition that an individual’s competencies have been validated against a set of industry-written skill standards. The credential is awarded </w:t>
      </w:r>
      <w:proofErr w:type="gramStart"/>
      <w:r w:rsidRPr="00CA2909">
        <w:rPr>
          <w:szCs w:val="24"/>
        </w:rPr>
        <w:t>on the basis of</w:t>
      </w:r>
      <w:proofErr w:type="gramEnd"/>
      <w:r w:rsidRPr="00CA2909">
        <w:rPr>
          <w:szCs w:val="24"/>
        </w:rPr>
        <w:t> performance tests and related theory exams. Because the performance requirements and exams are the same nationwide, the credential is portable. </w:t>
      </w:r>
      <w:hyperlink r:id="rId45" w:tgtFrame="_blank" w:history="1">
        <w:r w:rsidRPr="00CA2909">
          <w:rPr>
            <w:szCs w:val="24"/>
            <w:u w:val="single"/>
          </w:rPr>
          <w:t>[NIMS]</w:t>
        </w:r>
      </w:hyperlink>
    </w:p>
    <w:p w14:paraId="5A40ADB6" w14:textId="77777777" w:rsidR="00455B94" w:rsidRDefault="00455B94" w:rsidP="00FA5E15">
      <w:pPr>
        <w:textAlignment w:val="baseline"/>
        <w:rPr>
          <w:szCs w:val="24"/>
          <w:u w:val="single"/>
        </w:rPr>
      </w:pPr>
    </w:p>
    <w:p w14:paraId="7BC94B72" w14:textId="77777777" w:rsidR="00412B77" w:rsidRPr="009362AF" w:rsidRDefault="00412B77" w:rsidP="00B91558">
      <w:pPr>
        <w:keepNext/>
        <w:keepLines/>
        <w:textAlignment w:val="baseline"/>
        <w:rPr>
          <w:szCs w:val="24"/>
        </w:rPr>
      </w:pPr>
      <w:r w:rsidRPr="00CB6190">
        <w:rPr>
          <w:b/>
          <w:bCs/>
          <w:szCs w:val="24"/>
        </w:rPr>
        <w:t>34</w:t>
      </w:r>
      <w:r w:rsidRPr="009362AF">
        <w:rPr>
          <w:b/>
          <w:bCs/>
          <w:szCs w:val="24"/>
        </w:rPr>
        <w:t xml:space="preserve"> – Outdoor Power Equipment</w:t>
      </w:r>
    </w:p>
    <w:p w14:paraId="2AFA8CD8" w14:textId="5CD7D641" w:rsidR="00412B77" w:rsidRDefault="00412B77" w:rsidP="00B91558">
      <w:pPr>
        <w:keepNext/>
        <w:keepLines/>
        <w:textAlignment w:val="baseline"/>
        <w:rPr>
          <w:szCs w:val="24"/>
          <w:u w:val="single"/>
        </w:rPr>
      </w:pPr>
      <w:r w:rsidRPr="00CA2909">
        <w:rPr>
          <w:szCs w:val="24"/>
        </w:rPr>
        <w:t>The Outdoor Power Equipment Technician Certification Program, conducted by the Equipment and Engine Training Council (EETC), offers technicians industry-sanctioned certification </w:t>
      </w:r>
      <w:proofErr w:type="gramStart"/>
      <w:r w:rsidRPr="00CA2909">
        <w:rPr>
          <w:szCs w:val="24"/>
        </w:rPr>
        <w:t>on the basis of</w:t>
      </w:r>
      <w:proofErr w:type="gramEnd"/>
      <w:r w:rsidRPr="00CA2909">
        <w:rPr>
          <w:szCs w:val="24"/>
        </w:rPr>
        <w:t> tests given year-round across the United States. Tests are offered in 2-cycle engines, 4-cycle engines, drivelines/hydraulics/hydrostatics, electrical systems, compact diesel engines, and generators. </w:t>
      </w:r>
      <w:hyperlink r:id="rId46" w:tgtFrame="_blank" w:history="1">
        <w:r w:rsidRPr="00CA2909">
          <w:rPr>
            <w:szCs w:val="24"/>
            <w:u w:val="single"/>
          </w:rPr>
          <w:t>[EETC]</w:t>
        </w:r>
      </w:hyperlink>
    </w:p>
    <w:p w14:paraId="5F436F87" w14:textId="77777777" w:rsidR="00FA5E15" w:rsidRPr="00CA2909" w:rsidRDefault="00FA5E15" w:rsidP="00FA5E15">
      <w:pPr>
        <w:textAlignment w:val="baseline"/>
        <w:rPr>
          <w:szCs w:val="24"/>
        </w:rPr>
      </w:pPr>
    </w:p>
    <w:p w14:paraId="68FA0851" w14:textId="493DB145" w:rsidR="00412B77" w:rsidRPr="00CB6190" w:rsidRDefault="00412B77" w:rsidP="00412B77">
      <w:pPr>
        <w:textAlignment w:val="baseline"/>
        <w:rPr>
          <w:b/>
          <w:bCs/>
          <w:szCs w:val="24"/>
        </w:rPr>
      </w:pPr>
      <w:r w:rsidRPr="00CB6190">
        <w:rPr>
          <w:b/>
          <w:bCs/>
          <w:szCs w:val="24"/>
        </w:rPr>
        <w:t xml:space="preserve">35 – </w:t>
      </w:r>
      <w:r w:rsidR="000236FD" w:rsidRPr="00CB6190">
        <w:rPr>
          <w:b/>
          <w:bCs/>
          <w:szCs w:val="24"/>
        </w:rPr>
        <w:t xml:space="preserve">Certified Pharmacy </w:t>
      </w:r>
      <w:r w:rsidRPr="00CB6190">
        <w:rPr>
          <w:b/>
          <w:bCs/>
          <w:szCs w:val="24"/>
        </w:rPr>
        <w:t>Technician</w:t>
      </w:r>
      <w:r w:rsidRPr="00CB6190">
        <w:rPr>
          <w:szCs w:val="24"/>
        </w:rPr>
        <w:t> </w:t>
      </w:r>
      <w:r w:rsidR="000236FD" w:rsidRPr="00CB6190">
        <w:rPr>
          <w:b/>
          <w:bCs/>
          <w:szCs w:val="24"/>
        </w:rPr>
        <w:t>(CPhT)</w:t>
      </w:r>
    </w:p>
    <w:p w14:paraId="291BA366" w14:textId="4299EEB5" w:rsidR="00412B77" w:rsidRPr="00CB6190" w:rsidRDefault="004C1176" w:rsidP="00FA5E15">
      <w:pPr>
        <w:textAlignment w:val="baseline"/>
        <w:rPr>
          <w:szCs w:val="24"/>
          <w:u w:val="single"/>
        </w:rPr>
      </w:pPr>
      <w:r w:rsidRPr="00CB6190">
        <w:rPr>
          <w:szCs w:val="24"/>
        </w:rPr>
        <w:t>T</w:t>
      </w:r>
      <w:r w:rsidR="00412B77" w:rsidRPr="00CB6190">
        <w:rPr>
          <w:szCs w:val="24"/>
        </w:rPr>
        <w:t xml:space="preserve">he Pharmacy Technician Certification Board (PTCB) and the Institute for the Certification of Pharmacy Technicians (ExCPT exam), administer national certification examinations. To be eligible for either exam, candidates must have a high school diploma or GED, </w:t>
      </w:r>
      <w:r w:rsidR="000447E9" w:rsidRPr="00CB6190">
        <w:rPr>
          <w:szCs w:val="24"/>
        </w:rPr>
        <w:t xml:space="preserve">have participated in a pharmacy technology training program, </w:t>
      </w:r>
      <w:r w:rsidR="00412B77" w:rsidRPr="00CB6190">
        <w:rPr>
          <w:szCs w:val="24"/>
        </w:rPr>
        <w:t xml:space="preserve">and no drug or pharmacy related felony convictions at any point. </w:t>
      </w:r>
      <w:r w:rsidR="000447E9" w:rsidRPr="00CB6190">
        <w:rPr>
          <w:szCs w:val="24"/>
        </w:rPr>
        <w:t>High school students are given a provisional certificate until after graduation when they can apply for the formal certificate.</w:t>
      </w:r>
      <w:r w:rsidR="00412B77" w:rsidRPr="00CB6190">
        <w:rPr>
          <w:szCs w:val="24"/>
        </w:rPr>
        <w:t> </w:t>
      </w:r>
      <w:hyperlink r:id="rId47" w:tgtFrame="_blank" w:history="1">
        <w:r w:rsidR="00412B77" w:rsidRPr="00CB6190">
          <w:rPr>
            <w:szCs w:val="24"/>
            <w:u w:val="single"/>
          </w:rPr>
          <w:t>[PTCB]</w:t>
        </w:r>
      </w:hyperlink>
      <w:r w:rsidR="00A01D12" w:rsidRPr="00CB6190">
        <w:rPr>
          <w:szCs w:val="24"/>
        </w:rPr>
        <w:t xml:space="preserve"> </w:t>
      </w:r>
      <w:hyperlink r:id="rId48" w:tgtFrame="_blank" w:history="1">
        <w:r w:rsidR="00412B77" w:rsidRPr="00CB6190">
          <w:rPr>
            <w:szCs w:val="24"/>
            <w:u w:val="single"/>
          </w:rPr>
          <w:t>[NHANOW]</w:t>
        </w:r>
      </w:hyperlink>
    </w:p>
    <w:p w14:paraId="1754A1B4" w14:textId="77777777" w:rsidR="00FA5E15" w:rsidRPr="00CB6190" w:rsidRDefault="00FA5E15" w:rsidP="00FA5E15">
      <w:pPr>
        <w:textAlignment w:val="baseline"/>
        <w:rPr>
          <w:szCs w:val="24"/>
        </w:rPr>
      </w:pPr>
    </w:p>
    <w:p w14:paraId="245838B4" w14:textId="77777777" w:rsidR="00412B77" w:rsidRPr="00CB6190" w:rsidRDefault="00412B77" w:rsidP="00412B77">
      <w:pPr>
        <w:textAlignment w:val="baseline"/>
        <w:rPr>
          <w:szCs w:val="24"/>
        </w:rPr>
      </w:pPr>
      <w:r w:rsidRPr="00CB6190">
        <w:rPr>
          <w:b/>
          <w:bCs/>
          <w:szCs w:val="24"/>
        </w:rPr>
        <w:t>[36 – </w:t>
      </w:r>
      <w:r w:rsidRPr="00CB6190">
        <w:rPr>
          <w:b/>
          <w:bCs/>
          <w:i/>
          <w:iCs/>
          <w:szCs w:val="24"/>
        </w:rPr>
        <w:t>Deleted</w:t>
      </w:r>
      <w:r w:rsidRPr="00CB6190">
        <w:rPr>
          <w:b/>
          <w:bCs/>
          <w:szCs w:val="24"/>
        </w:rPr>
        <w:t>]</w:t>
      </w:r>
    </w:p>
    <w:p w14:paraId="67841127" w14:textId="77777777" w:rsidR="00412B77" w:rsidRPr="00CB6190" w:rsidRDefault="00412B77" w:rsidP="00412B77">
      <w:pPr>
        <w:textAlignment w:val="baseline"/>
        <w:rPr>
          <w:szCs w:val="24"/>
        </w:rPr>
      </w:pPr>
      <w:r w:rsidRPr="00CB6190">
        <w:rPr>
          <w:szCs w:val="24"/>
        </w:rPr>
        <w:t> </w:t>
      </w:r>
    </w:p>
    <w:p w14:paraId="5092F51C" w14:textId="77777777" w:rsidR="00412B77" w:rsidRPr="00CB6190" w:rsidRDefault="00412B77" w:rsidP="00412B77">
      <w:pPr>
        <w:textAlignment w:val="baseline"/>
        <w:rPr>
          <w:szCs w:val="24"/>
        </w:rPr>
      </w:pPr>
      <w:r w:rsidRPr="00CB6190">
        <w:rPr>
          <w:b/>
          <w:bCs/>
          <w:szCs w:val="24"/>
        </w:rPr>
        <w:t>37 – ProStart</w:t>
      </w:r>
      <w:r w:rsidRPr="00CB6190">
        <w:rPr>
          <w:szCs w:val="24"/>
        </w:rPr>
        <w:t> </w:t>
      </w:r>
    </w:p>
    <w:p w14:paraId="1ECC5923" w14:textId="41888ED7" w:rsidR="00460480" w:rsidRPr="00CB6190" w:rsidRDefault="00460480" w:rsidP="00460480">
      <w:pPr>
        <w:textAlignment w:val="baseline"/>
        <w:rPr>
          <w:szCs w:val="24"/>
        </w:rPr>
      </w:pPr>
      <w:r w:rsidRPr="00CB6190">
        <w:rPr>
          <w:szCs w:val="24"/>
        </w:rPr>
        <w:t>The ProStart program, offered in participating high schools through the South Carolina Restaurant and Lodging Association, is supported as an industry-driven curriculum designed by the Educational Foundation of the National Restaurant Association to teach, test, and award industry-recognized certificates to students meeting high standards in hospitality education.</w:t>
      </w:r>
      <w:r w:rsidR="00C10440" w:rsidRPr="00CB6190">
        <w:rPr>
          <w:szCs w:val="24"/>
        </w:rPr>
        <w:t xml:space="preserve"> </w:t>
      </w:r>
      <w:r w:rsidRPr="00CB6190">
        <w:rPr>
          <w:szCs w:val="24"/>
        </w:rPr>
        <w:t>The National ProStart </w:t>
      </w:r>
      <w:r w:rsidRPr="00CB6190">
        <w:rPr>
          <w:szCs w:val="24"/>
          <w:vertAlign w:val="superscript"/>
        </w:rPr>
        <w:t>®</w:t>
      </w:r>
      <w:r w:rsidRPr="00CB6190">
        <w:rPr>
          <w:szCs w:val="24"/>
        </w:rPr>
        <w:t> Certificate of Achievement is awarded to students who have</w:t>
      </w:r>
      <w:r w:rsidRPr="00CB6190">
        <w:rPr>
          <w:shd w:val="clear" w:color="auto" w:fill="FFFFFF"/>
        </w:rPr>
        <w:t xml:space="preserve"> passed two national exams, </w:t>
      </w:r>
      <w:proofErr w:type="gramStart"/>
      <w:r w:rsidRPr="00CB6190">
        <w:rPr>
          <w:shd w:val="clear" w:color="auto" w:fill="FFFFFF"/>
        </w:rPr>
        <w:t>demonstrate</w:t>
      </w:r>
      <w:proofErr w:type="gramEnd"/>
      <w:r w:rsidRPr="00CB6190">
        <w:rPr>
          <w:shd w:val="clear" w:color="auto" w:fill="FFFFFF"/>
        </w:rPr>
        <w:t xml:space="preserve"> a mastery of foundational skills and work 400 mentored hours.</w:t>
      </w:r>
      <w:r w:rsidRPr="00CB6190">
        <w:rPr>
          <w:color w:val="76923C" w:themeColor="accent3" w:themeShade="BF"/>
          <w:szCs w:val="24"/>
        </w:rPr>
        <w:t> </w:t>
      </w:r>
      <w:hyperlink r:id="rId49" w:tgtFrame="_blank" w:history="1">
        <w:r w:rsidRPr="00CB6190">
          <w:rPr>
            <w:szCs w:val="24"/>
            <w:u w:val="single"/>
          </w:rPr>
          <w:t>[SCPROSTART]</w:t>
        </w:r>
      </w:hyperlink>
      <w:r w:rsidRPr="00CB6190">
        <w:rPr>
          <w:szCs w:val="24"/>
        </w:rPr>
        <w:t> </w:t>
      </w:r>
    </w:p>
    <w:p w14:paraId="25D3461C" w14:textId="77777777" w:rsidR="00460480" w:rsidRPr="00CB6190" w:rsidRDefault="00460480" w:rsidP="00460480">
      <w:pPr>
        <w:textAlignment w:val="baseline"/>
        <w:rPr>
          <w:color w:val="76923C" w:themeColor="accent3" w:themeShade="BF"/>
          <w:szCs w:val="24"/>
        </w:rPr>
      </w:pPr>
    </w:p>
    <w:p w14:paraId="544CFB41" w14:textId="1449544F" w:rsidR="00412B77" w:rsidRPr="00CB6190" w:rsidRDefault="00412B77" w:rsidP="00FA5E15">
      <w:pPr>
        <w:textAlignment w:val="baseline"/>
        <w:rPr>
          <w:b/>
          <w:bCs/>
          <w:szCs w:val="24"/>
        </w:rPr>
      </w:pPr>
      <w:r w:rsidRPr="00CB6190">
        <w:rPr>
          <w:b/>
          <w:bCs/>
          <w:szCs w:val="24"/>
        </w:rPr>
        <w:t>[38 – </w:t>
      </w:r>
      <w:r w:rsidRPr="00CB6190">
        <w:rPr>
          <w:b/>
          <w:bCs/>
          <w:i/>
          <w:iCs/>
          <w:szCs w:val="24"/>
        </w:rPr>
        <w:t>Deleted</w:t>
      </w:r>
      <w:r w:rsidRPr="00CB6190">
        <w:rPr>
          <w:b/>
          <w:bCs/>
          <w:szCs w:val="24"/>
        </w:rPr>
        <w:t>]</w:t>
      </w:r>
    </w:p>
    <w:p w14:paraId="5C34040F" w14:textId="77777777" w:rsidR="00FA5E15" w:rsidRPr="00CB6190" w:rsidRDefault="00FA5E15" w:rsidP="00FA5E15">
      <w:pPr>
        <w:textAlignment w:val="baseline"/>
        <w:rPr>
          <w:szCs w:val="24"/>
        </w:rPr>
      </w:pPr>
    </w:p>
    <w:p w14:paraId="284FDD02" w14:textId="77777777" w:rsidR="00412B77" w:rsidRPr="00CB6190" w:rsidRDefault="00412B77" w:rsidP="00DA62F1">
      <w:pPr>
        <w:keepNext/>
        <w:textAlignment w:val="baseline"/>
        <w:rPr>
          <w:szCs w:val="24"/>
        </w:rPr>
      </w:pPr>
      <w:r w:rsidRPr="00CB6190">
        <w:rPr>
          <w:b/>
          <w:bCs/>
          <w:szCs w:val="24"/>
        </w:rPr>
        <w:t>39 – South Carolina Cosmetology License</w:t>
      </w:r>
      <w:r w:rsidRPr="00CB6190">
        <w:rPr>
          <w:szCs w:val="24"/>
        </w:rPr>
        <w:t> </w:t>
      </w:r>
    </w:p>
    <w:p w14:paraId="57542F56" w14:textId="4AFC0D66" w:rsidR="00460480" w:rsidRPr="00CB6190" w:rsidRDefault="00460480" w:rsidP="00460480">
      <w:pPr>
        <w:textAlignment w:val="baseline"/>
        <w:rPr>
          <w:szCs w:val="24"/>
        </w:rPr>
      </w:pPr>
      <w:r w:rsidRPr="00CB6190">
        <w:rPr>
          <w:szCs w:val="24"/>
        </w:rPr>
        <w:t>The</w:t>
      </w:r>
      <w:r w:rsidRPr="00CB6190">
        <w:rPr>
          <w:bCs/>
          <w:szCs w:val="24"/>
        </w:rPr>
        <w:t> South Carolina Labor Licensing and Regulations (SCLLR) Board of Cosmetology licenses individuals who are qualified by education and/or passage of a board-approved examination into the respective modalities to perform professional cosmetology and cosmetology-related services, to include cosmetologists, estheticians, nail technicians and instructors.</w:t>
      </w:r>
      <w:r w:rsidRPr="00CB6190">
        <w:rPr>
          <w:szCs w:val="24"/>
        </w:rPr>
        <w:t> </w:t>
      </w:r>
      <w:hyperlink r:id="rId50" w:history="1">
        <w:r w:rsidR="00CA5258" w:rsidRPr="00CB6190">
          <w:rPr>
            <w:szCs w:val="24"/>
            <w:u w:val="single"/>
          </w:rPr>
          <w:t>[SCLLRCOS]</w:t>
        </w:r>
      </w:hyperlink>
    </w:p>
    <w:p w14:paraId="5F51830A" w14:textId="77777777" w:rsidR="00412B77" w:rsidRPr="00CB6190" w:rsidRDefault="00412B77" w:rsidP="00412B77">
      <w:pPr>
        <w:textAlignment w:val="baseline"/>
        <w:rPr>
          <w:szCs w:val="24"/>
        </w:rPr>
      </w:pPr>
    </w:p>
    <w:p w14:paraId="551D08E6" w14:textId="77777777" w:rsidR="00412B77" w:rsidRPr="00BA0541" w:rsidRDefault="00412B77" w:rsidP="00412B77">
      <w:pPr>
        <w:textAlignment w:val="baseline"/>
        <w:rPr>
          <w:szCs w:val="24"/>
        </w:rPr>
      </w:pPr>
      <w:r w:rsidRPr="00CB6190">
        <w:rPr>
          <w:b/>
          <w:bCs/>
          <w:szCs w:val="24"/>
        </w:rPr>
        <w:t>40</w:t>
      </w:r>
      <w:r w:rsidRPr="00BA0541">
        <w:rPr>
          <w:b/>
          <w:bCs/>
          <w:szCs w:val="24"/>
        </w:rPr>
        <w:t xml:space="preserve"> – American Red Cross-Babysitting</w:t>
      </w:r>
      <w:r w:rsidRPr="00BA0541">
        <w:rPr>
          <w:szCs w:val="24"/>
        </w:rPr>
        <w:t> </w:t>
      </w:r>
    </w:p>
    <w:p w14:paraId="3C08893C" w14:textId="6ADA97A5" w:rsidR="00412B77" w:rsidRDefault="00896B57" w:rsidP="00FA5E15">
      <w:pPr>
        <w:textAlignment w:val="baseline"/>
        <w:rPr>
          <w:szCs w:val="24"/>
          <w:u w:val="single"/>
        </w:rPr>
      </w:pPr>
      <w:r>
        <w:rPr>
          <w:szCs w:val="24"/>
        </w:rPr>
        <w:t>American Red Cross-Babysitting is d</w:t>
      </w:r>
      <w:r w:rsidR="00412B77" w:rsidRPr="00CA2909">
        <w:rPr>
          <w:szCs w:val="24"/>
        </w:rPr>
        <w:t>esigned for students ages 11 and older</w:t>
      </w:r>
      <w:r>
        <w:rPr>
          <w:szCs w:val="24"/>
        </w:rPr>
        <w:t xml:space="preserve">. </w:t>
      </w:r>
      <w:proofErr w:type="spellStart"/>
      <w:r>
        <w:rPr>
          <w:szCs w:val="24"/>
        </w:rPr>
        <w:t>T</w:t>
      </w:r>
      <w:r w:rsidR="00412B77" w:rsidRPr="00CA2909">
        <w:rPr>
          <w:szCs w:val="24"/>
          <w:lang w:val="en"/>
        </w:rPr>
        <w:t>his</w:t>
      </w:r>
      <w:proofErr w:type="spellEnd"/>
      <w:r w:rsidR="00412B77" w:rsidRPr="00CA2909">
        <w:rPr>
          <w:szCs w:val="24"/>
          <w:lang w:val="en"/>
        </w:rPr>
        <w:t xml:space="preserve"> online training provides the knowledge and skills necessary to safely and responsibly care for infants and children up to the age of 10, as well as to manage a babysitting business. </w:t>
      </w:r>
      <w:hyperlink r:id="rId51" w:tgtFrame="_blank" w:history="1">
        <w:r w:rsidR="00412B77" w:rsidRPr="00CA2909">
          <w:rPr>
            <w:szCs w:val="24"/>
            <w:u w:val="single"/>
          </w:rPr>
          <w:t>[ARC]</w:t>
        </w:r>
      </w:hyperlink>
    </w:p>
    <w:p w14:paraId="5830CF17" w14:textId="77777777" w:rsidR="00FA5E15" w:rsidRPr="00CA2909" w:rsidRDefault="00FA5E15" w:rsidP="00FA5E15">
      <w:pPr>
        <w:textAlignment w:val="baseline"/>
        <w:rPr>
          <w:szCs w:val="24"/>
        </w:rPr>
      </w:pPr>
    </w:p>
    <w:p w14:paraId="2E859811" w14:textId="77777777" w:rsidR="00412B77" w:rsidRDefault="00412B77" w:rsidP="00412B77">
      <w:pPr>
        <w:textAlignment w:val="baseline"/>
        <w:rPr>
          <w:szCs w:val="24"/>
        </w:rPr>
      </w:pPr>
      <w:r w:rsidRPr="00CA2909">
        <w:rPr>
          <w:b/>
          <w:bCs/>
          <w:szCs w:val="24"/>
        </w:rPr>
        <w:t>[41 – </w:t>
      </w:r>
      <w:r w:rsidRPr="00CA2909">
        <w:rPr>
          <w:b/>
          <w:bCs/>
          <w:i/>
          <w:iCs/>
          <w:szCs w:val="24"/>
        </w:rPr>
        <w:t>Deleted</w:t>
      </w:r>
      <w:r w:rsidRPr="00CA2909">
        <w:rPr>
          <w:b/>
          <w:bCs/>
          <w:szCs w:val="24"/>
        </w:rPr>
        <w:t>]</w:t>
      </w:r>
      <w:r w:rsidRPr="00CA2909">
        <w:rPr>
          <w:szCs w:val="24"/>
        </w:rPr>
        <w:t> </w:t>
      </w:r>
    </w:p>
    <w:p w14:paraId="0FEC4259" w14:textId="77777777" w:rsidR="00BA0541" w:rsidRPr="00CA2909" w:rsidRDefault="00BA0541" w:rsidP="00412B77">
      <w:pPr>
        <w:textAlignment w:val="baseline"/>
        <w:rPr>
          <w:szCs w:val="24"/>
        </w:rPr>
      </w:pPr>
    </w:p>
    <w:p w14:paraId="4736A486" w14:textId="7583F87B" w:rsidR="00412B77" w:rsidRDefault="00412B77" w:rsidP="00FA5E15">
      <w:pPr>
        <w:textAlignment w:val="baseline"/>
        <w:rPr>
          <w:b/>
          <w:bCs/>
          <w:szCs w:val="24"/>
        </w:rPr>
      </w:pPr>
      <w:r w:rsidRPr="00CA2909">
        <w:rPr>
          <w:b/>
          <w:bCs/>
          <w:szCs w:val="24"/>
        </w:rPr>
        <w:t>[42 – </w:t>
      </w:r>
      <w:r w:rsidRPr="00CA2909">
        <w:rPr>
          <w:b/>
          <w:bCs/>
          <w:i/>
          <w:iCs/>
          <w:szCs w:val="24"/>
        </w:rPr>
        <w:t>Deleted</w:t>
      </w:r>
      <w:r w:rsidRPr="00CA2909">
        <w:rPr>
          <w:b/>
          <w:bCs/>
          <w:szCs w:val="24"/>
        </w:rPr>
        <w:t>]</w:t>
      </w:r>
    </w:p>
    <w:p w14:paraId="62E06AB6" w14:textId="77777777" w:rsidR="00FA5E15" w:rsidRPr="00CA2909" w:rsidRDefault="00FA5E15" w:rsidP="00FA5E15">
      <w:pPr>
        <w:textAlignment w:val="baseline"/>
        <w:rPr>
          <w:szCs w:val="24"/>
        </w:rPr>
      </w:pPr>
    </w:p>
    <w:p w14:paraId="6196B6E8" w14:textId="77777777" w:rsidR="007F0EE8" w:rsidRDefault="007F0EE8" w:rsidP="00412B77">
      <w:pPr>
        <w:textAlignment w:val="baseline"/>
        <w:rPr>
          <w:b/>
          <w:bCs/>
          <w:szCs w:val="24"/>
        </w:rPr>
      </w:pPr>
    </w:p>
    <w:p w14:paraId="1652866B" w14:textId="2F90D060" w:rsidR="00412B77" w:rsidRPr="00CA2909" w:rsidRDefault="00412B77" w:rsidP="00412B77">
      <w:pPr>
        <w:textAlignment w:val="baseline"/>
        <w:rPr>
          <w:szCs w:val="24"/>
        </w:rPr>
      </w:pPr>
      <w:r w:rsidRPr="00CB6190">
        <w:rPr>
          <w:b/>
          <w:bCs/>
          <w:szCs w:val="24"/>
        </w:rPr>
        <w:t>43</w:t>
      </w:r>
      <w:r w:rsidRPr="00CA2909">
        <w:rPr>
          <w:b/>
          <w:bCs/>
          <w:szCs w:val="24"/>
        </w:rPr>
        <w:t xml:space="preserve"> – Front Desk Representative</w:t>
      </w:r>
      <w:r w:rsidR="005D0F2E">
        <w:rPr>
          <w:b/>
          <w:bCs/>
          <w:szCs w:val="24"/>
        </w:rPr>
        <w:t xml:space="preserve"> Certification -</w:t>
      </w:r>
      <w:r w:rsidR="005738CE">
        <w:rPr>
          <w:b/>
          <w:bCs/>
          <w:szCs w:val="24"/>
        </w:rPr>
        <w:t xml:space="preserve"> Skills, Tasks, and Results Training</w:t>
      </w:r>
      <w:r w:rsidRPr="00CA2909">
        <w:rPr>
          <w:b/>
          <w:bCs/>
          <w:szCs w:val="24"/>
        </w:rPr>
        <w:t xml:space="preserve"> (</w:t>
      </w:r>
      <w:r w:rsidR="00460480">
        <w:rPr>
          <w:b/>
          <w:bCs/>
          <w:szCs w:val="24"/>
        </w:rPr>
        <w:t>START</w:t>
      </w:r>
      <w:r w:rsidRPr="00CA2909">
        <w:rPr>
          <w:b/>
          <w:bCs/>
          <w:szCs w:val="24"/>
        </w:rPr>
        <w:t>)</w:t>
      </w:r>
      <w:r w:rsidRPr="00CA2909">
        <w:rPr>
          <w:szCs w:val="24"/>
        </w:rPr>
        <w:t> </w:t>
      </w:r>
    </w:p>
    <w:p w14:paraId="2DDFEBFF" w14:textId="38FB9000" w:rsidR="00460480" w:rsidRDefault="005738CE" w:rsidP="00460480">
      <w:pPr>
        <w:textAlignment w:val="baseline"/>
        <w:rPr>
          <w:color w:val="76923C" w:themeColor="accent3" w:themeShade="BF"/>
          <w:szCs w:val="24"/>
          <w:u w:val="single"/>
        </w:rPr>
      </w:pPr>
      <w:r w:rsidRPr="00EE3510">
        <w:rPr>
          <w:szCs w:val="24"/>
        </w:rPr>
        <w:t>The Front Desk Representative certification is supported by START</w:t>
      </w:r>
      <w:r w:rsidR="00EE3510" w:rsidRPr="00EE3510">
        <w:rPr>
          <w:szCs w:val="24"/>
        </w:rPr>
        <w:t>. The online program presents general hospitality knowledge and soft skills needed in the hospitality industry.</w:t>
      </w:r>
      <w:r w:rsidR="00460480" w:rsidRPr="00EE3510">
        <w:rPr>
          <w:szCs w:val="24"/>
        </w:rPr>
        <w:t xml:space="preserve"> </w:t>
      </w:r>
      <w:r w:rsidR="00EE3510">
        <w:rPr>
          <w:szCs w:val="24"/>
        </w:rPr>
        <w:t>Successful candidates who complete START for Front Desk Representative online program and pass the 30 multiple-choice questions certification exam with a score of 70% or higher will receive a Certified Front Desk Representative certificate.</w:t>
      </w:r>
      <w:r w:rsidR="00EE3510" w:rsidRPr="007E2C36">
        <w:rPr>
          <w:szCs w:val="24"/>
        </w:rPr>
        <w:t xml:space="preserve"> </w:t>
      </w:r>
      <w:hyperlink r:id="rId52" w:history="1">
        <w:r w:rsidR="005D0F2E" w:rsidRPr="007E2C36">
          <w:rPr>
            <w:rStyle w:val="Hyperlink"/>
            <w:color w:val="auto"/>
            <w:szCs w:val="24"/>
          </w:rPr>
          <w:t>[AHLEIFDR]</w:t>
        </w:r>
      </w:hyperlink>
    </w:p>
    <w:p w14:paraId="1CE79B40" w14:textId="77777777" w:rsidR="00460480" w:rsidRPr="00460480" w:rsidRDefault="00460480" w:rsidP="00460480">
      <w:pPr>
        <w:textAlignment w:val="baseline"/>
        <w:rPr>
          <w:color w:val="76923C" w:themeColor="accent3" w:themeShade="BF"/>
          <w:szCs w:val="24"/>
        </w:rPr>
      </w:pPr>
    </w:p>
    <w:p w14:paraId="36E0FAD1" w14:textId="77777777" w:rsidR="00412B77" w:rsidRPr="00CA2909" w:rsidRDefault="00412B77" w:rsidP="00412B77">
      <w:pPr>
        <w:textAlignment w:val="baseline"/>
        <w:rPr>
          <w:szCs w:val="24"/>
        </w:rPr>
      </w:pPr>
      <w:r w:rsidRPr="00CB6190">
        <w:rPr>
          <w:b/>
          <w:bCs/>
          <w:szCs w:val="24"/>
        </w:rPr>
        <w:t>44 –</w:t>
      </w:r>
      <w:r w:rsidRPr="00CA2909">
        <w:rPr>
          <w:b/>
          <w:bCs/>
          <w:szCs w:val="24"/>
        </w:rPr>
        <w:t xml:space="preserve"> First Aid/CPR/AED</w:t>
      </w:r>
    </w:p>
    <w:p w14:paraId="7002FF56" w14:textId="14ECE06F" w:rsidR="00412B77" w:rsidRPr="00CA2909" w:rsidRDefault="00412B77" w:rsidP="00412B77">
      <w:pPr>
        <w:textAlignment w:val="baseline"/>
        <w:rPr>
          <w:szCs w:val="24"/>
        </w:rPr>
      </w:pPr>
      <w:r w:rsidRPr="00CA2909">
        <w:rPr>
          <w:szCs w:val="24"/>
        </w:rPr>
        <w:t xml:space="preserve">The American Heart Association and the American Red Cross offer a variety of training courses for the workplace and healthcare professionals. Courses are designed to teach the skills of CPR for victims of all ages, use of an automated external defibrillator, relief of choking, and first aid skills. Courses are intended for </w:t>
      </w:r>
      <w:r w:rsidR="00906BE7" w:rsidRPr="00DA5B23">
        <w:rPr>
          <w:szCs w:val="24"/>
        </w:rPr>
        <w:t xml:space="preserve">non-clinical </w:t>
      </w:r>
      <w:r w:rsidRPr="00CA2909">
        <w:rPr>
          <w:szCs w:val="24"/>
        </w:rPr>
        <w:t>participants who provide healthcare to family, patients, or co-workers in a wide variety of settings and can be tailored to the needs of specific groups and individuals. </w:t>
      </w:r>
      <w:hyperlink r:id="rId53" w:tgtFrame="_blank" w:history="1">
        <w:r w:rsidRPr="00CA2909">
          <w:rPr>
            <w:szCs w:val="24"/>
            <w:u w:val="single"/>
          </w:rPr>
          <w:t>[AHA]</w:t>
        </w:r>
      </w:hyperlink>
      <w:r w:rsidRPr="00CA2909">
        <w:rPr>
          <w:szCs w:val="24"/>
        </w:rPr>
        <w:t> </w:t>
      </w:r>
      <w:hyperlink r:id="rId54" w:tgtFrame="_blank" w:history="1">
        <w:r w:rsidRPr="00CA2909">
          <w:rPr>
            <w:szCs w:val="24"/>
            <w:u w:val="single"/>
          </w:rPr>
          <w:t>[ARC]</w:t>
        </w:r>
      </w:hyperlink>
      <w:r w:rsidRPr="00CA2909">
        <w:rPr>
          <w:szCs w:val="24"/>
        </w:rPr>
        <w:t> </w:t>
      </w:r>
    </w:p>
    <w:p w14:paraId="3E0A7729" w14:textId="77777777" w:rsidR="00412B77" w:rsidRPr="00CA2909" w:rsidRDefault="00412B77" w:rsidP="007D5210"/>
    <w:p w14:paraId="328A2F8B" w14:textId="77777777" w:rsidR="00412B77" w:rsidRPr="00CA2909" w:rsidRDefault="00412B77" w:rsidP="007D5210">
      <w:r w:rsidRPr="00CA2909">
        <w:rPr>
          <w:b/>
          <w:bCs/>
        </w:rPr>
        <w:t>[45 – </w:t>
      </w:r>
      <w:r w:rsidRPr="00CA2909">
        <w:rPr>
          <w:b/>
          <w:bCs/>
          <w:i/>
          <w:iCs/>
        </w:rPr>
        <w:t>Deleted</w:t>
      </w:r>
      <w:r w:rsidRPr="00CA2909">
        <w:rPr>
          <w:b/>
          <w:bCs/>
        </w:rPr>
        <w:t>]</w:t>
      </w:r>
      <w:r w:rsidRPr="00CA2909">
        <w:t> </w:t>
      </w:r>
    </w:p>
    <w:p w14:paraId="7A4EC48E" w14:textId="1FF491CC" w:rsidR="00412B77" w:rsidRPr="00CA2909" w:rsidRDefault="00412B77" w:rsidP="007D5210"/>
    <w:p w14:paraId="3AD76C5B" w14:textId="77777777" w:rsidR="00412B77" w:rsidRPr="00CB6190" w:rsidRDefault="00412B77" w:rsidP="007D5210">
      <w:r w:rsidRPr="00CB6190">
        <w:rPr>
          <w:b/>
          <w:bCs/>
        </w:rPr>
        <w:t>46 – HVAC Excellence</w:t>
      </w:r>
      <w:r w:rsidRPr="00CB6190">
        <w:t> </w:t>
      </w:r>
    </w:p>
    <w:p w14:paraId="7564A0C5" w14:textId="77777777" w:rsidR="00412B77" w:rsidRPr="00CB6190" w:rsidRDefault="00412B77" w:rsidP="007D5210">
      <w:r w:rsidRPr="00CB6190">
        <w:t xml:space="preserve">The HVAC Excellence Student Outcome Assessment Program identifies high school students who have successfully attained the knowledge for entry-level positions in the HVACR industry. </w:t>
      </w:r>
    </w:p>
    <w:p w14:paraId="701BFC74" w14:textId="77777777" w:rsidR="00FA5E15" w:rsidRPr="00CB6190" w:rsidRDefault="00412B77" w:rsidP="007D5210">
      <w:pPr>
        <w:rPr>
          <w:u w:val="single"/>
        </w:rPr>
      </w:pPr>
      <w:r w:rsidRPr="00CB6190">
        <w:t xml:space="preserve">The Heating, Electrical, </w:t>
      </w:r>
      <w:proofErr w:type="gramStart"/>
      <w:r w:rsidRPr="00CB6190">
        <w:t>Air Conditioning</w:t>
      </w:r>
      <w:proofErr w:type="gramEnd"/>
      <w:r w:rsidRPr="00CB6190">
        <w:t xml:space="preserve"> Technology (HEAT) exam is designed to measure the students’ retained knowledge of heating, electrical, and air conditioning theory and application. Students who pass the examination are awarded a certificate of achievement. </w:t>
      </w:r>
      <w:hyperlink r:id="rId55" w:tgtFrame="_blank" w:history="1">
        <w:r w:rsidRPr="00CB6190">
          <w:rPr>
            <w:u w:val="single"/>
          </w:rPr>
          <w:t>[HVACE]</w:t>
        </w:r>
      </w:hyperlink>
    </w:p>
    <w:p w14:paraId="592DA6CD" w14:textId="688C7972" w:rsidR="00412B77" w:rsidRPr="00CB6190" w:rsidRDefault="00FA5E15" w:rsidP="007D5210">
      <w:r w:rsidRPr="00CB6190">
        <w:t xml:space="preserve"> </w:t>
      </w:r>
    </w:p>
    <w:p w14:paraId="4764E7A8" w14:textId="77777777" w:rsidR="00412B77" w:rsidRPr="00CB6190" w:rsidRDefault="00412B77" w:rsidP="00DA62F1">
      <w:pPr>
        <w:keepNext/>
      </w:pPr>
      <w:r w:rsidRPr="00CB6190">
        <w:rPr>
          <w:b/>
          <w:bCs/>
        </w:rPr>
        <w:t>47 – Oracle</w:t>
      </w:r>
      <w:r w:rsidRPr="00CB6190">
        <w:t> </w:t>
      </w:r>
    </w:p>
    <w:p w14:paraId="004844FA" w14:textId="611DF687" w:rsidR="00412B77" w:rsidRPr="00CB6190" w:rsidRDefault="00412B77" w:rsidP="00FA5E15">
      <w:pPr>
        <w:keepNext/>
        <w:textAlignment w:val="baseline"/>
        <w:rPr>
          <w:szCs w:val="24"/>
          <w:u w:val="single"/>
        </w:rPr>
      </w:pPr>
      <w:r w:rsidRPr="00CB6190">
        <w:rPr>
          <w:szCs w:val="24"/>
        </w:rPr>
        <w:t xml:space="preserve">The </w:t>
      </w:r>
      <w:r w:rsidR="00766E96" w:rsidRPr="00CB6190">
        <w:rPr>
          <w:szCs w:val="24"/>
        </w:rPr>
        <w:t xml:space="preserve">Oracle Academy </w:t>
      </w:r>
      <w:r w:rsidRPr="00CB6190">
        <w:rPr>
          <w:szCs w:val="24"/>
        </w:rPr>
        <w:t xml:space="preserve">includes such courses as Database Programming with Structured Query Language (SQL), in which students gain an understanding of relational databases through the powerful SQL. The SQL commands, functions, and operators supported by Oracle as extensions to standard SQL are emphasized. The Database Programming with SQL portion of the Academy curriculum is designed to help prepare students to pass the Oracle Certified Professional (OCP) exam, “Introduction to Oracle9i SQL Exam.” </w:t>
      </w:r>
      <w:hyperlink r:id="rId56" w:tgtFrame="_blank" w:history="1">
        <w:r w:rsidRPr="00CB6190">
          <w:rPr>
            <w:szCs w:val="24"/>
            <w:u w:val="single"/>
          </w:rPr>
          <w:t>[ORACLE]</w:t>
        </w:r>
      </w:hyperlink>
    </w:p>
    <w:p w14:paraId="3397D733" w14:textId="77777777" w:rsidR="00FA5E15" w:rsidRPr="00CB6190" w:rsidRDefault="00FA5E15" w:rsidP="00FA5E15">
      <w:pPr>
        <w:keepNext/>
        <w:textAlignment w:val="baseline"/>
        <w:rPr>
          <w:szCs w:val="24"/>
        </w:rPr>
      </w:pPr>
    </w:p>
    <w:p w14:paraId="3B82122D" w14:textId="33619ADF" w:rsidR="00412B77" w:rsidRPr="00CB6190" w:rsidRDefault="00412B77" w:rsidP="00FA5E15">
      <w:pPr>
        <w:textAlignment w:val="baseline"/>
        <w:rPr>
          <w:b/>
          <w:bCs/>
          <w:szCs w:val="24"/>
        </w:rPr>
      </w:pPr>
      <w:r w:rsidRPr="00CB6190">
        <w:rPr>
          <w:b/>
          <w:bCs/>
          <w:szCs w:val="24"/>
        </w:rPr>
        <w:t>[48 – </w:t>
      </w:r>
      <w:r w:rsidRPr="00CB6190">
        <w:rPr>
          <w:b/>
          <w:bCs/>
          <w:i/>
          <w:iCs/>
          <w:szCs w:val="24"/>
        </w:rPr>
        <w:t>Deleted</w:t>
      </w:r>
      <w:r w:rsidRPr="00CB6190">
        <w:rPr>
          <w:b/>
          <w:bCs/>
          <w:szCs w:val="24"/>
        </w:rPr>
        <w:t>]</w:t>
      </w:r>
    </w:p>
    <w:p w14:paraId="2C9391AA" w14:textId="77777777" w:rsidR="00460480" w:rsidRPr="00CB6190" w:rsidRDefault="00460480" w:rsidP="00FA5E15">
      <w:pPr>
        <w:textAlignment w:val="baseline"/>
        <w:rPr>
          <w:szCs w:val="24"/>
        </w:rPr>
      </w:pPr>
    </w:p>
    <w:p w14:paraId="08000A5D" w14:textId="77777777" w:rsidR="00412B77" w:rsidRPr="00CB6190" w:rsidRDefault="00412B77" w:rsidP="00412B77">
      <w:pPr>
        <w:textAlignment w:val="baseline"/>
        <w:rPr>
          <w:szCs w:val="24"/>
        </w:rPr>
      </w:pPr>
      <w:r w:rsidRPr="00CB6190">
        <w:rPr>
          <w:b/>
          <w:bCs/>
          <w:szCs w:val="24"/>
        </w:rPr>
        <w:t>49 – ServSafe® Food Handler</w:t>
      </w:r>
      <w:r w:rsidRPr="00CB6190">
        <w:rPr>
          <w:szCs w:val="24"/>
        </w:rPr>
        <w:t> </w:t>
      </w:r>
    </w:p>
    <w:p w14:paraId="4BE224B6" w14:textId="28E8EB1B" w:rsidR="00460480" w:rsidRPr="00CB6190" w:rsidRDefault="00460480" w:rsidP="00460480">
      <w:pPr>
        <w:textAlignment w:val="baseline"/>
        <w:rPr>
          <w:szCs w:val="24"/>
        </w:rPr>
      </w:pPr>
      <w:r w:rsidRPr="00CB6190">
        <w:rPr>
          <w:szCs w:val="24"/>
          <w:shd w:val="clear" w:color="auto" w:fill="FFFFFF"/>
        </w:rPr>
        <w:t>The ServSafe</w:t>
      </w:r>
      <w:r w:rsidRPr="00CB6190">
        <w:rPr>
          <w:szCs w:val="24"/>
          <w:bdr w:val="none" w:sz="0" w:space="0" w:color="auto" w:frame="1"/>
          <w:shd w:val="clear" w:color="auto" w:fill="FFFFFF"/>
          <w:vertAlign w:val="superscript"/>
        </w:rPr>
        <w:t>®</w:t>
      </w:r>
      <w:r w:rsidRPr="00CB6190">
        <w:rPr>
          <w:szCs w:val="24"/>
          <w:shd w:val="clear" w:color="auto" w:fill="FFFFFF"/>
        </w:rPr>
        <w:t> program is developed by the National Restaurant Association with the help of foodservice industry experts. The materials help define food safety best practices because specialists from regulatory agencies, academia, and the foodservice industry to create them. ServSafe materials reflect the latest science, research and </w:t>
      </w:r>
      <w:r w:rsidRPr="00CB6190">
        <w:rPr>
          <w:i/>
          <w:iCs/>
          <w:szCs w:val="24"/>
          <w:bdr w:val="none" w:sz="0" w:space="0" w:color="auto" w:frame="1"/>
          <w:shd w:val="clear" w:color="auto" w:fill="FFFFFF"/>
        </w:rPr>
        <w:t>FDA Food Code</w:t>
      </w:r>
      <w:r w:rsidRPr="00CB6190">
        <w:rPr>
          <w:szCs w:val="24"/>
          <w:shd w:val="clear" w:color="auto" w:fill="FFFFFF"/>
        </w:rPr>
        <w:t>.</w:t>
      </w:r>
      <w:r w:rsidRPr="00CB6190">
        <w:t xml:space="preserve"> </w:t>
      </w:r>
      <w:r w:rsidRPr="00CB6190">
        <w:rPr>
          <w:szCs w:val="24"/>
        </w:rPr>
        <w:t>The program covers five key areas: basic food safety, personal hygiene, cross-contamination and allergens, time and temperature, and cleaning and sanitation. </w:t>
      </w:r>
      <w:hyperlink r:id="rId57" w:tgtFrame="_blank" w:history="1">
        <w:r w:rsidR="00766E96" w:rsidRPr="00CB6190">
          <w:rPr>
            <w:szCs w:val="24"/>
            <w:u w:val="single"/>
          </w:rPr>
          <w:t>[SERVSAFEFH]</w:t>
        </w:r>
      </w:hyperlink>
      <w:r w:rsidRPr="00CB6190">
        <w:rPr>
          <w:szCs w:val="24"/>
        </w:rPr>
        <w:t> </w:t>
      </w:r>
    </w:p>
    <w:p w14:paraId="5D36BFD1" w14:textId="77777777" w:rsidR="00FA5E15" w:rsidRPr="00CB6190" w:rsidRDefault="00FA5E15" w:rsidP="00FA5E15">
      <w:pPr>
        <w:textAlignment w:val="baseline"/>
        <w:rPr>
          <w:szCs w:val="24"/>
        </w:rPr>
      </w:pPr>
    </w:p>
    <w:p w14:paraId="5866008B" w14:textId="00391B88" w:rsidR="00412B77" w:rsidRPr="00CB6190" w:rsidRDefault="00412B77" w:rsidP="00FA5E15">
      <w:pPr>
        <w:textAlignment w:val="baseline"/>
        <w:rPr>
          <w:b/>
          <w:bCs/>
          <w:szCs w:val="24"/>
        </w:rPr>
      </w:pPr>
      <w:r w:rsidRPr="00CB6190">
        <w:rPr>
          <w:b/>
          <w:bCs/>
          <w:szCs w:val="24"/>
        </w:rPr>
        <w:t>[50 – </w:t>
      </w:r>
      <w:r w:rsidRPr="00CB6190">
        <w:rPr>
          <w:b/>
          <w:bCs/>
          <w:i/>
          <w:iCs/>
          <w:szCs w:val="24"/>
        </w:rPr>
        <w:t>Deleted</w:t>
      </w:r>
      <w:r w:rsidRPr="00CB6190">
        <w:rPr>
          <w:b/>
          <w:bCs/>
          <w:szCs w:val="24"/>
        </w:rPr>
        <w:t>]</w:t>
      </w:r>
    </w:p>
    <w:p w14:paraId="29E1DABE" w14:textId="77777777" w:rsidR="00FA5E15" w:rsidRPr="00CB6190" w:rsidRDefault="00FA5E15" w:rsidP="00FA5E15">
      <w:pPr>
        <w:textAlignment w:val="baseline"/>
        <w:rPr>
          <w:szCs w:val="24"/>
        </w:rPr>
      </w:pPr>
    </w:p>
    <w:p w14:paraId="5C2FBF44" w14:textId="4938102C" w:rsidR="00412B77" w:rsidRPr="00CB6190" w:rsidRDefault="00412B77" w:rsidP="00412B77">
      <w:pPr>
        <w:textAlignment w:val="baseline"/>
        <w:rPr>
          <w:b/>
          <w:bCs/>
          <w:color w:val="FF0000"/>
          <w:szCs w:val="24"/>
        </w:rPr>
      </w:pPr>
      <w:r w:rsidRPr="00CB6190">
        <w:rPr>
          <w:b/>
          <w:bCs/>
          <w:szCs w:val="24"/>
        </w:rPr>
        <w:t xml:space="preserve">51 – </w:t>
      </w:r>
      <w:r w:rsidR="00F017D9" w:rsidRPr="00CB6190">
        <w:rPr>
          <w:b/>
          <w:bCs/>
          <w:szCs w:val="24"/>
        </w:rPr>
        <w:t xml:space="preserve">Certified </w:t>
      </w:r>
      <w:r w:rsidRPr="00CB6190">
        <w:rPr>
          <w:b/>
          <w:bCs/>
          <w:szCs w:val="24"/>
        </w:rPr>
        <w:t>EKG Technician</w:t>
      </w:r>
      <w:r w:rsidRPr="00CB6190">
        <w:rPr>
          <w:szCs w:val="24"/>
        </w:rPr>
        <w:t> </w:t>
      </w:r>
      <w:r w:rsidR="00F017D9" w:rsidRPr="00CB6190">
        <w:rPr>
          <w:b/>
          <w:bCs/>
          <w:szCs w:val="24"/>
        </w:rPr>
        <w:t>(CET)</w:t>
      </w:r>
    </w:p>
    <w:p w14:paraId="054D67B1" w14:textId="437B30C2" w:rsidR="00412B77" w:rsidRPr="00A739AF" w:rsidRDefault="00C24272" w:rsidP="00C24272">
      <w:pPr>
        <w:rPr>
          <w:szCs w:val="24"/>
          <w:u w:val="single"/>
        </w:rPr>
      </w:pPr>
      <w:r w:rsidRPr="00CB6190">
        <w:t>Electrocardiographic</w:t>
      </w:r>
      <w:r>
        <w:t xml:space="preserve"> (EKG) Technician certification demonstrates specialized training in operating equipment used to measure a patient’s heart performance. To be eligible for </w:t>
      </w:r>
      <w:r w:rsidR="00B423A4">
        <w:t>the</w:t>
      </w:r>
      <w:r>
        <w:t xml:space="preserve"> exam, candidates must have a high school diploma or GED/high school equivalency and completed an EKG technician training or education program within the last 5 years or 1 year of supervised work </w:t>
      </w:r>
      <w:r w:rsidR="00B423A4">
        <w:t xml:space="preserve">experience in an EKG </w:t>
      </w:r>
      <w:r>
        <w:t xml:space="preserve">technician field within the last 3 years. High school students are given a provisional certificate until after graduation when they can apply for the formal certificate. </w:t>
      </w:r>
      <w:hyperlink r:id="rId58" w:history="1">
        <w:r w:rsidR="00DD2FD6" w:rsidRPr="00A739AF">
          <w:rPr>
            <w:rStyle w:val="Hyperlink"/>
            <w:color w:val="auto"/>
            <w:szCs w:val="24"/>
          </w:rPr>
          <w:t>[NHANOWCET]</w:t>
        </w:r>
      </w:hyperlink>
    </w:p>
    <w:p w14:paraId="3A13BF0A" w14:textId="77777777" w:rsidR="00FA5E15" w:rsidRPr="00A739AF" w:rsidRDefault="00FA5E15" w:rsidP="00FA5E15">
      <w:pPr>
        <w:textAlignment w:val="baseline"/>
        <w:rPr>
          <w:szCs w:val="24"/>
        </w:rPr>
      </w:pPr>
    </w:p>
    <w:p w14:paraId="058FA11C" w14:textId="19EEB351" w:rsidR="00412B77" w:rsidRPr="00CB6190" w:rsidRDefault="00412B77" w:rsidP="00321DAE">
      <w:pPr>
        <w:keepNext/>
        <w:keepLines/>
        <w:textAlignment w:val="baseline"/>
        <w:rPr>
          <w:szCs w:val="24"/>
        </w:rPr>
      </w:pPr>
      <w:r w:rsidRPr="00CB6190">
        <w:rPr>
          <w:b/>
          <w:bCs/>
          <w:szCs w:val="24"/>
        </w:rPr>
        <w:t xml:space="preserve">52 – </w:t>
      </w:r>
      <w:r w:rsidR="000447E9" w:rsidRPr="00CB6190">
        <w:rPr>
          <w:b/>
          <w:bCs/>
          <w:szCs w:val="24"/>
        </w:rPr>
        <w:t xml:space="preserve">Certified </w:t>
      </w:r>
      <w:r w:rsidRPr="00CB6190">
        <w:rPr>
          <w:b/>
          <w:bCs/>
          <w:szCs w:val="24"/>
        </w:rPr>
        <w:t>Phle</w:t>
      </w:r>
      <w:r w:rsidR="005819E6" w:rsidRPr="00CB6190">
        <w:rPr>
          <w:b/>
          <w:bCs/>
          <w:szCs w:val="24"/>
        </w:rPr>
        <w:t xml:space="preserve">botomy Technician </w:t>
      </w:r>
    </w:p>
    <w:p w14:paraId="06AE7C32" w14:textId="63EF78B9" w:rsidR="002B2D62" w:rsidRPr="00CB6190" w:rsidRDefault="00412B77" w:rsidP="00321DAE">
      <w:pPr>
        <w:keepNext/>
        <w:keepLines/>
      </w:pPr>
      <w:r w:rsidRPr="00CB6190">
        <w:rPr>
          <w:szCs w:val="24"/>
        </w:rPr>
        <w:t>The American Society of Phlebotomy Technicians (ASPT) and National Healthcareer Association (NHA) provides training and certification for phlebotomy technicians.</w:t>
      </w:r>
      <w:r w:rsidR="002B2D62" w:rsidRPr="00CB6190">
        <w:t xml:space="preserve"> To be eligible for either exam, candidates must have a high school diploma or GED/high school equivalency and completed a </w:t>
      </w:r>
      <w:r w:rsidR="005819E6" w:rsidRPr="00CB6190">
        <w:t>p</w:t>
      </w:r>
      <w:r w:rsidR="002B2D62" w:rsidRPr="00CB6190">
        <w:t>hlebotomy technician training or education program within the last 5 years or 1 year of supervised work experience in a phlebo</w:t>
      </w:r>
      <w:r w:rsidR="005819E6" w:rsidRPr="00CB6190">
        <w:t xml:space="preserve">tomy technician </w:t>
      </w:r>
      <w:r w:rsidR="002B2D62" w:rsidRPr="00CB6190">
        <w:t>field within the last 3 years. High school students are given a provisional certificate until after graduation when they can apply for the formal certificate.</w:t>
      </w:r>
    </w:p>
    <w:p w14:paraId="72245E4D" w14:textId="1645DACD" w:rsidR="00412B77" w:rsidRPr="00CB6190" w:rsidRDefault="00412B77" w:rsidP="00412B77">
      <w:pPr>
        <w:textAlignment w:val="baseline"/>
        <w:rPr>
          <w:szCs w:val="24"/>
        </w:rPr>
      </w:pPr>
      <w:hyperlink r:id="rId59" w:tgtFrame="_blank" w:history="1">
        <w:r w:rsidRPr="00CB6190">
          <w:rPr>
            <w:szCs w:val="24"/>
            <w:u w:val="single"/>
          </w:rPr>
          <w:t>[ASPT]</w:t>
        </w:r>
      </w:hyperlink>
      <w:r w:rsidRPr="00CB6190">
        <w:rPr>
          <w:szCs w:val="24"/>
        </w:rPr>
        <w:t> </w:t>
      </w:r>
      <w:hyperlink r:id="rId60" w:history="1">
        <w:r w:rsidR="00DD2FD6" w:rsidRPr="00CB6190">
          <w:rPr>
            <w:rStyle w:val="Hyperlink"/>
            <w:color w:val="auto"/>
            <w:szCs w:val="24"/>
          </w:rPr>
          <w:t>[NHANOWCPT]</w:t>
        </w:r>
      </w:hyperlink>
    </w:p>
    <w:p w14:paraId="78429379" w14:textId="77777777" w:rsidR="00412B77" w:rsidRPr="00CB6190" w:rsidRDefault="00412B77" w:rsidP="00412B77">
      <w:pPr>
        <w:textAlignment w:val="baseline"/>
        <w:rPr>
          <w:b/>
          <w:bCs/>
          <w:szCs w:val="24"/>
        </w:rPr>
      </w:pPr>
    </w:p>
    <w:p w14:paraId="2D20918E" w14:textId="77777777" w:rsidR="00412B77" w:rsidRPr="00CB6190" w:rsidRDefault="00412B77" w:rsidP="00412B77">
      <w:pPr>
        <w:textAlignment w:val="baseline"/>
        <w:rPr>
          <w:szCs w:val="24"/>
        </w:rPr>
      </w:pPr>
      <w:r w:rsidRPr="00CB6190">
        <w:rPr>
          <w:b/>
          <w:bCs/>
          <w:szCs w:val="24"/>
        </w:rPr>
        <w:t>[53 – </w:t>
      </w:r>
      <w:r w:rsidRPr="00CB6190">
        <w:rPr>
          <w:b/>
          <w:bCs/>
          <w:i/>
          <w:iCs/>
          <w:szCs w:val="24"/>
        </w:rPr>
        <w:t>Deleted</w:t>
      </w:r>
      <w:r w:rsidRPr="00CB6190">
        <w:rPr>
          <w:b/>
          <w:bCs/>
          <w:szCs w:val="24"/>
        </w:rPr>
        <w:t>]</w:t>
      </w:r>
      <w:r w:rsidRPr="00CB6190">
        <w:rPr>
          <w:szCs w:val="24"/>
        </w:rPr>
        <w:t> </w:t>
      </w:r>
    </w:p>
    <w:p w14:paraId="557CAD28" w14:textId="77777777" w:rsidR="00412B77" w:rsidRPr="00CB6190" w:rsidRDefault="00412B77" w:rsidP="00412B77">
      <w:pPr>
        <w:textAlignment w:val="baseline"/>
        <w:rPr>
          <w:szCs w:val="24"/>
        </w:rPr>
      </w:pPr>
    </w:p>
    <w:p w14:paraId="2B0BB6B1" w14:textId="77777777" w:rsidR="00412B77" w:rsidRPr="00CB6190" w:rsidRDefault="00412B77" w:rsidP="00412B77">
      <w:pPr>
        <w:textAlignment w:val="baseline"/>
        <w:rPr>
          <w:szCs w:val="24"/>
        </w:rPr>
      </w:pPr>
      <w:r w:rsidRPr="00CB6190">
        <w:rPr>
          <w:b/>
          <w:bCs/>
          <w:szCs w:val="24"/>
        </w:rPr>
        <w:t>54 – ADDA-Certified Apprentice Drafter</w:t>
      </w:r>
      <w:r w:rsidRPr="00CB6190">
        <w:rPr>
          <w:szCs w:val="24"/>
        </w:rPr>
        <w:t> </w:t>
      </w:r>
    </w:p>
    <w:p w14:paraId="7FD72801" w14:textId="77777777" w:rsidR="00FA5E15" w:rsidRDefault="00412B77" w:rsidP="00FA5E15">
      <w:pPr>
        <w:textAlignment w:val="baseline"/>
        <w:rPr>
          <w:szCs w:val="24"/>
          <w:u w:val="single"/>
        </w:rPr>
      </w:pPr>
      <w:r w:rsidRPr="00CB6190">
        <w:rPr>
          <w:szCs w:val="24"/>
        </w:rPr>
        <w:t>The</w:t>
      </w:r>
      <w:r w:rsidRPr="00CA2909">
        <w:rPr>
          <w:szCs w:val="24"/>
        </w:rPr>
        <w:t xml:space="preserve"> American Design Drafting Association (ADDA) Certification Program offers curriculum certification to schools as a means of quality assurance that benefits both education and industry. Curriculum certification through ADDA meets or exceeds the requirements set forth in most state and federal guidelines to receive funding for drafting and design programs. ADDA also offers professional certification to individuals through its Drafter Certification Program, which is open to all individuals, regardless of experience and formal education. </w:t>
      </w:r>
      <w:hyperlink r:id="rId61" w:tgtFrame="_blank" w:history="1">
        <w:r w:rsidRPr="00CA2909">
          <w:rPr>
            <w:szCs w:val="24"/>
            <w:u w:val="single"/>
          </w:rPr>
          <w:t>[ADDA]</w:t>
        </w:r>
      </w:hyperlink>
    </w:p>
    <w:p w14:paraId="5F7128DA" w14:textId="020E7625" w:rsidR="00412B77" w:rsidRPr="00CA2909" w:rsidRDefault="00FA5E15" w:rsidP="00FA5E15">
      <w:pPr>
        <w:textAlignment w:val="baseline"/>
        <w:rPr>
          <w:szCs w:val="24"/>
        </w:rPr>
      </w:pPr>
      <w:r w:rsidRPr="00CA2909">
        <w:rPr>
          <w:szCs w:val="24"/>
        </w:rPr>
        <w:t xml:space="preserve"> </w:t>
      </w:r>
    </w:p>
    <w:p w14:paraId="13391175" w14:textId="77777777" w:rsidR="00412B77" w:rsidRPr="00CA2909" w:rsidRDefault="00412B77" w:rsidP="00412B77">
      <w:pPr>
        <w:textAlignment w:val="baseline"/>
        <w:rPr>
          <w:szCs w:val="24"/>
        </w:rPr>
      </w:pPr>
      <w:r w:rsidRPr="00CB6190">
        <w:rPr>
          <w:b/>
          <w:bCs/>
          <w:szCs w:val="24"/>
        </w:rPr>
        <w:t>55</w:t>
      </w:r>
      <w:r w:rsidRPr="00CA2909">
        <w:rPr>
          <w:b/>
          <w:bCs/>
          <w:szCs w:val="24"/>
        </w:rPr>
        <w:t xml:space="preserve"> – South Carolina Nail Technician License </w:t>
      </w:r>
      <w:r w:rsidRPr="00CA2909">
        <w:rPr>
          <w:szCs w:val="24"/>
        </w:rPr>
        <w:t> </w:t>
      </w:r>
    </w:p>
    <w:p w14:paraId="159D4ECE" w14:textId="7D6848C2" w:rsidR="00460480" w:rsidRPr="00027144" w:rsidRDefault="00460480" w:rsidP="00460480">
      <w:pPr>
        <w:textAlignment w:val="baseline"/>
        <w:rPr>
          <w:szCs w:val="24"/>
        </w:rPr>
      </w:pPr>
      <w:r w:rsidRPr="00E432B9">
        <w:rPr>
          <w:szCs w:val="24"/>
        </w:rPr>
        <w:t xml:space="preserve">The South Carolina Board of Cosmetology is responsible for licensing and regulating the profession of nail technology in the State of South Carolina. </w:t>
      </w:r>
      <w:r w:rsidR="00D56C12">
        <w:rPr>
          <w:szCs w:val="24"/>
        </w:rPr>
        <w:t xml:space="preserve">A license as a nail technologist must be issued by the board to a person who is at least sixteen, possesses at least a </w:t>
      </w:r>
      <w:proofErr w:type="gramStart"/>
      <w:r w:rsidR="00D56C12">
        <w:rPr>
          <w:szCs w:val="24"/>
        </w:rPr>
        <w:t>tenth grade</w:t>
      </w:r>
      <w:proofErr w:type="gramEnd"/>
      <w:r w:rsidR="00D56C12">
        <w:rPr>
          <w:szCs w:val="24"/>
        </w:rPr>
        <w:t xml:space="preserve"> education or the equivalent, has completed the number of required hours, and has passed the examination prescribed by the board</w:t>
      </w:r>
      <w:r w:rsidRPr="00E432B9">
        <w:rPr>
          <w:szCs w:val="24"/>
        </w:rPr>
        <w:t xml:space="preserve">. </w:t>
      </w:r>
      <w:hyperlink r:id="rId62" w:history="1">
        <w:r w:rsidR="00367C7D" w:rsidRPr="00027144">
          <w:rPr>
            <w:rStyle w:val="Hyperlink"/>
            <w:color w:val="auto"/>
            <w:szCs w:val="24"/>
          </w:rPr>
          <w:t>[LLRSCNT]</w:t>
        </w:r>
      </w:hyperlink>
    </w:p>
    <w:p w14:paraId="4EE4FDAA" w14:textId="77777777" w:rsidR="00460480" w:rsidRPr="00460480" w:rsidRDefault="00460480" w:rsidP="00460480">
      <w:pPr>
        <w:textAlignment w:val="baseline"/>
        <w:rPr>
          <w:szCs w:val="24"/>
        </w:rPr>
      </w:pPr>
    </w:p>
    <w:p w14:paraId="6D471987" w14:textId="1870541B" w:rsidR="007C44C9" w:rsidRDefault="007C44C9" w:rsidP="007C44C9">
      <w:pPr>
        <w:textAlignment w:val="baseline"/>
        <w:rPr>
          <w:b/>
          <w:bCs/>
          <w:szCs w:val="24"/>
        </w:rPr>
      </w:pPr>
      <w:bookmarkStart w:id="200" w:name="_Hlk162363365"/>
      <w:r w:rsidRPr="00CA2909">
        <w:rPr>
          <w:b/>
          <w:bCs/>
          <w:szCs w:val="24"/>
        </w:rPr>
        <w:t>[5</w:t>
      </w:r>
      <w:r>
        <w:rPr>
          <w:b/>
          <w:bCs/>
          <w:szCs w:val="24"/>
        </w:rPr>
        <w:t>6</w:t>
      </w:r>
      <w:r w:rsidRPr="00CA2909">
        <w:rPr>
          <w:b/>
          <w:bCs/>
          <w:szCs w:val="24"/>
        </w:rPr>
        <w:t xml:space="preserve"> – </w:t>
      </w:r>
      <w:r w:rsidRPr="00CA2909">
        <w:rPr>
          <w:b/>
          <w:bCs/>
          <w:i/>
          <w:iCs/>
          <w:szCs w:val="24"/>
        </w:rPr>
        <w:t>Deleted</w:t>
      </w:r>
      <w:r w:rsidRPr="00CA2909">
        <w:rPr>
          <w:b/>
          <w:bCs/>
          <w:szCs w:val="24"/>
        </w:rPr>
        <w:t>]</w:t>
      </w:r>
    </w:p>
    <w:p w14:paraId="209F403E" w14:textId="77777777" w:rsidR="007C44C9" w:rsidRDefault="007C44C9" w:rsidP="007C44C9">
      <w:pPr>
        <w:textAlignment w:val="baseline"/>
        <w:rPr>
          <w:b/>
          <w:bCs/>
          <w:szCs w:val="24"/>
        </w:rPr>
      </w:pPr>
    </w:p>
    <w:p w14:paraId="4AC0E09B" w14:textId="764DEDE4" w:rsidR="00412B77" w:rsidRDefault="00412B77" w:rsidP="00FA5E15">
      <w:pPr>
        <w:textAlignment w:val="baseline"/>
        <w:rPr>
          <w:b/>
          <w:bCs/>
          <w:szCs w:val="24"/>
        </w:rPr>
      </w:pPr>
      <w:r w:rsidRPr="00CA2909">
        <w:rPr>
          <w:b/>
          <w:bCs/>
          <w:szCs w:val="24"/>
        </w:rPr>
        <w:t>[57 – </w:t>
      </w:r>
      <w:r w:rsidRPr="00CA2909">
        <w:rPr>
          <w:b/>
          <w:bCs/>
          <w:i/>
          <w:iCs/>
          <w:szCs w:val="24"/>
        </w:rPr>
        <w:t>Deleted</w:t>
      </w:r>
      <w:r w:rsidRPr="00CA2909">
        <w:rPr>
          <w:b/>
          <w:bCs/>
          <w:szCs w:val="24"/>
        </w:rPr>
        <w:t>]</w:t>
      </w:r>
    </w:p>
    <w:bookmarkEnd w:id="200"/>
    <w:p w14:paraId="5A87A434" w14:textId="77777777" w:rsidR="00FA5E15" w:rsidRPr="00CA2909" w:rsidRDefault="00FA5E15" w:rsidP="00FA5E15">
      <w:pPr>
        <w:textAlignment w:val="baseline"/>
        <w:rPr>
          <w:szCs w:val="24"/>
        </w:rPr>
      </w:pPr>
    </w:p>
    <w:p w14:paraId="64758528" w14:textId="77777777" w:rsidR="00412B77" w:rsidRPr="00CB6190" w:rsidRDefault="00412B77" w:rsidP="00412B77">
      <w:pPr>
        <w:textAlignment w:val="baseline"/>
        <w:rPr>
          <w:szCs w:val="24"/>
        </w:rPr>
      </w:pPr>
      <w:r w:rsidRPr="00CB6190">
        <w:rPr>
          <w:b/>
          <w:bCs/>
          <w:szCs w:val="24"/>
        </w:rPr>
        <w:t>58 – NCCER-NCCT National Construction Career Test</w:t>
      </w:r>
    </w:p>
    <w:p w14:paraId="1B96B1E5" w14:textId="62BAD4D1" w:rsidR="00412B77" w:rsidRPr="00CB6190" w:rsidRDefault="00F02446" w:rsidP="00FA5E15">
      <w:pPr>
        <w:textAlignment w:val="baseline"/>
        <w:rPr>
          <w:szCs w:val="24"/>
          <w:u w:val="single"/>
        </w:rPr>
      </w:pPr>
      <w:r w:rsidRPr="00CB6190">
        <w:rPr>
          <w:szCs w:val="24"/>
        </w:rPr>
        <w:t>The National Center for Construction Education and Research (</w:t>
      </w:r>
      <w:r w:rsidR="00412B77" w:rsidRPr="00CB6190">
        <w:rPr>
          <w:szCs w:val="24"/>
        </w:rPr>
        <w:t>NCCER</w:t>
      </w:r>
      <w:r w:rsidRPr="00CB6190">
        <w:rPr>
          <w:szCs w:val="24"/>
        </w:rPr>
        <w:t>)</w:t>
      </w:r>
      <w:r w:rsidR="00412B77" w:rsidRPr="00CB6190">
        <w:rPr>
          <w:szCs w:val="24"/>
        </w:rPr>
        <w:t xml:space="preserve"> develops curricula and conducts programs of education and training for secondary, post-secondary and adult education. In addition, it provides assessments to evaluate the journey-level knowledge and skills of experienced craftspeople as part of the National Craft Assessment and Certification Program (NCACP). NCCER also provides academic assessments and credentialing for high school career and technical education students as part of the standardized industry approved curricula and National Construction Career Tests (NCCT). </w:t>
      </w:r>
      <w:hyperlink r:id="rId63" w:tgtFrame="_blank" w:history="1">
        <w:r w:rsidR="00412B77" w:rsidRPr="00CB6190">
          <w:rPr>
            <w:szCs w:val="24"/>
            <w:u w:val="single"/>
          </w:rPr>
          <w:t>[NCCER]</w:t>
        </w:r>
      </w:hyperlink>
    </w:p>
    <w:p w14:paraId="4E4528E1" w14:textId="77777777" w:rsidR="00FA5E15" w:rsidRPr="00CB6190" w:rsidRDefault="00FA5E15" w:rsidP="00FA5E15">
      <w:pPr>
        <w:textAlignment w:val="baseline"/>
        <w:rPr>
          <w:szCs w:val="24"/>
        </w:rPr>
      </w:pPr>
    </w:p>
    <w:p w14:paraId="7F334E5E" w14:textId="77777777" w:rsidR="00412B77" w:rsidRPr="00CA2909" w:rsidRDefault="00412B77" w:rsidP="00D53502">
      <w:pPr>
        <w:keepNext/>
        <w:keepLines/>
        <w:textAlignment w:val="baseline"/>
        <w:rPr>
          <w:szCs w:val="24"/>
        </w:rPr>
      </w:pPr>
      <w:r w:rsidRPr="00CB6190">
        <w:rPr>
          <w:b/>
          <w:bCs/>
          <w:szCs w:val="24"/>
        </w:rPr>
        <w:t>59</w:t>
      </w:r>
      <w:r w:rsidRPr="00CA2909">
        <w:rPr>
          <w:b/>
          <w:bCs/>
          <w:szCs w:val="24"/>
        </w:rPr>
        <w:t xml:space="preserve"> – South Carolina Early Childhood Credential</w:t>
      </w:r>
      <w:r w:rsidRPr="00CA2909">
        <w:rPr>
          <w:szCs w:val="24"/>
        </w:rPr>
        <w:t> </w:t>
      </w:r>
    </w:p>
    <w:p w14:paraId="521D2346" w14:textId="77777777" w:rsidR="00460480" w:rsidRPr="00F02446" w:rsidRDefault="00460480" w:rsidP="00D53502">
      <w:pPr>
        <w:keepNext/>
        <w:keepLines/>
        <w:textAlignment w:val="baseline"/>
        <w:rPr>
          <w:szCs w:val="24"/>
        </w:rPr>
      </w:pPr>
      <w:r w:rsidRPr="00F02446">
        <w:rPr>
          <w:szCs w:val="24"/>
        </w:rPr>
        <w:t xml:space="preserve">The Level 1 Early Childhood Credential is awarded to those who successfully complete the </w:t>
      </w:r>
    </w:p>
    <w:p w14:paraId="42DF0DF8" w14:textId="77777777" w:rsidR="00460480" w:rsidRPr="00F02446" w:rsidRDefault="00460480" w:rsidP="00D53502">
      <w:pPr>
        <w:keepNext/>
        <w:keepLines/>
        <w:textAlignment w:val="baseline"/>
        <w:rPr>
          <w:szCs w:val="24"/>
          <w:u w:val="single"/>
        </w:rPr>
      </w:pPr>
      <w:r w:rsidRPr="00F02446">
        <w:rPr>
          <w:szCs w:val="24"/>
        </w:rPr>
        <w:t xml:space="preserve">ECD 101-Introduction to Early Childhood, with a grade of “C” or higher at one of the sixteen technical/community colleges in the state. </w:t>
      </w:r>
      <w:hyperlink r:id="rId64" w:history="1">
        <w:r w:rsidRPr="00F02446">
          <w:rPr>
            <w:szCs w:val="24"/>
            <w:u w:val="single"/>
          </w:rPr>
          <w:t>[ECC]</w:t>
        </w:r>
      </w:hyperlink>
    </w:p>
    <w:p w14:paraId="69E5B818" w14:textId="77777777" w:rsidR="00412B77" w:rsidRPr="00CA2909" w:rsidRDefault="00412B77" w:rsidP="00D53502">
      <w:pPr>
        <w:keepNext/>
        <w:keepLines/>
        <w:textAlignment w:val="baseline"/>
        <w:rPr>
          <w:szCs w:val="24"/>
        </w:rPr>
      </w:pPr>
      <w:r w:rsidRPr="00CA2909">
        <w:rPr>
          <w:szCs w:val="24"/>
        </w:rPr>
        <w:t> </w:t>
      </w:r>
    </w:p>
    <w:p w14:paraId="40C82B12" w14:textId="77777777" w:rsidR="006D25B9" w:rsidRDefault="006D25B9" w:rsidP="00412B77">
      <w:pPr>
        <w:textAlignment w:val="baseline"/>
        <w:rPr>
          <w:b/>
          <w:bCs/>
          <w:szCs w:val="24"/>
        </w:rPr>
      </w:pPr>
    </w:p>
    <w:p w14:paraId="78AB7752" w14:textId="77777777" w:rsidR="006D25B9" w:rsidRDefault="006D25B9" w:rsidP="00412B77">
      <w:pPr>
        <w:textAlignment w:val="baseline"/>
        <w:rPr>
          <w:b/>
          <w:bCs/>
          <w:szCs w:val="24"/>
        </w:rPr>
      </w:pPr>
    </w:p>
    <w:p w14:paraId="2CD462D6" w14:textId="5A292CE0" w:rsidR="00412B77" w:rsidRPr="00CB6190" w:rsidRDefault="00412B77" w:rsidP="00412B77">
      <w:pPr>
        <w:textAlignment w:val="baseline"/>
        <w:rPr>
          <w:szCs w:val="24"/>
        </w:rPr>
      </w:pPr>
      <w:r w:rsidRPr="00CB6190">
        <w:rPr>
          <w:b/>
          <w:bCs/>
          <w:szCs w:val="24"/>
        </w:rPr>
        <w:t>60 – Cisco Certified Entry Networking Technician</w:t>
      </w:r>
      <w:r w:rsidRPr="00CB6190">
        <w:rPr>
          <w:szCs w:val="24"/>
        </w:rPr>
        <w:t> </w:t>
      </w:r>
    </w:p>
    <w:p w14:paraId="405DAEBA" w14:textId="4911E939" w:rsidR="00412B77" w:rsidRPr="00CB6190" w:rsidRDefault="00412B77" w:rsidP="00FA5E15">
      <w:pPr>
        <w:textAlignment w:val="baseline"/>
        <w:rPr>
          <w:szCs w:val="24"/>
          <w:u w:val="single"/>
        </w:rPr>
      </w:pPr>
      <w:r w:rsidRPr="00CB6190">
        <w:rPr>
          <w:szCs w:val="24"/>
        </w:rPr>
        <w:t xml:space="preserve">Cisco Certified Entry Networking Technician (CCENT) certification validates the ability to install, operate and troubleshoot a small enterprise branch network, including basic network security. With a CCENT certification, a network professional demonstrates the skills required for entry-level network support positions, the starting point for many successful careers in networking. The curriculum covers networking fundamentals, WAN technologies, basic security and wireless concepts, routing and switching fundamentals, and configuring simple networks. CCENT is the first step toward achieving CCNA, which covers medium-size enterprise branch networks with more complex </w:t>
      </w:r>
      <w:r w:rsidR="00586DF1" w:rsidRPr="00CB6190">
        <w:rPr>
          <w:szCs w:val="24"/>
        </w:rPr>
        <w:t>con</w:t>
      </w:r>
      <w:r w:rsidRPr="00CB6190">
        <w:rPr>
          <w:szCs w:val="24"/>
        </w:rPr>
        <w:t>nections. </w:t>
      </w:r>
      <w:r w:rsidR="00586DF1" w:rsidRPr="00CB6190">
        <w:rPr>
          <w:szCs w:val="24"/>
        </w:rPr>
        <w:t xml:space="preserve"> </w:t>
      </w:r>
      <w:hyperlink r:id="rId65" w:tgtFrame="_blank" w:history="1">
        <w:r w:rsidRPr="00CB6190">
          <w:rPr>
            <w:szCs w:val="24"/>
            <w:u w:val="single"/>
          </w:rPr>
          <w:t>[CCENT]</w:t>
        </w:r>
      </w:hyperlink>
    </w:p>
    <w:p w14:paraId="5C670311" w14:textId="77777777" w:rsidR="00FA5E15" w:rsidRPr="00CB6190" w:rsidRDefault="00FA5E15" w:rsidP="00FA5E15">
      <w:pPr>
        <w:textAlignment w:val="baseline"/>
        <w:rPr>
          <w:szCs w:val="24"/>
        </w:rPr>
      </w:pPr>
    </w:p>
    <w:p w14:paraId="6504EA2A" w14:textId="77777777" w:rsidR="00412B77" w:rsidRPr="00CB6190" w:rsidRDefault="00412B77" w:rsidP="00412B77">
      <w:pPr>
        <w:textAlignment w:val="baseline"/>
        <w:rPr>
          <w:szCs w:val="24"/>
        </w:rPr>
      </w:pPr>
      <w:r w:rsidRPr="00CB6190">
        <w:rPr>
          <w:b/>
          <w:bCs/>
          <w:szCs w:val="24"/>
        </w:rPr>
        <w:t>[61 – </w:t>
      </w:r>
      <w:r w:rsidRPr="00CB6190">
        <w:rPr>
          <w:b/>
          <w:bCs/>
          <w:i/>
          <w:iCs/>
          <w:szCs w:val="24"/>
        </w:rPr>
        <w:t>Deleted</w:t>
      </w:r>
      <w:r w:rsidRPr="00CB6190">
        <w:rPr>
          <w:b/>
          <w:bCs/>
          <w:szCs w:val="24"/>
        </w:rPr>
        <w:t>]</w:t>
      </w:r>
      <w:r w:rsidRPr="00CB6190">
        <w:rPr>
          <w:szCs w:val="24"/>
        </w:rPr>
        <w:t> </w:t>
      </w:r>
    </w:p>
    <w:p w14:paraId="584F9D03" w14:textId="77777777" w:rsidR="002A505E" w:rsidRPr="00CB6190" w:rsidRDefault="002A505E" w:rsidP="00412B77">
      <w:pPr>
        <w:textAlignment w:val="baseline"/>
        <w:rPr>
          <w:szCs w:val="24"/>
        </w:rPr>
      </w:pPr>
    </w:p>
    <w:p w14:paraId="6587D273" w14:textId="77777777" w:rsidR="009F15E2" w:rsidRPr="00CB6190" w:rsidRDefault="00412B77" w:rsidP="00412B77">
      <w:pPr>
        <w:textAlignment w:val="baseline"/>
        <w:rPr>
          <w:b/>
          <w:bCs/>
          <w:szCs w:val="24"/>
        </w:rPr>
      </w:pPr>
      <w:r w:rsidRPr="00CB6190">
        <w:rPr>
          <w:b/>
          <w:bCs/>
          <w:szCs w:val="24"/>
        </w:rPr>
        <w:t>[62 – </w:t>
      </w:r>
      <w:r w:rsidRPr="00CB6190">
        <w:rPr>
          <w:b/>
          <w:bCs/>
          <w:i/>
          <w:iCs/>
          <w:szCs w:val="24"/>
        </w:rPr>
        <w:t>Deleted</w:t>
      </w:r>
      <w:r w:rsidRPr="00CB6190">
        <w:rPr>
          <w:b/>
          <w:bCs/>
          <w:szCs w:val="24"/>
        </w:rPr>
        <w:t>]</w:t>
      </w:r>
    </w:p>
    <w:p w14:paraId="089829DF" w14:textId="60B6F2A7" w:rsidR="00412B77" w:rsidRPr="00CB6190" w:rsidRDefault="00412B77" w:rsidP="00412B77">
      <w:pPr>
        <w:textAlignment w:val="baseline"/>
        <w:rPr>
          <w:szCs w:val="24"/>
        </w:rPr>
      </w:pPr>
      <w:r w:rsidRPr="00CB6190">
        <w:rPr>
          <w:szCs w:val="24"/>
        </w:rPr>
        <w:t> </w:t>
      </w:r>
    </w:p>
    <w:p w14:paraId="5B082B41" w14:textId="09D48279" w:rsidR="00B91558" w:rsidRPr="00CB6190" w:rsidRDefault="00412B77" w:rsidP="00B91558">
      <w:pPr>
        <w:textAlignment w:val="baseline"/>
        <w:rPr>
          <w:rFonts w:eastAsiaTheme="minorHAnsi"/>
          <w:szCs w:val="22"/>
        </w:rPr>
      </w:pPr>
      <w:r w:rsidRPr="00CB6190">
        <w:rPr>
          <w:b/>
          <w:bCs/>
          <w:szCs w:val="24"/>
        </w:rPr>
        <w:t>63 –</w:t>
      </w:r>
      <w:r w:rsidR="00BA0541" w:rsidRPr="00CB6190">
        <w:rPr>
          <w:b/>
          <w:bCs/>
          <w:szCs w:val="24"/>
        </w:rPr>
        <w:t xml:space="preserve"> </w:t>
      </w:r>
      <w:r w:rsidR="00906BE7" w:rsidRPr="00CB6190">
        <w:rPr>
          <w:b/>
          <w:bCs/>
          <w:szCs w:val="24"/>
        </w:rPr>
        <w:t>Occupational Safety and Health Administration (</w:t>
      </w:r>
      <w:r w:rsidR="000447E9" w:rsidRPr="00CB6190">
        <w:rPr>
          <w:rFonts w:eastAsiaTheme="minorHAnsi"/>
          <w:b/>
          <w:bCs/>
          <w:szCs w:val="22"/>
        </w:rPr>
        <w:t>OSHA</w:t>
      </w:r>
      <w:r w:rsidR="00906BE7" w:rsidRPr="00CB6190">
        <w:rPr>
          <w:rFonts w:eastAsiaTheme="minorHAnsi"/>
          <w:b/>
          <w:bCs/>
          <w:szCs w:val="22"/>
        </w:rPr>
        <w:t>)</w:t>
      </w:r>
      <w:r w:rsidR="000447E9" w:rsidRPr="00CB6190">
        <w:rPr>
          <w:rFonts w:eastAsiaTheme="minorHAnsi"/>
          <w:b/>
          <w:bCs/>
          <w:szCs w:val="22"/>
        </w:rPr>
        <w:t xml:space="preserve"> 10 Certification</w:t>
      </w:r>
      <w:r w:rsidR="000447E9" w:rsidRPr="00CB6190">
        <w:rPr>
          <w:rFonts w:eastAsiaTheme="minorHAnsi"/>
          <w:szCs w:val="22"/>
        </w:rPr>
        <w:t xml:space="preserve"> </w:t>
      </w:r>
    </w:p>
    <w:p w14:paraId="773C42BA" w14:textId="2BCD4FD8" w:rsidR="00306F34" w:rsidRDefault="00906BE7" w:rsidP="007D1DFD">
      <w:pPr>
        <w:spacing w:after="200"/>
        <w:contextualSpacing/>
        <w:rPr>
          <w:rFonts w:eastAsiaTheme="minorHAnsi"/>
          <w:szCs w:val="22"/>
        </w:rPr>
      </w:pPr>
      <w:r w:rsidRPr="00CB6190">
        <w:rPr>
          <w:szCs w:val="24"/>
        </w:rPr>
        <w:t>The OSHA</w:t>
      </w:r>
      <w:r w:rsidR="007D1DFD" w:rsidRPr="00CB6190">
        <w:rPr>
          <w:szCs w:val="24"/>
        </w:rPr>
        <w:t xml:space="preserve"> 10 certification</w:t>
      </w:r>
      <w:r w:rsidRPr="00CB6190">
        <w:rPr>
          <w:szCs w:val="24"/>
        </w:rPr>
        <w:t xml:space="preserve"> is industry specific or general workplace safety training and</w:t>
      </w:r>
      <w:r w:rsidR="007D1DFD" w:rsidRPr="00CB6190">
        <w:rPr>
          <w:szCs w:val="24"/>
        </w:rPr>
        <w:t xml:space="preserve"> promotes safe and healthful working conditions for America's men and women. OSHA 10 certification is valid in all career clusters and may be obtained through certified OSHA instructors, online OSHA certified courses, or certified </w:t>
      </w:r>
      <w:proofErr w:type="gramStart"/>
      <w:r w:rsidR="007D1DFD" w:rsidRPr="00CB6190">
        <w:rPr>
          <w:szCs w:val="24"/>
        </w:rPr>
        <w:t>third party</w:t>
      </w:r>
      <w:proofErr w:type="gramEnd"/>
      <w:r w:rsidR="007D1DFD" w:rsidRPr="00CB6190">
        <w:rPr>
          <w:szCs w:val="24"/>
        </w:rPr>
        <w:t xml:space="preserve"> institutions.</w:t>
      </w:r>
      <w:r w:rsidR="007D1DFD" w:rsidRPr="00CB6190">
        <w:rPr>
          <w:rFonts w:eastAsiaTheme="minorHAnsi"/>
          <w:szCs w:val="22"/>
        </w:rPr>
        <w:t xml:space="preserve"> You may choose the OSHA 10 training that is best suited for your career cluster and setting.</w:t>
      </w:r>
      <w:r w:rsidR="007D1DFD" w:rsidRPr="00CB6190">
        <w:rPr>
          <w:szCs w:val="24"/>
        </w:rPr>
        <w:t xml:space="preserve"> </w:t>
      </w:r>
    </w:p>
    <w:p w14:paraId="3B062A16" w14:textId="61E0744E" w:rsidR="000447E9" w:rsidRPr="007B20FE" w:rsidRDefault="00306F34" w:rsidP="007D1DFD">
      <w:pPr>
        <w:spacing w:after="200"/>
        <w:contextualSpacing/>
        <w:rPr>
          <w:szCs w:val="24"/>
        </w:rPr>
      </w:pPr>
      <w:r>
        <w:rPr>
          <w:rFonts w:eastAsiaTheme="minorHAnsi"/>
          <w:szCs w:val="22"/>
        </w:rPr>
        <w:t xml:space="preserve">OSHA 10 Career </w:t>
      </w:r>
      <w:r w:rsidRPr="007B20FE">
        <w:rPr>
          <w:rFonts w:eastAsiaTheme="minorHAnsi"/>
          <w:szCs w:val="22"/>
        </w:rPr>
        <w:t xml:space="preserve">Focus </w:t>
      </w:r>
      <w:hyperlink r:id="rId66" w:anchor="Career_Focus" w:history="1">
        <w:r w:rsidRPr="007B20FE">
          <w:rPr>
            <w:rStyle w:val="Hyperlink"/>
            <w:color w:val="auto"/>
          </w:rPr>
          <w:t>[OSHA10CF]</w:t>
        </w:r>
      </w:hyperlink>
      <w:r w:rsidRPr="007B20FE">
        <w:t xml:space="preserve"> </w:t>
      </w:r>
    </w:p>
    <w:p w14:paraId="76896F52" w14:textId="6D5C874B" w:rsidR="000447E9" w:rsidRDefault="000447E9" w:rsidP="000447E9">
      <w:pPr>
        <w:spacing w:after="200"/>
        <w:contextualSpacing/>
      </w:pPr>
      <w:r w:rsidRPr="007B20FE">
        <w:rPr>
          <w:rFonts w:eastAsiaTheme="minorHAnsi"/>
          <w:szCs w:val="22"/>
        </w:rPr>
        <w:t>OSHA 10 Healthcare-Online Modules</w:t>
      </w:r>
      <w:r w:rsidR="00306F34" w:rsidRPr="007B20FE">
        <w:rPr>
          <w:rFonts w:eastAsiaTheme="minorHAnsi"/>
          <w:szCs w:val="22"/>
        </w:rPr>
        <w:t xml:space="preserve"> </w:t>
      </w:r>
      <w:hyperlink r:id="rId67" w:history="1">
        <w:r w:rsidR="00367029" w:rsidRPr="007B20FE">
          <w:rPr>
            <w:rStyle w:val="Hyperlink"/>
            <w:color w:val="auto"/>
          </w:rPr>
          <w:t>[OSHA10HC]</w:t>
        </w:r>
      </w:hyperlink>
    </w:p>
    <w:p w14:paraId="6F151A82" w14:textId="77777777" w:rsidR="00367029" w:rsidRDefault="00367029" w:rsidP="000447E9">
      <w:pPr>
        <w:spacing w:after="200"/>
        <w:contextualSpacing/>
        <w:rPr>
          <w:rFonts w:eastAsiaTheme="minorHAnsi"/>
          <w:szCs w:val="22"/>
        </w:rPr>
      </w:pPr>
    </w:p>
    <w:p w14:paraId="27B1141F" w14:textId="3E927F46" w:rsidR="00412B77" w:rsidRPr="00CB6190" w:rsidRDefault="00412B77" w:rsidP="00412B77">
      <w:pPr>
        <w:textAlignment w:val="baseline"/>
        <w:rPr>
          <w:szCs w:val="24"/>
        </w:rPr>
      </w:pPr>
      <w:r w:rsidRPr="00CB6190">
        <w:rPr>
          <w:b/>
          <w:bCs/>
          <w:szCs w:val="24"/>
        </w:rPr>
        <w:t xml:space="preserve">64 – Certified </w:t>
      </w:r>
      <w:proofErr w:type="gramStart"/>
      <w:r w:rsidRPr="00CB6190">
        <w:rPr>
          <w:b/>
          <w:bCs/>
          <w:szCs w:val="24"/>
        </w:rPr>
        <w:t>Associate in Project Management</w:t>
      </w:r>
      <w:proofErr w:type="gramEnd"/>
      <w:r w:rsidRPr="00CB6190">
        <w:rPr>
          <w:b/>
          <w:bCs/>
          <w:szCs w:val="24"/>
        </w:rPr>
        <w:t xml:space="preserve"> (CAPM)</w:t>
      </w:r>
      <w:r w:rsidRPr="00CB6190">
        <w:rPr>
          <w:szCs w:val="24"/>
        </w:rPr>
        <w:t> </w:t>
      </w:r>
    </w:p>
    <w:p w14:paraId="4F5DB7C9" w14:textId="07588C30" w:rsidR="00412B77" w:rsidRPr="00CB6190" w:rsidRDefault="00412B77" w:rsidP="00412B77">
      <w:pPr>
        <w:textAlignment w:val="baseline"/>
        <w:rPr>
          <w:color w:val="FF0000"/>
          <w:szCs w:val="24"/>
        </w:rPr>
      </w:pPr>
      <w:r w:rsidRPr="00CB6190">
        <w:rPr>
          <w:szCs w:val="24"/>
        </w:rPr>
        <w:t xml:space="preserve">Certified </w:t>
      </w:r>
      <w:proofErr w:type="gramStart"/>
      <w:r w:rsidRPr="00CB6190">
        <w:rPr>
          <w:szCs w:val="24"/>
        </w:rPr>
        <w:t>Associate in Project Management</w:t>
      </w:r>
      <w:proofErr w:type="gramEnd"/>
      <w:r w:rsidRPr="00CB6190">
        <w:rPr>
          <w:szCs w:val="24"/>
        </w:rPr>
        <w:t> (CAPM) is a credential offered by the Project Management Institute (PMI) as a professional-level certification aimed at industry professionals. This certification entails that professionals have learned theories, tools, and techniques used to ensure project success: task organization and sequencing; schedule development; critical path methods, milestone, PERT, and Gantt charts; reverse planning methods; and cost, performance, and client considerations.</w:t>
      </w:r>
      <w:hyperlink r:id="rId68" w:history="1">
        <w:r w:rsidR="008A7640" w:rsidRPr="00CB6190">
          <w:rPr>
            <w:rStyle w:val="Hyperlink"/>
            <w:color w:val="auto"/>
            <w:szCs w:val="24"/>
            <w:u w:val="none"/>
          </w:rPr>
          <w:t xml:space="preserve"> </w:t>
        </w:r>
        <w:r w:rsidR="008A7640" w:rsidRPr="00CB6190">
          <w:rPr>
            <w:rStyle w:val="Hyperlink"/>
            <w:color w:val="auto"/>
            <w:szCs w:val="24"/>
          </w:rPr>
          <w:t>[PMICAPM]</w:t>
        </w:r>
      </w:hyperlink>
    </w:p>
    <w:p w14:paraId="596081A5" w14:textId="77777777" w:rsidR="00412B77" w:rsidRPr="00CB6190" w:rsidRDefault="00412B77" w:rsidP="00412B77">
      <w:pPr>
        <w:textAlignment w:val="baseline"/>
        <w:rPr>
          <w:szCs w:val="24"/>
        </w:rPr>
      </w:pPr>
      <w:r w:rsidRPr="00CB6190">
        <w:rPr>
          <w:szCs w:val="24"/>
        </w:rPr>
        <w:t> </w:t>
      </w:r>
    </w:p>
    <w:p w14:paraId="37D90C7E" w14:textId="2157030E" w:rsidR="00412B77" w:rsidRPr="00CB6190" w:rsidRDefault="00412B77" w:rsidP="00FA5E15">
      <w:pPr>
        <w:textAlignment w:val="baseline"/>
        <w:rPr>
          <w:b/>
          <w:bCs/>
          <w:szCs w:val="24"/>
        </w:rPr>
      </w:pPr>
      <w:r w:rsidRPr="00CB6190">
        <w:rPr>
          <w:b/>
          <w:bCs/>
          <w:szCs w:val="24"/>
        </w:rPr>
        <w:t>[65 – </w:t>
      </w:r>
      <w:r w:rsidRPr="00CB6190">
        <w:rPr>
          <w:b/>
          <w:bCs/>
          <w:i/>
          <w:iCs/>
          <w:szCs w:val="24"/>
        </w:rPr>
        <w:t>Deleted</w:t>
      </w:r>
      <w:r w:rsidRPr="00CB6190">
        <w:rPr>
          <w:b/>
          <w:bCs/>
          <w:szCs w:val="24"/>
        </w:rPr>
        <w:t>]</w:t>
      </w:r>
    </w:p>
    <w:p w14:paraId="221D0655" w14:textId="77777777" w:rsidR="00FA5E15" w:rsidRPr="00CB6190" w:rsidRDefault="00FA5E15" w:rsidP="00FA5E15">
      <w:pPr>
        <w:textAlignment w:val="baseline"/>
        <w:rPr>
          <w:szCs w:val="24"/>
        </w:rPr>
      </w:pPr>
    </w:p>
    <w:p w14:paraId="1CC10435" w14:textId="624A0A7E" w:rsidR="00412B77" w:rsidRPr="00CB6190" w:rsidRDefault="00412B77" w:rsidP="00412B77">
      <w:pPr>
        <w:textAlignment w:val="baseline"/>
        <w:rPr>
          <w:szCs w:val="24"/>
        </w:rPr>
      </w:pPr>
      <w:r w:rsidRPr="00CB6190">
        <w:rPr>
          <w:b/>
          <w:bCs/>
          <w:szCs w:val="24"/>
        </w:rPr>
        <w:t>66 – Broad Field Family and Consumer Sciences</w:t>
      </w:r>
    </w:p>
    <w:p w14:paraId="2E16438E" w14:textId="04C1152A" w:rsidR="00460480" w:rsidRPr="00CB6190" w:rsidRDefault="00460480" w:rsidP="00460480">
      <w:pPr>
        <w:textAlignment w:val="baseline"/>
        <w:rPr>
          <w:color w:val="76923C" w:themeColor="accent3" w:themeShade="BF"/>
          <w:szCs w:val="24"/>
        </w:rPr>
      </w:pPr>
      <w:r w:rsidRPr="00CB6190">
        <w:rPr>
          <w:szCs w:val="24"/>
        </w:rPr>
        <w:t xml:space="preserve">Broad Field Family and Consumer Sciences </w:t>
      </w:r>
      <w:bookmarkStart w:id="201" w:name="_Hlk128039353"/>
      <w:r w:rsidR="00954A67" w:rsidRPr="00CB6190">
        <w:rPr>
          <w:szCs w:val="24"/>
        </w:rPr>
        <w:t>a</w:t>
      </w:r>
      <w:r w:rsidRPr="00CB6190">
        <w:rPr>
          <w:szCs w:val="24"/>
        </w:rPr>
        <w:t>ssessment/</w:t>
      </w:r>
      <w:r w:rsidR="00954A67" w:rsidRPr="00CB6190">
        <w:rPr>
          <w:szCs w:val="24"/>
        </w:rPr>
        <w:t>c</w:t>
      </w:r>
      <w:r w:rsidRPr="00CB6190">
        <w:rPr>
          <w:szCs w:val="24"/>
        </w:rPr>
        <w:t>ertification</w:t>
      </w:r>
      <w:r w:rsidR="00D624AA" w:rsidRPr="00CB6190">
        <w:rPr>
          <w:szCs w:val="24"/>
        </w:rPr>
        <w:t xml:space="preserve"> </w:t>
      </w:r>
      <w:bookmarkEnd w:id="201"/>
      <w:r w:rsidR="00D624AA" w:rsidRPr="00CB6190">
        <w:rPr>
          <w:szCs w:val="24"/>
        </w:rPr>
        <w:t>competencies are consistent with the National Standards for Family and Consumer Sciences Education.</w:t>
      </w:r>
      <w:r w:rsidRPr="00CB6190">
        <w:rPr>
          <w:szCs w:val="24"/>
        </w:rPr>
        <w:t xml:space="preserve"> </w:t>
      </w:r>
      <w:r w:rsidR="0025315F" w:rsidRPr="00CB6190">
        <w:rPr>
          <w:szCs w:val="24"/>
        </w:rPr>
        <w:t xml:space="preserve">Content includes human services, consumer services, education and training, and social and community services. </w:t>
      </w:r>
      <w:hyperlink r:id="rId69" w:history="1">
        <w:r w:rsidRPr="00CB6190">
          <w:rPr>
            <w:szCs w:val="24"/>
            <w:u w:val="single"/>
          </w:rPr>
          <w:t>[PREPACBFCS]</w:t>
        </w:r>
      </w:hyperlink>
      <w:r w:rsidRPr="00CB6190">
        <w:rPr>
          <w:color w:val="76923C" w:themeColor="accent3" w:themeShade="BF"/>
          <w:szCs w:val="24"/>
        </w:rPr>
        <w:t xml:space="preserve"> </w:t>
      </w:r>
    </w:p>
    <w:p w14:paraId="1ABB1F94" w14:textId="55753799" w:rsidR="00FA5E15" w:rsidRPr="00CB6190" w:rsidRDefault="00460480" w:rsidP="00FA5E15">
      <w:pPr>
        <w:textAlignment w:val="baseline"/>
        <w:rPr>
          <w:szCs w:val="24"/>
        </w:rPr>
      </w:pPr>
      <w:r w:rsidRPr="00CB6190">
        <w:rPr>
          <w:szCs w:val="24"/>
        </w:rPr>
        <w:t>  </w:t>
      </w:r>
    </w:p>
    <w:p w14:paraId="3C973527" w14:textId="77777777" w:rsidR="00412B77" w:rsidRPr="00CB6190" w:rsidRDefault="00412B77" w:rsidP="00412B77">
      <w:pPr>
        <w:textAlignment w:val="baseline"/>
        <w:rPr>
          <w:szCs w:val="24"/>
        </w:rPr>
      </w:pPr>
      <w:r w:rsidRPr="00CB6190">
        <w:rPr>
          <w:b/>
          <w:bCs/>
          <w:szCs w:val="24"/>
        </w:rPr>
        <w:t xml:space="preserve">67 – Early Childhood Education </w:t>
      </w:r>
    </w:p>
    <w:p w14:paraId="4DB8AF88" w14:textId="4E6416EF" w:rsidR="00460480" w:rsidRPr="00884140" w:rsidRDefault="00460480" w:rsidP="00460480">
      <w:pPr>
        <w:textAlignment w:val="baseline"/>
        <w:rPr>
          <w:szCs w:val="24"/>
          <w:u w:val="single"/>
        </w:rPr>
      </w:pPr>
      <w:r w:rsidRPr="00CB6190">
        <w:rPr>
          <w:szCs w:val="24"/>
        </w:rPr>
        <w:t>The</w:t>
      </w:r>
      <w:r w:rsidRPr="00884140">
        <w:rPr>
          <w:szCs w:val="24"/>
        </w:rPr>
        <w:t xml:space="preserve"> Early Childhood Education </w:t>
      </w:r>
      <w:r w:rsidR="00D624AA" w:rsidRPr="00D624AA">
        <w:rPr>
          <w:szCs w:val="24"/>
        </w:rPr>
        <w:t xml:space="preserve">assessment/certification </w:t>
      </w:r>
      <w:r w:rsidRPr="00884140">
        <w:rPr>
          <w:szCs w:val="24"/>
        </w:rPr>
        <w:t>is driven by industry standards and based on relevant content standards developed by the National Association for the Education of Young Children. The competencies are consistent with the National Standards for Family and Consumer Sciences Education and the National Education and Training Career</w:t>
      </w:r>
      <w:r w:rsidR="00954A67">
        <w:rPr>
          <w:szCs w:val="24"/>
        </w:rPr>
        <w:t xml:space="preserve"> </w:t>
      </w:r>
      <w:r w:rsidRPr="00884140">
        <w:rPr>
          <w:szCs w:val="24"/>
        </w:rPr>
        <w:t>Cluster. </w:t>
      </w:r>
      <w:hyperlink r:id="rId70" w:history="1">
        <w:r w:rsidRPr="00884140">
          <w:rPr>
            <w:szCs w:val="24"/>
            <w:u w:val="single"/>
          </w:rPr>
          <w:t>[PREPACECE]</w:t>
        </w:r>
      </w:hyperlink>
    </w:p>
    <w:p w14:paraId="7011F5F6" w14:textId="77777777" w:rsidR="00460480" w:rsidRPr="00460480" w:rsidRDefault="00460480" w:rsidP="00460480">
      <w:pPr>
        <w:textAlignment w:val="baseline"/>
        <w:rPr>
          <w:color w:val="76923C" w:themeColor="accent3" w:themeShade="BF"/>
          <w:szCs w:val="24"/>
        </w:rPr>
      </w:pPr>
    </w:p>
    <w:p w14:paraId="74464403" w14:textId="77777777" w:rsidR="00AB233F" w:rsidRPr="00DF6EC3" w:rsidRDefault="00412B77" w:rsidP="00395EBC">
      <w:pPr>
        <w:keepNext/>
        <w:keepLines/>
        <w:textAlignment w:val="baseline"/>
        <w:rPr>
          <w:b/>
          <w:bCs/>
          <w:szCs w:val="24"/>
        </w:rPr>
      </w:pPr>
      <w:r w:rsidRPr="00DF6EC3">
        <w:rPr>
          <w:b/>
          <w:bCs/>
          <w:szCs w:val="24"/>
        </w:rPr>
        <w:t>68 – Personal and Family Finance</w:t>
      </w:r>
    </w:p>
    <w:p w14:paraId="7C119D41" w14:textId="7BC2C29E" w:rsidR="00460480" w:rsidRPr="00DF6EC3" w:rsidRDefault="00460480" w:rsidP="00395EBC">
      <w:pPr>
        <w:keepNext/>
        <w:keepLines/>
        <w:textAlignment w:val="baseline"/>
        <w:rPr>
          <w:szCs w:val="24"/>
        </w:rPr>
      </w:pPr>
      <w:r w:rsidRPr="00DF6EC3">
        <w:rPr>
          <w:szCs w:val="24"/>
        </w:rPr>
        <w:t xml:space="preserve">The Personal and Family Finance </w:t>
      </w:r>
      <w:r w:rsidR="00D624AA" w:rsidRPr="00DF6EC3">
        <w:rPr>
          <w:szCs w:val="24"/>
        </w:rPr>
        <w:t xml:space="preserve">assessment/certification </w:t>
      </w:r>
      <w:r w:rsidRPr="00DF6EC3">
        <w:rPr>
          <w:szCs w:val="24"/>
        </w:rPr>
        <w:t xml:space="preserve">is an end-of-program assessment based on relevant content standards developed by the Jump$tart Coalition for Personal Financial Literacy and consistent with the National Standards for Family and Consumer Sciences Education and Human Services National Education and Training Career Cluster. </w:t>
      </w:r>
      <w:hyperlink r:id="rId71" w:history="1">
        <w:r w:rsidRPr="00DF6EC3">
          <w:rPr>
            <w:szCs w:val="24"/>
            <w:u w:val="single"/>
          </w:rPr>
          <w:t>[PREPACPFF]</w:t>
        </w:r>
      </w:hyperlink>
    </w:p>
    <w:p w14:paraId="0F1D950D" w14:textId="77777777" w:rsidR="00412B77" w:rsidRPr="00DF6EC3" w:rsidRDefault="00412B77" w:rsidP="00412B77">
      <w:pPr>
        <w:textAlignment w:val="baseline"/>
        <w:rPr>
          <w:szCs w:val="24"/>
        </w:rPr>
      </w:pPr>
      <w:r w:rsidRPr="00DF6EC3">
        <w:rPr>
          <w:szCs w:val="24"/>
        </w:rPr>
        <w:t> </w:t>
      </w:r>
    </w:p>
    <w:p w14:paraId="50781FC5" w14:textId="77777777" w:rsidR="00460480" w:rsidRPr="00DF6EC3" w:rsidRDefault="00412B77" w:rsidP="00395EBC">
      <w:pPr>
        <w:keepNext/>
        <w:keepLines/>
        <w:textAlignment w:val="baseline"/>
        <w:rPr>
          <w:b/>
          <w:bCs/>
          <w:szCs w:val="24"/>
        </w:rPr>
      </w:pPr>
      <w:r w:rsidRPr="00DF6EC3">
        <w:rPr>
          <w:b/>
          <w:bCs/>
          <w:szCs w:val="24"/>
        </w:rPr>
        <w:t xml:space="preserve">69 – Culinary Arts </w:t>
      </w:r>
    </w:p>
    <w:p w14:paraId="527D324F" w14:textId="6314EE3A" w:rsidR="00460480" w:rsidRPr="00DF6EC3" w:rsidRDefault="00460480" w:rsidP="00395EBC">
      <w:pPr>
        <w:keepNext/>
        <w:keepLines/>
        <w:textAlignment w:val="baseline"/>
        <w:rPr>
          <w:szCs w:val="24"/>
          <w:u w:val="single"/>
        </w:rPr>
      </w:pPr>
      <w:r w:rsidRPr="00DF6EC3">
        <w:rPr>
          <w:szCs w:val="24"/>
        </w:rPr>
        <w:t xml:space="preserve">The Culinary Arts </w:t>
      </w:r>
      <w:r w:rsidR="00D624AA" w:rsidRPr="00DF6EC3">
        <w:rPr>
          <w:szCs w:val="24"/>
        </w:rPr>
        <w:t xml:space="preserve">assessment/certification </w:t>
      </w:r>
      <w:r w:rsidRPr="00DF6EC3">
        <w:rPr>
          <w:szCs w:val="24"/>
        </w:rPr>
        <w:t xml:space="preserve">is an end-of-program assessment driven by industry standards and requirements and based on relevant content standards. The competencies are consistent with the National Standards for Family and Consumer Sciences Education and the Hospitality and Tourism National Career Clusters. </w:t>
      </w:r>
      <w:hyperlink r:id="rId72" w:history="1">
        <w:r w:rsidRPr="00DF6EC3">
          <w:rPr>
            <w:szCs w:val="24"/>
            <w:u w:val="single"/>
          </w:rPr>
          <w:t>[PREPACCA]</w:t>
        </w:r>
      </w:hyperlink>
    </w:p>
    <w:p w14:paraId="43C54AD2" w14:textId="77777777" w:rsidR="00460480" w:rsidRPr="00DF6EC3" w:rsidRDefault="00460480" w:rsidP="00460480">
      <w:pPr>
        <w:textAlignment w:val="baseline"/>
        <w:rPr>
          <w:color w:val="76923C" w:themeColor="accent3" w:themeShade="BF"/>
          <w:szCs w:val="24"/>
        </w:rPr>
      </w:pPr>
    </w:p>
    <w:p w14:paraId="584AAE8A" w14:textId="77777777" w:rsidR="00AB6921" w:rsidRPr="00DF6EC3" w:rsidRDefault="00412B77" w:rsidP="00AB6921">
      <w:pPr>
        <w:textAlignment w:val="baseline"/>
        <w:rPr>
          <w:b/>
          <w:bCs/>
          <w:szCs w:val="24"/>
        </w:rPr>
      </w:pPr>
      <w:r w:rsidRPr="00DF6EC3">
        <w:rPr>
          <w:b/>
          <w:bCs/>
          <w:szCs w:val="24"/>
        </w:rPr>
        <w:t xml:space="preserve">70 – Education Fundamentals </w:t>
      </w:r>
    </w:p>
    <w:p w14:paraId="4EB6C9FD" w14:textId="69AE1F1E" w:rsidR="00460480" w:rsidRPr="00DF6EC3" w:rsidRDefault="00460480" w:rsidP="00AB6921">
      <w:pPr>
        <w:textAlignment w:val="baseline"/>
        <w:rPr>
          <w:szCs w:val="24"/>
          <w:u w:val="single"/>
        </w:rPr>
      </w:pPr>
      <w:r w:rsidRPr="00DF6EC3">
        <w:rPr>
          <w:szCs w:val="24"/>
        </w:rPr>
        <w:t xml:space="preserve">The Education Fundamentals </w:t>
      </w:r>
      <w:r w:rsidR="00D624AA" w:rsidRPr="00DF6EC3">
        <w:rPr>
          <w:szCs w:val="24"/>
        </w:rPr>
        <w:t xml:space="preserve">assessment/certification </w:t>
      </w:r>
      <w:r w:rsidRPr="00DF6EC3">
        <w:rPr>
          <w:szCs w:val="24"/>
        </w:rPr>
        <w:t xml:space="preserve">is an end-of-program assessment that facilitates employment in early career ladder positions and promotes continuing education at the post-secondary level. The competencies are based on relevant content standards and consistent with the National Standards for Family and Consumer Sciences Education and the Education and Training National Career Cluster. </w:t>
      </w:r>
      <w:hyperlink r:id="rId73" w:history="1">
        <w:r w:rsidRPr="00DF6EC3">
          <w:rPr>
            <w:szCs w:val="24"/>
            <w:u w:val="single"/>
          </w:rPr>
          <w:t>[PREPACEF]</w:t>
        </w:r>
      </w:hyperlink>
    </w:p>
    <w:p w14:paraId="28041D43" w14:textId="77777777" w:rsidR="005C1CBA" w:rsidRPr="00DF6EC3" w:rsidRDefault="005C1CBA" w:rsidP="00412B77">
      <w:pPr>
        <w:textAlignment w:val="baseline"/>
        <w:rPr>
          <w:b/>
          <w:bCs/>
          <w:szCs w:val="24"/>
        </w:rPr>
      </w:pPr>
    </w:p>
    <w:p w14:paraId="2BA16F72" w14:textId="309A3C32" w:rsidR="00412B77" w:rsidRPr="00DF6EC3" w:rsidRDefault="00412B77" w:rsidP="00412B77">
      <w:pPr>
        <w:textAlignment w:val="baseline"/>
        <w:rPr>
          <w:szCs w:val="24"/>
        </w:rPr>
      </w:pPr>
      <w:r w:rsidRPr="00DF6EC3">
        <w:rPr>
          <w:b/>
          <w:bCs/>
          <w:szCs w:val="24"/>
        </w:rPr>
        <w:t>71 – Family and Community Services</w:t>
      </w:r>
    </w:p>
    <w:p w14:paraId="2890C45F" w14:textId="418662E2" w:rsidR="00412B77" w:rsidRPr="00DF6EC3" w:rsidRDefault="00460480" w:rsidP="00412B77">
      <w:pPr>
        <w:textAlignment w:val="baseline"/>
        <w:rPr>
          <w:szCs w:val="24"/>
          <w:u w:val="single"/>
        </w:rPr>
      </w:pPr>
      <w:r w:rsidRPr="00DF6EC3">
        <w:rPr>
          <w:szCs w:val="24"/>
        </w:rPr>
        <w:t xml:space="preserve">The Family and Community Services </w:t>
      </w:r>
      <w:r w:rsidR="00D624AA" w:rsidRPr="00DF6EC3">
        <w:rPr>
          <w:szCs w:val="24"/>
        </w:rPr>
        <w:t xml:space="preserve">assessment/certification </w:t>
      </w:r>
      <w:r w:rsidRPr="00DF6EC3">
        <w:rPr>
          <w:szCs w:val="24"/>
        </w:rPr>
        <w:t xml:space="preserve">is an end-of-program assessment that facilitates employment in early career ladder positions and promotes continuing education at the post–secondary level. The competencies are driven by industry standards and based on relevant content standards and consistent with the National Standards for Family and Consumer Sciences Education and the Human Services National Career Cluster. </w:t>
      </w:r>
      <w:hyperlink r:id="rId74" w:history="1">
        <w:r w:rsidRPr="00DF6EC3">
          <w:rPr>
            <w:szCs w:val="24"/>
            <w:u w:val="single"/>
          </w:rPr>
          <w:t>[PREPACFCS]</w:t>
        </w:r>
      </w:hyperlink>
    </w:p>
    <w:p w14:paraId="78C620AF" w14:textId="77777777" w:rsidR="00460480" w:rsidRPr="00DF6EC3" w:rsidRDefault="00460480" w:rsidP="00412B77">
      <w:pPr>
        <w:textAlignment w:val="baseline"/>
        <w:rPr>
          <w:szCs w:val="24"/>
        </w:rPr>
      </w:pPr>
    </w:p>
    <w:p w14:paraId="60A87FB4" w14:textId="77777777" w:rsidR="00460480" w:rsidRPr="00DF6EC3" w:rsidRDefault="00412B77" w:rsidP="00460480">
      <w:pPr>
        <w:textAlignment w:val="baseline"/>
        <w:rPr>
          <w:b/>
          <w:bCs/>
          <w:szCs w:val="24"/>
        </w:rPr>
      </w:pPr>
      <w:r w:rsidRPr="00DF6EC3">
        <w:rPr>
          <w:b/>
          <w:bCs/>
          <w:szCs w:val="24"/>
        </w:rPr>
        <w:t xml:space="preserve">72 – Fashion, Textiles, and Apparel </w:t>
      </w:r>
    </w:p>
    <w:p w14:paraId="3BEB3AA5" w14:textId="7DC53CAC" w:rsidR="00460480" w:rsidRPr="00DF6EC3" w:rsidRDefault="00460480" w:rsidP="00460480">
      <w:pPr>
        <w:textAlignment w:val="baseline"/>
        <w:rPr>
          <w:szCs w:val="24"/>
          <w:u w:val="single"/>
        </w:rPr>
      </w:pPr>
      <w:r w:rsidRPr="00DF6EC3">
        <w:rPr>
          <w:szCs w:val="24"/>
        </w:rPr>
        <w:t xml:space="preserve">The Fashion, Textiles, and Apparel </w:t>
      </w:r>
      <w:r w:rsidR="00D624AA" w:rsidRPr="00DF6EC3">
        <w:rPr>
          <w:szCs w:val="24"/>
        </w:rPr>
        <w:t xml:space="preserve">assessment/certification </w:t>
      </w:r>
      <w:r w:rsidRPr="00DF6EC3">
        <w:rPr>
          <w:szCs w:val="24"/>
        </w:rPr>
        <w:t xml:space="preserve">is an end-of-program assessment that addresses a skill set necessary for success in the fashion industry. The competencies are driven by industry standard, based on relevant content standards and consistent with the National Standards for Family and Consumer Sciences Education and the Arts/AV Technology and Communication National Career Cluster. </w:t>
      </w:r>
      <w:hyperlink r:id="rId75" w:history="1">
        <w:r w:rsidRPr="00DF6EC3">
          <w:rPr>
            <w:szCs w:val="24"/>
            <w:u w:val="single"/>
          </w:rPr>
          <w:t>[PREPACFTA]</w:t>
        </w:r>
      </w:hyperlink>
    </w:p>
    <w:p w14:paraId="6E219944" w14:textId="77777777" w:rsidR="00460480" w:rsidRPr="00DF6EC3" w:rsidRDefault="00460480" w:rsidP="00460480">
      <w:pPr>
        <w:textAlignment w:val="baseline"/>
        <w:rPr>
          <w:szCs w:val="24"/>
        </w:rPr>
      </w:pPr>
    </w:p>
    <w:p w14:paraId="6A15F5B3" w14:textId="77777777" w:rsidR="00412B77" w:rsidRPr="00DF6EC3" w:rsidRDefault="00412B77" w:rsidP="00412B77">
      <w:pPr>
        <w:textAlignment w:val="baseline"/>
        <w:rPr>
          <w:szCs w:val="24"/>
        </w:rPr>
      </w:pPr>
      <w:r w:rsidRPr="00DF6EC3">
        <w:rPr>
          <w:b/>
          <w:bCs/>
          <w:szCs w:val="24"/>
        </w:rPr>
        <w:t xml:space="preserve">73 – Interior Design Fundamentals </w:t>
      </w:r>
    </w:p>
    <w:p w14:paraId="4E29A873" w14:textId="57A67B59" w:rsidR="00460480" w:rsidRPr="00DF6EC3" w:rsidRDefault="00460480" w:rsidP="00460480">
      <w:pPr>
        <w:textAlignment w:val="baseline"/>
        <w:rPr>
          <w:szCs w:val="24"/>
          <w:u w:val="single"/>
        </w:rPr>
      </w:pPr>
      <w:r w:rsidRPr="00DF6EC3">
        <w:rPr>
          <w:szCs w:val="24"/>
        </w:rPr>
        <w:t xml:space="preserve">The Interior Design Fundamentals </w:t>
      </w:r>
      <w:r w:rsidR="00D624AA" w:rsidRPr="00DF6EC3">
        <w:rPr>
          <w:szCs w:val="24"/>
        </w:rPr>
        <w:t xml:space="preserve">assessment/certification </w:t>
      </w:r>
      <w:r w:rsidRPr="00DF6EC3">
        <w:rPr>
          <w:szCs w:val="24"/>
        </w:rPr>
        <w:t xml:space="preserve">is an end-of-program assessment that addresses </w:t>
      </w:r>
      <w:proofErr w:type="gramStart"/>
      <w:r w:rsidRPr="00DF6EC3">
        <w:rPr>
          <w:szCs w:val="24"/>
        </w:rPr>
        <w:t>competencies</w:t>
      </w:r>
      <w:proofErr w:type="gramEnd"/>
      <w:r w:rsidRPr="00DF6EC3">
        <w:rPr>
          <w:szCs w:val="24"/>
        </w:rPr>
        <w:t xml:space="preserve"> and a skill set necessary to document a pre-professional's basic knowledge of interior design. The competencies are driven by industry standard, based on relevant content standards and consistent with the National Standards for Family and Consumer Sciences Education and the Arts/AV Technology and Communication National Career Cluster. </w:t>
      </w:r>
      <w:hyperlink r:id="rId76" w:history="1">
        <w:r w:rsidRPr="00DF6EC3">
          <w:rPr>
            <w:szCs w:val="24"/>
            <w:u w:val="single"/>
          </w:rPr>
          <w:t>[PREPACID]</w:t>
        </w:r>
      </w:hyperlink>
    </w:p>
    <w:p w14:paraId="6A90DC04" w14:textId="77777777" w:rsidR="00460480" w:rsidRPr="00DF6EC3" w:rsidRDefault="00460480" w:rsidP="00460480">
      <w:pPr>
        <w:textAlignment w:val="baseline"/>
        <w:rPr>
          <w:szCs w:val="24"/>
        </w:rPr>
      </w:pPr>
    </w:p>
    <w:p w14:paraId="1827B3D4" w14:textId="77777777" w:rsidR="00412B77" w:rsidRPr="00DF6EC3" w:rsidRDefault="00412B77" w:rsidP="00DA62F1">
      <w:pPr>
        <w:keepNext/>
        <w:textAlignment w:val="baseline"/>
        <w:rPr>
          <w:szCs w:val="24"/>
        </w:rPr>
      </w:pPr>
      <w:r w:rsidRPr="00DF6EC3">
        <w:rPr>
          <w:b/>
          <w:bCs/>
          <w:szCs w:val="24"/>
        </w:rPr>
        <w:t xml:space="preserve">74 – Nutrition, Food, and Wellness </w:t>
      </w:r>
    </w:p>
    <w:p w14:paraId="334C0E5B" w14:textId="65323E5A" w:rsidR="00460480" w:rsidRDefault="00460480" w:rsidP="00460480">
      <w:pPr>
        <w:textAlignment w:val="baseline"/>
        <w:rPr>
          <w:szCs w:val="24"/>
        </w:rPr>
      </w:pPr>
      <w:r w:rsidRPr="00DF6EC3">
        <w:rPr>
          <w:szCs w:val="24"/>
        </w:rPr>
        <w:t xml:space="preserve">The Nutrition, Food and Wellness </w:t>
      </w:r>
      <w:r w:rsidR="00D624AA" w:rsidRPr="00DF6EC3">
        <w:rPr>
          <w:szCs w:val="24"/>
        </w:rPr>
        <w:t xml:space="preserve">assessment/certification </w:t>
      </w:r>
      <w:r w:rsidRPr="00DF6EC3">
        <w:rPr>
          <w:szCs w:val="24"/>
        </w:rPr>
        <w:t xml:space="preserve">is an end-of-program assessment that addresses </w:t>
      </w:r>
      <w:proofErr w:type="gramStart"/>
      <w:r w:rsidRPr="00DF6EC3">
        <w:rPr>
          <w:szCs w:val="24"/>
        </w:rPr>
        <w:t>competencies</w:t>
      </w:r>
      <w:proofErr w:type="gramEnd"/>
      <w:r w:rsidRPr="00DF6EC3">
        <w:rPr>
          <w:szCs w:val="24"/>
        </w:rPr>
        <w:t xml:space="preserve"> and a skill set necessary for success as a pre-professional in careers with a</w:t>
      </w:r>
      <w:r w:rsidRPr="00884140">
        <w:rPr>
          <w:szCs w:val="24"/>
        </w:rPr>
        <w:t xml:space="preserve"> substantial focus on nutrition. The competencies are driven by industry standards and requirements; based on relevant content standards and consistent with the National Standards for Family and Consumer Sciences Education and the Human Services National Career Cluster. </w:t>
      </w:r>
      <w:hyperlink r:id="rId77" w:history="1">
        <w:r w:rsidRPr="00884140">
          <w:rPr>
            <w:szCs w:val="24"/>
            <w:u w:val="single"/>
          </w:rPr>
          <w:t>[PREPACNFW]</w:t>
        </w:r>
      </w:hyperlink>
      <w:r w:rsidRPr="00884140">
        <w:rPr>
          <w:szCs w:val="24"/>
        </w:rPr>
        <w:t> </w:t>
      </w:r>
    </w:p>
    <w:p w14:paraId="5ACA23CB" w14:textId="77777777" w:rsidR="00D53502" w:rsidRPr="00884140" w:rsidRDefault="00D53502" w:rsidP="00460480">
      <w:pPr>
        <w:textAlignment w:val="baseline"/>
        <w:rPr>
          <w:szCs w:val="24"/>
        </w:rPr>
      </w:pPr>
    </w:p>
    <w:p w14:paraId="72467BF4" w14:textId="77777777" w:rsidR="00412B77" w:rsidRPr="00CB6190" w:rsidRDefault="00412B77" w:rsidP="009F15E2">
      <w:pPr>
        <w:keepNext/>
        <w:keepLines/>
        <w:textAlignment w:val="baseline"/>
        <w:rPr>
          <w:b/>
          <w:bCs/>
          <w:szCs w:val="24"/>
        </w:rPr>
      </w:pPr>
      <w:r w:rsidRPr="00CB6190">
        <w:rPr>
          <w:b/>
          <w:bCs/>
          <w:szCs w:val="24"/>
        </w:rPr>
        <w:t xml:space="preserve">75 – Housing and Furnishings </w:t>
      </w:r>
    </w:p>
    <w:p w14:paraId="10D7B10C" w14:textId="31873038" w:rsidR="00460480" w:rsidRPr="00CB6190" w:rsidRDefault="00460480" w:rsidP="00460480">
      <w:pPr>
        <w:textAlignment w:val="baseline"/>
        <w:rPr>
          <w:szCs w:val="24"/>
        </w:rPr>
      </w:pPr>
      <w:r w:rsidRPr="00CB6190">
        <w:rPr>
          <w:szCs w:val="24"/>
        </w:rPr>
        <w:t xml:space="preserve">The Housing and Furnishings </w:t>
      </w:r>
      <w:r w:rsidR="00D624AA" w:rsidRPr="00CB6190">
        <w:rPr>
          <w:szCs w:val="24"/>
        </w:rPr>
        <w:t xml:space="preserve">assessment/certification </w:t>
      </w:r>
      <w:r w:rsidRPr="00CB6190">
        <w:rPr>
          <w:szCs w:val="24"/>
        </w:rPr>
        <w:t xml:space="preserve">is an end-of-program assessment that addresses knowledge and skills necessary for success as a pre-professional in housing and furnishing careers. The competencies are driven by industry standards and requirements; based on relevant content standards and consistent with the National Standards for Family and Consumer Sciences Education and the Human Services National Career Cluster. </w:t>
      </w:r>
      <w:hyperlink r:id="rId78" w:history="1">
        <w:r w:rsidRPr="00CB6190">
          <w:rPr>
            <w:szCs w:val="24"/>
            <w:u w:val="single"/>
          </w:rPr>
          <w:t>[PREPACHF]</w:t>
        </w:r>
      </w:hyperlink>
    </w:p>
    <w:p w14:paraId="3DAFE569" w14:textId="77777777" w:rsidR="00460480" w:rsidRPr="00CB6190" w:rsidRDefault="00460480" w:rsidP="00460480">
      <w:pPr>
        <w:textAlignment w:val="baseline"/>
        <w:rPr>
          <w:szCs w:val="24"/>
        </w:rPr>
      </w:pPr>
      <w:r w:rsidRPr="00CB6190">
        <w:rPr>
          <w:szCs w:val="24"/>
        </w:rPr>
        <w:t> </w:t>
      </w:r>
    </w:p>
    <w:p w14:paraId="553F9BF0" w14:textId="5546DBC0" w:rsidR="00412B77" w:rsidRPr="00CA2909" w:rsidRDefault="00412B77" w:rsidP="00AB233F">
      <w:pPr>
        <w:keepNext/>
        <w:keepLines/>
        <w:textAlignment w:val="baseline"/>
        <w:rPr>
          <w:szCs w:val="24"/>
        </w:rPr>
      </w:pPr>
      <w:r w:rsidRPr="00CB6190">
        <w:rPr>
          <w:b/>
          <w:bCs/>
          <w:szCs w:val="24"/>
        </w:rPr>
        <w:t>76</w:t>
      </w:r>
      <w:r w:rsidRPr="00CA2909">
        <w:rPr>
          <w:b/>
          <w:bCs/>
          <w:szCs w:val="24"/>
        </w:rPr>
        <w:t xml:space="preserve"> – Food Science Fundamentals </w:t>
      </w:r>
    </w:p>
    <w:p w14:paraId="4C189470" w14:textId="5605ADFA" w:rsidR="00460480" w:rsidRPr="00460480" w:rsidRDefault="00460480" w:rsidP="00460480">
      <w:pPr>
        <w:textAlignment w:val="baseline"/>
        <w:rPr>
          <w:szCs w:val="24"/>
        </w:rPr>
      </w:pPr>
      <w:r w:rsidRPr="00884140">
        <w:rPr>
          <w:szCs w:val="24"/>
        </w:rPr>
        <w:t xml:space="preserve">The Food Science Fundamentals </w:t>
      </w:r>
      <w:r w:rsidR="00D624AA" w:rsidRPr="00D624AA">
        <w:rPr>
          <w:szCs w:val="24"/>
        </w:rPr>
        <w:t xml:space="preserve">assessment/certification </w:t>
      </w:r>
      <w:r w:rsidRPr="00884140">
        <w:rPr>
          <w:szCs w:val="24"/>
        </w:rPr>
        <w:t xml:space="preserve">is an end-of-program assessment that addresses </w:t>
      </w:r>
      <w:proofErr w:type="gramStart"/>
      <w:r w:rsidRPr="00884140">
        <w:rPr>
          <w:szCs w:val="24"/>
        </w:rPr>
        <w:t>knowledge</w:t>
      </w:r>
      <w:proofErr w:type="gramEnd"/>
      <w:r w:rsidRPr="00884140">
        <w:rPr>
          <w:szCs w:val="24"/>
        </w:rPr>
        <w:t xml:space="preserve"> and skill sets necessary for success as a pre-professional in a career with a substantial focus on food science. The competencies are driven by industry standards and requirements; based on relevant content standards and consistent with the National Standards for Family and Consumer Sciences Education and the Science, Technology, Engineering, and Mathematics National Career Cluster</w:t>
      </w:r>
      <w:r w:rsidRPr="000C2D29">
        <w:rPr>
          <w:szCs w:val="24"/>
        </w:rPr>
        <w:t>.</w:t>
      </w:r>
      <w:r w:rsidR="000C2D29" w:rsidRPr="000C2D29">
        <w:rPr>
          <w:szCs w:val="24"/>
        </w:rPr>
        <w:t xml:space="preserve"> </w:t>
      </w:r>
      <w:r w:rsidR="008D0DFF">
        <w:rPr>
          <w:szCs w:val="24"/>
        </w:rPr>
        <w:t>469</w:t>
      </w:r>
      <w:hyperlink r:id="rId79" w:history="1">
        <w:r w:rsidRPr="00460480">
          <w:rPr>
            <w:szCs w:val="24"/>
            <w:u w:val="single"/>
          </w:rPr>
          <w:t>[PREPACFSF]</w:t>
        </w:r>
      </w:hyperlink>
      <w:r w:rsidRPr="00460480">
        <w:rPr>
          <w:szCs w:val="24"/>
        </w:rPr>
        <w:t> </w:t>
      </w:r>
    </w:p>
    <w:p w14:paraId="473A953F" w14:textId="77777777" w:rsidR="00FA5E15" w:rsidRPr="00CA2909" w:rsidRDefault="00FA5E15" w:rsidP="00FA5E15">
      <w:pPr>
        <w:textAlignment w:val="baseline"/>
        <w:rPr>
          <w:szCs w:val="24"/>
        </w:rPr>
      </w:pPr>
    </w:p>
    <w:p w14:paraId="57636206" w14:textId="77777777" w:rsidR="00412B77" w:rsidRPr="00CB6190" w:rsidRDefault="00412B77" w:rsidP="00412B77">
      <w:pPr>
        <w:textAlignment w:val="baseline"/>
        <w:rPr>
          <w:szCs w:val="24"/>
        </w:rPr>
      </w:pPr>
      <w:r w:rsidRPr="00CB6190">
        <w:rPr>
          <w:b/>
          <w:bCs/>
          <w:szCs w:val="24"/>
        </w:rPr>
        <w:t>77 – S/P2-Auto Collision Repair</w:t>
      </w:r>
      <w:r w:rsidRPr="00CB6190">
        <w:rPr>
          <w:szCs w:val="24"/>
        </w:rPr>
        <w:t> </w:t>
      </w:r>
    </w:p>
    <w:p w14:paraId="1AB47286" w14:textId="77777777" w:rsidR="00412B77" w:rsidRPr="00CB6190" w:rsidRDefault="00412B77" w:rsidP="00412B77">
      <w:pPr>
        <w:textAlignment w:val="baseline"/>
        <w:rPr>
          <w:szCs w:val="24"/>
        </w:rPr>
      </w:pPr>
      <w:r w:rsidRPr="00CB6190">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automotive collision repair: Collision Safety and Collision Pollution Prevention. </w:t>
      </w:r>
      <w:hyperlink r:id="rId80" w:tgtFrame="_blank" w:history="1">
        <w:r w:rsidRPr="00CB6190">
          <w:rPr>
            <w:szCs w:val="24"/>
            <w:u w:val="single"/>
          </w:rPr>
          <w:t>[S/P2]</w:t>
        </w:r>
      </w:hyperlink>
      <w:r w:rsidRPr="00CB6190">
        <w:rPr>
          <w:szCs w:val="24"/>
        </w:rPr>
        <w:t> </w:t>
      </w:r>
    </w:p>
    <w:p w14:paraId="179A3934" w14:textId="77777777" w:rsidR="00412B77" w:rsidRPr="00CB6190" w:rsidRDefault="00412B77" w:rsidP="00412B77">
      <w:pPr>
        <w:textAlignment w:val="baseline"/>
        <w:rPr>
          <w:szCs w:val="24"/>
        </w:rPr>
      </w:pPr>
    </w:p>
    <w:p w14:paraId="12912E0D" w14:textId="77777777" w:rsidR="00412B77" w:rsidRPr="00CB6190" w:rsidRDefault="00412B77" w:rsidP="00412B77">
      <w:pPr>
        <w:textAlignment w:val="baseline"/>
        <w:rPr>
          <w:szCs w:val="24"/>
        </w:rPr>
      </w:pPr>
      <w:r w:rsidRPr="00CB6190">
        <w:rPr>
          <w:b/>
          <w:bCs/>
          <w:szCs w:val="24"/>
        </w:rPr>
        <w:t>78 – S/P2-Auto Technology</w:t>
      </w:r>
      <w:r w:rsidRPr="00CB6190">
        <w:rPr>
          <w:szCs w:val="24"/>
        </w:rPr>
        <w:t> </w:t>
      </w:r>
    </w:p>
    <w:p w14:paraId="305CE971" w14:textId="2B8C0225" w:rsidR="00412B77" w:rsidRPr="00CB6190" w:rsidRDefault="00412B77" w:rsidP="00FA5E15">
      <w:pPr>
        <w:textAlignment w:val="baseline"/>
        <w:rPr>
          <w:szCs w:val="24"/>
          <w:u w:val="single"/>
        </w:rPr>
      </w:pPr>
      <w:r w:rsidRPr="00CB6190">
        <w:rPr>
          <w:szCs w:val="24"/>
        </w:rPr>
        <w:t>S/P2 is the industry standard of awareness in environmental and safety throughout the United States. The purpose of this certified program is to improve the quality of safety and pollution prevention training for students at the high school level.</w:t>
      </w:r>
      <w:r w:rsidR="00E04118" w:rsidRPr="00CB6190">
        <w:rPr>
          <w:szCs w:val="24"/>
        </w:rPr>
        <w:t xml:space="preserve"> Students can choose one certification from the two listed below to become obtain S/P2 national certification</w:t>
      </w:r>
      <w:r w:rsidR="00B03E00" w:rsidRPr="00CB6190">
        <w:rPr>
          <w:szCs w:val="24"/>
        </w:rPr>
        <w:t>:</w:t>
      </w:r>
      <w:r w:rsidRPr="00CB6190">
        <w:rPr>
          <w:szCs w:val="24"/>
        </w:rPr>
        <w:t xml:space="preserve"> </w:t>
      </w:r>
      <w:r w:rsidR="00E04118" w:rsidRPr="00CB6190">
        <w:rPr>
          <w:szCs w:val="24"/>
        </w:rPr>
        <w:t>Automotive Service Safety and Automotive Service Pollution Prevention.</w:t>
      </w:r>
      <w:r w:rsidRPr="00CB6190">
        <w:rPr>
          <w:szCs w:val="24"/>
        </w:rPr>
        <w:t> </w:t>
      </w:r>
      <w:hyperlink r:id="rId81" w:tgtFrame="_blank" w:history="1">
        <w:r w:rsidRPr="00CB6190">
          <w:rPr>
            <w:szCs w:val="24"/>
            <w:u w:val="single"/>
          </w:rPr>
          <w:t>[S/P2]</w:t>
        </w:r>
      </w:hyperlink>
    </w:p>
    <w:p w14:paraId="16572D87" w14:textId="77777777" w:rsidR="00FA5E15" w:rsidRPr="00CB6190" w:rsidRDefault="00FA5E15" w:rsidP="00FA5E15">
      <w:pPr>
        <w:textAlignment w:val="baseline"/>
        <w:rPr>
          <w:szCs w:val="24"/>
        </w:rPr>
      </w:pPr>
    </w:p>
    <w:p w14:paraId="48AE553E" w14:textId="6BAE1258" w:rsidR="00412B77" w:rsidRPr="00CB6190" w:rsidRDefault="00412B77" w:rsidP="00FA5E15">
      <w:pPr>
        <w:textAlignment w:val="baseline"/>
        <w:rPr>
          <w:b/>
          <w:bCs/>
          <w:szCs w:val="24"/>
        </w:rPr>
      </w:pPr>
      <w:r w:rsidRPr="00CB6190">
        <w:rPr>
          <w:b/>
          <w:bCs/>
          <w:szCs w:val="24"/>
        </w:rPr>
        <w:t>[79 – </w:t>
      </w:r>
      <w:r w:rsidRPr="00CB6190">
        <w:rPr>
          <w:b/>
          <w:bCs/>
          <w:i/>
          <w:iCs/>
          <w:szCs w:val="24"/>
        </w:rPr>
        <w:t>Deleted</w:t>
      </w:r>
      <w:r w:rsidRPr="00CB6190">
        <w:rPr>
          <w:b/>
          <w:bCs/>
          <w:szCs w:val="24"/>
        </w:rPr>
        <w:t>]</w:t>
      </w:r>
    </w:p>
    <w:p w14:paraId="1002B0BC" w14:textId="77777777" w:rsidR="00FA5E15" w:rsidRPr="00CB6190" w:rsidRDefault="00FA5E15" w:rsidP="00791669">
      <w:pPr>
        <w:tabs>
          <w:tab w:val="left" w:pos="3330"/>
        </w:tabs>
        <w:textAlignment w:val="baseline"/>
        <w:rPr>
          <w:szCs w:val="24"/>
        </w:rPr>
      </w:pPr>
    </w:p>
    <w:p w14:paraId="6308FCAB" w14:textId="37CDE18A" w:rsidR="00412B77" w:rsidRPr="00CB6190" w:rsidRDefault="00412B77" w:rsidP="00DA62F1">
      <w:pPr>
        <w:keepNext/>
        <w:textAlignment w:val="baseline"/>
        <w:rPr>
          <w:szCs w:val="24"/>
        </w:rPr>
      </w:pPr>
      <w:r w:rsidRPr="00CB6190">
        <w:rPr>
          <w:b/>
          <w:bCs/>
          <w:szCs w:val="24"/>
        </w:rPr>
        <w:t xml:space="preserve">80 – Adobe Certified Professional (ACP) Visual Design </w:t>
      </w:r>
      <w:r w:rsidR="00791669" w:rsidRPr="00CB6190">
        <w:rPr>
          <w:b/>
          <w:bCs/>
          <w:szCs w:val="24"/>
        </w:rPr>
        <w:t>U</w:t>
      </w:r>
      <w:r w:rsidRPr="00CB6190">
        <w:rPr>
          <w:b/>
          <w:bCs/>
          <w:szCs w:val="24"/>
        </w:rPr>
        <w:t>sing Photoshop</w:t>
      </w:r>
    </w:p>
    <w:p w14:paraId="1A5A7094" w14:textId="5DF8BC83" w:rsidR="00412B77" w:rsidRPr="00CB6190" w:rsidRDefault="00412B77" w:rsidP="00FA5E15">
      <w:pPr>
        <w:keepNext/>
        <w:keepLines/>
        <w:textAlignment w:val="baseline"/>
        <w:rPr>
          <w:u w:val="single"/>
        </w:rPr>
      </w:pPr>
      <w:r w:rsidRPr="00CB6190">
        <w:rPr>
          <w:szCs w:val="24"/>
        </w:rPr>
        <w:t xml:space="preserve">Adobe Certified Associate is an entry-level certification aimed at validating communication skills using a particular digital medium. The Visual Communication with Adobe® Photoshop® exam validates entry-level skills in communication corresponding to Adobe Photoshop software. Photoshop is the industry standard for the utmost creative control in image editing and compositing. One can apply filters nondestructively, manage and correct color more easily, convert color images to rich black-and-white with one click, and retouch images with more powerful cloning and healing tools. </w:t>
      </w:r>
      <w:hyperlink r:id="rId82" w:anchor="photoshop" w:history="1">
        <w:r w:rsidRPr="00CB6190">
          <w:rPr>
            <w:u w:val="single"/>
          </w:rPr>
          <w:t>[ACPPHOTOSHOP]</w:t>
        </w:r>
      </w:hyperlink>
    </w:p>
    <w:p w14:paraId="2A64D451" w14:textId="77777777" w:rsidR="00FA5E15" w:rsidRPr="00CB6190" w:rsidRDefault="00FA5E15" w:rsidP="00FA5E15">
      <w:pPr>
        <w:keepNext/>
        <w:keepLines/>
        <w:textAlignment w:val="baseline"/>
        <w:rPr>
          <w:szCs w:val="24"/>
        </w:rPr>
      </w:pPr>
    </w:p>
    <w:p w14:paraId="1A9DA6F9" w14:textId="77777777" w:rsidR="00412B77" w:rsidRPr="00CA2909" w:rsidRDefault="00412B77" w:rsidP="00412B77">
      <w:pPr>
        <w:textAlignment w:val="baseline"/>
        <w:rPr>
          <w:szCs w:val="24"/>
        </w:rPr>
      </w:pPr>
      <w:r w:rsidRPr="00CB6190">
        <w:rPr>
          <w:b/>
          <w:bCs/>
          <w:szCs w:val="24"/>
        </w:rPr>
        <w:t>81</w:t>
      </w:r>
      <w:r w:rsidRPr="00CA2909">
        <w:rPr>
          <w:b/>
          <w:bCs/>
          <w:szCs w:val="24"/>
        </w:rPr>
        <w:t xml:space="preserve"> – Adobe Certified Professional (ACP) Web Communication with Adobe Dreamweaver</w:t>
      </w:r>
      <w:r w:rsidRPr="00CA2909">
        <w:rPr>
          <w:szCs w:val="24"/>
        </w:rPr>
        <w:t> </w:t>
      </w:r>
    </w:p>
    <w:p w14:paraId="4755198F" w14:textId="77777777" w:rsidR="00D53502" w:rsidRDefault="00412B77" w:rsidP="00D53502">
      <w:pPr>
        <w:textAlignment w:val="baseline"/>
        <w:rPr>
          <w:u w:val="single"/>
        </w:rPr>
      </w:pPr>
      <w:r w:rsidRPr="00CA2909">
        <w:rPr>
          <w:szCs w:val="24"/>
        </w:rPr>
        <w:t>Adobe Certified Associate is an entry-level certification aimed at validating communication skills using a particular digital medium.  The Web Communication with Adobe® Dreamweaver® exam validates entry-level skills in communication corresponding to Adobe Dreamweaver software. Dreamweaver is the industry leading web development tool, enabling users to efficiently design, develop and maintain standards-based web sites and applications. </w:t>
      </w:r>
      <w:hyperlink r:id="rId83" w:anchor="dreamweaver" w:history="1">
        <w:r w:rsidRPr="00CA2909">
          <w:rPr>
            <w:u w:val="single"/>
          </w:rPr>
          <w:t>[ACPDREAMWEAVER]</w:t>
        </w:r>
      </w:hyperlink>
    </w:p>
    <w:p w14:paraId="07AE173C" w14:textId="77777777" w:rsidR="00D53502" w:rsidRDefault="00D53502" w:rsidP="00D53502">
      <w:pPr>
        <w:textAlignment w:val="baseline"/>
        <w:rPr>
          <w:u w:val="single"/>
        </w:rPr>
      </w:pPr>
    </w:p>
    <w:p w14:paraId="62BD35B0" w14:textId="26C2511A" w:rsidR="00040338" w:rsidRDefault="00412B77" w:rsidP="00D53502">
      <w:pPr>
        <w:textAlignment w:val="baseline"/>
        <w:rPr>
          <w:b/>
          <w:bCs/>
          <w:szCs w:val="24"/>
        </w:rPr>
      </w:pPr>
      <w:r w:rsidRPr="00CA2909">
        <w:rPr>
          <w:b/>
          <w:bCs/>
          <w:szCs w:val="24"/>
        </w:rPr>
        <w:t>[82 – </w:t>
      </w:r>
      <w:r w:rsidRPr="00CA2909">
        <w:rPr>
          <w:b/>
          <w:bCs/>
          <w:i/>
          <w:iCs/>
          <w:szCs w:val="24"/>
        </w:rPr>
        <w:t>Deleted</w:t>
      </w:r>
      <w:r w:rsidRPr="00CA2909">
        <w:rPr>
          <w:b/>
          <w:bCs/>
          <w:szCs w:val="24"/>
        </w:rPr>
        <w:t>]</w:t>
      </w:r>
    </w:p>
    <w:p w14:paraId="31E0BE46" w14:textId="1A7BF30E" w:rsidR="00412B77" w:rsidRPr="00CB6190" w:rsidRDefault="00412B77" w:rsidP="00AB233F">
      <w:pPr>
        <w:keepNext/>
        <w:keepLines/>
        <w:textAlignment w:val="baseline"/>
        <w:rPr>
          <w:szCs w:val="24"/>
        </w:rPr>
      </w:pPr>
      <w:r w:rsidRPr="00CB6190">
        <w:rPr>
          <w:b/>
          <w:bCs/>
          <w:szCs w:val="24"/>
        </w:rPr>
        <w:t>83 – Adobe Certified Professional (ACP) Video Communication with Adobe Premiere Pro</w:t>
      </w:r>
      <w:r w:rsidRPr="00CB6190">
        <w:rPr>
          <w:szCs w:val="24"/>
        </w:rPr>
        <w:t> </w:t>
      </w:r>
    </w:p>
    <w:p w14:paraId="15F04418" w14:textId="77777777" w:rsidR="00412B77" w:rsidRPr="00CB6190" w:rsidRDefault="00412B77" w:rsidP="00AB233F">
      <w:pPr>
        <w:keepNext/>
        <w:keepLines/>
        <w:textAlignment w:val="baseline"/>
        <w:rPr>
          <w:szCs w:val="24"/>
        </w:rPr>
      </w:pPr>
      <w:r w:rsidRPr="00CB6190">
        <w:rPr>
          <w:szCs w:val="24"/>
        </w:rPr>
        <w:t xml:space="preserve">Adobe Certified Associate is an entry-level certification aimed at validating communication skills using a particular digital medium. The Video Communication with Adobe Premiere® Pro exam validates entry-level skills in communication corresponding to Adobe Premiere Pro software. </w:t>
      </w:r>
      <w:hyperlink r:id="rId84" w:anchor="premiere" w:history="1">
        <w:r w:rsidRPr="00CB6190">
          <w:rPr>
            <w:u w:val="single"/>
          </w:rPr>
          <w:t>[ACPPREMIEREPRO]</w:t>
        </w:r>
      </w:hyperlink>
    </w:p>
    <w:p w14:paraId="3D711D31" w14:textId="77777777" w:rsidR="00412B77" w:rsidRPr="00CB6190" w:rsidRDefault="00412B77" w:rsidP="00412B77">
      <w:pPr>
        <w:textAlignment w:val="baseline"/>
        <w:rPr>
          <w:szCs w:val="24"/>
        </w:rPr>
      </w:pPr>
    </w:p>
    <w:p w14:paraId="61FA7892" w14:textId="4B965F6A" w:rsidR="00E6349C" w:rsidRPr="00CB6190" w:rsidRDefault="00E6349C" w:rsidP="00E6349C">
      <w:pPr>
        <w:textAlignment w:val="baseline"/>
        <w:rPr>
          <w:b/>
          <w:szCs w:val="24"/>
        </w:rPr>
      </w:pPr>
      <w:r w:rsidRPr="00CB6190">
        <w:rPr>
          <w:b/>
          <w:szCs w:val="24"/>
        </w:rPr>
        <w:t>[</w:t>
      </w:r>
      <w:r w:rsidRPr="00CB6190">
        <w:rPr>
          <w:b/>
          <w:bCs/>
          <w:szCs w:val="24"/>
        </w:rPr>
        <w:t>84 – </w:t>
      </w:r>
      <w:r w:rsidRPr="00CB6190">
        <w:rPr>
          <w:b/>
          <w:bCs/>
          <w:i/>
          <w:iCs/>
          <w:szCs w:val="24"/>
        </w:rPr>
        <w:t>Deleted</w:t>
      </w:r>
      <w:r w:rsidRPr="00CB6190">
        <w:rPr>
          <w:b/>
          <w:szCs w:val="24"/>
        </w:rPr>
        <w:t>] </w:t>
      </w:r>
    </w:p>
    <w:p w14:paraId="30E65155" w14:textId="77777777" w:rsidR="00FA5E15" w:rsidRPr="00CB6190" w:rsidRDefault="00FA5E15" w:rsidP="00FA5E15">
      <w:pPr>
        <w:textAlignment w:val="baseline"/>
        <w:rPr>
          <w:color w:val="00B050"/>
          <w:szCs w:val="24"/>
        </w:rPr>
      </w:pPr>
    </w:p>
    <w:p w14:paraId="56F708C0" w14:textId="77777777" w:rsidR="00412B77" w:rsidRPr="006E218F" w:rsidRDefault="00412B77" w:rsidP="006E218F">
      <w:pPr>
        <w:rPr>
          <w:b/>
          <w:bCs/>
        </w:rPr>
      </w:pPr>
      <w:bookmarkStart w:id="202" w:name="_Toc134690362"/>
      <w:bookmarkStart w:id="203" w:name="_Toc135143190"/>
      <w:r w:rsidRPr="00CB6190">
        <w:rPr>
          <w:b/>
          <w:bCs/>
        </w:rPr>
        <w:t>85</w:t>
      </w:r>
      <w:r w:rsidRPr="006E218F">
        <w:rPr>
          <w:b/>
          <w:bCs/>
        </w:rPr>
        <w:t xml:space="preserve"> – Microsoft Digital Literacy Certification</w:t>
      </w:r>
      <w:bookmarkEnd w:id="202"/>
      <w:bookmarkEnd w:id="203"/>
      <w:r w:rsidRPr="006E218F">
        <w:rPr>
          <w:b/>
          <w:bCs/>
        </w:rPr>
        <w:t> </w:t>
      </w:r>
    </w:p>
    <w:p w14:paraId="3986337D" w14:textId="77A6C1EB" w:rsidR="00AD5B6A" w:rsidRDefault="00412B77" w:rsidP="00FA5E15">
      <w:pPr>
        <w:textAlignment w:val="baseline"/>
        <w:rPr>
          <w:color w:val="FF0000"/>
          <w:szCs w:val="24"/>
        </w:rPr>
      </w:pPr>
      <w:r w:rsidRPr="00CA2909">
        <w:rPr>
          <w:szCs w:val="24"/>
        </w:rPr>
        <w:t xml:space="preserve">The goal of Microsoft Digital Literacy is to teach and assess basic computer concepts and skills so that students can use computer technology in everyday life to develop new social and economic opportunities for themselves, their families, and their communities. </w:t>
      </w:r>
      <w:r w:rsidR="00AD5B6A">
        <w:rPr>
          <w:szCs w:val="24"/>
        </w:rPr>
        <w:t>T</w:t>
      </w:r>
      <w:r w:rsidRPr="00CA2909">
        <w:rPr>
          <w:szCs w:val="24"/>
        </w:rPr>
        <w:t xml:space="preserve">he Digital Literacy Curriculum helps develop the essential skills one needs to begin computing by focusing on computer basics, Internet and the World Wide Web, productivity, computer security and digital </w:t>
      </w:r>
      <w:r w:rsidR="00AD5B6A">
        <w:rPr>
          <w:szCs w:val="24"/>
        </w:rPr>
        <w:t>life</w:t>
      </w:r>
      <w:r w:rsidRPr="00CA2909">
        <w:rPr>
          <w:szCs w:val="24"/>
        </w:rPr>
        <w:t>styles</w:t>
      </w:r>
      <w:r w:rsidR="00AD5B6A" w:rsidRPr="00AD5B6A">
        <w:rPr>
          <w:szCs w:val="24"/>
        </w:rPr>
        <w:t xml:space="preserve">. </w:t>
      </w:r>
      <w:r w:rsidRPr="00441682">
        <w:rPr>
          <w:color w:val="FF0000"/>
          <w:szCs w:val="24"/>
        </w:rPr>
        <w:t> </w:t>
      </w:r>
    </w:p>
    <w:p w14:paraId="2FEC5F28" w14:textId="30A809A1" w:rsidR="00412B77" w:rsidRPr="00E82B4B" w:rsidRDefault="00441682" w:rsidP="00FA5E15">
      <w:pPr>
        <w:textAlignment w:val="baseline"/>
        <w:rPr>
          <w:szCs w:val="24"/>
          <w:u w:val="single"/>
        </w:rPr>
      </w:pPr>
      <w:hyperlink r:id="rId85" w:history="1">
        <w:r w:rsidRPr="00E82B4B">
          <w:rPr>
            <w:rStyle w:val="Hyperlink"/>
            <w:color w:val="auto"/>
            <w:szCs w:val="24"/>
          </w:rPr>
          <w:t>[MICROSOFT]</w:t>
        </w:r>
      </w:hyperlink>
    </w:p>
    <w:p w14:paraId="1ABCA206" w14:textId="77777777" w:rsidR="00FA5E15" w:rsidRPr="00441682" w:rsidRDefault="00FA5E15" w:rsidP="00FA5E15">
      <w:pPr>
        <w:textAlignment w:val="baseline"/>
        <w:rPr>
          <w:color w:val="FF0000"/>
          <w:szCs w:val="24"/>
        </w:rPr>
      </w:pPr>
    </w:p>
    <w:p w14:paraId="21283B31" w14:textId="77777777" w:rsidR="00225824" w:rsidRDefault="00412B77" w:rsidP="00412B77">
      <w:pPr>
        <w:textAlignment w:val="baseline"/>
        <w:rPr>
          <w:b/>
          <w:szCs w:val="24"/>
        </w:rPr>
      </w:pPr>
      <w:r w:rsidRPr="00CA2909">
        <w:rPr>
          <w:b/>
          <w:szCs w:val="24"/>
        </w:rPr>
        <w:t>[</w:t>
      </w:r>
      <w:r w:rsidRPr="00CA2909">
        <w:rPr>
          <w:b/>
          <w:bCs/>
          <w:szCs w:val="24"/>
        </w:rPr>
        <w:t>86 – </w:t>
      </w:r>
      <w:r w:rsidRPr="00CA2909">
        <w:rPr>
          <w:b/>
          <w:bCs/>
          <w:i/>
          <w:iCs/>
          <w:szCs w:val="24"/>
        </w:rPr>
        <w:t>Deleted</w:t>
      </w:r>
      <w:r w:rsidRPr="00CA2909">
        <w:rPr>
          <w:b/>
          <w:szCs w:val="24"/>
        </w:rPr>
        <w:t>]</w:t>
      </w:r>
    </w:p>
    <w:p w14:paraId="1A0B4C9D" w14:textId="14D3EC98" w:rsidR="00412B77" w:rsidRPr="00CA2909" w:rsidRDefault="00412B77" w:rsidP="00412B77">
      <w:pPr>
        <w:textAlignment w:val="baseline"/>
        <w:rPr>
          <w:b/>
          <w:szCs w:val="24"/>
        </w:rPr>
      </w:pPr>
      <w:r w:rsidRPr="00CA2909">
        <w:rPr>
          <w:b/>
          <w:szCs w:val="24"/>
        </w:rPr>
        <w:t> </w:t>
      </w:r>
    </w:p>
    <w:p w14:paraId="3017BA13" w14:textId="77777777" w:rsidR="00225824" w:rsidRDefault="00412B77" w:rsidP="00412B77">
      <w:pPr>
        <w:textAlignment w:val="baseline"/>
        <w:rPr>
          <w:b/>
          <w:szCs w:val="24"/>
        </w:rPr>
      </w:pPr>
      <w:r w:rsidRPr="00CA2909">
        <w:rPr>
          <w:b/>
          <w:szCs w:val="24"/>
        </w:rPr>
        <w:t>[</w:t>
      </w:r>
      <w:r w:rsidRPr="00CA2909">
        <w:rPr>
          <w:b/>
          <w:bCs/>
          <w:szCs w:val="24"/>
        </w:rPr>
        <w:t>87 – </w:t>
      </w:r>
      <w:r w:rsidRPr="00CA2909">
        <w:rPr>
          <w:b/>
          <w:bCs/>
          <w:i/>
          <w:iCs/>
          <w:szCs w:val="24"/>
        </w:rPr>
        <w:t>Deleted</w:t>
      </w:r>
      <w:r w:rsidRPr="00CA2909">
        <w:rPr>
          <w:b/>
          <w:szCs w:val="24"/>
        </w:rPr>
        <w:t>]</w:t>
      </w:r>
    </w:p>
    <w:p w14:paraId="3E86D6A9" w14:textId="1F739494" w:rsidR="00412B77" w:rsidRPr="00CA2909" w:rsidRDefault="00412B77" w:rsidP="00412B77">
      <w:pPr>
        <w:textAlignment w:val="baseline"/>
        <w:rPr>
          <w:b/>
          <w:szCs w:val="24"/>
        </w:rPr>
      </w:pPr>
      <w:r w:rsidRPr="00CA2909">
        <w:rPr>
          <w:b/>
          <w:szCs w:val="24"/>
        </w:rPr>
        <w:t> </w:t>
      </w:r>
    </w:p>
    <w:p w14:paraId="55E5F101" w14:textId="77777777" w:rsidR="00412B77" w:rsidRDefault="00412B77" w:rsidP="00412B77">
      <w:pPr>
        <w:textAlignment w:val="baseline"/>
        <w:rPr>
          <w:b/>
          <w:szCs w:val="24"/>
        </w:rPr>
      </w:pPr>
      <w:r w:rsidRPr="00CA2909">
        <w:rPr>
          <w:b/>
          <w:szCs w:val="24"/>
        </w:rPr>
        <w:t>[</w:t>
      </w:r>
      <w:r w:rsidRPr="00CA2909">
        <w:rPr>
          <w:b/>
          <w:bCs/>
          <w:szCs w:val="24"/>
        </w:rPr>
        <w:t>88 – </w:t>
      </w:r>
      <w:r w:rsidRPr="00CA2909">
        <w:rPr>
          <w:b/>
          <w:bCs/>
          <w:i/>
          <w:iCs/>
          <w:szCs w:val="24"/>
        </w:rPr>
        <w:t>Deleted</w:t>
      </w:r>
      <w:r w:rsidRPr="00CA2909">
        <w:rPr>
          <w:b/>
          <w:szCs w:val="24"/>
        </w:rPr>
        <w:t>] </w:t>
      </w:r>
    </w:p>
    <w:p w14:paraId="4D1D0E28" w14:textId="77777777" w:rsidR="00225824" w:rsidRPr="00CA2909" w:rsidRDefault="00225824" w:rsidP="00412B77">
      <w:pPr>
        <w:textAlignment w:val="baseline"/>
        <w:rPr>
          <w:b/>
          <w:szCs w:val="24"/>
        </w:rPr>
      </w:pPr>
    </w:p>
    <w:p w14:paraId="715B8482" w14:textId="77777777" w:rsidR="00412B77" w:rsidRDefault="00412B77" w:rsidP="00412B77">
      <w:pPr>
        <w:textAlignment w:val="baseline"/>
        <w:rPr>
          <w:b/>
          <w:szCs w:val="24"/>
        </w:rPr>
      </w:pPr>
      <w:r w:rsidRPr="00CA2909">
        <w:rPr>
          <w:b/>
          <w:szCs w:val="24"/>
        </w:rPr>
        <w:t>[</w:t>
      </w:r>
      <w:r w:rsidRPr="00CA2909">
        <w:rPr>
          <w:b/>
          <w:bCs/>
          <w:szCs w:val="24"/>
        </w:rPr>
        <w:t>89 – </w:t>
      </w:r>
      <w:r w:rsidRPr="00CA2909">
        <w:rPr>
          <w:b/>
          <w:bCs/>
          <w:i/>
          <w:iCs/>
          <w:szCs w:val="24"/>
        </w:rPr>
        <w:t>Deleted</w:t>
      </w:r>
      <w:r w:rsidRPr="00CA2909">
        <w:rPr>
          <w:b/>
          <w:szCs w:val="24"/>
        </w:rPr>
        <w:t>] </w:t>
      </w:r>
    </w:p>
    <w:p w14:paraId="308808E6" w14:textId="77777777" w:rsidR="00225824" w:rsidRPr="00CA2909" w:rsidRDefault="00225824" w:rsidP="00412B77">
      <w:pPr>
        <w:textAlignment w:val="baseline"/>
        <w:rPr>
          <w:b/>
          <w:szCs w:val="24"/>
        </w:rPr>
      </w:pPr>
    </w:p>
    <w:p w14:paraId="5EF76490" w14:textId="77777777" w:rsidR="00412B77" w:rsidRDefault="00412B77" w:rsidP="00412B77">
      <w:pPr>
        <w:textAlignment w:val="baseline"/>
        <w:rPr>
          <w:b/>
          <w:szCs w:val="24"/>
        </w:rPr>
      </w:pPr>
      <w:r w:rsidRPr="00CA2909">
        <w:rPr>
          <w:b/>
          <w:szCs w:val="24"/>
        </w:rPr>
        <w:t>[</w:t>
      </w:r>
      <w:r w:rsidRPr="00CA2909">
        <w:rPr>
          <w:b/>
          <w:bCs/>
          <w:szCs w:val="24"/>
        </w:rPr>
        <w:t>90 – </w:t>
      </w:r>
      <w:r w:rsidRPr="00CA2909">
        <w:rPr>
          <w:b/>
          <w:bCs/>
          <w:i/>
          <w:iCs/>
          <w:szCs w:val="24"/>
        </w:rPr>
        <w:t>Deleted</w:t>
      </w:r>
      <w:r w:rsidRPr="00CA2909">
        <w:rPr>
          <w:b/>
          <w:szCs w:val="24"/>
        </w:rPr>
        <w:t>]</w:t>
      </w:r>
    </w:p>
    <w:p w14:paraId="4DA36E0E" w14:textId="77777777" w:rsidR="00225824" w:rsidRPr="00CA2909" w:rsidRDefault="00225824" w:rsidP="00412B77">
      <w:pPr>
        <w:textAlignment w:val="baseline"/>
        <w:rPr>
          <w:b/>
          <w:szCs w:val="24"/>
        </w:rPr>
      </w:pPr>
    </w:p>
    <w:p w14:paraId="53D9D389" w14:textId="77777777" w:rsidR="00412B77" w:rsidRDefault="00412B77" w:rsidP="00412B77">
      <w:pPr>
        <w:textAlignment w:val="baseline"/>
        <w:rPr>
          <w:b/>
          <w:szCs w:val="24"/>
        </w:rPr>
      </w:pPr>
      <w:r w:rsidRPr="00CA2909">
        <w:rPr>
          <w:b/>
          <w:szCs w:val="24"/>
        </w:rPr>
        <w:t>[</w:t>
      </w:r>
      <w:r w:rsidRPr="00CA2909">
        <w:rPr>
          <w:b/>
          <w:bCs/>
          <w:szCs w:val="24"/>
        </w:rPr>
        <w:t>91 – </w:t>
      </w:r>
      <w:r w:rsidRPr="00CA2909">
        <w:rPr>
          <w:b/>
          <w:bCs/>
          <w:i/>
          <w:iCs/>
          <w:szCs w:val="24"/>
        </w:rPr>
        <w:t>Deleted</w:t>
      </w:r>
      <w:r w:rsidRPr="00CA2909">
        <w:rPr>
          <w:b/>
          <w:szCs w:val="24"/>
        </w:rPr>
        <w:t>] </w:t>
      </w:r>
    </w:p>
    <w:p w14:paraId="5AA69483" w14:textId="77777777" w:rsidR="00225824" w:rsidRPr="00CA2909" w:rsidRDefault="00225824" w:rsidP="00412B77">
      <w:pPr>
        <w:textAlignment w:val="baseline"/>
        <w:rPr>
          <w:b/>
          <w:szCs w:val="24"/>
        </w:rPr>
      </w:pPr>
    </w:p>
    <w:p w14:paraId="605EE0E9" w14:textId="77777777" w:rsidR="00225824" w:rsidRDefault="00412B77" w:rsidP="00412B77">
      <w:pPr>
        <w:textAlignment w:val="baseline"/>
        <w:rPr>
          <w:b/>
          <w:szCs w:val="24"/>
        </w:rPr>
      </w:pPr>
      <w:r w:rsidRPr="00CA2909">
        <w:rPr>
          <w:b/>
          <w:szCs w:val="24"/>
        </w:rPr>
        <w:t>[</w:t>
      </w:r>
      <w:r w:rsidRPr="00CA2909">
        <w:rPr>
          <w:b/>
          <w:bCs/>
          <w:szCs w:val="24"/>
        </w:rPr>
        <w:t>92 – </w:t>
      </w:r>
      <w:r w:rsidRPr="00CA2909">
        <w:rPr>
          <w:b/>
          <w:bCs/>
          <w:i/>
          <w:iCs/>
          <w:szCs w:val="24"/>
        </w:rPr>
        <w:t>Deleted</w:t>
      </w:r>
      <w:r w:rsidRPr="00CA2909">
        <w:rPr>
          <w:b/>
          <w:szCs w:val="24"/>
        </w:rPr>
        <w:t>]</w:t>
      </w:r>
    </w:p>
    <w:p w14:paraId="669505D6" w14:textId="439C5B14" w:rsidR="00412B77" w:rsidRPr="00CA2909" w:rsidRDefault="00412B77" w:rsidP="00412B77">
      <w:pPr>
        <w:textAlignment w:val="baseline"/>
        <w:rPr>
          <w:b/>
          <w:szCs w:val="24"/>
        </w:rPr>
      </w:pPr>
      <w:r w:rsidRPr="00CA2909">
        <w:rPr>
          <w:b/>
          <w:szCs w:val="24"/>
        </w:rPr>
        <w:t> </w:t>
      </w:r>
    </w:p>
    <w:p w14:paraId="7E0DBF20" w14:textId="77777777" w:rsidR="00412B77" w:rsidRDefault="00412B77" w:rsidP="00412B77">
      <w:pPr>
        <w:textAlignment w:val="baseline"/>
        <w:rPr>
          <w:b/>
          <w:szCs w:val="24"/>
        </w:rPr>
      </w:pPr>
      <w:r w:rsidRPr="00CA2909">
        <w:rPr>
          <w:b/>
          <w:szCs w:val="24"/>
        </w:rPr>
        <w:t>[</w:t>
      </w:r>
      <w:r w:rsidRPr="00CA2909">
        <w:rPr>
          <w:b/>
          <w:bCs/>
          <w:szCs w:val="24"/>
        </w:rPr>
        <w:t>93 – </w:t>
      </w:r>
      <w:r w:rsidRPr="00CA2909">
        <w:rPr>
          <w:b/>
          <w:bCs/>
          <w:i/>
          <w:iCs/>
          <w:szCs w:val="24"/>
        </w:rPr>
        <w:t>Deleted</w:t>
      </w:r>
      <w:r w:rsidRPr="00CA2909">
        <w:rPr>
          <w:b/>
          <w:szCs w:val="24"/>
        </w:rPr>
        <w:t>] </w:t>
      </w:r>
    </w:p>
    <w:p w14:paraId="6A720391" w14:textId="77777777" w:rsidR="00225824" w:rsidRPr="00CA2909" w:rsidRDefault="00225824" w:rsidP="00412B77">
      <w:pPr>
        <w:textAlignment w:val="baseline"/>
        <w:rPr>
          <w:b/>
          <w:szCs w:val="24"/>
        </w:rPr>
      </w:pPr>
    </w:p>
    <w:p w14:paraId="706A2D67" w14:textId="77777777" w:rsidR="00412B77" w:rsidRDefault="00412B77" w:rsidP="00412B77">
      <w:pPr>
        <w:textAlignment w:val="baseline"/>
        <w:rPr>
          <w:b/>
          <w:bCs/>
          <w:szCs w:val="24"/>
        </w:rPr>
      </w:pPr>
      <w:r w:rsidRPr="00CA2909">
        <w:rPr>
          <w:b/>
          <w:szCs w:val="24"/>
        </w:rPr>
        <w:t>[</w:t>
      </w:r>
      <w:r w:rsidRPr="00CA2909">
        <w:rPr>
          <w:b/>
          <w:bCs/>
          <w:szCs w:val="24"/>
        </w:rPr>
        <w:t>94 – </w:t>
      </w:r>
      <w:r w:rsidRPr="00CA2909">
        <w:rPr>
          <w:b/>
          <w:bCs/>
          <w:i/>
          <w:iCs/>
          <w:szCs w:val="24"/>
        </w:rPr>
        <w:t>Deleted</w:t>
      </w:r>
      <w:r w:rsidRPr="00CA2909">
        <w:rPr>
          <w:b/>
          <w:bCs/>
          <w:szCs w:val="24"/>
        </w:rPr>
        <w:t>]</w:t>
      </w:r>
    </w:p>
    <w:p w14:paraId="19C1E652" w14:textId="77777777" w:rsidR="00225824" w:rsidRPr="00CA2909" w:rsidRDefault="00225824" w:rsidP="00412B77">
      <w:pPr>
        <w:textAlignment w:val="baseline"/>
        <w:rPr>
          <w:b/>
          <w:szCs w:val="24"/>
        </w:rPr>
      </w:pPr>
    </w:p>
    <w:p w14:paraId="345CAF25" w14:textId="77777777" w:rsidR="00412B77" w:rsidRDefault="00412B77" w:rsidP="00412B77">
      <w:pPr>
        <w:textAlignment w:val="baseline"/>
        <w:rPr>
          <w:b/>
          <w:szCs w:val="24"/>
        </w:rPr>
      </w:pPr>
      <w:r w:rsidRPr="00CA2909">
        <w:rPr>
          <w:b/>
          <w:szCs w:val="24"/>
        </w:rPr>
        <w:t>[</w:t>
      </w:r>
      <w:r w:rsidRPr="00CA2909">
        <w:rPr>
          <w:b/>
          <w:bCs/>
          <w:szCs w:val="24"/>
        </w:rPr>
        <w:t>95 – </w:t>
      </w:r>
      <w:r w:rsidRPr="00CA2909">
        <w:rPr>
          <w:b/>
          <w:bCs/>
          <w:i/>
          <w:iCs/>
          <w:szCs w:val="24"/>
        </w:rPr>
        <w:t>Deleted</w:t>
      </w:r>
      <w:r w:rsidRPr="00CA2909">
        <w:rPr>
          <w:b/>
          <w:bCs/>
          <w:szCs w:val="24"/>
        </w:rPr>
        <w:t>]</w:t>
      </w:r>
      <w:r w:rsidRPr="00CA2909">
        <w:rPr>
          <w:b/>
          <w:szCs w:val="24"/>
        </w:rPr>
        <w:t> </w:t>
      </w:r>
    </w:p>
    <w:p w14:paraId="23EC940E" w14:textId="77777777" w:rsidR="00225824" w:rsidRPr="00CA2909" w:rsidRDefault="00225824" w:rsidP="00412B77">
      <w:pPr>
        <w:textAlignment w:val="baseline"/>
        <w:rPr>
          <w:b/>
          <w:szCs w:val="24"/>
        </w:rPr>
      </w:pPr>
    </w:p>
    <w:p w14:paraId="62B7F97A" w14:textId="77777777" w:rsidR="00412B77" w:rsidRDefault="00412B77" w:rsidP="00412B77">
      <w:pPr>
        <w:textAlignment w:val="baseline"/>
        <w:rPr>
          <w:b/>
          <w:bCs/>
          <w:szCs w:val="24"/>
        </w:rPr>
      </w:pPr>
      <w:r w:rsidRPr="00CA2909">
        <w:rPr>
          <w:b/>
          <w:szCs w:val="24"/>
        </w:rPr>
        <w:t>[</w:t>
      </w:r>
      <w:r w:rsidRPr="00CA2909">
        <w:rPr>
          <w:b/>
          <w:bCs/>
          <w:szCs w:val="24"/>
        </w:rPr>
        <w:t>96</w:t>
      </w:r>
      <w:r w:rsidRPr="00CA2909">
        <w:rPr>
          <w:b/>
          <w:bCs/>
          <w:i/>
          <w:iCs/>
          <w:szCs w:val="24"/>
        </w:rPr>
        <w:t> </w:t>
      </w:r>
      <w:r w:rsidRPr="00CA2909">
        <w:rPr>
          <w:b/>
          <w:bCs/>
          <w:szCs w:val="24"/>
        </w:rPr>
        <w:t>– </w:t>
      </w:r>
      <w:r w:rsidRPr="00CA2909">
        <w:rPr>
          <w:b/>
          <w:bCs/>
          <w:i/>
          <w:iCs/>
          <w:szCs w:val="24"/>
        </w:rPr>
        <w:t>Deleted</w:t>
      </w:r>
      <w:r w:rsidRPr="00CA2909">
        <w:rPr>
          <w:b/>
          <w:bCs/>
          <w:szCs w:val="24"/>
        </w:rPr>
        <w:t>]</w:t>
      </w:r>
    </w:p>
    <w:p w14:paraId="711E58CF" w14:textId="77777777" w:rsidR="00225824" w:rsidRPr="00CA2909" w:rsidRDefault="00225824" w:rsidP="00412B77">
      <w:pPr>
        <w:textAlignment w:val="baseline"/>
        <w:rPr>
          <w:b/>
          <w:bCs/>
          <w:szCs w:val="24"/>
        </w:rPr>
      </w:pPr>
    </w:p>
    <w:p w14:paraId="46EAB1C2" w14:textId="77777777" w:rsidR="00412B77" w:rsidRDefault="00412B77" w:rsidP="00412B77">
      <w:pPr>
        <w:textAlignment w:val="baseline"/>
        <w:rPr>
          <w:b/>
          <w:szCs w:val="24"/>
        </w:rPr>
      </w:pPr>
      <w:r w:rsidRPr="00CA2909">
        <w:rPr>
          <w:b/>
          <w:szCs w:val="24"/>
        </w:rPr>
        <w:t>[</w:t>
      </w:r>
      <w:r w:rsidRPr="00CA2909">
        <w:rPr>
          <w:b/>
          <w:bCs/>
          <w:szCs w:val="24"/>
        </w:rPr>
        <w:t>97</w:t>
      </w:r>
      <w:r w:rsidRPr="00CA2909">
        <w:rPr>
          <w:b/>
          <w:bCs/>
          <w:i/>
          <w:iCs/>
          <w:szCs w:val="24"/>
        </w:rPr>
        <w:t> </w:t>
      </w:r>
      <w:r w:rsidRPr="00CA2909">
        <w:rPr>
          <w:b/>
          <w:bCs/>
          <w:szCs w:val="24"/>
        </w:rPr>
        <w:t>– </w:t>
      </w:r>
      <w:r w:rsidRPr="00CA2909">
        <w:rPr>
          <w:b/>
          <w:bCs/>
          <w:i/>
          <w:iCs/>
          <w:szCs w:val="24"/>
        </w:rPr>
        <w:t>Deleted</w:t>
      </w:r>
      <w:r w:rsidRPr="00CA2909">
        <w:rPr>
          <w:b/>
          <w:szCs w:val="24"/>
        </w:rPr>
        <w:t>] </w:t>
      </w:r>
    </w:p>
    <w:p w14:paraId="63A8BE78" w14:textId="77777777" w:rsidR="00225824" w:rsidRPr="00CA2909" w:rsidRDefault="00225824" w:rsidP="00412B77">
      <w:pPr>
        <w:textAlignment w:val="baseline"/>
        <w:rPr>
          <w:b/>
          <w:szCs w:val="24"/>
        </w:rPr>
      </w:pPr>
    </w:p>
    <w:p w14:paraId="34B243A8" w14:textId="77777777" w:rsidR="00412B77" w:rsidRDefault="00412B77" w:rsidP="00412B77">
      <w:pPr>
        <w:textAlignment w:val="baseline"/>
        <w:rPr>
          <w:b/>
          <w:szCs w:val="24"/>
        </w:rPr>
      </w:pPr>
      <w:r w:rsidRPr="00CA2909">
        <w:rPr>
          <w:b/>
          <w:szCs w:val="24"/>
        </w:rPr>
        <w:t>[</w:t>
      </w:r>
      <w:r w:rsidRPr="00CA2909">
        <w:rPr>
          <w:b/>
          <w:bCs/>
          <w:szCs w:val="24"/>
        </w:rPr>
        <w:t>98</w:t>
      </w:r>
      <w:r w:rsidRPr="00CA2909">
        <w:rPr>
          <w:b/>
          <w:szCs w:val="24"/>
        </w:rPr>
        <w:t> </w:t>
      </w:r>
      <w:r w:rsidRPr="00CA2909">
        <w:rPr>
          <w:b/>
          <w:bCs/>
          <w:szCs w:val="24"/>
        </w:rPr>
        <w:t>– </w:t>
      </w:r>
      <w:r w:rsidRPr="00CA2909">
        <w:rPr>
          <w:b/>
          <w:bCs/>
          <w:i/>
          <w:iCs/>
          <w:szCs w:val="24"/>
        </w:rPr>
        <w:t>Deleted</w:t>
      </w:r>
      <w:r w:rsidRPr="00CA2909">
        <w:rPr>
          <w:b/>
          <w:bCs/>
          <w:szCs w:val="24"/>
        </w:rPr>
        <w:t>]</w:t>
      </w:r>
      <w:r w:rsidRPr="00CA2909">
        <w:rPr>
          <w:b/>
          <w:szCs w:val="24"/>
        </w:rPr>
        <w:t> </w:t>
      </w:r>
    </w:p>
    <w:p w14:paraId="2201FCD9" w14:textId="77777777" w:rsidR="00225824" w:rsidRPr="00CA2909" w:rsidRDefault="00225824" w:rsidP="00412B77">
      <w:pPr>
        <w:textAlignment w:val="baseline"/>
        <w:rPr>
          <w:b/>
          <w:szCs w:val="24"/>
        </w:rPr>
      </w:pPr>
    </w:p>
    <w:p w14:paraId="3765AE22" w14:textId="77777777" w:rsidR="00FA5E15" w:rsidRDefault="00412B77" w:rsidP="00412B77">
      <w:pPr>
        <w:textAlignment w:val="baseline"/>
        <w:rPr>
          <w:b/>
          <w:szCs w:val="24"/>
        </w:rPr>
      </w:pPr>
      <w:r w:rsidRPr="00CA2909">
        <w:rPr>
          <w:b/>
          <w:szCs w:val="24"/>
        </w:rPr>
        <w:t>[</w:t>
      </w:r>
      <w:r w:rsidRPr="00CA2909">
        <w:rPr>
          <w:b/>
          <w:bCs/>
          <w:szCs w:val="24"/>
        </w:rPr>
        <w:t>99</w:t>
      </w:r>
      <w:r w:rsidRPr="00CA2909">
        <w:rPr>
          <w:b/>
          <w:bCs/>
          <w:i/>
          <w:iCs/>
          <w:szCs w:val="24"/>
        </w:rPr>
        <w:t> </w:t>
      </w:r>
      <w:r w:rsidRPr="00CA2909">
        <w:rPr>
          <w:b/>
          <w:bCs/>
          <w:szCs w:val="24"/>
        </w:rPr>
        <w:t>– </w:t>
      </w:r>
      <w:r w:rsidRPr="00CA2909">
        <w:rPr>
          <w:b/>
          <w:bCs/>
          <w:i/>
          <w:iCs/>
          <w:szCs w:val="24"/>
        </w:rPr>
        <w:t>Deleted</w:t>
      </w:r>
      <w:r w:rsidRPr="00CA2909">
        <w:rPr>
          <w:b/>
          <w:szCs w:val="24"/>
        </w:rPr>
        <w:t>]</w:t>
      </w:r>
    </w:p>
    <w:p w14:paraId="51C820A0" w14:textId="77777777" w:rsidR="006D25B9" w:rsidRDefault="006D25B9" w:rsidP="00412B77">
      <w:pPr>
        <w:textAlignment w:val="baseline"/>
        <w:rPr>
          <w:b/>
          <w:szCs w:val="24"/>
        </w:rPr>
      </w:pPr>
    </w:p>
    <w:p w14:paraId="4485FDD3" w14:textId="77777777" w:rsidR="006D25B9" w:rsidRDefault="006D25B9">
      <w:pPr>
        <w:rPr>
          <w:b/>
          <w:bCs/>
          <w:szCs w:val="24"/>
        </w:rPr>
      </w:pPr>
      <w:r>
        <w:rPr>
          <w:b/>
          <w:bCs/>
          <w:szCs w:val="24"/>
        </w:rPr>
        <w:br w:type="page"/>
      </w:r>
    </w:p>
    <w:p w14:paraId="6B55DE29" w14:textId="05987325" w:rsidR="00412B77" w:rsidRPr="00CA2909" w:rsidRDefault="00412B77" w:rsidP="00F2574B">
      <w:pPr>
        <w:textAlignment w:val="baseline"/>
        <w:rPr>
          <w:szCs w:val="24"/>
        </w:rPr>
      </w:pPr>
      <w:r w:rsidRPr="00CA2909">
        <w:rPr>
          <w:b/>
          <w:bCs/>
          <w:szCs w:val="24"/>
        </w:rPr>
        <w:t>Microsoft Office Specialist (MOS) Certifications</w:t>
      </w:r>
      <w:r w:rsidRPr="00CA2909">
        <w:rPr>
          <w:szCs w:val="24"/>
        </w:rPr>
        <w:t> </w:t>
      </w:r>
    </w:p>
    <w:p w14:paraId="15A09229" w14:textId="0E18539E" w:rsidR="00412B77" w:rsidRDefault="00412B77" w:rsidP="0F84EAA6">
      <w:pPr>
        <w:keepNext/>
        <w:keepLines/>
        <w:textAlignment w:val="baseline"/>
        <w:rPr>
          <w:u w:val="single"/>
        </w:rPr>
      </w:pPr>
      <w:r w:rsidRPr="0F84EAA6">
        <w:t xml:space="preserve">MOS certifications help validate proficiency in using Microsoft Office 2016 and meet the demand for the most up-to-date skills on the latest Microsoft technologies. Candidates who pass a certification exam show that they can meet globally recognized performance standards. Candidates must pass one certification exam </w:t>
      </w:r>
      <w:proofErr w:type="gramStart"/>
      <w:r w:rsidRPr="0F84EAA6">
        <w:t>in order to</w:t>
      </w:r>
      <w:proofErr w:type="gramEnd"/>
      <w:r w:rsidRPr="0F84EAA6">
        <w:t xml:space="preserve"> earn MOS certification. </w:t>
      </w:r>
      <w:hyperlink r:id="rId86">
        <w:r w:rsidRPr="0F84EAA6">
          <w:rPr>
            <w:u w:val="single"/>
          </w:rPr>
          <w:t>[MICROSOFT]</w:t>
        </w:r>
      </w:hyperlink>
    </w:p>
    <w:p w14:paraId="564C8028" w14:textId="77777777" w:rsidR="00FA5E15" w:rsidRPr="00CA2909" w:rsidRDefault="00FA5E15" w:rsidP="00321DAE">
      <w:pPr>
        <w:keepNext/>
        <w:keepLines/>
        <w:textAlignment w:val="baseline"/>
        <w:rPr>
          <w:szCs w:val="24"/>
        </w:rPr>
      </w:pPr>
    </w:p>
    <w:p w14:paraId="4C13E657" w14:textId="3CA0E7FF" w:rsidR="00412B77" w:rsidRPr="00CB6190" w:rsidRDefault="00412B77" w:rsidP="00412B77">
      <w:pPr>
        <w:textAlignment w:val="baseline"/>
        <w:rPr>
          <w:szCs w:val="24"/>
        </w:rPr>
      </w:pPr>
      <w:r w:rsidRPr="00CB6190">
        <w:rPr>
          <w:b/>
          <w:bCs/>
          <w:szCs w:val="24"/>
        </w:rPr>
        <w:t xml:space="preserve">100 – </w:t>
      </w:r>
      <w:bookmarkStart w:id="204" w:name="_Hlk156894085"/>
      <w:r w:rsidR="003F2FC0" w:rsidRPr="00CB6190">
        <w:rPr>
          <w:b/>
          <w:bCs/>
          <w:szCs w:val="24"/>
        </w:rPr>
        <w:t>Microsoft</w:t>
      </w:r>
      <w:r w:rsidRPr="00CB6190">
        <w:rPr>
          <w:b/>
          <w:bCs/>
          <w:szCs w:val="24"/>
        </w:rPr>
        <w:t xml:space="preserve"> Office </w:t>
      </w:r>
      <w:bookmarkEnd w:id="204"/>
      <w:r w:rsidRPr="00CB6190">
        <w:rPr>
          <w:b/>
          <w:bCs/>
          <w:szCs w:val="24"/>
        </w:rPr>
        <w:t>Word</w:t>
      </w:r>
      <w:r w:rsidR="003F2FC0" w:rsidRPr="00CB6190">
        <w:rPr>
          <w:b/>
          <w:bCs/>
          <w:szCs w:val="24"/>
        </w:rPr>
        <w:t xml:space="preserve"> </w:t>
      </w:r>
      <w:r w:rsidRPr="00CB6190">
        <w:rPr>
          <w:b/>
          <w:bCs/>
          <w:szCs w:val="24"/>
        </w:rPr>
        <w:t>2016</w:t>
      </w:r>
      <w:r w:rsidRPr="00CB6190">
        <w:rPr>
          <w:szCs w:val="24"/>
        </w:rPr>
        <w:t> </w:t>
      </w:r>
    </w:p>
    <w:p w14:paraId="32788155" w14:textId="0662B9A7" w:rsidR="00412B77" w:rsidRPr="00CB6190" w:rsidRDefault="00412B77" w:rsidP="00412B77">
      <w:pPr>
        <w:textAlignment w:val="baseline"/>
        <w:rPr>
          <w:szCs w:val="24"/>
        </w:rPr>
      </w:pPr>
      <w:r w:rsidRPr="00CB6190">
        <w:rPr>
          <w:b/>
          <w:bCs/>
          <w:szCs w:val="24"/>
        </w:rPr>
        <w:t>101 –</w:t>
      </w:r>
      <w:r w:rsidR="003F2FC0" w:rsidRPr="00CB6190">
        <w:rPr>
          <w:b/>
          <w:bCs/>
          <w:szCs w:val="24"/>
        </w:rPr>
        <w:t xml:space="preserve"> Microsoft Office </w:t>
      </w:r>
      <w:r w:rsidRPr="00CB6190">
        <w:rPr>
          <w:b/>
          <w:bCs/>
          <w:szCs w:val="24"/>
        </w:rPr>
        <w:t>Word 2016 Expert</w:t>
      </w:r>
      <w:r w:rsidRPr="00CB6190">
        <w:rPr>
          <w:szCs w:val="24"/>
        </w:rPr>
        <w:t> </w:t>
      </w:r>
    </w:p>
    <w:p w14:paraId="540658AB" w14:textId="04D17CEE" w:rsidR="00412B77" w:rsidRPr="00CB6190" w:rsidRDefault="00412B77" w:rsidP="00412B77">
      <w:pPr>
        <w:textAlignment w:val="baseline"/>
        <w:rPr>
          <w:szCs w:val="24"/>
        </w:rPr>
      </w:pPr>
      <w:r w:rsidRPr="00CB6190">
        <w:rPr>
          <w:b/>
          <w:bCs/>
          <w:szCs w:val="24"/>
        </w:rPr>
        <w:t xml:space="preserve">102 – </w:t>
      </w:r>
      <w:r w:rsidR="003F2FC0" w:rsidRPr="00CB6190">
        <w:rPr>
          <w:b/>
          <w:bCs/>
          <w:szCs w:val="24"/>
        </w:rPr>
        <w:t xml:space="preserve">Microsoft Office </w:t>
      </w:r>
      <w:r w:rsidRPr="00CB6190">
        <w:rPr>
          <w:b/>
          <w:bCs/>
          <w:szCs w:val="24"/>
        </w:rPr>
        <w:t>Excel 2016</w:t>
      </w:r>
      <w:r w:rsidRPr="00CB6190">
        <w:rPr>
          <w:szCs w:val="24"/>
        </w:rPr>
        <w:t> </w:t>
      </w:r>
    </w:p>
    <w:p w14:paraId="12847A35" w14:textId="39050FC9" w:rsidR="00412B77" w:rsidRPr="00CB6190" w:rsidRDefault="00412B77" w:rsidP="00412B77">
      <w:pPr>
        <w:textAlignment w:val="baseline"/>
        <w:rPr>
          <w:szCs w:val="24"/>
        </w:rPr>
      </w:pPr>
      <w:r w:rsidRPr="00CB6190">
        <w:rPr>
          <w:b/>
          <w:bCs/>
          <w:szCs w:val="24"/>
        </w:rPr>
        <w:t xml:space="preserve">103 – </w:t>
      </w:r>
      <w:r w:rsidR="003F2FC0" w:rsidRPr="00CB6190">
        <w:rPr>
          <w:b/>
          <w:bCs/>
          <w:szCs w:val="24"/>
        </w:rPr>
        <w:t xml:space="preserve">Microsoft Office </w:t>
      </w:r>
      <w:r w:rsidRPr="00CB6190">
        <w:rPr>
          <w:b/>
          <w:bCs/>
          <w:szCs w:val="24"/>
        </w:rPr>
        <w:t>Excel 2016 Expert</w:t>
      </w:r>
      <w:r w:rsidRPr="00CB6190">
        <w:rPr>
          <w:szCs w:val="24"/>
        </w:rPr>
        <w:t> </w:t>
      </w:r>
    </w:p>
    <w:p w14:paraId="7F50EDCF" w14:textId="6DF4EEE2" w:rsidR="00412B77" w:rsidRPr="00CB6190" w:rsidRDefault="00412B77" w:rsidP="00412B77">
      <w:pPr>
        <w:textAlignment w:val="baseline"/>
        <w:rPr>
          <w:szCs w:val="24"/>
        </w:rPr>
      </w:pPr>
      <w:r w:rsidRPr="00CB6190">
        <w:rPr>
          <w:b/>
          <w:bCs/>
          <w:szCs w:val="24"/>
        </w:rPr>
        <w:t xml:space="preserve">104 – </w:t>
      </w:r>
      <w:r w:rsidR="003F2FC0" w:rsidRPr="00CB6190">
        <w:rPr>
          <w:b/>
          <w:bCs/>
          <w:szCs w:val="24"/>
        </w:rPr>
        <w:t xml:space="preserve">Microsoft Office </w:t>
      </w:r>
      <w:r w:rsidRPr="00CB6190">
        <w:rPr>
          <w:b/>
          <w:bCs/>
          <w:szCs w:val="24"/>
        </w:rPr>
        <w:t>PowerPoint 2016</w:t>
      </w:r>
      <w:r w:rsidRPr="00CB6190">
        <w:rPr>
          <w:szCs w:val="24"/>
        </w:rPr>
        <w:t> </w:t>
      </w:r>
    </w:p>
    <w:p w14:paraId="5EC024FE" w14:textId="0F402D15" w:rsidR="00412B77" w:rsidRPr="00CB6190" w:rsidRDefault="00412B77" w:rsidP="00412B77">
      <w:pPr>
        <w:textAlignment w:val="baseline"/>
        <w:rPr>
          <w:szCs w:val="24"/>
        </w:rPr>
      </w:pPr>
      <w:r w:rsidRPr="00CB6190">
        <w:rPr>
          <w:b/>
          <w:bCs/>
          <w:szCs w:val="24"/>
        </w:rPr>
        <w:t xml:space="preserve">105 – </w:t>
      </w:r>
      <w:r w:rsidR="003F2FC0" w:rsidRPr="00CB6190">
        <w:rPr>
          <w:b/>
          <w:bCs/>
          <w:szCs w:val="24"/>
        </w:rPr>
        <w:t xml:space="preserve">Microsoft Office </w:t>
      </w:r>
      <w:r w:rsidRPr="00CB6190">
        <w:rPr>
          <w:b/>
          <w:bCs/>
          <w:szCs w:val="24"/>
        </w:rPr>
        <w:t>Access 2016</w:t>
      </w:r>
      <w:r w:rsidRPr="00CB6190">
        <w:rPr>
          <w:szCs w:val="24"/>
        </w:rPr>
        <w:t> </w:t>
      </w:r>
    </w:p>
    <w:p w14:paraId="2B2EBCFF" w14:textId="01A7D64A" w:rsidR="00412B77" w:rsidRPr="00CB6190" w:rsidRDefault="00412B77" w:rsidP="00FA5E15">
      <w:pPr>
        <w:textAlignment w:val="baseline"/>
        <w:rPr>
          <w:b/>
          <w:bCs/>
          <w:szCs w:val="24"/>
        </w:rPr>
      </w:pPr>
      <w:r w:rsidRPr="00CB6190">
        <w:rPr>
          <w:b/>
          <w:bCs/>
          <w:szCs w:val="24"/>
        </w:rPr>
        <w:t xml:space="preserve">106 – </w:t>
      </w:r>
      <w:r w:rsidR="003F2FC0" w:rsidRPr="00CB6190">
        <w:rPr>
          <w:b/>
          <w:bCs/>
          <w:szCs w:val="24"/>
        </w:rPr>
        <w:t xml:space="preserve">Microsoft Office </w:t>
      </w:r>
      <w:r w:rsidRPr="00CB6190">
        <w:rPr>
          <w:b/>
          <w:bCs/>
          <w:szCs w:val="24"/>
        </w:rPr>
        <w:t>Outlook 2016</w:t>
      </w:r>
    </w:p>
    <w:p w14:paraId="7A373800" w14:textId="77777777" w:rsidR="005C1CBA" w:rsidRPr="00CA2909" w:rsidRDefault="005C1CBA" w:rsidP="00FA5E15">
      <w:pPr>
        <w:textAlignment w:val="baseline"/>
        <w:rPr>
          <w:szCs w:val="24"/>
        </w:rPr>
      </w:pPr>
    </w:p>
    <w:p w14:paraId="3B154759" w14:textId="478FAC7E" w:rsidR="00412B77" w:rsidRPr="00CB6190" w:rsidRDefault="00412B77" w:rsidP="00412B77">
      <w:pPr>
        <w:textAlignment w:val="baseline"/>
        <w:rPr>
          <w:szCs w:val="24"/>
        </w:rPr>
      </w:pPr>
      <w:r w:rsidRPr="00CB6190">
        <w:rPr>
          <w:b/>
          <w:bCs/>
          <w:szCs w:val="24"/>
        </w:rPr>
        <w:t>107 – ASE Diesel Engine</w:t>
      </w:r>
      <w:r w:rsidR="00711DCA" w:rsidRPr="00CB6190">
        <w:rPr>
          <w:b/>
          <w:bCs/>
          <w:szCs w:val="24"/>
        </w:rPr>
        <w:t>s</w:t>
      </w:r>
      <w:r w:rsidRPr="00CB6190">
        <w:rPr>
          <w:szCs w:val="24"/>
        </w:rPr>
        <w:t> </w:t>
      </w:r>
    </w:p>
    <w:p w14:paraId="595DDDE2" w14:textId="1309C2C7" w:rsidR="00891980" w:rsidRPr="00CB6190" w:rsidRDefault="00412B77" w:rsidP="00891980">
      <w:pPr>
        <w:textAlignment w:val="baseline"/>
        <w:rPr>
          <w:szCs w:val="24"/>
          <w:u w:val="single"/>
        </w:rPr>
      </w:pPr>
      <w:bookmarkStart w:id="205" w:name="_Hlk135037805"/>
      <w:bookmarkStart w:id="206" w:name="_Hlk135037873"/>
      <w:r w:rsidRPr="00CB6190">
        <w:rPr>
          <w:szCs w:val="24"/>
        </w:rPr>
        <w:t>This certification will identify and recognize those Medium and Heavy Truck Technicians who can demonstrate knowledge of the skills necessary to diagnose, service, and repair different systems of Class 4 through Class 8 trucks and tractors. </w:t>
      </w:r>
      <w:hyperlink r:id="rId87" w:history="1">
        <w:r w:rsidR="00891980" w:rsidRPr="00CB6190">
          <w:rPr>
            <w:rStyle w:val="Hyperlink"/>
            <w:color w:val="auto"/>
          </w:rPr>
          <w:t>[ASE]</w:t>
        </w:r>
      </w:hyperlink>
    </w:p>
    <w:bookmarkEnd w:id="205"/>
    <w:p w14:paraId="2B3047F8" w14:textId="77777777" w:rsidR="00FA5E15" w:rsidRPr="00CB6190" w:rsidRDefault="00FA5E15" w:rsidP="00FA5E15">
      <w:pPr>
        <w:textAlignment w:val="baseline"/>
        <w:rPr>
          <w:szCs w:val="24"/>
        </w:rPr>
      </w:pPr>
    </w:p>
    <w:bookmarkEnd w:id="206"/>
    <w:p w14:paraId="22894B6E" w14:textId="04A5E8F7" w:rsidR="009504AA" w:rsidRPr="00CB6190" w:rsidRDefault="00412B77" w:rsidP="00412B77">
      <w:pPr>
        <w:textAlignment w:val="baseline"/>
        <w:rPr>
          <w:b/>
          <w:bCs/>
          <w:szCs w:val="24"/>
        </w:rPr>
      </w:pPr>
      <w:r w:rsidRPr="00CB6190">
        <w:rPr>
          <w:b/>
          <w:bCs/>
          <w:szCs w:val="24"/>
        </w:rPr>
        <w:t>108 – Commercial L</w:t>
      </w:r>
      <w:r w:rsidR="009504AA" w:rsidRPr="00CB6190">
        <w:rPr>
          <w:b/>
          <w:bCs/>
          <w:szCs w:val="24"/>
        </w:rPr>
        <w:t xml:space="preserve">earner’s </w:t>
      </w:r>
      <w:r w:rsidRPr="00CB6190">
        <w:rPr>
          <w:b/>
          <w:bCs/>
          <w:szCs w:val="24"/>
        </w:rPr>
        <w:t>Permit</w:t>
      </w:r>
    </w:p>
    <w:p w14:paraId="7C5500CD" w14:textId="16F689E6" w:rsidR="00412B77" w:rsidRPr="00CB6190" w:rsidRDefault="00207661" w:rsidP="006A0682">
      <w:pPr>
        <w:shd w:val="clear" w:color="auto" w:fill="FFFFFF"/>
        <w:tabs>
          <w:tab w:val="num" w:pos="720"/>
        </w:tabs>
        <w:spacing w:after="240"/>
        <w:rPr>
          <w:szCs w:val="24"/>
        </w:rPr>
      </w:pPr>
      <w:r w:rsidRPr="00CB6190">
        <w:rPr>
          <w:szCs w:val="24"/>
        </w:rPr>
        <w:t>T</w:t>
      </w:r>
      <w:r w:rsidR="009504AA" w:rsidRPr="00CB6190">
        <w:rPr>
          <w:szCs w:val="24"/>
        </w:rPr>
        <w:t>o be eligible for a commercial learner's permit (CLP)</w:t>
      </w:r>
      <w:r w:rsidRPr="00CB6190">
        <w:rPr>
          <w:szCs w:val="24"/>
        </w:rPr>
        <w:t>, all of the following are required: be</w:t>
      </w:r>
      <w:r w:rsidR="009504AA" w:rsidRPr="00CB6190">
        <w:rPr>
          <w:szCs w:val="24"/>
        </w:rPr>
        <w:t xml:space="preserve"> a permanent resident of South Carolina</w:t>
      </w:r>
      <w:r w:rsidRPr="00CB6190">
        <w:rPr>
          <w:szCs w:val="24"/>
        </w:rPr>
        <w:t>, must be</w:t>
      </w:r>
      <w:r w:rsidR="00DF6EDD">
        <w:rPr>
          <w:szCs w:val="24"/>
        </w:rPr>
        <w:t xml:space="preserve"> </w:t>
      </w:r>
      <w:r w:rsidR="009504AA" w:rsidRPr="00CB6190">
        <w:rPr>
          <w:szCs w:val="24"/>
        </w:rPr>
        <w:t>18 or older</w:t>
      </w:r>
      <w:r w:rsidRPr="00CB6190">
        <w:rPr>
          <w:szCs w:val="24"/>
        </w:rPr>
        <w:t xml:space="preserve"> and have a </w:t>
      </w:r>
      <w:r w:rsidR="009504AA" w:rsidRPr="00CB6190">
        <w:rPr>
          <w:szCs w:val="24"/>
        </w:rPr>
        <w:t>valid, unexpired SC </w:t>
      </w:r>
      <w:hyperlink r:id="rId88" w:history="1">
        <w:r w:rsidR="009504AA" w:rsidRPr="00CB6190">
          <w:rPr>
            <w:szCs w:val="24"/>
          </w:rPr>
          <w:t>driver's license</w:t>
        </w:r>
      </w:hyperlink>
      <w:r w:rsidR="009504AA" w:rsidRPr="00CB6190">
        <w:rPr>
          <w:rFonts w:ascii="Source Sans Pro" w:hAnsi="Source Sans Pro"/>
          <w:szCs w:val="24"/>
        </w:rPr>
        <w:t>.</w:t>
      </w:r>
      <w:r w:rsidR="00985FD6" w:rsidRPr="00CB6190">
        <w:rPr>
          <w:rFonts w:ascii="Source Sans Pro" w:hAnsi="Source Sans Pro"/>
          <w:szCs w:val="24"/>
        </w:rPr>
        <w:t xml:space="preserve"> </w:t>
      </w:r>
      <w:r w:rsidR="00EF568C" w:rsidRPr="00CB6190">
        <w:rPr>
          <w:szCs w:val="24"/>
        </w:rPr>
        <w:t xml:space="preserve">The holder of a CLP, unless otherwise disqualified may drive a commercial motor vehicle, but only when accompanied by the holder of a valid CDL with applicable endorsement which are for the </w:t>
      </w:r>
      <w:proofErr w:type="gramStart"/>
      <w:r w:rsidR="00EF568C" w:rsidRPr="00CB6190">
        <w:rPr>
          <w:szCs w:val="24"/>
        </w:rPr>
        <w:t>type</w:t>
      </w:r>
      <w:proofErr w:type="gramEnd"/>
      <w:r w:rsidR="00EF568C" w:rsidRPr="00CB6190">
        <w:rPr>
          <w:szCs w:val="24"/>
        </w:rPr>
        <w:t xml:space="preserve"> vehicle</w:t>
      </w:r>
      <w:r w:rsidR="006A0682" w:rsidRPr="00CB6190">
        <w:rPr>
          <w:szCs w:val="24"/>
        </w:rPr>
        <w:t xml:space="preserve"> being driven, and who occupies the seat beside the individual for the purpose of giving instruction in driving the commercial vehicle</w:t>
      </w:r>
      <w:r w:rsidR="006A0682" w:rsidRPr="00CB6190">
        <w:rPr>
          <w:color w:val="6A6A6A"/>
          <w:szCs w:val="24"/>
        </w:rPr>
        <w:t xml:space="preserve">. </w:t>
      </w:r>
      <w:hyperlink r:id="rId89" w:history="1">
        <w:r w:rsidR="00F31DD7" w:rsidRPr="00CB6190">
          <w:rPr>
            <w:rStyle w:val="Hyperlink"/>
            <w:color w:val="auto"/>
            <w:szCs w:val="24"/>
          </w:rPr>
          <w:t>[SCDMVCLP]</w:t>
        </w:r>
      </w:hyperlink>
      <w:r w:rsidR="009504AA" w:rsidRPr="00CB6190">
        <w:rPr>
          <w:szCs w:val="24"/>
        </w:rPr>
        <w:tab/>
      </w:r>
      <w:r w:rsidR="00412B77" w:rsidRPr="00CB6190">
        <w:rPr>
          <w:szCs w:val="24"/>
        </w:rPr>
        <w:t> </w:t>
      </w:r>
    </w:p>
    <w:p w14:paraId="3E7845EA" w14:textId="77777777" w:rsidR="00412B77" w:rsidRPr="00CB6190" w:rsidRDefault="00412B77" w:rsidP="00412B77">
      <w:pPr>
        <w:textAlignment w:val="baseline"/>
        <w:rPr>
          <w:szCs w:val="24"/>
        </w:rPr>
      </w:pPr>
      <w:r w:rsidRPr="00CB6190">
        <w:rPr>
          <w:b/>
          <w:bCs/>
          <w:szCs w:val="24"/>
        </w:rPr>
        <w:t>109 – I-CAR ProLevel 1</w:t>
      </w:r>
      <w:r w:rsidRPr="00CB6190">
        <w:rPr>
          <w:szCs w:val="24"/>
        </w:rPr>
        <w:t> </w:t>
      </w:r>
    </w:p>
    <w:p w14:paraId="6882DE97" w14:textId="69624A09" w:rsidR="00412B77" w:rsidRPr="00CB6190" w:rsidRDefault="00412B77" w:rsidP="00FA5E15">
      <w:pPr>
        <w:textAlignment w:val="baseline"/>
        <w:rPr>
          <w:szCs w:val="24"/>
          <w:u w:val="single"/>
        </w:rPr>
      </w:pPr>
      <w:r w:rsidRPr="00CB6190">
        <w:rPr>
          <w:szCs w:val="24"/>
        </w:rPr>
        <w:t>Estimators are expected to learn and refine the following areas as they complete each I-CAR®ProLevel™:  Write a complete and accurate damage analysis report for front, side, and rear impact damage on drivable vehicles, work safely around hybrid vehicles, analyze damage to restraint systems, coordinate parts ordering and scheduling, understand the automotive refinish process, diagnose simple electrical damage, analyze damage to advance materials and identify hail, theft, and vandalism damage. </w:t>
      </w:r>
      <w:hyperlink r:id="rId90" w:tgtFrame="_blank" w:history="1">
        <w:r w:rsidRPr="00CB6190">
          <w:rPr>
            <w:szCs w:val="24"/>
            <w:u w:val="single"/>
          </w:rPr>
          <w:t>[I-CAR]</w:t>
        </w:r>
      </w:hyperlink>
    </w:p>
    <w:p w14:paraId="7ABF3001" w14:textId="77777777" w:rsidR="00FA5E15" w:rsidRPr="00CB6190" w:rsidRDefault="00FA5E15" w:rsidP="00FA5E15">
      <w:pPr>
        <w:textAlignment w:val="baseline"/>
        <w:rPr>
          <w:szCs w:val="24"/>
        </w:rPr>
      </w:pPr>
    </w:p>
    <w:p w14:paraId="7FA24076" w14:textId="77777777" w:rsidR="00412B77" w:rsidRPr="00CB6190" w:rsidRDefault="00412B77" w:rsidP="00412B77">
      <w:pPr>
        <w:textAlignment w:val="baseline"/>
        <w:rPr>
          <w:szCs w:val="24"/>
        </w:rPr>
      </w:pPr>
      <w:r w:rsidRPr="00CB6190">
        <w:rPr>
          <w:b/>
          <w:bCs/>
          <w:szCs w:val="24"/>
        </w:rPr>
        <w:t>110 – I-CAR ProLevel 2</w:t>
      </w:r>
      <w:r w:rsidRPr="00CB6190">
        <w:rPr>
          <w:szCs w:val="24"/>
        </w:rPr>
        <w:t> </w:t>
      </w:r>
    </w:p>
    <w:p w14:paraId="41B1046C" w14:textId="661CED28" w:rsidR="00412B77" w:rsidRPr="00CB6190" w:rsidRDefault="00412B77" w:rsidP="00FA5E15">
      <w:pPr>
        <w:textAlignment w:val="baseline"/>
        <w:rPr>
          <w:szCs w:val="24"/>
          <w:u w:val="single"/>
        </w:rPr>
      </w:pPr>
      <w:r w:rsidRPr="00CB6190">
        <w:rPr>
          <w:szCs w:val="24"/>
        </w:rPr>
        <w:t>Analyze front, side, and rear impact damage on non-drivable vehicles, analyze damage to advanced safety systems and advanced electrical/mechanical systems, stationary glass damage analysis and replacement considerations, identify flood and fire damage and strongly encourage to maintain ASE Estimator (B6) certification. </w:t>
      </w:r>
      <w:hyperlink r:id="rId91" w:tgtFrame="_blank" w:history="1">
        <w:r w:rsidRPr="00CB6190">
          <w:rPr>
            <w:szCs w:val="24"/>
            <w:u w:val="single"/>
          </w:rPr>
          <w:t>[I-CAR]</w:t>
        </w:r>
      </w:hyperlink>
    </w:p>
    <w:p w14:paraId="7EC314A8" w14:textId="77777777" w:rsidR="00FA5E15" w:rsidRPr="00CB6190" w:rsidRDefault="00FA5E15" w:rsidP="00FA5E15">
      <w:pPr>
        <w:textAlignment w:val="baseline"/>
        <w:rPr>
          <w:szCs w:val="24"/>
        </w:rPr>
      </w:pPr>
    </w:p>
    <w:p w14:paraId="3F0384CB" w14:textId="77777777" w:rsidR="00412B77" w:rsidRPr="00CA2909" w:rsidRDefault="00412B77" w:rsidP="00412B77">
      <w:pPr>
        <w:textAlignment w:val="baseline"/>
        <w:rPr>
          <w:szCs w:val="24"/>
        </w:rPr>
      </w:pPr>
      <w:r w:rsidRPr="00CB6190">
        <w:rPr>
          <w:b/>
          <w:bCs/>
          <w:szCs w:val="24"/>
        </w:rPr>
        <w:t>111</w:t>
      </w:r>
      <w:r w:rsidRPr="00CA2909">
        <w:rPr>
          <w:b/>
          <w:bCs/>
          <w:szCs w:val="24"/>
        </w:rPr>
        <w:t xml:space="preserve"> – I-CAR ProLevel 3</w:t>
      </w:r>
      <w:r w:rsidRPr="00CA2909">
        <w:rPr>
          <w:szCs w:val="24"/>
        </w:rPr>
        <w:t> </w:t>
      </w:r>
    </w:p>
    <w:p w14:paraId="050A2642" w14:textId="77777777" w:rsidR="00412B77" w:rsidRPr="00CA2909" w:rsidRDefault="00412B77" w:rsidP="00412B77">
      <w:pPr>
        <w:textAlignment w:val="baseline"/>
        <w:rPr>
          <w:szCs w:val="24"/>
        </w:rPr>
      </w:pPr>
      <w:r w:rsidRPr="00CA2909">
        <w:rPr>
          <w:szCs w:val="24"/>
        </w:rPr>
        <w:t>Perform a tear-down for complete damage analysis, analyze damage to advanced steering and suspension systems, strongly encouraged to obtain ASE certification, beyond the Estimator  </w:t>
      </w:r>
    </w:p>
    <w:p w14:paraId="1952C9DC" w14:textId="03C43EDE" w:rsidR="00412B77" w:rsidRDefault="00412B77" w:rsidP="00030527">
      <w:pPr>
        <w:textAlignment w:val="baseline"/>
        <w:rPr>
          <w:szCs w:val="24"/>
          <w:u w:val="single"/>
        </w:rPr>
      </w:pPr>
      <w:r w:rsidRPr="00CA2909">
        <w:rPr>
          <w:szCs w:val="24"/>
        </w:rPr>
        <w:t>(B6) certification and receive role-relevant annual training. </w:t>
      </w:r>
      <w:hyperlink r:id="rId92" w:tgtFrame="_blank" w:history="1">
        <w:r w:rsidRPr="00CA2909">
          <w:rPr>
            <w:szCs w:val="24"/>
            <w:u w:val="single"/>
          </w:rPr>
          <w:t>[I-CAR]</w:t>
        </w:r>
      </w:hyperlink>
    </w:p>
    <w:p w14:paraId="1AAC69F9" w14:textId="77777777" w:rsidR="00030527" w:rsidRPr="00CA2909" w:rsidRDefault="00030527" w:rsidP="00030527">
      <w:pPr>
        <w:textAlignment w:val="baseline"/>
        <w:rPr>
          <w:szCs w:val="24"/>
        </w:rPr>
      </w:pPr>
    </w:p>
    <w:p w14:paraId="1816B74B" w14:textId="77777777" w:rsidR="00412B77" w:rsidRPr="00CB6190" w:rsidRDefault="00412B77" w:rsidP="00891980">
      <w:pPr>
        <w:keepNext/>
        <w:keepLines/>
        <w:textAlignment w:val="baseline"/>
        <w:rPr>
          <w:szCs w:val="24"/>
        </w:rPr>
      </w:pPr>
      <w:r w:rsidRPr="00CB6190">
        <w:rPr>
          <w:b/>
          <w:bCs/>
          <w:szCs w:val="24"/>
        </w:rPr>
        <w:t>112 – I-CAR Advance High Strength Steel (AHSole)</w:t>
      </w:r>
      <w:r w:rsidRPr="00CB6190">
        <w:rPr>
          <w:szCs w:val="24"/>
        </w:rPr>
        <w:t> </w:t>
      </w:r>
    </w:p>
    <w:p w14:paraId="63ED303F" w14:textId="6D28EE1A" w:rsidR="00412B77" w:rsidRPr="00CB6190" w:rsidRDefault="00412B77" w:rsidP="00891980">
      <w:pPr>
        <w:keepNext/>
        <w:keepLines/>
        <w:textAlignment w:val="baseline"/>
        <w:rPr>
          <w:szCs w:val="24"/>
        </w:rPr>
      </w:pPr>
      <w:r w:rsidRPr="00CB6190">
        <w:rPr>
          <w:szCs w:val="24"/>
        </w:rPr>
        <w:t>Vehicle makers are using stronger and lighter-weight steels to increase passenger safety and vehicle fuel mileage. Because of the higher strength, these steels provide unique repair challenges. This program provides an overview of the different types of steels used in late model vehicle construction, addresses reparability concerns, and provides some vehicle maker recommendations on proper repair techniques.</w:t>
      </w:r>
      <w:r w:rsidR="002D7D52" w:rsidRPr="00CB6190">
        <w:rPr>
          <w:szCs w:val="24"/>
        </w:rPr>
        <w:t xml:space="preserve"> </w:t>
      </w:r>
      <w:hyperlink r:id="rId93" w:tgtFrame="_blank" w:history="1">
        <w:r w:rsidRPr="00CB6190">
          <w:rPr>
            <w:szCs w:val="24"/>
            <w:u w:val="single"/>
          </w:rPr>
          <w:t>[I-CAR]</w:t>
        </w:r>
      </w:hyperlink>
      <w:r w:rsidRPr="00CB6190">
        <w:rPr>
          <w:szCs w:val="24"/>
        </w:rPr>
        <w:t> </w:t>
      </w:r>
    </w:p>
    <w:p w14:paraId="1D60C1EC" w14:textId="77777777" w:rsidR="00412B77" w:rsidRPr="00CB6190" w:rsidRDefault="00412B77" w:rsidP="00412B77">
      <w:pPr>
        <w:textAlignment w:val="baseline"/>
        <w:rPr>
          <w:szCs w:val="24"/>
        </w:rPr>
      </w:pPr>
    </w:p>
    <w:p w14:paraId="23FC36D4" w14:textId="77777777" w:rsidR="00412B77" w:rsidRPr="00CB6190" w:rsidRDefault="00412B77" w:rsidP="00412B77">
      <w:pPr>
        <w:textAlignment w:val="baseline"/>
        <w:rPr>
          <w:szCs w:val="24"/>
        </w:rPr>
      </w:pPr>
      <w:r w:rsidRPr="00CB6190">
        <w:rPr>
          <w:b/>
          <w:bCs/>
          <w:szCs w:val="24"/>
        </w:rPr>
        <w:t>113 – I-CAR Automotive Foams (FOM01)</w:t>
      </w:r>
      <w:r w:rsidRPr="00CB6190">
        <w:rPr>
          <w:szCs w:val="24"/>
        </w:rPr>
        <w:t> </w:t>
      </w:r>
    </w:p>
    <w:p w14:paraId="56DE44B3" w14:textId="2594B2E7" w:rsidR="00412B77" w:rsidRPr="00CB6190" w:rsidRDefault="00412B77" w:rsidP="00030527">
      <w:pPr>
        <w:textAlignment w:val="baseline"/>
        <w:rPr>
          <w:szCs w:val="24"/>
          <w:u w:val="single"/>
        </w:rPr>
      </w:pPr>
      <w:r w:rsidRPr="00CB6190">
        <w:rPr>
          <w:szCs w:val="24"/>
        </w:rPr>
        <w:t>This online self-study is designed to help better understand the following collision repair-related concepts: understand uses and application procedures for automotive foam understand structural foam considerations and curing methods, identify procedures related to installation of expandable foam, understand how to choose correct, replacement materials, and know how to work safely around automotive foams. </w:t>
      </w:r>
      <w:hyperlink r:id="rId94" w:tgtFrame="_blank" w:history="1">
        <w:r w:rsidRPr="00CB6190">
          <w:rPr>
            <w:szCs w:val="24"/>
            <w:u w:val="single"/>
          </w:rPr>
          <w:t>[I-CAR]</w:t>
        </w:r>
      </w:hyperlink>
    </w:p>
    <w:p w14:paraId="2BFCB5B4" w14:textId="77777777" w:rsidR="00030527" w:rsidRPr="00CB6190" w:rsidRDefault="00030527" w:rsidP="00030527">
      <w:pPr>
        <w:textAlignment w:val="baseline"/>
        <w:rPr>
          <w:szCs w:val="24"/>
        </w:rPr>
      </w:pPr>
    </w:p>
    <w:p w14:paraId="27FE59FA" w14:textId="77777777" w:rsidR="00412B77" w:rsidRPr="00CB6190" w:rsidRDefault="00412B77" w:rsidP="00412B77">
      <w:pPr>
        <w:textAlignment w:val="baseline"/>
        <w:rPr>
          <w:szCs w:val="24"/>
        </w:rPr>
      </w:pPr>
      <w:r w:rsidRPr="00CB6190">
        <w:rPr>
          <w:b/>
          <w:bCs/>
          <w:szCs w:val="24"/>
        </w:rPr>
        <w:t>114 – I-CAR Automotive Lighting (LSC04e)</w:t>
      </w:r>
      <w:r w:rsidRPr="00CB6190">
        <w:rPr>
          <w:szCs w:val="24"/>
        </w:rPr>
        <w:t> </w:t>
      </w:r>
    </w:p>
    <w:p w14:paraId="5CF1068A" w14:textId="77777777" w:rsidR="005C1CBA" w:rsidRPr="00CB6190" w:rsidRDefault="00412B77" w:rsidP="00412B77">
      <w:pPr>
        <w:textAlignment w:val="baseline"/>
        <w:rPr>
          <w:szCs w:val="24"/>
        </w:rPr>
      </w:pPr>
      <w:r w:rsidRPr="00CB6190">
        <w:rPr>
          <w:szCs w:val="24"/>
        </w:rPr>
        <w:t xml:space="preserve">Learning objectives for this module include explaining repair consideration for headlamps, as well as information on switches and lighting circuits. The final module describes positions of lighting in vehicles and collision related problems with lighting. The student will also learn information on switches and bulbs, identify interior and exterior lamps, as well as different types of headlamps, </w:t>
      </w:r>
    </w:p>
    <w:p w14:paraId="0466733E" w14:textId="336C4DCA" w:rsidR="00412B77" w:rsidRPr="00CB6190" w:rsidRDefault="00412B77" w:rsidP="00412B77">
      <w:pPr>
        <w:textAlignment w:val="baseline"/>
        <w:rPr>
          <w:szCs w:val="24"/>
        </w:rPr>
      </w:pPr>
      <w:r w:rsidRPr="00CB6190">
        <w:rPr>
          <w:szCs w:val="24"/>
        </w:rPr>
        <w:t>describe repair considerations around operation and repair of headlamps and understand collision related problems in exterior and interior lighting. </w:t>
      </w:r>
      <w:hyperlink r:id="rId95" w:tgtFrame="_blank" w:history="1">
        <w:r w:rsidRPr="00CB6190">
          <w:rPr>
            <w:szCs w:val="24"/>
            <w:u w:val="single"/>
          </w:rPr>
          <w:t>[I-CAR]</w:t>
        </w:r>
      </w:hyperlink>
      <w:r w:rsidRPr="00CB6190">
        <w:rPr>
          <w:szCs w:val="24"/>
        </w:rPr>
        <w:t> </w:t>
      </w:r>
    </w:p>
    <w:p w14:paraId="695FBD48" w14:textId="35C5D813" w:rsidR="00412B77" w:rsidRPr="00CB6190" w:rsidRDefault="00412B77" w:rsidP="00412B77">
      <w:pPr>
        <w:textAlignment w:val="baseline"/>
        <w:rPr>
          <w:szCs w:val="24"/>
        </w:rPr>
      </w:pPr>
    </w:p>
    <w:p w14:paraId="18ED4FFF" w14:textId="77777777" w:rsidR="00412B77" w:rsidRPr="00CA2909" w:rsidRDefault="00412B77" w:rsidP="00412B77">
      <w:pPr>
        <w:textAlignment w:val="baseline"/>
        <w:rPr>
          <w:szCs w:val="24"/>
        </w:rPr>
      </w:pPr>
      <w:r w:rsidRPr="00CB6190">
        <w:rPr>
          <w:b/>
          <w:bCs/>
          <w:szCs w:val="24"/>
        </w:rPr>
        <w:t>115</w:t>
      </w:r>
      <w:r w:rsidRPr="00CA2909">
        <w:rPr>
          <w:b/>
          <w:bCs/>
          <w:szCs w:val="24"/>
        </w:rPr>
        <w:t xml:space="preserve"> – I-CAR Bolt-On-Exterior Panel Part 1 (EXT03e)</w:t>
      </w:r>
      <w:r w:rsidRPr="00CA2909">
        <w:rPr>
          <w:szCs w:val="24"/>
        </w:rPr>
        <w:t> </w:t>
      </w:r>
    </w:p>
    <w:p w14:paraId="423FCFB7" w14:textId="52035C68" w:rsidR="00412B77" w:rsidRPr="00CA2909" w:rsidRDefault="00412B77" w:rsidP="00412B77">
      <w:pPr>
        <w:textAlignment w:val="baseline"/>
        <w:rPr>
          <w:szCs w:val="24"/>
        </w:rPr>
      </w:pPr>
      <w:r w:rsidRPr="00CA2909">
        <w:rPr>
          <w:szCs w:val="24"/>
        </w:rPr>
        <w:t>The course begins by examining considerations around panel alignment and repair considerations. The student will gain insight into tools used for repairing and replacing door hinges. Additionally, students will learn about considerations around replacement parts and recycled automotive parts; identify and understand considerations around working with bolted-n exterior panel replacement parts, understand removal and installation procedures for doors, analyze and diagnose the source of leaks and understand how to install weather stripping.</w:t>
      </w:r>
      <w:r w:rsidR="002D7D52">
        <w:rPr>
          <w:szCs w:val="24"/>
        </w:rPr>
        <w:t xml:space="preserve"> </w:t>
      </w:r>
      <w:hyperlink r:id="rId96" w:tgtFrame="_blank" w:history="1">
        <w:r w:rsidRPr="00CA2909">
          <w:rPr>
            <w:szCs w:val="24"/>
            <w:u w:val="single"/>
          </w:rPr>
          <w:t>[I-CAR]</w:t>
        </w:r>
      </w:hyperlink>
      <w:r w:rsidRPr="00CA2909">
        <w:rPr>
          <w:szCs w:val="24"/>
        </w:rPr>
        <w:t> </w:t>
      </w:r>
    </w:p>
    <w:p w14:paraId="25107CB1" w14:textId="3CF36FE0" w:rsidR="00412B77" w:rsidRPr="00CA2909" w:rsidRDefault="00412B77" w:rsidP="00412B77">
      <w:pPr>
        <w:textAlignment w:val="baseline"/>
        <w:rPr>
          <w:szCs w:val="24"/>
        </w:rPr>
      </w:pPr>
    </w:p>
    <w:p w14:paraId="048C6AA5" w14:textId="77777777" w:rsidR="00412B77" w:rsidRPr="00CA2909" w:rsidRDefault="00412B77" w:rsidP="00412B77">
      <w:pPr>
        <w:textAlignment w:val="baseline"/>
        <w:rPr>
          <w:szCs w:val="24"/>
        </w:rPr>
      </w:pPr>
      <w:r w:rsidRPr="00CA2909">
        <w:rPr>
          <w:b/>
          <w:bCs/>
          <w:szCs w:val="24"/>
        </w:rPr>
        <w:t>116 – I-CAR Bolt-On-Exterior Panel Part 2 (EXT04e)</w:t>
      </w:r>
      <w:r w:rsidRPr="00CA2909">
        <w:rPr>
          <w:szCs w:val="24"/>
        </w:rPr>
        <w:t> </w:t>
      </w:r>
    </w:p>
    <w:p w14:paraId="19E3F557" w14:textId="77777777" w:rsidR="00412B77" w:rsidRPr="00CA2909" w:rsidRDefault="00412B77" w:rsidP="00412B77">
      <w:pPr>
        <w:textAlignment w:val="baseline"/>
        <w:rPr>
          <w:szCs w:val="24"/>
        </w:rPr>
      </w:pPr>
      <w:r w:rsidRPr="00CA2909">
        <w:rPr>
          <w:szCs w:val="24"/>
        </w:rPr>
        <w:t>The course opens by discussing steps for identifying and replacing various front body panels, as well as how to properly align front body panels in the collision repair process. The second module in the course explores the removal, installation, and replacement of different style rear body panels; identify and understand considerations around working with bolted-on exterior panel replacement parts, understand considerations around replacing bumpers, hoods, and fenders, understand considerations around removing and installing rear closure panels. </w:t>
      </w:r>
      <w:hyperlink r:id="rId97" w:tgtFrame="_blank" w:history="1">
        <w:r w:rsidRPr="00CA2909">
          <w:rPr>
            <w:szCs w:val="24"/>
            <w:u w:val="single"/>
          </w:rPr>
          <w:t>[I-CAR]</w:t>
        </w:r>
      </w:hyperlink>
      <w:r w:rsidRPr="00CA2909">
        <w:rPr>
          <w:szCs w:val="24"/>
        </w:rPr>
        <w:t> </w:t>
      </w:r>
    </w:p>
    <w:p w14:paraId="079AA5E7" w14:textId="77777777" w:rsidR="00412B77" w:rsidRPr="00CA2909" w:rsidRDefault="00412B77" w:rsidP="00412B77">
      <w:pPr>
        <w:textAlignment w:val="baseline"/>
        <w:rPr>
          <w:szCs w:val="24"/>
        </w:rPr>
      </w:pPr>
    </w:p>
    <w:p w14:paraId="52DB331C" w14:textId="77777777" w:rsidR="00412B77" w:rsidRPr="00CA2909" w:rsidRDefault="00412B77" w:rsidP="00412B77">
      <w:pPr>
        <w:textAlignment w:val="baseline"/>
        <w:rPr>
          <w:szCs w:val="24"/>
        </w:rPr>
      </w:pPr>
      <w:r w:rsidRPr="00CA2909">
        <w:rPr>
          <w:b/>
          <w:bCs/>
          <w:szCs w:val="24"/>
        </w:rPr>
        <w:t>117 – I-CAR Corrosion Protection (CPS01)</w:t>
      </w:r>
      <w:r w:rsidRPr="00CA2909">
        <w:rPr>
          <w:szCs w:val="24"/>
        </w:rPr>
        <w:t> </w:t>
      </w:r>
    </w:p>
    <w:p w14:paraId="3E4488BF"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recognize causes of corrosion and understand the corrosion protection processes of manufacturers, identify the steps required in determining where to apply anti-corrosion compounds and undercoating, understand the considerations for properly preparing parts for corrosion protection coatings, explain how to apply corrosion protection materials, identify the function and location of chip-resistant coating and how to replace it during the repair process, identify seam sealer characteristics and applications and identify the different corrosion protection recommendations from the different vehicle makers. </w:t>
      </w:r>
      <w:hyperlink r:id="rId98" w:tgtFrame="_blank" w:history="1">
        <w:r w:rsidRPr="00CA2909">
          <w:rPr>
            <w:szCs w:val="24"/>
            <w:u w:val="single"/>
          </w:rPr>
          <w:t>[I-CAR]</w:t>
        </w:r>
      </w:hyperlink>
      <w:r w:rsidRPr="00CA2909">
        <w:rPr>
          <w:szCs w:val="24"/>
        </w:rPr>
        <w:t> </w:t>
      </w:r>
    </w:p>
    <w:p w14:paraId="663EDD7A" w14:textId="77777777" w:rsidR="00412B77" w:rsidRPr="00CA2909" w:rsidRDefault="00412B77" w:rsidP="00412B77">
      <w:pPr>
        <w:textAlignment w:val="baseline"/>
        <w:rPr>
          <w:szCs w:val="24"/>
        </w:rPr>
      </w:pPr>
    </w:p>
    <w:p w14:paraId="14C38636" w14:textId="77777777" w:rsidR="00412B77" w:rsidRPr="00CA2909" w:rsidRDefault="00412B77" w:rsidP="00A01A76">
      <w:pPr>
        <w:keepNext/>
        <w:keepLines/>
        <w:textAlignment w:val="baseline"/>
        <w:rPr>
          <w:szCs w:val="24"/>
        </w:rPr>
      </w:pPr>
      <w:r w:rsidRPr="00CA2909">
        <w:rPr>
          <w:b/>
          <w:bCs/>
          <w:szCs w:val="24"/>
        </w:rPr>
        <w:t>118 – I-CAR Cosmetic Straightening Steel (STS01)</w:t>
      </w:r>
      <w:r w:rsidRPr="00CA2909">
        <w:rPr>
          <w:szCs w:val="24"/>
        </w:rPr>
        <w:t> </w:t>
      </w:r>
    </w:p>
    <w:p w14:paraId="2B434799" w14:textId="1CA5E32E" w:rsidR="00412B77" w:rsidRDefault="00412B77" w:rsidP="00A01A76">
      <w:pPr>
        <w:keepNext/>
        <w:keepLines/>
        <w:textAlignment w:val="baseline"/>
        <w:rPr>
          <w:szCs w:val="24"/>
          <w:u w:val="single"/>
        </w:rPr>
      </w:pPr>
      <w:r w:rsidRPr="00CA2909">
        <w:rPr>
          <w:szCs w:val="24"/>
          <w:lang w:val="en"/>
        </w:rPr>
        <w:t>This online self-study is designed to help better understand the following collision repair-related concepts: identify characteristics and considerations for steel repairs, examine different types of damage and understand repair procedures, understand procedures and considerations for application of Paintless Dent Repair (PDR). </w:t>
      </w:r>
      <w:hyperlink r:id="rId99" w:tgtFrame="_blank" w:history="1">
        <w:r w:rsidRPr="00CA2909">
          <w:rPr>
            <w:szCs w:val="24"/>
            <w:u w:val="single"/>
          </w:rPr>
          <w:t>[I-CAR]</w:t>
        </w:r>
      </w:hyperlink>
    </w:p>
    <w:p w14:paraId="23092ECF" w14:textId="77777777" w:rsidR="00030527" w:rsidRPr="00CA2909" w:rsidRDefault="00030527" w:rsidP="00030527">
      <w:pPr>
        <w:textAlignment w:val="baseline"/>
        <w:rPr>
          <w:szCs w:val="24"/>
        </w:rPr>
      </w:pPr>
    </w:p>
    <w:p w14:paraId="4F1E7499" w14:textId="77777777" w:rsidR="00412B77" w:rsidRPr="00CA2909" w:rsidRDefault="00412B77" w:rsidP="00412B77">
      <w:pPr>
        <w:textAlignment w:val="baseline"/>
        <w:rPr>
          <w:szCs w:val="24"/>
        </w:rPr>
      </w:pPr>
      <w:r w:rsidRPr="00CA2909">
        <w:rPr>
          <w:b/>
          <w:bCs/>
          <w:szCs w:val="24"/>
        </w:rPr>
        <w:t>119 – I-CAR Detailing (REF04)</w:t>
      </w:r>
      <w:r w:rsidRPr="00CA2909">
        <w:rPr>
          <w:szCs w:val="24"/>
        </w:rPr>
        <w:t> </w:t>
      </w:r>
    </w:p>
    <w:p w14:paraId="5E6BFE60"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perform a thorough vehicle inspection and identify defects in a vehicle finish, be able to remove finish defects by using the proper removal procedures and understand interior and exterior detailing. </w:t>
      </w:r>
      <w:hyperlink r:id="rId100" w:tgtFrame="_blank" w:history="1">
        <w:r w:rsidRPr="00CA2909">
          <w:rPr>
            <w:szCs w:val="24"/>
            <w:u w:val="single"/>
          </w:rPr>
          <w:t>[I-CAR]</w:t>
        </w:r>
      </w:hyperlink>
      <w:r w:rsidRPr="00CA2909">
        <w:rPr>
          <w:szCs w:val="24"/>
        </w:rPr>
        <w:t> </w:t>
      </w:r>
    </w:p>
    <w:p w14:paraId="2B483FFC" w14:textId="77777777" w:rsidR="005C1CBA" w:rsidRPr="00CA2909" w:rsidRDefault="005C1CBA" w:rsidP="00412B77">
      <w:pPr>
        <w:textAlignment w:val="baseline"/>
        <w:rPr>
          <w:szCs w:val="24"/>
        </w:rPr>
      </w:pPr>
    </w:p>
    <w:p w14:paraId="6289C702" w14:textId="77777777" w:rsidR="00412B77" w:rsidRPr="00CA2909" w:rsidRDefault="00412B77" w:rsidP="00412B77">
      <w:pPr>
        <w:textAlignment w:val="baseline"/>
        <w:rPr>
          <w:szCs w:val="24"/>
        </w:rPr>
      </w:pPr>
      <w:r w:rsidRPr="00CA2909">
        <w:rPr>
          <w:b/>
          <w:bCs/>
          <w:szCs w:val="24"/>
        </w:rPr>
        <w:t>120 – I-CAR Hazardous Air Pollutant Reduction (HAP01e)</w:t>
      </w:r>
      <w:r w:rsidRPr="00CA2909">
        <w:rPr>
          <w:szCs w:val="24"/>
        </w:rPr>
        <w:t> </w:t>
      </w:r>
    </w:p>
    <w:p w14:paraId="6206C9BB" w14:textId="0ABB7A7F" w:rsidR="00412B77" w:rsidRDefault="00412B77" w:rsidP="00030527">
      <w:pPr>
        <w:textAlignment w:val="baseline"/>
        <w:rPr>
          <w:szCs w:val="24"/>
          <w:u w:val="single"/>
        </w:rPr>
      </w:pPr>
      <w:r w:rsidRPr="00CA2909">
        <w:rPr>
          <w:szCs w:val="24"/>
        </w:rPr>
        <w:t>The program explains the requirements of the EPA regulations and evaluate how they apply to specific businesses, identify hazardous air pollutants (HAP) and how they can affect public health and the environment, understand how to use personal protection equipment, identify ways to reduce the amount of methylene chloride (MeCl) paint stripper, identify equipment that reduces the amount of HAP, identify spray application techniques and gun adjustments that reduce the amount of HAP released into the environment, understand spray gun cleaning requirements, understand spray booth requirements and filter maintenance schedules material. </w:t>
      </w:r>
      <w:hyperlink r:id="rId101" w:tgtFrame="_blank" w:history="1">
        <w:r w:rsidRPr="00CA2909">
          <w:rPr>
            <w:szCs w:val="24"/>
            <w:u w:val="single"/>
          </w:rPr>
          <w:t>[I-CAR]</w:t>
        </w:r>
      </w:hyperlink>
    </w:p>
    <w:p w14:paraId="47FF3FA0" w14:textId="77777777" w:rsidR="00030527" w:rsidRPr="00CA2909" w:rsidRDefault="00030527" w:rsidP="00030527">
      <w:pPr>
        <w:textAlignment w:val="baseline"/>
        <w:rPr>
          <w:szCs w:val="24"/>
        </w:rPr>
      </w:pPr>
    </w:p>
    <w:p w14:paraId="3975F5EF" w14:textId="77777777" w:rsidR="00412B77" w:rsidRPr="00CA2909" w:rsidRDefault="00412B77" w:rsidP="00412B77">
      <w:pPr>
        <w:textAlignment w:val="baseline"/>
        <w:rPr>
          <w:szCs w:val="24"/>
        </w:rPr>
      </w:pPr>
      <w:r w:rsidRPr="00CA2909">
        <w:rPr>
          <w:b/>
          <w:bCs/>
          <w:szCs w:val="24"/>
        </w:rPr>
        <w:t>121 – I-CAR Hazardous Material Storage and Disposal (HWD01e)</w:t>
      </w:r>
      <w:r w:rsidRPr="00CA2909">
        <w:rPr>
          <w:szCs w:val="24"/>
        </w:rPr>
        <w:t> </w:t>
      </w:r>
    </w:p>
    <w:p w14:paraId="7D6893FC" w14:textId="77777777" w:rsidR="00412B77" w:rsidRPr="00CA2909" w:rsidRDefault="00412B77" w:rsidP="00412B77">
      <w:pPr>
        <w:textAlignment w:val="baseline"/>
        <w:rPr>
          <w:szCs w:val="24"/>
        </w:rPr>
      </w:pPr>
      <w:r w:rsidRPr="00CA2909">
        <w:rPr>
          <w:szCs w:val="24"/>
        </w:rPr>
        <w:t>Vehicles require using many different liquid and solid materials that may result in hazardous waste generation. The Liquid and Solid Hazardous Waste Storage and Disposal Overview Online Training program will present information about identification, handling, storage, and disposal of hazardous waste; identify hazardous waste, determine proper storage and disposal of hazardous waste and maintain proper hazardous waste records. </w:t>
      </w:r>
      <w:hyperlink r:id="rId102" w:tgtFrame="_blank" w:history="1">
        <w:r w:rsidRPr="00CA2909">
          <w:rPr>
            <w:szCs w:val="24"/>
            <w:u w:val="single"/>
          </w:rPr>
          <w:t>[I-CAR]</w:t>
        </w:r>
      </w:hyperlink>
      <w:r w:rsidRPr="00CA2909">
        <w:rPr>
          <w:szCs w:val="24"/>
        </w:rPr>
        <w:t> </w:t>
      </w:r>
    </w:p>
    <w:p w14:paraId="3002134C" w14:textId="77777777" w:rsidR="00412B77" w:rsidRPr="00CA2909" w:rsidRDefault="00412B77" w:rsidP="00412B77">
      <w:pPr>
        <w:textAlignment w:val="baseline"/>
        <w:rPr>
          <w:szCs w:val="24"/>
        </w:rPr>
      </w:pPr>
    </w:p>
    <w:p w14:paraId="5AAB220D" w14:textId="77777777" w:rsidR="00412B77" w:rsidRPr="00CA2909" w:rsidRDefault="00412B77" w:rsidP="00412B77">
      <w:pPr>
        <w:textAlignment w:val="baseline"/>
        <w:rPr>
          <w:szCs w:val="24"/>
        </w:rPr>
      </w:pPr>
      <w:r w:rsidRPr="00CA2909">
        <w:rPr>
          <w:b/>
          <w:bCs/>
          <w:szCs w:val="24"/>
        </w:rPr>
        <w:t>122 – I-CAR Hazardous Materials, Personal Safety, Refinish Safety (WKR01)</w:t>
      </w:r>
      <w:r w:rsidRPr="00CA2909">
        <w:rPr>
          <w:szCs w:val="24"/>
        </w:rPr>
        <w:t> </w:t>
      </w:r>
    </w:p>
    <w:p w14:paraId="3517D531" w14:textId="77777777" w:rsidR="001D4753" w:rsidRDefault="00412B77" w:rsidP="00412B77">
      <w:pPr>
        <w:textAlignment w:val="baseline"/>
        <w:rPr>
          <w:szCs w:val="24"/>
        </w:rPr>
      </w:pPr>
      <w:r w:rsidRPr="00CA2909">
        <w:rPr>
          <w:szCs w:val="24"/>
        </w:rPr>
        <w:t>Incorporate basic procedures for safety and preventive measures in a shop environment, understand the importance of labeling and when workplace labeling is required, identify hazardous material exposures and learn storage regulations, understand how to use personal protective equipment and emergency handling equipment, identify hazardous waste types and waste regulations, select and use proper personal protective equipment and identify proper storage requirements hazardous waste materials</w:t>
      </w:r>
      <w:r w:rsidR="001D4753">
        <w:rPr>
          <w:szCs w:val="24"/>
        </w:rPr>
        <w:t>.</w:t>
      </w:r>
    </w:p>
    <w:p w14:paraId="72462596" w14:textId="6E5A8A8C" w:rsidR="00412B77" w:rsidRPr="00CA2909" w:rsidRDefault="00412B77" w:rsidP="00412B77">
      <w:pPr>
        <w:textAlignment w:val="baseline"/>
        <w:rPr>
          <w:szCs w:val="24"/>
        </w:rPr>
      </w:pPr>
      <w:hyperlink r:id="rId103" w:tgtFrame="_blank" w:history="1">
        <w:r w:rsidRPr="00CA2909">
          <w:rPr>
            <w:szCs w:val="24"/>
            <w:u w:val="single"/>
          </w:rPr>
          <w:t>[I-CAR]</w:t>
        </w:r>
      </w:hyperlink>
      <w:r w:rsidRPr="00CA2909">
        <w:rPr>
          <w:szCs w:val="24"/>
        </w:rPr>
        <w:t> </w:t>
      </w:r>
    </w:p>
    <w:p w14:paraId="081CD5AB" w14:textId="77777777" w:rsidR="00412B77" w:rsidRPr="00CA2909" w:rsidRDefault="00412B77" w:rsidP="00412B77">
      <w:pPr>
        <w:textAlignment w:val="baseline"/>
        <w:rPr>
          <w:szCs w:val="24"/>
        </w:rPr>
      </w:pPr>
    </w:p>
    <w:p w14:paraId="553DC36F" w14:textId="77777777" w:rsidR="00412B77" w:rsidRPr="00CA2909" w:rsidRDefault="00412B77" w:rsidP="00412B77">
      <w:pPr>
        <w:textAlignment w:val="baseline"/>
        <w:rPr>
          <w:szCs w:val="24"/>
        </w:rPr>
      </w:pPr>
      <w:r w:rsidRPr="00CA2909">
        <w:rPr>
          <w:b/>
          <w:bCs/>
          <w:szCs w:val="24"/>
        </w:rPr>
        <w:t>123 – I-CAR Intro to Construction Materials (ICM00e)</w:t>
      </w:r>
      <w:r w:rsidRPr="00CA2909">
        <w:rPr>
          <w:szCs w:val="24"/>
        </w:rPr>
        <w:t> </w:t>
      </w:r>
    </w:p>
    <w:p w14:paraId="5739345A" w14:textId="471FF4C4" w:rsidR="00412B77" w:rsidRDefault="00412B77" w:rsidP="00030527">
      <w:pPr>
        <w:textAlignment w:val="baseline"/>
        <w:rPr>
          <w:szCs w:val="24"/>
          <w:u w:val="single"/>
        </w:rPr>
      </w:pPr>
      <w:r w:rsidRPr="00CA2909">
        <w:rPr>
          <w:szCs w:val="24"/>
        </w:rPr>
        <w:t>This online self-study course contains four modules designed to better understand the following collision repair-related concepts: steel, aluminum and magnesium, plastics, carbon fiber and collision energy management. </w:t>
      </w:r>
      <w:hyperlink r:id="rId104" w:tgtFrame="_blank" w:history="1">
        <w:r w:rsidRPr="00CA2909">
          <w:rPr>
            <w:szCs w:val="24"/>
            <w:u w:val="single"/>
          </w:rPr>
          <w:t>[I–CAR]</w:t>
        </w:r>
      </w:hyperlink>
    </w:p>
    <w:p w14:paraId="2FFDE057" w14:textId="77777777" w:rsidR="00030527" w:rsidRPr="00CA2909" w:rsidRDefault="00030527" w:rsidP="00030527">
      <w:pPr>
        <w:textAlignment w:val="baseline"/>
        <w:rPr>
          <w:szCs w:val="24"/>
        </w:rPr>
      </w:pPr>
    </w:p>
    <w:p w14:paraId="489A52BC" w14:textId="77777777" w:rsidR="00412B77" w:rsidRPr="00CA2909" w:rsidRDefault="00412B77" w:rsidP="00412B77">
      <w:pPr>
        <w:textAlignment w:val="baseline"/>
        <w:rPr>
          <w:szCs w:val="24"/>
        </w:rPr>
      </w:pPr>
      <w:r w:rsidRPr="00CA2909">
        <w:rPr>
          <w:b/>
          <w:bCs/>
          <w:szCs w:val="24"/>
        </w:rPr>
        <w:t>124 – I-CAR Intro to Mechanical Repair Terms and Vehicle Protection (IMV00e)</w:t>
      </w:r>
      <w:r w:rsidRPr="00CA2909">
        <w:rPr>
          <w:szCs w:val="24"/>
        </w:rPr>
        <w:t> </w:t>
      </w:r>
    </w:p>
    <w:p w14:paraId="30324220" w14:textId="4673D03D" w:rsidR="00412B77" w:rsidRDefault="00412B77" w:rsidP="00030527">
      <w:pPr>
        <w:textAlignment w:val="baseline"/>
        <w:rPr>
          <w:szCs w:val="24"/>
          <w:u w:val="single"/>
        </w:rPr>
      </w:pPr>
      <w:r w:rsidRPr="00CA2909">
        <w:rPr>
          <w:szCs w:val="24"/>
        </w:rPr>
        <w:t>This online self-study course contains five modules designed to better understand the following collision repair-related concepts: electrical, mechanical, steering and suspension systems, protecting electronic systems and preventing vehicle damage during repair. </w:t>
      </w:r>
      <w:hyperlink r:id="rId105" w:tgtFrame="_blank" w:history="1">
        <w:r w:rsidRPr="00CA2909">
          <w:rPr>
            <w:szCs w:val="24"/>
            <w:u w:val="single"/>
          </w:rPr>
          <w:t>[I-CAR]</w:t>
        </w:r>
      </w:hyperlink>
    </w:p>
    <w:p w14:paraId="6408805C" w14:textId="77777777" w:rsidR="00030527" w:rsidRPr="00CA2909" w:rsidRDefault="00030527" w:rsidP="00030527">
      <w:pPr>
        <w:textAlignment w:val="baseline"/>
        <w:rPr>
          <w:szCs w:val="24"/>
        </w:rPr>
      </w:pPr>
    </w:p>
    <w:p w14:paraId="131F99C6" w14:textId="77777777" w:rsidR="00412B77" w:rsidRPr="00CA2909" w:rsidRDefault="00412B77" w:rsidP="00EE2305">
      <w:pPr>
        <w:keepNext/>
        <w:keepLines/>
        <w:textAlignment w:val="baseline"/>
        <w:rPr>
          <w:szCs w:val="24"/>
        </w:rPr>
      </w:pPr>
      <w:r w:rsidRPr="00CA2909">
        <w:rPr>
          <w:b/>
          <w:bCs/>
          <w:szCs w:val="24"/>
        </w:rPr>
        <w:t>125 – I-CAR Intro to Mechanical System Terminology Part 1 (IMT01e)</w:t>
      </w:r>
      <w:r w:rsidRPr="00CA2909">
        <w:rPr>
          <w:szCs w:val="24"/>
        </w:rPr>
        <w:t> </w:t>
      </w:r>
    </w:p>
    <w:p w14:paraId="3E5AF3BB" w14:textId="77777777" w:rsidR="00412B77" w:rsidRPr="00CA2909" w:rsidRDefault="00412B77" w:rsidP="00EE2305">
      <w:pPr>
        <w:keepNext/>
        <w:keepLines/>
        <w:textAlignment w:val="baseline"/>
        <w:rPr>
          <w:szCs w:val="24"/>
        </w:rPr>
      </w:pPr>
      <w:r w:rsidRPr="00CA2909">
        <w:rPr>
          <w:szCs w:val="24"/>
        </w:rPr>
        <w:t>This online self-study course contains four modules designed to better understand the following collision repair-related concepts: steering, wheels and tires, brakes and stability control. </w:t>
      </w:r>
    </w:p>
    <w:p w14:paraId="72CD8183" w14:textId="5E71F75B" w:rsidR="00412B77" w:rsidRDefault="00412B77" w:rsidP="00EE2305">
      <w:pPr>
        <w:keepNext/>
        <w:keepLines/>
        <w:textAlignment w:val="baseline"/>
        <w:rPr>
          <w:szCs w:val="24"/>
          <w:u w:val="single"/>
        </w:rPr>
      </w:pPr>
      <w:hyperlink r:id="rId106" w:tgtFrame="_blank" w:history="1">
        <w:r w:rsidRPr="00CA2909">
          <w:rPr>
            <w:szCs w:val="24"/>
            <w:u w:val="single"/>
          </w:rPr>
          <w:t>[I-CAR]</w:t>
        </w:r>
      </w:hyperlink>
    </w:p>
    <w:p w14:paraId="552B41A3" w14:textId="77777777" w:rsidR="00030527" w:rsidRPr="00CA2909" w:rsidRDefault="00030527" w:rsidP="00030527">
      <w:pPr>
        <w:textAlignment w:val="baseline"/>
        <w:rPr>
          <w:szCs w:val="24"/>
        </w:rPr>
      </w:pPr>
    </w:p>
    <w:p w14:paraId="50EE6FCE" w14:textId="77777777" w:rsidR="00412B77" w:rsidRPr="00CA2909" w:rsidRDefault="00412B77" w:rsidP="00412B77">
      <w:pPr>
        <w:textAlignment w:val="baseline"/>
        <w:rPr>
          <w:szCs w:val="24"/>
        </w:rPr>
      </w:pPr>
      <w:r w:rsidRPr="00CA2909">
        <w:rPr>
          <w:b/>
          <w:bCs/>
          <w:szCs w:val="24"/>
        </w:rPr>
        <w:t>126 – I-CAR Intro to Mechanical System Terminology Part 2 (IMT02e)</w:t>
      </w:r>
      <w:r w:rsidRPr="00CA2909">
        <w:rPr>
          <w:szCs w:val="24"/>
        </w:rPr>
        <w:t> </w:t>
      </w:r>
    </w:p>
    <w:p w14:paraId="66441D5B"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suspension, drivetrain, heating and cooling and air conditioning.</w:t>
      </w:r>
    </w:p>
    <w:p w14:paraId="1DDD0EE8" w14:textId="34D3D6ED" w:rsidR="00412B77" w:rsidRDefault="00412B77" w:rsidP="00030527">
      <w:pPr>
        <w:textAlignment w:val="baseline"/>
        <w:rPr>
          <w:szCs w:val="24"/>
          <w:u w:val="single"/>
        </w:rPr>
      </w:pPr>
      <w:hyperlink r:id="rId107" w:tgtFrame="_blank" w:history="1">
        <w:r w:rsidRPr="00CA2909">
          <w:rPr>
            <w:szCs w:val="24"/>
            <w:u w:val="single"/>
          </w:rPr>
          <w:t>[I-CAR]</w:t>
        </w:r>
      </w:hyperlink>
    </w:p>
    <w:p w14:paraId="3DE92288" w14:textId="77777777" w:rsidR="00030527" w:rsidRPr="00CA2909" w:rsidRDefault="00030527" w:rsidP="00030527">
      <w:pPr>
        <w:textAlignment w:val="baseline"/>
        <w:rPr>
          <w:szCs w:val="24"/>
        </w:rPr>
      </w:pPr>
    </w:p>
    <w:p w14:paraId="44918DD5" w14:textId="77777777" w:rsidR="00412B77" w:rsidRPr="00CA2909" w:rsidRDefault="00412B77" w:rsidP="00412B77">
      <w:pPr>
        <w:textAlignment w:val="baseline"/>
        <w:rPr>
          <w:szCs w:val="24"/>
        </w:rPr>
      </w:pPr>
      <w:r w:rsidRPr="00CA2909">
        <w:rPr>
          <w:b/>
          <w:bCs/>
          <w:szCs w:val="24"/>
        </w:rPr>
        <w:t>127 – I-CAR Intro to Personal Safety (IPS00e)</w:t>
      </w:r>
      <w:r w:rsidRPr="00CA2909">
        <w:rPr>
          <w:szCs w:val="24"/>
        </w:rPr>
        <w:t> </w:t>
      </w:r>
    </w:p>
    <w:p w14:paraId="1DC97E16" w14:textId="6E7F1BFE" w:rsidR="00412B77" w:rsidRDefault="00412B77" w:rsidP="00030527">
      <w:pPr>
        <w:textAlignment w:val="baseline"/>
        <w:rPr>
          <w:szCs w:val="24"/>
          <w:u w:val="single"/>
        </w:rPr>
      </w:pPr>
      <w:r w:rsidRPr="00CA2909">
        <w:rPr>
          <w:szCs w:val="24"/>
        </w:rPr>
        <w:t>This online self-study course contains four modules designed to better understand the following collision repair-related concepts: general protection, structural repairs, non-structural repairs and hybrids. </w:t>
      </w:r>
      <w:hyperlink r:id="rId108" w:tgtFrame="_blank" w:history="1">
        <w:r w:rsidRPr="00CA2909">
          <w:rPr>
            <w:szCs w:val="24"/>
            <w:u w:val="single"/>
          </w:rPr>
          <w:t>[I-CAR]</w:t>
        </w:r>
      </w:hyperlink>
    </w:p>
    <w:p w14:paraId="1D61CF98" w14:textId="77777777" w:rsidR="00030527" w:rsidRPr="00CA2909" w:rsidRDefault="00030527" w:rsidP="00030527">
      <w:pPr>
        <w:textAlignment w:val="baseline"/>
        <w:rPr>
          <w:szCs w:val="24"/>
        </w:rPr>
      </w:pPr>
    </w:p>
    <w:p w14:paraId="55F6E097" w14:textId="77777777" w:rsidR="00412B77" w:rsidRPr="00CA2909" w:rsidRDefault="00412B77" w:rsidP="00412B77">
      <w:pPr>
        <w:textAlignment w:val="baseline"/>
        <w:rPr>
          <w:szCs w:val="24"/>
        </w:rPr>
      </w:pPr>
      <w:r w:rsidRPr="00CA2909">
        <w:rPr>
          <w:b/>
          <w:bCs/>
          <w:szCs w:val="24"/>
        </w:rPr>
        <w:t>128 – I-CAR Intro to Refinishing and Corrosion Protection Part 1 (IRC01e)</w:t>
      </w:r>
      <w:r w:rsidRPr="00CA2909">
        <w:rPr>
          <w:szCs w:val="24"/>
        </w:rPr>
        <w:t> </w:t>
      </w:r>
    </w:p>
    <w:p w14:paraId="7B12EF72"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vehicle maker processes, refinishing terms, refinish materials and personal safety. </w:t>
      </w:r>
      <w:hyperlink r:id="rId109" w:tgtFrame="_blank" w:history="1">
        <w:r w:rsidRPr="00CA2909">
          <w:rPr>
            <w:szCs w:val="24"/>
            <w:u w:val="single"/>
          </w:rPr>
          <w:t>[I-CAR]</w:t>
        </w:r>
      </w:hyperlink>
      <w:r w:rsidRPr="00CA2909">
        <w:rPr>
          <w:szCs w:val="24"/>
        </w:rPr>
        <w:t> </w:t>
      </w:r>
    </w:p>
    <w:p w14:paraId="5A16406B" w14:textId="77777777" w:rsidR="00412B77" w:rsidRPr="00CA2909" w:rsidRDefault="00412B77" w:rsidP="00412B77">
      <w:pPr>
        <w:textAlignment w:val="baseline"/>
        <w:rPr>
          <w:szCs w:val="24"/>
        </w:rPr>
      </w:pPr>
    </w:p>
    <w:p w14:paraId="22B2391E" w14:textId="77777777" w:rsidR="00412B77" w:rsidRPr="00CA2909" w:rsidRDefault="00412B77" w:rsidP="00412B77">
      <w:pPr>
        <w:textAlignment w:val="baseline"/>
        <w:rPr>
          <w:szCs w:val="24"/>
        </w:rPr>
      </w:pPr>
      <w:r w:rsidRPr="00CA2909">
        <w:rPr>
          <w:b/>
          <w:bCs/>
          <w:szCs w:val="24"/>
        </w:rPr>
        <w:t>129 – I-CAR Intro to Refinishing and Corrosion Protection Part 2 (IRC02e)</w:t>
      </w:r>
      <w:r w:rsidRPr="00CA2909">
        <w:rPr>
          <w:szCs w:val="24"/>
        </w:rPr>
        <w:t> </w:t>
      </w:r>
    </w:p>
    <w:p w14:paraId="2A45EB1F" w14:textId="7466014D" w:rsidR="00412B77" w:rsidRDefault="00412B77" w:rsidP="00412B77">
      <w:pPr>
        <w:textAlignment w:val="baseline"/>
        <w:rPr>
          <w:szCs w:val="24"/>
        </w:rPr>
      </w:pPr>
      <w:r w:rsidRPr="00CA2909">
        <w:rPr>
          <w:szCs w:val="24"/>
        </w:rPr>
        <w:t>This online self-study course contains four modules designed to better understand the following collision repair-related concepts: refinishing tools, refinishing preparation, refinishing defects and corrosion protection. </w:t>
      </w:r>
      <w:hyperlink r:id="rId110" w:tgtFrame="_blank" w:history="1">
        <w:r w:rsidRPr="00CA2909">
          <w:rPr>
            <w:szCs w:val="24"/>
            <w:u w:val="single"/>
          </w:rPr>
          <w:t>[I-CAR]</w:t>
        </w:r>
      </w:hyperlink>
      <w:r w:rsidRPr="00CA2909">
        <w:rPr>
          <w:szCs w:val="24"/>
        </w:rPr>
        <w:t> </w:t>
      </w:r>
    </w:p>
    <w:p w14:paraId="084CD6FF" w14:textId="77777777" w:rsidR="002B510B" w:rsidRDefault="002B510B" w:rsidP="00412B77">
      <w:pPr>
        <w:textAlignment w:val="baseline"/>
        <w:rPr>
          <w:szCs w:val="24"/>
        </w:rPr>
      </w:pPr>
    </w:p>
    <w:p w14:paraId="2CE9C5C9" w14:textId="77777777" w:rsidR="00412B77" w:rsidRPr="00CA2909" w:rsidRDefault="00412B77" w:rsidP="00412B77">
      <w:pPr>
        <w:textAlignment w:val="baseline"/>
        <w:rPr>
          <w:szCs w:val="24"/>
        </w:rPr>
      </w:pPr>
      <w:r w:rsidRPr="00CA2909">
        <w:rPr>
          <w:b/>
          <w:bCs/>
          <w:szCs w:val="24"/>
        </w:rPr>
        <w:t>130 – I-CAR Intro to Repair Process (IRP00e)</w:t>
      </w:r>
      <w:r w:rsidRPr="00CA2909">
        <w:rPr>
          <w:szCs w:val="24"/>
        </w:rPr>
        <w:t> </w:t>
      </w:r>
    </w:p>
    <w:p w14:paraId="1F556A9E"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damage analysis and vehicle repair preparation, structural repair, on-structural repair, refinishing and corrosion protection, post-repair inspection and delivery. </w:t>
      </w:r>
      <w:hyperlink r:id="rId111" w:tgtFrame="_blank" w:history="1">
        <w:r w:rsidRPr="00CA2909">
          <w:rPr>
            <w:szCs w:val="24"/>
            <w:u w:val="single"/>
          </w:rPr>
          <w:t>[I-CAR]</w:t>
        </w:r>
      </w:hyperlink>
      <w:r w:rsidRPr="00CA2909">
        <w:rPr>
          <w:szCs w:val="24"/>
        </w:rPr>
        <w:t> </w:t>
      </w:r>
    </w:p>
    <w:p w14:paraId="2AE7E486" w14:textId="77777777" w:rsidR="00412B77" w:rsidRPr="00CA2909" w:rsidRDefault="00412B77" w:rsidP="00412B77">
      <w:pPr>
        <w:textAlignment w:val="baseline"/>
        <w:rPr>
          <w:szCs w:val="24"/>
        </w:rPr>
      </w:pPr>
    </w:p>
    <w:p w14:paraId="1D36BA34" w14:textId="77777777" w:rsidR="00412B77" w:rsidRPr="00CA2909" w:rsidRDefault="00412B77" w:rsidP="00412B77">
      <w:pPr>
        <w:textAlignment w:val="baseline"/>
        <w:rPr>
          <w:szCs w:val="24"/>
        </w:rPr>
      </w:pPr>
      <w:r w:rsidRPr="00CA2909">
        <w:rPr>
          <w:b/>
          <w:bCs/>
          <w:szCs w:val="24"/>
        </w:rPr>
        <w:t>131 – I-CAR Intro to Repair Terminology (IRT00e)</w:t>
      </w:r>
      <w:r w:rsidRPr="00CA2909">
        <w:rPr>
          <w:szCs w:val="24"/>
        </w:rPr>
        <w:t> </w:t>
      </w:r>
    </w:p>
    <w:p w14:paraId="57922858" w14:textId="77777777" w:rsidR="00412B77" w:rsidRPr="00CA2909" w:rsidRDefault="00412B77" w:rsidP="00412B77">
      <w:pPr>
        <w:textAlignment w:val="baseline"/>
        <w:rPr>
          <w:szCs w:val="24"/>
        </w:rPr>
      </w:pPr>
      <w:r w:rsidRPr="00CA2909">
        <w:rPr>
          <w:szCs w:val="24"/>
        </w:rPr>
        <w:t>This online self-study course contains five modules designed to better understand the following collision repair-related concepts: non-structural, structural, structural part replacement, glass and damage report writing. </w:t>
      </w:r>
      <w:hyperlink r:id="rId112" w:tgtFrame="_blank" w:history="1">
        <w:r w:rsidRPr="00CA2909">
          <w:rPr>
            <w:szCs w:val="24"/>
            <w:u w:val="single"/>
          </w:rPr>
          <w:t>[I–CAR]</w:t>
        </w:r>
      </w:hyperlink>
      <w:r w:rsidRPr="00CA2909">
        <w:rPr>
          <w:szCs w:val="24"/>
        </w:rPr>
        <w:t> </w:t>
      </w:r>
    </w:p>
    <w:p w14:paraId="1D228E70" w14:textId="77777777" w:rsidR="00412B77" w:rsidRPr="00CA2909" w:rsidRDefault="00412B77" w:rsidP="00412B77">
      <w:pPr>
        <w:textAlignment w:val="baseline"/>
        <w:rPr>
          <w:szCs w:val="24"/>
        </w:rPr>
      </w:pPr>
    </w:p>
    <w:p w14:paraId="51BF29B1" w14:textId="77777777" w:rsidR="00412B77" w:rsidRPr="00CA2909" w:rsidRDefault="00412B77" w:rsidP="00412B77">
      <w:pPr>
        <w:textAlignment w:val="baseline"/>
        <w:rPr>
          <w:szCs w:val="24"/>
        </w:rPr>
      </w:pPr>
      <w:r w:rsidRPr="00CA2909">
        <w:rPr>
          <w:b/>
          <w:bCs/>
          <w:szCs w:val="24"/>
        </w:rPr>
        <w:t>132 – I-CAR Intro to Safety Systems (ISS00e)</w:t>
      </w:r>
      <w:r w:rsidRPr="00CA2909">
        <w:rPr>
          <w:szCs w:val="24"/>
        </w:rPr>
        <w:t> </w:t>
      </w:r>
    </w:p>
    <w:p w14:paraId="2DAF3E53"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airbags, seat belts and child safety seats, occupant classification, and additional systems. </w:t>
      </w:r>
      <w:hyperlink r:id="rId113" w:tgtFrame="_blank" w:history="1">
        <w:r w:rsidRPr="00CA2909">
          <w:rPr>
            <w:szCs w:val="24"/>
            <w:u w:val="single"/>
          </w:rPr>
          <w:t>[I-CAR]</w:t>
        </w:r>
      </w:hyperlink>
      <w:r w:rsidRPr="00CA2909">
        <w:rPr>
          <w:szCs w:val="24"/>
        </w:rPr>
        <w:t> </w:t>
      </w:r>
    </w:p>
    <w:p w14:paraId="36F6B385" w14:textId="77777777" w:rsidR="00412B77" w:rsidRPr="00CA2909" w:rsidRDefault="00412B77" w:rsidP="00412B77">
      <w:pPr>
        <w:textAlignment w:val="baseline"/>
        <w:rPr>
          <w:szCs w:val="24"/>
        </w:rPr>
      </w:pPr>
    </w:p>
    <w:p w14:paraId="3151C617" w14:textId="77777777" w:rsidR="00412B77" w:rsidRPr="00CA2909" w:rsidRDefault="00412B77" w:rsidP="00412B77">
      <w:pPr>
        <w:textAlignment w:val="baseline"/>
        <w:rPr>
          <w:szCs w:val="24"/>
        </w:rPr>
      </w:pPr>
      <w:r w:rsidRPr="00CA2909">
        <w:rPr>
          <w:b/>
          <w:bCs/>
          <w:szCs w:val="24"/>
        </w:rPr>
        <w:t>133 – I-CAR Intro to Tools, Equipment and Attachment Methods Part 1 (ITM01e)</w:t>
      </w:r>
      <w:r w:rsidRPr="00CA2909">
        <w:rPr>
          <w:szCs w:val="24"/>
        </w:rPr>
        <w:t> </w:t>
      </w:r>
    </w:p>
    <w:p w14:paraId="292932DA" w14:textId="77777777" w:rsidR="00412B77" w:rsidRPr="00CA2909" w:rsidRDefault="00412B77" w:rsidP="00412B77">
      <w:pPr>
        <w:textAlignment w:val="baseline"/>
        <w:rPr>
          <w:szCs w:val="24"/>
        </w:rPr>
      </w:pPr>
      <w:r w:rsidRPr="00CA2909">
        <w:rPr>
          <w:szCs w:val="24"/>
        </w:rPr>
        <w:t>This online self–study course contains five modules designed to better understand the following collision repair–related concepts: basic tools-part 1, basic tools-part 2, mechanical fastening, glass, trim, and estimating tools and processes. </w:t>
      </w:r>
      <w:hyperlink r:id="rId114" w:tgtFrame="_blank" w:history="1">
        <w:r w:rsidRPr="00CA2909">
          <w:rPr>
            <w:szCs w:val="24"/>
            <w:u w:val="single"/>
          </w:rPr>
          <w:t>[I-CAR]</w:t>
        </w:r>
      </w:hyperlink>
      <w:r w:rsidRPr="00CA2909">
        <w:rPr>
          <w:szCs w:val="24"/>
        </w:rPr>
        <w:t> </w:t>
      </w:r>
    </w:p>
    <w:p w14:paraId="45839ED9" w14:textId="77777777" w:rsidR="00412B77" w:rsidRPr="00CA2909" w:rsidRDefault="00412B77" w:rsidP="00EE2305">
      <w:pPr>
        <w:keepNext/>
        <w:keepLines/>
        <w:textAlignment w:val="baseline"/>
        <w:rPr>
          <w:szCs w:val="24"/>
        </w:rPr>
      </w:pPr>
      <w:r w:rsidRPr="00CA2909">
        <w:rPr>
          <w:b/>
          <w:bCs/>
          <w:szCs w:val="24"/>
        </w:rPr>
        <w:t>134 – I-CAR Intro to Tools, Equipment and Attachment Methods Part 2 (ITM02e)</w:t>
      </w:r>
      <w:r w:rsidRPr="00CA2909">
        <w:rPr>
          <w:szCs w:val="24"/>
        </w:rPr>
        <w:t> </w:t>
      </w:r>
    </w:p>
    <w:p w14:paraId="6571BAB4" w14:textId="77777777" w:rsidR="00412B77" w:rsidRPr="00CA2909" w:rsidRDefault="00412B77" w:rsidP="00EE2305">
      <w:pPr>
        <w:keepNext/>
        <w:keepLines/>
        <w:textAlignment w:val="baseline"/>
        <w:rPr>
          <w:szCs w:val="24"/>
        </w:rPr>
      </w:pPr>
      <w:r w:rsidRPr="00CA2909">
        <w:rPr>
          <w:szCs w:val="24"/>
        </w:rPr>
        <w:t>This online self-study course contains five modules designed to better understand the following collision repair–related concepts: measuring and straightening, welding, welding methods, panel bonding and capital equipment. </w:t>
      </w:r>
      <w:hyperlink r:id="rId115" w:tgtFrame="_blank" w:history="1">
        <w:r w:rsidRPr="00CA2909">
          <w:rPr>
            <w:szCs w:val="24"/>
            <w:u w:val="single"/>
          </w:rPr>
          <w:t>[I-CAR]</w:t>
        </w:r>
      </w:hyperlink>
      <w:r w:rsidRPr="00CA2909">
        <w:rPr>
          <w:szCs w:val="24"/>
        </w:rPr>
        <w:t> </w:t>
      </w:r>
    </w:p>
    <w:p w14:paraId="57147D5B" w14:textId="77777777" w:rsidR="00412B77" w:rsidRPr="00CA2909" w:rsidRDefault="00412B77" w:rsidP="00EE2305">
      <w:pPr>
        <w:keepNext/>
        <w:keepLines/>
        <w:rPr>
          <w:b/>
          <w:bCs/>
          <w:szCs w:val="24"/>
        </w:rPr>
      </w:pPr>
    </w:p>
    <w:p w14:paraId="4819F076" w14:textId="77777777" w:rsidR="00412B77" w:rsidRPr="00CA2909" w:rsidRDefault="00412B77" w:rsidP="00412B77">
      <w:pPr>
        <w:textAlignment w:val="baseline"/>
        <w:rPr>
          <w:szCs w:val="24"/>
        </w:rPr>
      </w:pPr>
      <w:r w:rsidRPr="00CA2909">
        <w:rPr>
          <w:b/>
          <w:bCs/>
          <w:szCs w:val="24"/>
        </w:rPr>
        <w:t>135 – I-CAR Intro to Vehicle Parts Terminology Part 1 (IVT01e)</w:t>
      </w:r>
      <w:r w:rsidRPr="00CA2909">
        <w:rPr>
          <w:szCs w:val="24"/>
        </w:rPr>
        <w:t> </w:t>
      </w:r>
    </w:p>
    <w:p w14:paraId="262AC7FE"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bumpers, front body, and roof panels, doors, rear closure panels, box assemblies, and exterior trim lighting. </w:t>
      </w:r>
      <w:hyperlink r:id="rId116" w:tgtFrame="_blank" w:history="1">
        <w:r w:rsidRPr="00CA2909">
          <w:rPr>
            <w:szCs w:val="24"/>
            <w:u w:val="single"/>
          </w:rPr>
          <w:t>[I-CAR]</w:t>
        </w:r>
      </w:hyperlink>
      <w:r w:rsidRPr="00CA2909">
        <w:rPr>
          <w:szCs w:val="24"/>
        </w:rPr>
        <w:t> </w:t>
      </w:r>
    </w:p>
    <w:p w14:paraId="52472F0B" w14:textId="77777777" w:rsidR="00412B77" w:rsidRPr="00CA2909" w:rsidRDefault="00412B77" w:rsidP="00412B77">
      <w:pPr>
        <w:textAlignment w:val="baseline"/>
        <w:rPr>
          <w:szCs w:val="24"/>
        </w:rPr>
      </w:pPr>
    </w:p>
    <w:p w14:paraId="0FE495B0" w14:textId="77777777" w:rsidR="00412B77" w:rsidRPr="00CA2909" w:rsidRDefault="00412B77" w:rsidP="00412B77">
      <w:pPr>
        <w:textAlignment w:val="baseline"/>
        <w:rPr>
          <w:szCs w:val="24"/>
        </w:rPr>
      </w:pPr>
      <w:r w:rsidRPr="00CA2909">
        <w:rPr>
          <w:b/>
          <w:bCs/>
          <w:szCs w:val="24"/>
        </w:rPr>
        <w:t>136 – I-CAR Intro to Vehicle Parts Terminology Part 2 (IVT02e)</w:t>
      </w:r>
      <w:r w:rsidRPr="00CA2909">
        <w:rPr>
          <w:szCs w:val="24"/>
        </w:rPr>
        <w:t> </w:t>
      </w:r>
    </w:p>
    <w:p w14:paraId="4F4F2880" w14:textId="77777777" w:rsidR="00412B77" w:rsidRPr="00CA2909" w:rsidRDefault="00412B77" w:rsidP="00412B77">
      <w:pPr>
        <w:textAlignment w:val="baseline"/>
        <w:rPr>
          <w:szCs w:val="24"/>
        </w:rPr>
      </w:pPr>
      <w:r w:rsidRPr="00CA2909">
        <w:rPr>
          <w:szCs w:val="24"/>
        </w:rPr>
        <w:t>This online self-study course contains four modules designed to better understand the following collision repair-related concepts: front unibody structures and full frames, side and rear unibody structures, interior, and glass. </w:t>
      </w:r>
      <w:hyperlink r:id="rId117" w:tgtFrame="_blank" w:history="1">
        <w:r w:rsidRPr="00CA2909">
          <w:rPr>
            <w:szCs w:val="24"/>
            <w:u w:val="single"/>
          </w:rPr>
          <w:t>[I-CAR]</w:t>
        </w:r>
      </w:hyperlink>
      <w:r w:rsidRPr="00CA2909">
        <w:rPr>
          <w:szCs w:val="24"/>
        </w:rPr>
        <w:t> </w:t>
      </w:r>
    </w:p>
    <w:p w14:paraId="5CDFC954" w14:textId="77777777" w:rsidR="00412B77" w:rsidRPr="00CA2909" w:rsidRDefault="00412B77" w:rsidP="00412B77">
      <w:pPr>
        <w:textAlignment w:val="baseline"/>
        <w:rPr>
          <w:szCs w:val="24"/>
        </w:rPr>
      </w:pPr>
    </w:p>
    <w:p w14:paraId="103B713D" w14:textId="77777777" w:rsidR="00412B77" w:rsidRPr="00CA2909" w:rsidRDefault="00412B77" w:rsidP="003A311B">
      <w:pPr>
        <w:keepNext/>
        <w:keepLines/>
        <w:textAlignment w:val="baseline"/>
        <w:rPr>
          <w:szCs w:val="24"/>
        </w:rPr>
      </w:pPr>
      <w:r w:rsidRPr="00CA2909">
        <w:rPr>
          <w:b/>
          <w:bCs/>
          <w:szCs w:val="24"/>
        </w:rPr>
        <w:t>137 – I-CAR Movable Glass (GLA01)</w:t>
      </w:r>
      <w:r w:rsidRPr="00CA2909">
        <w:rPr>
          <w:szCs w:val="24"/>
        </w:rPr>
        <w:t> </w:t>
      </w:r>
    </w:p>
    <w:p w14:paraId="1EEC2057" w14:textId="6C110868" w:rsidR="00412B77" w:rsidRDefault="00412B77" w:rsidP="003A311B">
      <w:pPr>
        <w:keepNext/>
        <w:keepLines/>
        <w:textAlignment w:val="baseline"/>
        <w:rPr>
          <w:szCs w:val="24"/>
          <w:u w:val="single"/>
        </w:rPr>
      </w:pPr>
      <w:r w:rsidRPr="00CA2909">
        <w:rPr>
          <w:szCs w:val="24"/>
        </w:rPr>
        <w:t>This online self-study is designed to help better understand the following collision repair-related concepts: Identify the roles of movable glass in vehicles and types of drive mechanisms, understand considerations for replacing rear body and side door glass, describe parts of window regulators and window channels, understand removal and replacement considerations for sunroofs and removable glass panels, know how to complete post-collision inspection processes, analyze damage and troubleshoot for glass and electrical problems. </w:t>
      </w:r>
      <w:hyperlink r:id="rId118" w:tgtFrame="_blank" w:history="1">
        <w:r w:rsidRPr="00CA2909">
          <w:rPr>
            <w:szCs w:val="24"/>
            <w:u w:val="single"/>
          </w:rPr>
          <w:t>[I-CAR]</w:t>
        </w:r>
      </w:hyperlink>
    </w:p>
    <w:p w14:paraId="647C7B49" w14:textId="77777777" w:rsidR="00030527" w:rsidRPr="00CA2909" w:rsidRDefault="00030527" w:rsidP="00030527">
      <w:pPr>
        <w:textAlignment w:val="baseline"/>
        <w:rPr>
          <w:szCs w:val="24"/>
        </w:rPr>
      </w:pPr>
    </w:p>
    <w:p w14:paraId="63A16339" w14:textId="77777777" w:rsidR="00412B77" w:rsidRPr="00CA2909" w:rsidRDefault="00412B77" w:rsidP="00DA62F1">
      <w:pPr>
        <w:keepNext/>
        <w:keepLines/>
        <w:textAlignment w:val="baseline"/>
        <w:rPr>
          <w:szCs w:val="24"/>
        </w:rPr>
      </w:pPr>
      <w:r w:rsidRPr="00CA2909">
        <w:rPr>
          <w:b/>
          <w:bCs/>
          <w:szCs w:val="24"/>
        </w:rPr>
        <w:t>138 – I-CAR New Vehicle Technology and Trends 2016 (New16)</w:t>
      </w:r>
      <w:r w:rsidRPr="00CA2909">
        <w:rPr>
          <w:szCs w:val="24"/>
        </w:rPr>
        <w:t> </w:t>
      </w:r>
    </w:p>
    <w:p w14:paraId="416875B2" w14:textId="77777777" w:rsidR="00412B77" w:rsidRPr="00CA2909" w:rsidRDefault="00412B77" w:rsidP="00DA62F1">
      <w:pPr>
        <w:keepNext/>
        <w:keepLines/>
        <w:textAlignment w:val="baseline"/>
        <w:rPr>
          <w:szCs w:val="24"/>
        </w:rPr>
      </w:pPr>
      <w:r w:rsidRPr="00CA2909">
        <w:rPr>
          <w:szCs w:val="24"/>
        </w:rPr>
        <w:t>Understand the latest trends and industry influences, know what features and technologies to expect including vehicle materials and designs, safety features, and fuel-saving strategies, covers North American, Asian, and European vehicles to avoid surprises during the repair procedure, gain insight into repair procedures for several 2016 model vehicles. </w:t>
      </w:r>
      <w:hyperlink r:id="rId119" w:tgtFrame="_blank" w:history="1">
        <w:r w:rsidRPr="00CA2909">
          <w:rPr>
            <w:szCs w:val="24"/>
            <w:u w:val="single"/>
          </w:rPr>
          <w:t>[I-CAR]</w:t>
        </w:r>
      </w:hyperlink>
      <w:r w:rsidRPr="00CA2909">
        <w:rPr>
          <w:szCs w:val="24"/>
        </w:rPr>
        <w:t> </w:t>
      </w:r>
    </w:p>
    <w:p w14:paraId="5F780E65" w14:textId="77777777" w:rsidR="00412B77" w:rsidRPr="00CA2909" w:rsidRDefault="00412B77" w:rsidP="00DA62F1">
      <w:pPr>
        <w:keepNext/>
        <w:keepLines/>
        <w:textAlignment w:val="baseline"/>
        <w:rPr>
          <w:szCs w:val="24"/>
        </w:rPr>
      </w:pPr>
    </w:p>
    <w:p w14:paraId="1BCD25A4" w14:textId="77777777" w:rsidR="00412B77" w:rsidRPr="00CA2909" w:rsidRDefault="00412B77" w:rsidP="00412B77">
      <w:pPr>
        <w:textAlignment w:val="baseline"/>
        <w:rPr>
          <w:szCs w:val="24"/>
        </w:rPr>
      </w:pPr>
      <w:r w:rsidRPr="00CA2909">
        <w:rPr>
          <w:b/>
          <w:bCs/>
          <w:szCs w:val="24"/>
        </w:rPr>
        <w:t>139 – I-CAR Plastic and Composite Repair (PLA03)</w:t>
      </w:r>
      <w:r w:rsidRPr="00CA2909">
        <w:rPr>
          <w:szCs w:val="24"/>
        </w:rPr>
        <w:t> </w:t>
      </w:r>
    </w:p>
    <w:p w14:paraId="06C4BBF7" w14:textId="6FDC1798" w:rsidR="00412B77" w:rsidRDefault="00412B77" w:rsidP="00030527">
      <w:pPr>
        <w:textAlignment w:val="baseline"/>
        <w:rPr>
          <w:szCs w:val="24"/>
          <w:u w:val="single"/>
        </w:rPr>
      </w:pPr>
      <w:r w:rsidRPr="00CA2909">
        <w:rPr>
          <w:szCs w:val="24"/>
        </w:rPr>
        <w:t>This online self-study is designed to help better understand the following collision repair–related concepts: Identify different types of plastics by their characteristics and determine the level of plastic identification that is required to perform a repair, understand correct preparation procedures for plastics, identify different types of plastics used on today's vehicles and the correct methods to repair each, recognize proper adhesives for different repairs and when to use adhesion promoter, perform one-and two-sided plastic adhesive repairs and mounting tab repairs, understand the considerations around refinishing plastic parts, identify the types of plastic welds in automotive applications, identify welding equipment and its uses, explain how hot air welds and airless welds are made, identify differences between a fusion weld and an adhesion weld.</w:t>
      </w:r>
      <w:r w:rsidR="001D4753">
        <w:rPr>
          <w:szCs w:val="24"/>
        </w:rPr>
        <w:t xml:space="preserve"> </w:t>
      </w:r>
      <w:hyperlink r:id="rId120" w:tgtFrame="_blank" w:history="1">
        <w:r w:rsidRPr="00CA2909">
          <w:rPr>
            <w:szCs w:val="24"/>
            <w:u w:val="single"/>
          </w:rPr>
          <w:t>[I-CAR]</w:t>
        </w:r>
      </w:hyperlink>
    </w:p>
    <w:p w14:paraId="633E425C" w14:textId="77777777" w:rsidR="00030527" w:rsidRPr="00CA2909" w:rsidRDefault="00030527" w:rsidP="00030527">
      <w:pPr>
        <w:textAlignment w:val="baseline"/>
        <w:rPr>
          <w:szCs w:val="24"/>
        </w:rPr>
      </w:pPr>
    </w:p>
    <w:p w14:paraId="446BAED3" w14:textId="77777777" w:rsidR="00412B77" w:rsidRPr="00CA2909" w:rsidRDefault="00412B77" w:rsidP="00412B77">
      <w:pPr>
        <w:textAlignment w:val="baseline"/>
        <w:rPr>
          <w:szCs w:val="24"/>
        </w:rPr>
      </w:pPr>
      <w:r w:rsidRPr="00CA2909">
        <w:rPr>
          <w:b/>
          <w:bCs/>
          <w:szCs w:val="24"/>
        </w:rPr>
        <w:t>140 – I-CAR Refinishing Equipment (REF01e)</w:t>
      </w:r>
      <w:r w:rsidRPr="00CA2909">
        <w:rPr>
          <w:szCs w:val="24"/>
        </w:rPr>
        <w:t> </w:t>
      </w:r>
    </w:p>
    <w:p w14:paraId="721EA20D"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Understand safety precautions when working with a spray gun, identify different types of designs of spray guns and understand their setup procedures, understand how to work safely around compressed air and know how to work with mixing tools and mixing ratios. </w:t>
      </w:r>
      <w:hyperlink r:id="rId121" w:tgtFrame="_blank" w:history="1">
        <w:r w:rsidRPr="00CA2909">
          <w:rPr>
            <w:szCs w:val="24"/>
            <w:u w:val="single"/>
          </w:rPr>
          <w:t>[I-CAR]</w:t>
        </w:r>
      </w:hyperlink>
      <w:r w:rsidRPr="00CA2909">
        <w:rPr>
          <w:szCs w:val="24"/>
        </w:rPr>
        <w:t> </w:t>
      </w:r>
    </w:p>
    <w:p w14:paraId="1C3BBEEA" w14:textId="77777777" w:rsidR="00412B77" w:rsidRPr="00CA2909" w:rsidRDefault="00412B77" w:rsidP="00412B77">
      <w:pPr>
        <w:textAlignment w:val="baseline"/>
        <w:rPr>
          <w:szCs w:val="24"/>
        </w:rPr>
      </w:pPr>
    </w:p>
    <w:p w14:paraId="3B17E9F4" w14:textId="77777777" w:rsidR="00412B77" w:rsidRPr="00CA2909" w:rsidRDefault="00412B77" w:rsidP="00EE2305">
      <w:pPr>
        <w:keepNext/>
        <w:keepLines/>
        <w:textAlignment w:val="baseline"/>
        <w:rPr>
          <w:szCs w:val="24"/>
        </w:rPr>
      </w:pPr>
      <w:r w:rsidRPr="00CA2909">
        <w:rPr>
          <w:b/>
          <w:bCs/>
          <w:szCs w:val="24"/>
        </w:rPr>
        <w:t>141 – I-CAR Removing and Installing Exterior Trim, Pinstriping, and Decals (TRM03e)</w:t>
      </w:r>
      <w:r w:rsidRPr="00CA2909">
        <w:rPr>
          <w:szCs w:val="24"/>
        </w:rPr>
        <w:t> </w:t>
      </w:r>
    </w:p>
    <w:p w14:paraId="3609CE50" w14:textId="18933488" w:rsidR="00412B77" w:rsidRDefault="00412B77" w:rsidP="00EE2305">
      <w:pPr>
        <w:keepNext/>
        <w:keepLines/>
        <w:textAlignment w:val="baseline"/>
        <w:rPr>
          <w:szCs w:val="24"/>
          <w:u w:val="single"/>
        </w:rPr>
      </w:pPr>
      <w:r w:rsidRPr="00CA2909">
        <w:rPr>
          <w:szCs w:val="24"/>
          <w:lang w:val="en"/>
        </w:rPr>
        <w:t>This online self-study is designed to help better understand the following collision repair-related concepts: describe methods for application and removal of pinstripes and decals, explain processes for installing door trim panels, handles, and lock cylinders, identify interior and exterior parts and understand how to remove and replace them.</w:t>
      </w:r>
      <w:r w:rsidRPr="00CA2909">
        <w:rPr>
          <w:szCs w:val="24"/>
        </w:rPr>
        <w:t> </w:t>
      </w:r>
      <w:hyperlink r:id="rId122" w:tgtFrame="_blank" w:history="1">
        <w:r w:rsidRPr="00CA2909">
          <w:rPr>
            <w:szCs w:val="24"/>
            <w:u w:val="single"/>
          </w:rPr>
          <w:t>[I-CAR]</w:t>
        </w:r>
      </w:hyperlink>
    </w:p>
    <w:p w14:paraId="6252FF8D" w14:textId="77777777" w:rsidR="00030527" w:rsidRPr="00CA2909" w:rsidRDefault="00030527" w:rsidP="00EE2305">
      <w:pPr>
        <w:keepNext/>
        <w:keepLines/>
        <w:textAlignment w:val="baseline"/>
        <w:rPr>
          <w:szCs w:val="24"/>
        </w:rPr>
      </w:pPr>
    </w:p>
    <w:p w14:paraId="313CA52F" w14:textId="77777777" w:rsidR="00412B77" w:rsidRPr="00CA2909" w:rsidRDefault="00412B77" w:rsidP="00412B77">
      <w:pPr>
        <w:textAlignment w:val="baseline"/>
        <w:rPr>
          <w:szCs w:val="24"/>
        </w:rPr>
      </w:pPr>
      <w:r w:rsidRPr="00CA2909">
        <w:rPr>
          <w:b/>
          <w:bCs/>
          <w:szCs w:val="24"/>
        </w:rPr>
        <w:t>142 – I-CAR Removing and Installing Interior Trim (TRM02e)</w:t>
      </w:r>
      <w:r w:rsidRPr="00CA2909">
        <w:rPr>
          <w:szCs w:val="24"/>
        </w:rPr>
        <w:t> </w:t>
      </w:r>
    </w:p>
    <w:p w14:paraId="7E99D8E8" w14:textId="77777777" w:rsidR="00412B77" w:rsidRPr="00CA2909" w:rsidRDefault="00412B77" w:rsidP="00412B77">
      <w:pPr>
        <w:textAlignment w:val="baseline"/>
        <w:rPr>
          <w:szCs w:val="24"/>
        </w:rPr>
      </w:pPr>
      <w:r w:rsidRPr="00CA2909">
        <w:rPr>
          <w:szCs w:val="24"/>
        </w:rPr>
        <w:t>This online self-study is designed to help better understand the following collision repair-related concepts: identify hardware and understand correct use and understand how to work with trim and moldings. </w:t>
      </w:r>
      <w:hyperlink r:id="rId123" w:tgtFrame="_blank" w:history="1">
        <w:r w:rsidRPr="00CA2909">
          <w:rPr>
            <w:szCs w:val="24"/>
            <w:u w:val="single"/>
          </w:rPr>
          <w:t>[I-CAR]</w:t>
        </w:r>
      </w:hyperlink>
      <w:r w:rsidRPr="00CA2909">
        <w:rPr>
          <w:szCs w:val="24"/>
        </w:rPr>
        <w:t> </w:t>
      </w:r>
    </w:p>
    <w:p w14:paraId="68EE7326" w14:textId="77777777" w:rsidR="00412B77" w:rsidRPr="00CA2909" w:rsidRDefault="00412B77" w:rsidP="00412B77">
      <w:pPr>
        <w:textAlignment w:val="baseline"/>
        <w:rPr>
          <w:szCs w:val="24"/>
        </w:rPr>
      </w:pPr>
    </w:p>
    <w:p w14:paraId="1EC45532" w14:textId="77777777" w:rsidR="00412B77" w:rsidRPr="00CA2909" w:rsidRDefault="00412B77" w:rsidP="00412B77">
      <w:pPr>
        <w:textAlignment w:val="baseline"/>
        <w:rPr>
          <w:szCs w:val="24"/>
        </w:rPr>
      </w:pPr>
      <w:r w:rsidRPr="00CA2909">
        <w:rPr>
          <w:b/>
          <w:bCs/>
          <w:szCs w:val="24"/>
        </w:rPr>
        <w:t>143 – I-CAR Surface Preparation and Masking (REF02e)</w:t>
      </w:r>
      <w:r w:rsidRPr="00CA2909">
        <w:rPr>
          <w:szCs w:val="24"/>
        </w:rPr>
        <w:t> </w:t>
      </w:r>
    </w:p>
    <w:p w14:paraId="767251B4" w14:textId="1FA91D29" w:rsidR="00412B77" w:rsidRDefault="00412B77" w:rsidP="00030527">
      <w:pPr>
        <w:textAlignment w:val="baseline"/>
        <w:rPr>
          <w:szCs w:val="24"/>
          <w:u w:val="single"/>
        </w:rPr>
      </w:pPr>
      <w:r w:rsidRPr="00CA2909">
        <w:rPr>
          <w:szCs w:val="24"/>
        </w:rPr>
        <w:t>This online self-study is designed to help better understand the following collision repair-related concepts: identify refinish and finish materials, understand how to develop a refinishing plan, understand how to mask and remove parts, know how to prepare substrates and apply primers, recognize procedures for making a test panel and specialty spray areas. </w:t>
      </w:r>
      <w:hyperlink r:id="rId124" w:tgtFrame="_blank" w:history="1">
        <w:r w:rsidRPr="00CA2909">
          <w:rPr>
            <w:szCs w:val="24"/>
            <w:u w:val="single"/>
          </w:rPr>
          <w:t>[I-CAR]</w:t>
        </w:r>
      </w:hyperlink>
    </w:p>
    <w:p w14:paraId="35D06E1C" w14:textId="77777777" w:rsidR="00030527" w:rsidRPr="00CA2909" w:rsidRDefault="00030527" w:rsidP="00030527">
      <w:pPr>
        <w:textAlignment w:val="baseline"/>
        <w:rPr>
          <w:szCs w:val="24"/>
        </w:rPr>
      </w:pPr>
    </w:p>
    <w:p w14:paraId="1AB567CB" w14:textId="77777777" w:rsidR="00412B77" w:rsidRPr="00CA2909" w:rsidRDefault="00412B77" w:rsidP="00412B77">
      <w:pPr>
        <w:textAlignment w:val="baseline"/>
        <w:rPr>
          <w:szCs w:val="24"/>
        </w:rPr>
      </w:pPr>
      <w:r w:rsidRPr="00CA2909">
        <w:rPr>
          <w:b/>
          <w:bCs/>
          <w:szCs w:val="24"/>
        </w:rPr>
        <w:t>144 – I-CAR Waterborne Products, Systems and Applications (REF07)</w:t>
      </w:r>
      <w:r w:rsidRPr="00CA2909">
        <w:rPr>
          <w:szCs w:val="24"/>
        </w:rPr>
        <w:t> </w:t>
      </w:r>
    </w:p>
    <w:p w14:paraId="3C5BA4E6" w14:textId="27EA57B5" w:rsidR="00412B77" w:rsidRDefault="00412B77" w:rsidP="00412B77">
      <w:pPr>
        <w:textAlignment w:val="baseline"/>
        <w:rPr>
          <w:szCs w:val="24"/>
        </w:rPr>
      </w:pPr>
      <w:r w:rsidRPr="00CA2909">
        <w:rPr>
          <w:szCs w:val="24"/>
        </w:rPr>
        <w:t>Explain why waterborne products are used and which waterborne products are available, understand the difference between waterborne and solvent-borne refinishing materials, including waterborne characteristics and benefits, identify the environmental impact and reasons for converting to waterborne refinishing materials, understand preparation, mixing, and application considerations, explain the facility requirements for making the conversion to waterborne refinishing materials and recognize proper storage and disposal procedures of waterborne materials. </w:t>
      </w:r>
      <w:hyperlink r:id="rId125" w:tgtFrame="_blank" w:history="1">
        <w:r w:rsidRPr="00CA2909">
          <w:rPr>
            <w:szCs w:val="24"/>
            <w:u w:val="single"/>
          </w:rPr>
          <w:t>[I-CAR]</w:t>
        </w:r>
      </w:hyperlink>
      <w:r w:rsidRPr="00CA2909">
        <w:rPr>
          <w:szCs w:val="24"/>
        </w:rPr>
        <w:t> </w:t>
      </w:r>
    </w:p>
    <w:p w14:paraId="643383F5" w14:textId="77777777" w:rsidR="00DA62F1" w:rsidRPr="00CA2909" w:rsidRDefault="00DA62F1" w:rsidP="00412B77">
      <w:pPr>
        <w:textAlignment w:val="baseline"/>
        <w:rPr>
          <w:szCs w:val="24"/>
        </w:rPr>
      </w:pPr>
    </w:p>
    <w:p w14:paraId="370DFEE6" w14:textId="0F1281CA" w:rsidR="00412B77" w:rsidRDefault="00412B77" w:rsidP="00030527">
      <w:pPr>
        <w:textAlignment w:val="baseline"/>
        <w:rPr>
          <w:b/>
          <w:bCs/>
          <w:szCs w:val="24"/>
        </w:rPr>
      </w:pPr>
      <w:r w:rsidRPr="00CA2909">
        <w:rPr>
          <w:b/>
          <w:bCs/>
          <w:szCs w:val="24"/>
        </w:rPr>
        <w:t>[</w:t>
      </w:r>
      <w:r w:rsidRPr="00CA2909">
        <w:rPr>
          <w:b/>
          <w:bCs/>
          <w:i/>
          <w:iCs/>
          <w:szCs w:val="24"/>
        </w:rPr>
        <w:t>145 </w:t>
      </w:r>
      <w:r w:rsidRPr="00CA2909">
        <w:rPr>
          <w:b/>
          <w:bCs/>
          <w:szCs w:val="24"/>
        </w:rPr>
        <w:t>– </w:t>
      </w:r>
      <w:r w:rsidRPr="00CA2909">
        <w:rPr>
          <w:b/>
          <w:bCs/>
          <w:i/>
          <w:iCs/>
          <w:szCs w:val="24"/>
        </w:rPr>
        <w:t>Deleted</w:t>
      </w:r>
      <w:r w:rsidRPr="00CA2909">
        <w:rPr>
          <w:b/>
          <w:bCs/>
          <w:szCs w:val="24"/>
        </w:rPr>
        <w:t>]</w:t>
      </w:r>
    </w:p>
    <w:p w14:paraId="5409CE5D" w14:textId="77777777" w:rsidR="00030527" w:rsidRPr="00CA2909" w:rsidRDefault="00030527" w:rsidP="00030527">
      <w:pPr>
        <w:textAlignment w:val="baseline"/>
        <w:rPr>
          <w:szCs w:val="24"/>
        </w:rPr>
      </w:pPr>
    </w:p>
    <w:p w14:paraId="2EF89599" w14:textId="1AF19FB3" w:rsidR="00412B77" w:rsidRPr="00CA2909" w:rsidRDefault="00412B77" w:rsidP="00412B77">
      <w:pPr>
        <w:textAlignment w:val="baseline"/>
        <w:rPr>
          <w:szCs w:val="24"/>
        </w:rPr>
      </w:pPr>
      <w:r w:rsidRPr="00CA2909">
        <w:rPr>
          <w:b/>
          <w:bCs/>
          <w:szCs w:val="24"/>
        </w:rPr>
        <w:t>North American Technicians Excellence (NATE)</w:t>
      </w:r>
    </w:p>
    <w:p w14:paraId="558A0ECC" w14:textId="74C1A313" w:rsidR="00412B77" w:rsidRPr="00B634F4" w:rsidRDefault="00412B77" w:rsidP="00030527">
      <w:pPr>
        <w:textAlignment w:val="baseline"/>
        <w:rPr>
          <w:szCs w:val="24"/>
        </w:rPr>
      </w:pPr>
      <w:r w:rsidRPr="00CA2909">
        <w:rPr>
          <w:szCs w:val="24"/>
        </w:rPr>
        <w:t>NATE certification tests represent real world working knowledge of HVACR systems. Developed by a committee of industry experts nationwide, our NATE exams represent HVACR topics pertinent to contractors, educators, manufacturers and utilities alike. </w:t>
      </w:r>
      <w:proofErr w:type="gramStart"/>
      <w:r w:rsidRPr="00CA2909">
        <w:rPr>
          <w:szCs w:val="24"/>
        </w:rPr>
        <w:t>All of</w:t>
      </w:r>
      <w:proofErr w:type="gramEnd"/>
      <w:r w:rsidRPr="00CA2909">
        <w:rPr>
          <w:szCs w:val="24"/>
        </w:rPr>
        <w:t> the NATE tests are rigorous, multiple-choice, knowledge-based tests and validate a technician’s knowledge. NATE candidates may earn Installation and/or Service certification in one or more Specialty areas</w:t>
      </w:r>
      <w:r w:rsidR="001D4753">
        <w:rPr>
          <w:szCs w:val="24"/>
        </w:rPr>
        <w:t xml:space="preserve">. </w:t>
      </w:r>
      <w:hyperlink r:id="rId126" w:history="1">
        <w:r w:rsidR="00BA3825" w:rsidRPr="00B634F4">
          <w:rPr>
            <w:rStyle w:val="Hyperlink"/>
            <w:color w:val="auto"/>
            <w:szCs w:val="24"/>
          </w:rPr>
          <w:t>[NATEHVAC]</w:t>
        </w:r>
      </w:hyperlink>
    </w:p>
    <w:p w14:paraId="43227977" w14:textId="77777777" w:rsidR="00030527" w:rsidRPr="00B634F4" w:rsidRDefault="00030527" w:rsidP="00030527">
      <w:pPr>
        <w:textAlignment w:val="baseline"/>
        <w:rPr>
          <w:szCs w:val="24"/>
        </w:rPr>
      </w:pPr>
    </w:p>
    <w:p w14:paraId="2C6693B5" w14:textId="7A06D9F6" w:rsidR="00412B77" w:rsidRPr="00B634F4" w:rsidRDefault="00412B77" w:rsidP="00412B77">
      <w:pPr>
        <w:textAlignment w:val="baseline"/>
        <w:rPr>
          <w:szCs w:val="24"/>
        </w:rPr>
      </w:pPr>
      <w:r w:rsidRPr="00B634F4">
        <w:rPr>
          <w:b/>
          <w:bCs/>
          <w:szCs w:val="24"/>
        </w:rPr>
        <w:t>146 – NATE-</w:t>
      </w:r>
      <w:r w:rsidR="00BA3825" w:rsidRPr="00B634F4">
        <w:rPr>
          <w:b/>
          <w:bCs/>
          <w:szCs w:val="24"/>
        </w:rPr>
        <w:t xml:space="preserve">Heating Ventilation </w:t>
      </w:r>
      <w:r w:rsidRPr="00B634F4">
        <w:rPr>
          <w:b/>
          <w:bCs/>
          <w:szCs w:val="24"/>
        </w:rPr>
        <w:t>Air Conditionin</w:t>
      </w:r>
      <w:r w:rsidR="00AF7B86" w:rsidRPr="00B634F4">
        <w:rPr>
          <w:b/>
          <w:bCs/>
          <w:szCs w:val="24"/>
        </w:rPr>
        <w:t xml:space="preserve">g </w:t>
      </w:r>
      <w:hyperlink r:id="rId127" w:history="1">
        <w:r w:rsidR="00BE42BC" w:rsidRPr="00B634F4">
          <w:rPr>
            <w:rStyle w:val="Hyperlink"/>
            <w:color w:val="auto"/>
            <w:szCs w:val="24"/>
          </w:rPr>
          <w:t>[NATEHVAC]</w:t>
        </w:r>
      </w:hyperlink>
    </w:p>
    <w:p w14:paraId="763D5A4C" w14:textId="77777777" w:rsidR="00412B77" w:rsidRPr="00CA2909" w:rsidRDefault="00412B77" w:rsidP="00412B77">
      <w:pPr>
        <w:textAlignment w:val="baseline"/>
        <w:rPr>
          <w:b/>
          <w:bCs/>
          <w:szCs w:val="24"/>
        </w:rPr>
      </w:pPr>
    </w:p>
    <w:p w14:paraId="2ABE03C1" w14:textId="77777777" w:rsidR="00412B77" w:rsidRDefault="00412B77" w:rsidP="00412B77">
      <w:pPr>
        <w:textAlignment w:val="baseline"/>
        <w:rPr>
          <w:b/>
          <w:szCs w:val="24"/>
        </w:rPr>
      </w:pPr>
      <w:r w:rsidRPr="00CA2909">
        <w:rPr>
          <w:b/>
          <w:bCs/>
          <w:szCs w:val="24"/>
        </w:rPr>
        <w:t>[147 – </w:t>
      </w:r>
      <w:r w:rsidRPr="00CA2909">
        <w:rPr>
          <w:b/>
          <w:bCs/>
          <w:i/>
          <w:iCs/>
          <w:szCs w:val="24"/>
        </w:rPr>
        <w:t>Deleted</w:t>
      </w:r>
      <w:r w:rsidRPr="00CA2909">
        <w:rPr>
          <w:b/>
          <w:szCs w:val="24"/>
        </w:rPr>
        <w:t>] </w:t>
      </w:r>
    </w:p>
    <w:p w14:paraId="57C8B82A" w14:textId="77777777" w:rsidR="00225824" w:rsidRPr="00CA2909" w:rsidRDefault="00225824" w:rsidP="00412B77">
      <w:pPr>
        <w:textAlignment w:val="baseline"/>
        <w:rPr>
          <w:b/>
          <w:szCs w:val="24"/>
        </w:rPr>
      </w:pPr>
    </w:p>
    <w:p w14:paraId="56A2DD8D" w14:textId="77777777" w:rsidR="00412B77" w:rsidRDefault="00412B77" w:rsidP="00412B77">
      <w:pPr>
        <w:textAlignment w:val="baseline"/>
        <w:rPr>
          <w:b/>
          <w:szCs w:val="24"/>
        </w:rPr>
      </w:pPr>
      <w:r w:rsidRPr="00CA2909">
        <w:rPr>
          <w:b/>
          <w:bCs/>
          <w:szCs w:val="24"/>
        </w:rPr>
        <w:t>[148 – </w:t>
      </w:r>
      <w:r w:rsidRPr="00CA2909">
        <w:rPr>
          <w:b/>
          <w:bCs/>
          <w:i/>
          <w:iCs/>
          <w:szCs w:val="24"/>
        </w:rPr>
        <w:t>Deleted</w:t>
      </w:r>
      <w:r w:rsidRPr="00CA2909">
        <w:rPr>
          <w:b/>
          <w:szCs w:val="24"/>
        </w:rPr>
        <w:t>] </w:t>
      </w:r>
    </w:p>
    <w:p w14:paraId="305792B3" w14:textId="77777777" w:rsidR="00225824" w:rsidRPr="00CA2909" w:rsidRDefault="00225824" w:rsidP="00412B77">
      <w:pPr>
        <w:textAlignment w:val="baseline"/>
        <w:rPr>
          <w:b/>
          <w:szCs w:val="24"/>
        </w:rPr>
      </w:pPr>
    </w:p>
    <w:p w14:paraId="411A4D47" w14:textId="77777777" w:rsidR="00412B77" w:rsidRDefault="00412B77" w:rsidP="00412B77">
      <w:pPr>
        <w:textAlignment w:val="baseline"/>
        <w:rPr>
          <w:b/>
          <w:szCs w:val="24"/>
        </w:rPr>
      </w:pPr>
      <w:r w:rsidRPr="00CA2909">
        <w:rPr>
          <w:b/>
          <w:bCs/>
          <w:szCs w:val="24"/>
        </w:rPr>
        <w:t>[149 – </w:t>
      </w:r>
      <w:r w:rsidRPr="00CA2909">
        <w:rPr>
          <w:b/>
          <w:bCs/>
          <w:i/>
          <w:iCs/>
          <w:szCs w:val="24"/>
        </w:rPr>
        <w:t>Deleted</w:t>
      </w:r>
      <w:r w:rsidRPr="00CA2909">
        <w:rPr>
          <w:b/>
          <w:szCs w:val="24"/>
        </w:rPr>
        <w:t>] </w:t>
      </w:r>
    </w:p>
    <w:p w14:paraId="63105252" w14:textId="77777777" w:rsidR="00225824" w:rsidRPr="00CA2909" w:rsidRDefault="00225824" w:rsidP="00412B77">
      <w:pPr>
        <w:textAlignment w:val="baseline"/>
        <w:rPr>
          <w:b/>
          <w:szCs w:val="24"/>
        </w:rPr>
      </w:pPr>
    </w:p>
    <w:p w14:paraId="29137B94" w14:textId="77777777" w:rsidR="00412B77" w:rsidRDefault="00412B77" w:rsidP="00412B77">
      <w:pPr>
        <w:textAlignment w:val="baseline"/>
        <w:rPr>
          <w:b/>
          <w:szCs w:val="24"/>
        </w:rPr>
      </w:pPr>
      <w:r w:rsidRPr="00CA2909">
        <w:rPr>
          <w:b/>
          <w:bCs/>
          <w:szCs w:val="24"/>
        </w:rPr>
        <w:t>[150 – </w:t>
      </w:r>
      <w:r w:rsidRPr="00CA2909">
        <w:rPr>
          <w:b/>
          <w:bCs/>
          <w:i/>
          <w:iCs/>
          <w:szCs w:val="24"/>
        </w:rPr>
        <w:t>Deleted</w:t>
      </w:r>
      <w:r w:rsidRPr="00CA2909">
        <w:rPr>
          <w:b/>
          <w:szCs w:val="24"/>
        </w:rPr>
        <w:t>] </w:t>
      </w:r>
    </w:p>
    <w:p w14:paraId="360E8EE5" w14:textId="77777777" w:rsidR="00225824" w:rsidRPr="00CA2909" w:rsidRDefault="00225824" w:rsidP="00412B77">
      <w:pPr>
        <w:textAlignment w:val="baseline"/>
        <w:rPr>
          <w:b/>
          <w:szCs w:val="24"/>
        </w:rPr>
      </w:pPr>
    </w:p>
    <w:p w14:paraId="6B78ADFC" w14:textId="77777777" w:rsidR="00412B77" w:rsidRDefault="00412B77" w:rsidP="00412B77">
      <w:pPr>
        <w:textAlignment w:val="baseline"/>
        <w:rPr>
          <w:b/>
          <w:szCs w:val="24"/>
        </w:rPr>
      </w:pPr>
      <w:r w:rsidRPr="00CA2909">
        <w:rPr>
          <w:b/>
          <w:bCs/>
          <w:szCs w:val="24"/>
        </w:rPr>
        <w:t>[151 – </w:t>
      </w:r>
      <w:r w:rsidRPr="00CA2909">
        <w:rPr>
          <w:b/>
          <w:bCs/>
          <w:i/>
          <w:iCs/>
          <w:szCs w:val="24"/>
        </w:rPr>
        <w:t>Deleted</w:t>
      </w:r>
      <w:r w:rsidRPr="00CA2909">
        <w:rPr>
          <w:b/>
          <w:szCs w:val="24"/>
        </w:rPr>
        <w:t>] </w:t>
      </w:r>
    </w:p>
    <w:p w14:paraId="1D6EA63C" w14:textId="77777777" w:rsidR="00225824" w:rsidRPr="00CA2909" w:rsidRDefault="00225824" w:rsidP="00412B77">
      <w:pPr>
        <w:textAlignment w:val="baseline"/>
        <w:rPr>
          <w:b/>
          <w:szCs w:val="24"/>
        </w:rPr>
      </w:pPr>
    </w:p>
    <w:p w14:paraId="0FB798DB" w14:textId="77777777" w:rsidR="00412B77" w:rsidRDefault="00412B77" w:rsidP="00412B77">
      <w:pPr>
        <w:textAlignment w:val="baseline"/>
        <w:rPr>
          <w:b/>
          <w:szCs w:val="24"/>
        </w:rPr>
      </w:pPr>
      <w:r w:rsidRPr="00CA2909">
        <w:rPr>
          <w:b/>
          <w:bCs/>
          <w:szCs w:val="24"/>
        </w:rPr>
        <w:t>[152 – </w:t>
      </w:r>
      <w:r w:rsidRPr="00CA2909">
        <w:rPr>
          <w:b/>
          <w:bCs/>
          <w:i/>
          <w:iCs/>
          <w:szCs w:val="24"/>
        </w:rPr>
        <w:t>Deleted</w:t>
      </w:r>
      <w:r w:rsidRPr="00CA2909">
        <w:rPr>
          <w:b/>
          <w:szCs w:val="24"/>
        </w:rPr>
        <w:t>] </w:t>
      </w:r>
    </w:p>
    <w:p w14:paraId="5597F975" w14:textId="77777777" w:rsidR="00225824" w:rsidRPr="00CA2909" w:rsidRDefault="00225824" w:rsidP="00412B77">
      <w:pPr>
        <w:textAlignment w:val="baseline"/>
        <w:rPr>
          <w:b/>
          <w:szCs w:val="24"/>
        </w:rPr>
      </w:pPr>
    </w:p>
    <w:p w14:paraId="116FCA3A" w14:textId="77777777" w:rsidR="00412B77" w:rsidRDefault="00412B77" w:rsidP="00412B77">
      <w:pPr>
        <w:textAlignment w:val="baseline"/>
        <w:rPr>
          <w:b/>
          <w:szCs w:val="24"/>
        </w:rPr>
      </w:pPr>
      <w:r w:rsidRPr="00CA2909">
        <w:rPr>
          <w:b/>
          <w:bCs/>
          <w:szCs w:val="24"/>
        </w:rPr>
        <w:t>[153 – </w:t>
      </w:r>
      <w:r w:rsidRPr="00CA2909">
        <w:rPr>
          <w:b/>
          <w:bCs/>
          <w:i/>
          <w:iCs/>
          <w:szCs w:val="24"/>
        </w:rPr>
        <w:t>Deleted</w:t>
      </w:r>
      <w:r w:rsidRPr="00CA2909">
        <w:rPr>
          <w:b/>
          <w:szCs w:val="24"/>
        </w:rPr>
        <w:t>] </w:t>
      </w:r>
    </w:p>
    <w:p w14:paraId="257B20C8" w14:textId="77777777" w:rsidR="00225824" w:rsidRPr="00CA2909" w:rsidRDefault="00225824" w:rsidP="00412B77">
      <w:pPr>
        <w:textAlignment w:val="baseline"/>
        <w:rPr>
          <w:b/>
          <w:szCs w:val="24"/>
        </w:rPr>
      </w:pPr>
    </w:p>
    <w:p w14:paraId="08ADBD2F" w14:textId="77777777" w:rsidR="00412B77" w:rsidRDefault="00412B77" w:rsidP="00412B77">
      <w:pPr>
        <w:textAlignment w:val="baseline"/>
        <w:rPr>
          <w:b/>
          <w:szCs w:val="24"/>
        </w:rPr>
      </w:pPr>
      <w:r w:rsidRPr="00CA2909">
        <w:rPr>
          <w:b/>
          <w:bCs/>
          <w:szCs w:val="24"/>
        </w:rPr>
        <w:t>[154 – </w:t>
      </w:r>
      <w:r w:rsidRPr="00CA2909">
        <w:rPr>
          <w:b/>
          <w:bCs/>
          <w:i/>
          <w:iCs/>
          <w:szCs w:val="24"/>
        </w:rPr>
        <w:t>Deleted</w:t>
      </w:r>
      <w:r w:rsidRPr="00CA2909">
        <w:rPr>
          <w:b/>
          <w:szCs w:val="24"/>
        </w:rPr>
        <w:t>] </w:t>
      </w:r>
    </w:p>
    <w:p w14:paraId="1332FF27" w14:textId="77777777" w:rsidR="00EE2305" w:rsidRPr="00CA2909" w:rsidRDefault="00EE2305" w:rsidP="00412B77">
      <w:pPr>
        <w:textAlignment w:val="baseline"/>
        <w:rPr>
          <w:b/>
          <w:szCs w:val="24"/>
        </w:rPr>
      </w:pPr>
    </w:p>
    <w:p w14:paraId="05D929D6" w14:textId="77777777" w:rsidR="00225824" w:rsidRDefault="00412B77" w:rsidP="00412B77">
      <w:pPr>
        <w:textAlignment w:val="baseline"/>
        <w:rPr>
          <w:b/>
          <w:szCs w:val="24"/>
        </w:rPr>
      </w:pPr>
      <w:r w:rsidRPr="00CA2909">
        <w:rPr>
          <w:b/>
          <w:bCs/>
          <w:szCs w:val="24"/>
        </w:rPr>
        <w:t>[155 – </w:t>
      </w:r>
      <w:r w:rsidRPr="00CA2909">
        <w:rPr>
          <w:b/>
          <w:bCs/>
          <w:i/>
          <w:iCs/>
          <w:szCs w:val="24"/>
        </w:rPr>
        <w:t>Deleted</w:t>
      </w:r>
      <w:r w:rsidRPr="00CA2909">
        <w:rPr>
          <w:b/>
          <w:szCs w:val="24"/>
        </w:rPr>
        <w:t>]</w:t>
      </w:r>
    </w:p>
    <w:p w14:paraId="0C3F6AB3" w14:textId="7FA55C76" w:rsidR="00412B77" w:rsidRPr="00CA2909" w:rsidRDefault="00412B77" w:rsidP="00412B77">
      <w:pPr>
        <w:textAlignment w:val="baseline"/>
        <w:rPr>
          <w:b/>
          <w:szCs w:val="24"/>
        </w:rPr>
      </w:pPr>
      <w:r w:rsidRPr="00CA2909">
        <w:rPr>
          <w:b/>
          <w:szCs w:val="24"/>
        </w:rPr>
        <w:t> </w:t>
      </w:r>
    </w:p>
    <w:p w14:paraId="77ED1876" w14:textId="77777777" w:rsidR="00412B77" w:rsidRDefault="00412B77" w:rsidP="00412B77">
      <w:pPr>
        <w:textAlignment w:val="baseline"/>
        <w:rPr>
          <w:b/>
          <w:bCs/>
          <w:szCs w:val="24"/>
        </w:rPr>
      </w:pPr>
      <w:r w:rsidRPr="00CA2909">
        <w:rPr>
          <w:b/>
          <w:bCs/>
          <w:szCs w:val="24"/>
        </w:rPr>
        <w:t>[156</w:t>
      </w:r>
      <w:r w:rsidRPr="00CA2909">
        <w:rPr>
          <w:b/>
          <w:bCs/>
          <w:i/>
          <w:iCs/>
          <w:szCs w:val="24"/>
        </w:rPr>
        <w:t> </w:t>
      </w:r>
      <w:r w:rsidRPr="00CA2909">
        <w:rPr>
          <w:b/>
          <w:bCs/>
          <w:szCs w:val="24"/>
        </w:rPr>
        <w:t>– </w:t>
      </w:r>
      <w:r w:rsidRPr="00CA2909">
        <w:rPr>
          <w:b/>
          <w:bCs/>
          <w:i/>
          <w:iCs/>
          <w:szCs w:val="24"/>
        </w:rPr>
        <w:t>Deleted</w:t>
      </w:r>
      <w:r w:rsidRPr="00CA2909">
        <w:rPr>
          <w:b/>
          <w:bCs/>
          <w:szCs w:val="24"/>
        </w:rPr>
        <w:t>] </w:t>
      </w:r>
    </w:p>
    <w:p w14:paraId="1EE49478" w14:textId="77777777" w:rsidR="00225824" w:rsidRPr="00CA2909" w:rsidRDefault="00225824" w:rsidP="00412B77">
      <w:pPr>
        <w:textAlignment w:val="baseline"/>
        <w:rPr>
          <w:b/>
          <w:szCs w:val="24"/>
        </w:rPr>
      </w:pPr>
    </w:p>
    <w:p w14:paraId="1C0C91F3" w14:textId="75AA994A" w:rsidR="00412B77" w:rsidRDefault="00412B77" w:rsidP="00030527">
      <w:pPr>
        <w:textAlignment w:val="baseline"/>
        <w:rPr>
          <w:b/>
          <w:bCs/>
          <w:szCs w:val="24"/>
        </w:rPr>
      </w:pPr>
      <w:r w:rsidRPr="00CA2909">
        <w:rPr>
          <w:b/>
          <w:bCs/>
          <w:szCs w:val="24"/>
        </w:rPr>
        <w:t>[157</w:t>
      </w:r>
      <w:r w:rsidRPr="00CA2909">
        <w:rPr>
          <w:b/>
          <w:bCs/>
          <w:i/>
          <w:iCs/>
          <w:szCs w:val="24"/>
        </w:rPr>
        <w:t> </w:t>
      </w:r>
      <w:r w:rsidRPr="00CA2909">
        <w:rPr>
          <w:b/>
          <w:bCs/>
          <w:szCs w:val="24"/>
        </w:rPr>
        <w:t>– </w:t>
      </w:r>
      <w:r w:rsidRPr="00CA2909">
        <w:rPr>
          <w:b/>
          <w:bCs/>
          <w:i/>
          <w:iCs/>
          <w:szCs w:val="24"/>
        </w:rPr>
        <w:t>Deleted</w:t>
      </w:r>
      <w:r w:rsidRPr="00CA2909">
        <w:rPr>
          <w:b/>
          <w:bCs/>
          <w:szCs w:val="24"/>
        </w:rPr>
        <w:t>]</w:t>
      </w:r>
    </w:p>
    <w:p w14:paraId="2CC7B407" w14:textId="77777777" w:rsidR="00030527" w:rsidRPr="00CA2909" w:rsidRDefault="00030527" w:rsidP="00030527">
      <w:pPr>
        <w:textAlignment w:val="baseline"/>
        <w:rPr>
          <w:szCs w:val="24"/>
        </w:rPr>
      </w:pPr>
    </w:p>
    <w:p w14:paraId="2947C92E" w14:textId="77777777" w:rsidR="00412B77" w:rsidRPr="00A04241" w:rsidRDefault="00412B77" w:rsidP="00412B77">
      <w:pPr>
        <w:textAlignment w:val="baseline"/>
        <w:rPr>
          <w:b/>
          <w:bCs/>
          <w:szCs w:val="24"/>
        </w:rPr>
      </w:pPr>
      <w:r w:rsidRPr="00DF6EC3">
        <w:rPr>
          <w:b/>
          <w:bCs/>
          <w:szCs w:val="24"/>
        </w:rPr>
        <w:t>158</w:t>
      </w:r>
      <w:r w:rsidRPr="00A04241">
        <w:rPr>
          <w:b/>
          <w:bCs/>
          <w:szCs w:val="24"/>
        </w:rPr>
        <w:t xml:space="preserve"> – QuickBooks Certified User </w:t>
      </w:r>
    </w:p>
    <w:p w14:paraId="3F1B8BB5" w14:textId="5ADBCCF5" w:rsidR="00412B77" w:rsidRDefault="00412B77" w:rsidP="00030527">
      <w:pPr>
        <w:textAlignment w:val="baseline"/>
        <w:rPr>
          <w:szCs w:val="24"/>
          <w:u w:val="single"/>
        </w:rPr>
      </w:pPr>
      <w:r w:rsidRPr="00CA2909">
        <w:rPr>
          <w:szCs w:val="24"/>
        </w:rPr>
        <w:t>QuickBooks is one of the best-selling versions of small business financial software. QuickBooks certification is proof to clients or employers that you are proficient using QuickBooks. You become QuickBooks certified by passing Intuit's QuickBooks Certification Exam</w:t>
      </w:r>
      <w:r w:rsidRPr="00027144">
        <w:rPr>
          <w:szCs w:val="24"/>
        </w:rPr>
        <w:t xml:space="preserve">. </w:t>
      </w:r>
      <w:hyperlink r:id="rId128" w:history="1">
        <w:r w:rsidR="00507CB3" w:rsidRPr="00027144">
          <w:rPr>
            <w:rStyle w:val="Hyperlink"/>
            <w:color w:val="auto"/>
            <w:szCs w:val="24"/>
          </w:rPr>
          <w:t>[QBCERU]</w:t>
        </w:r>
      </w:hyperlink>
    </w:p>
    <w:p w14:paraId="31D10A7E" w14:textId="77777777" w:rsidR="00030527" w:rsidRPr="00CA2909" w:rsidRDefault="00030527" w:rsidP="00030527">
      <w:pPr>
        <w:textAlignment w:val="baseline"/>
        <w:rPr>
          <w:szCs w:val="24"/>
        </w:rPr>
      </w:pPr>
    </w:p>
    <w:p w14:paraId="1ECB651D" w14:textId="19D2629F" w:rsidR="00412B77" w:rsidRPr="00CA2909" w:rsidRDefault="00412B77" w:rsidP="00412B77">
      <w:pPr>
        <w:textAlignment w:val="baseline"/>
        <w:rPr>
          <w:szCs w:val="24"/>
        </w:rPr>
      </w:pPr>
      <w:r w:rsidRPr="00CA2909">
        <w:rPr>
          <w:b/>
          <w:bCs/>
          <w:szCs w:val="24"/>
        </w:rPr>
        <w:t>159 – S/P2</w:t>
      </w:r>
      <w:r w:rsidR="004B7BD0">
        <w:rPr>
          <w:b/>
          <w:bCs/>
          <w:szCs w:val="24"/>
        </w:rPr>
        <w:t>-</w:t>
      </w:r>
      <w:r w:rsidRPr="00CA2909">
        <w:rPr>
          <w:b/>
          <w:bCs/>
          <w:szCs w:val="24"/>
        </w:rPr>
        <w:t>Ethics and You in the Automotive Industry</w:t>
      </w:r>
      <w:r w:rsidRPr="00CA2909">
        <w:rPr>
          <w:szCs w:val="24"/>
        </w:rPr>
        <w:t> </w:t>
      </w:r>
    </w:p>
    <w:p w14:paraId="7BF2D283" w14:textId="5214FC1A" w:rsidR="00CA1C2D" w:rsidRPr="00CA2909" w:rsidRDefault="00412B77" w:rsidP="00CA1C2D">
      <w:pPr>
        <w:textAlignment w:val="baseline"/>
        <w:rPr>
          <w:szCs w:val="24"/>
        </w:rPr>
      </w:pPr>
      <w:r w:rsidRPr="00CA2909">
        <w:rPr>
          <w:szCs w:val="24"/>
        </w:rPr>
        <w:t xml:space="preserve">This certification addresses the everyday challenges of making ethical decisions in the </w:t>
      </w:r>
      <w:proofErr w:type="gramStart"/>
      <w:r w:rsidRPr="00CA2909">
        <w:rPr>
          <w:szCs w:val="24"/>
        </w:rPr>
        <w:t>workplace,</w:t>
      </w:r>
      <w:proofErr w:type="gramEnd"/>
      <w:r w:rsidRPr="00CA2909">
        <w:rPr>
          <w:szCs w:val="24"/>
        </w:rPr>
        <w:t xml:space="preserve"> in order to help change the way the automotive industry is perceived through education and training.  </w:t>
      </w:r>
    </w:p>
    <w:p w14:paraId="0F738B72" w14:textId="1FA69781" w:rsidR="00412B77" w:rsidRDefault="00412B77" w:rsidP="00030527">
      <w:pPr>
        <w:textAlignment w:val="baseline"/>
        <w:rPr>
          <w:szCs w:val="24"/>
          <w:u w:val="single"/>
        </w:rPr>
      </w:pPr>
      <w:r w:rsidRPr="00CA2909">
        <w:rPr>
          <w:szCs w:val="24"/>
        </w:rPr>
        <w:t>This course will help prepare employees and owners to make better choices, act appropriately and avoid problems. </w:t>
      </w:r>
      <w:hyperlink r:id="rId129" w:tgtFrame="_blank" w:history="1">
        <w:r w:rsidRPr="00CA2909">
          <w:rPr>
            <w:szCs w:val="24"/>
            <w:u w:val="single"/>
          </w:rPr>
          <w:t>[SP2 ETHICS]</w:t>
        </w:r>
      </w:hyperlink>
    </w:p>
    <w:p w14:paraId="472AE856" w14:textId="77777777" w:rsidR="00030527" w:rsidRPr="00CA2909" w:rsidRDefault="00030527" w:rsidP="00030527">
      <w:pPr>
        <w:textAlignment w:val="baseline"/>
        <w:rPr>
          <w:szCs w:val="24"/>
        </w:rPr>
      </w:pPr>
    </w:p>
    <w:p w14:paraId="5EB95081" w14:textId="77777777" w:rsidR="00412B77" w:rsidRPr="00CA2909" w:rsidRDefault="00412B77" w:rsidP="00412B77">
      <w:pPr>
        <w:textAlignment w:val="baseline"/>
        <w:rPr>
          <w:szCs w:val="24"/>
        </w:rPr>
      </w:pPr>
      <w:r w:rsidRPr="00CA2909">
        <w:rPr>
          <w:b/>
          <w:bCs/>
          <w:szCs w:val="24"/>
        </w:rPr>
        <w:t>160 – ACE-Web Communications with Animate CC</w:t>
      </w:r>
      <w:r w:rsidRPr="00CA2909">
        <w:rPr>
          <w:szCs w:val="24"/>
        </w:rPr>
        <w:t> </w:t>
      </w:r>
    </w:p>
    <w:p w14:paraId="065258A2" w14:textId="77777777" w:rsidR="00412B77" w:rsidRPr="00CA2909" w:rsidRDefault="00412B77" w:rsidP="00412B77">
      <w:pPr>
        <w:textAlignment w:val="baseline"/>
        <w:rPr>
          <w:szCs w:val="24"/>
        </w:rPr>
      </w:pPr>
      <w:r w:rsidRPr="00CA2909">
        <w:rPr>
          <w:szCs w:val="24"/>
        </w:rPr>
        <w:t>Adobe Certified Associate- Animate CC is an entry-level certification aimed at validating communication skills in multi–platform animations. The Rich Media Communication with Adobe Animate® Professional exam validates entry-level skills in Adobe Animate CC software. </w:t>
      </w:r>
    </w:p>
    <w:p w14:paraId="5C29CA5F" w14:textId="23694B15" w:rsidR="00412B77" w:rsidRDefault="00412B77" w:rsidP="00030527">
      <w:pPr>
        <w:textAlignment w:val="baseline"/>
        <w:rPr>
          <w:szCs w:val="24"/>
          <w:u w:val="single"/>
        </w:rPr>
      </w:pPr>
      <w:hyperlink r:id="rId130" w:tgtFrame="_blank" w:history="1">
        <w:r w:rsidRPr="00CA2909">
          <w:rPr>
            <w:szCs w:val="24"/>
            <w:u w:val="single"/>
          </w:rPr>
          <w:t>[CERTIPORT]</w:t>
        </w:r>
      </w:hyperlink>
    </w:p>
    <w:p w14:paraId="19722D89" w14:textId="77777777" w:rsidR="00030527" w:rsidRPr="00CA2909" w:rsidRDefault="00030527" w:rsidP="00030527">
      <w:pPr>
        <w:textAlignment w:val="baseline"/>
        <w:rPr>
          <w:szCs w:val="24"/>
        </w:rPr>
      </w:pPr>
    </w:p>
    <w:p w14:paraId="4A457B46" w14:textId="77777777" w:rsidR="00412B77" w:rsidRPr="00CA2909" w:rsidRDefault="00412B77" w:rsidP="00412B77">
      <w:pPr>
        <w:textAlignment w:val="baseline"/>
        <w:rPr>
          <w:szCs w:val="24"/>
        </w:rPr>
      </w:pPr>
      <w:r w:rsidRPr="00CA2909">
        <w:rPr>
          <w:b/>
          <w:bCs/>
          <w:szCs w:val="24"/>
        </w:rPr>
        <w:t>161 – SCFA Certificate NFPA 1001 Firefighter I-1196</w:t>
      </w:r>
      <w:r w:rsidRPr="00CA2909">
        <w:rPr>
          <w:szCs w:val="24"/>
        </w:rPr>
        <w:t> </w:t>
      </w:r>
    </w:p>
    <w:p w14:paraId="7D84D950" w14:textId="6D37F108" w:rsidR="00030527" w:rsidRPr="00030527" w:rsidRDefault="00412B77" w:rsidP="00EE3937">
      <w:pPr>
        <w:textAlignment w:val="baseline"/>
        <w:rPr>
          <w:szCs w:val="24"/>
        </w:rPr>
      </w:pPr>
      <w:r w:rsidRPr="00CA2909">
        <w:rPr>
          <w:szCs w:val="24"/>
        </w:rPr>
        <w:t>SCFA Certificate NFPA 1001 Firefighter I requires these additional certifications: First Aid/CPR/AED</w:t>
      </w:r>
      <w:r w:rsidR="00EE3937">
        <w:rPr>
          <w:szCs w:val="24"/>
        </w:rPr>
        <w:t>;</w:t>
      </w:r>
      <w:r w:rsidR="00EE3937">
        <w:rPr>
          <w:szCs w:val="24"/>
          <w:u w:val="single"/>
        </w:rPr>
        <w:t xml:space="preserve"> </w:t>
      </w:r>
      <w:r w:rsidRPr="00CA2909">
        <w:rPr>
          <w:szCs w:val="24"/>
        </w:rPr>
        <w:t>IFSAC NFPA 1001 Firefighter I-4501</w:t>
      </w:r>
      <w:r w:rsidR="003B075E">
        <w:rPr>
          <w:szCs w:val="24"/>
        </w:rPr>
        <w:t xml:space="preserve"> </w:t>
      </w:r>
      <w:r w:rsidRPr="00CA2909">
        <w:rPr>
          <w:szCs w:val="24"/>
        </w:rPr>
        <w:t xml:space="preserve">(third party credentialing) </w:t>
      </w:r>
      <w:r w:rsidR="00EE3937">
        <w:rPr>
          <w:szCs w:val="24"/>
        </w:rPr>
        <w:t xml:space="preserve">and </w:t>
      </w:r>
      <w:r w:rsidRPr="00030527">
        <w:rPr>
          <w:szCs w:val="24"/>
        </w:rPr>
        <w:t>IFSAC Hazardous Materials Awareness-4520 (third party credentialing)</w:t>
      </w:r>
      <w:r w:rsidR="00EE3937">
        <w:rPr>
          <w:szCs w:val="24"/>
        </w:rPr>
        <w:t>.</w:t>
      </w:r>
      <w:r w:rsidR="00E1132C" w:rsidRPr="00E1132C">
        <w:t xml:space="preserve"> </w:t>
      </w:r>
      <w:hyperlink r:id="rId131" w:tgtFrame="_blank" w:history="1">
        <w:r w:rsidR="00E1132C" w:rsidRPr="00CA2909">
          <w:rPr>
            <w:szCs w:val="24"/>
            <w:u w:val="single"/>
          </w:rPr>
          <w:t>[AHA]</w:t>
        </w:r>
      </w:hyperlink>
      <w:r w:rsidR="00E1132C" w:rsidRPr="00CA2909">
        <w:rPr>
          <w:szCs w:val="24"/>
        </w:rPr>
        <w:t>  </w:t>
      </w:r>
      <w:hyperlink r:id="rId132" w:tgtFrame="_blank" w:history="1">
        <w:r w:rsidR="00E1132C" w:rsidRPr="00CA2909">
          <w:rPr>
            <w:szCs w:val="24"/>
            <w:u w:val="single"/>
          </w:rPr>
          <w:t>[ARC]</w:t>
        </w:r>
      </w:hyperlink>
      <w:r w:rsidRPr="00030527">
        <w:rPr>
          <w:szCs w:val="24"/>
        </w:rPr>
        <w:t> </w:t>
      </w:r>
      <w:hyperlink r:id="rId133" w:history="1">
        <w:r w:rsidR="00EE3937" w:rsidRPr="007E2C36">
          <w:rPr>
            <w:rStyle w:val="Hyperlink"/>
            <w:color w:val="auto"/>
          </w:rPr>
          <w:t>[STATELLRSC]</w:t>
        </w:r>
      </w:hyperlink>
    </w:p>
    <w:p w14:paraId="5D55EECC" w14:textId="2D6E5A24" w:rsidR="00412B77" w:rsidRPr="00030527" w:rsidRDefault="00412B77" w:rsidP="00030527">
      <w:pPr>
        <w:pStyle w:val="ListParagraph"/>
        <w:spacing w:after="0" w:line="240" w:lineRule="auto"/>
        <w:ind w:left="783"/>
        <w:contextualSpacing w:val="0"/>
        <w:textAlignment w:val="baseline"/>
        <w:rPr>
          <w:szCs w:val="24"/>
        </w:rPr>
      </w:pPr>
      <w:r w:rsidRPr="00030527">
        <w:rPr>
          <w:szCs w:val="24"/>
        </w:rPr>
        <w:t> </w:t>
      </w:r>
    </w:p>
    <w:p w14:paraId="44B6FE92" w14:textId="77777777" w:rsidR="00412B77" w:rsidRPr="00CA2909" w:rsidRDefault="00412B77" w:rsidP="00412B77">
      <w:pPr>
        <w:textAlignment w:val="baseline"/>
        <w:rPr>
          <w:szCs w:val="24"/>
        </w:rPr>
      </w:pPr>
      <w:r w:rsidRPr="00CA2909">
        <w:rPr>
          <w:b/>
          <w:bCs/>
          <w:szCs w:val="24"/>
        </w:rPr>
        <w:t>162 – SCFA Certificate NFPA 1001 Firefighter II-1197</w:t>
      </w:r>
      <w:r w:rsidRPr="00CA2909">
        <w:rPr>
          <w:szCs w:val="24"/>
        </w:rPr>
        <w:t> </w:t>
      </w:r>
    </w:p>
    <w:p w14:paraId="5C11F9C3" w14:textId="69198E41" w:rsidR="00030527" w:rsidRDefault="00412B77" w:rsidP="00EF4280">
      <w:pPr>
        <w:textAlignment w:val="baseline"/>
        <w:rPr>
          <w:szCs w:val="24"/>
        </w:rPr>
      </w:pPr>
      <w:r w:rsidRPr="00CA2909">
        <w:rPr>
          <w:szCs w:val="24"/>
        </w:rPr>
        <w:t>SCFA Certificate NFPA 1001 Firefighter II requires these additional certifications: IFSAC NFPA 1001 Firefighter II-4502 (third party credentialing)</w:t>
      </w:r>
      <w:r w:rsidR="003A311B">
        <w:rPr>
          <w:szCs w:val="24"/>
        </w:rPr>
        <w:t xml:space="preserve">; </w:t>
      </w:r>
      <w:r w:rsidRPr="00CA2909">
        <w:rPr>
          <w:szCs w:val="24"/>
        </w:rPr>
        <w:t>IFSAC Hazardous Materials Operations Core &amp; MSC PPE (6.2)-4522 (third party credentialing)</w:t>
      </w:r>
      <w:r w:rsidR="003A311B">
        <w:rPr>
          <w:szCs w:val="24"/>
        </w:rPr>
        <w:t>;</w:t>
      </w:r>
      <w:r w:rsidR="00EF4280">
        <w:rPr>
          <w:szCs w:val="24"/>
        </w:rPr>
        <w:t xml:space="preserve"> and </w:t>
      </w:r>
      <w:r w:rsidRPr="00CA2909">
        <w:rPr>
          <w:szCs w:val="24"/>
        </w:rPr>
        <w:t>IFSAC Hazardous Materials Operations MS 6.2 &amp; 6.6-4523 (third party credentialing)</w:t>
      </w:r>
      <w:r w:rsidR="00EE3937">
        <w:rPr>
          <w:szCs w:val="24"/>
        </w:rPr>
        <w:t>.</w:t>
      </w:r>
      <w:r w:rsidRPr="00CA2909">
        <w:rPr>
          <w:szCs w:val="24"/>
        </w:rPr>
        <w:t> </w:t>
      </w:r>
      <w:hyperlink r:id="rId134" w:history="1">
        <w:r w:rsidR="00E1132C" w:rsidRPr="007E2C36">
          <w:rPr>
            <w:rStyle w:val="Hyperlink"/>
            <w:color w:val="auto"/>
          </w:rPr>
          <w:t>[STATELLRSC]</w:t>
        </w:r>
      </w:hyperlink>
    </w:p>
    <w:p w14:paraId="175B6D3C" w14:textId="725FB0E3" w:rsidR="00412B77" w:rsidRPr="00030527" w:rsidRDefault="00412B77" w:rsidP="00030527">
      <w:pPr>
        <w:pStyle w:val="ListParagraph"/>
        <w:spacing w:after="0" w:line="240" w:lineRule="auto"/>
        <w:ind w:left="810"/>
        <w:contextualSpacing w:val="0"/>
        <w:textAlignment w:val="baseline"/>
        <w:rPr>
          <w:rFonts w:ascii="Times New Roman" w:hAnsi="Times New Roman"/>
          <w:sz w:val="24"/>
          <w:szCs w:val="24"/>
        </w:rPr>
      </w:pPr>
      <w:r w:rsidRPr="00030527">
        <w:rPr>
          <w:szCs w:val="24"/>
        </w:rPr>
        <w:t> </w:t>
      </w:r>
    </w:p>
    <w:p w14:paraId="297A43FB" w14:textId="77777777" w:rsidR="00412B77" w:rsidRDefault="00412B77" w:rsidP="00412B77">
      <w:pPr>
        <w:textAlignment w:val="baseline"/>
        <w:rPr>
          <w:szCs w:val="24"/>
        </w:rPr>
      </w:pPr>
      <w:r w:rsidRPr="00CA2909">
        <w:rPr>
          <w:b/>
          <w:bCs/>
          <w:szCs w:val="24"/>
        </w:rPr>
        <w:t>[163 – </w:t>
      </w:r>
      <w:r w:rsidRPr="00CA2909">
        <w:rPr>
          <w:b/>
          <w:bCs/>
          <w:i/>
          <w:iCs/>
          <w:szCs w:val="24"/>
        </w:rPr>
        <w:t>Deleted</w:t>
      </w:r>
      <w:r w:rsidRPr="00CA2909">
        <w:rPr>
          <w:b/>
          <w:bCs/>
          <w:szCs w:val="24"/>
        </w:rPr>
        <w:t>]</w:t>
      </w:r>
      <w:r w:rsidRPr="00CA2909">
        <w:rPr>
          <w:szCs w:val="24"/>
        </w:rPr>
        <w:t> </w:t>
      </w:r>
    </w:p>
    <w:p w14:paraId="758321D3" w14:textId="77777777" w:rsidR="00225824" w:rsidRPr="00CA2909" w:rsidRDefault="00225824" w:rsidP="00412B77">
      <w:pPr>
        <w:textAlignment w:val="baseline"/>
        <w:rPr>
          <w:szCs w:val="24"/>
        </w:rPr>
      </w:pPr>
    </w:p>
    <w:p w14:paraId="48CDCD05" w14:textId="092252CB" w:rsidR="00412B77" w:rsidRDefault="00412B77" w:rsidP="00030527">
      <w:pPr>
        <w:textAlignment w:val="baseline"/>
        <w:rPr>
          <w:b/>
          <w:bCs/>
          <w:szCs w:val="24"/>
        </w:rPr>
      </w:pPr>
      <w:r w:rsidRPr="00CA2909">
        <w:rPr>
          <w:b/>
          <w:bCs/>
          <w:szCs w:val="24"/>
        </w:rPr>
        <w:t>[164 – </w:t>
      </w:r>
      <w:r w:rsidRPr="00CA2909">
        <w:rPr>
          <w:b/>
          <w:bCs/>
          <w:i/>
          <w:iCs/>
          <w:szCs w:val="24"/>
        </w:rPr>
        <w:t>Deleted</w:t>
      </w:r>
      <w:r w:rsidRPr="00CA2909">
        <w:rPr>
          <w:b/>
          <w:bCs/>
          <w:szCs w:val="24"/>
        </w:rPr>
        <w:t>]</w:t>
      </w:r>
    </w:p>
    <w:p w14:paraId="04CEEEC5" w14:textId="77777777" w:rsidR="00030527" w:rsidRDefault="00030527" w:rsidP="00030527">
      <w:pPr>
        <w:textAlignment w:val="baseline"/>
        <w:rPr>
          <w:szCs w:val="24"/>
        </w:rPr>
      </w:pPr>
    </w:p>
    <w:p w14:paraId="000670DB" w14:textId="17BE44A7" w:rsidR="00412B77" w:rsidRPr="00CA2909" w:rsidRDefault="00412B77" w:rsidP="00412B77">
      <w:pPr>
        <w:textAlignment w:val="baseline"/>
        <w:rPr>
          <w:szCs w:val="24"/>
        </w:rPr>
      </w:pPr>
      <w:r w:rsidRPr="00CA2909">
        <w:rPr>
          <w:b/>
          <w:bCs/>
          <w:szCs w:val="24"/>
        </w:rPr>
        <w:t>165 – SCFA Certificate Auto Extrication</w:t>
      </w:r>
      <w:r w:rsidR="007148A9">
        <w:rPr>
          <w:b/>
          <w:bCs/>
          <w:szCs w:val="24"/>
        </w:rPr>
        <w:t>-33</w:t>
      </w:r>
      <w:r w:rsidRPr="00CA2909">
        <w:rPr>
          <w:b/>
          <w:bCs/>
          <w:szCs w:val="24"/>
        </w:rPr>
        <w:t>30</w:t>
      </w:r>
      <w:r w:rsidRPr="00CA2909">
        <w:rPr>
          <w:szCs w:val="24"/>
        </w:rPr>
        <w:t> </w:t>
      </w:r>
    </w:p>
    <w:p w14:paraId="153B4ACD" w14:textId="77777777" w:rsidR="00F2574B" w:rsidRDefault="00412B77" w:rsidP="00030527">
      <w:pPr>
        <w:textAlignment w:val="baseline"/>
        <w:rPr>
          <w:szCs w:val="24"/>
        </w:rPr>
      </w:pPr>
      <w:r w:rsidRPr="00CA2909">
        <w:rPr>
          <w:szCs w:val="24"/>
        </w:rPr>
        <w:t>This course addresses the NFPA 1001 (Firefighter II) objectives for auto extrication that every firefighter needs. The course material addresses extrication incident management, vehicle science anatomy, extrication equipment, and techniques for passenger vehicles. </w:t>
      </w:r>
    </w:p>
    <w:p w14:paraId="10AC1C1D" w14:textId="12BD7851" w:rsidR="00412B77" w:rsidRPr="00F2574B" w:rsidRDefault="00F2574B" w:rsidP="00030527">
      <w:pPr>
        <w:textAlignment w:val="baseline"/>
        <w:rPr>
          <w:szCs w:val="24"/>
        </w:rPr>
      </w:pPr>
      <w:r>
        <w:rPr>
          <w:szCs w:val="24"/>
        </w:rPr>
        <w:t>T</w:t>
      </w:r>
      <w:r w:rsidR="00412B77" w:rsidRPr="00CA2909">
        <w:rPr>
          <w:szCs w:val="24"/>
        </w:rPr>
        <w:t>he hands-on skill sessions include extrication tool familiarization, vehicle stabilization techniques for passenger vehicles, vehicle glass, door, and roof removal as well as dashboard displacement techniques. Successful students receive a SCFA certificate. </w:t>
      </w:r>
      <w:hyperlink r:id="rId135" w:history="1">
        <w:r w:rsidR="00FD5309" w:rsidRPr="00C23119">
          <w:rPr>
            <w:rStyle w:val="Hyperlink"/>
            <w:color w:val="auto"/>
          </w:rPr>
          <w:t>[STATELLRSC]</w:t>
        </w:r>
      </w:hyperlink>
    </w:p>
    <w:p w14:paraId="20750A4C" w14:textId="77777777" w:rsidR="00030527" w:rsidRPr="00C23119" w:rsidRDefault="00030527" w:rsidP="00030527">
      <w:pPr>
        <w:textAlignment w:val="baseline"/>
        <w:rPr>
          <w:szCs w:val="24"/>
        </w:rPr>
      </w:pPr>
    </w:p>
    <w:p w14:paraId="35BF2F44" w14:textId="77777777" w:rsidR="00412B77" w:rsidRPr="00CA2909" w:rsidRDefault="00412B77" w:rsidP="00412B77">
      <w:pPr>
        <w:textAlignment w:val="baseline"/>
        <w:rPr>
          <w:szCs w:val="24"/>
        </w:rPr>
      </w:pPr>
      <w:r w:rsidRPr="00CA2909">
        <w:rPr>
          <w:b/>
          <w:bCs/>
          <w:szCs w:val="24"/>
        </w:rPr>
        <w:t>166 – Certified Clinical Medical Assistant</w:t>
      </w:r>
      <w:r w:rsidRPr="00CA2909">
        <w:rPr>
          <w:szCs w:val="24"/>
        </w:rPr>
        <w:t> </w:t>
      </w:r>
    </w:p>
    <w:p w14:paraId="028503DD" w14:textId="53C4D58C" w:rsidR="00412B77" w:rsidRPr="00CA2909" w:rsidRDefault="00412B77" w:rsidP="00412B77">
      <w:pPr>
        <w:textAlignment w:val="baseline"/>
        <w:rPr>
          <w:szCs w:val="24"/>
        </w:rPr>
      </w:pPr>
      <w:r w:rsidRPr="00CA2909">
        <w:rPr>
          <w:szCs w:val="24"/>
        </w:rPr>
        <w:t>A medical assistant is a multi–skilled allied health care professional that specializes in procedures commonly performed in the ambulatory health care setting. Medical assistants perform both clinical and administrative duties and assist a variety of providers including physicians, nurse practitioners and physician assistants. They typically work in medical offices, clinics, urgent care centers and may work in general medicine or specialty practices.  Some of the duties include vital signs, injections, assisting with patients, electronic health records, phlebotomy, EKG’s and Laboratory. Two of the certifying agencies are </w:t>
      </w:r>
      <w:hyperlink r:id="rId136" w:tgtFrame="_blank" w:history="1">
        <w:r w:rsidRPr="00CA2909">
          <w:rPr>
            <w:szCs w:val="24"/>
            <w:u w:val="single"/>
          </w:rPr>
          <w:t>[NHANOW]</w:t>
        </w:r>
      </w:hyperlink>
      <w:r w:rsidRPr="00CA2909">
        <w:rPr>
          <w:szCs w:val="24"/>
        </w:rPr>
        <w:t> </w:t>
      </w:r>
      <w:hyperlink r:id="rId137" w:tgtFrame="_blank" w:history="1">
        <w:r w:rsidRPr="00CA2909">
          <w:rPr>
            <w:szCs w:val="24"/>
            <w:u w:val="single"/>
          </w:rPr>
          <w:t>[AAMA-NTL]</w:t>
        </w:r>
      </w:hyperlink>
      <w:r w:rsidRPr="00CA2909">
        <w:rPr>
          <w:szCs w:val="24"/>
        </w:rPr>
        <w:t> </w:t>
      </w:r>
    </w:p>
    <w:p w14:paraId="43F1F37A" w14:textId="42945E33" w:rsidR="00412B77" w:rsidRPr="00CA2909" w:rsidRDefault="00412B77" w:rsidP="00412B77">
      <w:pPr>
        <w:textAlignment w:val="baseline"/>
        <w:rPr>
          <w:szCs w:val="24"/>
        </w:rPr>
      </w:pPr>
    </w:p>
    <w:p w14:paraId="34166005" w14:textId="77777777" w:rsidR="00412B77" w:rsidRPr="00CA2909" w:rsidRDefault="00412B77" w:rsidP="00412B77">
      <w:pPr>
        <w:textAlignment w:val="baseline"/>
        <w:rPr>
          <w:szCs w:val="24"/>
        </w:rPr>
      </w:pPr>
      <w:r w:rsidRPr="00CA2909">
        <w:rPr>
          <w:b/>
          <w:bCs/>
          <w:szCs w:val="24"/>
        </w:rPr>
        <w:t>167 – CIW Web Security Associate</w:t>
      </w:r>
      <w:r w:rsidRPr="00CA2909">
        <w:rPr>
          <w:szCs w:val="24"/>
        </w:rPr>
        <w:t> </w:t>
      </w:r>
    </w:p>
    <w:p w14:paraId="5EC6B092" w14:textId="1A0A60AE" w:rsidR="00412B77" w:rsidRPr="00E716BD" w:rsidRDefault="00412B77" w:rsidP="00F83B73">
      <w:pPr>
        <w:rPr>
          <w:rStyle w:val="Hyperlink"/>
          <w:color w:val="auto"/>
        </w:rPr>
      </w:pPr>
      <w:r w:rsidRPr="00E716BD">
        <w:rPr>
          <w:szCs w:val="24"/>
          <w:shd w:val="clear" w:color="auto" w:fill="FFFFFF"/>
        </w:rPr>
        <w:t xml:space="preserve">The CIW </w:t>
      </w:r>
      <w:hyperlink r:id="rId138" w:history="1">
        <w:r w:rsidRPr="00F83B73">
          <w:rPr>
            <w:rStyle w:val="Hyperlink"/>
            <w:color w:val="auto"/>
            <w:u w:val="none"/>
            <w:shd w:val="clear" w:color="auto" w:fill="FFFFFF"/>
          </w:rPr>
          <w:t>Web Security Associate</w:t>
        </w:r>
      </w:hyperlink>
      <w:r w:rsidRPr="00F83B73">
        <w:rPr>
          <w:szCs w:val="24"/>
          <w:shd w:val="clear" w:color="auto" w:fill="FFFFFF"/>
        </w:rPr>
        <w:t xml:space="preserve"> </w:t>
      </w:r>
      <w:r w:rsidRPr="00E716BD">
        <w:rPr>
          <w:szCs w:val="24"/>
          <w:shd w:val="clear" w:color="auto" w:fill="FFFFFF"/>
        </w:rPr>
        <w:t>certification validates that one knows how to secure a network from unauthorized activity. This certification validates one’s knowledge of security principles, such as establishing an effective security policy, and about the different types of hacker activities that you are most likely to encounter. Individuals with these security skills can pursue or advance careers in many aspects of online and network security. </w:t>
      </w:r>
      <w:hyperlink r:id="rId139" w:history="1">
        <w:r w:rsidRPr="00E716BD">
          <w:rPr>
            <w:rStyle w:val="Hyperlink"/>
            <w:color w:val="auto"/>
          </w:rPr>
          <w:t>[CIWSDA]</w:t>
        </w:r>
      </w:hyperlink>
    </w:p>
    <w:p w14:paraId="0770CBC6" w14:textId="77777777" w:rsidR="00412B77" w:rsidRPr="00CA2909" w:rsidRDefault="00412B77" w:rsidP="00412B77">
      <w:pPr>
        <w:textAlignment w:val="baseline"/>
        <w:rPr>
          <w:szCs w:val="24"/>
        </w:rPr>
      </w:pPr>
    </w:p>
    <w:p w14:paraId="0D4632A4" w14:textId="77777777" w:rsidR="00412B77" w:rsidRPr="009362AF" w:rsidRDefault="00412B77" w:rsidP="00412B77">
      <w:pPr>
        <w:textAlignment w:val="baseline"/>
        <w:rPr>
          <w:szCs w:val="24"/>
        </w:rPr>
      </w:pPr>
      <w:r w:rsidRPr="009362AF">
        <w:rPr>
          <w:b/>
          <w:bCs/>
          <w:szCs w:val="24"/>
        </w:rPr>
        <w:t>168 – Entrepreneurship and Small Business Certification</w:t>
      </w:r>
      <w:r w:rsidRPr="009362AF">
        <w:rPr>
          <w:szCs w:val="24"/>
        </w:rPr>
        <w:t> </w:t>
      </w:r>
    </w:p>
    <w:p w14:paraId="59116A89" w14:textId="77777777" w:rsidR="00412B77" w:rsidRPr="00CA2909" w:rsidRDefault="00412B77" w:rsidP="00412B77">
      <w:pPr>
        <w:textAlignment w:val="baseline"/>
        <w:rPr>
          <w:szCs w:val="24"/>
        </w:rPr>
      </w:pPr>
      <w:r w:rsidRPr="00CA2909">
        <w:rPr>
          <w:szCs w:val="24"/>
        </w:rPr>
        <w:t>The ESB certification is built to test and validate foundation-level concepts and knowledge in entrepreneurship and small business management. The core concepts include entrepreneurship; recognizing and evaluating opportunities; planning for, starting, and operating a business; marketing and sales; and financial management. </w:t>
      </w:r>
      <w:hyperlink r:id="rId140" w:tgtFrame="_blank" w:history="1">
        <w:r w:rsidRPr="00CA2909">
          <w:rPr>
            <w:szCs w:val="24"/>
            <w:u w:val="single"/>
          </w:rPr>
          <w:t>[CERTIPORT-ESB]</w:t>
        </w:r>
      </w:hyperlink>
      <w:r w:rsidRPr="00CA2909">
        <w:rPr>
          <w:szCs w:val="24"/>
        </w:rPr>
        <w:t> </w:t>
      </w:r>
    </w:p>
    <w:p w14:paraId="0C30E303" w14:textId="77777777" w:rsidR="00412B77" w:rsidRPr="00CA2909" w:rsidRDefault="00412B77" w:rsidP="00412B77">
      <w:pPr>
        <w:textAlignment w:val="baseline"/>
        <w:rPr>
          <w:szCs w:val="24"/>
        </w:rPr>
      </w:pPr>
    </w:p>
    <w:p w14:paraId="4A81AA61" w14:textId="77777777" w:rsidR="00412B77" w:rsidRPr="00CA2909" w:rsidRDefault="00412B77" w:rsidP="00412B77">
      <w:pPr>
        <w:textAlignment w:val="baseline"/>
        <w:rPr>
          <w:szCs w:val="24"/>
        </w:rPr>
      </w:pPr>
      <w:r w:rsidRPr="00CA2909">
        <w:rPr>
          <w:b/>
          <w:bCs/>
          <w:szCs w:val="24"/>
        </w:rPr>
        <w:t>169 – Pre-Engineering Certification</w:t>
      </w:r>
      <w:r w:rsidRPr="00CA2909">
        <w:rPr>
          <w:szCs w:val="24"/>
        </w:rPr>
        <w:t> </w:t>
      </w:r>
    </w:p>
    <w:p w14:paraId="14250C07" w14:textId="7E97F137" w:rsidR="00412B77" w:rsidRPr="00CA2909" w:rsidRDefault="00412B77" w:rsidP="00412B77">
      <w:pPr>
        <w:textAlignment w:val="baseline"/>
        <w:rPr>
          <w:szCs w:val="24"/>
        </w:rPr>
      </w:pPr>
      <w:r w:rsidRPr="00CA2909">
        <w:rPr>
          <w:szCs w:val="24"/>
        </w:rPr>
        <w:t>The Pre-Engineering Certifications are based on the knowledge that students should demonstrate after 150 hours of high school-level coursework focusing on </w:t>
      </w:r>
      <w:proofErr w:type="gramStart"/>
      <w:r w:rsidRPr="00CA2909">
        <w:rPr>
          <w:szCs w:val="24"/>
        </w:rPr>
        <w:t>basic fundamentals</w:t>
      </w:r>
      <w:proofErr w:type="gramEnd"/>
      <w:r w:rsidRPr="00CA2909">
        <w:rPr>
          <w:szCs w:val="24"/>
        </w:rPr>
        <w:t>. The content is based around basic coursework and experience, not from any specific textbook, curricula, or software</w:t>
      </w:r>
      <w:r w:rsidRPr="00CA2909">
        <w:rPr>
          <w:b/>
          <w:bCs/>
          <w:szCs w:val="24"/>
        </w:rPr>
        <w:t>. </w:t>
      </w:r>
      <w:r w:rsidRPr="00CA2909">
        <w:rPr>
          <w:szCs w:val="24"/>
        </w:rPr>
        <w:t>The Pre-Engineering Certification requires completion of the Fundamentals of Engineering module, in addition to two of the eight listed Engineering Modules. </w:t>
      </w:r>
      <w:hyperlink r:id="rId141" w:tgtFrame="_blank" w:history="1">
        <w:r w:rsidRPr="00CA2909">
          <w:rPr>
            <w:szCs w:val="24"/>
            <w:u w:val="single"/>
          </w:rPr>
          <w:t>[ROBOTICS-ED]</w:t>
        </w:r>
      </w:hyperlink>
      <w:r w:rsidRPr="00CA2909">
        <w:rPr>
          <w:szCs w:val="24"/>
        </w:rPr>
        <w:t> </w:t>
      </w:r>
    </w:p>
    <w:p w14:paraId="7B923FAB" w14:textId="77777777" w:rsidR="00412B77" w:rsidRDefault="00412B77" w:rsidP="00563A37">
      <w:pPr>
        <w:spacing w:line="276" w:lineRule="auto"/>
        <w:rPr>
          <w:szCs w:val="24"/>
        </w:rPr>
      </w:pPr>
    </w:p>
    <w:p w14:paraId="34A176E3" w14:textId="77777777" w:rsidR="00412B77" w:rsidRPr="00CA2909" w:rsidRDefault="00412B77" w:rsidP="00412B77">
      <w:pPr>
        <w:textAlignment w:val="baseline"/>
        <w:rPr>
          <w:szCs w:val="24"/>
        </w:rPr>
      </w:pPr>
      <w:r w:rsidRPr="00CA2909">
        <w:rPr>
          <w:b/>
          <w:bCs/>
          <w:szCs w:val="24"/>
        </w:rPr>
        <w:t>170 – Robotics Certification</w:t>
      </w:r>
      <w:r w:rsidRPr="00CA2909">
        <w:rPr>
          <w:szCs w:val="24"/>
        </w:rPr>
        <w:t> </w:t>
      </w:r>
    </w:p>
    <w:p w14:paraId="2AB4ED6B" w14:textId="2ADA202A" w:rsidR="00030527" w:rsidRDefault="00412B77" w:rsidP="00412B77">
      <w:pPr>
        <w:textAlignment w:val="baseline"/>
        <w:rPr>
          <w:szCs w:val="24"/>
          <w:u w:val="single"/>
        </w:rPr>
      </w:pPr>
      <w:r w:rsidRPr="00CA2909">
        <w:rPr>
          <w:szCs w:val="24"/>
        </w:rPr>
        <w:t>The</w:t>
      </w:r>
      <w:r w:rsidRPr="00CA2909">
        <w:rPr>
          <w:b/>
          <w:bCs/>
          <w:szCs w:val="24"/>
        </w:rPr>
        <w:t> </w:t>
      </w:r>
      <w:r w:rsidRPr="00CA2909">
        <w:rPr>
          <w:szCs w:val="24"/>
        </w:rPr>
        <w:t>Robotics Certifications are based on the knowledge that students should demonstrate after 150 hours of high school-level coursework focusing on </w:t>
      </w:r>
      <w:proofErr w:type="gramStart"/>
      <w:r w:rsidRPr="00CA2909">
        <w:rPr>
          <w:szCs w:val="24"/>
        </w:rPr>
        <w:t>basic fundamentals</w:t>
      </w:r>
      <w:proofErr w:type="gramEnd"/>
      <w:r w:rsidRPr="00CA2909">
        <w:rPr>
          <w:szCs w:val="24"/>
        </w:rPr>
        <w:t xml:space="preserve">. Fundamental of Engineering is required and must select mechanical, programming and electrical for the Robotics Certifications.  </w:t>
      </w:r>
      <w:r w:rsidR="007F4C5F">
        <w:rPr>
          <w:szCs w:val="24"/>
        </w:rPr>
        <w:t>S</w:t>
      </w:r>
      <w:r w:rsidRPr="00CA2909">
        <w:rPr>
          <w:szCs w:val="24"/>
        </w:rPr>
        <w:t>tudents earn both the Pre-Engineering and the Robotics Certifications by completing all required modules for the Robotics Certification. </w:t>
      </w:r>
      <w:hyperlink r:id="rId142" w:tgtFrame="_blank" w:history="1">
        <w:r w:rsidRPr="00CA2909">
          <w:rPr>
            <w:szCs w:val="24"/>
            <w:u w:val="single"/>
          </w:rPr>
          <w:t>[ROBOTICS-ED]</w:t>
        </w:r>
      </w:hyperlink>
    </w:p>
    <w:p w14:paraId="1E79F256" w14:textId="4BDC6A5E" w:rsidR="00412B77" w:rsidRPr="00CA2909" w:rsidRDefault="00030527" w:rsidP="00412B77">
      <w:pPr>
        <w:textAlignment w:val="baseline"/>
        <w:rPr>
          <w:szCs w:val="24"/>
        </w:rPr>
      </w:pPr>
      <w:r w:rsidRPr="00CA2909">
        <w:rPr>
          <w:szCs w:val="24"/>
        </w:rPr>
        <w:t xml:space="preserve"> </w:t>
      </w:r>
      <w:r w:rsidR="00412B77" w:rsidRPr="00CA2909">
        <w:rPr>
          <w:szCs w:val="24"/>
        </w:rPr>
        <w:t> </w:t>
      </w:r>
    </w:p>
    <w:p w14:paraId="47528B82" w14:textId="77777777" w:rsidR="00412B77" w:rsidRPr="00CA2909" w:rsidRDefault="00412B77" w:rsidP="00412B77">
      <w:pPr>
        <w:textAlignment w:val="baseline"/>
        <w:rPr>
          <w:szCs w:val="24"/>
        </w:rPr>
      </w:pPr>
      <w:r w:rsidRPr="00CA2909">
        <w:rPr>
          <w:b/>
          <w:bCs/>
          <w:szCs w:val="24"/>
        </w:rPr>
        <w:t>171 – Certified Production Technician </w:t>
      </w:r>
      <w:r w:rsidRPr="00CA2909">
        <w:rPr>
          <w:szCs w:val="24"/>
        </w:rPr>
        <w:t> </w:t>
      </w:r>
    </w:p>
    <w:p w14:paraId="67870599" w14:textId="782AE24E" w:rsidR="00412B77" w:rsidRDefault="00412B77" w:rsidP="00030527">
      <w:pPr>
        <w:textAlignment w:val="baseline"/>
        <w:rPr>
          <w:szCs w:val="24"/>
          <w:u w:val="single"/>
        </w:rPr>
      </w:pPr>
      <w:r w:rsidRPr="00CA2909">
        <w:rPr>
          <w:szCs w:val="24"/>
        </w:rPr>
        <w:t>The Manufacturing Skill Standards Council (MSSC) credentialing system leading to a CPT covers the four critical production functions, as defined by MSSC’s industry-led, nationally validated skills standards, common to all sectors of manufacturing</w:t>
      </w:r>
      <w:r w:rsidR="007F4C5F">
        <w:rPr>
          <w:szCs w:val="24"/>
        </w:rPr>
        <w:t>.</w:t>
      </w:r>
      <w:r w:rsidRPr="00CA2909">
        <w:rPr>
          <w:szCs w:val="24"/>
        </w:rPr>
        <w:t> </w:t>
      </w:r>
      <w:r w:rsidR="00CB615F" w:rsidRPr="00CA2909">
        <w:rPr>
          <w:szCs w:val="24"/>
        </w:rPr>
        <w:t>The four critical functions are Safety Quality, Practices &amp; Measurement, Manufacturing Processes &amp; Production, and Maintenance Awareness</w:t>
      </w:r>
      <w:r w:rsidR="00CB615F">
        <w:rPr>
          <w:szCs w:val="24"/>
        </w:rPr>
        <w:t>.</w:t>
      </w:r>
      <w:r w:rsidRPr="00CA2909">
        <w:rPr>
          <w:szCs w:val="24"/>
        </w:rPr>
        <w:t>  An individual can earn a “Certificate” if they pass one or more assessments. However, they must pass all four assessments to earn the full “CPT” certification. </w:t>
      </w:r>
      <w:hyperlink r:id="rId143" w:tgtFrame="_blank" w:history="1">
        <w:r w:rsidRPr="00CA2909">
          <w:rPr>
            <w:szCs w:val="24"/>
            <w:u w:val="single"/>
          </w:rPr>
          <w:t>[CPT–MSSC]</w:t>
        </w:r>
      </w:hyperlink>
    </w:p>
    <w:p w14:paraId="110E0532" w14:textId="77777777" w:rsidR="006D25B9" w:rsidRDefault="006D25B9" w:rsidP="00030527">
      <w:pPr>
        <w:textAlignment w:val="baseline"/>
        <w:rPr>
          <w:szCs w:val="24"/>
          <w:u w:val="single"/>
        </w:rPr>
      </w:pPr>
    </w:p>
    <w:p w14:paraId="41EE9C64" w14:textId="77777777" w:rsidR="00412B77" w:rsidRPr="00CA2909" w:rsidRDefault="00412B77" w:rsidP="00412B77">
      <w:pPr>
        <w:textAlignment w:val="baseline"/>
        <w:rPr>
          <w:szCs w:val="24"/>
        </w:rPr>
      </w:pPr>
      <w:r w:rsidRPr="00CA2909">
        <w:rPr>
          <w:b/>
          <w:bCs/>
          <w:szCs w:val="24"/>
        </w:rPr>
        <w:t>172 – Siemens Mechatronics Systems Certification </w:t>
      </w:r>
      <w:r w:rsidRPr="00CA2909">
        <w:rPr>
          <w:szCs w:val="24"/>
        </w:rPr>
        <w:t> </w:t>
      </w:r>
    </w:p>
    <w:p w14:paraId="79F2920C" w14:textId="5FD02465" w:rsidR="00412B77" w:rsidRPr="00CA2909" w:rsidRDefault="00134C04" w:rsidP="00412B77">
      <w:pPr>
        <w:textAlignment w:val="baseline"/>
        <w:rPr>
          <w:szCs w:val="24"/>
        </w:rPr>
      </w:pPr>
      <w:r w:rsidRPr="00134C04">
        <w:rPr>
          <w:szCs w:val="24"/>
        </w:rPr>
        <w:t>Siemens Mechatronics Systems</w:t>
      </w:r>
      <w:r>
        <w:rPr>
          <w:szCs w:val="24"/>
        </w:rPr>
        <w:t xml:space="preserve"> Level 1</w:t>
      </w:r>
      <w:r w:rsidRPr="00134C04">
        <w:rPr>
          <w:szCs w:val="24"/>
        </w:rPr>
        <w:t xml:space="preserve"> Certification</w:t>
      </w:r>
      <w:r w:rsidRPr="00CA2909">
        <w:rPr>
          <w:szCs w:val="24"/>
        </w:rPr>
        <w:t xml:space="preserve"> </w:t>
      </w:r>
      <w:r w:rsidR="00412B77" w:rsidRPr="00CA2909">
        <w:rPr>
          <w:szCs w:val="24"/>
        </w:rPr>
        <w:t xml:space="preserve">consists of four standardized </w:t>
      </w:r>
      <w:r w:rsidR="00ED11DA">
        <w:rPr>
          <w:szCs w:val="24"/>
        </w:rPr>
        <w:t>co</w:t>
      </w:r>
      <w:r w:rsidR="00412B77" w:rsidRPr="00CA2909">
        <w:rPr>
          <w:szCs w:val="24"/>
        </w:rPr>
        <w:t>urses</w:t>
      </w:r>
      <w:r w:rsidR="00ED11DA">
        <w:rPr>
          <w:szCs w:val="24"/>
        </w:rPr>
        <w:t>:</w:t>
      </w:r>
      <w:r w:rsidR="00412B77" w:rsidRPr="00CA2909">
        <w:rPr>
          <w:szCs w:val="24"/>
        </w:rPr>
        <w:t> </w:t>
      </w:r>
      <w:r w:rsidRPr="00CA2909">
        <w:rPr>
          <w:szCs w:val="24"/>
        </w:rPr>
        <w:t xml:space="preserve"> </w:t>
      </w:r>
    </w:p>
    <w:p w14:paraId="39F81363" w14:textId="1B86F56B" w:rsidR="00412B77" w:rsidRDefault="00412B77" w:rsidP="00CE722C">
      <w:pPr>
        <w:textAlignment w:val="baseline"/>
        <w:rPr>
          <w:szCs w:val="24"/>
        </w:rPr>
      </w:pPr>
      <w:r w:rsidRPr="00CA2909">
        <w:rPr>
          <w:szCs w:val="24"/>
        </w:rPr>
        <w:t>Course 1: Electrical Components Course</w:t>
      </w:r>
      <w:r w:rsidR="00CE722C">
        <w:rPr>
          <w:szCs w:val="24"/>
        </w:rPr>
        <w:t>,</w:t>
      </w:r>
      <w:r w:rsidRPr="00CA2909">
        <w:rPr>
          <w:szCs w:val="24"/>
        </w:rPr>
        <w:t xml:space="preserve"> 2: Mechanical Components and Electrical Drives</w:t>
      </w:r>
      <w:r w:rsidR="00CE722C">
        <w:rPr>
          <w:szCs w:val="24"/>
        </w:rPr>
        <w:t xml:space="preserve">, </w:t>
      </w:r>
      <w:r w:rsidRPr="00CA2909">
        <w:rPr>
          <w:szCs w:val="24"/>
        </w:rPr>
        <w:t>Course 3: (Electro) Pneumatic and Hydraulic Control Circuits</w:t>
      </w:r>
      <w:r w:rsidR="00CE722C">
        <w:rPr>
          <w:szCs w:val="24"/>
        </w:rPr>
        <w:t xml:space="preserve"> and </w:t>
      </w:r>
      <w:r w:rsidRPr="00CA2909">
        <w:rPr>
          <w:szCs w:val="24"/>
        </w:rPr>
        <w:t>Course 4: Digital Fundamentals and PLCs</w:t>
      </w:r>
      <w:r w:rsidR="00CE722C">
        <w:rPr>
          <w:szCs w:val="24"/>
        </w:rPr>
        <w:t>.</w:t>
      </w:r>
    </w:p>
    <w:p w14:paraId="4A14DA0C" w14:textId="26E6ED46" w:rsidR="00412B77" w:rsidRDefault="00B5414B" w:rsidP="00030527">
      <w:pPr>
        <w:textAlignment w:val="baseline"/>
        <w:rPr>
          <w:szCs w:val="24"/>
          <w:u w:val="single"/>
        </w:rPr>
      </w:pPr>
      <w:r>
        <w:rPr>
          <w:szCs w:val="24"/>
        </w:rPr>
        <w:t>T</w:t>
      </w:r>
      <w:r w:rsidR="00412B77" w:rsidRPr="00CA2909">
        <w:rPr>
          <w:szCs w:val="24"/>
        </w:rPr>
        <w:t xml:space="preserve">he student </w:t>
      </w:r>
      <w:r>
        <w:rPr>
          <w:szCs w:val="24"/>
        </w:rPr>
        <w:t xml:space="preserve">will </w:t>
      </w:r>
      <w:r w:rsidR="00412B77" w:rsidRPr="00CA2909">
        <w:rPr>
          <w:szCs w:val="24"/>
        </w:rPr>
        <w:t>be awarded the certification of Siemens Certified Mechatronic Systems Assistant</w:t>
      </w:r>
      <w:r>
        <w:rPr>
          <w:szCs w:val="24"/>
        </w:rPr>
        <w:t xml:space="preserve"> by </w:t>
      </w:r>
      <w:r w:rsidRPr="00CA2909">
        <w:rPr>
          <w:szCs w:val="24"/>
        </w:rPr>
        <w:t>successfully passing the Level 1 Certification Examination</w:t>
      </w:r>
      <w:r w:rsidR="00412B77" w:rsidRPr="00CA2909">
        <w:rPr>
          <w:szCs w:val="24"/>
        </w:rPr>
        <w:t>. </w:t>
      </w:r>
      <w:hyperlink r:id="rId144" w:tgtFrame="_blank" w:history="1">
        <w:r w:rsidR="00412B77" w:rsidRPr="00CA2909">
          <w:rPr>
            <w:szCs w:val="24"/>
            <w:u w:val="single"/>
          </w:rPr>
          <w:t>[Siemens]</w:t>
        </w:r>
      </w:hyperlink>
      <w:r w:rsidR="00412B77" w:rsidRPr="00CA2909">
        <w:rPr>
          <w:szCs w:val="24"/>
        </w:rPr>
        <w:t> </w:t>
      </w:r>
      <w:hyperlink r:id="rId145" w:tgtFrame="_blank" w:history="1">
        <w:r w:rsidR="00412B77" w:rsidRPr="00CA2909">
          <w:rPr>
            <w:szCs w:val="24"/>
            <w:u w:val="single"/>
          </w:rPr>
          <w:t>[Siemens-SMSCP]</w:t>
        </w:r>
      </w:hyperlink>
    </w:p>
    <w:p w14:paraId="38F6AE01" w14:textId="77777777" w:rsidR="00030527" w:rsidRPr="00CA2909" w:rsidRDefault="00030527" w:rsidP="00030527">
      <w:pPr>
        <w:textAlignment w:val="baseline"/>
        <w:rPr>
          <w:szCs w:val="24"/>
        </w:rPr>
      </w:pPr>
    </w:p>
    <w:p w14:paraId="1CFDD428" w14:textId="77777777" w:rsidR="00412B77" w:rsidRPr="00CA2909" w:rsidRDefault="00412B77" w:rsidP="00412B77">
      <w:pPr>
        <w:textAlignment w:val="baseline"/>
        <w:rPr>
          <w:szCs w:val="24"/>
        </w:rPr>
      </w:pPr>
      <w:r w:rsidRPr="00CA2909">
        <w:rPr>
          <w:b/>
          <w:bCs/>
          <w:szCs w:val="24"/>
        </w:rPr>
        <w:t>ASE STUDENT CERTIFICATION</w:t>
      </w:r>
      <w:r w:rsidRPr="00CA2909">
        <w:rPr>
          <w:szCs w:val="24"/>
        </w:rPr>
        <w:t> </w:t>
      </w:r>
    </w:p>
    <w:p w14:paraId="0BF39DD3" w14:textId="148C3BC4" w:rsidR="00412B77" w:rsidRDefault="00412B77" w:rsidP="00BF7FD2">
      <w:pPr>
        <w:textAlignment w:val="baseline"/>
        <w:rPr>
          <w:szCs w:val="24"/>
        </w:rPr>
      </w:pPr>
      <w:r w:rsidRPr="00CA2909">
        <w:rPr>
          <w:szCs w:val="24"/>
        </w:rPr>
        <w:t>ASE student certification is the first step in building a career as a service professional in the automotive industry. Making the completion of career-entry studies in automotive technology, collision repair and refinishing, or medium/heavy-duty trucks, these tests can provide the student with their first industry certification through the National Institute for Automotive Service Excellence.</w:t>
      </w:r>
      <w:r w:rsidR="00BF7FD2">
        <w:rPr>
          <w:szCs w:val="24"/>
        </w:rPr>
        <w:t xml:space="preserve"> </w:t>
      </w:r>
      <w:hyperlink r:id="rId146" w:history="1">
        <w:r w:rsidR="00BF7FD2" w:rsidRPr="00DA3F26">
          <w:rPr>
            <w:rStyle w:val="Hyperlink"/>
            <w:color w:val="auto"/>
            <w:szCs w:val="24"/>
          </w:rPr>
          <w:t>[ASE]</w:t>
        </w:r>
      </w:hyperlink>
      <w:r w:rsidR="00BF7FD2" w:rsidRPr="00DA3F26">
        <w:rPr>
          <w:szCs w:val="24"/>
        </w:rPr>
        <w:t xml:space="preserve">  </w:t>
      </w:r>
    </w:p>
    <w:p w14:paraId="1B25FED5" w14:textId="77777777" w:rsidR="00030527" w:rsidRPr="00CA2909" w:rsidRDefault="00030527" w:rsidP="00030527">
      <w:pPr>
        <w:jc w:val="both"/>
        <w:textAlignment w:val="baseline"/>
        <w:rPr>
          <w:szCs w:val="24"/>
        </w:rPr>
      </w:pPr>
    </w:p>
    <w:p w14:paraId="1BFA61A6" w14:textId="77777777" w:rsidR="00412B77" w:rsidRDefault="00412B77" w:rsidP="00412B77">
      <w:pPr>
        <w:textAlignment w:val="baseline"/>
        <w:rPr>
          <w:b/>
          <w:szCs w:val="24"/>
        </w:rPr>
      </w:pPr>
      <w:bookmarkStart w:id="207" w:name="_Hlk111465588"/>
      <w:r w:rsidRPr="00CA2909">
        <w:rPr>
          <w:b/>
          <w:szCs w:val="24"/>
        </w:rPr>
        <w:t>[</w:t>
      </w:r>
      <w:r w:rsidRPr="00CA2909">
        <w:rPr>
          <w:b/>
          <w:bCs/>
          <w:szCs w:val="24"/>
        </w:rPr>
        <w:t>173 – </w:t>
      </w:r>
      <w:r w:rsidRPr="00CA2909">
        <w:rPr>
          <w:b/>
          <w:bCs/>
          <w:i/>
          <w:iCs/>
          <w:szCs w:val="24"/>
        </w:rPr>
        <w:t>Deleted</w:t>
      </w:r>
      <w:r w:rsidRPr="00CA2909">
        <w:rPr>
          <w:b/>
          <w:szCs w:val="24"/>
        </w:rPr>
        <w:t>] </w:t>
      </w:r>
    </w:p>
    <w:p w14:paraId="4EA7867A" w14:textId="77777777" w:rsidR="00514B65" w:rsidRPr="00CA2909" w:rsidRDefault="00514B65" w:rsidP="00412B77">
      <w:pPr>
        <w:textAlignment w:val="baseline"/>
        <w:rPr>
          <w:b/>
          <w:szCs w:val="24"/>
        </w:rPr>
      </w:pPr>
    </w:p>
    <w:bookmarkEnd w:id="207"/>
    <w:p w14:paraId="35CA08B1" w14:textId="77777777" w:rsidR="00514B65" w:rsidRDefault="00412B77" w:rsidP="00412B77">
      <w:pPr>
        <w:textAlignment w:val="baseline"/>
        <w:rPr>
          <w:b/>
          <w:szCs w:val="24"/>
        </w:rPr>
      </w:pPr>
      <w:r w:rsidRPr="00CA2909">
        <w:rPr>
          <w:b/>
          <w:szCs w:val="24"/>
        </w:rPr>
        <w:t>[</w:t>
      </w:r>
      <w:r w:rsidRPr="00CA2909">
        <w:rPr>
          <w:b/>
          <w:bCs/>
          <w:szCs w:val="24"/>
        </w:rPr>
        <w:t>174 – </w:t>
      </w:r>
      <w:r w:rsidRPr="00CA2909">
        <w:rPr>
          <w:b/>
          <w:bCs/>
          <w:i/>
          <w:iCs/>
          <w:szCs w:val="24"/>
        </w:rPr>
        <w:t>Deleted</w:t>
      </w:r>
      <w:r w:rsidRPr="00CA2909">
        <w:rPr>
          <w:b/>
          <w:szCs w:val="24"/>
        </w:rPr>
        <w:t>]</w:t>
      </w:r>
    </w:p>
    <w:p w14:paraId="6F80E768" w14:textId="4402AD95" w:rsidR="00412B77" w:rsidRPr="00DA5B23" w:rsidRDefault="00412B77" w:rsidP="00412B77">
      <w:pPr>
        <w:textAlignment w:val="baseline"/>
        <w:rPr>
          <w:b/>
          <w:szCs w:val="24"/>
        </w:rPr>
      </w:pPr>
      <w:r w:rsidRPr="00DA5B23">
        <w:rPr>
          <w:b/>
          <w:szCs w:val="24"/>
        </w:rPr>
        <w:t> </w:t>
      </w:r>
    </w:p>
    <w:p w14:paraId="1CB5B6AA" w14:textId="1FA90317" w:rsidR="000D649E" w:rsidRPr="00DA5B23" w:rsidRDefault="000D649E" w:rsidP="000D649E">
      <w:pPr>
        <w:textAlignment w:val="baseline"/>
        <w:rPr>
          <w:b/>
          <w:szCs w:val="24"/>
        </w:rPr>
      </w:pPr>
      <w:r w:rsidRPr="00DA5B23">
        <w:rPr>
          <w:b/>
          <w:szCs w:val="24"/>
        </w:rPr>
        <w:t>[</w:t>
      </w:r>
      <w:r w:rsidRPr="00DA5B23">
        <w:rPr>
          <w:b/>
          <w:bCs/>
          <w:szCs w:val="24"/>
        </w:rPr>
        <w:t>175 – </w:t>
      </w:r>
      <w:r w:rsidRPr="00DA5B23">
        <w:rPr>
          <w:b/>
          <w:bCs/>
          <w:i/>
          <w:iCs/>
          <w:szCs w:val="24"/>
        </w:rPr>
        <w:t>Deleted</w:t>
      </w:r>
      <w:r w:rsidRPr="00DA5B23">
        <w:rPr>
          <w:b/>
          <w:szCs w:val="24"/>
        </w:rPr>
        <w:t>] </w:t>
      </w:r>
    </w:p>
    <w:p w14:paraId="2BF4A114" w14:textId="77777777" w:rsidR="00514B65" w:rsidRPr="00DA5B23" w:rsidRDefault="00514B65" w:rsidP="000D649E">
      <w:pPr>
        <w:textAlignment w:val="baseline"/>
        <w:rPr>
          <w:b/>
          <w:szCs w:val="24"/>
        </w:rPr>
      </w:pPr>
    </w:p>
    <w:p w14:paraId="0B3D4B6B" w14:textId="77777777" w:rsidR="00412B77" w:rsidRPr="00DA5B23" w:rsidRDefault="00412B77" w:rsidP="00412B77">
      <w:pPr>
        <w:textAlignment w:val="baseline"/>
        <w:rPr>
          <w:b/>
          <w:szCs w:val="24"/>
        </w:rPr>
      </w:pPr>
      <w:r w:rsidRPr="00DA5B23">
        <w:rPr>
          <w:b/>
          <w:szCs w:val="24"/>
        </w:rPr>
        <w:t>[</w:t>
      </w:r>
      <w:r w:rsidRPr="00DA5B23">
        <w:rPr>
          <w:b/>
          <w:bCs/>
          <w:szCs w:val="24"/>
        </w:rPr>
        <w:t>176 – </w:t>
      </w:r>
      <w:r w:rsidRPr="00DA5B23">
        <w:rPr>
          <w:b/>
          <w:bCs/>
          <w:i/>
          <w:iCs/>
          <w:szCs w:val="24"/>
        </w:rPr>
        <w:t>Deleted</w:t>
      </w:r>
      <w:r w:rsidRPr="00DA5B23">
        <w:rPr>
          <w:b/>
          <w:szCs w:val="24"/>
        </w:rPr>
        <w:t>] </w:t>
      </w:r>
    </w:p>
    <w:p w14:paraId="068520A8" w14:textId="77777777" w:rsidR="00514B65" w:rsidRPr="00DA5B23" w:rsidRDefault="00514B65" w:rsidP="00412B77">
      <w:pPr>
        <w:textAlignment w:val="baseline"/>
        <w:rPr>
          <w:b/>
          <w:szCs w:val="24"/>
        </w:rPr>
      </w:pPr>
    </w:p>
    <w:p w14:paraId="2EBB0FDA" w14:textId="34986D5C" w:rsidR="000D649E" w:rsidRPr="00DA5B23" w:rsidRDefault="000D649E" w:rsidP="000D649E">
      <w:pPr>
        <w:textAlignment w:val="baseline"/>
        <w:rPr>
          <w:b/>
          <w:szCs w:val="24"/>
        </w:rPr>
      </w:pPr>
      <w:r w:rsidRPr="00DA5B23">
        <w:rPr>
          <w:b/>
          <w:szCs w:val="24"/>
        </w:rPr>
        <w:t>[</w:t>
      </w:r>
      <w:r w:rsidRPr="00DA5B23">
        <w:rPr>
          <w:b/>
          <w:bCs/>
          <w:szCs w:val="24"/>
        </w:rPr>
        <w:t>177 – </w:t>
      </w:r>
      <w:r w:rsidRPr="00DA5B23">
        <w:rPr>
          <w:b/>
          <w:bCs/>
          <w:i/>
          <w:iCs/>
          <w:szCs w:val="24"/>
        </w:rPr>
        <w:t>Deleted</w:t>
      </w:r>
      <w:r w:rsidRPr="00DA5B23">
        <w:rPr>
          <w:b/>
          <w:szCs w:val="24"/>
        </w:rPr>
        <w:t>] </w:t>
      </w:r>
    </w:p>
    <w:p w14:paraId="5FEC7A04" w14:textId="77777777" w:rsidR="00514B65" w:rsidRPr="00DA5B23" w:rsidRDefault="00514B65" w:rsidP="000D649E">
      <w:pPr>
        <w:textAlignment w:val="baseline"/>
        <w:rPr>
          <w:b/>
          <w:szCs w:val="24"/>
        </w:rPr>
      </w:pPr>
    </w:p>
    <w:p w14:paraId="26F0702A" w14:textId="278A2F93" w:rsidR="000D649E" w:rsidRPr="00DA5B23" w:rsidRDefault="000D649E" w:rsidP="000D649E">
      <w:pPr>
        <w:textAlignment w:val="baseline"/>
        <w:rPr>
          <w:b/>
          <w:szCs w:val="24"/>
        </w:rPr>
      </w:pPr>
      <w:r w:rsidRPr="00DA5B23">
        <w:rPr>
          <w:b/>
          <w:szCs w:val="24"/>
        </w:rPr>
        <w:t>[</w:t>
      </w:r>
      <w:r w:rsidRPr="00DA5B23">
        <w:rPr>
          <w:b/>
          <w:bCs/>
          <w:szCs w:val="24"/>
        </w:rPr>
        <w:t>178 – </w:t>
      </w:r>
      <w:r w:rsidRPr="00DA5B23">
        <w:rPr>
          <w:b/>
          <w:bCs/>
          <w:i/>
          <w:iCs/>
          <w:szCs w:val="24"/>
        </w:rPr>
        <w:t>Deleted</w:t>
      </w:r>
      <w:r w:rsidRPr="00DA5B23">
        <w:rPr>
          <w:b/>
          <w:szCs w:val="24"/>
        </w:rPr>
        <w:t>] </w:t>
      </w:r>
    </w:p>
    <w:p w14:paraId="5C8B0BBE" w14:textId="77777777" w:rsidR="00514B65" w:rsidRPr="00DA5B23" w:rsidRDefault="00514B65" w:rsidP="000D649E">
      <w:pPr>
        <w:textAlignment w:val="baseline"/>
        <w:rPr>
          <w:b/>
          <w:szCs w:val="24"/>
        </w:rPr>
      </w:pPr>
    </w:p>
    <w:p w14:paraId="067F1547" w14:textId="77777777" w:rsidR="00412B77" w:rsidRPr="00DA5B23" w:rsidRDefault="00412B77" w:rsidP="00412B77">
      <w:pPr>
        <w:textAlignment w:val="baseline"/>
        <w:rPr>
          <w:b/>
          <w:szCs w:val="24"/>
        </w:rPr>
      </w:pPr>
      <w:r w:rsidRPr="00DA5B23">
        <w:rPr>
          <w:b/>
          <w:szCs w:val="24"/>
        </w:rPr>
        <w:t>[</w:t>
      </w:r>
      <w:r w:rsidRPr="00DA5B23">
        <w:rPr>
          <w:b/>
          <w:bCs/>
          <w:szCs w:val="24"/>
        </w:rPr>
        <w:t>179 – </w:t>
      </w:r>
      <w:r w:rsidRPr="00DA5B23">
        <w:rPr>
          <w:b/>
          <w:bCs/>
          <w:i/>
          <w:iCs/>
          <w:szCs w:val="24"/>
        </w:rPr>
        <w:t>Deleted</w:t>
      </w:r>
      <w:r w:rsidRPr="00DA5B23">
        <w:rPr>
          <w:b/>
          <w:szCs w:val="24"/>
        </w:rPr>
        <w:t>] </w:t>
      </w:r>
    </w:p>
    <w:p w14:paraId="21FA8DB3" w14:textId="77777777" w:rsidR="00514B65" w:rsidRPr="00DA5B23" w:rsidRDefault="00514B65" w:rsidP="00412B77">
      <w:pPr>
        <w:textAlignment w:val="baseline"/>
        <w:rPr>
          <w:b/>
          <w:szCs w:val="24"/>
        </w:rPr>
      </w:pPr>
    </w:p>
    <w:p w14:paraId="32FD74D8" w14:textId="77777777" w:rsidR="00514B65" w:rsidRPr="00DA5B23" w:rsidRDefault="00412B77" w:rsidP="00412B77">
      <w:pPr>
        <w:textAlignment w:val="baseline"/>
        <w:rPr>
          <w:b/>
          <w:szCs w:val="24"/>
        </w:rPr>
      </w:pPr>
      <w:r w:rsidRPr="00DA5B23">
        <w:rPr>
          <w:b/>
          <w:szCs w:val="24"/>
        </w:rPr>
        <w:t>[</w:t>
      </w:r>
      <w:r w:rsidRPr="00DA5B23">
        <w:rPr>
          <w:b/>
          <w:bCs/>
          <w:szCs w:val="24"/>
        </w:rPr>
        <w:t>180 – </w:t>
      </w:r>
      <w:r w:rsidRPr="00DA5B23">
        <w:rPr>
          <w:b/>
          <w:bCs/>
          <w:i/>
          <w:iCs/>
          <w:szCs w:val="24"/>
        </w:rPr>
        <w:t>Deleted</w:t>
      </w:r>
      <w:r w:rsidRPr="00DA5B23">
        <w:rPr>
          <w:b/>
          <w:szCs w:val="24"/>
        </w:rPr>
        <w:t>]</w:t>
      </w:r>
    </w:p>
    <w:p w14:paraId="546007A1" w14:textId="241ACB7E" w:rsidR="00412B77" w:rsidRPr="00DA5B23" w:rsidRDefault="00412B77" w:rsidP="00412B77">
      <w:pPr>
        <w:textAlignment w:val="baseline"/>
        <w:rPr>
          <w:b/>
          <w:szCs w:val="24"/>
        </w:rPr>
      </w:pPr>
      <w:r w:rsidRPr="00DA5B23">
        <w:rPr>
          <w:b/>
          <w:szCs w:val="24"/>
        </w:rPr>
        <w:t> </w:t>
      </w:r>
    </w:p>
    <w:p w14:paraId="0311863B" w14:textId="77777777" w:rsidR="00412B77" w:rsidRPr="00DA5B23" w:rsidRDefault="00412B77" w:rsidP="00412B77">
      <w:pPr>
        <w:textAlignment w:val="baseline"/>
        <w:rPr>
          <w:b/>
          <w:szCs w:val="24"/>
        </w:rPr>
      </w:pPr>
      <w:r w:rsidRPr="00DA5B23">
        <w:rPr>
          <w:b/>
          <w:szCs w:val="24"/>
        </w:rPr>
        <w:t>[</w:t>
      </w:r>
      <w:r w:rsidRPr="00DA5B23">
        <w:rPr>
          <w:b/>
          <w:bCs/>
          <w:szCs w:val="24"/>
        </w:rPr>
        <w:t>181 – </w:t>
      </w:r>
      <w:r w:rsidRPr="00DA5B23">
        <w:rPr>
          <w:b/>
          <w:bCs/>
          <w:i/>
          <w:iCs/>
          <w:szCs w:val="24"/>
        </w:rPr>
        <w:t>Deleted</w:t>
      </w:r>
      <w:r w:rsidRPr="00DA5B23">
        <w:rPr>
          <w:b/>
          <w:szCs w:val="24"/>
        </w:rPr>
        <w:t>] </w:t>
      </w:r>
    </w:p>
    <w:p w14:paraId="6354E18F" w14:textId="77777777" w:rsidR="00514B65" w:rsidRPr="00DA5B23" w:rsidRDefault="00514B65" w:rsidP="00412B77">
      <w:pPr>
        <w:textAlignment w:val="baseline"/>
        <w:rPr>
          <w:b/>
          <w:szCs w:val="24"/>
        </w:rPr>
      </w:pPr>
    </w:p>
    <w:p w14:paraId="0C51036B" w14:textId="5B07F338" w:rsidR="000D649E" w:rsidRPr="00DA5B23" w:rsidRDefault="000D649E" w:rsidP="000D649E">
      <w:pPr>
        <w:textAlignment w:val="baseline"/>
        <w:rPr>
          <w:b/>
          <w:szCs w:val="24"/>
        </w:rPr>
      </w:pPr>
      <w:r w:rsidRPr="00DA5B23">
        <w:rPr>
          <w:b/>
          <w:szCs w:val="24"/>
        </w:rPr>
        <w:t>[</w:t>
      </w:r>
      <w:r w:rsidRPr="00DA5B23">
        <w:rPr>
          <w:b/>
          <w:bCs/>
          <w:szCs w:val="24"/>
        </w:rPr>
        <w:t>182 – </w:t>
      </w:r>
      <w:r w:rsidRPr="00DA5B23">
        <w:rPr>
          <w:b/>
          <w:bCs/>
          <w:i/>
          <w:iCs/>
          <w:szCs w:val="24"/>
        </w:rPr>
        <w:t>Deleted</w:t>
      </w:r>
      <w:r w:rsidRPr="00DA5B23">
        <w:rPr>
          <w:b/>
          <w:szCs w:val="24"/>
        </w:rPr>
        <w:t>] </w:t>
      </w:r>
    </w:p>
    <w:p w14:paraId="5B0A9EE2" w14:textId="77777777" w:rsidR="00617312" w:rsidRPr="00DA5B23" w:rsidRDefault="00617312" w:rsidP="000D649E">
      <w:pPr>
        <w:textAlignment w:val="baseline"/>
        <w:rPr>
          <w:b/>
          <w:szCs w:val="24"/>
        </w:rPr>
      </w:pPr>
    </w:p>
    <w:p w14:paraId="162F95D0" w14:textId="35B18314" w:rsidR="000A2409" w:rsidRPr="00DA5B23" w:rsidRDefault="000A2409" w:rsidP="000A2409">
      <w:pPr>
        <w:textAlignment w:val="baseline"/>
        <w:rPr>
          <w:b/>
          <w:szCs w:val="24"/>
        </w:rPr>
      </w:pPr>
      <w:r w:rsidRPr="00DA5B23">
        <w:rPr>
          <w:b/>
          <w:szCs w:val="24"/>
        </w:rPr>
        <w:t>[</w:t>
      </w:r>
      <w:r w:rsidRPr="00DA5B23">
        <w:rPr>
          <w:b/>
          <w:bCs/>
          <w:szCs w:val="24"/>
        </w:rPr>
        <w:t>183 – </w:t>
      </w:r>
      <w:r w:rsidRPr="00DA5B23">
        <w:rPr>
          <w:b/>
          <w:bCs/>
          <w:i/>
          <w:iCs/>
          <w:szCs w:val="24"/>
        </w:rPr>
        <w:t>Deleted</w:t>
      </w:r>
      <w:r w:rsidRPr="00DA5B23">
        <w:rPr>
          <w:b/>
          <w:szCs w:val="24"/>
        </w:rPr>
        <w:t>] </w:t>
      </w:r>
    </w:p>
    <w:p w14:paraId="1959CC77" w14:textId="77777777" w:rsidR="00514B65" w:rsidRPr="00DA5B23" w:rsidRDefault="00514B65" w:rsidP="000A2409">
      <w:pPr>
        <w:textAlignment w:val="baseline"/>
        <w:rPr>
          <w:b/>
          <w:szCs w:val="24"/>
        </w:rPr>
      </w:pPr>
    </w:p>
    <w:p w14:paraId="6486C5AF" w14:textId="77777777" w:rsidR="00514B65" w:rsidRDefault="00412B77" w:rsidP="00412B77">
      <w:pPr>
        <w:textAlignment w:val="baseline"/>
        <w:rPr>
          <w:b/>
          <w:szCs w:val="24"/>
        </w:rPr>
      </w:pPr>
      <w:r w:rsidRPr="00CA2909">
        <w:rPr>
          <w:b/>
          <w:szCs w:val="24"/>
        </w:rPr>
        <w:t>[</w:t>
      </w:r>
      <w:r w:rsidRPr="00CA2909">
        <w:rPr>
          <w:b/>
          <w:bCs/>
          <w:szCs w:val="24"/>
        </w:rPr>
        <w:t>184 – </w:t>
      </w:r>
      <w:r w:rsidRPr="00CA2909">
        <w:rPr>
          <w:b/>
          <w:bCs/>
          <w:i/>
          <w:iCs/>
          <w:szCs w:val="24"/>
        </w:rPr>
        <w:t>Deleted</w:t>
      </w:r>
      <w:r w:rsidRPr="00CA2909">
        <w:rPr>
          <w:b/>
          <w:szCs w:val="24"/>
        </w:rPr>
        <w:t>]</w:t>
      </w:r>
    </w:p>
    <w:p w14:paraId="28D512F4" w14:textId="2505A48F" w:rsidR="00412B77" w:rsidRPr="00CA2909" w:rsidRDefault="00412B77" w:rsidP="00412B77">
      <w:pPr>
        <w:textAlignment w:val="baseline"/>
        <w:rPr>
          <w:b/>
          <w:szCs w:val="24"/>
        </w:rPr>
      </w:pPr>
      <w:r w:rsidRPr="00CA2909">
        <w:rPr>
          <w:b/>
          <w:szCs w:val="24"/>
        </w:rPr>
        <w:t> </w:t>
      </w:r>
    </w:p>
    <w:p w14:paraId="1144E772" w14:textId="77777777" w:rsidR="00412B77" w:rsidRDefault="00412B77" w:rsidP="00412B77">
      <w:pPr>
        <w:textAlignment w:val="baseline"/>
        <w:rPr>
          <w:b/>
          <w:szCs w:val="24"/>
        </w:rPr>
      </w:pPr>
      <w:r w:rsidRPr="00CA2909">
        <w:rPr>
          <w:b/>
          <w:szCs w:val="24"/>
        </w:rPr>
        <w:t>[</w:t>
      </w:r>
      <w:r w:rsidRPr="00CA2909">
        <w:rPr>
          <w:b/>
          <w:bCs/>
          <w:szCs w:val="24"/>
        </w:rPr>
        <w:t>185 – </w:t>
      </w:r>
      <w:r w:rsidRPr="00CA2909">
        <w:rPr>
          <w:b/>
          <w:bCs/>
          <w:i/>
          <w:iCs/>
          <w:szCs w:val="24"/>
        </w:rPr>
        <w:t>Deleted</w:t>
      </w:r>
      <w:r w:rsidRPr="00CA2909">
        <w:rPr>
          <w:b/>
          <w:szCs w:val="24"/>
        </w:rPr>
        <w:t>]</w:t>
      </w:r>
    </w:p>
    <w:p w14:paraId="2E8D3ABB" w14:textId="77777777" w:rsidR="00514B65" w:rsidRPr="00CA2909" w:rsidRDefault="00514B65" w:rsidP="00412B77">
      <w:pPr>
        <w:textAlignment w:val="baseline"/>
        <w:rPr>
          <w:b/>
          <w:szCs w:val="24"/>
        </w:rPr>
      </w:pPr>
    </w:p>
    <w:p w14:paraId="1B6FBADC" w14:textId="77777777" w:rsidR="00412B77" w:rsidRDefault="00412B77" w:rsidP="00412B77">
      <w:pPr>
        <w:textAlignment w:val="baseline"/>
        <w:rPr>
          <w:b/>
          <w:szCs w:val="24"/>
        </w:rPr>
      </w:pPr>
      <w:r w:rsidRPr="00CA2909">
        <w:rPr>
          <w:b/>
          <w:szCs w:val="24"/>
        </w:rPr>
        <w:t>[186</w:t>
      </w:r>
      <w:r w:rsidRPr="00CA2909">
        <w:rPr>
          <w:b/>
          <w:bCs/>
          <w:szCs w:val="24"/>
        </w:rPr>
        <w:t> – </w:t>
      </w:r>
      <w:r w:rsidRPr="00CA2909">
        <w:rPr>
          <w:b/>
          <w:bCs/>
          <w:i/>
          <w:iCs/>
          <w:szCs w:val="24"/>
        </w:rPr>
        <w:t>Deleted</w:t>
      </w:r>
      <w:r w:rsidRPr="00CA2909">
        <w:rPr>
          <w:b/>
          <w:szCs w:val="24"/>
        </w:rPr>
        <w:t>] </w:t>
      </w:r>
    </w:p>
    <w:p w14:paraId="1FC3D6C3" w14:textId="77777777" w:rsidR="00514B65" w:rsidRPr="00CA2909" w:rsidRDefault="00514B65" w:rsidP="00412B77">
      <w:pPr>
        <w:textAlignment w:val="baseline"/>
        <w:rPr>
          <w:b/>
          <w:szCs w:val="24"/>
        </w:rPr>
      </w:pPr>
    </w:p>
    <w:p w14:paraId="28605779" w14:textId="77777777" w:rsidR="00412B77" w:rsidRDefault="00412B77" w:rsidP="00412B77">
      <w:pPr>
        <w:textAlignment w:val="baseline"/>
        <w:rPr>
          <w:b/>
          <w:szCs w:val="24"/>
        </w:rPr>
      </w:pPr>
      <w:r w:rsidRPr="00CA2909">
        <w:rPr>
          <w:b/>
          <w:bCs/>
          <w:szCs w:val="24"/>
        </w:rPr>
        <w:t>[187 – </w:t>
      </w:r>
      <w:r w:rsidRPr="00CA2909">
        <w:rPr>
          <w:b/>
          <w:bCs/>
          <w:i/>
          <w:iCs/>
          <w:szCs w:val="24"/>
        </w:rPr>
        <w:t>Deleted</w:t>
      </w:r>
      <w:r w:rsidRPr="00CA2909">
        <w:rPr>
          <w:b/>
          <w:szCs w:val="24"/>
        </w:rPr>
        <w:t>] </w:t>
      </w:r>
    </w:p>
    <w:p w14:paraId="629B3168" w14:textId="77777777" w:rsidR="00514B65" w:rsidRPr="00CA2909" w:rsidRDefault="00514B65" w:rsidP="00412B77">
      <w:pPr>
        <w:textAlignment w:val="baseline"/>
        <w:rPr>
          <w:b/>
          <w:szCs w:val="24"/>
        </w:rPr>
      </w:pPr>
    </w:p>
    <w:p w14:paraId="08E3E4B1" w14:textId="656B6F9E" w:rsidR="00BE5002" w:rsidRPr="00DA5B23" w:rsidRDefault="00BE5002" w:rsidP="00BE5002">
      <w:pPr>
        <w:textAlignment w:val="baseline"/>
        <w:rPr>
          <w:b/>
          <w:szCs w:val="24"/>
        </w:rPr>
      </w:pPr>
      <w:r w:rsidRPr="00DA5B23">
        <w:rPr>
          <w:b/>
          <w:szCs w:val="24"/>
        </w:rPr>
        <w:t>[</w:t>
      </w:r>
      <w:r w:rsidRPr="00DA5B23">
        <w:rPr>
          <w:b/>
          <w:bCs/>
          <w:szCs w:val="24"/>
        </w:rPr>
        <w:t>188 – </w:t>
      </w:r>
      <w:r w:rsidRPr="00DA5B23">
        <w:rPr>
          <w:b/>
          <w:bCs/>
          <w:i/>
          <w:iCs/>
          <w:szCs w:val="24"/>
        </w:rPr>
        <w:t>Deleted</w:t>
      </w:r>
      <w:r w:rsidRPr="00DA5B23">
        <w:rPr>
          <w:b/>
          <w:szCs w:val="24"/>
        </w:rPr>
        <w:t>] </w:t>
      </w:r>
    </w:p>
    <w:p w14:paraId="3C7AA01B" w14:textId="77777777" w:rsidR="00514B65" w:rsidRPr="00BE5002" w:rsidRDefault="00514B65" w:rsidP="00BE5002">
      <w:pPr>
        <w:textAlignment w:val="baseline"/>
        <w:rPr>
          <w:b/>
          <w:color w:val="FF0000"/>
          <w:szCs w:val="24"/>
        </w:rPr>
      </w:pPr>
    </w:p>
    <w:p w14:paraId="2ED52528" w14:textId="77777777" w:rsidR="00412B77" w:rsidRPr="00CA2909" w:rsidRDefault="00412B77" w:rsidP="00B05A18">
      <w:pPr>
        <w:keepNext/>
        <w:keepLines/>
        <w:textAlignment w:val="baseline"/>
        <w:rPr>
          <w:szCs w:val="24"/>
        </w:rPr>
      </w:pPr>
      <w:r w:rsidRPr="00CA2909">
        <w:rPr>
          <w:b/>
          <w:bCs/>
          <w:szCs w:val="24"/>
        </w:rPr>
        <w:t>189 – ASE: Auto Maintenance and Light Repair Certification Test (G1)</w:t>
      </w:r>
      <w:r w:rsidRPr="00CA2909">
        <w:rPr>
          <w:szCs w:val="24"/>
        </w:rPr>
        <w:t> </w:t>
      </w:r>
    </w:p>
    <w:p w14:paraId="41FF3D62" w14:textId="49CE1989" w:rsidR="00412B77" w:rsidRPr="00BE5002" w:rsidRDefault="00412B77" w:rsidP="00B05A18">
      <w:pPr>
        <w:keepNext/>
        <w:keepLines/>
        <w:textAlignment w:val="baseline"/>
        <w:rPr>
          <w:color w:val="FF0000"/>
          <w:szCs w:val="24"/>
        </w:rPr>
      </w:pPr>
      <w:r w:rsidRPr="00CA2909">
        <w:rPr>
          <w:b/>
          <w:bCs/>
          <w:szCs w:val="24"/>
        </w:rPr>
        <w:t>190 – ASE: Auto Collision Repair-Structural Analysis and Damage Repair</w:t>
      </w:r>
    </w:p>
    <w:p w14:paraId="77E2A7DF" w14:textId="02B67171" w:rsidR="00412B77" w:rsidRPr="00BE5002" w:rsidRDefault="00412B77" w:rsidP="00412B77">
      <w:pPr>
        <w:textAlignment w:val="baseline"/>
        <w:rPr>
          <w:color w:val="FF0000"/>
          <w:szCs w:val="24"/>
        </w:rPr>
      </w:pPr>
      <w:r w:rsidRPr="00CA2909">
        <w:rPr>
          <w:b/>
          <w:bCs/>
          <w:szCs w:val="24"/>
        </w:rPr>
        <w:t>191 – ASE: Auto Collision Repair-Mechanical and Electrical Components</w:t>
      </w:r>
    </w:p>
    <w:p w14:paraId="4D4F1CF5" w14:textId="2C2AB945" w:rsidR="00412B77" w:rsidRPr="00BE5002" w:rsidRDefault="00412B77" w:rsidP="00412B77">
      <w:pPr>
        <w:textAlignment w:val="baseline"/>
        <w:rPr>
          <w:color w:val="FF0000"/>
          <w:szCs w:val="24"/>
        </w:rPr>
      </w:pPr>
      <w:r w:rsidRPr="00CA2909">
        <w:rPr>
          <w:b/>
          <w:bCs/>
          <w:szCs w:val="24"/>
        </w:rPr>
        <w:t>192 – ASE: Auto Collision Repair-Painting and Refinishing</w:t>
      </w:r>
      <w:bookmarkStart w:id="208" w:name="_Hlk111465941"/>
    </w:p>
    <w:bookmarkEnd w:id="208"/>
    <w:p w14:paraId="6345BE1C" w14:textId="7E124EE7" w:rsidR="00BE5002" w:rsidRPr="00BE5002" w:rsidRDefault="00412B77" w:rsidP="00BE5002">
      <w:pPr>
        <w:textAlignment w:val="baseline"/>
        <w:rPr>
          <w:color w:val="FF0000"/>
          <w:szCs w:val="24"/>
        </w:rPr>
      </w:pPr>
      <w:r w:rsidRPr="00CA2909">
        <w:rPr>
          <w:b/>
          <w:bCs/>
          <w:szCs w:val="24"/>
        </w:rPr>
        <w:t>193 – ASE: Auto Collision Repair-Non-Structural Analysis and Damage Repair</w:t>
      </w:r>
    </w:p>
    <w:p w14:paraId="24F9C09C" w14:textId="1109E1D6" w:rsidR="00BE5002" w:rsidRPr="00BE5002" w:rsidRDefault="00412B77" w:rsidP="00BE5002">
      <w:pPr>
        <w:textAlignment w:val="baseline"/>
        <w:rPr>
          <w:color w:val="FF0000"/>
          <w:szCs w:val="24"/>
        </w:rPr>
      </w:pPr>
      <w:r w:rsidRPr="00CA2909">
        <w:rPr>
          <w:b/>
          <w:bCs/>
          <w:szCs w:val="24"/>
        </w:rPr>
        <w:t>194 – ASE: Auto Technology-Brakes</w:t>
      </w:r>
      <w:r w:rsidR="00711DCA">
        <w:rPr>
          <w:b/>
          <w:bCs/>
          <w:szCs w:val="24"/>
        </w:rPr>
        <w:t xml:space="preserve"> </w:t>
      </w:r>
      <w:bookmarkStart w:id="209" w:name="_Hlk134097596"/>
    </w:p>
    <w:bookmarkEnd w:id="209"/>
    <w:p w14:paraId="3D5F8A43" w14:textId="72C954EA" w:rsidR="00A0624C" w:rsidRPr="00BE5002" w:rsidRDefault="00412B77" w:rsidP="00A0624C">
      <w:pPr>
        <w:textAlignment w:val="baseline"/>
        <w:rPr>
          <w:color w:val="FF0000"/>
          <w:szCs w:val="24"/>
        </w:rPr>
      </w:pPr>
      <w:r w:rsidRPr="00CA2909">
        <w:rPr>
          <w:b/>
          <w:bCs/>
          <w:szCs w:val="24"/>
        </w:rPr>
        <w:t>195 – ASE: Auto Technology-Suspension &amp; Steering</w:t>
      </w:r>
      <w:r w:rsidR="00711DCA">
        <w:rPr>
          <w:b/>
          <w:bCs/>
          <w:szCs w:val="24"/>
        </w:rPr>
        <w:t xml:space="preserve"> </w:t>
      </w:r>
    </w:p>
    <w:p w14:paraId="16D9DC35" w14:textId="30CB9AE8" w:rsidR="00A0624C" w:rsidRPr="00BE5002" w:rsidRDefault="00412B77" w:rsidP="00A0624C">
      <w:pPr>
        <w:textAlignment w:val="baseline"/>
        <w:rPr>
          <w:color w:val="FF0000"/>
          <w:szCs w:val="24"/>
        </w:rPr>
      </w:pPr>
      <w:r w:rsidRPr="00CA2909">
        <w:rPr>
          <w:b/>
          <w:bCs/>
          <w:szCs w:val="24"/>
        </w:rPr>
        <w:t>196 – ASE: Auto Technology-Electrical/Electronic Systems</w:t>
      </w:r>
      <w:r w:rsidR="00711DCA">
        <w:rPr>
          <w:b/>
          <w:bCs/>
          <w:szCs w:val="24"/>
        </w:rPr>
        <w:t xml:space="preserve"> </w:t>
      </w:r>
    </w:p>
    <w:p w14:paraId="1C9468DA" w14:textId="438894DA" w:rsidR="00A0624C" w:rsidRPr="00BE5002" w:rsidRDefault="00412B77" w:rsidP="00A0624C">
      <w:pPr>
        <w:textAlignment w:val="baseline"/>
        <w:rPr>
          <w:color w:val="FF0000"/>
          <w:szCs w:val="24"/>
        </w:rPr>
      </w:pPr>
      <w:r w:rsidRPr="00CA2909">
        <w:rPr>
          <w:b/>
          <w:bCs/>
          <w:szCs w:val="24"/>
        </w:rPr>
        <w:t>197 – ASE: Auto Technology-Engine Performance</w:t>
      </w:r>
    </w:p>
    <w:p w14:paraId="6E23EEA8" w14:textId="69C35732" w:rsidR="00A0624C" w:rsidRPr="00BE5002" w:rsidRDefault="00412B77" w:rsidP="00A0624C">
      <w:pPr>
        <w:textAlignment w:val="baseline"/>
        <w:rPr>
          <w:color w:val="FF0000"/>
          <w:szCs w:val="24"/>
        </w:rPr>
      </w:pPr>
      <w:r w:rsidRPr="00CA2909">
        <w:rPr>
          <w:b/>
          <w:bCs/>
          <w:szCs w:val="24"/>
        </w:rPr>
        <w:t>198 – ASE: Auto Technology-Engine Repair</w:t>
      </w:r>
    </w:p>
    <w:p w14:paraId="5766062C" w14:textId="05F4F781" w:rsidR="00A0624C" w:rsidRPr="00BE5002" w:rsidRDefault="00412B77" w:rsidP="00A0624C">
      <w:pPr>
        <w:textAlignment w:val="baseline"/>
        <w:rPr>
          <w:color w:val="FF0000"/>
          <w:szCs w:val="24"/>
        </w:rPr>
      </w:pPr>
      <w:r w:rsidRPr="00CA2909">
        <w:rPr>
          <w:b/>
          <w:bCs/>
          <w:szCs w:val="24"/>
        </w:rPr>
        <w:t>199 – ASE: Auto Technology-Automatic Transmission/Transaxles</w:t>
      </w:r>
    </w:p>
    <w:p w14:paraId="7049AACA" w14:textId="21C7B747" w:rsidR="00A0624C" w:rsidRPr="00BE5002" w:rsidRDefault="00412B77" w:rsidP="00A0624C">
      <w:pPr>
        <w:textAlignment w:val="baseline"/>
        <w:rPr>
          <w:color w:val="FF0000"/>
          <w:szCs w:val="24"/>
        </w:rPr>
      </w:pPr>
      <w:r w:rsidRPr="00CA2909">
        <w:rPr>
          <w:b/>
          <w:bCs/>
          <w:szCs w:val="24"/>
        </w:rPr>
        <w:t>200 – ASE: Auto Technology-Manual Drivetrains</w:t>
      </w:r>
    </w:p>
    <w:p w14:paraId="4D2BB2CD" w14:textId="05CEE71A" w:rsidR="00A0624C" w:rsidRPr="00BE5002" w:rsidRDefault="00412B77" w:rsidP="00A0624C">
      <w:pPr>
        <w:textAlignment w:val="baseline"/>
        <w:rPr>
          <w:color w:val="FF0000"/>
          <w:szCs w:val="24"/>
        </w:rPr>
      </w:pPr>
      <w:r w:rsidRPr="00CA2909">
        <w:rPr>
          <w:b/>
          <w:bCs/>
          <w:szCs w:val="24"/>
        </w:rPr>
        <w:t>201 – ASE: Auto Technology-Heating &amp; Air Conditioning</w:t>
      </w:r>
    </w:p>
    <w:p w14:paraId="5C178839" w14:textId="0E02808A" w:rsidR="00A0624C" w:rsidRDefault="00412B77" w:rsidP="00A0624C">
      <w:pPr>
        <w:textAlignment w:val="baseline"/>
        <w:rPr>
          <w:b/>
          <w:bCs/>
          <w:szCs w:val="24"/>
        </w:rPr>
      </w:pPr>
      <w:r w:rsidRPr="00CA2909">
        <w:rPr>
          <w:b/>
          <w:bCs/>
          <w:szCs w:val="24"/>
        </w:rPr>
        <w:t>202 – ASE: Auto Technology-Maintenance &amp; Light Repair</w:t>
      </w:r>
      <w:r w:rsidR="00711DCA">
        <w:rPr>
          <w:b/>
          <w:bCs/>
          <w:szCs w:val="24"/>
        </w:rPr>
        <w:t xml:space="preserve"> </w:t>
      </w:r>
    </w:p>
    <w:p w14:paraId="0FF083D9" w14:textId="77777777" w:rsidR="00E05592" w:rsidRPr="00BE5002" w:rsidRDefault="00E05592" w:rsidP="00A0624C">
      <w:pPr>
        <w:textAlignment w:val="baseline"/>
        <w:rPr>
          <w:color w:val="FF0000"/>
          <w:szCs w:val="24"/>
        </w:rPr>
      </w:pPr>
    </w:p>
    <w:p w14:paraId="6C64D695" w14:textId="2805F117" w:rsidR="00412B77" w:rsidRPr="00DA5B23" w:rsidRDefault="0088162C" w:rsidP="006B25A0">
      <w:pPr>
        <w:keepNext/>
        <w:keepLines/>
        <w:textAlignment w:val="baseline"/>
        <w:rPr>
          <w:szCs w:val="24"/>
        </w:rPr>
      </w:pPr>
      <w:r w:rsidRPr="00DA5B23">
        <w:rPr>
          <w:b/>
          <w:bCs/>
          <w:szCs w:val="24"/>
        </w:rPr>
        <w:t xml:space="preserve">[203 – </w:t>
      </w:r>
      <w:r w:rsidRPr="00DA5B23">
        <w:rPr>
          <w:b/>
          <w:bCs/>
          <w:i/>
          <w:iCs/>
          <w:szCs w:val="24"/>
        </w:rPr>
        <w:t>Deleted</w:t>
      </w:r>
      <w:r w:rsidRPr="00DA5B23">
        <w:rPr>
          <w:b/>
          <w:bCs/>
          <w:szCs w:val="24"/>
        </w:rPr>
        <w:t xml:space="preserve">] </w:t>
      </w:r>
    </w:p>
    <w:p w14:paraId="0463845B" w14:textId="77777777" w:rsidR="00E05592" w:rsidRPr="008E0A15" w:rsidRDefault="00E05592" w:rsidP="006B25A0">
      <w:pPr>
        <w:keepNext/>
        <w:keepLines/>
        <w:textAlignment w:val="baseline"/>
        <w:rPr>
          <w:color w:val="FF0000"/>
          <w:szCs w:val="24"/>
        </w:rPr>
      </w:pPr>
    </w:p>
    <w:p w14:paraId="6AB3EE17" w14:textId="0F3CB3EF" w:rsidR="00412B77" w:rsidRDefault="00412B77" w:rsidP="00030527">
      <w:pPr>
        <w:keepNext/>
        <w:keepLines/>
        <w:textAlignment w:val="baseline"/>
        <w:rPr>
          <w:b/>
          <w:bCs/>
          <w:i/>
          <w:iCs/>
          <w:szCs w:val="24"/>
        </w:rPr>
      </w:pPr>
      <w:r w:rsidRPr="00CA2909">
        <w:rPr>
          <w:b/>
          <w:bCs/>
          <w:i/>
          <w:iCs/>
          <w:szCs w:val="24"/>
        </w:rPr>
        <w:t>See North American Technicians Excellence (NATE)</w:t>
      </w:r>
    </w:p>
    <w:p w14:paraId="26CF8C33" w14:textId="77777777" w:rsidR="00030527" w:rsidRPr="00CA2909" w:rsidRDefault="00030527" w:rsidP="00030527">
      <w:pPr>
        <w:keepNext/>
        <w:keepLines/>
        <w:textAlignment w:val="baseline"/>
        <w:rPr>
          <w:szCs w:val="24"/>
        </w:rPr>
      </w:pPr>
    </w:p>
    <w:p w14:paraId="2F9CD5E7" w14:textId="77777777" w:rsidR="00EE2305" w:rsidRDefault="00B67CC3" w:rsidP="00030527">
      <w:pPr>
        <w:textAlignment w:val="baseline"/>
        <w:rPr>
          <w:b/>
          <w:szCs w:val="24"/>
        </w:rPr>
      </w:pPr>
      <w:r w:rsidRPr="00CA2909">
        <w:rPr>
          <w:b/>
          <w:bCs/>
          <w:szCs w:val="24"/>
        </w:rPr>
        <w:t>[2</w:t>
      </w:r>
      <w:r>
        <w:rPr>
          <w:b/>
          <w:bCs/>
          <w:szCs w:val="24"/>
        </w:rPr>
        <w:t>04</w:t>
      </w:r>
      <w:r w:rsidR="00C3095B">
        <w:rPr>
          <w:b/>
          <w:bCs/>
          <w:szCs w:val="24"/>
        </w:rPr>
        <w:t xml:space="preserve"> </w:t>
      </w:r>
      <w:r w:rsidRPr="00CA2909">
        <w:rPr>
          <w:b/>
          <w:bCs/>
          <w:szCs w:val="24"/>
        </w:rPr>
        <w:t>– </w:t>
      </w:r>
      <w:r w:rsidRPr="00CA2909">
        <w:rPr>
          <w:b/>
          <w:bCs/>
          <w:i/>
          <w:iCs/>
          <w:szCs w:val="24"/>
        </w:rPr>
        <w:t>Deleted</w:t>
      </w:r>
      <w:r w:rsidRPr="00CA2909">
        <w:rPr>
          <w:b/>
          <w:szCs w:val="24"/>
        </w:rPr>
        <w:t>]</w:t>
      </w:r>
    </w:p>
    <w:p w14:paraId="0624FB50" w14:textId="267347F9" w:rsidR="00B67CC3" w:rsidRDefault="00B67CC3" w:rsidP="00030527">
      <w:pPr>
        <w:textAlignment w:val="baseline"/>
        <w:rPr>
          <w:szCs w:val="24"/>
        </w:rPr>
      </w:pPr>
      <w:r w:rsidRPr="00CA2909">
        <w:rPr>
          <w:szCs w:val="24"/>
        </w:rPr>
        <w:t> </w:t>
      </w:r>
    </w:p>
    <w:p w14:paraId="67C64692" w14:textId="27BA2AE0" w:rsidR="00B67CC3" w:rsidRDefault="00B67CC3" w:rsidP="00412B77">
      <w:pPr>
        <w:textAlignment w:val="baseline"/>
        <w:rPr>
          <w:szCs w:val="24"/>
        </w:rPr>
      </w:pPr>
      <w:r w:rsidRPr="00CA2909">
        <w:rPr>
          <w:b/>
          <w:bCs/>
          <w:szCs w:val="24"/>
        </w:rPr>
        <w:t>[2</w:t>
      </w:r>
      <w:r>
        <w:rPr>
          <w:b/>
          <w:bCs/>
          <w:szCs w:val="24"/>
        </w:rPr>
        <w:t>05</w:t>
      </w:r>
      <w:r w:rsidRPr="00CA2909">
        <w:rPr>
          <w:b/>
          <w:bCs/>
          <w:szCs w:val="24"/>
        </w:rPr>
        <w:t xml:space="preserve"> – </w:t>
      </w:r>
      <w:r w:rsidRPr="00CA2909">
        <w:rPr>
          <w:b/>
          <w:bCs/>
          <w:i/>
          <w:iCs/>
          <w:szCs w:val="24"/>
        </w:rPr>
        <w:t>Deleted</w:t>
      </w:r>
      <w:r w:rsidRPr="00CA2909">
        <w:rPr>
          <w:b/>
          <w:szCs w:val="24"/>
        </w:rPr>
        <w:t>]</w:t>
      </w:r>
      <w:r w:rsidRPr="00CA2909">
        <w:rPr>
          <w:szCs w:val="24"/>
        </w:rPr>
        <w:t> </w:t>
      </w:r>
    </w:p>
    <w:p w14:paraId="2C0BA473" w14:textId="77777777" w:rsidR="00DA679A" w:rsidRDefault="00DA679A" w:rsidP="00412B77">
      <w:pPr>
        <w:textAlignment w:val="baseline"/>
        <w:rPr>
          <w:szCs w:val="24"/>
        </w:rPr>
      </w:pPr>
    </w:p>
    <w:p w14:paraId="632B6E84" w14:textId="06FEB528" w:rsidR="00412B77" w:rsidRPr="00CA2909" w:rsidRDefault="00412B77" w:rsidP="00412B77">
      <w:pPr>
        <w:ind w:right="720"/>
        <w:textAlignment w:val="baseline"/>
        <w:rPr>
          <w:szCs w:val="24"/>
        </w:rPr>
      </w:pPr>
      <w:r w:rsidRPr="00CA2909">
        <w:rPr>
          <w:b/>
          <w:bCs/>
          <w:szCs w:val="24"/>
        </w:rPr>
        <w:t>206 – Bing Ads</w:t>
      </w:r>
      <w:r w:rsidR="00A7731F">
        <w:rPr>
          <w:b/>
          <w:bCs/>
          <w:szCs w:val="24"/>
        </w:rPr>
        <w:t>-</w:t>
      </w:r>
      <w:r w:rsidRPr="00CA2909">
        <w:rPr>
          <w:b/>
          <w:bCs/>
          <w:szCs w:val="24"/>
        </w:rPr>
        <w:t>Microsoft</w:t>
      </w:r>
      <w:r w:rsidR="00062138">
        <w:rPr>
          <w:b/>
          <w:bCs/>
          <w:szCs w:val="24"/>
        </w:rPr>
        <w:t xml:space="preserve"> </w:t>
      </w:r>
      <w:r w:rsidRPr="00CA2909">
        <w:rPr>
          <w:b/>
          <w:bCs/>
          <w:szCs w:val="24"/>
        </w:rPr>
        <w:t>Advertising Certification</w:t>
      </w:r>
    </w:p>
    <w:p w14:paraId="0E051707" w14:textId="3E716F49" w:rsidR="00412B77" w:rsidRPr="00CA2909" w:rsidRDefault="00412B77" w:rsidP="008B5B83">
      <w:pPr>
        <w:ind w:right="720"/>
        <w:textAlignment w:val="baseline"/>
        <w:rPr>
          <w:szCs w:val="24"/>
        </w:rPr>
      </w:pPr>
      <w:r w:rsidRPr="00CA2909">
        <w:rPr>
          <w:szCs w:val="24"/>
        </w:rPr>
        <w:t>The Bing Ads program shows you how to get the most of your ad spend, so you gain more from your marketing dollars. Focused on Search Engine Marketing:</w:t>
      </w:r>
      <w:r w:rsidR="008B5B83">
        <w:rPr>
          <w:szCs w:val="24"/>
        </w:rPr>
        <w:t xml:space="preserve"> i</w:t>
      </w:r>
      <w:r w:rsidRPr="00CA2909">
        <w:rPr>
          <w:szCs w:val="24"/>
        </w:rPr>
        <w:t>ncrease your Bing Ads proficiency</w:t>
      </w:r>
      <w:r w:rsidR="008B5B83">
        <w:rPr>
          <w:szCs w:val="24"/>
        </w:rPr>
        <w:t>, o</w:t>
      </w:r>
      <w:r w:rsidRPr="00CA2909">
        <w:rPr>
          <w:szCs w:val="24"/>
        </w:rPr>
        <w:t>ptimize ad campaigns</w:t>
      </w:r>
      <w:r w:rsidR="008B5B83">
        <w:rPr>
          <w:szCs w:val="24"/>
        </w:rPr>
        <w:t>, e</w:t>
      </w:r>
      <w:r w:rsidRPr="00CA2909">
        <w:rPr>
          <w:szCs w:val="24"/>
        </w:rPr>
        <w:t>njoy member benefits </w:t>
      </w:r>
      <w:r w:rsidR="008B5B83">
        <w:rPr>
          <w:szCs w:val="24"/>
        </w:rPr>
        <w:t>and m</w:t>
      </w:r>
      <w:r w:rsidRPr="00CA2909">
        <w:rPr>
          <w:szCs w:val="24"/>
        </w:rPr>
        <w:t>aximize your Bing Ads reporting &amp; tools knowledge</w:t>
      </w:r>
      <w:r w:rsidR="008B5B83">
        <w:rPr>
          <w:szCs w:val="24"/>
        </w:rPr>
        <w:t>.</w:t>
      </w:r>
      <w:r w:rsidRPr="00CA2909">
        <w:rPr>
          <w:szCs w:val="24"/>
        </w:rPr>
        <w:t> </w:t>
      </w:r>
      <w:hyperlink r:id="rId147" w:tgtFrame="_blank" w:history="1">
        <w:r w:rsidRPr="00CA2909">
          <w:rPr>
            <w:szCs w:val="24"/>
            <w:u w:val="single"/>
          </w:rPr>
          <w:t>[BINGADS]</w:t>
        </w:r>
      </w:hyperlink>
    </w:p>
    <w:p w14:paraId="74510EA7" w14:textId="77777777" w:rsidR="00412B77" w:rsidRPr="00CA2909" w:rsidRDefault="00412B77" w:rsidP="00412B77">
      <w:pPr>
        <w:ind w:left="360" w:right="720"/>
        <w:textAlignment w:val="baseline"/>
        <w:rPr>
          <w:szCs w:val="24"/>
        </w:rPr>
      </w:pPr>
      <w:r w:rsidRPr="00CA2909">
        <w:rPr>
          <w:szCs w:val="24"/>
        </w:rPr>
        <w:t> </w:t>
      </w:r>
    </w:p>
    <w:p w14:paraId="64AC15D3" w14:textId="77777777" w:rsidR="00412B77" w:rsidRPr="00CA2909" w:rsidRDefault="00412B77" w:rsidP="008C7F2A">
      <w:pPr>
        <w:keepNext/>
        <w:keepLines/>
        <w:ind w:right="720"/>
        <w:textAlignment w:val="baseline"/>
        <w:rPr>
          <w:szCs w:val="24"/>
        </w:rPr>
      </w:pPr>
      <w:r w:rsidRPr="00CA2909">
        <w:rPr>
          <w:b/>
          <w:bCs/>
          <w:szCs w:val="24"/>
        </w:rPr>
        <w:t>Guest Service Gold</w:t>
      </w:r>
      <w:r w:rsidRPr="00CA2909">
        <w:rPr>
          <w:b/>
          <w:bCs/>
          <w:szCs w:val="24"/>
          <w:lang w:val="en"/>
        </w:rPr>
        <w:t>®</w:t>
      </w:r>
      <w:r w:rsidRPr="00CA2909">
        <w:rPr>
          <w:szCs w:val="24"/>
        </w:rPr>
        <w:t> </w:t>
      </w:r>
    </w:p>
    <w:p w14:paraId="2DD1FE07" w14:textId="77777777" w:rsidR="00976A57" w:rsidRPr="000D3E0A" w:rsidRDefault="00976A57" w:rsidP="008C7F2A">
      <w:pPr>
        <w:keepNext/>
        <w:keepLines/>
        <w:textAlignment w:val="baseline"/>
        <w:rPr>
          <w:szCs w:val="24"/>
          <w:lang w:val="en"/>
        </w:rPr>
      </w:pPr>
      <w:r w:rsidRPr="00DA679A">
        <w:rPr>
          <w:shd w:val="clear" w:color="auto" w:fill="FFFFFF"/>
        </w:rPr>
        <w:t>Through</w:t>
      </w:r>
      <w:r w:rsidRPr="00DA679A">
        <w:rPr>
          <w:szCs w:val="24"/>
          <w:lang w:val="en"/>
        </w:rPr>
        <w:t xml:space="preserve"> Guest Service Gold®</w:t>
      </w:r>
      <w:r w:rsidRPr="00DA679A">
        <w:rPr>
          <w:shd w:val="clear" w:color="auto" w:fill="FFFFFF"/>
        </w:rPr>
        <w:t>, trainees learn how to anticipate guest needs, deliver memorable experiences, and turn around difficult situations. No time in position is required to earn the certification, giving your students a marketable edge when applying for their first hospitality job.</w:t>
      </w:r>
      <w:r w:rsidRPr="00DA679A">
        <w:t xml:space="preserve"> </w:t>
      </w:r>
      <w:r w:rsidRPr="000D3E0A">
        <w:t>[</w:t>
      </w:r>
      <w:hyperlink r:id="rId148" w:history="1">
        <w:r w:rsidRPr="000D3E0A">
          <w:rPr>
            <w:u w:val="single"/>
          </w:rPr>
          <w:t>AHLEIGSG</w:t>
        </w:r>
      </w:hyperlink>
      <w:r w:rsidRPr="000D3E0A">
        <w:t>]</w:t>
      </w:r>
    </w:p>
    <w:p w14:paraId="750A360F" w14:textId="77777777" w:rsidR="00976A57" w:rsidRPr="000D3E0A" w:rsidRDefault="00976A57" w:rsidP="00412B77">
      <w:pPr>
        <w:textAlignment w:val="baseline"/>
        <w:rPr>
          <w:szCs w:val="24"/>
        </w:rPr>
      </w:pPr>
    </w:p>
    <w:p w14:paraId="69F821AB" w14:textId="77777777" w:rsidR="00976A57" w:rsidRPr="000D3E0A" w:rsidRDefault="00976A57" w:rsidP="00976A57">
      <w:pPr>
        <w:textAlignment w:val="baseline"/>
        <w:rPr>
          <w:szCs w:val="24"/>
        </w:rPr>
      </w:pPr>
      <w:r w:rsidRPr="000D3E0A">
        <w:rPr>
          <w:b/>
          <w:bCs/>
          <w:szCs w:val="24"/>
        </w:rPr>
        <w:t>207 – </w:t>
      </w:r>
      <w:hyperlink r:id="rId149" w:tgtFrame="_blank" w:history="1">
        <w:r w:rsidRPr="000D3E0A">
          <w:rPr>
            <w:b/>
            <w:bCs/>
            <w:szCs w:val="24"/>
            <w:lang w:val="en"/>
          </w:rPr>
          <w:t>Guest Service Gold® Making Connections</w:t>
        </w:r>
      </w:hyperlink>
      <w:r w:rsidRPr="000D3E0A">
        <w:rPr>
          <w:szCs w:val="24"/>
          <w:lang w:val="en"/>
        </w:rPr>
        <w:t> </w:t>
      </w:r>
      <w:hyperlink r:id="rId150" w:tgtFrame="_blank" w:history="1">
        <w:r w:rsidRPr="000D3E0A">
          <w:rPr>
            <w:szCs w:val="24"/>
            <w:u w:val="single"/>
            <w:lang w:val="en"/>
          </w:rPr>
          <w:t>[AHLEIMC]</w:t>
        </w:r>
      </w:hyperlink>
      <w:r w:rsidRPr="000D3E0A">
        <w:rPr>
          <w:szCs w:val="24"/>
        </w:rPr>
        <w:t> </w:t>
      </w:r>
    </w:p>
    <w:p w14:paraId="6F30893D" w14:textId="77777777" w:rsidR="00976A57" w:rsidRPr="000D3E0A" w:rsidRDefault="00976A57" w:rsidP="00976A57">
      <w:pPr>
        <w:textAlignment w:val="baseline"/>
        <w:rPr>
          <w:szCs w:val="24"/>
        </w:rPr>
      </w:pPr>
      <w:r w:rsidRPr="000D3E0A">
        <w:rPr>
          <w:b/>
          <w:bCs/>
          <w:szCs w:val="24"/>
        </w:rPr>
        <w:t>208</w:t>
      </w:r>
      <w:r w:rsidRPr="000D3E0A">
        <w:rPr>
          <w:szCs w:val="24"/>
        </w:rPr>
        <w:t> </w:t>
      </w:r>
      <w:r w:rsidRPr="000D3E0A">
        <w:rPr>
          <w:b/>
          <w:bCs/>
          <w:szCs w:val="24"/>
        </w:rPr>
        <w:t>– </w:t>
      </w:r>
      <w:hyperlink r:id="rId151" w:tgtFrame="_blank" w:history="1">
        <w:r w:rsidRPr="000D3E0A">
          <w:rPr>
            <w:b/>
            <w:bCs/>
            <w:szCs w:val="24"/>
            <w:lang w:val="en"/>
          </w:rPr>
          <w:t>Guest Service Gold® Golden Opportunities</w:t>
        </w:r>
      </w:hyperlink>
      <w:r w:rsidRPr="000D3E0A">
        <w:rPr>
          <w:szCs w:val="24"/>
        </w:rPr>
        <w:t> </w:t>
      </w:r>
      <w:hyperlink r:id="rId152" w:tgtFrame="_blank" w:history="1">
        <w:r w:rsidRPr="000D3E0A">
          <w:rPr>
            <w:szCs w:val="24"/>
            <w:u w:val="single"/>
            <w:lang w:val="en"/>
          </w:rPr>
          <w:t>[AHLEIGO]</w:t>
        </w:r>
      </w:hyperlink>
      <w:r w:rsidRPr="000D3E0A">
        <w:rPr>
          <w:szCs w:val="24"/>
        </w:rPr>
        <w:t> </w:t>
      </w:r>
    </w:p>
    <w:p w14:paraId="340DED7C" w14:textId="77777777" w:rsidR="00976A57" w:rsidRPr="00976A57" w:rsidRDefault="00976A57" w:rsidP="00976A57">
      <w:pPr>
        <w:ind w:left="720" w:hanging="720"/>
        <w:textAlignment w:val="baseline"/>
        <w:rPr>
          <w:color w:val="76923C" w:themeColor="accent3" w:themeShade="BF"/>
          <w:szCs w:val="24"/>
        </w:rPr>
      </w:pPr>
      <w:r w:rsidRPr="000D3E0A">
        <w:rPr>
          <w:b/>
          <w:bCs/>
          <w:szCs w:val="24"/>
        </w:rPr>
        <w:t>209</w:t>
      </w:r>
      <w:r w:rsidRPr="000D3E0A">
        <w:rPr>
          <w:szCs w:val="24"/>
        </w:rPr>
        <w:t> </w:t>
      </w:r>
      <w:r w:rsidRPr="000D3E0A">
        <w:rPr>
          <w:b/>
          <w:bCs/>
          <w:szCs w:val="24"/>
        </w:rPr>
        <w:t>– </w:t>
      </w:r>
      <w:hyperlink r:id="rId153" w:tgtFrame="_blank" w:history="1">
        <w:r w:rsidRPr="000D3E0A">
          <w:rPr>
            <w:b/>
            <w:bCs/>
            <w:szCs w:val="24"/>
            <w:lang w:val="en"/>
          </w:rPr>
          <w:t>Guest Service Gold® Tourism</w:t>
        </w:r>
      </w:hyperlink>
      <w:r w:rsidRPr="000D3E0A">
        <w:rPr>
          <w:szCs w:val="24"/>
          <w:lang w:val="en"/>
        </w:rPr>
        <w:t> </w:t>
      </w:r>
      <w:hyperlink r:id="rId154" w:tgtFrame="_blank" w:history="1">
        <w:r w:rsidRPr="000D3E0A">
          <w:rPr>
            <w:szCs w:val="24"/>
            <w:u w:val="single"/>
            <w:lang w:val="en"/>
          </w:rPr>
          <w:t>[AHLEITOU]</w:t>
        </w:r>
      </w:hyperlink>
      <w:r w:rsidRPr="00976A57">
        <w:rPr>
          <w:color w:val="76923C" w:themeColor="accent3" w:themeShade="BF"/>
          <w:szCs w:val="24"/>
        </w:rPr>
        <w:t> </w:t>
      </w:r>
    </w:p>
    <w:p w14:paraId="22B9BE6A" w14:textId="77777777" w:rsidR="00412B77" w:rsidRPr="00CA2909" w:rsidRDefault="00412B77" w:rsidP="00412B77">
      <w:pPr>
        <w:ind w:left="720" w:hanging="720"/>
        <w:textAlignment w:val="baseline"/>
        <w:rPr>
          <w:szCs w:val="24"/>
        </w:rPr>
      </w:pPr>
    </w:p>
    <w:p w14:paraId="4ACA9E15" w14:textId="77777777" w:rsidR="00412B77" w:rsidRPr="00CA2909" w:rsidRDefault="00412B77" w:rsidP="00AA0DC9">
      <w:pPr>
        <w:keepNext/>
        <w:keepLines/>
        <w:ind w:left="630" w:right="720" w:hanging="630"/>
        <w:textAlignment w:val="baseline"/>
        <w:rPr>
          <w:szCs w:val="24"/>
        </w:rPr>
      </w:pPr>
      <w:r w:rsidRPr="00CA2909">
        <w:rPr>
          <w:b/>
          <w:bCs/>
          <w:szCs w:val="24"/>
        </w:rPr>
        <w:t>210 – Certified Guest Service Professional </w:t>
      </w:r>
      <w:r w:rsidRPr="00CA2909">
        <w:rPr>
          <w:szCs w:val="24"/>
        </w:rPr>
        <w:t> </w:t>
      </w:r>
    </w:p>
    <w:p w14:paraId="432CA586" w14:textId="77777777" w:rsidR="00976A57" w:rsidRPr="00976A57" w:rsidRDefault="00976A57" w:rsidP="00AA0DC9">
      <w:pPr>
        <w:keepNext/>
        <w:keepLines/>
        <w:textAlignment w:val="baseline"/>
        <w:rPr>
          <w:szCs w:val="24"/>
        </w:rPr>
      </w:pPr>
      <w:r w:rsidRPr="00DA679A">
        <w:rPr>
          <w:szCs w:val="24"/>
          <w:lang w:val="en"/>
        </w:rPr>
        <w:t>The Certified Guest Service Professional (CGSP®) designation provides recognition for those individuals who know how to deliver exceptional service by engaging with their guests and creating memorable experiences. Recognized worldwide, the CGSP® designation is the highest acknowledgment of awarding-winning guest service for employees in the hospitality and tourism industry.</w:t>
      </w:r>
      <w:r w:rsidRPr="00DA679A">
        <w:rPr>
          <w:szCs w:val="24"/>
        </w:rPr>
        <w:t> </w:t>
      </w:r>
      <w:r w:rsidRPr="00DA679A">
        <w:rPr>
          <w:szCs w:val="24"/>
          <w:lang w:val="en"/>
        </w:rPr>
        <w:t>To qualify for the Certified Guest Service Professional (CGSP®) designation individuals must successfully complete one of AHLEI's </w:t>
      </w:r>
      <w:hyperlink r:id="rId155" w:tgtFrame="_blank" w:history="1">
        <w:r w:rsidRPr="00DA679A">
          <w:rPr>
            <w:szCs w:val="24"/>
            <w:lang w:val="en"/>
          </w:rPr>
          <w:t>Guest Service Gold® training programs.</w:t>
        </w:r>
      </w:hyperlink>
      <w:r w:rsidRPr="00976A57">
        <w:rPr>
          <w:color w:val="76923C" w:themeColor="accent3" w:themeShade="BF"/>
          <w:szCs w:val="24"/>
          <w:lang w:val="en"/>
        </w:rPr>
        <w:t xml:space="preserve"> </w:t>
      </w:r>
      <w:hyperlink r:id="rId156" w:tgtFrame="_blank" w:history="1">
        <w:r w:rsidRPr="00976A57">
          <w:rPr>
            <w:szCs w:val="24"/>
            <w:u w:val="single"/>
            <w:lang w:val="en"/>
          </w:rPr>
          <w:t>[AHLEICGSP]</w:t>
        </w:r>
      </w:hyperlink>
      <w:r w:rsidRPr="00976A57">
        <w:rPr>
          <w:szCs w:val="24"/>
        </w:rPr>
        <w:t>   </w:t>
      </w:r>
    </w:p>
    <w:p w14:paraId="2F49F9B7" w14:textId="77777777" w:rsidR="006B25A0" w:rsidRPr="00CA2909" w:rsidRDefault="006B25A0" w:rsidP="00412B77">
      <w:pPr>
        <w:textAlignment w:val="baseline"/>
        <w:rPr>
          <w:szCs w:val="24"/>
        </w:rPr>
      </w:pPr>
    </w:p>
    <w:p w14:paraId="00C9A6AD" w14:textId="1B20CF9F" w:rsidR="00412B77" w:rsidRPr="00BB7BE4" w:rsidRDefault="00412B77" w:rsidP="006B25A0">
      <w:pPr>
        <w:keepNext/>
        <w:keepLines/>
        <w:textAlignment w:val="baseline"/>
        <w:rPr>
          <w:szCs w:val="24"/>
        </w:rPr>
      </w:pPr>
      <w:r w:rsidRPr="00CA2909">
        <w:rPr>
          <w:b/>
          <w:bCs/>
          <w:szCs w:val="24"/>
        </w:rPr>
        <w:t>211 –</w:t>
      </w:r>
      <w:r w:rsidR="00BB7BE4">
        <w:rPr>
          <w:b/>
          <w:bCs/>
          <w:szCs w:val="24"/>
        </w:rPr>
        <w:t xml:space="preserve"> </w:t>
      </w:r>
      <w:r w:rsidR="00CA5AC9" w:rsidRPr="00BB7BE4">
        <w:rPr>
          <w:b/>
          <w:bCs/>
          <w:szCs w:val="24"/>
        </w:rPr>
        <w:t>Meta Certified Digital Marketing Associate</w:t>
      </w:r>
    </w:p>
    <w:p w14:paraId="4A854B41" w14:textId="5CF61D33" w:rsidR="00DB7291" w:rsidRPr="005011C3" w:rsidRDefault="00412B77" w:rsidP="00DB7291">
      <w:pPr>
        <w:rPr>
          <w:szCs w:val="24"/>
        </w:rPr>
      </w:pPr>
      <w:r w:rsidRPr="00CA2909">
        <w:rPr>
          <w:szCs w:val="24"/>
        </w:rPr>
        <w:t xml:space="preserve">This </w:t>
      </w:r>
      <w:r w:rsidR="00BB7BE4">
        <w:rPr>
          <w:szCs w:val="24"/>
        </w:rPr>
        <w:t>certification</w:t>
      </w:r>
      <w:r w:rsidRPr="00CA2909">
        <w:rPr>
          <w:szCs w:val="24"/>
        </w:rPr>
        <w:t xml:space="preserve"> measures competency in the skills, tools, advertising policies and best practices required to manage Facebook pages,</w:t>
      </w:r>
      <w:r w:rsidR="00CA5AC9">
        <w:rPr>
          <w:szCs w:val="24"/>
        </w:rPr>
        <w:t xml:space="preserve"> </w:t>
      </w:r>
      <w:r w:rsidR="00CA5AC9" w:rsidRPr="00BB7BE4">
        <w:rPr>
          <w:szCs w:val="24"/>
        </w:rPr>
        <w:t>Instagram and Messenger, to</w:t>
      </w:r>
      <w:r w:rsidRPr="00CA5AC9">
        <w:rPr>
          <w:color w:val="FF0000"/>
          <w:szCs w:val="24"/>
        </w:rPr>
        <w:t xml:space="preserve"> </w:t>
      </w:r>
      <w:r w:rsidRPr="00CA2909">
        <w:rPr>
          <w:szCs w:val="24"/>
        </w:rPr>
        <w:t>create, purchase and manage ads, select and use advertising objectives, target audiences for maximum impact, and understand the role media planners and buyers</w:t>
      </w:r>
      <w:r w:rsidR="00C61FFC">
        <w:rPr>
          <w:szCs w:val="24"/>
        </w:rPr>
        <w:t xml:space="preserve"> </w:t>
      </w:r>
      <w:r w:rsidR="00C61FFC" w:rsidRPr="00BB7BE4">
        <w:rPr>
          <w:szCs w:val="24"/>
        </w:rPr>
        <w:t>using Meta technologies</w:t>
      </w:r>
      <w:r w:rsidR="00BB7BE4">
        <w:rPr>
          <w:szCs w:val="24"/>
        </w:rPr>
        <w:t xml:space="preserve"> pla</w:t>
      </w:r>
      <w:r w:rsidR="00BB7BE4" w:rsidRPr="00BB7BE4">
        <w:rPr>
          <w:szCs w:val="24"/>
        </w:rPr>
        <w:t>y</w:t>
      </w:r>
      <w:r w:rsidRPr="00BB7BE4">
        <w:rPr>
          <w:szCs w:val="24"/>
        </w:rPr>
        <w:t>.</w:t>
      </w:r>
      <w:r w:rsidRPr="00C61FFC">
        <w:rPr>
          <w:color w:val="FF0000"/>
          <w:szCs w:val="24"/>
        </w:rPr>
        <w:t> </w:t>
      </w:r>
      <w:hyperlink r:id="rId157" w:history="1">
        <w:r w:rsidR="00DB7291" w:rsidRPr="005011C3">
          <w:rPr>
            <w:rStyle w:val="Hyperlink"/>
            <w:color w:val="auto"/>
            <w:szCs w:val="24"/>
          </w:rPr>
          <w:t>[FB]</w:t>
        </w:r>
      </w:hyperlink>
    </w:p>
    <w:p w14:paraId="14CC3C16" w14:textId="212CB0BF" w:rsidR="006B25A0" w:rsidRPr="00CA2909" w:rsidRDefault="00DB7291" w:rsidP="00DB7291">
      <w:pPr>
        <w:rPr>
          <w:szCs w:val="24"/>
        </w:rPr>
      </w:pPr>
      <w:r w:rsidRPr="00CA2909">
        <w:rPr>
          <w:szCs w:val="24"/>
        </w:rPr>
        <w:t xml:space="preserve"> </w:t>
      </w:r>
    </w:p>
    <w:p w14:paraId="6D25D4B3" w14:textId="77777777" w:rsidR="006D25B9" w:rsidRDefault="006D25B9">
      <w:pPr>
        <w:rPr>
          <w:b/>
          <w:bCs/>
          <w:szCs w:val="24"/>
        </w:rPr>
      </w:pPr>
      <w:r>
        <w:rPr>
          <w:b/>
          <w:bCs/>
          <w:szCs w:val="24"/>
        </w:rPr>
        <w:br w:type="page"/>
      </w:r>
    </w:p>
    <w:p w14:paraId="51F2CA25" w14:textId="61EA1B4A" w:rsidR="00412B77" w:rsidRPr="00CA2909" w:rsidRDefault="00412B77" w:rsidP="00412B77">
      <w:pPr>
        <w:ind w:right="720"/>
        <w:textAlignment w:val="baseline"/>
        <w:rPr>
          <w:szCs w:val="24"/>
        </w:rPr>
      </w:pPr>
      <w:r w:rsidRPr="00CA2909">
        <w:rPr>
          <w:b/>
          <w:bCs/>
          <w:szCs w:val="24"/>
        </w:rPr>
        <w:t>212 – Google Advertising Fundamentals Exam (Google AdWords)</w:t>
      </w:r>
    </w:p>
    <w:p w14:paraId="6A41D464" w14:textId="5B702221" w:rsidR="00412B77" w:rsidRPr="00DA679A" w:rsidRDefault="00441682" w:rsidP="00DA3F26">
      <w:pPr>
        <w:textAlignment w:val="baseline"/>
        <w:rPr>
          <w:szCs w:val="24"/>
        </w:rPr>
      </w:pPr>
      <w:r w:rsidRPr="00DA679A">
        <w:rPr>
          <w:spacing w:val="-1"/>
        </w:rPr>
        <w:t xml:space="preserve">Google Ads Certifications allows students to demonstrate their mastery of Google Ads by getting certified in Search, Display, Video, Shopping Ads, Apps, and Measurement. Students must acquire all certifications to acquire the credential in Google AdWords. </w:t>
      </w:r>
      <w:hyperlink r:id="rId158" w:history="1">
        <w:r w:rsidRPr="00DA679A">
          <w:rPr>
            <w:rStyle w:val="Hyperlink"/>
            <w:color w:val="auto"/>
            <w:spacing w:val="-1"/>
          </w:rPr>
          <w:t>[GOOGLEAW]</w:t>
        </w:r>
      </w:hyperlink>
    </w:p>
    <w:p w14:paraId="7A7DF031" w14:textId="77777777" w:rsidR="00412B77" w:rsidRPr="00441682" w:rsidRDefault="00412B77" w:rsidP="00412B77">
      <w:pPr>
        <w:ind w:right="720"/>
        <w:textAlignment w:val="baseline"/>
        <w:rPr>
          <w:color w:val="FF0000"/>
          <w:szCs w:val="24"/>
        </w:rPr>
      </w:pPr>
      <w:r w:rsidRPr="00441682">
        <w:rPr>
          <w:color w:val="FF0000"/>
          <w:szCs w:val="24"/>
        </w:rPr>
        <w:t> </w:t>
      </w:r>
    </w:p>
    <w:p w14:paraId="4C748F45" w14:textId="51E05C0F" w:rsidR="00412B77" w:rsidRPr="00BB7BE4" w:rsidRDefault="00412B77" w:rsidP="00412B77">
      <w:pPr>
        <w:ind w:right="720"/>
        <w:textAlignment w:val="baseline"/>
        <w:rPr>
          <w:szCs w:val="24"/>
        </w:rPr>
      </w:pPr>
      <w:r w:rsidRPr="00CA2909">
        <w:rPr>
          <w:b/>
          <w:bCs/>
          <w:szCs w:val="24"/>
        </w:rPr>
        <w:t xml:space="preserve">213 – </w:t>
      </w:r>
      <w:r w:rsidRPr="00BB7BE4">
        <w:rPr>
          <w:b/>
          <w:bCs/>
          <w:szCs w:val="24"/>
        </w:rPr>
        <w:t>Google Analytics</w:t>
      </w:r>
      <w:r w:rsidRPr="00BB7BE4">
        <w:rPr>
          <w:szCs w:val="24"/>
        </w:rPr>
        <w:t> </w:t>
      </w:r>
      <w:r w:rsidR="008C4C04" w:rsidRPr="00BB7BE4">
        <w:rPr>
          <w:b/>
          <w:szCs w:val="24"/>
        </w:rPr>
        <w:t>Certification</w:t>
      </w:r>
    </w:p>
    <w:p w14:paraId="3B9F009B" w14:textId="0E6A8C1F" w:rsidR="008C4C04" w:rsidRPr="008C4C04" w:rsidRDefault="00412B77" w:rsidP="008C4C04">
      <w:pPr>
        <w:ind w:right="720"/>
        <w:textAlignment w:val="baseline"/>
        <w:rPr>
          <w:b/>
          <w:szCs w:val="24"/>
          <w:u w:val="single"/>
        </w:rPr>
      </w:pPr>
      <w:r w:rsidRPr="00BB7BE4">
        <w:rPr>
          <w:szCs w:val="24"/>
        </w:rPr>
        <w:t xml:space="preserve">The Google Analytics </w:t>
      </w:r>
      <w:r w:rsidR="008C4C04" w:rsidRPr="00BB7BE4">
        <w:rPr>
          <w:szCs w:val="24"/>
        </w:rPr>
        <w:t xml:space="preserve">certification </w:t>
      </w:r>
      <w:r w:rsidRPr="00BB7BE4">
        <w:rPr>
          <w:szCs w:val="24"/>
        </w:rPr>
        <w:t>is designed</w:t>
      </w:r>
      <w:r w:rsidRPr="00DA679A">
        <w:rPr>
          <w:szCs w:val="24"/>
        </w:rPr>
        <w:t xml:space="preserve"> to test your knowledge of digital analytics best practices and the Google Analytics platform.</w:t>
      </w:r>
      <w:r w:rsidR="003327B9" w:rsidRPr="00DA679A">
        <w:t xml:space="preserve"> All three sections must be completed to acquire the</w:t>
      </w:r>
      <w:r w:rsidR="00BB7BE4">
        <w:t xml:space="preserve"> credential. </w:t>
      </w:r>
      <w:hyperlink r:id="rId159" w:history="1">
        <w:r w:rsidR="008C4C04" w:rsidRPr="00BB7BE4">
          <w:rPr>
            <w:rStyle w:val="Hyperlink"/>
            <w:color w:val="auto"/>
            <w:szCs w:val="24"/>
          </w:rPr>
          <w:t>[GACG]</w:t>
        </w:r>
      </w:hyperlink>
    </w:p>
    <w:p w14:paraId="2C29320E" w14:textId="77777777" w:rsidR="00412B77" w:rsidRPr="00CA2909" w:rsidRDefault="00412B77" w:rsidP="00412B77">
      <w:pPr>
        <w:textAlignment w:val="baseline"/>
        <w:rPr>
          <w:szCs w:val="24"/>
        </w:rPr>
      </w:pPr>
      <w:r w:rsidRPr="00CA2909">
        <w:rPr>
          <w:szCs w:val="24"/>
        </w:rPr>
        <w:t> </w:t>
      </w:r>
    </w:p>
    <w:p w14:paraId="43720F4A" w14:textId="77777777" w:rsidR="00412B77" w:rsidRPr="00CA2909" w:rsidRDefault="00412B77" w:rsidP="00412B77">
      <w:pPr>
        <w:textAlignment w:val="baseline"/>
        <w:rPr>
          <w:szCs w:val="24"/>
        </w:rPr>
      </w:pPr>
      <w:r w:rsidRPr="00CA2909">
        <w:rPr>
          <w:b/>
          <w:bCs/>
          <w:szCs w:val="24"/>
        </w:rPr>
        <w:t>214 – Retail Industry Fundamentals, National Retail Federation</w:t>
      </w:r>
      <w:r w:rsidRPr="00CA2909">
        <w:rPr>
          <w:szCs w:val="24"/>
        </w:rPr>
        <w:t> </w:t>
      </w:r>
    </w:p>
    <w:p w14:paraId="09C1594F" w14:textId="77777777" w:rsidR="00412B77" w:rsidRPr="00CA2909" w:rsidRDefault="00412B77" w:rsidP="00412B77">
      <w:pPr>
        <w:textAlignment w:val="baseline"/>
        <w:rPr>
          <w:szCs w:val="24"/>
        </w:rPr>
      </w:pPr>
      <w:r w:rsidRPr="00CA2909">
        <w:rPr>
          <w:szCs w:val="24"/>
        </w:rPr>
        <w:t>The Retail Industry Fundamentals credential helps train and advance both entry-level retail associates and first-time job seekers. It is an industry-led and validated program that focuses on five core areas: </w:t>
      </w:r>
    </w:p>
    <w:p w14:paraId="4C717CBE" w14:textId="6BEC6FF9" w:rsidR="00BC7F6D" w:rsidRPr="00BC7F6D" w:rsidRDefault="00412B77" w:rsidP="00BC7F6D">
      <w:pPr>
        <w:rPr>
          <w:rStyle w:val="Hyperlink"/>
          <w:color w:val="FF0000"/>
          <w:szCs w:val="24"/>
        </w:rPr>
      </w:pPr>
      <w:r w:rsidRPr="00B46215">
        <w:rPr>
          <w:szCs w:val="24"/>
        </w:rPr>
        <w:t>Basic work fundamentals</w:t>
      </w:r>
      <w:r w:rsidR="00B46215">
        <w:rPr>
          <w:szCs w:val="24"/>
        </w:rPr>
        <w:t xml:space="preserve">, </w:t>
      </w:r>
      <w:r w:rsidR="00B46215">
        <w:t>T</w:t>
      </w:r>
      <w:r w:rsidRPr="00B46215">
        <w:rPr>
          <w:szCs w:val="24"/>
        </w:rPr>
        <w:t xml:space="preserve">he </w:t>
      </w:r>
      <w:r w:rsidR="00B46215">
        <w:rPr>
          <w:szCs w:val="24"/>
        </w:rPr>
        <w:t>B</w:t>
      </w:r>
      <w:r w:rsidRPr="00B46215">
        <w:rPr>
          <w:szCs w:val="24"/>
        </w:rPr>
        <w:t xml:space="preserve">usiness of </w:t>
      </w:r>
      <w:r w:rsidR="00B46215">
        <w:rPr>
          <w:szCs w:val="24"/>
        </w:rPr>
        <w:t>R</w:t>
      </w:r>
      <w:r w:rsidRPr="00B46215">
        <w:rPr>
          <w:szCs w:val="24"/>
        </w:rPr>
        <w:t>etail</w:t>
      </w:r>
      <w:r w:rsidR="00B46215">
        <w:rPr>
          <w:szCs w:val="24"/>
        </w:rPr>
        <w:t xml:space="preserve">, </w:t>
      </w:r>
      <w:r w:rsidRPr="00B46215">
        <w:rPr>
          <w:szCs w:val="24"/>
        </w:rPr>
        <w:t xml:space="preserve">Customer </w:t>
      </w:r>
      <w:r w:rsidR="00B46215">
        <w:rPr>
          <w:szCs w:val="24"/>
        </w:rPr>
        <w:t>F</w:t>
      </w:r>
      <w:r w:rsidRPr="00B46215">
        <w:rPr>
          <w:szCs w:val="24"/>
        </w:rPr>
        <w:t>ocus</w:t>
      </w:r>
      <w:r w:rsidR="00B46215">
        <w:rPr>
          <w:szCs w:val="24"/>
        </w:rPr>
        <w:t xml:space="preserve">, </w:t>
      </w:r>
      <w:r w:rsidRPr="00B46215">
        <w:rPr>
          <w:szCs w:val="24"/>
        </w:rPr>
        <w:t xml:space="preserve">Getting and </w:t>
      </w:r>
      <w:r w:rsidR="00B46215">
        <w:rPr>
          <w:szCs w:val="24"/>
        </w:rPr>
        <w:t>K</w:t>
      </w:r>
      <w:r w:rsidRPr="00B46215">
        <w:rPr>
          <w:szCs w:val="24"/>
        </w:rPr>
        <w:t xml:space="preserve">eeping </w:t>
      </w:r>
      <w:r w:rsidR="00B46215">
        <w:rPr>
          <w:szCs w:val="24"/>
        </w:rPr>
        <w:t>J</w:t>
      </w:r>
      <w:r w:rsidRPr="00B46215">
        <w:rPr>
          <w:szCs w:val="24"/>
        </w:rPr>
        <w:t xml:space="preserve">obs in </w:t>
      </w:r>
      <w:r w:rsidR="00B46215">
        <w:rPr>
          <w:szCs w:val="24"/>
        </w:rPr>
        <w:t>R</w:t>
      </w:r>
      <w:r w:rsidRPr="00B46215">
        <w:rPr>
          <w:szCs w:val="24"/>
        </w:rPr>
        <w:t>etail </w:t>
      </w:r>
      <w:r w:rsidR="00B46215">
        <w:rPr>
          <w:szCs w:val="24"/>
        </w:rPr>
        <w:t xml:space="preserve">and </w:t>
      </w:r>
      <w:r w:rsidRPr="00B46215">
        <w:rPr>
          <w:szCs w:val="24"/>
        </w:rPr>
        <w:t>Selling</w:t>
      </w:r>
      <w:r w:rsidR="00B46215">
        <w:rPr>
          <w:szCs w:val="24"/>
        </w:rPr>
        <w:t xml:space="preserve">. </w:t>
      </w:r>
      <w:hyperlink r:id="rId160" w:history="1">
        <w:r w:rsidR="00BC7F6D" w:rsidRPr="00957427">
          <w:rPr>
            <w:rStyle w:val="Hyperlink"/>
            <w:color w:val="auto"/>
            <w:szCs w:val="24"/>
          </w:rPr>
          <w:t>[NRF]</w:t>
        </w:r>
      </w:hyperlink>
      <w:r w:rsidR="00BC7F6D">
        <w:rPr>
          <w:szCs w:val="24"/>
        </w:rPr>
        <w:tab/>
      </w:r>
    </w:p>
    <w:p w14:paraId="598BF3DB" w14:textId="181D2322" w:rsidR="00412B77" w:rsidRPr="001E3526" w:rsidRDefault="00412B77" w:rsidP="00B46215">
      <w:pPr>
        <w:textAlignment w:val="baseline"/>
        <w:rPr>
          <w:color w:val="FF0000"/>
          <w:szCs w:val="24"/>
        </w:rPr>
      </w:pPr>
    </w:p>
    <w:p w14:paraId="78A13770" w14:textId="77777777" w:rsidR="00412B77" w:rsidRPr="00CA2909" w:rsidRDefault="00412B77" w:rsidP="00412B77">
      <w:pPr>
        <w:textAlignment w:val="baseline"/>
        <w:rPr>
          <w:szCs w:val="24"/>
        </w:rPr>
      </w:pPr>
      <w:r w:rsidRPr="00CA2909">
        <w:rPr>
          <w:b/>
          <w:bCs/>
          <w:szCs w:val="24"/>
        </w:rPr>
        <w:t>215 – Biotechnician Assistant Credentialing Exam (BACE)</w:t>
      </w:r>
      <w:r w:rsidRPr="00CA2909">
        <w:rPr>
          <w:szCs w:val="24"/>
        </w:rPr>
        <w:t>  </w:t>
      </w:r>
    </w:p>
    <w:p w14:paraId="5BD8CF47" w14:textId="02004B93" w:rsidR="00412B77" w:rsidRPr="00CA2909" w:rsidRDefault="00412B77" w:rsidP="00412B77">
      <w:pPr>
        <w:textAlignment w:val="baseline"/>
        <w:rPr>
          <w:szCs w:val="24"/>
        </w:rPr>
      </w:pPr>
      <w:r w:rsidRPr="00CA2909">
        <w:rPr>
          <w:szCs w:val="24"/>
        </w:rPr>
        <w:t xml:space="preserve">The </w:t>
      </w:r>
      <w:r w:rsidRPr="00AE308C">
        <w:rPr>
          <w:szCs w:val="24"/>
        </w:rPr>
        <w:t>BACE i</w:t>
      </w:r>
      <w:r w:rsidRPr="00CA2909">
        <w:rPr>
          <w:szCs w:val="24"/>
        </w:rPr>
        <w:t xml:space="preserve">s an industry-recognized exam designed to assess core skills and knowledge sets identified by industry and represented within the academic and performance standards of secondary </w:t>
      </w:r>
      <w:r w:rsidR="00793044">
        <w:rPr>
          <w:szCs w:val="24"/>
        </w:rPr>
        <w:t>b</w:t>
      </w:r>
      <w:r w:rsidRPr="00CA2909">
        <w:rPr>
          <w:szCs w:val="24"/>
        </w:rPr>
        <w:t>iotechnology programs. The exam was originally vetted by the state of Florida’s industry organization, BioFlorida; which represents more than 3,000 companies and research organizations in the biotechnology, pharmaceuticals, medical devices, and bioagriculture sectors. Since its creation, BACE has been assessed by national and international companies as other states adopt the exam.  Information for this exam and a crosswalk with PLTW Biomedical Science can be found on their website. </w:t>
      </w:r>
      <w:hyperlink r:id="rId161" w:tgtFrame="_blank" w:history="1">
        <w:r w:rsidRPr="00CA2909">
          <w:rPr>
            <w:szCs w:val="24"/>
            <w:u w:val="single"/>
          </w:rPr>
          <w:t>[BACE]</w:t>
        </w:r>
      </w:hyperlink>
      <w:r w:rsidRPr="00CA2909">
        <w:rPr>
          <w:szCs w:val="24"/>
        </w:rPr>
        <w:t> </w:t>
      </w:r>
    </w:p>
    <w:p w14:paraId="2794BFEB" w14:textId="77777777" w:rsidR="00412B77" w:rsidRPr="00CA2909" w:rsidRDefault="00412B77" w:rsidP="00412B77">
      <w:pPr>
        <w:textAlignment w:val="baseline"/>
        <w:rPr>
          <w:szCs w:val="24"/>
        </w:rPr>
      </w:pPr>
    </w:p>
    <w:p w14:paraId="10936E25" w14:textId="77777777" w:rsidR="00412B77" w:rsidRPr="00CA2909" w:rsidRDefault="00412B77" w:rsidP="00412B77">
      <w:pPr>
        <w:textAlignment w:val="baseline"/>
        <w:rPr>
          <w:szCs w:val="24"/>
        </w:rPr>
      </w:pPr>
      <w:r w:rsidRPr="00CA2909">
        <w:rPr>
          <w:b/>
          <w:bCs/>
          <w:szCs w:val="24"/>
        </w:rPr>
        <w:t>216 – Briggs &amp; Stratton Master Service Technician Certification</w:t>
      </w:r>
      <w:r w:rsidRPr="00CA2909">
        <w:rPr>
          <w:szCs w:val="24"/>
        </w:rPr>
        <w:t> </w:t>
      </w:r>
    </w:p>
    <w:p w14:paraId="14692822" w14:textId="7EF75E0B" w:rsidR="00412B77" w:rsidRDefault="00412B77" w:rsidP="00412B77">
      <w:pPr>
        <w:textAlignment w:val="baseline"/>
        <w:rPr>
          <w:szCs w:val="24"/>
        </w:rPr>
      </w:pPr>
      <w:r w:rsidRPr="00CA2909">
        <w:rPr>
          <w:szCs w:val="24"/>
        </w:rPr>
        <w:t>Endorsed by Briggs and Stratton, this certification provides students with a solid understanding of four stroke small engines theory, parts, assemblies, engine design, carburetors, ignition systems, lubrication systems, starters, governor system theory, compression systems, troubleshooting, failure analysis, repowering, warranty claims, and customer service.</w:t>
      </w:r>
      <w:r w:rsidR="006B25A0">
        <w:rPr>
          <w:szCs w:val="24"/>
        </w:rPr>
        <w:t xml:space="preserve"> </w:t>
      </w:r>
      <w:r w:rsidRPr="00CA2909">
        <w:rPr>
          <w:szCs w:val="24"/>
        </w:rPr>
        <w:t>This certification helps those students who want to work in the small engines industry to place themselves in a better position to become employed. The certification is offered by Briggs and Stratton and requires a student must pass five tests which contain 70 questions on the following topics: Theory and General Knowledge, Troubleshooting and Diagnostics, Failure Analysis and Warranty, Repowering, and Products. Teachers will need to be registered user of the Briggs and Stratton Power Portal website to register their students to have accounts. </w:t>
      </w:r>
      <w:hyperlink r:id="rId162" w:tgtFrame="_blank" w:history="1">
        <w:r w:rsidRPr="00CA2909">
          <w:rPr>
            <w:szCs w:val="24"/>
            <w:u w:val="single"/>
          </w:rPr>
          <w:t>[POWERPORTAL]</w:t>
        </w:r>
      </w:hyperlink>
    </w:p>
    <w:p w14:paraId="0B3B1C4B" w14:textId="77777777" w:rsidR="00DA62F1" w:rsidRPr="00CA2909" w:rsidRDefault="00DA62F1" w:rsidP="00412B77">
      <w:pPr>
        <w:textAlignment w:val="baseline"/>
        <w:rPr>
          <w:szCs w:val="24"/>
        </w:rPr>
      </w:pPr>
    </w:p>
    <w:p w14:paraId="2135503C" w14:textId="1D18EE02" w:rsidR="00412B77" w:rsidRPr="00CA2909" w:rsidRDefault="00412B77" w:rsidP="00412B77">
      <w:pPr>
        <w:textAlignment w:val="baseline"/>
        <w:rPr>
          <w:szCs w:val="24"/>
        </w:rPr>
      </w:pPr>
      <w:r w:rsidRPr="00CA2909">
        <w:rPr>
          <w:b/>
          <w:bCs/>
          <w:szCs w:val="24"/>
        </w:rPr>
        <w:t>217 – The American Boat and Yacht Council (ABYC) </w:t>
      </w:r>
      <w:r w:rsidRPr="00CA2909">
        <w:rPr>
          <w:szCs w:val="24"/>
        </w:rPr>
        <w:t> </w:t>
      </w:r>
    </w:p>
    <w:p w14:paraId="4D017FDF" w14:textId="2EC6CC78" w:rsidR="00412B77" w:rsidRDefault="00412B77" w:rsidP="00412B77">
      <w:pPr>
        <w:textAlignment w:val="baseline"/>
        <w:rPr>
          <w:szCs w:val="24"/>
          <w:u w:val="single"/>
        </w:rPr>
      </w:pPr>
      <w:r w:rsidRPr="00CA2909">
        <w:rPr>
          <w:szCs w:val="24"/>
        </w:rPr>
        <w:t>The ABYC offers a variety of certification courses, many of which pertain directly to marine mechanics. ABYC’s Certified Technician program sets the precedent for education in the marine industry. Certifications include: ABYC Standards, Marine Systems, Marine Electrical, Marine Corrosion, Diesel Engines, Gasoline Engines, Marine Composites and A/C Refrigeration. </w:t>
      </w:r>
      <w:hyperlink r:id="rId163" w:tgtFrame="_blank" w:history="1">
        <w:r w:rsidRPr="00CA2909">
          <w:rPr>
            <w:szCs w:val="24"/>
            <w:u w:val="single"/>
          </w:rPr>
          <w:t>[ABYC]</w:t>
        </w:r>
      </w:hyperlink>
    </w:p>
    <w:p w14:paraId="03CE244B" w14:textId="77777777" w:rsidR="00DF6EC3" w:rsidRPr="00CA2909" w:rsidRDefault="00DF6EC3" w:rsidP="00412B77">
      <w:pPr>
        <w:textAlignment w:val="baseline"/>
        <w:rPr>
          <w:szCs w:val="24"/>
        </w:rPr>
      </w:pPr>
    </w:p>
    <w:p w14:paraId="2C73D751" w14:textId="69C2ACD5" w:rsidR="00412B77" w:rsidRPr="00DA5B23" w:rsidRDefault="00412B77" w:rsidP="00412B77">
      <w:pPr>
        <w:textAlignment w:val="baseline"/>
        <w:rPr>
          <w:szCs w:val="24"/>
        </w:rPr>
      </w:pPr>
      <w:r w:rsidRPr="00DA5B23">
        <w:rPr>
          <w:b/>
          <w:bCs/>
          <w:szCs w:val="24"/>
        </w:rPr>
        <w:t>218 –</w:t>
      </w:r>
      <w:r w:rsidRPr="00DA5B23">
        <w:rPr>
          <w:szCs w:val="24"/>
        </w:rPr>
        <w:t xml:space="preserve"> </w:t>
      </w:r>
      <w:r w:rsidRPr="00DA5B23">
        <w:rPr>
          <w:b/>
          <w:bCs/>
          <w:szCs w:val="24"/>
        </w:rPr>
        <w:t>Apple Certified iOS Technician (ACiT)</w:t>
      </w:r>
      <w:r w:rsidRPr="00DA5B23">
        <w:rPr>
          <w:szCs w:val="24"/>
        </w:rPr>
        <w:t> </w:t>
      </w:r>
    </w:p>
    <w:p w14:paraId="7317FB0A" w14:textId="4842690A" w:rsidR="00412B77" w:rsidRPr="00CA2909" w:rsidRDefault="00412B77" w:rsidP="00412B77">
      <w:pPr>
        <w:textAlignment w:val="baseline"/>
        <w:rPr>
          <w:szCs w:val="24"/>
        </w:rPr>
      </w:pPr>
      <w:r w:rsidRPr="00CA2909">
        <w:rPr>
          <w:szCs w:val="24"/>
        </w:rPr>
        <w:t>This AppleCare Certification qualifies a technician to repair all iPhone models, Apple Watch and other IOS devices. </w:t>
      </w:r>
      <w:hyperlink r:id="rId164" w:tgtFrame="_blank" w:history="1">
        <w:r w:rsidRPr="00CA2909">
          <w:rPr>
            <w:szCs w:val="24"/>
            <w:u w:val="single"/>
          </w:rPr>
          <w:t>[APPLE]</w:t>
        </w:r>
      </w:hyperlink>
    </w:p>
    <w:p w14:paraId="7A06ACCF" w14:textId="77777777" w:rsidR="00412B77" w:rsidRPr="00CA2909" w:rsidRDefault="00412B77" w:rsidP="00412B77">
      <w:pPr>
        <w:textAlignment w:val="baseline"/>
        <w:rPr>
          <w:szCs w:val="24"/>
        </w:rPr>
      </w:pPr>
      <w:r w:rsidRPr="00CA2909">
        <w:rPr>
          <w:szCs w:val="24"/>
        </w:rPr>
        <w:t> </w:t>
      </w:r>
    </w:p>
    <w:p w14:paraId="2C0E7BAA" w14:textId="77777777" w:rsidR="006D25B9" w:rsidRDefault="006D25B9">
      <w:pPr>
        <w:rPr>
          <w:b/>
          <w:bCs/>
          <w:szCs w:val="24"/>
        </w:rPr>
      </w:pPr>
      <w:r>
        <w:rPr>
          <w:b/>
          <w:bCs/>
          <w:szCs w:val="24"/>
        </w:rPr>
        <w:br w:type="page"/>
      </w:r>
    </w:p>
    <w:p w14:paraId="6D207CE7" w14:textId="5F5DC9AB" w:rsidR="00412B77" w:rsidRPr="00DA5B23" w:rsidRDefault="00412B77" w:rsidP="00412B77">
      <w:pPr>
        <w:textAlignment w:val="baseline"/>
        <w:rPr>
          <w:szCs w:val="24"/>
        </w:rPr>
      </w:pPr>
      <w:r w:rsidRPr="00DA5B23">
        <w:rPr>
          <w:b/>
          <w:bCs/>
          <w:szCs w:val="24"/>
        </w:rPr>
        <w:t>219 –</w:t>
      </w:r>
      <w:r w:rsidRPr="00DA5B23">
        <w:rPr>
          <w:szCs w:val="24"/>
        </w:rPr>
        <w:t> </w:t>
      </w:r>
      <w:r w:rsidRPr="00DA5B23">
        <w:rPr>
          <w:b/>
          <w:bCs/>
          <w:szCs w:val="24"/>
        </w:rPr>
        <w:t>Apple Certified Mac Technician (ACMT)</w:t>
      </w:r>
      <w:r w:rsidRPr="00DA5B23">
        <w:rPr>
          <w:szCs w:val="24"/>
        </w:rPr>
        <w:t> </w:t>
      </w:r>
    </w:p>
    <w:p w14:paraId="1264A5ED" w14:textId="77777777" w:rsidR="00412B77" w:rsidRPr="00CA2909" w:rsidRDefault="00412B77" w:rsidP="00412B77">
      <w:pPr>
        <w:textAlignment w:val="baseline"/>
        <w:rPr>
          <w:szCs w:val="24"/>
        </w:rPr>
      </w:pPr>
      <w:r w:rsidRPr="00CA2909">
        <w:rPr>
          <w:szCs w:val="24"/>
        </w:rPr>
        <w:t>This AppleCare Certification qualifies a technician to repair all MAC products including MacBook and MacBook Pro. </w:t>
      </w:r>
      <w:hyperlink r:id="rId165" w:tgtFrame="_blank" w:history="1">
        <w:r w:rsidRPr="00CA2909">
          <w:rPr>
            <w:szCs w:val="24"/>
            <w:u w:val="single"/>
          </w:rPr>
          <w:t>[APPLE]</w:t>
        </w:r>
      </w:hyperlink>
      <w:r w:rsidRPr="00CA2909">
        <w:rPr>
          <w:szCs w:val="24"/>
        </w:rPr>
        <w:t> </w:t>
      </w:r>
    </w:p>
    <w:p w14:paraId="3A3E4040" w14:textId="77777777" w:rsidR="00412B77" w:rsidRPr="00957671" w:rsidRDefault="00412B77" w:rsidP="00412B77">
      <w:pPr>
        <w:textAlignment w:val="baseline"/>
        <w:rPr>
          <w:color w:val="00B050"/>
          <w:szCs w:val="24"/>
        </w:rPr>
      </w:pPr>
    </w:p>
    <w:p w14:paraId="0133B836" w14:textId="77777777" w:rsidR="00412B77" w:rsidRPr="00DA5B23" w:rsidRDefault="00412B77" w:rsidP="00412B77">
      <w:pPr>
        <w:textAlignment w:val="baseline"/>
        <w:rPr>
          <w:szCs w:val="24"/>
        </w:rPr>
      </w:pPr>
      <w:r w:rsidRPr="00DA5B23">
        <w:rPr>
          <w:b/>
          <w:bCs/>
          <w:szCs w:val="24"/>
        </w:rPr>
        <w:t>220 – Apple Final Cut Pro X Professional Post-Production</w:t>
      </w:r>
      <w:r w:rsidRPr="00DA5B23">
        <w:rPr>
          <w:szCs w:val="24"/>
        </w:rPr>
        <w:t> </w:t>
      </w:r>
    </w:p>
    <w:p w14:paraId="382EA4BE" w14:textId="04EB3F27" w:rsidR="00412B77" w:rsidRPr="00CA2909" w:rsidRDefault="00412B77" w:rsidP="00412B77">
      <w:pPr>
        <w:textAlignment w:val="baseline"/>
        <w:rPr>
          <w:szCs w:val="24"/>
        </w:rPr>
      </w:pPr>
      <w:r w:rsidRPr="00CA2909">
        <w:rPr>
          <w:szCs w:val="24"/>
        </w:rPr>
        <w:t>The Final Cut Pro X 10.3 Professional Post-Productions course is designed to provide students with a real-world workflow from raw media, to finished project, to demonstrating the features of Final Cut Pro X 10.3 and the practical techniques you will use in editing projects. Apple’s professional applications are the industry standard for photographers, editors, sound designers, visual effects and multimedia artist. </w:t>
      </w:r>
      <w:hyperlink r:id="rId166" w:tgtFrame="_blank" w:history="1">
        <w:r w:rsidRPr="00CA2909">
          <w:rPr>
            <w:szCs w:val="24"/>
            <w:u w:val="single"/>
          </w:rPr>
          <w:t>[APPLE]</w:t>
        </w:r>
      </w:hyperlink>
    </w:p>
    <w:p w14:paraId="7072DE8B" w14:textId="77777777" w:rsidR="00412B77" w:rsidRPr="00CA2909" w:rsidRDefault="00412B77" w:rsidP="00412B77">
      <w:pPr>
        <w:textAlignment w:val="baseline"/>
        <w:rPr>
          <w:szCs w:val="24"/>
        </w:rPr>
      </w:pPr>
      <w:r w:rsidRPr="00CA2909">
        <w:rPr>
          <w:szCs w:val="24"/>
        </w:rPr>
        <w:t> </w:t>
      </w:r>
    </w:p>
    <w:p w14:paraId="01D077C8" w14:textId="77777777" w:rsidR="00412B77" w:rsidRPr="00DA5B23" w:rsidRDefault="00412B77" w:rsidP="00412B77">
      <w:pPr>
        <w:textAlignment w:val="baseline"/>
        <w:rPr>
          <w:szCs w:val="24"/>
        </w:rPr>
      </w:pPr>
      <w:r w:rsidRPr="00DA5B23">
        <w:rPr>
          <w:b/>
          <w:bCs/>
          <w:szCs w:val="24"/>
        </w:rPr>
        <w:t>221 – Apple Logic Pro Professional Music Production </w:t>
      </w:r>
      <w:r w:rsidRPr="00DA5B23">
        <w:rPr>
          <w:szCs w:val="24"/>
        </w:rPr>
        <w:t> </w:t>
      </w:r>
    </w:p>
    <w:p w14:paraId="358FDBBE" w14:textId="77777777" w:rsidR="00412B77" w:rsidRPr="00CA2909" w:rsidRDefault="00412B77" w:rsidP="00412B77">
      <w:pPr>
        <w:textAlignment w:val="baseline"/>
        <w:rPr>
          <w:szCs w:val="24"/>
        </w:rPr>
      </w:pPr>
      <w:r w:rsidRPr="00CA2909">
        <w:rPr>
          <w:szCs w:val="24"/>
        </w:rPr>
        <w:t>This Logic Pro X 10.3 Professional Music Production course is designed to provide students with the ability to record, arrange, mix produce, and polish music. They will learn to record audio and Musical Instrument Digital Interface (MIDI), create and edit sequences, and master mixing and automation techniques such as submixing with Track Stacks or the practical uses of true stereo panning. Apple’s professional applications are the industry standard for photographers, editors, sound designers, visual effects and multimedia artists. </w:t>
      </w:r>
      <w:hyperlink r:id="rId167" w:tgtFrame="_blank" w:history="1">
        <w:r w:rsidRPr="00CA2909">
          <w:rPr>
            <w:szCs w:val="24"/>
            <w:u w:val="single"/>
          </w:rPr>
          <w:t>[APPLE]</w:t>
        </w:r>
      </w:hyperlink>
      <w:r w:rsidRPr="00CA2909">
        <w:rPr>
          <w:szCs w:val="24"/>
        </w:rPr>
        <w:t> </w:t>
      </w:r>
    </w:p>
    <w:p w14:paraId="4B9F5A3D" w14:textId="77777777" w:rsidR="000D3E0A" w:rsidRPr="00CA2909" w:rsidRDefault="000D3E0A" w:rsidP="00412B77">
      <w:pPr>
        <w:textAlignment w:val="baseline"/>
        <w:rPr>
          <w:szCs w:val="24"/>
        </w:rPr>
      </w:pPr>
    </w:p>
    <w:p w14:paraId="44045831" w14:textId="77777777" w:rsidR="00412B77" w:rsidRPr="00CA2909" w:rsidRDefault="00412B77" w:rsidP="00412B77">
      <w:pPr>
        <w:textAlignment w:val="baseline"/>
        <w:rPr>
          <w:szCs w:val="24"/>
        </w:rPr>
      </w:pPr>
      <w:r w:rsidRPr="00CA2909">
        <w:rPr>
          <w:b/>
          <w:bCs/>
          <w:szCs w:val="24"/>
        </w:rPr>
        <w:t>222 – Basic Auto Extrication Firefighter</w:t>
      </w:r>
      <w:r w:rsidRPr="00CA2909">
        <w:rPr>
          <w:szCs w:val="24"/>
        </w:rPr>
        <w:t> </w:t>
      </w:r>
    </w:p>
    <w:p w14:paraId="34FFCBCE" w14:textId="3A592DE5" w:rsidR="00412B77" w:rsidRDefault="00412B77" w:rsidP="00030527">
      <w:pPr>
        <w:textAlignment w:val="baseline"/>
        <w:rPr>
          <w:szCs w:val="24"/>
        </w:rPr>
      </w:pPr>
      <w:r w:rsidRPr="00CA2909">
        <w:rPr>
          <w:szCs w:val="24"/>
        </w:rPr>
        <w:t>This course addresses the NFPA 1001 (Firefighter II) objectives for auto extrication that every firefighter needs. The course material addresses extrication incident management, vehicle science anatomy, extrication equipment, and techniques for passenger vehicles. The hands-on skill sessions include extrication tool familiarization, vehicle stabilization techniques for passenger vehicles, vehicle glass, door, and roof removal as well as dashboard displacement techniques. Successful students receive a SCFA certificate. </w:t>
      </w:r>
      <w:hyperlink r:id="rId168" w:tgtFrame="_blank" w:history="1">
        <w:r w:rsidRPr="00CA2909">
          <w:rPr>
            <w:szCs w:val="24"/>
            <w:u w:val="single"/>
          </w:rPr>
          <w:t>[SCDLLR]</w:t>
        </w:r>
      </w:hyperlink>
    </w:p>
    <w:p w14:paraId="0A428023" w14:textId="77777777" w:rsidR="00030527" w:rsidRPr="00CA2909" w:rsidRDefault="00030527" w:rsidP="00030527">
      <w:pPr>
        <w:textAlignment w:val="baseline"/>
        <w:rPr>
          <w:szCs w:val="24"/>
        </w:rPr>
      </w:pPr>
    </w:p>
    <w:p w14:paraId="543A5C1A" w14:textId="77777777" w:rsidR="00412B77" w:rsidRPr="00CA2909" w:rsidRDefault="00412B77" w:rsidP="00412B77">
      <w:pPr>
        <w:textAlignment w:val="baseline"/>
        <w:rPr>
          <w:szCs w:val="24"/>
        </w:rPr>
      </w:pPr>
      <w:r w:rsidRPr="00CA2909">
        <w:rPr>
          <w:b/>
          <w:bCs/>
          <w:szCs w:val="24"/>
        </w:rPr>
        <w:t>223 – CATIA V5 Part Design Certificate</w:t>
      </w:r>
      <w:r w:rsidRPr="00CA2909">
        <w:rPr>
          <w:szCs w:val="24"/>
        </w:rPr>
        <w:t> </w:t>
      </w:r>
    </w:p>
    <w:p w14:paraId="5FDDD239" w14:textId="77777777" w:rsidR="000D3E0A" w:rsidRDefault="00412B77" w:rsidP="00412B77">
      <w:pPr>
        <w:textAlignment w:val="baseline"/>
        <w:rPr>
          <w:szCs w:val="24"/>
          <w:u w:val="single"/>
        </w:rPr>
      </w:pPr>
      <w:r w:rsidRPr="00CA2909">
        <w:rPr>
          <w:szCs w:val="24"/>
        </w:rPr>
        <w:t>As a Certified CATIA V5 Part Design Expert, you can boost your competitive advantage by validating your advanced level of expertise. This certification demonstrates that you have extensive knowledge and hands-on experience in leveraging the optimum results from CATIA solutions. </w:t>
      </w:r>
      <w:hyperlink r:id="rId169" w:tgtFrame="_blank" w:history="1">
        <w:r w:rsidRPr="00CA2909">
          <w:rPr>
            <w:szCs w:val="24"/>
            <w:u w:val="single"/>
          </w:rPr>
          <w:t>[CATIAV5]</w:t>
        </w:r>
      </w:hyperlink>
    </w:p>
    <w:p w14:paraId="5DEC291C" w14:textId="3B55A669" w:rsidR="00412B77" w:rsidRPr="00CA2909" w:rsidRDefault="00412B77" w:rsidP="00412B77">
      <w:pPr>
        <w:textAlignment w:val="baseline"/>
        <w:rPr>
          <w:szCs w:val="24"/>
        </w:rPr>
      </w:pPr>
      <w:r w:rsidRPr="00CA2909">
        <w:rPr>
          <w:szCs w:val="24"/>
        </w:rPr>
        <w:t> </w:t>
      </w:r>
    </w:p>
    <w:p w14:paraId="78F59E97" w14:textId="77777777" w:rsidR="00412B77" w:rsidRPr="00DA5B23" w:rsidRDefault="00412B77" w:rsidP="003C1AC2">
      <w:pPr>
        <w:keepNext/>
        <w:keepLines/>
        <w:textAlignment w:val="baseline"/>
        <w:rPr>
          <w:szCs w:val="24"/>
        </w:rPr>
      </w:pPr>
      <w:r w:rsidRPr="00DA5B23">
        <w:rPr>
          <w:b/>
          <w:bCs/>
          <w:szCs w:val="24"/>
        </w:rPr>
        <w:t>224 – Certified LabVIEW Associate Developer (CLAD)</w:t>
      </w:r>
      <w:r w:rsidRPr="00DA5B23">
        <w:rPr>
          <w:szCs w:val="24"/>
        </w:rPr>
        <w:t> </w:t>
      </w:r>
    </w:p>
    <w:p w14:paraId="01D20F4E" w14:textId="6615280F" w:rsidR="00412B77" w:rsidRPr="00CA2909" w:rsidRDefault="00412B77" w:rsidP="003C1AC2">
      <w:pPr>
        <w:keepNext/>
        <w:keepLines/>
        <w:textAlignment w:val="baseline"/>
        <w:rPr>
          <w:szCs w:val="24"/>
        </w:rPr>
      </w:pPr>
      <w:r w:rsidRPr="00CA2909">
        <w:rPr>
          <w:szCs w:val="24"/>
        </w:rPr>
        <w:t>CLAD is a very well-known and promising certification exam which is being demanded by hundreds of IT enterprises. Today, IT enterprises are more interested to hire individuals that have already certified their IT related skills with NI certifications. </w:t>
      </w:r>
      <w:hyperlink r:id="rId170" w:tgtFrame="_blank" w:history="1">
        <w:r w:rsidRPr="00CA2909">
          <w:rPr>
            <w:szCs w:val="24"/>
            <w:u w:val="single"/>
          </w:rPr>
          <w:t>[CLAD]</w:t>
        </w:r>
      </w:hyperlink>
    </w:p>
    <w:p w14:paraId="72A1CDF8" w14:textId="77777777" w:rsidR="00412B77" w:rsidRPr="00CA2909" w:rsidRDefault="00412B77" w:rsidP="00412B77">
      <w:pPr>
        <w:textAlignment w:val="baseline"/>
        <w:rPr>
          <w:szCs w:val="24"/>
        </w:rPr>
      </w:pPr>
      <w:r w:rsidRPr="00CA2909">
        <w:rPr>
          <w:szCs w:val="24"/>
        </w:rPr>
        <w:t> </w:t>
      </w:r>
    </w:p>
    <w:p w14:paraId="44678A7F" w14:textId="77777777" w:rsidR="00412B77" w:rsidRPr="00DA5B23" w:rsidRDefault="00412B77" w:rsidP="00412B77">
      <w:pPr>
        <w:textAlignment w:val="baseline"/>
        <w:rPr>
          <w:szCs w:val="24"/>
        </w:rPr>
      </w:pPr>
      <w:r w:rsidRPr="00DA5B23">
        <w:rPr>
          <w:b/>
          <w:bCs/>
          <w:szCs w:val="24"/>
        </w:rPr>
        <w:t>225 – Certified Technology Specialist Design (CTS-D)</w:t>
      </w:r>
      <w:r w:rsidRPr="00DA5B23">
        <w:rPr>
          <w:szCs w:val="24"/>
        </w:rPr>
        <w:t> </w:t>
      </w:r>
    </w:p>
    <w:p w14:paraId="53390E2A" w14:textId="77777777" w:rsidR="00412B77" w:rsidRPr="00CA2909" w:rsidRDefault="00412B77" w:rsidP="00412B77">
      <w:pPr>
        <w:textAlignment w:val="baseline"/>
        <w:rPr>
          <w:szCs w:val="24"/>
        </w:rPr>
      </w:pPr>
      <w:r w:rsidRPr="00CA2909">
        <w:rPr>
          <w:szCs w:val="24"/>
        </w:rPr>
        <w:t>A Certified Technology Specialist Design (CTS-D) is an AV systems designer who assesses client's needs, designs AV systems, prepares AV design documents, coordinates and collaborates with other professionals to create AV systems that satisfy client’s requirements. </w:t>
      </w:r>
      <w:hyperlink r:id="rId171" w:tgtFrame="_blank" w:history="1">
        <w:r w:rsidRPr="00CA2909">
          <w:rPr>
            <w:szCs w:val="24"/>
            <w:u w:val="single"/>
          </w:rPr>
          <w:t>[AVIXA]</w:t>
        </w:r>
      </w:hyperlink>
      <w:r w:rsidRPr="00CA2909">
        <w:rPr>
          <w:szCs w:val="24"/>
        </w:rPr>
        <w:t> </w:t>
      </w:r>
    </w:p>
    <w:p w14:paraId="4EE14DE7" w14:textId="77777777" w:rsidR="00412B77" w:rsidRPr="00957671" w:rsidRDefault="00412B77" w:rsidP="00412B77">
      <w:pPr>
        <w:textAlignment w:val="baseline"/>
        <w:rPr>
          <w:color w:val="00B050"/>
          <w:szCs w:val="24"/>
        </w:rPr>
      </w:pPr>
    </w:p>
    <w:p w14:paraId="34767F4B" w14:textId="77777777" w:rsidR="00412B77" w:rsidRPr="00DA5B23" w:rsidRDefault="00412B77" w:rsidP="00EE2305">
      <w:pPr>
        <w:keepNext/>
        <w:keepLines/>
        <w:textAlignment w:val="baseline"/>
        <w:rPr>
          <w:szCs w:val="24"/>
        </w:rPr>
      </w:pPr>
      <w:r w:rsidRPr="00DA5B23">
        <w:rPr>
          <w:b/>
          <w:bCs/>
          <w:szCs w:val="24"/>
        </w:rPr>
        <w:t>226 – Certified Technology Specialist Installation (CTS-I)</w:t>
      </w:r>
      <w:r w:rsidRPr="00DA5B23">
        <w:rPr>
          <w:szCs w:val="24"/>
        </w:rPr>
        <w:t> </w:t>
      </w:r>
    </w:p>
    <w:p w14:paraId="40FE3B0F" w14:textId="5B139FF7" w:rsidR="00412B77" w:rsidRPr="00CA2909" w:rsidRDefault="00412B77" w:rsidP="00EE2305">
      <w:pPr>
        <w:keepNext/>
        <w:keepLines/>
        <w:textAlignment w:val="baseline"/>
        <w:rPr>
          <w:szCs w:val="24"/>
        </w:rPr>
      </w:pPr>
      <w:r w:rsidRPr="00CA2909">
        <w:rPr>
          <w:szCs w:val="24"/>
        </w:rPr>
        <w:t>A Certified Technology Specialist Installation (CTS-I) installs and maintains audiovisual systems by following specifications, schematics, codes and safety protocols; administering installation process logistics; troubleshooting and problem-solving systems; maintaining tools and equipment and communicating with clients, designers, other trades, other installers and staff to provide the best audiovisual solutions for client needs on time and within budget. </w:t>
      </w:r>
      <w:hyperlink r:id="rId172" w:tgtFrame="_blank" w:history="1">
        <w:r w:rsidRPr="00CA2909">
          <w:rPr>
            <w:szCs w:val="24"/>
            <w:u w:val="single"/>
          </w:rPr>
          <w:t>[AVIXA]</w:t>
        </w:r>
      </w:hyperlink>
    </w:p>
    <w:p w14:paraId="742C8DFB" w14:textId="77777777" w:rsidR="00412B77" w:rsidRPr="00D7282B" w:rsidRDefault="00412B77" w:rsidP="00412B77">
      <w:pPr>
        <w:textAlignment w:val="baseline"/>
        <w:rPr>
          <w:szCs w:val="24"/>
        </w:rPr>
      </w:pPr>
      <w:r w:rsidRPr="00D7282B">
        <w:rPr>
          <w:szCs w:val="24"/>
        </w:rPr>
        <w:t> </w:t>
      </w:r>
    </w:p>
    <w:p w14:paraId="6C4FC6B9" w14:textId="02CF961E" w:rsidR="00412B77" w:rsidRPr="00D7282B" w:rsidRDefault="00412B77" w:rsidP="00412B77">
      <w:pPr>
        <w:textAlignment w:val="baseline"/>
        <w:rPr>
          <w:szCs w:val="24"/>
        </w:rPr>
      </w:pPr>
      <w:r w:rsidRPr="00D7282B">
        <w:rPr>
          <w:b/>
          <w:bCs/>
          <w:szCs w:val="24"/>
        </w:rPr>
        <w:t>227– Certified Technology Specialist (CTS)</w:t>
      </w:r>
    </w:p>
    <w:p w14:paraId="4B87A0D1" w14:textId="14F42C4B" w:rsidR="00412B77" w:rsidRPr="00CA2909" w:rsidRDefault="00412B77" w:rsidP="00412B77">
      <w:pPr>
        <w:textAlignment w:val="baseline"/>
        <w:rPr>
          <w:szCs w:val="24"/>
        </w:rPr>
      </w:pPr>
      <w:r w:rsidRPr="00CA2909">
        <w:rPr>
          <w:szCs w:val="24"/>
        </w:rPr>
        <w:t>A Certified Technology Specialist (CTS) performs general technology task by creating, operating, and servicing AV solutions. Conducting AV management activities that provide for the best audiovisual resolutions of the clients, both on time and within budget. </w:t>
      </w:r>
      <w:hyperlink r:id="rId173" w:tgtFrame="_blank" w:history="1">
        <w:r w:rsidRPr="00CA2909">
          <w:rPr>
            <w:szCs w:val="24"/>
            <w:u w:val="single"/>
          </w:rPr>
          <w:t>[AVIXA]</w:t>
        </w:r>
      </w:hyperlink>
    </w:p>
    <w:p w14:paraId="2D314446" w14:textId="77777777" w:rsidR="00412B77" w:rsidRPr="00D7282B" w:rsidRDefault="00412B77" w:rsidP="00412B77">
      <w:pPr>
        <w:textAlignment w:val="baseline"/>
        <w:rPr>
          <w:b/>
          <w:bCs/>
          <w:szCs w:val="24"/>
        </w:rPr>
      </w:pPr>
      <w:r w:rsidRPr="00CA2909">
        <w:rPr>
          <w:szCs w:val="24"/>
        </w:rPr>
        <w:t> </w:t>
      </w:r>
    </w:p>
    <w:p w14:paraId="5614FCCE" w14:textId="77777777" w:rsidR="00412B77" w:rsidRPr="00D7282B" w:rsidRDefault="00412B77" w:rsidP="00412B77">
      <w:pPr>
        <w:textAlignment w:val="baseline"/>
        <w:rPr>
          <w:szCs w:val="24"/>
        </w:rPr>
      </w:pPr>
      <w:r w:rsidRPr="00D7282B">
        <w:rPr>
          <w:b/>
          <w:bCs/>
          <w:szCs w:val="24"/>
        </w:rPr>
        <w:t>228 – EETC Principles of Small Engine Technology Certification</w:t>
      </w:r>
      <w:r w:rsidRPr="00D7282B">
        <w:rPr>
          <w:szCs w:val="24"/>
        </w:rPr>
        <w:t> </w:t>
      </w:r>
    </w:p>
    <w:p w14:paraId="7E3360B2" w14:textId="611473EA" w:rsidR="00412B77" w:rsidRDefault="00412B77" w:rsidP="00412B77">
      <w:pPr>
        <w:textAlignment w:val="baseline"/>
        <w:rPr>
          <w:szCs w:val="24"/>
          <w:u w:val="single"/>
        </w:rPr>
      </w:pPr>
      <w:r w:rsidRPr="00CA2909">
        <w:rPr>
          <w:szCs w:val="24"/>
        </w:rPr>
        <w:t xml:space="preserve">Students can now receive the Engine Equipment Training Council (EETC) Principles of Small Engine Technology Certification. Featuring demonstrations and materials from practicing technicians and trainers. The certification addresses major topics related to small engine technology. </w:t>
      </w:r>
      <w:hyperlink r:id="rId174" w:tgtFrame="_blank" w:history="1">
        <w:r w:rsidRPr="00CA2909">
          <w:rPr>
            <w:szCs w:val="24"/>
            <w:u w:val="single"/>
          </w:rPr>
          <w:t>[EETCPSET]</w:t>
        </w:r>
      </w:hyperlink>
    </w:p>
    <w:p w14:paraId="68AFCB78" w14:textId="77777777" w:rsidR="00AE308C" w:rsidRPr="00CA2909" w:rsidRDefault="00AE308C" w:rsidP="00412B77">
      <w:pPr>
        <w:textAlignment w:val="baseline"/>
        <w:rPr>
          <w:szCs w:val="24"/>
        </w:rPr>
      </w:pPr>
    </w:p>
    <w:p w14:paraId="7EBAE4CF" w14:textId="03D6C946" w:rsidR="00412B77" w:rsidRPr="00CA2909" w:rsidRDefault="00412B77" w:rsidP="000D3E0A">
      <w:pPr>
        <w:keepNext/>
        <w:keepLines/>
        <w:textAlignment w:val="baseline"/>
        <w:rPr>
          <w:szCs w:val="24"/>
        </w:rPr>
      </w:pPr>
      <w:r w:rsidRPr="00CA2909">
        <w:rPr>
          <w:b/>
          <w:bCs/>
          <w:szCs w:val="24"/>
        </w:rPr>
        <w:t>229 – EPA Section 609 Certification</w:t>
      </w:r>
      <w:r w:rsidRPr="00CA2909">
        <w:rPr>
          <w:szCs w:val="24"/>
        </w:rPr>
        <w:t> </w:t>
      </w:r>
    </w:p>
    <w:p w14:paraId="62E8E6D0" w14:textId="3C732A9F" w:rsidR="00412B77" w:rsidRPr="00CA2909" w:rsidRDefault="00412B77" w:rsidP="000D3E0A">
      <w:pPr>
        <w:keepNext/>
        <w:keepLines/>
        <w:textAlignment w:val="baseline"/>
        <w:rPr>
          <w:szCs w:val="24"/>
        </w:rPr>
      </w:pPr>
      <w:r w:rsidRPr="00CA2909">
        <w:rPr>
          <w:szCs w:val="24"/>
        </w:rPr>
        <w:t>Section 609 of the Federal Clean Air Act requires technicians who service motor vehicle air conditioning “MVAC” systems to be certified. Servicing motor vehicle air conditioning includes repairing, leak testing, and topping off air conditioning systems low on refrigerant as well as any other repair to the vehicle, which requires dismantling any part of the air conditioner. </w:t>
      </w:r>
      <w:hyperlink r:id="rId175" w:tgtFrame="_blank" w:history="1">
        <w:r w:rsidRPr="00CA2909">
          <w:rPr>
            <w:szCs w:val="24"/>
            <w:u w:val="single"/>
          </w:rPr>
          <w:t>[EPA]</w:t>
        </w:r>
      </w:hyperlink>
    </w:p>
    <w:p w14:paraId="1BEB9F18" w14:textId="77777777" w:rsidR="00412B77" w:rsidRPr="00CA2909" w:rsidRDefault="00412B77" w:rsidP="000D3E0A">
      <w:pPr>
        <w:keepNext/>
        <w:keepLines/>
        <w:textAlignment w:val="baseline"/>
        <w:rPr>
          <w:szCs w:val="24"/>
        </w:rPr>
      </w:pPr>
      <w:r w:rsidRPr="00CA2909">
        <w:rPr>
          <w:szCs w:val="24"/>
        </w:rPr>
        <w:t> </w:t>
      </w:r>
    </w:p>
    <w:p w14:paraId="394313EA" w14:textId="77777777" w:rsidR="00412B77" w:rsidRPr="00CA2909" w:rsidRDefault="00412B77" w:rsidP="00412B77">
      <w:pPr>
        <w:textAlignment w:val="baseline"/>
        <w:rPr>
          <w:szCs w:val="24"/>
        </w:rPr>
      </w:pPr>
      <w:r w:rsidRPr="00CA2909">
        <w:rPr>
          <w:b/>
          <w:bCs/>
          <w:szCs w:val="24"/>
        </w:rPr>
        <w:t>230 – Forklift Operator</w:t>
      </w:r>
      <w:r w:rsidRPr="00CA2909">
        <w:rPr>
          <w:szCs w:val="24"/>
        </w:rPr>
        <w:t> </w:t>
      </w:r>
    </w:p>
    <w:p w14:paraId="752D0868" w14:textId="0DF24319" w:rsidR="00793044" w:rsidRDefault="00412B77" w:rsidP="00412B77">
      <w:pPr>
        <w:textAlignment w:val="baseline"/>
        <w:rPr>
          <w:szCs w:val="24"/>
        </w:rPr>
      </w:pPr>
      <w:r w:rsidRPr="00CA2909">
        <w:rPr>
          <w:szCs w:val="24"/>
        </w:rPr>
        <w:t xml:space="preserve">OSHA Forklift Certification and Forklift Training Program with CertifyMe.net’s forklift training and certification program, you can promote safety in your workplace, certify forklift operators without sending them away for training and print certificates and operator cards on the same </w:t>
      </w:r>
      <w:r w:rsidR="00793044">
        <w:rPr>
          <w:szCs w:val="24"/>
        </w:rPr>
        <w:t>da</w:t>
      </w:r>
      <w:r w:rsidRPr="00CA2909">
        <w:rPr>
          <w:szCs w:val="24"/>
        </w:rPr>
        <w:t>y.</w:t>
      </w:r>
      <w:r w:rsidR="00793044">
        <w:rPr>
          <w:szCs w:val="24"/>
        </w:rPr>
        <w:t xml:space="preserve"> </w:t>
      </w:r>
    </w:p>
    <w:p w14:paraId="5D5FDAB0" w14:textId="5BA86867" w:rsidR="00412B77" w:rsidRPr="00CA2909" w:rsidRDefault="00412B77" w:rsidP="00412B77">
      <w:pPr>
        <w:textAlignment w:val="baseline"/>
        <w:rPr>
          <w:szCs w:val="24"/>
        </w:rPr>
      </w:pPr>
      <w:hyperlink r:id="rId176" w:tgtFrame="_blank" w:history="1">
        <w:r w:rsidRPr="00CA2909">
          <w:rPr>
            <w:szCs w:val="24"/>
            <w:u w:val="single"/>
          </w:rPr>
          <w:t>[CERTIFYME]</w:t>
        </w:r>
      </w:hyperlink>
    </w:p>
    <w:p w14:paraId="4155743E" w14:textId="77777777" w:rsidR="00412B77" w:rsidRPr="00CA2909" w:rsidRDefault="00412B77" w:rsidP="00412B77">
      <w:pPr>
        <w:textAlignment w:val="baseline"/>
        <w:rPr>
          <w:szCs w:val="24"/>
        </w:rPr>
      </w:pPr>
      <w:r w:rsidRPr="00CA2909">
        <w:rPr>
          <w:szCs w:val="24"/>
        </w:rPr>
        <w:t> </w:t>
      </w:r>
    </w:p>
    <w:p w14:paraId="0659545B" w14:textId="77777777" w:rsidR="00412B77" w:rsidRPr="00CA2909" w:rsidRDefault="00412B77" w:rsidP="00412B77">
      <w:pPr>
        <w:textAlignment w:val="baseline"/>
        <w:rPr>
          <w:szCs w:val="24"/>
        </w:rPr>
      </w:pPr>
      <w:r w:rsidRPr="00CA2909">
        <w:rPr>
          <w:b/>
          <w:bCs/>
          <w:szCs w:val="24"/>
        </w:rPr>
        <w:t>231 – Hazardous Materials Awareness (Firefighter)</w:t>
      </w:r>
      <w:r w:rsidRPr="00CA2909">
        <w:rPr>
          <w:szCs w:val="24"/>
        </w:rPr>
        <w:t> </w:t>
      </w:r>
    </w:p>
    <w:p w14:paraId="2C05D4C4" w14:textId="084F2248" w:rsidR="00412B77" w:rsidRPr="00CA2909" w:rsidRDefault="00412B77" w:rsidP="00412B77">
      <w:pPr>
        <w:textAlignment w:val="baseline"/>
        <w:rPr>
          <w:szCs w:val="24"/>
        </w:rPr>
      </w:pPr>
      <w:r w:rsidRPr="00CA2909">
        <w:rPr>
          <w:szCs w:val="24"/>
        </w:rPr>
        <w:t>Standard for Competence of Responders to Hazardous: Materials/Weapons of Mass Destruction Incidents competencies.  Provides the student with the knowledge needed to protect firefighters, and others, at hazardous materials incidents. Successful students receive a SCFA certificate and are eligible to take the HMA level accredited exam. </w:t>
      </w:r>
      <w:r w:rsidRPr="00CA2909">
        <w:rPr>
          <w:szCs w:val="24"/>
          <w:u w:val="single"/>
        </w:rPr>
        <w:t>[SCDLLR]</w:t>
      </w:r>
    </w:p>
    <w:p w14:paraId="76C03565" w14:textId="77777777" w:rsidR="00412B77" w:rsidRPr="00CA2909" w:rsidRDefault="00412B77" w:rsidP="00412B77">
      <w:pPr>
        <w:textAlignment w:val="baseline"/>
        <w:rPr>
          <w:szCs w:val="24"/>
        </w:rPr>
      </w:pPr>
      <w:r w:rsidRPr="00CA2909">
        <w:rPr>
          <w:szCs w:val="24"/>
        </w:rPr>
        <w:t> </w:t>
      </w:r>
    </w:p>
    <w:p w14:paraId="46CD6DDC" w14:textId="77777777" w:rsidR="00412B77" w:rsidRPr="00CA2909" w:rsidRDefault="00412B77" w:rsidP="00412B77">
      <w:pPr>
        <w:textAlignment w:val="baseline"/>
        <w:rPr>
          <w:szCs w:val="24"/>
        </w:rPr>
      </w:pPr>
      <w:r w:rsidRPr="00CA2909">
        <w:rPr>
          <w:b/>
          <w:bCs/>
          <w:szCs w:val="24"/>
        </w:rPr>
        <w:t>232 – Hazardous Materials Operations (Firefighter)</w:t>
      </w:r>
      <w:r w:rsidRPr="00CA2909">
        <w:rPr>
          <w:szCs w:val="24"/>
        </w:rPr>
        <w:t> </w:t>
      </w:r>
    </w:p>
    <w:p w14:paraId="51FC68AA" w14:textId="3664B1A6" w:rsidR="00412B77" w:rsidRPr="00CA2909" w:rsidRDefault="00412B77" w:rsidP="00412B77">
      <w:pPr>
        <w:textAlignment w:val="baseline"/>
        <w:rPr>
          <w:szCs w:val="24"/>
        </w:rPr>
      </w:pPr>
      <w:r w:rsidRPr="00CA2909">
        <w:rPr>
          <w:szCs w:val="24"/>
        </w:rPr>
        <w:t>Hazardous Materials Operations is designed to train the student to the level of NFPA 472 chapter 5 core competencies for operations level and 6.2 and 6.6 mission specific competencies required by NFPA 1001 for Firefighter I. Includes; introduction to properties and hazards of hazardous materials, identification, incident management elements, strategic goals and tactical objectives, personal protective equipment, contamination and decontamination, incident specific strategies and tactics and terrorist and other criminal activities. </w:t>
      </w:r>
      <w:hyperlink r:id="rId177" w:tgtFrame="_blank" w:history="1">
        <w:r w:rsidRPr="00CA2909">
          <w:rPr>
            <w:szCs w:val="24"/>
            <w:u w:val="single"/>
          </w:rPr>
          <w:t>[SCDLLR]</w:t>
        </w:r>
      </w:hyperlink>
    </w:p>
    <w:p w14:paraId="5B481022" w14:textId="77777777" w:rsidR="00412B77" w:rsidRPr="00CA2909" w:rsidRDefault="00412B77" w:rsidP="00412B77">
      <w:pPr>
        <w:textAlignment w:val="baseline"/>
        <w:rPr>
          <w:szCs w:val="24"/>
        </w:rPr>
      </w:pPr>
      <w:r w:rsidRPr="00CA2909">
        <w:rPr>
          <w:szCs w:val="24"/>
        </w:rPr>
        <w:t> </w:t>
      </w:r>
    </w:p>
    <w:p w14:paraId="769FC20A" w14:textId="77777777" w:rsidR="00412B77" w:rsidRPr="00CA2909" w:rsidRDefault="00412B77" w:rsidP="00412B77">
      <w:pPr>
        <w:textAlignment w:val="baseline"/>
        <w:rPr>
          <w:szCs w:val="24"/>
        </w:rPr>
      </w:pPr>
      <w:r w:rsidRPr="00CA2909">
        <w:rPr>
          <w:b/>
          <w:bCs/>
          <w:szCs w:val="24"/>
        </w:rPr>
        <w:t>233 – Hybrid Firefighter I Class Code 1402</w:t>
      </w:r>
      <w:r w:rsidRPr="00CA2909">
        <w:rPr>
          <w:szCs w:val="24"/>
        </w:rPr>
        <w:t> </w:t>
      </w:r>
    </w:p>
    <w:p w14:paraId="69E3E3BB" w14:textId="44B1EA82" w:rsidR="00412B77" w:rsidRDefault="00412B77" w:rsidP="00412B77">
      <w:pPr>
        <w:textAlignment w:val="baseline"/>
        <w:rPr>
          <w:szCs w:val="24"/>
          <w:u w:val="single"/>
        </w:rPr>
      </w:pPr>
      <w:r w:rsidRPr="00CA2909">
        <w:rPr>
          <w:szCs w:val="24"/>
        </w:rPr>
        <w:t xml:space="preserve">The Hybrid Firefighter </w:t>
      </w:r>
      <w:r w:rsidR="005C0D69">
        <w:rPr>
          <w:szCs w:val="24"/>
        </w:rPr>
        <w:t>I</w:t>
      </w:r>
      <w:r w:rsidRPr="00CA2909">
        <w:rPr>
          <w:szCs w:val="24"/>
        </w:rPr>
        <w:t xml:space="preserve"> Class Code 1402 course is a hybrid version of the traditional NFPA Firefighter </w:t>
      </w:r>
      <w:r w:rsidR="005C0D69">
        <w:rPr>
          <w:szCs w:val="24"/>
        </w:rPr>
        <w:t>I</w:t>
      </w:r>
      <w:r w:rsidRPr="00CA2909">
        <w:rPr>
          <w:szCs w:val="24"/>
        </w:rPr>
        <w:t xml:space="preserve"> course. This hybrid course includes independent online studies with supplemental instruction, instructor-led skill developmental sessions, and the NFPA Firefighter </w:t>
      </w:r>
      <w:r w:rsidR="005C0D69">
        <w:rPr>
          <w:szCs w:val="24"/>
        </w:rPr>
        <w:t>I</w:t>
      </w:r>
      <w:r w:rsidRPr="00CA2909">
        <w:rPr>
          <w:szCs w:val="24"/>
        </w:rPr>
        <w:t xml:space="preserve"> Final Exam. </w:t>
      </w:r>
      <w:hyperlink r:id="rId178" w:tgtFrame="_blank" w:history="1">
        <w:r w:rsidRPr="00CA2909">
          <w:rPr>
            <w:szCs w:val="24"/>
            <w:u w:val="single"/>
          </w:rPr>
          <w:t>[SCDLLR]</w:t>
        </w:r>
      </w:hyperlink>
    </w:p>
    <w:p w14:paraId="7B6FFF50" w14:textId="77777777" w:rsidR="00CB6856" w:rsidRPr="00CA2909" w:rsidRDefault="00CB6856" w:rsidP="00412B77">
      <w:pPr>
        <w:textAlignment w:val="baseline"/>
        <w:rPr>
          <w:szCs w:val="24"/>
        </w:rPr>
      </w:pPr>
    </w:p>
    <w:p w14:paraId="4ACCAE27" w14:textId="3F47050A" w:rsidR="00412B77" w:rsidRPr="00CA2909" w:rsidRDefault="00412B77" w:rsidP="00412B77">
      <w:pPr>
        <w:textAlignment w:val="baseline"/>
        <w:rPr>
          <w:szCs w:val="24"/>
        </w:rPr>
      </w:pPr>
      <w:r w:rsidRPr="00CA2909">
        <w:rPr>
          <w:b/>
          <w:bCs/>
          <w:szCs w:val="24"/>
        </w:rPr>
        <w:t>234 – Hybrid Firefighter II Class Code 1403</w:t>
      </w:r>
      <w:r w:rsidRPr="00CA2909">
        <w:rPr>
          <w:szCs w:val="24"/>
        </w:rPr>
        <w:t> </w:t>
      </w:r>
    </w:p>
    <w:p w14:paraId="2941E0F7" w14:textId="6D0A181A" w:rsidR="00412B77" w:rsidRPr="00CA2909" w:rsidRDefault="00412B77" w:rsidP="00412B77">
      <w:pPr>
        <w:textAlignment w:val="baseline"/>
        <w:rPr>
          <w:szCs w:val="24"/>
        </w:rPr>
      </w:pPr>
      <w:r w:rsidRPr="00CA2909">
        <w:rPr>
          <w:szCs w:val="24"/>
        </w:rPr>
        <w:t xml:space="preserve">The Hybrid Firefighter II is a hybrid version of the traditional NFPA supplemental instruction NFPA Firefighter II course. This hybrid course includes independent online studies with supplemental instruction, instructor-led skill development sessions, and the NFPA Firefighter II final </w:t>
      </w:r>
      <w:r w:rsidR="00EB5042">
        <w:rPr>
          <w:szCs w:val="24"/>
        </w:rPr>
        <w:t xml:space="preserve">  </w:t>
      </w:r>
      <w:r w:rsidRPr="00CA2909">
        <w:rPr>
          <w:szCs w:val="24"/>
        </w:rPr>
        <w:t>examination. </w:t>
      </w:r>
      <w:hyperlink r:id="rId179" w:tgtFrame="_blank" w:history="1">
        <w:r w:rsidRPr="00CA2909">
          <w:rPr>
            <w:szCs w:val="24"/>
            <w:u w:val="single"/>
          </w:rPr>
          <w:t>[SCDLLR]</w:t>
        </w:r>
      </w:hyperlink>
    </w:p>
    <w:p w14:paraId="5F60328E" w14:textId="77777777" w:rsidR="00412B77" w:rsidRPr="00CA2909" w:rsidRDefault="00412B77" w:rsidP="00412B77">
      <w:pPr>
        <w:textAlignment w:val="baseline"/>
        <w:rPr>
          <w:szCs w:val="24"/>
        </w:rPr>
      </w:pPr>
      <w:r w:rsidRPr="00CA2909">
        <w:rPr>
          <w:szCs w:val="24"/>
        </w:rPr>
        <w:t> </w:t>
      </w:r>
    </w:p>
    <w:p w14:paraId="3461A6D6" w14:textId="77777777" w:rsidR="006D25B9" w:rsidRDefault="006D25B9">
      <w:pPr>
        <w:rPr>
          <w:b/>
          <w:bCs/>
          <w:szCs w:val="24"/>
        </w:rPr>
      </w:pPr>
      <w:r>
        <w:rPr>
          <w:b/>
          <w:bCs/>
          <w:szCs w:val="24"/>
        </w:rPr>
        <w:br w:type="page"/>
      </w:r>
    </w:p>
    <w:p w14:paraId="08804EBA" w14:textId="42AAFABB" w:rsidR="00412B77" w:rsidRPr="00CA2909" w:rsidRDefault="00412B77" w:rsidP="00412B77">
      <w:pPr>
        <w:textAlignment w:val="baseline"/>
        <w:rPr>
          <w:szCs w:val="24"/>
        </w:rPr>
      </w:pPr>
      <w:r w:rsidRPr="00CA2909">
        <w:rPr>
          <w:b/>
          <w:bCs/>
          <w:szCs w:val="24"/>
        </w:rPr>
        <w:t>235 – LEAN (Six Sigma) Manufacturing Certification</w:t>
      </w:r>
      <w:r w:rsidRPr="00CA2909">
        <w:rPr>
          <w:szCs w:val="24"/>
        </w:rPr>
        <w:t> </w:t>
      </w:r>
    </w:p>
    <w:p w14:paraId="3D58E094" w14:textId="0ED88E24" w:rsidR="00412B77" w:rsidRPr="00CA2909" w:rsidRDefault="00412B77" w:rsidP="00412B77">
      <w:pPr>
        <w:textAlignment w:val="baseline"/>
        <w:rPr>
          <w:szCs w:val="24"/>
        </w:rPr>
      </w:pPr>
      <w:r w:rsidRPr="00CA2909">
        <w:rPr>
          <w:szCs w:val="24"/>
        </w:rPr>
        <w:t xml:space="preserve">An effective method, which is used to lessen the wasteful or unnecessary steps within the manufacturing process. This method can both cut down on unnecessary expenses and accelerate production time. Accelerating production is extremely important. Therefore, numerous reputed organizations are offering certificate courses for their employees </w:t>
      </w:r>
      <w:proofErr w:type="gramStart"/>
      <w:r w:rsidRPr="00CA2909">
        <w:rPr>
          <w:szCs w:val="24"/>
        </w:rPr>
        <w:t>in order to</w:t>
      </w:r>
      <w:proofErr w:type="gramEnd"/>
      <w:r w:rsidRPr="00CA2909">
        <w:rPr>
          <w:szCs w:val="24"/>
        </w:rPr>
        <w:t xml:space="preserve"> improve and enhance the business. The lean method enhances the flexibility and diversity of products which results in accelerated production and a significant reduction of defects. With the help of 6 Sigma, these multi-national manufacturing companies can turn their business around and access success within the industry. </w:t>
      </w:r>
      <w:hyperlink r:id="rId180" w:tgtFrame="_blank" w:history="1">
        <w:r w:rsidRPr="00CA2909">
          <w:rPr>
            <w:szCs w:val="24"/>
            <w:u w:val="single"/>
          </w:rPr>
          <w:t>[LEAN]</w:t>
        </w:r>
      </w:hyperlink>
    </w:p>
    <w:p w14:paraId="15AC71A6" w14:textId="77777777" w:rsidR="00412B77" w:rsidRDefault="00412B77" w:rsidP="00412B77">
      <w:pPr>
        <w:textAlignment w:val="baseline"/>
        <w:rPr>
          <w:szCs w:val="24"/>
        </w:rPr>
      </w:pPr>
      <w:r w:rsidRPr="00CA2909">
        <w:rPr>
          <w:szCs w:val="24"/>
        </w:rPr>
        <w:t> </w:t>
      </w:r>
    </w:p>
    <w:p w14:paraId="3359EB4D" w14:textId="77777777" w:rsidR="006D25B9" w:rsidRPr="00CA2909" w:rsidRDefault="006D25B9" w:rsidP="00412B77">
      <w:pPr>
        <w:textAlignment w:val="baseline"/>
        <w:rPr>
          <w:szCs w:val="24"/>
        </w:rPr>
      </w:pPr>
    </w:p>
    <w:p w14:paraId="1390A5A7" w14:textId="77777777" w:rsidR="00412B77" w:rsidRPr="00CA2909" w:rsidRDefault="00412B77" w:rsidP="00412B77">
      <w:pPr>
        <w:textAlignment w:val="baseline"/>
        <w:rPr>
          <w:b/>
          <w:bCs/>
          <w:szCs w:val="24"/>
        </w:rPr>
      </w:pPr>
      <w:r w:rsidRPr="00CA2909">
        <w:rPr>
          <w:b/>
          <w:bCs/>
          <w:szCs w:val="24"/>
        </w:rPr>
        <w:t xml:space="preserve">Manufacturing Skill Standards Council </w:t>
      </w:r>
    </w:p>
    <w:p w14:paraId="2F2FC1EC" w14:textId="38D1D540" w:rsidR="00412B77" w:rsidRPr="00CA2909" w:rsidRDefault="00412B77" w:rsidP="00412B77">
      <w:pPr>
        <w:textAlignment w:val="baseline"/>
        <w:rPr>
          <w:szCs w:val="24"/>
        </w:rPr>
      </w:pPr>
      <w:r w:rsidRPr="00CA2909">
        <w:rPr>
          <w:szCs w:val="24"/>
        </w:rPr>
        <w:t>The Manufacturing Skill Standards Council (MSSC) credentialing system leading to a CPT covers the four critical production functions, as defined by MSSC’s industry-led, nationally validated skills standards, common to all sectors of manufacturing: Safety, Quality &amp; Continuous Improvement, Manufacturing Processes &amp; Production, and Maintenance Awareness. Each area is addressed with a separate assessment. MSSC training and assessments are organized around those four modules. An individual can earn a “Certificate” if they pass one or more assessments. However, they must pass all four assessments to earn the full “CPT” certification. </w:t>
      </w:r>
      <w:hyperlink r:id="rId181" w:tgtFrame="_blank" w:history="1">
        <w:r w:rsidRPr="00CA2909">
          <w:rPr>
            <w:szCs w:val="24"/>
            <w:u w:val="single"/>
          </w:rPr>
          <w:t>[MSSC]</w:t>
        </w:r>
      </w:hyperlink>
    </w:p>
    <w:p w14:paraId="70D4FCAF" w14:textId="77777777" w:rsidR="00412B77" w:rsidRPr="00CA2909" w:rsidRDefault="00412B77" w:rsidP="00412B77">
      <w:pPr>
        <w:textAlignment w:val="baseline"/>
        <w:rPr>
          <w:szCs w:val="24"/>
        </w:rPr>
      </w:pPr>
    </w:p>
    <w:p w14:paraId="35EEB8F7" w14:textId="77777777" w:rsidR="00412B77" w:rsidRPr="00CA2909" w:rsidRDefault="00412B77" w:rsidP="00412B77">
      <w:pPr>
        <w:textAlignment w:val="baseline"/>
        <w:rPr>
          <w:szCs w:val="24"/>
        </w:rPr>
      </w:pPr>
      <w:r w:rsidRPr="00CA2909">
        <w:rPr>
          <w:b/>
          <w:bCs/>
          <w:szCs w:val="24"/>
        </w:rPr>
        <w:t>236 – MSSC: CPT Maintenance Awareness</w:t>
      </w:r>
      <w:r w:rsidRPr="00CA2909">
        <w:rPr>
          <w:szCs w:val="24"/>
        </w:rPr>
        <w:t> </w:t>
      </w:r>
    </w:p>
    <w:p w14:paraId="223AAB15" w14:textId="77777777" w:rsidR="00412B77" w:rsidRPr="00CA2909" w:rsidRDefault="00412B77" w:rsidP="00412B77">
      <w:pPr>
        <w:textAlignment w:val="baseline"/>
        <w:rPr>
          <w:szCs w:val="24"/>
        </w:rPr>
      </w:pPr>
      <w:r w:rsidRPr="00CA2909">
        <w:rPr>
          <w:b/>
          <w:bCs/>
          <w:szCs w:val="24"/>
        </w:rPr>
        <w:t>237 – MSSC: CPT Manufacturing Processes and Production</w:t>
      </w:r>
      <w:r w:rsidRPr="00CA2909">
        <w:rPr>
          <w:szCs w:val="24"/>
        </w:rPr>
        <w:t> </w:t>
      </w:r>
    </w:p>
    <w:p w14:paraId="3FC205D1" w14:textId="77777777" w:rsidR="00412B77" w:rsidRPr="00CA2909" w:rsidRDefault="00412B77" w:rsidP="00412B77">
      <w:pPr>
        <w:textAlignment w:val="baseline"/>
        <w:rPr>
          <w:szCs w:val="24"/>
        </w:rPr>
      </w:pPr>
      <w:r w:rsidRPr="00CA2909">
        <w:rPr>
          <w:b/>
          <w:bCs/>
          <w:szCs w:val="24"/>
        </w:rPr>
        <w:t>238 – MSSC: CPT Quality Practices</w:t>
      </w:r>
      <w:r w:rsidRPr="00CA2909">
        <w:rPr>
          <w:szCs w:val="24"/>
        </w:rPr>
        <w:t> </w:t>
      </w:r>
    </w:p>
    <w:p w14:paraId="3C9A813C" w14:textId="46A0568E" w:rsidR="00412B77" w:rsidRDefault="00412B77" w:rsidP="00825D43">
      <w:pPr>
        <w:textAlignment w:val="baseline"/>
        <w:rPr>
          <w:b/>
          <w:bCs/>
          <w:szCs w:val="24"/>
        </w:rPr>
      </w:pPr>
      <w:r w:rsidRPr="00CA2909">
        <w:rPr>
          <w:b/>
          <w:bCs/>
          <w:szCs w:val="24"/>
        </w:rPr>
        <w:t>239 – MSSC: CPT Safety</w:t>
      </w:r>
    </w:p>
    <w:p w14:paraId="10256ABE" w14:textId="77777777" w:rsidR="00825D43" w:rsidRPr="00CA2909" w:rsidRDefault="00825D43" w:rsidP="00825D43">
      <w:pPr>
        <w:textAlignment w:val="baseline"/>
        <w:rPr>
          <w:szCs w:val="24"/>
        </w:rPr>
      </w:pPr>
    </w:p>
    <w:p w14:paraId="0E5CAE45" w14:textId="77777777" w:rsidR="00412B77" w:rsidRPr="00D7282B" w:rsidRDefault="00412B77" w:rsidP="009F15E2">
      <w:pPr>
        <w:keepNext/>
        <w:keepLines/>
        <w:textAlignment w:val="baseline"/>
        <w:rPr>
          <w:szCs w:val="24"/>
        </w:rPr>
      </w:pPr>
      <w:r w:rsidRPr="00D7282B">
        <w:rPr>
          <w:b/>
          <w:bCs/>
          <w:szCs w:val="24"/>
        </w:rPr>
        <w:t>240 – NOCTI: HBI-Home Builders Institute Student Certification</w:t>
      </w:r>
      <w:r w:rsidRPr="00D7282B">
        <w:rPr>
          <w:szCs w:val="24"/>
        </w:rPr>
        <w:t> </w:t>
      </w:r>
    </w:p>
    <w:p w14:paraId="14964DE2" w14:textId="73D13462" w:rsidR="00412B77" w:rsidRPr="00CA2909" w:rsidRDefault="00412B77" w:rsidP="009F15E2">
      <w:pPr>
        <w:keepNext/>
        <w:keepLines/>
        <w:textAlignment w:val="baseline"/>
        <w:rPr>
          <w:szCs w:val="24"/>
        </w:rPr>
      </w:pPr>
      <w:r w:rsidRPr="00CA2909">
        <w:rPr>
          <w:szCs w:val="24"/>
        </w:rPr>
        <w:t>HBI (Home Builders Institute) is a national leader for career training in the building industry, preparing students with the skills they need for successful careers in the industry. HBI’s educational materials are designed to be relevant in today’s rapidly changing environment, bringing increased professionalism, competency and effectiveness to those entering the residential building workforce. </w:t>
      </w:r>
      <w:hyperlink r:id="rId182" w:tgtFrame="_blank" w:history="1">
        <w:r w:rsidRPr="00CA2909">
          <w:rPr>
            <w:szCs w:val="24"/>
            <w:u w:val="single"/>
          </w:rPr>
          <w:t>[NOCTI]</w:t>
        </w:r>
      </w:hyperlink>
    </w:p>
    <w:p w14:paraId="65368F25" w14:textId="77777777" w:rsidR="00412B77" w:rsidRDefault="00412B77" w:rsidP="00412B77">
      <w:pPr>
        <w:textAlignment w:val="baseline"/>
        <w:rPr>
          <w:szCs w:val="24"/>
        </w:rPr>
      </w:pPr>
      <w:r w:rsidRPr="00CA2909">
        <w:rPr>
          <w:szCs w:val="24"/>
        </w:rPr>
        <w:t> </w:t>
      </w:r>
    </w:p>
    <w:p w14:paraId="16A2477A" w14:textId="77777777" w:rsidR="006D25B9" w:rsidRPr="00CA2909" w:rsidRDefault="006D25B9" w:rsidP="00412B77">
      <w:pPr>
        <w:textAlignment w:val="baseline"/>
        <w:rPr>
          <w:szCs w:val="24"/>
        </w:rPr>
      </w:pPr>
    </w:p>
    <w:p w14:paraId="791E798C" w14:textId="77777777" w:rsidR="00412B77" w:rsidRPr="00CA2909" w:rsidRDefault="00412B77" w:rsidP="00412B77">
      <w:pPr>
        <w:textAlignment w:val="baseline"/>
        <w:rPr>
          <w:b/>
          <w:bCs/>
          <w:szCs w:val="24"/>
        </w:rPr>
      </w:pPr>
      <w:r w:rsidRPr="00CA2909">
        <w:rPr>
          <w:b/>
          <w:bCs/>
          <w:szCs w:val="24"/>
        </w:rPr>
        <w:t xml:space="preserve">National Coalition of Certification Center </w:t>
      </w:r>
    </w:p>
    <w:p w14:paraId="2129DA69" w14:textId="77777777" w:rsidR="00412B77" w:rsidRPr="00CA2909" w:rsidRDefault="00412B77" w:rsidP="00412B77">
      <w:pPr>
        <w:textAlignment w:val="baseline"/>
        <w:rPr>
          <w:szCs w:val="24"/>
        </w:rPr>
      </w:pPr>
      <w:r w:rsidRPr="00CA2909">
        <w:rPr>
          <w:szCs w:val="24"/>
        </w:rPr>
        <w:t xml:space="preserve">The National Coalition of Certification Center (NC3) was established to address the need for strong industry partnerships with educational institutions </w:t>
      </w:r>
      <w:proofErr w:type="gramStart"/>
      <w:r w:rsidRPr="00CA2909">
        <w:rPr>
          <w:szCs w:val="24"/>
        </w:rPr>
        <w:t>in order to</w:t>
      </w:r>
      <w:proofErr w:type="gramEnd"/>
      <w:r w:rsidRPr="00CA2909">
        <w:rPr>
          <w:szCs w:val="24"/>
        </w:rPr>
        <w:t xml:space="preserve"> develop, implement and sustain industry-recognized portable certifications that have strong validation and assessment standards. The following courses can be taken through Snap-on/NC3: </w:t>
      </w:r>
      <w:hyperlink r:id="rId183" w:tgtFrame="_blank" w:history="1">
        <w:r w:rsidRPr="00CA2909">
          <w:rPr>
            <w:szCs w:val="24"/>
            <w:u w:val="single"/>
          </w:rPr>
          <w:t>[NC3]</w:t>
        </w:r>
      </w:hyperlink>
    </w:p>
    <w:p w14:paraId="5DACAD02" w14:textId="77777777" w:rsidR="00412B77" w:rsidRPr="00CA2909" w:rsidRDefault="00412B77" w:rsidP="00412B77">
      <w:pPr>
        <w:textAlignment w:val="baseline"/>
        <w:rPr>
          <w:szCs w:val="24"/>
        </w:rPr>
      </w:pPr>
      <w:r w:rsidRPr="00CA2909">
        <w:rPr>
          <w:szCs w:val="24"/>
        </w:rPr>
        <w:t> </w:t>
      </w:r>
    </w:p>
    <w:p w14:paraId="44760EC7" w14:textId="77777777" w:rsidR="00412B77" w:rsidRPr="00CA2909" w:rsidRDefault="00412B77" w:rsidP="00412B77">
      <w:pPr>
        <w:textAlignment w:val="baseline"/>
        <w:rPr>
          <w:szCs w:val="24"/>
        </w:rPr>
      </w:pPr>
      <w:r w:rsidRPr="00CA2909">
        <w:rPr>
          <w:b/>
          <w:bCs/>
          <w:szCs w:val="24"/>
        </w:rPr>
        <w:t>241 – Snap-on/NC3: 504 Multimeter Certification</w:t>
      </w:r>
      <w:r w:rsidRPr="00CA2909">
        <w:rPr>
          <w:szCs w:val="24"/>
        </w:rPr>
        <w:t> </w:t>
      </w:r>
    </w:p>
    <w:p w14:paraId="0021B519" w14:textId="77777777" w:rsidR="00412B77" w:rsidRPr="00CA2909" w:rsidRDefault="00412B77" w:rsidP="00412B77">
      <w:pPr>
        <w:textAlignment w:val="baseline"/>
        <w:rPr>
          <w:szCs w:val="24"/>
        </w:rPr>
      </w:pPr>
      <w:r w:rsidRPr="00CA2909">
        <w:rPr>
          <w:b/>
          <w:bCs/>
          <w:szCs w:val="24"/>
        </w:rPr>
        <w:t>242 – Snap-on/NC3: ShopKey Pro Service &amp; Repair Information Level 1 </w:t>
      </w:r>
      <w:r w:rsidRPr="00CA2909">
        <w:rPr>
          <w:szCs w:val="24"/>
        </w:rPr>
        <w:t> </w:t>
      </w:r>
    </w:p>
    <w:p w14:paraId="282D3A87" w14:textId="77777777" w:rsidR="00412B77" w:rsidRPr="00CA2909" w:rsidRDefault="00412B77" w:rsidP="00412B77">
      <w:pPr>
        <w:textAlignment w:val="baseline"/>
        <w:rPr>
          <w:szCs w:val="24"/>
        </w:rPr>
      </w:pPr>
      <w:r w:rsidRPr="00CA2909">
        <w:rPr>
          <w:b/>
          <w:bCs/>
          <w:szCs w:val="24"/>
        </w:rPr>
        <w:t>243 – Snap-on/NC3: ShopKey Pro &amp; SureTrack Advanced Level 2</w:t>
      </w:r>
      <w:r w:rsidRPr="00CA2909">
        <w:rPr>
          <w:szCs w:val="24"/>
        </w:rPr>
        <w:t> </w:t>
      </w:r>
    </w:p>
    <w:p w14:paraId="6A2B1A98" w14:textId="77777777" w:rsidR="00412B77" w:rsidRPr="00CA2909" w:rsidRDefault="00412B77" w:rsidP="00412B77">
      <w:pPr>
        <w:textAlignment w:val="baseline"/>
        <w:rPr>
          <w:szCs w:val="24"/>
        </w:rPr>
      </w:pPr>
      <w:r w:rsidRPr="00CA2909">
        <w:rPr>
          <w:b/>
          <w:bCs/>
          <w:szCs w:val="24"/>
        </w:rPr>
        <w:t>244 – Snap-on/NC3: Verus Edge Lab Scope Operation &amp; Data Management </w:t>
      </w:r>
      <w:r w:rsidRPr="00CA2909">
        <w:rPr>
          <w:szCs w:val="24"/>
        </w:rPr>
        <w:t> </w:t>
      </w:r>
    </w:p>
    <w:p w14:paraId="12A8215F" w14:textId="77777777" w:rsidR="00412B77" w:rsidRPr="00CA2909" w:rsidRDefault="00412B77" w:rsidP="00412B77">
      <w:pPr>
        <w:textAlignment w:val="baseline"/>
        <w:rPr>
          <w:szCs w:val="24"/>
        </w:rPr>
      </w:pPr>
      <w:r w:rsidRPr="00CA2909">
        <w:rPr>
          <w:b/>
          <w:bCs/>
          <w:szCs w:val="24"/>
        </w:rPr>
        <w:t>245 – Snap-on/NC3: Verus Edge Navigation &amp; Scanner Operation</w:t>
      </w:r>
      <w:r w:rsidRPr="00CA2909">
        <w:rPr>
          <w:szCs w:val="24"/>
        </w:rPr>
        <w:t> </w:t>
      </w:r>
    </w:p>
    <w:p w14:paraId="5714FF6B" w14:textId="77777777" w:rsidR="00412B77" w:rsidRPr="00CA2909" w:rsidRDefault="00412B77" w:rsidP="00412B77">
      <w:pPr>
        <w:textAlignment w:val="baseline"/>
        <w:rPr>
          <w:szCs w:val="24"/>
        </w:rPr>
      </w:pPr>
    </w:p>
    <w:p w14:paraId="5B9797C4" w14:textId="77777777" w:rsidR="00412B77" w:rsidRPr="00CA2909" w:rsidRDefault="00412B77" w:rsidP="00412B77">
      <w:pPr>
        <w:textAlignment w:val="baseline"/>
        <w:rPr>
          <w:szCs w:val="24"/>
        </w:rPr>
      </w:pPr>
      <w:r w:rsidRPr="00CA2909">
        <w:rPr>
          <w:b/>
          <w:bCs/>
          <w:szCs w:val="24"/>
        </w:rPr>
        <w:t>246 – SC Property and Casualty Producer License</w:t>
      </w:r>
      <w:r w:rsidRPr="00CA2909">
        <w:rPr>
          <w:szCs w:val="24"/>
        </w:rPr>
        <w:t> </w:t>
      </w:r>
    </w:p>
    <w:p w14:paraId="61A6299F" w14:textId="58FF706C" w:rsidR="00412B77" w:rsidRPr="00CA2909" w:rsidRDefault="00412B77" w:rsidP="00412B77">
      <w:pPr>
        <w:textAlignment w:val="baseline"/>
        <w:rPr>
          <w:szCs w:val="24"/>
        </w:rPr>
      </w:pPr>
      <w:r w:rsidRPr="00CA2909">
        <w:rPr>
          <w:szCs w:val="24"/>
        </w:rPr>
        <w:t>The South Carolina Department of Insurance is responsible for licensing and regulating the Insurance profession in the State of South Carolina. SC Property and Casualty Producer License is a required license in South Carolina to sell property and casualty insurance. </w:t>
      </w:r>
      <w:hyperlink r:id="rId184" w:tgtFrame="_blank" w:history="1">
        <w:r w:rsidRPr="00CA2909">
          <w:rPr>
            <w:szCs w:val="24"/>
            <w:u w:val="single"/>
          </w:rPr>
          <w:t>[PRODUCER]</w:t>
        </w:r>
      </w:hyperlink>
    </w:p>
    <w:p w14:paraId="3E97966C" w14:textId="77777777" w:rsidR="00412B77" w:rsidRPr="00CA2909" w:rsidRDefault="00412B77" w:rsidP="00412B77">
      <w:pPr>
        <w:textAlignment w:val="baseline"/>
        <w:rPr>
          <w:szCs w:val="24"/>
        </w:rPr>
      </w:pPr>
      <w:r w:rsidRPr="00CA2909">
        <w:rPr>
          <w:szCs w:val="24"/>
        </w:rPr>
        <w:t> </w:t>
      </w:r>
      <w:bookmarkStart w:id="210" w:name="_Hlk79675023"/>
    </w:p>
    <w:p w14:paraId="58728905" w14:textId="77777777" w:rsidR="00412B77" w:rsidRPr="00CA2909" w:rsidRDefault="00412B77" w:rsidP="00412B77">
      <w:pPr>
        <w:textAlignment w:val="baseline"/>
        <w:rPr>
          <w:szCs w:val="24"/>
        </w:rPr>
      </w:pPr>
      <w:r w:rsidRPr="00CA2909">
        <w:rPr>
          <w:b/>
          <w:bCs/>
          <w:szCs w:val="24"/>
        </w:rPr>
        <w:t>[247 – </w:t>
      </w:r>
      <w:r w:rsidRPr="00CA2909">
        <w:rPr>
          <w:b/>
          <w:bCs/>
          <w:i/>
          <w:iCs/>
          <w:szCs w:val="24"/>
        </w:rPr>
        <w:t>Deleted</w:t>
      </w:r>
      <w:r w:rsidRPr="00CA2909">
        <w:rPr>
          <w:b/>
          <w:szCs w:val="24"/>
        </w:rPr>
        <w:t>]</w:t>
      </w:r>
      <w:r w:rsidRPr="00CA2909">
        <w:rPr>
          <w:szCs w:val="24"/>
        </w:rPr>
        <w:t> </w:t>
      </w:r>
      <w:bookmarkEnd w:id="210"/>
      <w:r w:rsidRPr="00CA2909">
        <w:rPr>
          <w:szCs w:val="24"/>
        </w:rPr>
        <w:t xml:space="preserve">– </w:t>
      </w:r>
      <w:bookmarkStart w:id="211" w:name="_Hlk37343637"/>
      <w:r w:rsidRPr="00CA2909">
        <w:rPr>
          <w:szCs w:val="24"/>
        </w:rPr>
        <w:t>This certification is listed under OSHA 10 General-please see #63.</w:t>
      </w:r>
    </w:p>
    <w:p w14:paraId="3CFF7236" w14:textId="77777777" w:rsidR="00412B77" w:rsidRPr="00CA2909" w:rsidRDefault="00412B77" w:rsidP="00412B77">
      <w:pPr>
        <w:textAlignment w:val="baseline"/>
        <w:rPr>
          <w:szCs w:val="24"/>
        </w:rPr>
      </w:pPr>
      <w:r w:rsidRPr="00CA2909">
        <w:rPr>
          <w:szCs w:val="24"/>
        </w:rPr>
        <w:t> </w:t>
      </w:r>
    </w:p>
    <w:bookmarkEnd w:id="211"/>
    <w:p w14:paraId="2ECD62F3" w14:textId="77777777" w:rsidR="00412B77" w:rsidRPr="00CA2909" w:rsidRDefault="00412B77" w:rsidP="00412B77">
      <w:pPr>
        <w:textAlignment w:val="baseline"/>
        <w:rPr>
          <w:szCs w:val="24"/>
        </w:rPr>
      </w:pPr>
      <w:r w:rsidRPr="00CA2909">
        <w:rPr>
          <w:b/>
          <w:bCs/>
          <w:szCs w:val="24"/>
        </w:rPr>
        <w:t>248 – South Carolina Boater Education Certificate</w:t>
      </w:r>
      <w:r w:rsidRPr="00CA2909">
        <w:rPr>
          <w:szCs w:val="24"/>
        </w:rPr>
        <w:t> </w:t>
      </w:r>
    </w:p>
    <w:p w14:paraId="1859DC3F" w14:textId="77777777" w:rsidR="00412B77" w:rsidRPr="00CA2909" w:rsidRDefault="00412B77" w:rsidP="00412B77">
      <w:pPr>
        <w:jc w:val="both"/>
        <w:textAlignment w:val="baseline"/>
        <w:rPr>
          <w:szCs w:val="24"/>
        </w:rPr>
      </w:pPr>
      <w:r w:rsidRPr="00CA2909">
        <w:rPr>
          <w:szCs w:val="24"/>
        </w:rPr>
        <w:t>South Carolina Boaters Education requirements for certification </w:t>
      </w:r>
      <w:proofErr w:type="gramStart"/>
      <w:r w:rsidRPr="00CA2909">
        <w:rPr>
          <w:szCs w:val="24"/>
        </w:rPr>
        <w:t>are:</w:t>
      </w:r>
      <w:proofErr w:type="gramEnd"/>
      <w:r w:rsidRPr="00CA2909">
        <w:rPr>
          <w:szCs w:val="24"/>
        </w:rPr>
        <w:t> anyone under the age of 16 years old may operate a vessel or personal watercraft (PWC) powered by a motor less than 15 horsepower without restrictions.  Anyone may operate a vessel or personal watercraft (PWC) powered by a motor of more than 15 horsepower only if accompanied by a person 18 years or older who has successfully completed an approved boater safety course. </w:t>
      </w:r>
      <w:hyperlink r:id="rId185" w:tgtFrame="_blank" w:history="1">
        <w:r w:rsidRPr="00CA2909">
          <w:rPr>
            <w:szCs w:val="24"/>
            <w:u w:val="single"/>
          </w:rPr>
          <w:t>[SCBOATER]</w:t>
        </w:r>
      </w:hyperlink>
      <w:r w:rsidRPr="00CA2909">
        <w:rPr>
          <w:szCs w:val="24"/>
        </w:rPr>
        <w:t> </w:t>
      </w:r>
    </w:p>
    <w:p w14:paraId="4A6319CE" w14:textId="77777777" w:rsidR="00412B77" w:rsidRPr="00CA2909" w:rsidRDefault="00412B77" w:rsidP="00412B77">
      <w:pPr>
        <w:jc w:val="both"/>
        <w:textAlignment w:val="baseline"/>
        <w:rPr>
          <w:szCs w:val="24"/>
        </w:rPr>
      </w:pPr>
    </w:p>
    <w:p w14:paraId="56E1C129" w14:textId="77777777" w:rsidR="00412B77" w:rsidRPr="00CA2909" w:rsidRDefault="00412B77" w:rsidP="00412B77">
      <w:pPr>
        <w:jc w:val="both"/>
        <w:textAlignment w:val="baseline"/>
        <w:rPr>
          <w:szCs w:val="24"/>
        </w:rPr>
      </w:pPr>
      <w:r w:rsidRPr="00CA2909">
        <w:rPr>
          <w:b/>
          <w:bCs/>
          <w:szCs w:val="24"/>
        </w:rPr>
        <w:t>249 – Digital Multimeter (DMM) Certification 525</w:t>
      </w:r>
      <w:r w:rsidRPr="00CA2909">
        <w:rPr>
          <w:szCs w:val="24"/>
        </w:rPr>
        <w:t> </w:t>
      </w:r>
    </w:p>
    <w:p w14:paraId="4ADEF060" w14:textId="3BA215F7" w:rsidR="00825D43" w:rsidRDefault="00412B77" w:rsidP="00412B77">
      <w:pPr>
        <w:textAlignment w:val="baseline"/>
        <w:rPr>
          <w:szCs w:val="24"/>
        </w:rPr>
      </w:pPr>
      <w:r w:rsidRPr="00CA2909">
        <w:rPr>
          <w:szCs w:val="24"/>
        </w:rPr>
        <w:t xml:space="preserve">This course is designed to be an instructor led “hands-on” presentation using the tools, equipment, and practice materials.  Instructors can photocopy the presentation and hand it out in paper form. NC3 recommends students use the Flipbook feature built into the exam site to access the curriculum whenever possible. </w:t>
      </w:r>
      <w:hyperlink r:id="rId186" w:tgtFrame="_blank" w:history="1">
        <w:r w:rsidRPr="00CA2909">
          <w:rPr>
            <w:szCs w:val="24"/>
            <w:u w:val="single"/>
          </w:rPr>
          <w:t>[NC3]</w:t>
        </w:r>
      </w:hyperlink>
    </w:p>
    <w:p w14:paraId="271BAEF8" w14:textId="781EA64E" w:rsidR="00412B77" w:rsidRPr="00CA2909" w:rsidRDefault="00412B77" w:rsidP="00412B77">
      <w:pPr>
        <w:textAlignment w:val="baseline"/>
        <w:rPr>
          <w:szCs w:val="24"/>
        </w:rPr>
      </w:pPr>
      <w:r w:rsidRPr="00CA2909">
        <w:rPr>
          <w:szCs w:val="24"/>
        </w:rPr>
        <w:t> </w:t>
      </w:r>
    </w:p>
    <w:p w14:paraId="6C14161D" w14:textId="77777777" w:rsidR="00412B77" w:rsidRPr="00CA2909" w:rsidRDefault="00412B77" w:rsidP="00285F0E">
      <w:pPr>
        <w:keepNext/>
        <w:keepLines/>
        <w:textAlignment w:val="baseline"/>
        <w:rPr>
          <w:szCs w:val="24"/>
        </w:rPr>
      </w:pPr>
      <w:r w:rsidRPr="00CA2909">
        <w:rPr>
          <w:b/>
          <w:bCs/>
          <w:szCs w:val="24"/>
        </w:rPr>
        <w:t>250 – Sage 50 Peachtree Accounting Certification</w:t>
      </w:r>
      <w:r w:rsidRPr="00CA2909">
        <w:rPr>
          <w:szCs w:val="24"/>
        </w:rPr>
        <w:t> </w:t>
      </w:r>
    </w:p>
    <w:p w14:paraId="59A15550" w14:textId="77777777" w:rsidR="00412B77" w:rsidRPr="00CA2909" w:rsidRDefault="00412B77" w:rsidP="00285F0E">
      <w:pPr>
        <w:keepNext/>
        <w:keepLines/>
        <w:textAlignment w:val="baseline"/>
        <w:rPr>
          <w:szCs w:val="24"/>
        </w:rPr>
      </w:pPr>
      <w:r w:rsidRPr="00CA2909">
        <w:rPr>
          <w:szCs w:val="24"/>
        </w:rPr>
        <w:t xml:space="preserve">Peachtree is a staple software program used in the accounting world for business and educational purposes nationwide. Peachtree allows users to perform many accounting functions for business, such as journal entries, customer account management and the production of financial statements. </w:t>
      </w:r>
    </w:p>
    <w:p w14:paraId="0553F142" w14:textId="37E0CAEB" w:rsidR="00B55909" w:rsidRPr="00B55909" w:rsidRDefault="00412B77" w:rsidP="00B55909">
      <w:pPr>
        <w:keepNext/>
        <w:keepLines/>
        <w:textAlignment w:val="baseline"/>
        <w:rPr>
          <w:szCs w:val="24"/>
        </w:rPr>
      </w:pPr>
      <w:r w:rsidRPr="00CA2909">
        <w:rPr>
          <w:szCs w:val="24"/>
        </w:rPr>
        <w:t>There are levels of software available, depending on the business’s size and needs. Obtaining a certification in Peachtree is helpful in proving software skills acquisition and career readiness.</w:t>
      </w:r>
      <w:r w:rsidR="00B55909" w:rsidRPr="00B55909">
        <w:rPr>
          <w:rFonts w:ascii="Aptos" w:hAnsi="Aptos" w:cs="Aptos"/>
          <w:szCs w:val="24"/>
        </w:rPr>
        <w:t xml:space="preserve"> </w:t>
      </w:r>
      <w:r w:rsidR="00B55909" w:rsidRPr="00180E98">
        <w:rPr>
          <w:szCs w:val="24"/>
        </w:rPr>
        <w:t>[</w:t>
      </w:r>
      <w:hyperlink r:id="rId187" w:history="1">
        <w:r w:rsidR="00B55909" w:rsidRPr="00180E98">
          <w:rPr>
            <w:rStyle w:val="Hyperlink"/>
            <w:color w:val="auto"/>
            <w:szCs w:val="24"/>
          </w:rPr>
          <w:t>SAGEU</w:t>
        </w:r>
      </w:hyperlink>
      <w:r w:rsidR="00B55909" w:rsidRPr="00B55909">
        <w:rPr>
          <w:szCs w:val="24"/>
        </w:rPr>
        <w:t>]</w:t>
      </w:r>
    </w:p>
    <w:p w14:paraId="3D34A171" w14:textId="17F49831" w:rsidR="00412B77" w:rsidRPr="00A15122" w:rsidRDefault="00412B77" w:rsidP="00B55909">
      <w:pPr>
        <w:spacing w:before="240"/>
        <w:textAlignment w:val="baseline"/>
        <w:rPr>
          <w:szCs w:val="24"/>
        </w:rPr>
      </w:pPr>
      <w:r w:rsidRPr="00CA2909">
        <w:rPr>
          <w:b/>
          <w:bCs/>
          <w:szCs w:val="24"/>
        </w:rPr>
        <w:t xml:space="preserve">251 – Direct Support </w:t>
      </w:r>
      <w:r w:rsidRPr="00A15122">
        <w:rPr>
          <w:b/>
          <w:bCs/>
          <w:szCs w:val="24"/>
        </w:rPr>
        <w:t>Professional</w:t>
      </w:r>
      <w:r w:rsidRPr="00A15122">
        <w:rPr>
          <w:szCs w:val="24"/>
        </w:rPr>
        <w:t> </w:t>
      </w:r>
      <w:r w:rsidR="006125C2" w:rsidRPr="00A15122">
        <w:rPr>
          <w:b/>
          <w:bCs/>
          <w:szCs w:val="24"/>
        </w:rPr>
        <w:t>Certification (DSP)</w:t>
      </w:r>
    </w:p>
    <w:p w14:paraId="0CB4CDC5" w14:textId="5FC48486" w:rsidR="00412B77" w:rsidRPr="00E716BD" w:rsidRDefault="00A0650C" w:rsidP="00537AD0">
      <w:pPr>
        <w:keepNext/>
        <w:keepLines/>
        <w:textAlignment w:val="baseline"/>
        <w:rPr>
          <w:szCs w:val="24"/>
        </w:rPr>
      </w:pPr>
      <w:bookmarkStart w:id="212" w:name="_Hlk94020643"/>
      <w:r>
        <w:rPr>
          <w:szCs w:val="24"/>
        </w:rPr>
        <w:t xml:space="preserve">A Direct Support Professional works directly with people with disabilities to support each person as needed to live a meaningful life in his/her own home, school, workplace and greater community. </w:t>
      </w:r>
      <w:r w:rsidR="00DB3022">
        <w:rPr>
          <w:szCs w:val="24"/>
        </w:rPr>
        <w:t xml:space="preserve">This certification area offers state and/or </w:t>
      </w:r>
      <w:r w:rsidR="005E6FB1">
        <w:rPr>
          <w:szCs w:val="24"/>
        </w:rPr>
        <w:t xml:space="preserve">national certification. State certification is best for the student who intends on working in SC and may be obtained through the SC Department of Disabilities and Special Needs. </w:t>
      </w:r>
      <w:hyperlink r:id="rId188" w:tgtFrame="_blank" w:history="1">
        <w:r w:rsidR="005E6FB1" w:rsidRPr="00E716BD">
          <w:rPr>
            <w:szCs w:val="24"/>
            <w:u w:val="single"/>
          </w:rPr>
          <w:t>[NADSP-REG]</w:t>
        </w:r>
      </w:hyperlink>
      <w:r w:rsidR="005E6FB1" w:rsidRPr="00EB5042">
        <w:rPr>
          <w:szCs w:val="24"/>
        </w:rPr>
        <w:t xml:space="preserve">  </w:t>
      </w:r>
      <w:hyperlink r:id="rId189" w:history="1">
        <w:r w:rsidR="005E6FB1" w:rsidRPr="00E716BD">
          <w:rPr>
            <w:rStyle w:val="Hyperlink"/>
            <w:color w:val="auto"/>
          </w:rPr>
          <w:t>[NADSP]</w:t>
        </w:r>
      </w:hyperlink>
      <w:r w:rsidR="005E6FB1" w:rsidRPr="00EB5042">
        <w:rPr>
          <w:rStyle w:val="Hyperlink"/>
          <w:color w:val="auto"/>
          <w:u w:val="none"/>
        </w:rPr>
        <w:t xml:space="preserve">  </w:t>
      </w:r>
      <w:hyperlink r:id="rId190" w:history="1">
        <w:r w:rsidR="005E6FB1" w:rsidRPr="00E716BD">
          <w:rPr>
            <w:rStyle w:val="Hyperlink"/>
            <w:color w:val="auto"/>
          </w:rPr>
          <w:t>[DDSNSC]</w:t>
        </w:r>
      </w:hyperlink>
    </w:p>
    <w:p w14:paraId="2091A74B" w14:textId="77777777" w:rsidR="00A0650C" w:rsidRPr="00CA2909" w:rsidRDefault="00A0650C" w:rsidP="00412B77">
      <w:pPr>
        <w:textAlignment w:val="baseline"/>
        <w:rPr>
          <w:szCs w:val="24"/>
        </w:rPr>
      </w:pPr>
    </w:p>
    <w:bookmarkEnd w:id="212"/>
    <w:p w14:paraId="2981BB21" w14:textId="77777777" w:rsidR="00412B77" w:rsidRPr="00CA2909" w:rsidRDefault="00412B77" w:rsidP="00412B77">
      <w:pPr>
        <w:textAlignment w:val="baseline"/>
        <w:rPr>
          <w:szCs w:val="24"/>
        </w:rPr>
      </w:pPr>
      <w:r w:rsidRPr="00CA2909">
        <w:rPr>
          <w:b/>
          <w:bCs/>
          <w:szCs w:val="24"/>
        </w:rPr>
        <w:t>252 – Yamaha Certification</w:t>
      </w:r>
      <w:r w:rsidRPr="00CA2909">
        <w:rPr>
          <w:szCs w:val="24"/>
        </w:rPr>
        <w:t> </w:t>
      </w:r>
    </w:p>
    <w:p w14:paraId="70F4B9ED" w14:textId="36C48B83" w:rsidR="00412B77" w:rsidRPr="00E716BD" w:rsidRDefault="00412B77" w:rsidP="00412B77">
      <w:pPr>
        <w:textAlignment w:val="baseline"/>
        <w:rPr>
          <w:szCs w:val="24"/>
        </w:rPr>
      </w:pPr>
      <w:r w:rsidRPr="00E716BD">
        <w:rPr>
          <w:szCs w:val="24"/>
        </w:rPr>
        <w:t>Yamaha offers technicians industry sanctioned certification </w:t>
      </w:r>
      <w:proofErr w:type="gramStart"/>
      <w:r w:rsidRPr="00E716BD">
        <w:rPr>
          <w:szCs w:val="24"/>
        </w:rPr>
        <w:t>on the basis of</w:t>
      </w:r>
      <w:proofErr w:type="gramEnd"/>
      <w:r w:rsidRPr="00E716BD">
        <w:rPr>
          <w:szCs w:val="24"/>
        </w:rPr>
        <w:t> Yamaha’s textbook material. There are 10 modules based on each chapter in the Yamaha textbook. Once students have completed all chapters and modules, they can take the master test to achieve their certificate in electrical, ignition, fuel systems, lubrication, motor design, gear cases, propellers, motor brackets and boat control. </w:t>
      </w:r>
      <w:hyperlink r:id="rId191" w:history="1">
        <w:r w:rsidRPr="00E716BD">
          <w:rPr>
            <w:rStyle w:val="Hyperlink"/>
            <w:color w:val="auto"/>
          </w:rPr>
          <w:t>[YAMAHA]</w:t>
        </w:r>
      </w:hyperlink>
    </w:p>
    <w:p w14:paraId="778DAA3C" w14:textId="77777777" w:rsidR="00412B77" w:rsidRPr="00CA2909" w:rsidRDefault="00412B77" w:rsidP="00412B77">
      <w:pPr>
        <w:textAlignment w:val="baseline"/>
        <w:rPr>
          <w:szCs w:val="24"/>
        </w:rPr>
      </w:pPr>
      <w:r w:rsidRPr="00CA2909">
        <w:rPr>
          <w:szCs w:val="24"/>
        </w:rPr>
        <w:t> </w:t>
      </w:r>
    </w:p>
    <w:p w14:paraId="10C8CACB" w14:textId="77777777" w:rsidR="00412B77" w:rsidRPr="00CA2909" w:rsidRDefault="00412B77" w:rsidP="00957427">
      <w:pPr>
        <w:keepNext/>
        <w:keepLines/>
        <w:textAlignment w:val="baseline"/>
        <w:rPr>
          <w:szCs w:val="24"/>
        </w:rPr>
      </w:pPr>
      <w:r w:rsidRPr="00CA2909">
        <w:rPr>
          <w:b/>
          <w:bCs/>
          <w:szCs w:val="24"/>
        </w:rPr>
        <w:t>253 – S/P2-Heavy-Duty Diesel Safety and Pollution</w:t>
      </w:r>
      <w:r w:rsidRPr="00CA2909">
        <w:rPr>
          <w:szCs w:val="24"/>
        </w:rPr>
        <w:t> </w:t>
      </w:r>
    </w:p>
    <w:p w14:paraId="02187F21" w14:textId="6129110C" w:rsidR="00412B77" w:rsidRDefault="00412B77" w:rsidP="00957427">
      <w:pPr>
        <w:keepNext/>
        <w:keepLines/>
        <w:textAlignment w:val="baseline"/>
        <w:rPr>
          <w:szCs w:val="24"/>
          <w:u w:val="single"/>
        </w:rPr>
      </w:pPr>
      <w:r w:rsidRPr="00CA2909">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Diesel Technology: Diesel Safety and Diesel Pollution Prevention. </w:t>
      </w:r>
      <w:hyperlink r:id="rId192" w:tgtFrame="_blank" w:history="1">
        <w:r w:rsidRPr="00CA2909">
          <w:rPr>
            <w:szCs w:val="24"/>
            <w:u w:val="single"/>
          </w:rPr>
          <w:t>[S/P2]</w:t>
        </w:r>
      </w:hyperlink>
    </w:p>
    <w:p w14:paraId="7F0E7729" w14:textId="77777777" w:rsidR="00067DE0" w:rsidRPr="00CA2909" w:rsidRDefault="00067DE0" w:rsidP="00957427">
      <w:pPr>
        <w:keepNext/>
        <w:keepLines/>
        <w:textAlignment w:val="baseline"/>
        <w:rPr>
          <w:szCs w:val="24"/>
        </w:rPr>
      </w:pPr>
    </w:p>
    <w:p w14:paraId="094C82B2" w14:textId="77777777" w:rsidR="00412B77" w:rsidRPr="009362AF" w:rsidRDefault="00412B77" w:rsidP="00412B77">
      <w:pPr>
        <w:textAlignment w:val="baseline"/>
        <w:rPr>
          <w:szCs w:val="24"/>
        </w:rPr>
      </w:pPr>
      <w:r w:rsidRPr="009362AF">
        <w:rPr>
          <w:b/>
          <w:bCs/>
          <w:szCs w:val="24"/>
        </w:rPr>
        <w:t>254 – S/P2-Construction Safety and Pollution</w:t>
      </w:r>
      <w:r w:rsidRPr="009362AF">
        <w:rPr>
          <w:szCs w:val="24"/>
        </w:rPr>
        <w:t> </w:t>
      </w:r>
    </w:p>
    <w:p w14:paraId="573E9B08" w14:textId="2034C76E" w:rsidR="00412B77" w:rsidRPr="00CA2909" w:rsidRDefault="00412B77" w:rsidP="00412B77">
      <w:pPr>
        <w:textAlignment w:val="baseline"/>
        <w:rPr>
          <w:szCs w:val="24"/>
        </w:rPr>
      </w:pPr>
      <w:r w:rsidRPr="00CA2909">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Building Construction Technology: Construction Safety and Construction Pollution Prevention. </w:t>
      </w:r>
      <w:hyperlink r:id="rId193" w:tgtFrame="_blank" w:history="1">
        <w:r w:rsidRPr="00CA2909">
          <w:rPr>
            <w:szCs w:val="24"/>
            <w:u w:val="single"/>
          </w:rPr>
          <w:t>[S/P2]</w:t>
        </w:r>
      </w:hyperlink>
    </w:p>
    <w:p w14:paraId="17CE6DB6" w14:textId="77777777" w:rsidR="00412B77" w:rsidRPr="00CA2909" w:rsidRDefault="00412B77" w:rsidP="00412B77">
      <w:pPr>
        <w:textAlignment w:val="baseline"/>
        <w:rPr>
          <w:szCs w:val="24"/>
        </w:rPr>
      </w:pPr>
      <w:r w:rsidRPr="00CA2909">
        <w:rPr>
          <w:szCs w:val="24"/>
        </w:rPr>
        <w:t> </w:t>
      </w:r>
    </w:p>
    <w:p w14:paraId="5589FC18" w14:textId="77777777" w:rsidR="00412B77" w:rsidRPr="00CA2909" w:rsidRDefault="00412B77" w:rsidP="00412B77">
      <w:pPr>
        <w:textAlignment w:val="baseline"/>
        <w:rPr>
          <w:szCs w:val="24"/>
        </w:rPr>
      </w:pPr>
      <w:r w:rsidRPr="00CA2909">
        <w:rPr>
          <w:b/>
          <w:bCs/>
          <w:szCs w:val="24"/>
        </w:rPr>
        <w:t>255 – S/P2-Welding Safety and Pollution</w:t>
      </w:r>
      <w:r w:rsidRPr="00CA2909">
        <w:rPr>
          <w:szCs w:val="24"/>
        </w:rPr>
        <w:t> </w:t>
      </w:r>
    </w:p>
    <w:p w14:paraId="2998F56B" w14:textId="093FEBF2" w:rsidR="00412B77" w:rsidRPr="00CA2909" w:rsidRDefault="00412B77" w:rsidP="00412B77">
      <w:pPr>
        <w:textAlignment w:val="baseline"/>
        <w:rPr>
          <w:szCs w:val="24"/>
        </w:rPr>
      </w:pPr>
      <w:r w:rsidRPr="00CA2909">
        <w:rPr>
          <w:szCs w:val="24"/>
        </w:rPr>
        <w:t>S/P2 is the industry standard of awareness in environmental and safety throughout the United States. The purpose of this certified program is to improve the quality of safety and pollution prevention training for students at the high school level. There are two areas in which students can obtain S/P2 national certification in Welding Technology: Welding Safety and Welding Pollution Prevention. </w:t>
      </w:r>
      <w:hyperlink r:id="rId194" w:tgtFrame="_blank" w:history="1">
        <w:r w:rsidRPr="00CA2909">
          <w:rPr>
            <w:szCs w:val="24"/>
            <w:u w:val="single"/>
          </w:rPr>
          <w:t>[S/P2]</w:t>
        </w:r>
      </w:hyperlink>
    </w:p>
    <w:p w14:paraId="6C0BD565" w14:textId="77777777" w:rsidR="00412B77" w:rsidRPr="00CA2909" w:rsidRDefault="00412B77" w:rsidP="00412B77">
      <w:pPr>
        <w:textAlignment w:val="baseline"/>
        <w:rPr>
          <w:szCs w:val="24"/>
        </w:rPr>
      </w:pPr>
      <w:r w:rsidRPr="00CA2909">
        <w:rPr>
          <w:szCs w:val="24"/>
        </w:rPr>
        <w:t> </w:t>
      </w:r>
    </w:p>
    <w:p w14:paraId="1D06877E" w14:textId="77777777" w:rsidR="00412B77" w:rsidRPr="00CA2909" w:rsidRDefault="00412B77" w:rsidP="00412B77">
      <w:pPr>
        <w:textAlignment w:val="baseline"/>
        <w:rPr>
          <w:szCs w:val="24"/>
        </w:rPr>
      </w:pPr>
      <w:r w:rsidRPr="00CA2909">
        <w:rPr>
          <w:b/>
          <w:bCs/>
          <w:szCs w:val="24"/>
        </w:rPr>
        <w:t>[</w:t>
      </w:r>
      <w:r w:rsidRPr="00CA2909">
        <w:rPr>
          <w:b/>
          <w:bCs/>
          <w:i/>
          <w:szCs w:val="24"/>
        </w:rPr>
        <w:t>256 – Deleted</w:t>
      </w:r>
      <w:r w:rsidRPr="00CA2909">
        <w:rPr>
          <w:b/>
          <w:bCs/>
          <w:szCs w:val="24"/>
        </w:rPr>
        <w:t>]</w:t>
      </w:r>
    </w:p>
    <w:p w14:paraId="1E88B3BC" w14:textId="77777777" w:rsidR="00412B77" w:rsidRPr="00CA2909" w:rsidRDefault="00412B77" w:rsidP="00412B77">
      <w:pPr>
        <w:textAlignment w:val="baseline"/>
        <w:rPr>
          <w:szCs w:val="24"/>
        </w:rPr>
      </w:pPr>
    </w:p>
    <w:p w14:paraId="7D63E74B" w14:textId="4E5638A9" w:rsidR="00412B77" w:rsidRPr="00C905FD" w:rsidRDefault="00412B77" w:rsidP="00412B77">
      <w:pPr>
        <w:textAlignment w:val="baseline"/>
        <w:rPr>
          <w:szCs w:val="24"/>
        </w:rPr>
      </w:pPr>
      <w:r w:rsidRPr="00CA2909">
        <w:rPr>
          <w:b/>
          <w:bCs/>
          <w:szCs w:val="24"/>
        </w:rPr>
        <w:t xml:space="preserve">257 – PCAP Certified Associate in Python </w:t>
      </w:r>
      <w:r w:rsidRPr="00C905FD">
        <w:rPr>
          <w:b/>
          <w:bCs/>
          <w:szCs w:val="24"/>
        </w:rPr>
        <w:t>Program</w:t>
      </w:r>
      <w:r w:rsidR="006F6447" w:rsidRPr="00C905FD">
        <w:rPr>
          <w:b/>
          <w:bCs/>
          <w:szCs w:val="24"/>
        </w:rPr>
        <w:t>ming</w:t>
      </w:r>
      <w:r w:rsidRPr="00C905FD">
        <w:rPr>
          <w:szCs w:val="24"/>
        </w:rPr>
        <w:t> </w:t>
      </w:r>
    </w:p>
    <w:p w14:paraId="7CAD2AB1" w14:textId="77777777" w:rsidR="00412B77" w:rsidRPr="00CA2909" w:rsidRDefault="00412B77" w:rsidP="00412B77">
      <w:pPr>
        <w:textAlignment w:val="baseline"/>
        <w:rPr>
          <w:szCs w:val="24"/>
        </w:rPr>
      </w:pPr>
      <w:r w:rsidRPr="00CA2909">
        <w:rPr>
          <w:szCs w:val="24"/>
        </w:rPr>
        <w:t>PCAP – Certified Associate in Python Programming certification is a professional credential that measures your ability to accomplish coding tasks related to the basics of programming in the Python language and the fundamental notions and techniques used in object-oriented programming.</w:t>
      </w:r>
    </w:p>
    <w:p w14:paraId="1A4BD1A6" w14:textId="77777777" w:rsidR="00412B77" w:rsidRPr="00CA2909" w:rsidRDefault="00412B77" w:rsidP="00412B77">
      <w:pPr>
        <w:textAlignment w:val="baseline"/>
        <w:rPr>
          <w:szCs w:val="24"/>
        </w:rPr>
      </w:pPr>
      <w:hyperlink r:id="rId195" w:tgtFrame="_blank" w:history="1">
        <w:r w:rsidRPr="00CA2909">
          <w:rPr>
            <w:szCs w:val="24"/>
            <w:u w:val="single"/>
          </w:rPr>
          <w:t>[PYTHON]</w:t>
        </w:r>
      </w:hyperlink>
      <w:r w:rsidRPr="00CA2909">
        <w:rPr>
          <w:szCs w:val="24"/>
        </w:rPr>
        <w:t> </w:t>
      </w:r>
    </w:p>
    <w:p w14:paraId="69B67ED4" w14:textId="77777777" w:rsidR="00412B77" w:rsidRPr="00CA2909" w:rsidRDefault="00412B77" w:rsidP="00412B77">
      <w:pPr>
        <w:textAlignment w:val="baseline"/>
        <w:rPr>
          <w:szCs w:val="24"/>
        </w:rPr>
      </w:pPr>
    </w:p>
    <w:p w14:paraId="192C8DB1" w14:textId="77777777" w:rsidR="00412B77" w:rsidRPr="0088162C" w:rsidRDefault="00412B77" w:rsidP="00412B77">
      <w:pPr>
        <w:textAlignment w:val="baseline"/>
        <w:rPr>
          <w:szCs w:val="24"/>
        </w:rPr>
      </w:pPr>
      <w:r w:rsidRPr="0088162C">
        <w:rPr>
          <w:b/>
          <w:bCs/>
          <w:szCs w:val="24"/>
        </w:rPr>
        <w:t>258 – TVMA (Texas Veterinary Medical Association) Certified Veterinary Assistant</w:t>
      </w:r>
      <w:r w:rsidRPr="0088162C">
        <w:rPr>
          <w:szCs w:val="24"/>
        </w:rPr>
        <w:t> </w:t>
      </w:r>
    </w:p>
    <w:p w14:paraId="5D4490BF" w14:textId="77777777" w:rsidR="00412B77" w:rsidRPr="00E716BD" w:rsidRDefault="00412B77" w:rsidP="00412B77">
      <w:pPr>
        <w:textAlignment w:val="baseline"/>
        <w:rPr>
          <w:rStyle w:val="Hyperlink"/>
          <w:color w:val="auto"/>
        </w:rPr>
      </w:pPr>
      <w:r w:rsidRPr="00E716BD">
        <w:rPr>
          <w:szCs w:val="24"/>
        </w:rPr>
        <w:t xml:space="preserve">The TVMA Veterinary Assistant Training Program is standardized and documents the basic skills and competencies required for animal care and assistance. The program will educate veterinary assistants in the essential skills and knowledge needed to become effective contributors to the veterinary medical care team. </w:t>
      </w:r>
      <w:hyperlink r:id="rId196" w:history="1">
        <w:r w:rsidRPr="00E716BD">
          <w:rPr>
            <w:rStyle w:val="Hyperlink"/>
            <w:color w:val="auto"/>
          </w:rPr>
          <w:t>[TVMA]</w:t>
        </w:r>
      </w:hyperlink>
    </w:p>
    <w:p w14:paraId="2A71DA3C" w14:textId="77777777" w:rsidR="00412B77" w:rsidRPr="00CA2909" w:rsidRDefault="00412B77" w:rsidP="00412B77">
      <w:pPr>
        <w:textAlignment w:val="baseline"/>
        <w:rPr>
          <w:szCs w:val="24"/>
        </w:rPr>
      </w:pPr>
    </w:p>
    <w:p w14:paraId="6CCE0A62" w14:textId="77777777" w:rsidR="00412B77" w:rsidRPr="0088162C" w:rsidRDefault="00412B77" w:rsidP="00412B77">
      <w:pPr>
        <w:textAlignment w:val="baseline"/>
        <w:rPr>
          <w:szCs w:val="24"/>
        </w:rPr>
      </w:pPr>
      <w:r w:rsidRPr="0088162C">
        <w:rPr>
          <w:b/>
          <w:bCs/>
          <w:szCs w:val="24"/>
        </w:rPr>
        <w:t>259 – PV101 (Photovoltaic 101)</w:t>
      </w:r>
      <w:r w:rsidRPr="0088162C">
        <w:rPr>
          <w:szCs w:val="24"/>
        </w:rPr>
        <w:t> </w:t>
      </w:r>
    </w:p>
    <w:p w14:paraId="37714298" w14:textId="1D8DCB52" w:rsidR="00412B77" w:rsidRPr="00CA2909" w:rsidRDefault="00412B77" w:rsidP="00412B77">
      <w:pPr>
        <w:textAlignment w:val="baseline"/>
        <w:rPr>
          <w:szCs w:val="24"/>
        </w:rPr>
      </w:pPr>
      <w:r w:rsidRPr="00CA2909">
        <w:rPr>
          <w:szCs w:val="24"/>
        </w:rPr>
        <w:t>Photovoltaic 101 is an interactive online course utilizing 10 different short lessons in which students learn about safety and potential hazards of working around solar photovoltaic systems installed on homes and businesses. The information provided in this course covers basic function and operation of current systems and new ones that are being installed.  When students complete this course, they will be able to identify the various types of photovoltaic systems, work safely around photovoltaic systems, and completely disconnect/power off a working PV system if necessary. </w:t>
      </w:r>
      <w:hyperlink r:id="rId197" w:tgtFrame="_blank" w:history="1">
        <w:r w:rsidRPr="00CA2909">
          <w:rPr>
            <w:szCs w:val="24"/>
            <w:u w:val="single"/>
          </w:rPr>
          <w:t>[PV101]</w:t>
        </w:r>
      </w:hyperlink>
    </w:p>
    <w:p w14:paraId="0F1497C4" w14:textId="7E37258D" w:rsidR="00412B77" w:rsidRPr="00CA2909" w:rsidRDefault="00412B77" w:rsidP="00825D43">
      <w:pPr>
        <w:textAlignment w:val="baseline"/>
        <w:rPr>
          <w:szCs w:val="24"/>
        </w:rPr>
      </w:pPr>
    </w:p>
    <w:p w14:paraId="240EE5D0" w14:textId="77777777" w:rsidR="00412B77" w:rsidRPr="0088162C" w:rsidRDefault="00412B77" w:rsidP="003C1AC2">
      <w:pPr>
        <w:keepNext/>
        <w:keepLines/>
        <w:textAlignment w:val="baseline"/>
        <w:rPr>
          <w:szCs w:val="24"/>
        </w:rPr>
      </w:pPr>
      <w:r w:rsidRPr="0088162C">
        <w:rPr>
          <w:b/>
          <w:bCs/>
          <w:szCs w:val="24"/>
        </w:rPr>
        <w:t>260 – Pesticide Applicators License</w:t>
      </w:r>
    </w:p>
    <w:p w14:paraId="6A932B76" w14:textId="62E2846B" w:rsidR="00412B77" w:rsidRPr="00CA2909" w:rsidRDefault="00412B77" w:rsidP="003C1AC2">
      <w:pPr>
        <w:keepNext/>
        <w:keepLines/>
        <w:textAlignment w:val="baseline"/>
        <w:rPr>
          <w:szCs w:val="24"/>
        </w:rPr>
      </w:pPr>
      <w:r w:rsidRPr="00CA2909">
        <w:rPr>
          <w:szCs w:val="24"/>
        </w:rPr>
        <w:t xml:space="preserve">This training prepares students to take the Core and Category 3 (Turf and Ornamentals) Pesticide exams. A pesticide inspector will come </w:t>
      </w:r>
      <w:proofErr w:type="gramStart"/>
      <w:r w:rsidRPr="00CA2909">
        <w:rPr>
          <w:szCs w:val="24"/>
        </w:rPr>
        <w:t>proctor</w:t>
      </w:r>
      <w:proofErr w:type="gramEnd"/>
      <w:r w:rsidRPr="00CA2909">
        <w:rPr>
          <w:szCs w:val="24"/>
        </w:rPr>
        <w:t xml:space="preserve"> the two exams at their classroom.  Those exam scores are good for 5 years, so when they turn 18 all they </w:t>
      </w:r>
      <w:proofErr w:type="gramStart"/>
      <w:r w:rsidRPr="00CA2909">
        <w:rPr>
          <w:szCs w:val="24"/>
        </w:rPr>
        <w:t>have to</w:t>
      </w:r>
      <w:proofErr w:type="gramEnd"/>
      <w:r w:rsidRPr="00CA2909">
        <w:rPr>
          <w:szCs w:val="24"/>
        </w:rPr>
        <w:t> do is apply for the license.  This is great for those that want to work in the landscape industry</w:t>
      </w:r>
      <w:r w:rsidR="00C905FD">
        <w:rPr>
          <w:szCs w:val="24"/>
        </w:rPr>
        <w:t>.</w:t>
      </w:r>
      <w:r w:rsidRPr="00CA2909">
        <w:rPr>
          <w:szCs w:val="24"/>
        </w:rPr>
        <w:t xml:space="preserve"> </w:t>
      </w:r>
      <w:hyperlink r:id="rId198" w:tgtFrame="_blank" w:history="1">
        <w:r w:rsidRPr="00CA2909">
          <w:rPr>
            <w:szCs w:val="24"/>
            <w:u w:val="single"/>
          </w:rPr>
          <w:t>[PESTREG]</w:t>
        </w:r>
      </w:hyperlink>
      <w:r w:rsidRPr="00CA2909">
        <w:rPr>
          <w:szCs w:val="24"/>
        </w:rPr>
        <w:t> </w:t>
      </w:r>
    </w:p>
    <w:p w14:paraId="2AF731F9" w14:textId="77777777" w:rsidR="00412B77" w:rsidRPr="00CA2909" w:rsidRDefault="00412B77" w:rsidP="00412B77">
      <w:pPr>
        <w:textAlignment w:val="baseline"/>
        <w:rPr>
          <w:szCs w:val="24"/>
        </w:rPr>
      </w:pPr>
      <w:r w:rsidRPr="00CA2909">
        <w:rPr>
          <w:szCs w:val="24"/>
        </w:rPr>
        <w:t>  </w:t>
      </w:r>
    </w:p>
    <w:p w14:paraId="6844EAB5" w14:textId="77777777" w:rsidR="00412B77" w:rsidRPr="0088162C" w:rsidRDefault="00412B77" w:rsidP="00412B77">
      <w:pPr>
        <w:textAlignment w:val="baseline"/>
        <w:rPr>
          <w:szCs w:val="24"/>
        </w:rPr>
      </w:pPr>
      <w:r w:rsidRPr="0088162C">
        <w:rPr>
          <w:b/>
          <w:bCs/>
          <w:szCs w:val="24"/>
        </w:rPr>
        <w:t>261 – Veterinary Assistance Certification</w:t>
      </w:r>
    </w:p>
    <w:p w14:paraId="36ED0602" w14:textId="2D28E321" w:rsidR="00412B77" w:rsidRPr="00CA2909" w:rsidRDefault="00412B77" w:rsidP="00412B77">
      <w:pPr>
        <w:textAlignment w:val="baseline"/>
        <w:rPr>
          <w:szCs w:val="24"/>
        </w:rPr>
      </w:pPr>
      <w:r w:rsidRPr="00CA2909">
        <w:rPr>
          <w:szCs w:val="24"/>
        </w:rPr>
        <w:t>Certification in veterinary assistance is a formal recognition by an organization such as the American Veterinary Medical Association (AVMA) that you have achieved the education and skill level held by that organization to be the nationally recognized standard of quality. Kaduceus Hands </w:t>
      </w:r>
      <w:proofErr w:type="gramStart"/>
      <w:r w:rsidRPr="00CA2909">
        <w:rPr>
          <w:szCs w:val="24"/>
        </w:rPr>
        <w:t>On</w:t>
      </w:r>
      <w:proofErr w:type="gramEnd"/>
      <w:r w:rsidRPr="00CA2909">
        <w:rPr>
          <w:szCs w:val="24"/>
        </w:rPr>
        <w:t> Career Training, Inc. offers the exceptional training and education you need in order to be successful as a certified Veterinary Assistant. Kaduceus students receive instruction in animal care and necessary clinical skills. </w:t>
      </w:r>
      <w:hyperlink r:id="rId199" w:tgtFrame="_blank" w:history="1">
        <w:r w:rsidRPr="00CA2909">
          <w:rPr>
            <w:szCs w:val="24"/>
            <w:u w:val="single"/>
          </w:rPr>
          <w:t>[KAD]</w:t>
        </w:r>
      </w:hyperlink>
      <w:r w:rsidRPr="00CA2909">
        <w:rPr>
          <w:szCs w:val="24"/>
        </w:rPr>
        <w:t> </w:t>
      </w:r>
    </w:p>
    <w:p w14:paraId="0675DFEF" w14:textId="77777777" w:rsidR="006509F6" w:rsidRDefault="006509F6" w:rsidP="00412B77">
      <w:pPr>
        <w:textAlignment w:val="baseline"/>
        <w:rPr>
          <w:b/>
          <w:bCs/>
          <w:szCs w:val="24"/>
        </w:rPr>
      </w:pPr>
    </w:p>
    <w:p w14:paraId="3E0C55EA" w14:textId="7BDA72DF" w:rsidR="00412B77" w:rsidRPr="00DA5B23" w:rsidRDefault="00412B77" w:rsidP="00412B77">
      <w:pPr>
        <w:textAlignment w:val="baseline"/>
        <w:rPr>
          <w:szCs w:val="24"/>
        </w:rPr>
      </w:pPr>
      <w:r w:rsidRPr="00DA5B23">
        <w:rPr>
          <w:b/>
          <w:bCs/>
          <w:szCs w:val="24"/>
        </w:rPr>
        <w:t>262 – FAA Part 107 UAV License</w:t>
      </w:r>
      <w:r w:rsidRPr="00DA5B23">
        <w:rPr>
          <w:szCs w:val="24"/>
        </w:rPr>
        <w:t> </w:t>
      </w:r>
    </w:p>
    <w:p w14:paraId="7A48CE04" w14:textId="34281FF7" w:rsidR="00412B77" w:rsidRPr="00E716BD" w:rsidRDefault="00412B77" w:rsidP="00412B77">
      <w:pPr>
        <w:textAlignment w:val="baseline"/>
        <w:rPr>
          <w:szCs w:val="24"/>
        </w:rPr>
      </w:pPr>
      <w:r w:rsidRPr="00E716BD">
        <w:rPr>
          <w:szCs w:val="24"/>
        </w:rPr>
        <w:t xml:space="preserve">FAA Part 107 UAV License demonstrates that a drone operator understands the regulations, operating requirements and procedures for safely flying drones. All drone programs are required to be taught by a certified SC teacher with a current commercial drone pilot license.  </w:t>
      </w:r>
      <w:r w:rsidR="00C707DD">
        <w:rPr>
          <w:szCs w:val="24"/>
        </w:rPr>
        <w:t xml:space="preserve">To become a </w:t>
      </w:r>
      <w:r w:rsidR="004F2461">
        <w:rPr>
          <w:szCs w:val="24"/>
        </w:rPr>
        <w:t>pilot,</w:t>
      </w:r>
      <w:r w:rsidR="00C707DD">
        <w:rPr>
          <w:szCs w:val="24"/>
        </w:rPr>
        <w:t xml:space="preserve"> you must be at least 16 y</w:t>
      </w:r>
      <w:r w:rsidR="00E04161">
        <w:rPr>
          <w:szCs w:val="24"/>
        </w:rPr>
        <w:t xml:space="preserve">ears old; be able to read, speak, write, and understand English; be in physical and mental condition to safely fly a drone; </w:t>
      </w:r>
      <w:r w:rsidR="00EB5042">
        <w:rPr>
          <w:szCs w:val="24"/>
        </w:rPr>
        <w:t>and</w:t>
      </w:r>
      <w:r w:rsidR="00E04161">
        <w:rPr>
          <w:szCs w:val="24"/>
        </w:rPr>
        <w:t xml:space="preserve"> pass the initial aeronautical knowledge exam: “Unmanned Aircraft General-Small (UAG)”. </w:t>
      </w:r>
      <w:hyperlink r:id="rId200" w:history="1">
        <w:r w:rsidR="0087289C">
          <w:rPr>
            <w:rStyle w:val="Hyperlink"/>
            <w:color w:val="auto"/>
          </w:rPr>
          <w:t>[FAA]</w:t>
        </w:r>
      </w:hyperlink>
      <w:r w:rsidR="0087289C">
        <w:rPr>
          <w:szCs w:val="24"/>
        </w:rPr>
        <w:t xml:space="preserve"> </w:t>
      </w:r>
    </w:p>
    <w:p w14:paraId="561471C1" w14:textId="77777777" w:rsidR="00412B77" w:rsidRPr="00CA2909" w:rsidRDefault="00412B77" w:rsidP="00412B77">
      <w:pPr>
        <w:textAlignment w:val="baseline"/>
        <w:rPr>
          <w:szCs w:val="24"/>
        </w:rPr>
      </w:pPr>
      <w:r w:rsidRPr="00CA2909">
        <w:rPr>
          <w:szCs w:val="24"/>
        </w:rPr>
        <w:t> </w:t>
      </w:r>
    </w:p>
    <w:p w14:paraId="695CCE28" w14:textId="72929681" w:rsidR="00412B77" w:rsidRPr="00CA2909" w:rsidRDefault="00412B77" w:rsidP="00412B77">
      <w:pPr>
        <w:textAlignment w:val="baseline"/>
        <w:rPr>
          <w:szCs w:val="24"/>
        </w:rPr>
      </w:pPr>
      <w:r w:rsidRPr="00CA2909">
        <w:rPr>
          <w:b/>
          <w:bCs/>
          <w:szCs w:val="24"/>
        </w:rPr>
        <w:t xml:space="preserve">263 – Sudden Cardiac </w:t>
      </w:r>
      <w:r w:rsidRPr="00E412A5">
        <w:rPr>
          <w:b/>
          <w:bCs/>
          <w:szCs w:val="24"/>
        </w:rPr>
        <w:t>Arrest </w:t>
      </w:r>
      <w:r w:rsidR="00E412A5" w:rsidRPr="00E412A5">
        <w:rPr>
          <w:b/>
          <w:bCs/>
          <w:szCs w:val="24"/>
        </w:rPr>
        <w:t>Certificate</w:t>
      </w:r>
    </w:p>
    <w:p w14:paraId="2DE5D973" w14:textId="632C3639" w:rsidR="00412B77" w:rsidRPr="005011C3" w:rsidRDefault="00EA5340" w:rsidP="00412B77">
      <w:pPr>
        <w:textAlignment w:val="baseline"/>
        <w:rPr>
          <w:szCs w:val="24"/>
        </w:rPr>
      </w:pPr>
      <w:r>
        <w:rPr>
          <w:szCs w:val="24"/>
        </w:rPr>
        <w:t>The Sudden Cardiac Arrest</w:t>
      </w:r>
      <w:r w:rsidRPr="00CA2909">
        <w:rPr>
          <w:szCs w:val="24"/>
        </w:rPr>
        <w:t xml:space="preserve"> course will help you learn and recognize the warning signs and symptoms of Sudden Cardiac Arrest. </w:t>
      </w:r>
      <w:r>
        <w:rPr>
          <w:szCs w:val="24"/>
        </w:rPr>
        <w:t xml:space="preserve">The </w:t>
      </w:r>
      <w:r w:rsidR="00A16821">
        <w:rPr>
          <w:szCs w:val="24"/>
        </w:rPr>
        <w:t>certificate signifies the completion of the course where students learn what to do in the critical moment</w:t>
      </w:r>
      <w:r w:rsidR="00663423">
        <w:rPr>
          <w:szCs w:val="24"/>
        </w:rPr>
        <w:t>s</w:t>
      </w:r>
      <w:r w:rsidR="00A16821">
        <w:rPr>
          <w:szCs w:val="24"/>
        </w:rPr>
        <w:t xml:space="preserve"> after an individual </w:t>
      </w:r>
      <w:r w:rsidR="00663423">
        <w:rPr>
          <w:szCs w:val="24"/>
        </w:rPr>
        <w:t>collapses</w:t>
      </w:r>
      <w:r>
        <w:rPr>
          <w:szCs w:val="24"/>
        </w:rPr>
        <w:t xml:space="preserve"> </w:t>
      </w:r>
      <w:proofErr w:type="gramStart"/>
      <w:r>
        <w:rPr>
          <w:szCs w:val="24"/>
        </w:rPr>
        <w:t>in order to</w:t>
      </w:r>
      <w:proofErr w:type="gramEnd"/>
      <w:r>
        <w:rPr>
          <w:szCs w:val="24"/>
        </w:rPr>
        <w:t xml:space="preserve"> save their life such as calling 911, starting chest compression and sending for an </w:t>
      </w:r>
      <w:r w:rsidR="00663423">
        <w:rPr>
          <w:szCs w:val="24"/>
        </w:rPr>
        <w:t>Automated External Defibrillator (</w:t>
      </w:r>
      <w:r>
        <w:rPr>
          <w:szCs w:val="24"/>
        </w:rPr>
        <w:t>AED</w:t>
      </w:r>
      <w:r w:rsidR="00663423">
        <w:rPr>
          <w:szCs w:val="24"/>
        </w:rPr>
        <w:t>)</w:t>
      </w:r>
      <w:r>
        <w:rPr>
          <w:szCs w:val="24"/>
        </w:rPr>
        <w:t>.</w:t>
      </w:r>
      <w:r w:rsidR="00412B77" w:rsidRPr="00CA2909">
        <w:rPr>
          <w:szCs w:val="24"/>
        </w:rPr>
        <w:t xml:space="preserve"> </w:t>
      </w:r>
      <w:hyperlink r:id="rId201" w:history="1">
        <w:r w:rsidR="00663423" w:rsidRPr="005011C3">
          <w:rPr>
            <w:rStyle w:val="Hyperlink"/>
            <w:color w:val="auto"/>
            <w:szCs w:val="24"/>
          </w:rPr>
          <w:t>[NFHSLEARNSCA]</w:t>
        </w:r>
      </w:hyperlink>
    </w:p>
    <w:p w14:paraId="65D3ED63" w14:textId="77777777" w:rsidR="00412B77" w:rsidRPr="005011C3" w:rsidRDefault="00412B77" w:rsidP="00412B77">
      <w:pPr>
        <w:textAlignment w:val="baseline"/>
        <w:rPr>
          <w:b/>
          <w:bCs/>
          <w:szCs w:val="24"/>
        </w:rPr>
      </w:pPr>
    </w:p>
    <w:p w14:paraId="0E46DC4A" w14:textId="465890DD" w:rsidR="00412B77" w:rsidRPr="00E412A5" w:rsidRDefault="00412B77" w:rsidP="00412B77">
      <w:pPr>
        <w:textAlignment w:val="baseline"/>
        <w:rPr>
          <w:b/>
          <w:bCs/>
          <w:szCs w:val="24"/>
        </w:rPr>
      </w:pPr>
      <w:r w:rsidRPr="00CA2909">
        <w:rPr>
          <w:b/>
          <w:bCs/>
          <w:szCs w:val="24"/>
        </w:rPr>
        <w:t>264 – Sports Nutrition</w:t>
      </w:r>
      <w:r w:rsidRPr="00CA2909">
        <w:rPr>
          <w:szCs w:val="24"/>
        </w:rPr>
        <w:t> </w:t>
      </w:r>
      <w:r w:rsidR="00E412A5" w:rsidRPr="00E412A5">
        <w:rPr>
          <w:b/>
          <w:bCs/>
          <w:szCs w:val="24"/>
        </w:rPr>
        <w:t>Certificate</w:t>
      </w:r>
    </w:p>
    <w:p w14:paraId="51391C9A" w14:textId="77777777" w:rsidR="00CB4CD9" w:rsidRDefault="00CB4CD9" w:rsidP="00412B77">
      <w:pPr>
        <w:textAlignment w:val="baseline"/>
        <w:rPr>
          <w:szCs w:val="24"/>
        </w:rPr>
      </w:pPr>
      <w:r>
        <w:rPr>
          <w:szCs w:val="24"/>
        </w:rPr>
        <w:t>This course leads to a certificate that</w:t>
      </w:r>
      <w:r w:rsidR="00412B77" w:rsidRPr="00CA2909">
        <w:rPr>
          <w:szCs w:val="24"/>
        </w:rPr>
        <w:t xml:space="preserve"> presents guidelines for the diet needed to be ready for athletic practice and competition, and how to refuel afterwards. It gives tips on how you can influence your students’ eating habits outside of the school environment. Specific examples are provided for what types of foods students should and should not eat to replenish their bodies bet ween activities. </w:t>
      </w:r>
    </w:p>
    <w:p w14:paraId="38F33322" w14:textId="64FD6243" w:rsidR="00CB4CD9" w:rsidRPr="005011C3" w:rsidRDefault="00CB4CD9" w:rsidP="00412B77">
      <w:pPr>
        <w:textAlignment w:val="baseline"/>
        <w:rPr>
          <w:szCs w:val="24"/>
        </w:rPr>
      </w:pPr>
      <w:hyperlink r:id="rId202" w:history="1">
        <w:r w:rsidRPr="005011C3">
          <w:rPr>
            <w:rStyle w:val="Hyperlink"/>
            <w:color w:val="auto"/>
            <w:szCs w:val="24"/>
          </w:rPr>
          <w:t>[NFHSLEARNSN]</w:t>
        </w:r>
      </w:hyperlink>
    </w:p>
    <w:p w14:paraId="24DDD831" w14:textId="352DCBE0" w:rsidR="00412B77" w:rsidRPr="00CA2909" w:rsidRDefault="00CB4CD9" w:rsidP="00412B77">
      <w:pPr>
        <w:textAlignment w:val="baseline"/>
        <w:rPr>
          <w:szCs w:val="24"/>
        </w:rPr>
      </w:pPr>
      <w:r>
        <w:rPr>
          <w:szCs w:val="24"/>
        </w:rPr>
        <w:tab/>
      </w:r>
      <w:r w:rsidR="00412B77" w:rsidRPr="00CA2909">
        <w:rPr>
          <w:szCs w:val="24"/>
        </w:rPr>
        <w:t> </w:t>
      </w:r>
    </w:p>
    <w:p w14:paraId="6DBB8C57" w14:textId="0BC87097" w:rsidR="00412B77" w:rsidRPr="00CA2909" w:rsidRDefault="00412B77" w:rsidP="00412B77">
      <w:pPr>
        <w:textAlignment w:val="baseline"/>
        <w:rPr>
          <w:szCs w:val="24"/>
        </w:rPr>
      </w:pPr>
      <w:r w:rsidRPr="00CA2909">
        <w:rPr>
          <w:b/>
          <w:bCs/>
          <w:szCs w:val="24"/>
        </w:rPr>
        <w:t>265 – Certified Personal Trainer</w:t>
      </w:r>
      <w:r w:rsidRPr="00CA2909">
        <w:rPr>
          <w:szCs w:val="24"/>
        </w:rPr>
        <w:t> </w:t>
      </w:r>
      <w:r w:rsidR="002C2F30" w:rsidRPr="002C2F30">
        <w:rPr>
          <w:b/>
          <w:bCs/>
          <w:szCs w:val="24"/>
        </w:rPr>
        <w:t>Certificat</w:t>
      </w:r>
      <w:r w:rsidR="00EB30F5">
        <w:rPr>
          <w:b/>
          <w:bCs/>
          <w:szCs w:val="24"/>
        </w:rPr>
        <w:t>ion</w:t>
      </w:r>
    </w:p>
    <w:p w14:paraId="4F03DCD1" w14:textId="6CC992C8" w:rsidR="00412B77" w:rsidRDefault="002C2F30" w:rsidP="00412B77">
      <w:pPr>
        <w:textAlignment w:val="baseline"/>
        <w:rPr>
          <w:szCs w:val="24"/>
          <w:u w:val="single"/>
        </w:rPr>
      </w:pPr>
      <w:r w:rsidRPr="002C2F30">
        <w:rPr>
          <w:szCs w:val="24"/>
        </w:rPr>
        <w:t>A personal trainer certification from</w:t>
      </w:r>
      <w:r w:rsidR="00FA2E66">
        <w:rPr>
          <w:szCs w:val="24"/>
        </w:rPr>
        <w:t xml:space="preserve"> the</w:t>
      </w:r>
      <w:r>
        <w:rPr>
          <w:szCs w:val="24"/>
        </w:rPr>
        <w:t xml:space="preserve"> American College of Sports Medicine (</w:t>
      </w:r>
      <w:r w:rsidRPr="002C2F30">
        <w:rPr>
          <w:szCs w:val="24"/>
        </w:rPr>
        <w:t>ACSM</w:t>
      </w:r>
      <w:r>
        <w:rPr>
          <w:szCs w:val="24"/>
        </w:rPr>
        <w:t>)</w:t>
      </w:r>
      <w:r w:rsidRPr="002C2F30">
        <w:rPr>
          <w:szCs w:val="24"/>
        </w:rPr>
        <w:t xml:space="preserve"> means that you</w:t>
      </w:r>
      <w:r>
        <w:rPr>
          <w:szCs w:val="24"/>
        </w:rPr>
        <w:t xml:space="preserve"> will </w:t>
      </w:r>
      <w:r w:rsidRPr="002C2F30">
        <w:rPr>
          <w:szCs w:val="24"/>
        </w:rPr>
        <w:t>have the practical and scientific knowledge to work in a variety of fitness facilities, including health clubs, gyms, university, corporate, and community or public fitness centers, and positions ranging from freelance personal training to full-time and beyond. To qualify for the certification, you must be 18 years of age or older, high school diploma or the equivalent, and adult CPR/AED Certification</w:t>
      </w:r>
      <w:r w:rsidR="00412B77" w:rsidRPr="00CA2909">
        <w:rPr>
          <w:szCs w:val="24"/>
        </w:rPr>
        <w:t>. </w:t>
      </w:r>
      <w:hyperlink r:id="rId203" w:tgtFrame="_blank" w:history="1">
        <w:r w:rsidR="00412B77" w:rsidRPr="00CA2909">
          <w:rPr>
            <w:szCs w:val="24"/>
            <w:u w:val="single"/>
          </w:rPr>
          <w:t>[ACSM]</w:t>
        </w:r>
      </w:hyperlink>
    </w:p>
    <w:p w14:paraId="51C5A46F" w14:textId="264204B3" w:rsidR="002C2F30" w:rsidRDefault="002C2F30" w:rsidP="00412B77">
      <w:pPr>
        <w:textAlignment w:val="baseline"/>
        <w:rPr>
          <w:szCs w:val="24"/>
          <w:u w:val="single"/>
        </w:rPr>
      </w:pPr>
    </w:p>
    <w:p w14:paraId="10000C65" w14:textId="46C6FC64" w:rsidR="00412B77" w:rsidRPr="00CA2909" w:rsidRDefault="00412B77" w:rsidP="00412B77">
      <w:pPr>
        <w:textAlignment w:val="baseline"/>
        <w:rPr>
          <w:szCs w:val="24"/>
        </w:rPr>
      </w:pPr>
      <w:r w:rsidRPr="00CA2909">
        <w:rPr>
          <w:b/>
          <w:bCs/>
          <w:szCs w:val="24"/>
        </w:rPr>
        <w:t>266 – Physical Therapy Aide</w:t>
      </w:r>
      <w:r w:rsidRPr="00CA2909">
        <w:rPr>
          <w:szCs w:val="24"/>
        </w:rPr>
        <w:t> </w:t>
      </w:r>
      <w:r w:rsidR="003171B8" w:rsidRPr="0023211A">
        <w:rPr>
          <w:b/>
          <w:bCs/>
          <w:szCs w:val="24"/>
        </w:rPr>
        <w:t>Certification</w:t>
      </w:r>
    </w:p>
    <w:p w14:paraId="6CE84233" w14:textId="19285831" w:rsidR="00412B77" w:rsidRPr="00CA2909" w:rsidRDefault="00412B77" w:rsidP="00412B77">
      <w:pPr>
        <w:textAlignment w:val="baseline"/>
        <w:rPr>
          <w:szCs w:val="24"/>
        </w:rPr>
      </w:pPr>
      <w:r w:rsidRPr="00CA2909">
        <w:rPr>
          <w:szCs w:val="24"/>
        </w:rPr>
        <w:t xml:space="preserve">A physical therapy </w:t>
      </w:r>
      <w:r w:rsidR="003171B8" w:rsidRPr="0023211A">
        <w:rPr>
          <w:szCs w:val="24"/>
        </w:rPr>
        <w:t>aide</w:t>
      </w:r>
      <w:r w:rsidRPr="00CA2909">
        <w:rPr>
          <w:szCs w:val="24"/>
        </w:rPr>
        <w:t xml:space="preserve"> </w:t>
      </w:r>
      <w:r w:rsidR="0023211A">
        <w:rPr>
          <w:szCs w:val="24"/>
        </w:rPr>
        <w:t xml:space="preserve">certification provides opportunities for </w:t>
      </w:r>
      <w:r w:rsidR="00D45309">
        <w:rPr>
          <w:szCs w:val="24"/>
        </w:rPr>
        <w:t>p</w:t>
      </w:r>
      <w:r w:rsidRPr="00CA2909">
        <w:rPr>
          <w:szCs w:val="24"/>
        </w:rPr>
        <w:t>hysical therapy</w:t>
      </w:r>
      <w:r w:rsidR="0023211A">
        <w:rPr>
          <w:szCs w:val="24"/>
        </w:rPr>
        <w:t xml:space="preserve"> assistants to perform delegated, selected or routine tasks under the close supervision of a physical therapist. </w:t>
      </w:r>
      <w:r w:rsidRPr="00CA2909">
        <w:rPr>
          <w:szCs w:val="24"/>
        </w:rPr>
        <w:t xml:space="preserve"> </w:t>
      </w:r>
      <w:r w:rsidR="0023211A">
        <w:rPr>
          <w:szCs w:val="24"/>
        </w:rPr>
        <w:t>To qualify</w:t>
      </w:r>
      <w:r w:rsidR="00D45309">
        <w:rPr>
          <w:szCs w:val="24"/>
        </w:rPr>
        <w:t xml:space="preserve"> for</w:t>
      </w:r>
      <w:r w:rsidR="0023211A">
        <w:rPr>
          <w:szCs w:val="24"/>
        </w:rPr>
        <w:t xml:space="preserve"> the examination</w:t>
      </w:r>
      <w:r w:rsidR="00D45309">
        <w:rPr>
          <w:szCs w:val="24"/>
        </w:rPr>
        <w:t>,</w:t>
      </w:r>
      <w:r w:rsidR="0023211A">
        <w:rPr>
          <w:szCs w:val="24"/>
        </w:rPr>
        <w:t xml:space="preserve"> students must graduate</w:t>
      </w:r>
      <w:r w:rsidR="00D45309">
        <w:rPr>
          <w:szCs w:val="24"/>
        </w:rPr>
        <w:t xml:space="preserve"> from an approved program</w:t>
      </w:r>
      <w:r w:rsidR="0051320A">
        <w:rPr>
          <w:szCs w:val="24"/>
        </w:rPr>
        <w:t xml:space="preserve">, </w:t>
      </w:r>
      <w:r w:rsidR="00D45309">
        <w:rPr>
          <w:szCs w:val="24"/>
        </w:rPr>
        <w:t>must be monitored while taking the exam by an approved American Medical Certification Association (AMCA) test site</w:t>
      </w:r>
      <w:r w:rsidR="0051320A">
        <w:rPr>
          <w:szCs w:val="24"/>
        </w:rPr>
        <w:t>,</w:t>
      </w:r>
      <w:r w:rsidR="00D45309">
        <w:rPr>
          <w:szCs w:val="24"/>
        </w:rPr>
        <w:t xml:space="preserve"> and must pass with a minimum of 70% or higher.</w:t>
      </w:r>
      <w:r w:rsidRPr="00CA2909">
        <w:rPr>
          <w:szCs w:val="24"/>
        </w:rPr>
        <w:t> </w:t>
      </w:r>
      <w:hyperlink r:id="rId204" w:tgtFrame="_blank" w:history="1">
        <w:r w:rsidRPr="00CA2909">
          <w:rPr>
            <w:szCs w:val="24"/>
            <w:u w:val="single"/>
          </w:rPr>
          <w:t>[AMCAEXAMS]</w:t>
        </w:r>
      </w:hyperlink>
      <w:r w:rsidRPr="00CA2909">
        <w:rPr>
          <w:szCs w:val="24"/>
        </w:rPr>
        <w:t> </w:t>
      </w:r>
      <w:hyperlink r:id="rId205" w:tgtFrame="_blank" w:history="1">
        <w:r w:rsidRPr="00CA2909">
          <w:rPr>
            <w:szCs w:val="24"/>
            <w:u w:val="single"/>
          </w:rPr>
          <w:t>[PTAC]</w:t>
        </w:r>
      </w:hyperlink>
      <w:r w:rsidRPr="00CA2909">
        <w:rPr>
          <w:szCs w:val="24"/>
        </w:rPr>
        <w:t> </w:t>
      </w:r>
    </w:p>
    <w:p w14:paraId="2540919F" w14:textId="77777777" w:rsidR="00412B77" w:rsidRPr="00CA2909" w:rsidRDefault="00412B77" w:rsidP="00412B77">
      <w:pPr>
        <w:textAlignment w:val="baseline"/>
        <w:rPr>
          <w:szCs w:val="24"/>
        </w:rPr>
      </w:pPr>
    </w:p>
    <w:p w14:paraId="391F343D" w14:textId="77777777" w:rsidR="00412B77" w:rsidRPr="00CA2909" w:rsidRDefault="00412B77" w:rsidP="00285F0E">
      <w:pPr>
        <w:keepNext/>
        <w:keepLines/>
        <w:textAlignment w:val="baseline"/>
        <w:rPr>
          <w:szCs w:val="24"/>
        </w:rPr>
      </w:pPr>
      <w:r w:rsidRPr="00CA2909">
        <w:rPr>
          <w:b/>
          <w:bCs/>
          <w:szCs w:val="24"/>
        </w:rPr>
        <w:t>267 – SC 15-Hour Health and Safety Pre-Service Certificate</w:t>
      </w:r>
      <w:r w:rsidRPr="00CA2909">
        <w:rPr>
          <w:szCs w:val="24"/>
        </w:rPr>
        <w:t> </w:t>
      </w:r>
    </w:p>
    <w:p w14:paraId="6FCB8CB0" w14:textId="795C7D76" w:rsidR="00976A57" w:rsidRDefault="00976A57" w:rsidP="00976A57">
      <w:pPr>
        <w:textAlignment w:val="baseline"/>
        <w:rPr>
          <w:szCs w:val="24"/>
        </w:rPr>
      </w:pPr>
      <w:r w:rsidRPr="00283611">
        <w:rPr>
          <w:szCs w:val="24"/>
        </w:rPr>
        <w:t>SC’s free 15–hour Health and Safety Pre-Service Certificate is required for ABC Quality/SC Voucher administrators and teachers. Completion of this course is required </w:t>
      </w:r>
      <w:r w:rsidRPr="00283611">
        <w:rPr>
          <w:b/>
          <w:bCs/>
          <w:szCs w:val="24"/>
        </w:rPr>
        <w:t>once</w:t>
      </w:r>
      <w:r w:rsidRPr="00283611">
        <w:rPr>
          <w:szCs w:val="24"/>
        </w:rPr>
        <w:t> and will be accepted one time to count towards Child Care Licensing requirements within the year of completion.</w:t>
      </w:r>
      <w:r w:rsidR="00283611">
        <w:rPr>
          <w:szCs w:val="24"/>
        </w:rPr>
        <w:t xml:space="preserve"> </w:t>
      </w:r>
      <w:hyperlink r:id="rId206" w:history="1">
        <w:r w:rsidRPr="00283611">
          <w:rPr>
            <w:szCs w:val="24"/>
            <w:u w:val="single"/>
          </w:rPr>
          <w:t>[HSPC]</w:t>
        </w:r>
      </w:hyperlink>
      <w:r w:rsidRPr="00976A57">
        <w:rPr>
          <w:szCs w:val="24"/>
        </w:rPr>
        <w:t> </w:t>
      </w:r>
    </w:p>
    <w:p w14:paraId="14166E8D" w14:textId="77777777" w:rsidR="00AD22B8" w:rsidRPr="00976A57" w:rsidRDefault="00AD22B8" w:rsidP="00976A57">
      <w:pPr>
        <w:textAlignment w:val="baseline"/>
        <w:rPr>
          <w:szCs w:val="24"/>
        </w:rPr>
      </w:pPr>
    </w:p>
    <w:p w14:paraId="1658875F" w14:textId="77777777" w:rsidR="00412B77" w:rsidRPr="00CA2909" w:rsidRDefault="00412B77" w:rsidP="00842E51">
      <w:pPr>
        <w:keepNext/>
        <w:keepLines/>
        <w:textAlignment w:val="baseline"/>
        <w:rPr>
          <w:szCs w:val="24"/>
        </w:rPr>
      </w:pPr>
      <w:r w:rsidRPr="00CA2909">
        <w:rPr>
          <w:b/>
          <w:bCs/>
          <w:szCs w:val="24"/>
        </w:rPr>
        <w:t>268 – Praxis Core</w:t>
      </w:r>
      <w:r w:rsidRPr="00CA2909">
        <w:rPr>
          <w:szCs w:val="24"/>
        </w:rPr>
        <w:t> </w:t>
      </w:r>
    </w:p>
    <w:p w14:paraId="53E653D7" w14:textId="66C86B0B" w:rsidR="00976A57" w:rsidRDefault="00976A57" w:rsidP="00842E51">
      <w:pPr>
        <w:keepNext/>
        <w:keepLines/>
        <w:textAlignment w:val="baseline"/>
        <w:rPr>
          <w:szCs w:val="24"/>
        </w:rPr>
      </w:pPr>
      <w:r w:rsidRPr="00283611">
        <w:rPr>
          <w:szCs w:val="24"/>
          <w:shd w:val="clear" w:color="auto" w:fill="FFFFFF"/>
        </w:rPr>
        <w:t>The </w:t>
      </w:r>
      <w:r w:rsidRPr="00283611">
        <w:rPr>
          <w:i/>
          <w:iCs/>
          <w:szCs w:val="24"/>
          <w:shd w:val="clear" w:color="auto" w:fill="FFFFFF"/>
        </w:rPr>
        <w:t>Praxis</w:t>
      </w:r>
      <w:r w:rsidRPr="00283611">
        <w:rPr>
          <w:szCs w:val="24"/>
          <w:shd w:val="clear" w:color="auto" w:fill="FFFFFF"/>
          <w:vertAlign w:val="superscript"/>
        </w:rPr>
        <w:t>®</w:t>
      </w:r>
      <w:r w:rsidRPr="00283611">
        <w:rPr>
          <w:szCs w:val="24"/>
          <w:shd w:val="clear" w:color="auto" w:fill="FFFFFF"/>
        </w:rPr>
        <w:t> tests help South Carolina educators demonstrate their knowledge of content, pedagogy and instructional skills for the classroom.</w:t>
      </w:r>
      <w:r w:rsidRPr="00283611">
        <w:rPr>
          <w:shd w:val="clear" w:color="auto" w:fill="FFFFFF"/>
        </w:rPr>
        <w:t xml:space="preserve">  </w:t>
      </w:r>
      <w:r w:rsidRPr="00283611">
        <w:rPr>
          <w:szCs w:val="24"/>
        </w:rPr>
        <w:t xml:space="preserve">Praxis Core Academic Skills for Educators are </w:t>
      </w:r>
      <w:r w:rsidRPr="00283611">
        <w:rPr>
          <w:shd w:val="clear" w:color="auto" w:fill="FFFFFF"/>
        </w:rPr>
        <w:t>comprehensive assessments that measure the skills and content knowledge of candidates entering teacher preparation programs.</w:t>
      </w:r>
      <w:r w:rsidRPr="00283611">
        <w:rPr>
          <w:rFonts w:ascii="Arial" w:hAnsi="Arial" w:cs="Arial"/>
          <w:shd w:val="clear" w:color="auto" w:fill="FFFFFF"/>
        </w:rPr>
        <w:t xml:space="preserve"> </w:t>
      </w:r>
      <w:hyperlink r:id="rId207" w:tgtFrame="_blank" w:history="1">
        <w:r w:rsidRPr="00283611">
          <w:rPr>
            <w:szCs w:val="24"/>
            <w:u w:val="single"/>
          </w:rPr>
          <w:t>[ETSPC]</w:t>
        </w:r>
      </w:hyperlink>
      <w:r w:rsidRPr="00976A57">
        <w:rPr>
          <w:szCs w:val="24"/>
        </w:rPr>
        <w:t> </w:t>
      </w:r>
    </w:p>
    <w:p w14:paraId="31BF6069" w14:textId="77777777" w:rsidR="00976A57" w:rsidRPr="00976A57" w:rsidRDefault="00976A57" w:rsidP="00976A57">
      <w:pPr>
        <w:textAlignment w:val="baseline"/>
        <w:rPr>
          <w:szCs w:val="24"/>
        </w:rPr>
      </w:pPr>
    </w:p>
    <w:p w14:paraId="035959B3" w14:textId="77777777" w:rsidR="00412B77" w:rsidRPr="00CA2909" w:rsidRDefault="00412B77" w:rsidP="00412B77">
      <w:pPr>
        <w:textAlignment w:val="baseline"/>
        <w:rPr>
          <w:szCs w:val="24"/>
        </w:rPr>
      </w:pPr>
      <w:r w:rsidRPr="00CA2909">
        <w:rPr>
          <w:b/>
          <w:bCs/>
          <w:szCs w:val="24"/>
        </w:rPr>
        <w:t>269 – Certified Culinarian® (CC®) </w:t>
      </w:r>
      <w:r w:rsidRPr="00CA2909">
        <w:rPr>
          <w:szCs w:val="24"/>
        </w:rPr>
        <w:t> </w:t>
      </w:r>
    </w:p>
    <w:p w14:paraId="15D2CE9E" w14:textId="61086AA7" w:rsidR="00412B77" w:rsidRPr="00E716BD" w:rsidRDefault="00412B77" w:rsidP="00412B77">
      <w:pPr>
        <w:shd w:val="clear" w:color="auto" w:fill="FFFFFF"/>
        <w:tabs>
          <w:tab w:val="left" w:pos="6867"/>
        </w:tabs>
        <w:rPr>
          <w:szCs w:val="24"/>
        </w:rPr>
      </w:pPr>
      <w:r w:rsidRPr="00E716BD">
        <w:rPr>
          <w:szCs w:val="24"/>
        </w:rPr>
        <w:t>An entry-level culinarian</w:t>
      </w:r>
      <w:r w:rsidR="00283611">
        <w:rPr>
          <w:szCs w:val="24"/>
        </w:rPr>
        <w:t xml:space="preserve"> certification qualifies the student to perform</w:t>
      </w:r>
      <w:r w:rsidRPr="00E716BD">
        <w:rPr>
          <w:szCs w:val="24"/>
        </w:rPr>
        <w:t xml:space="preserve"> within a commercial foodservice operation responsible for preparing and cooking sauces, cold food, fish, soups and stocks, meats, vegetables, </w:t>
      </w:r>
      <w:r w:rsidR="00E71447" w:rsidRPr="00E716BD">
        <w:rPr>
          <w:szCs w:val="24"/>
        </w:rPr>
        <w:t>eggs,</w:t>
      </w:r>
      <w:r w:rsidRPr="00E716BD">
        <w:rPr>
          <w:szCs w:val="24"/>
        </w:rPr>
        <w:t xml:space="preserve"> and other food items.</w:t>
      </w:r>
      <w:r w:rsidRPr="00E716BD">
        <w:rPr>
          <w:szCs w:val="24"/>
          <w:lang w:val="en"/>
        </w:rPr>
        <w:t xml:space="preserve"> </w:t>
      </w:r>
      <w:hyperlink r:id="rId208" w:anchor=":~:text=Certified%20Fundamentals%20Pastry%20Cook%C2%AE%20%28CFPC%29%20%C2%AE%20A%20cook,ways%3A%20High%20school%20diploma%2FGED%3B%2075%20Continuing%20Education%20Hours" w:history="1">
        <w:r w:rsidRPr="00E716BD">
          <w:rPr>
            <w:rStyle w:val="Hyperlink"/>
            <w:color w:val="auto"/>
            <w:lang w:val="en"/>
          </w:rPr>
          <w:t>[ACFCC]</w:t>
        </w:r>
      </w:hyperlink>
      <w:r w:rsidRPr="00E716BD">
        <w:rPr>
          <w:szCs w:val="24"/>
        </w:rPr>
        <w:t xml:space="preserve"> </w:t>
      </w:r>
    </w:p>
    <w:p w14:paraId="63987926" w14:textId="77777777" w:rsidR="00976A57" w:rsidRPr="00976A57" w:rsidRDefault="00976A57" w:rsidP="00976A57">
      <w:pPr>
        <w:shd w:val="clear" w:color="auto" w:fill="FFFFFF"/>
        <w:rPr>
          <w:color w:val="76923C" w:themeColor="accent3" w:themeShade="BF"/>
          <w:szCs w:val="24"/>
        </w:rPr>
      </w:pPr>
      <w:r w:rsidRPr="00976A57">
        <w:rPr>
          <w:b/>
          <w:bCs/>
          <w:szCs w:val="24"/>
        </w:rPr>
        <w:t>270 – </w:t>
      </w:r>
      <w:hyperlink r:id="rId209" w:tgtFrame="_blank" w:history="1">
        <w:r w:rsidRPr="00976A57">
          <w:rPr>
            <w:b/>
            <w:bCs/>
            <w:szCs w:val="24"/>
          </w:rPr>
          <w:t>Certified Pastry Culinarian® (CPC®)</w:t>
        </w:r>
      </w:hyperlink>
      <w:r w:rsidRPr="00976A57">
        <w:rPr>
          <w:szCs w:val="24"/>
        </w:rPr>
        <w:t> </w:t>
      </w:r>
    </w:p>
    <w:p w14:paraId="6B6C9FBD" w14:textId="1AF0832E" w:rsidR="00976A57" w:rsidRPr="00401E1B" w:rsidRDefault="00976A57" w:rsidP="00976A57">
      <w:pPr>
        <w:shd w:val="clear" w:color="auto" w:fill="FFFFFF"/>
        <w:rPr>
          <w:szCs w:val="24"/>
        </w:rPr>
      </w:pPr>
      <w:r w:rsidRPr="00401E1B">
        <w:rPr>
          <w:szCs w:val="24"/>
        </w:rPr>
        <w:t>An entry-level culinarian</w:t>
      </w:r>
      <w:r w:rsidR="00283611" w:rsidRPr="00401E1B">
        <w:rPr>
          <w:szCs w:val="24"/>
        </w:rPr>
        <w:t xml:space="preserve"> certification qualifies the student to perform</w:t>
      </w:r>
      <w:r w:rsidRPr="00401E1B">
        <w:rPr>
          <w:szCs w:val="24"/>
        </w:rPr>
        <w:t xml:space="preserve"> within a pastry foodservice operation responsible for the preparation and production of pies, cookies, cakes, breads, rolls, desserts</w:t>
      </w:r>
      <w:r w:rsidR="00E71447">
        <w:rPr>
          <w:szCs w:val="24"/>
        </w:rPr>
        <w:t>,</w:t>
      </w:r>
      <w:r w:rsidRPr="00401E1B">
        <w:rPr>
          <w:szCs w:val="24"/>
        </w:rPr>
        <w:t xml:space="preserve"> or other baked goods. </w:t>
      </w:r>
      <w:hyperlink r:id="rId210" w:anchor=":~:text=Certified%20Fundamentals%20Pastry%20Cook%C2%AE%20%28CFPC%29%20%C2%AE%20A%20cook,ways%3A%20High%20school%20diploma%2FGED%3B%2075%20Continuing%20Education%20Hours" w:history="1">
        <w:r w:rsidRPr="00401E1B">
          <w:rPr>
            <w:szCs w:val="24"/>
            <w:u w:val="single"/>
            <w:lang w:val="en"/>
          </w:rPr>
          <w:t>[ACFCPC]</w:t>
        </w:r>
      </w:hyperlink>
    </w:p>
    <w:p w14:paraId="1C59B68D" w14:textId="77777777" w:rsidR="00412B77" w:rsidRPr="00CA2909" w:rsidRDefault="00412B77" w:rsidP="00412B77">
      <w:pPr>
        <w:textAlignment w:val="baseline"/>
        <w:rPr>
          <w:b/>
          <w:bCs/>
          <w:szCs w:val="24"/>
        </w:rPr>
      </w:pPr>
    </w:p>
    <w:p w14:paraId="50515814" w14:textId="77777777" w:rsidR="00F82AA5" w:rsidRDefault="00976A57" w:rsidP="00976A57">
      <w:pPr>
        <w:textAlignment w:val="baseline"/>
        <w:rPr>
          <w:b/>
          <w:bCs/>
          <w:szCs w:val="24"/>
        </w:rPr>
      </w:pPr>
      <w:r w:rsidRPr="008832AD">
        <w:rPr>
          <w:b/>
          <w:bCs/>
          <w:szCs w:val="24"/>
        </w:rPr>
        <w:t>271 – Certified Hospitality &amp; Tourism Management Professional (CHTMP)</w:t>
      </w:r>
    </w:p>
    <w:p w14:paraId="239F8699" w14:textId="52504A02" w:rsidR="00F82AA5" w:rsidRPr="005011C3" w:rsidRDefault="00F82AA5" w:rsidP="00F82AA5">
      <w:pPr>
        <w:pStyle w:val="NormalWeb"/>
        <w:spacing w:before="0" w:beforeAutospacing="0" w:after="0" w:afterAutospacing="0"/>
        <w:rPr>
          <w:sz w:val="21"/>
          <w:szCs w:val="21"/>
        </w:rPr>
      </w:pPr>
      <w:r w:rsidRPr="00F82AA5">
        <w:t>Candidates for this certification must pass the Level 1 and Level 2 CHTMP exams with scores of 70% or higher; and also complete 100 hours of paid or unpaid work experience in one or more of the following qualifying areas: Accommodations: Hotels, resorts, motels, hostels, vacation rentals, vacation ownership, bed &amp; breakfast properties, recreational vehicles and camping; Food &amp; Beverage: Restaurants, full-service, fine dining, quick service, banquet facilities, lounges; Transportation: Airlines, cruise lines, rail, car rentals, tour/coach operators, bus lines, taxis; Attractions: Theme parks, zoos, national/state/local parks, natural wonders, heritage sites.</w:t>
      </w:r>
      <w:r>
        <w:t xml:space="preserve"> </w:t>
      </w:r>
      <w:hyperlink r:id="rId211" w:history="1">
        <w:r w:rsidR="007D671F" w:rsidRPr="005011C3">
          <w:rPr>
            <w:rStyle w:val="Hyperlink"/>
            <w:color w:val="auto"/>
          </w:rPr>
          <w:t>[AHLEIHTMP]</w:t>
        </w:r>
      </w:hyperlink>
    </w:p>
    <w:p w14:paraId="405B6D6D" w14:textId="0C7A5167" w:rsidR="00412B77" w:rsidRPr="005011C3" w:rsidRDefault="00976A57" w:rsidP="00412B77">
      <w:pPr>
        <w:textAlignment w:val="baseline"/>
        <w:rPr>
          <w:b/>
          <w:bCs/>
          <w:szCs w:val="24"/>
        </w:rPr>
      </w:pPr>
      <w:r w:rsidRPr="005011C3">
        <w:rPr>
          <w:b/>
          <w:bCs/>
          <w:szCs w:val="24"/>
        </w:rPr>
        <w:t> </w:t>
      </w:r>
    </w:p>
    <w:p w14:paraId="0E81C13F" w14:textId="77777777" w:rsidR="00412B77" w:rsidRPr="00CA2909" w:rsidRDefault="00412B77" w:rsidP="00412B77">
      <w:pPr>
        <w:textAlignment w:val="baseline"/>
        <w:rPr>
          <w:szCs w:val="24"/>
        </w:rPr>
      </w:pPr>
      <w:r w:rsidRPr="00CA2909">
        <w:rPr>
          <w:b/>
          <w:bCs/>
          <w:szCs w:val="24"/>
        </w:rPr>
        <w:t>272 – CompTIA Project+</w:t>
      </w:r>
      <w:r w:rsidRPr="00CA2909">
        <w:rPr>
          <w:szCs w:val="24"/>
        </w:rPr>
        <w:t> </w:t>
      </w:r>
    </w:p>
    <w:p w14:paraId="22DF4EC7" w14:textId="43A3FBA3" w:rsidR="00412B77" w:rsidRPr="00CA2909" w:rsidRDefault="00412B77" w:rsidP="00412B77">
      <w:pPr>
        <w:textAlignment w:val="baseline"/>
        <w:rPr>
          <w:szCs w:val="24"/>
        </w:rPr>
      </w:pPr>
      <w:r w:rsidRPr="00CA2909">
        <w:rPr>
          <w:szCs w:val="24"/>
        </w:rPr>
        <w:t xml:space="preserve">The CompTIA Project+ certification validates the ability to initiate, manage and complete a project or business initiative on time and within budget. </w:t>
      </w:r>
      <w:hyperlink r:id="rId212" w:tgtFrame="_blank" w:history="1">
        <w:r w:rsidRPr="00CA2909">
          <w:rPr>
            <w:szCs w:val="24"/>
            <w:u w:val="single"/>
          </w:rPr>
          <w:t>[COMP]</w:t>
        </w:r>
      </w:hyperlink>
    </w:p>
    <w:p w14:paraId="6BDDE74E" w14:textId="77777777" w:rsidR="00412B77" w:rsidRPr="00CA2909" w:rsidRDefault="00412B77" w:rsidP="00412B77">
      <w:pPr>
        <w:textAlignment w:val="baseline"/>
        <w:rPr>
          <w:szCs w:val="24"/>
        </w:rPr>
      </w:pPr>
      <w:r w:rsidRPr="00CA2909">
        <w:rPr>
          <w:szCs w:val="24"/>
        </w:rPr>
        <w:t> </w:t>
      </w:r>
    </w:p>
    <w:p w14:paraId="3AFF9253" w14:textId="77777777" w:rsidR="00412B77" w:rsidRPr="00CA2909" w:rsidRDefault="00412B77" w:rsidP="00412B77">
      <w:pPr>
        <w:textAlignment w:val="baseline"/>
        <w:rPr>
          <w:szCs w:val="24"/>
        </w:rPr>
      </w:pPr>
      <w:r w:rsidRPr="00CA2909">
        <w:rPr>
          <w:b/>
          <w:bCs/>
          <w:szCs w:val="24"/>
        </w:rPr>
        <w:t>273 – CASP: CompTIA Advanced Security Practitioner</w:t>
      </w:r>
      <w:r w:rsidRPr="00CA2909">
        <w:rPr>
          <w:szCs w:val="24"/>
        </w:rPr>
        <w:t> </w:t>
      </w:r>
    </w:p>
    <w:p w14:paraId="799D3EB5" w14:textId="257844D3" w:rsidR="00412B77" w:rsidRPr="00CA2909" w:rsidRDefault="00412B77" w:rsidP="00412B77">
      <w:pPr>
        <w:textAlignment w:val="baseline"/>
        <w:rPr>
          <w:szCs w:val="24"/>
        </w:rPr>
      </w:pPr>
      <w:r w:rsidRPr="00CA2909">
        <w:rPr>
          <w:szCs w:val="24"/>
        </w:rPr>
        <w:t>The CompTIA Project+ certification is an advanced certification that validates critical thinking and judgement across a spectrum of security disciplines in complex environments. </w:t>
      </w:r>
      <w:hyperlink r:id="rId213" w:tgtFrame="_blank" w:history="1">
        <w:r w:rsidRPr="00CA2909">
          <w:rPr>
            <w:szCs w:val="24"/>
            <w:u w:val="single"/>
          </w:rPr>
          <w:t>[COMPSP]</w:t>
        </w:r>
      </w:hyperlink>
    </w:p>
    <w:p w14:paraId="207BADAD" w14:textId="77777777" w:rsidR="00412B77" w:rsidRPr="00CA2909" w:rsidRDefault="00412B77" w:rsidP="00412B77">
      <w:pPr>
        <w:textAlignment w:val="baseline"/>
        <w:rPr>
          <w:b/>
          <w:bCs/>
          <w:szCs w:val="24"/>
        </w:rPr>
      </w:pPr>
      <w:r w:rsidRPr="00CA2909">
        <w:rPr>
          <w:szCs w:val="24"/>
        </w:rPr>
        <w:t> </w:t>
      </w:r>
    </w:p>
    <w:p w14:paraId="43C28C81" w14:textId="77777777" w:rsidR="00412B77" w:rsidRPr="00CA2909" w:rsidRDefault="00412B77" w:rsidP="003C1AC2">
      <w:pPr>
        <w:keepNext/>
        <w:keepLines/>
        <w:textAlignment w:val="baseline"/>
        <w:rPr>
          <w:szCs w:val="24"/>
        </w:rPr>
      </w:pPr>
      <w:r w:rsidRPr="00CA2909">
        <w:rPr>
          <w:b/>
          <w:bCs/>
          <w:szCs w:val="24"/>
        </w:rPr>
        <w:t>274 – CompTIA CySA+: Cybersecurity Analyst</w:t>
      </w:r>
      <w:r w:rsidRPr="00CA2909">
        <w:rPr>
          <w:szCs w:val="24"/>
        </w:rPr>
        <w:t> </w:t>
      </w:r>
    </w:p>
    <w:p w14:paraId="199515B8" w14:textId="70A31E29" w:rsidR="00412B77" w:rsidRPr="00CA2909" w:rsidRDefault="00412B77" w:rsidP="003C1AC2">
      <w:pPr>
        <w:keepNext/>
        <w:keepLines/>
        <w:textAlignment w:val="baseline"/>
        <w:rPr>
          <w:szCs w:val="24"/>
        </w:rPr>
      </w:pPr>
      <w:r w:rsidRPr="00CA2909">
        <w:rPr>
          <w:szCs w:val="24"/>
        </w:rPr>
        <w:t>The CompTIA Cybersecurity Analyst (CySA+) certification applies behavioral analytics to the IT security field to improve the overall state of IT security. </w:t>
      </w:r>
      <w:hyperlink r:id="rId214" w:tgtFrame="_blank" w:history="1">
        <w:r w:rsidRPr="00CA2909">
          <w:rPr>
            <w:szCs w:val="24"/>
            <w:u w:val="single"/>
          </w:rPr>
          <w:t>[COMPCYSA]</w:t>
        </w:r>
      </w:hyperlink>
    </w:p>
    <w:p w14:paraId="076EFA0E" w14:textId="77777777" w:rsidR="00412B77" w:rsidRPr="00CA2909" w:rsidRDefault="00412B77" w:rsidP="00412B77">
      <w:pPr>
        <w:textAlignment w:val="baseline"/>
        <w:rPr>
          <w:szCs w:val="24"/>
        </w:rPr>
      </w:pPr>
      <w:r w:rsidRPr="00CA2909">
        <w:rPr>
          <w:szCs w:val="24"/>
        </w:rPr>
        <w:t> </w:t>
      </w:r>
    </w:p>
    <w:p w14:paraId="477BA621" w14:textId="77777777" w:rsidR="00412B77" w:rsidRPr="00CA2909" w:rsidRDefault="00412B77" w:rsidP="00412B77">
      <w:pPr>
        <w:textAlignment w:val="baseline"/>
        <w:rPr>
          <w:szCs w:val="24"/>
        </w:rPr>
      </w:pPr>
      <w:r w:rsidRPr="00CA2909">
        <w:rPr>
          <w:b/>
          <w:bCs/>
          <w:szCs w:val="24"/>
        </w:rPr>
        <w:t>275 – CompTIA Cloud Essentials</w:t>
      </w:r>
      <w:r w:rsidRPr="00CA2909">
        <w:rPr>
          <w:szCs w:val="24"/>
        </w:rPr>
        <w:t> </w:t>
      </w:r>
    </w:p>
    <w:p w14:paraId="6DA11EEC" w14:textId="7EEC73AF" w:rsidR="00412B77" w:rsidRPr="00CA2909" w:rsidRDefault="00412B77" w:rsidP="00412B77">
      <w:pPr>
        <w:textAlignment w:val="baseline"/>
        <w:rPr>
          <w:szCs w:val="24"/>
        </w:rPr>
      </w:pPr>
      <w:r w:rsidRPr="00CA2909">
        <w:rPr>
          <w:szCs w:val="24"/>
        </w:rPr>
        <w:t>The CompTIA Cloud Essentials certification focuses on the real-world issues and practical solutions of cloud computing in business and IT. It is the preferred cloud certification for business professionals and non-IT staff. While it is not a technical-heavy certification, its coverage of cloud computing principles is anything but superficial. </w:t>
      </w:r>
      <w:hyperlink r:id="rId215" w:tgtFrame="_blank" w:history="1">
        <w:r w:rsidRPr="00CA2909">
          <w:rPr>
            <w:szCs w:val="24"/>
            <w:u w:val="single"/>
          </w:rPr>
          <w:t>[COMPCLOUD]</w:t>
        </w:r>
      </w:hyperlink>
    </w:p>
    <w:p w14:paraId="592C22E4" w14:textId="77777777" w:rsidR="00412B77" w:rsidRPr="00CA2909" w:rsidRDefault="00412B77" w:rsidP="00412B77">
      <w:pPr>
        <w:textAlignment w:val="baseline"/>
        <w:rPr>
          <w:szCs w:val="24"/>
        </w:rPr>
      </w:pPr>
      <w:r w:rsidRPr="00CA2909">
        <w:rPr>
          <w:szCs w:val="24"/>
        </w:rPr>
        <w:t> </w:t>
      </w:r>
    </w:p>
    <w:p w14:paraId="0D43790C" w14:textId="77777777" w:rsidR="00412B77" w:rsidRPr="00CA2909" w:rsidRDefault="00412B77" w:rsidP="00957427">
      <w:pPr>
        <w:keepNext/>
        <w:keepLines/>
        <w:textAlignment w:val="baseline"/>
        <w:rPr>
          <w:szCs w:val="24"/>
        </w:rPr>
      </w:pPr>
      <w:r w:rsidRPr="00CA2909">
        <w:rPr>
          <w:b/>
          <w:bCs/>
          <w:szCs w:val="24"/>
        </w:rPr>
        <w:t>276 – CompTIA Pen Test+</w:t>
      </w:r>
      <w:r w:rsidRPr="00CA2909">
        <w:rPr>
          <w:szCs w:val="24"/>
        </w:rPr>
        <w:t> </w:t>
      </w:r>
    </w:p>
    <w:p w14:paraId="70876A45" w14:textId="77777777" w:rsidR="00412B77" w:rsidRPr="00CA2909" w:rsidRDefault="00412B77" w:rsidP="00957427">
      <w:pPr>
        <w:keepNext/>
        <w:keepLines/>
        <w:textAlignment w:val="baseline"/>
        <w:rPr>
          <w:szCs w:val="24"/>
        </w:rPr>
      </w:pPr>
      <w:r w:rsidRPr="00CA2909">
        <w:rPr>
          <w:szCs w:val="24"/>
        </w:rPr>
        <w:t>The CompTIA Pen Test+ certification is for intermediate level cybersecurity professionals who are tasked with penetration testing to manage vulnerabilities on a network. </w:t>
      </w:r>
      <w:hyperlink r:id="rId216" w:tgtFrame="_blank" w:history="1">
        <w:r w:rsidRPr="00CA2909">
          <w:rPr>
            <w:szCs w:val="24"/>
            <w:u w:val="single"/>
          </w:rPr>
          <w:t>[COMPPT]</w:t>
        </w:r>
      </w:hyperlink>
      <w:r w:rsidRPr="00CA2909">
        <w:rPr>
          <w:szCs w:val="24"/>
        </w:rPr>
        <w:t> </w:t>
      </w:r>
    </w:p>
    <w:p w14:paraId="1604B9A7" w14:textId="77777777" w:rsidR="00412B77" w:rsidRPr="00CA2909" w:rsidRDefault="00412B77" w:rsidP="00412B77">
      <w:pPr>
        <w:textAlignment w:val="baseline"/>
        <w:rPr>
          <w:szCs w:val="24"/>
        </w:rPr>
      </w:pPr>
    </w:p>
    <w:p w14:paraId="4E52F463" w14:textId="77777777" w:rsidR="00412B77" w:rsidRPr="00CA2909" w:rsidRDefault="00412B77" w:rsidP="00842E51">
      <w:pPr>
        <w:keepNext/>
        <w:keepLines/>
        <w:textAlignment w:val="baseline"/>
        <w:rPr>
          <w:szCs w:val="24"/>
        </w:rPr>
      </w:pPr>
      <w:r w:rsidRPr="00CA2909">
        <w:rPr>
          <w:b/>
          <w:bCs/>
          <w:szCs w:val="24"/>
        </w:rPr>
        <w:t>277 – Information Technology Security (ITS)</w:t>
      </w:r>
      <w:r w:rsidRPr="00CA2909">
        <w:rPr>
          <w:szCs w:val="24"/>
        </w:rPr>
        <w:t> </w:t>
      </w:r>
    </w:p>
    <w:p w14:paraId="5C5C9645" w14:textId="65483A6D" w:rsidR="00412B77" w:rsidRPr="00CA2909" w:rsidRDefault="00412B77" w:rsidP="00842E51">
      <w:pPr>
        <w:keepNext/>
        <w:keepLines/>
        <w:textAlignment w:val="baseline"/>
        <w:rPr>
          <w:szCs w:val="24"/>
        </w:rPr>
      </w:pPr>
      <w:r w:rsidRPr="00CA2909">
        <w:rPr>
          <w:szCs w:val="24"/>
        </w:rPr>
        <w:t xml:space="preserve">The Information Technology Security certification covers all areas of cybersecurity for information </w:t>
      </w:r>
      <w:r w:rsidR="00551838" w:rsidRPr="00CA2909">
        <w:rPr>
          <w:szCs w:val="24"/>
        </w:rPr>
        <w:t>technology. This</w:t>
      </w:r>
      <w:r w:rsidRPr="00CA2909">
        <w:rPr>
          <w:szCs w:val="24"/>
        </w:rPr>
        <w:t xml:space="preserve"> certification identifies a specialist’s knowledge of computer hardware and software security measures as well as wireless communications security, device security, cryptography, social engineering, virus detection/mitigation, troubleshooting, disaster prevention/recovery and site risk analysis. </w:t>
      </w:r>
      <w:hyperlink r:id="rId217" w:tgtFrame="_blank" w:history="1">
        <w:r w:rsidRPr="00CA2909">
          <w:rPr>
            <w:szCs w:val="24"/>
            <w:u w:val="single"/>
          </w:rPr>
          <w:t>[ETAI]</w:t>
        </w:r>
      </w:hyperlink>
    </w:p>
    <w:p w14:paraId="66FDBD84" w14:textId="77777777" w:rsidR="00412B77" w:rsidRPr="00CA2909" w:rsidRDefault="00412B77" w:rsidP="00412B77">
      <w:pPr>
        <w:textAlignment w:val="baseline"/>
        <w:rPr>
          <w:szCs w:val="24"/>
        </w:rPr>
      </w:pPr>
      <w:r w:rsidRPr="00CA2909">
        <w:rPr>
          <w:szCs w:val="24"/>
        </w:rPr>
        <w:t> </w:t>
      </w:r>
    </w:p>
    <w:p w14:paraId="2F5C52BC" w14:textId="77777777" w:rsidR="00412B77" w:rsidRPr="00CA2909" w:rsidRDefault="00412B77" w:rsidP="00412B77">
      <w:pPr>
        <w:textAlignment w:val="baseline"/>
        <w:rPr>
          <w:szCs w:val="24"/>
        </w:rPr>
      </w:pPr>
      <w:r w:rsidRPr="00CA2909">
        <w:rPr>
          <w:b/>
          <w:bCs/>
          <w:szCs w:val="24"/>
        </w:rPr>
        <w:t>278 – Associate of Information Security Certification (ISC) ²</w:t>
      </w:r>
      <w:r w:rsidRPr="00CA2909">
        <w:rPr>
          <w:szCs w:val="24"/>
        </w:rPr>
        <w:t> </w:t>
      </w:r>
    </w:p>
    <w:p w14:paraId="05737208" w14:textId="25EF4987" w:rsidR="00BE0A70" w:rsidRDefault="00412B77" w:rsidP="00412B77">
      <w:pPr>
        <w:textAlignment w:val="baseline"/>
        <w:rPr>
          <w:szCs w:val="24"/>
          <w:u w:val="single"/>
        </w:rPr>
      </w:pPr>
      <w:r w:rsidRPr="00CA2909">
        <w:rPr>
          <w:szCs w:val="24"/>
        </w:rPr>
        <w:t>The Associate of (ISC) ² is an alternative to normal certification processes. It is not an entry-level cybersecurity certification in the traditional sense.</w:t>
      </w:r>
      <w:r w:rsidR="00515F94" w:rsidRPr="00515F94">
        <w:rPr>
          <w:szCs w:val="24"/>
        </w:rPr>
        <w:t xml:space="preserve"> </w:t>
      </w:r>
      <w:r w:rsidR="00515F94" w:rsidRPr="00CA2909">
        <w:rPr>
          <w:szCs w:val="24"/>
        </w:rPr>
        <w:t>The Associate of (ISC) ² is a designation</w:t>
      </w:r>
      <w:r w:rsidRPr="00CA2909">
        <w:rPr>
          <w:szCs w:val="24"/>
        </w:rPr>
        <w:t xml:space="preserve"> </w:t>
      </w:r>
      <w:r w:rsidR="00551838">
        <w:rPr>
          <w:szCs w:val="24"/>
        </w:rPr>
        <w:t>W</w:t>
      </w:r>
      <w:r w:rsidRPr="00CA2909">
        <w:rPr>
          <w:szCs w:val="24"/>
        </w:rPr>
        <w:t>ork experience</w:t>
      </w:r>
      <w:r w:rsidR="00515F94">
        <w:rPr>
          <w:szCs w:val="24"/>
        </w:rPr>
        <w:t xml:space="preserve"> and</w:t>
      </w:r>
      <w:r w:rsidR="00551838">
        <w:rPr>
          <w:szCs w:val="24"/>
        </w:rPr>
        <w:t xml:space="preserve"> is not required</w:t>
      </w:r>
      <w:r w:rsidRPr="00CA2909">
        <w:rPr>
          <w:szCs w:val="24"/>
        </w:rPr>
        <w:t xml:space="preserve"> to take any of the certification exams.</w:t>
      </w:r>
      <w:r w:rsidR="00515F94" w:rsidRPr="00515F94">
        <w:rPr>
          <w:szCs w:val="24"/>
        </w:rPr>
        <w:t xml:space="preserve"> </w:t>
      </w:r>
      <w:r w:rsidR="00515F94" w:rsidRPr="00CA2909">
        <w:rPr>
          <w:szCs w:val="24"/>
        </w:rPr>
        <w:t>It proves your knowledge in cybersecurity right away.</w:t>
      </w:r>
      <w:r w:rsidRPr="00CA2909">
        <w:rPr>
          <w:szCs w:val="24"/>
        </w:rPr>
        <w:t xml:space="preserve"> </w:t>
      </w:r>
      <w:r w:rsidR="00156D6D">
        <w:rPr>
          <w:szCs w:val="24"/>
        </w:rPr>
        <w:t>After successful completion of the exam and earned work experience, the certification is awarded.</w:t>
      </w:r>
      <w:r w:rsidRPr="00CA2909">
        <w:rPr>
          <w:szCs w:val="24"/>
        </w:rPr>
        <w:t> </w:t>
      </w:r>
      <w:hyperlink r:id="rId218" w:tgtFrame="_blank" w:history="1">
        <w:r w:rsidRPr="00CA2909">
          <w:rPr>
            <w:szCs w:val="24"/>
            <w:u w:val="single"/>
          </w:rPr>
          <w:t>[ISC2]</w:t>
        </w:r>
      </w:hyperlink>
    </w:p>
    <w:p w14:paraId="161FFDAC" w14:textId="68BF141C" w:rsidR="00412B77" w:rsidRPr="00CA2909" w:rsidRDefault="00412B77" w:rsidP="00412B77">
      <w:pPr>
        <w:textAlignment w:val="baseline"/>
        <w:rPr>
          <w:szCs w:val="24"/>
        </w:rPr>
      </w:pPr>
      <w:r w:rsidRPr="00CA2909">
        <w:rPr>
          <w:szCs w:val="24"/>
        </w:rPr>
        <w:t> </w:t>
      </w:r>
    </w:p>
    <w:p w14:paraId="723E388A" w14:textId="53A54847" w:rsidR="00412B77" w:rsidRPr="00CA2909" w:rsidRDefault="00412B77" w:rsidP="00412B77">
      <w:pPr>
        <w:textAlignment w:val="baseline"/>
        <w:rPr>
          <w:szCs w:val="24"/>
        </w:rPr>
      </w:pPr>
      <w:r w:rsidRPr="00CA2909">
        <w:rPr>
          <w:b/>
          <w:bCs/>
          <w:szCs w:val="24"/>
        </w:rPr>
        <w:t>279 – CISSP: Certified Information Systems Security Professional</w:t>
      </w:r>
      <w:r w:rsidRPr="00CA2909">
        <w:rPr>
          <w:szCs w:val="24"/>
        </w:rPr>
        <w:t> </w:t>
      </w:r>
    </w:p>
    <w:p w14:paraId="580BFB05" w14:textId="77777777" w:rsidR="00412B77" w:rsidRPr="00CA2909" w:rsidRDefault="00412B77" w:rsidP="00412B77">
      <w:pPr>
        <w:textAlignment w:val="baseline"/>
        <w:rPr>
          <w:szCs w:val="24"/>
        </w:rPr>
      </w:pPr>
      <w:r w:rsidRPr="00CA2909">
        <w:rPr>
          <w:szCs w:val="24"/>
        </w:rPr>
        <w:t>The CISSP is ideal for experienced security practitioners, managers and executives interested in proving their knowledge across a wide array of security practices and principles. </w:t>
      </w:r>
      <w:hyperlink r:id="rId219" w:tgtFrame="_blank" w:history="1">
        <w:r w:rsidRPr="00CA2909">
          <w:rPr>
            <w:szCs w:val="24"/>
            <w:u w:val="single"/>
          </w:rPr>
          <w:t>[ISC2CISSP]</w:t>
        </w:r>
      </w:hyperlink>
      <w:r w:rsidRPr="00CA2909">
        <w:rPr>
          <w:szCs w:val="24"/>
        </w:rPr>
        <w:t> </w:t>
      </w:r>
    </w:p>
    <w:p w14:paraId="5EA9D671" w14:textId="77777777" w:rsidR="00412B77" w:rsidRPr="00CA2909" w:rsidRDefault="00412B77" w:rsidP="00412B77">
      <w:pPr>
        <w:textAlignment w:val="baseline"/>
        <w:rPr>
          <w:szCs w:val="24"/>
        </w:rPr>
      </w:pPr>
    </w:p>
    <w:p w14:paraId="34948EE8" w14:textId="0C17C4CA" w:rsidR="00412B77" w:rsidRPr="00CA2909" w:rsidRDefault="00412B77" w:rsidP="00412B77">
      <w:pPr>
        <w:textAlignment w:val="baseline"/>
        <w:rPr>
          <w:szCs w:val="24"/>
        </w:rPr>
      </w:pPr>
      <w:r w:rsidRPr="00CA2909">
        <w:rPr>
          <w:b/>
          <w:szCs w:val="24"/>
        </w:rPr>
        <w:t>2</w:t>
      </w:r>
      <w:r w:rsidRPr="00CA2909">
        <w:rPr>
          <w:b/>
          <w:bCs/>
          <w:szCs w:val="24"/>
        </w:rPr>
        <w:t>80 – CCSLP: Certified Secure Software Lifecycle Professional</w:t>
      </w:r>
      <w:r w:rsidRPr="00CA2909">
        <w:rPr>
          <w:szCs w:val="24"/>
        </w:rPr>
        <w:t> </w:t>
      </w:r>
      <w:r w:rsidR="00156D6D">
        <w:rPr>
          <w:szCs w:val="24"/>
        </w:rPr>
        <w:t xml:space="preserve"> </w:t>
      </w:r>
    </w:p>
    <w:p w14:paraId="423B3CAA" w14:textId="77777777" w:rsidR="00412B77" w:rsidRPr="00CA2909" w:rsidRDefault="00412B77" w:rsidP="00412B77">
      <w:pPr>
        <w:textAlignment w:val="baseline"/>
        <w:rPr>
          <w:szCs w:val="24"/>
        </w:rPr>
      </w:pPr>
      <w:r w:rsidRPr="00CA2909">
        <w:rPr>
          <w:szCs w:val="24"/>
        </w:rPr>
        <w:t>The (ISC) ² CSSLP is ideal for software developers responsible for applying secure coding practices to each phase of the software development lifecycle. </w:t>
      </w:r>
      <w:hyperlink r:id="rId220" w:tgtFrame="_blank" w:history="1">
        <w:r w:rsidRPr="00CA2909">
          <w:rPr>
            <w:szCs w:val="24"/>
            <w:u w:val="single"/>
          </w:rPr>
          <w:t>[ISC2CSSLP]</w:t>
        </w:r>
      </w:hyperlink>
      <w:r w:rsidRPr="00CA2909">
        <w:rPr>
          <w:szCs w:val="24"/>
        </w:rPr>
        <w:t> </w:t>
      </w:r>
    </w:p>
    <w:p w14:paraId="75930C30" w14:textId="77777777" w:rsidR="00412B77" w:rsidRPr="00CA2909" w:rsidRDefault="00412B77" w:rsidP="00412B77">
      <w:pPr>
        <w:textAlignment w:val="baseline"/>
        <w:rPr>
          <w:szCs w:val="24"/>
        </w:rPr>
      </w:pPr>
    </w:p>
    <w:p w14:paraId="254783C0" w14:textId="77777777" w:rsidR="00412B77" w:rsidRPr="00CA2909" w:rsidRDefault="00412B77" w:rsidP="00412B77">
      <w:pPr>
        <w:textAlignment w:val="baseline"/>
        <w:rPr>
          <w:szCs w:val="24"/>
        </w:rPr>
      </w:pPr>
      <w:r w:rsidRPr="00CA2909">
        <w:rPr>
          <w:b/>
          <w:bCs/>
          <w:szCs w:val="24"/>
        </w:rPr>
        <w:t>281 – CHFI: Computer Hacking Forensic Investigator</w:t>
      </w:r>
      <w:r w:rsidRPr="00CA2909">
        <w:rPr>
          <w:szCs w:val="24"/>
        </w:rPr>
        <w:t> </w:t>
      </w:r>
    </w:p>
    <w:p w14:paraId="43962F65" w14:textId="4120C452" w:rsidR="00412B77" w:rsidRPr="00CA2909" w:rsidRDefault="00412B77" w:rsidP="00412B77">
      <w:pPr>
        <w:textAlignment w:val="baseline"/>
        <w:rPr>
          <w:szCs w:val="24"/>
        </w:rPr>
      </w:pPr>
      <w:r w:rsidRPr="00CA2909">
        <w:rPr>
          <w:szCs w:val="24"/>
        </w:rPr>
        <w:t>Computer forensics is simply the application of computer investigation and analysis techniques in the interests of determining potential legal evidence.  The purpose of the CHFI credential is to validate the candidate’s skills to identify an intruder’s footprints and to properly gather the necessary evidence to prosecute in the court of law. </w:t>
      </w:r>
      <w:hyperlink r:id="rId221" w:tgtFrame="_blank" w:history="1">
        <w:r w:rsidRPr="00CA2909">
          <w:rPr>
            <w:szCs w:val="24"/>
            <w:u w:val="single"/>
          </w:rPr>
          <w:t>[ECCOUNCIL]</w:t>
        </w:r>
      </w:hyperlink>
    </w:p>
    <w:p w14:paraId="73A51CF1" w14:textId="77777777" w:rsidR="00412B77" w:rsidRPr="00CA2909" w:rsidRDefault="00412B77" w:rsidP="00412B77">
      <w:pPr>
        <w:textAlignment w:val="baseline"/>
        <w:rPr>
          <w:szCs w:val="24"/>
        </w:rPr>
      </w:pPr>
      <w:r w:rsidRPr="00CA2909">
        <w:rPr>
          <w:szCs w:val="24"/>
        </w:rPr>
        <w:t> </w:t>
      </w:r>
    </w:p>
    <w:p w14:paraId="20542EEE" w14:textId="77777777" w:rsidR="00412B77" w:rsidRPr="00CA2909" w:rsidRDefault="00412B77" w:rsidP="00412B77">
      <w:pPr>
        <w:textAlignment w:val="baseline"/>
        <w:rPr>
          <w:szCs w:val="24"/>
        </w:rPr>
      </w:pPr>
      <w:r w:rsidRPr="00CA2909">
        <w:rPr>
          <w:b/>
          <w:bCs/>
          <w:szCs w:val="24"/>
        </w:rPr>
        <w:t>282 – CEH: Certified Ethical Hacker</w:t>
      </w:r>
      <w:r w:rsidRPr="00CA2909">
        <w:rPr>
          <w:szCs w:val="24"/>
        </w:rPr>
        <w:t> </w:t>
      </w:r>
    </w:p>
    <w:p w14:paraId="58993128" w14:textId="2DEF7D68" w:rsidR="00412B77" w:rsidRPr="00CA2909" w:rsidRDefault="00412B77" w:rsidP="00412B77">
      <w:pPr>
        <w:textAlignment w:val="baseline"/>
        <w:rPr>
          <w:szCs w:val="24"/>
        </w:rPr>
      </w:pPr>
      <w:r w:rsidRPr="00CA2909">
        <w:rPr>
          <w:szCs w:val="24"/>
        </w:rPr>
        <w:t>A Certified Ethical Hacker is a skilled professional who understands and knows how to look for weaknesses and vulnerabilities in target systems and uses the same knowledge and tools as a malicious hacker, but in a lawful and legitimate manner to assess the security posture of a target system(s). The CEH credential certifies individuals in the specific network security discipline of Ethical Hacking from a vendor-neutral perspective. </w:t>
      </w:r>
      <w:hyperlink r:id="rId222" w:tgtFrame="_blank" w:history="1">
        <w:r w:rsidRPr="00CA2909">
          <w:rPr>
            <w:szCs w:val="24"/>
            <w:u w:val="single"/>
          </w:rPr>
          <w:t>[ECCOUNCILEH]</w:t>
        </w:r>
      </w:hyperlink>
    </w:p>
    <w:p w14:paraId="07FFBD6D" w14:textId="77777777" w:rsidR="00412B77" w:rsidRPr="00CA2909" w:rsidRDefault="00412B77" w:rsidP="00412B77">
      <w:pPr>
        <w:textAlignment w:val="baseline"/>
        <w:rPr>
          <w:szCs w:val="24"/>
        </w:rPr>
      </w:pPr>
      <w:r w:rsidRPr="00CA2909">
        <w:rPr>
          <w:szCs w:val="24"/>
        </w:rPr>
        <w:t> </w:t>
      </w:r>
    </w:p>
    <w:p w14:paraId="7912B5AB" w14:textId="77777777" w:rsidR="00412B77" w:rsidRPr="00CA2909" w:rsidRDefault="00412B77" w:rsidP="00412B77">
      <w:pPr>
        <w:textAlignment w:val="baseline"/>
        <w:rPr>
          <w:szCs w:val="24"/>
        </w:rPr>
      </w:pPr>
      <w:r w:rsidRPr="00CA2909">
        <w:rPr>
          <w:b/>
          <w:bCs/>
          <w:szCs w:val="24"/>
        </w:rPr>
        <w:t>283 – GCIH: GIAC Certified Incident Handler</w:t>
      </w:r>
      <w:r w:rsidRPr="00CA2909">
        <w:rPr>
          <w:szCs w:val="24"/>
        </w:rPr>
        <w:t> </w:t>
      </w:r>
    </w:p>
    <w:p w14:paraId="5DD04E5D" w14:textId="02EEF67D" w:rsidR="00412B77" w:rsidRPr="00CA2909" w:rsidRDefault="00412B77" w:rsidP="00412B77">
      <w:pPr>
        <w:textAlignment w:val="baseline"/>
        <w:rPr>
          <w:szCs w:val="24"/>
        </w:rPr>
      </w:pPr>
      <w:r w:rsidRPr="00CA2909">
        <w:rPr>
          <w:szCs w:val="24"/>
        </w:rPr>
        <w:t xml:space="preserve">The GCIH certification requires the candidate to understand what a Security Incident is and to deal with an incident after it has occurred. </w:t>
      </w:r>
      <w:hyperlink r:id="rId223" w:tgtFrame="_blank" w:history="1">
        <w:r w:rsidRPr="00CA2909">
          <w:rPr>
            <w:szCs w:val="24"/>
            <w:u w:val="single"/>
          </w:rPr>
          <w:t>[GIAC]</w:t>
        </w:r>
      </w:hyperlink>
    </w:p>
    <w:p w14:paraId="1B5B3FB2" w14:textId="77777777" w:rsidR="00412B77" w:rsidRPr="00CA2909" w:rsidRDefault="00412B77" w:rsidP="00412B77">
      <w:pPr>
        <w:textAlignment w:val="baseline"/>
        <w:rPr>
          <w:szCs w:val="24"/>
        </w:rPr>
      </w:pPr>
      <w:r w:rsidRPr="00CA2909">
        <w:rPr>
          <w:szCs w:val="24"/>
        </w:rPr>
        <w:t> </w:t>
      </w:r>
    </w:p>
    <w:p w14:paraId="5D3885D5" w14:textId="77777777" w:rsidR="00837A78" w:rsidRDefault="00412B77" w:rsidP="00207BC8">
      <w:pPr>
        <w:textAlignment w:val="baseline"/>
        <w:rPr>
          <w:szCs w:val="24"/>
        </w:rPr>
      </w:pPr>
      <w:r w:rsidRPr="00CA2909">
        <w:rPr>
          <w:b/>
          <w:bCs/>
          <w:szCs w:val="24"/>
        </w:rPr>
        <w:t>284 – GISP: GIAC Information Security Professional</w:t>
      </w:r>
      <w:r w:rsidRPr="00CA2909">
        <w:rPr>
          <w:szCs w:val="24"/>
        </w:rPr>
        <w:t> </w:t>
      </w:r>
    </w:p>
    <w:p w14:paraId="4814090F" w14:textId="30559377" w:rsidR="00837A78" w:rsidRPr="005011C3" w:rsidRDefault="00207BC8" w:rsidP="00207BC8">
      <w:pPr>
        <w:textAlignment w:val="baseline"/>
      </w:pPr>
      <w:r w:rsidRPr="00837A78">
        <w:t>The GIAC Information Security Professional (GISP) certification validates a practitioner's knowledge of the 8 domains of cybersecurity knowledge as determined by (ISC)2 that form a critical part of CISSP® exam. GISP certification holders will be able to demonstrate knowledge of asset security, communications and network security, identity and access management, security and risk management, security assessment and testing, security engineering, security operation, and software development security.</w:t>
      </w:r>
      <w:r w:rsidR="00837A78" w:rsidRPr="00837A78">
        <w:t xml:space="preserve"> </w:t>
      </w:r>
      <w:hyperlink r:id="rId224" w:history="1">
        <w:r w:rsidR="00837A78" w:rsidRPr="005011C3">
          <w:rPr>
            <w:rStyle w:val="Hyperlink"/>
            <w:color w:val="auto"/>
          </w:rPr>
          <w:t>[GISPGIAC]</w:t>
        </w:r>
      </w:hyperlink>
    </w:p>
    <w:p w14:paraId="30BAD00D" w14:textId="4AE82D05" w:rsidR="00207BC8" w:rsidRPr="005011C3" w:rsidRDefault="00837A78" w:rsidP="00207BC8">
      <w:pPr>
        <w:textAlignment w:val="baseline"/>
        <w:rPr>
          <w:sz w:val="21"/>
          <w:szCs w:val="21"/>
        </w:rPr>
      </w:pPr>
      <w:r w:rsidRPr="005011C3">
        <w:tab/>
      </w:r>
    </w:p>
    <w:p w14:paraId="45A99816" w14:textId="77777777" w:rsidR="00412B77" w:rsidRPr="00CA2909" w:rsidRDefault="00412B77" w:rsidP="00842E51">
      <w:pPr>
        <w:keepNext/>
        <w:keepLines/>
        <w:textAlignment w:val="baseline"/>
        <w:rPr>
          <w:szCs w:val="24"/>
        </w:rPr>
      </w:pPr>
      <w:r w:rsidRPr="00CA2909">
        <w:rPr>
          <w:b/>
          <w:bCs/>
          <w:szCs w:val="24"/>
        </w:rPr>
        <w:t>285 – GSEC: GIAC Security Essentials</w:t>
      </w:r>
      <w:r w:rsidRPr="00CA2909">
        <w:rPr>
          <w:szCs w:val="24"/>
        </w:rPr>
        <w:t> </w:t>
      </w:r>
    </w:p>
    <w:p w14:paraId="163C6122" w14:textId="126BBF3F" w:rsidR="00412B77" w:rsidRPr="00CA2909" w:rsidRDefault="00412B77" w:rsidP="00842E51">
      <w:pPr>
        <w:keepNext/>
        <w:keepLines/>
        <w:textAlignment w:val="baseline"/>
        <w:rPr>
          <w:szCs w:val="24"/>
        </w:rPr>
      </w:pPr>
      <w:r w:rsidRPr="00CA2909">
        <w:rPr>
          <w:szCs w:val="24"/>
        </w:rPr>
        <w:t>This exam targets Security Professionals that want to demonstrate they are qualified for IT systems hands-on roles with respect to security tasks. Candidates are required to demonstrate an understanding of information security beyond simple terminology and concepts. </w:t>
      </w:r>
      <w:hyperlink r:id="rId225" w:tgtFrame="_blank" w:history="1">
        <w:r w:rsidRPr="00CA2909">
          <w:rPr>
            <w:szCs w:val="24"/>
            <w:u w:val="single"/>
          </w:rPr>
          <w:t>[GIAC-GSEC]</w:t>
        </w:r>
      </w:hyperlink>
    </w:p>
    <w:p w14:paraId="2567005D" w14:textId="77777777" w:rsidR="00412B77" w:rsidRPr="00CA2909" w:rsidRDefault="00412B77" w:rsidP="00412B77">
      <w:pPr>
        <w:textAlignment w:val="baseline"/>
        <w:rPr>
          <w:szCs w:val="24"/>
        </w:rPr>
      </w:pPr>
      <w:r w:rsidRPr="00CA2909">
        <w:rPr>
          <w:szCs w:val="24"/>
        </w:rPr>
        <w:t> </w:t>
      </w:r>
    </w:p>
    <w:p w14:paraId="7B85AD4C" w14:textId="77777777" w:rsidR="00412B77" w:rsidRPr="00CA2909" w:rsidRDefault="00412B77" w:rsidP="00412B77">
      <w:pPr>
        <w:textAlignment w:val="baseline"/>
        <w:rPr>
          <w:szCs w:val="24"/>
        </w:rPr>
      </w:pPr>
      <w:r w:rsidRPr="00CA2909">
        <w:rPr>
          <w:b/>
          <w:bCs/>
          <w:szCs w:val="24"/>
        </w:rPr>
        <w:t>286 – TestOut Server Pro 2016 Certification</w:t>
      </w:r>
      <w:r w:rsidRPr="00CA2909">
        <w:rPr>
          <w:szCs w:val="24"/>
        </w:rPr>
        <w:t> </w:t>
      </w:r>
    </w:p>
    <w:p w14:paraId="525641AE" w14:textId="151AA946" w:rsidR="00412B77" w:rsidRPr="00CA2909" w:rsidRDefault="00412B77" w:rsidP="00412B77">
      <w:pPr>
        <w:textAlignment w:val="baseline"/>
        <w:rPr>
          <w:szCs w:val="24"/>
        </w:rPr>
      </w:pPr>
      <w:r w:rsidRPr="00CA2909">
        <w:rPr>
          <w:szCs w:val="24"/>
        </w:rPr>
        <w:t>The TestOut Server Pro 2016 certification measures a candidate's ability to manage the Windows Server 2016 operating systems as an IT professional. </w:t>
      </w:r>
      <w:hyperlink r:id="rId226" w:tgtFrame="_blank" w:history="1">
        <w:r w:rsidRPr="00CA2909">
          <w:rPr>
            <w:szCs w:val="24"/>
            <w:u w:val="single"/>
          </w:rPr>
          <w:t>[TESTOUTSP]</w:t>
        </w:r>
      </w:hyperlink>
    </w:p>
    <w:p w14:paraId="5222A0D4" w14:textId="77777777" w:rsidR="00412B77" w:rsidRPr="00CA2909" w:rsidRDefault="00412B77" w:rsidP="00412B77">
      <w:pPr>
        <w:textAlignment w:val="baseline"/>
        <w:rPr>
          <w:szCs w:val="24"/>
        </w:rPr>
      </w:pPr>
      <w:r w:rsidRPr="00CA2909">
        <w:rPr>
          <w:szCs w:val="24"/>
        </w:rPr>
        <w:t> </w:t>
      </w:r>
    </w:p>
    <w:p w14:paraId="1580BF15" w14:textId="77777777" w:rsidR="00412B77" w:rsidRPr="00CA2909" w:rsidRDefault="00412B77" w:rsidP="00285F0E">
      <w:pPr>
        <w:keepNext/>
        <w:keepLines/>
        <w:textAlignment w:val="baseline"/>
        <w:rPr>
          <w:szCs w:val="24"/>
        </w:rPr>
      </w:pPr>
      <w:r w:rsidRPr="00CA2909">
        <w:rPr>
          <w:b/>
          <w:bCs/>
          <w:szCs w:val="24"/>
        </w:rPr>
        <w:t>287 – TestOut Linux Pro Certification</w:t>
      </w:r>
      <w:r w:rsidRPr="00CA2909">
        <w:rPr>
          <w:szCs w:val="24"/>
        </w:rPr>
        <w:t> </w:t>
      </w:r>
    </w:p>
    <w:p w14:paraId="072F48D9" w14:textId="77777777" w:rsidR="00412B77" w:rsidRPr="00CA2909" w:rsidRDefault="00412B77" w:rsidP="00285F0E">
      <w:pPr>
        <w:keepNext/>
        <w:keepLines/>
        <w:textAlignment w:val="baseline"/>
        <w:rPr>
          <w:szCs w:val="24"/>
        </w:rPr>
      </w:pPr>
      <w:r w:rsidRPr="00CA2909">
        <w:rPr>
          <w:szCs w:val="24"/>
        </w:rPr>
        <w:t>The TestOut Linux Pro certification tests one's ability to use Linux operating system as an IT professional. </w:t>
      </w:r>
      <w:hyperlink r:id="rId227" w:tgtFrame="_blank" w:history="1">
        <w:r w:rsidRPr="00CA2909">
          <w:rPr>
            <w:szCs w:val="24"/>
            <w:u w:val="single"/>
          </w:rPr>
          <w:t>[TESTOUTLINUXP]</w:t>
        </w:r>
      </w:hyperlink>
      <w:r w:rsidRPr="00CA2909">
        <w:rPr>
          <w:szCs w:val="24"/>
        </w:rPr>
        <w:t> </w:t>
      </w:r>
    </w:p>
    <w:p w14:paraId="3C0A537F" w14:textId="77777777" w:rsidR="00412B77" w:rsidRPr="00CA2909" w:rsidRDefault="00412B77" w:rsidP="00412B77">
      <w:pPr>
        <w:textAlignment w:val="baseline"/>
        <w:rPr>
          <w:szCs w:val="24"/>
        </w:rPr>
      </w:pPr>
    </w:p>
    <w:p w14:paraId="7331FE7C" w14:textId="77777777" w:rsidR="00412B77" w:rsidRPr="00CA2909" w:rsidRDefault="00412B77" w:rsidP="00412B77">
      <w:pPr>
        <w:textAlignment w:val="baseline"/>
        <w:rPr>
          <w:szCs w:val="24"/>
        </w:rPr>
      </w:pPr>
      <w:r w:rsidRPr="00CA2909">
        <w:rPr>
          <w:b/>
          <w:bCs/>
          <w:szCs w:val="24"/>
        </w:rPr>
        <w:t>288 – TestOut Client Pro Certification</w:t>
      </w:r>
      <w:r w:rsidRPr="00CA2909">
        <w:rPr>
          <w:szCs w:val="24"/>
        </w:rPr>
        <w:t> </w:t>
      </w:r>
    </w:p>
    <w:p w14:paraId="5FFCC299" w14:textId="77777777" w:rsidR="00412B77" w:rsidRPr="00CA2909" w:rsidRDefault="00412B77" w:rsidP="00412B77">
      <w:pPr>
        <w:textAlignment w:val="baseline"/>
        <w:rPr>
          <w:szCs w:val="24"/>
        </w:rPr>
      </w:pPr>
      <w:r w:rsidRPr="00CA2909">
        <w:rPr>
          <w:szCs w:val="24"/>
        </w:rPr>
        <w:t>The TestOut Linux Pro certification tests one's ability to use Linux operating system as an IT professional. </w:t>
      </w:r>
      <w:hyperlink r:id="rId228" w:tgtFrame="_blank" w:history="1">
        <w:r w:rsidRPr="00CA2909">
          <w:rPr>
            <w:szCs w:val="24"/>
            <w:u w:val="single"/>
          </w:rPr>
          <w:t>[TESTOUTCP]</w:t>
        </w:r>
      </w:hyperlink>
      <w:r w:rsidRPr="00CA2909">
        <w:rPr>
          <w:szCs w:val="24"/>
        </w:rPr>
        <w:t> </w:t>
      </w:r>
    </w:p>
    <w:p w14:paraId="7EC2429E" w14:textId="77777777" w:rsidR="00412B77" w:rsidRPr="00CA2909" w:rsidRDefault="00412B77" w:rsidP="00412B77">
      <w:pPr>
        <w:textAlignment w:val="baseline"/>
        <w:rPr>
          <w:szCs w:val="24"/>
        </w:rPr>
      </w:pPr>
    </w:p>
    <w:p w14:paraId="7D829BD5" w14:textId="77777777" w:rsidR="00412B77" w:rsidRPr="00CA2909" w:rsidRDefault="00412B77" w:rsidP="00412B77">
      <w:pPr>
        <w:textAlignment w:val="baseline"/>
        <w:rPr>
          <w:szCs w:val="24"/>
        </w:rPr>
      </w:pPr>
      <w:r w:rsidRPr="00CA2909">
        <w:rPr>
          <w:b/>
          <w:bCs/>
          <w:szCs w:val="24"/>
        </w:rPr>
        <w:t>289 – TestOut Switching Pro Certification</w:t>
      </w:r>
      <w:r w:rsidRPr="00CA2909">
        <w:rPr>
          <w:szCs w:val="24"/>
        </w:rPr>
        <w:t> </w:t>
      </w:r>
    </w:p>
    <w:p w14:paraId="16A14513" w14:textId="77777777" w:rsidR="00412B77" w:rsidRPr="00CA2909" w:rsidRDefault="00412B77" w:rsidP="00412B77">
      <w:pPr>
        <w:textAlignment w:val="baseline"/>
        <w:rPr>
          <w:szCs w:val="24"/>
        </w:rPr>
      </w:pPr>
      <w:r w:rsidRPr="00CA2909">
        <w:rPr>
          <w:szCs w:val="24"/>
        </w:rPr>
        <w:t>The TestOut Switching certification measures a candidate's ability to work with CISCO switching devices as an IT professional. </w:t>
      </w:r>
      <w:hyperlink r:id="rId229" w:tgtFrame="_blank" w:history="1">
        <w:r w:rsidRPr="00CA2909">
          <w:rPr>
            <w:szCs w:val="24"/>
            <w:u w:val="single"/>
          </w:rPr>
          <w:t>[TESTOUTSP]</w:t>
        </w:r>
      </w:hyperlink>
      <w:r w:rsidRPr="00CA2909">
        <w:rPr>
          <w:szCs w:val="24"/>
        </w:rPr>
        <w:t> </w:t>
      </w:r>
    </w:p>
    <w:p w14:paraId="43E3A5C5" w14:textId="77777777" w:rsidR="00412B77" w:rsidRPr="00CA2909" w:rsidRDefault="00412B77" w:rsidP="00412B77">
      <w:pPr>
        <w:textAlignment w:val="baseline"/>
        <w:rPr>
          <w:szCs w:val="24"/>
        </w:rPr>
      </w:pPr>
    </w:p>
    <w:p w14:paraId="0F5B556E" w14:textId="77777777" w:rsidR="00412B77" w:rsidRPr="00CA2909" w:rsidRDefault="00412B77" w:rsidP="00412B77">
      <w:pPr>
        <w:textAlignment w:val="baseline"/>
        <w:rPr>
          <w:szCs w:val="24"/>
        </w:rPr>
      </w:pPr>
      <w:r w:rsidRPr="00CA2909">
        <w:rPr>
          <w:b/>
          <w:bCs/>
          <w:szCs w:val="24"/>
        </w:rPr>
        <w:t>290 – TestOut Routing Pro Certification</w:t>
      </w:r>
      <w:r w:rsidRPr="00CA2909">
        <w:rPr>
          <w:szCs w:val="24"/>
        </w:rPr>
        <w:t> </w:t>
      </w:r>
    </w:p>
    <w:p w14:paraId="3DE90ECA" w14:textId="77777777" w:rsidR="00412B77" w:rsidRPr="00CA2909" w:rsidRDefault="00412B77" w:rsidP="00412B77">
      <w:pPr>
        <w:textAlignment w:val="baseline"/>
        <w:rPr>
          <w:szCs w:val="24"/>
        </w:rPr>
      </w:pPr>
      <w:r w:rsidRPr="00CA2909">
        <w:rPr>
          <w:szCs w:val="24"/>
        </w:rPr>
        <w:t>The TestOut Routing certification evaluates a candidate's ability to work with CISCO routing devices as an IT professional. </w:t>
      </w:r>
      <w:hyperlink r:id="rId230" w:tgtFrame="_blank" w:history="1">
        <w:r w:rsidRPr="00CA2909">
          <w:rPr>
            <w:szCs w:val="24"/>
            <w:u w:val="single"/>
          </w:rPr>
          <w:t>[TESTOUTRP]</w:t>
        </w:r>
      </w:hyperlink>
      <w:r w:rsidRPr="00CA2909">
        <w:rPr>
          <w:szCs w:val="24"/>
        </w:rPr>
        <w:t> </w:t>
      </w:r>
    </w:p>
    <w:p w14:paraId="30E92D35" w14:textId="77777777" w:rsidR="00412B77" w:rsidRPr="00CA2909" w:rsidRDefault="00412B77" w:rsidP="00412B77">
      <w:pPr>
        <w:textAlignment w:val="baseline"/>
        <w:rPr>
          <w:szCs w:val="24"/>
        </w:rPr>
      </w:pPr>
    </w:p>
    <w:p w14:paraId="7C780B37" w14:textId="77777777" w:rsidR="00412B77" w:rsidRPr="00CA2909" w:rsidRDefault="00412B77" w:rsidP="00412B77">
      <w:pPr>
        <w:textAlignment w:val="baseline"/>
        <w:rPr>
          <w:szCs w:val="24"/>
        </w:rPr>
      </w:pPr>
      <w:r w:rsidRPr="00CA2909">
        <w:rPr>
          <w:b/>
          <w:bCs/>
          <w:szCs w:val="24"/>
        </w:rPr>
        <w:t>291 – CCSK: Certificate of Cloud Security Knowledge</w:t>
      </w:r>
      <w:r w:rsidRPr="00CA2909">
        <w:rPr>
          <w:szCs w:val="24"/>
        </w:rPr>
        <w:t> </w:t>
      </w:r>
    </w:p>
    <w:p w14:paraId="24532954" w14:textId="77777777" w:rsidR="00412B77" w:rsidRPr="00CA2909" w:rsidRDefault="00412B77" w:rsidP="00412B77">
      <w:pPr>
        <w:textAlignment w:val="baseline"/>
        <w:rPr>
          <w:szCs w:val="24"/>
        </w:rPr>
      </w:pPr>
      <w:r w:rsidRPr="00CA2909">
        <w:rPr>
          <w:szCs w:val="24"/>
        </w:rPr>
        <w:t>The CCSK is a web-based examination of an individual's competency in key cloud security issues. Launched in 2010, the CCSK is a widely recognized standard of expertise and is the industry's primary benchmark for measuring cloud security skillsets. </w:t>
      </w:r>
      <w:hyperlink r:id="rId231" w:anchor="_overview" w:tgtFrame="_blank" w:history="1">
        <w:r w:rsidRPr="00CA2909">
          <w:rPr>
            <w:szCs w:val="24"/>
            <w:u w:val="single"/>
          </w:rPr>
          <w:t>[CCSK]</w:t>
        </w:r>
      </w:hyperlink>
      <w:r w:rsidRPr="00CA2909">
        <w:rPr>
          <w:szCs w:val="24"/>
        </w:rPr>
        <w:t> </w:t>
      </w:r>
    </w:p>
    <w:p w14:paraId="2565482B" w14:textId="77777777" w:rsidR="00412B77" w:rsidRPr="00CA2909" w:rsidRDefault="00412B77" w:rsidP="00412B77">
      <w:pPr>
        <w:textAlignment w:val="baseline"/>
        <w:rPr>
          <w:szCs w:val="24"/>
        </w:rPr>
      </w:pPr>
    </w:p>
    <w:p w14:paraId="398E6C7E" w14:textId="77777777" w:rsidR="00412B77" w:rsidRPr="00CA2909" w:rsidRDefault="00412B77" w:rsidP="00412B77">
      <w:pPr>
        <w:textAlignment w:val="baseline"/>
        <w:rPr>
          <w:szCs w:val="24"/>
        </w:rPr>
      </w:pPr>
      <w:r w:rsidRPr="00CA2909">
        <w:rPr>
          <w:b/>
          <w:bCs/>
          <w:szCs w:val="24"/>
        </w:rPr>
        <w:t>292 – CWNA: Certified Wireless Network Administrator</w:t>
      </w:r>
      <w:r w:rsidRPr="00CA2909">
        <w:rPr>
          <w:szCs w:val="24"/>
        </w:rPr>
        <w:t> </w:t>
      </w:r>
    </w:p>
    <w:p w14:paraId="27E4F391" w14:textId="7085B271" w:rsidR="00412B77" w:rsidRPr="00CA2909" w:rsidRDefault="00784EEF" w:rsidP="00412B77">
      <w:pPr>
        <w:textAlignment w:val="baseline"/>
        <w:rPr>
          <w:szCs w:val="24"/>
        </w:rPr>
      </w:pPr>
      <w:r>
        <w:rPr>
          <w:szCs w:val="24"/>
        </w:rPr>
        <w:t xml:space="preserve">The </w:t>
      </w:r>
      <w:r w:rsidR="00412B77" w:rsidRPr="00CA2909">
        <w:rPr>
          <w:szCs w:val="24"/>
        </w:rPr>
        <w:t>CWNA® - Certified Wireless Network Administrator is an administrator level career certification for networkers who are in the field and need to thoroughly understand RF behavior, site surveying, installation, and basic enterprise Wi-Fi security. CWNA is where you learn how RF and IP come together as a Wi-Fi network. The CWNA certification is valid for 3 years. </w:t>
      </w:r>
      <w:hyperlink r:id="rId232" w:tgtFrame="_blank" w:history="1">
        <w:r w:rsidR="00412B77" w:rsidRPr="00CA2909">
          <w:rPr>
            <w:szCs w:val="24"/>
            <w:u w:val="single"/>
          </w:rPr>
          <w:t>[CWNA]</w:t>
        </w:r>
      </w:hyperlink>
    </w:p>
    <w:p w14:paraId="1560DAB2" w14:textId="77777777" w:rsidR="00412B77" w:rsidRPr="00CA2909" w:rsidRDefault="00412B77" w:rsidP="00412B77">
      <w:pPr>
        <w:textAlignment w:val="baseline"/>
        <w:rPr>
          <w:szCs w:val="24"/>
        </w:rPr>
      </w:pPr>
      <w:r w:rsidRPr="00CA2909">
        <w:rPr>
          <w:szCs w:val="24"/>
        </w:rPr>
        <w:t> </w:t>
      </w:r>
    </w:p>
    <w:p w14:paraId="3FB28A0C" w14:textId="77777777" w:rsidR="00412B77" w:rsidRPr="00CA2909" w:rsidRDefault="00412B77" w:rsidP="00412B77">
      <w:pPr>
        <w:textAlignment w:val="baseline"/>
        <w:rPr>
          <w:szCs w:val="24"/>
        </w:rPr>
      </w:pPr>
      <w:r w:rsidRPr="00CA2909">
        <w:rPr>
          <w:b/>
          <w:bCs/>
          <w:szCs w:val="24"/>
        </w:rPr>
        <w:t>293 – CWTS: Certified Wireless Technology Specialist</w:t>
      </w:r>
      <w:r w:rsidRPr="00CA2909">
        <w:rPr>
          <w:szCs w:val="24"/>
        </w:rPr>
        <w:t> </w:t>
      </w:r>
    </w:p>
    <w:p w14:paraId="3F66CEB8" w14:textId="601BD032" w:rsidR="00412B77" w:rsidRPr="00CA2909" w:rsidRDefault="0080116D" w:rsidP="00412B77">
      <w:pPr>
        <w:textAlignment w:val="baseline"/>
        <w:rPr>
          <w:szCs w:val="24"/>
        </w:rPr>
      </w:pPr>
      <w:r>
        <w:rPr>
          <w:szCs w:val="24"/>
        </w:rPr>
        <w:t xml:space="preserve">The </w:t>
      </w:r>
      <w:r w:rsidR="00412B77" w:rsidRPr="00CA2909">
        <w:rPr>
          <w:szCs w:val="24"/>
        </w:rPr>
        <w:t>CWTS® - Certified Wireless Technology Specialist is an entry-level certification for sales professionals, project managers, and networkers who are ADD/NEW to enterprise Wi-Fi. Learn what Wi-Fi is before you learn how it works. CWTS is a lifetime certification. </w:t>
      </w:r>
      <w:hyperlink r:id="rId233" w:tgtFrame="_blank" w:history="1">
        <w:r w:rsidR="00412B77" w:rsidRPr="00CA2909">
          <w:rPr>
            <w:szCs w:val="24"/>
            <w:u w:val="single"/>
          </w:rPr>
          <w:t>[CWTSCWS]</w:t>
        </w:r>
      </w:hyperlink>
    </w:p>
    <w:p w14:paraId="661532F2" w14:textId="77777777" w:rsidR="00412B77" w:rsidRPr="00CA2909" w:rsidRDefault="00412B77" w:rsidP="00412B77">
      <w:pPr>
        <w:textAlignment w:val="baseline"/>
        <w:rPr>
          <w:szCs w:val="24"/>
        </w:rPr>
      </w:pPr>
      <w:r w:rsidRPr="00CA2909">
        <w:rPr>
          <w:szCs w:val="24"/>
        </w:rPr>
        <w:t> </w:t>
      </w:r>
    </w:p>
    <w:p w14:paraId="56506067" w14:textId="77777777" w:rsidR="00412B77" w:rsidRPr="00CA2909" w:rsidRDefault="00412B77" w:rsidP="00957427">
      <w:pPr>
        <w:keepNext/>
        <w:keepLines/>
        <w:textAlignment w:val="baseline"/>
        <w:rPr>
          <w:szCs w:val="24"/>
        </w:rPr>
      </w:pPr>
      <w:r w:rsidRPr="00CA2909">
        <w:rPr>
          <w:b/>
          <w:bCs/>
          <w:szCs w:val="24"/>
        </w:rPr>
        <w:t>294 – OCPJP: Oracle Certified Professional, Java SE8/SE 7 Programmer</w:t>
      </w:r>
      <w:r w:rsidRPr="00CA2909">
        <w:rPr>
          <w:szCs w:val="24"/>
        </w:rPr>
        <w:t> </w:t>
      </w:r>
    </w:p>
    <w:p w14:paraId="648F3E3C" w14:textId="21EBB02A" w:rsidR="00412B77" w:rsidRPr="00CA2909" w:rsidRDefault="00412B77" w:rsidP="00957427">
      <w:pPr>
        <w:keepNext/>
        <w:keepLines/>
        <w:textAlignment w:val="baseline"/>
        <w:rPr>
          <w:szCs w:val="24"/>
        </w:rPr>
      </w:pPr>
      <w:r w:rsidRPr="00CA2909">
        <w:rPr>
          <w:szCs w:val="24"/>
        </w:rPr>
        <w:t>This exam covers all fundamental aspects of Java programming (focus on breadth of knowledge) from Oracle’s perspective. </w:t>
      </w:r>
      <w:hyperlink r:id="rId234" w:tgtFrame="_blank" w:history="1">
        <w:r w:rsidRPr="00CA2909">
          <w:rPr>
            <w:szCs w:val="24"/>
            <w:u w:val="single"/>
          </w:rPr>
          <w:t>[OCPJP]</w:t>
        </w:r>
      </w:hyperlink>
    </w:p>
    <w:p w14:paraId="6653766F" w14:textId="77777777" w:rsidR="00412B77" w:rsidRPr="00CA2909" w:rsidRDefault="00412B77" w:rsidP="00957427">
      <w:pPr>
        <w:keepNext/>
        <w:keepLines/>
        <w:textAlignment w:val="baseline"/>
        <w:rPr>
          <w:szCs w:val="24"/>
        </w:rPr>
      </w:pPr>
      <w:r w:rsidRPr="00CA2909">
        <w:rPr>
          <w:szCs w:val="24"/>
        </w:rPr>
        <w:t> </w:t>
      </w:r>
    </w:p>
    <w:p w14:paraId="2AF37D15" w14:textId="77777777" w:rsidR="00412B77" w:rsidRPr="00CA2909" w:rsidRDefault="00412B77" w:rsidP="00412B77">
      <w:pPr>
        <w:textAlignment w:val="baseline"/>
        <w:rPr>
          <w:szCs w:val="24"/>
        </w:rPr>
      </w:pPr>
      <w:r w:rsidRPr="00CA2909">
        <w:rPr>
          <w:b/>
          <w:bCs/>
          <w:szCs w:val="24"/>
        </w:rPr>
        <w:t>295 – Linux Essentials</w:t>
      </w:r>
      <w:r w:rsidRPr="00CA2909">
        <w:rPr>
          <w:szCs w:val="24"/>
        </w:rPr>
        <w:t> </w:t>
      </w:r>
    </w:p>
    <w:p w14:paraId="5A1252AA" w14:textId="77777777" w:rsidR="00412B77" w:rsidRDefault="00412B77" w:rsidP="00412B77">
      <w:pPr>
        <w:textAlignment w:val="baseline"/>
        <w:rPr>
          <w:szCs w:val="24"/>
        </w:rPr>
      </w:pPr>
      <w:r w:rsidRPr="00CA2909">
        <w:rPr>
          <w:szCs w:val="24"/>
        </w:rPr>
        <w:t>Ability to use basic console line editor and demonstrate an understanding of processes, programs and components of the Linux Operating System. </w:t>
      </w:r>
      <w:hyperlink r:id="rId235" w:tgtFrame="_blank" w:history="1">
        <w:r w:rsidRPr="00CA2909">
          <w:rPr>
            <w:szCs w:val="24"/>
            <w:u w:val="single"/>
          </w:rPr>
          <w:t>[LINUX]</w:t>
        </w:r>
      </w:hyperlink>
      <w:r w:rsidRPr="00CA2909">
        <w:rPr>
          <w:szCs w:val="24"/>
        </w:rPr>
        <w:t> </w:t>
      </w:r>
    </w:p>
    <w:p w14:paraId="646E132B" w14:textId="77777777" w:rsidR="00AD22B8" w:rsidRPr="00CA2909" w:rsidRDefault="00AD22B8" w:rsidP="00412B77">
      <w:pPr>
        <w:textAlignment w:val="baseline"/>
        <w:rPr>
          <w:szCs w:val="24"/>
        </w:rPr>
      </w:pPr>
    </w:p>
    <w:p w14:paraId="14E6CCEA" w14:textId="77777777" w:rsidR="00412B77" w:rsidRPr="00CA2909" w:rsidRDefault="00412B77" w:rsidP="00412B77">
      <w:pPr>
        <w:textAlignment w:val="baseline"/>
        <w:rPr>
          <w:szCs w:val="24"/>
        </w:rPr>
      </w:pPr>
      <w:r w:rsidRPr="00CA2909">
        <w:rPr>
          <w:b/>
          <w:bCs/>
          <w:szCs w:val="24"/>
        </w:rPr>
        <w:t>296 – LPIC-1 Certified Linux Administrator</w:t>
      </w:r>
      <w:r w:rsidRPr="00CA2909">
        <w:rPr>
          <w:szCs w:val="24"/>
        </w:rPr>
        <w:t> </w:t>
      </w:r>
    </w:p>
    <w:p w14:paraId="754FDAF0" w14:textId="1E185174" w:rsidR="00412B77" w:rsidRPr="00CA2909" w:rsidRDefault="00412B77" w:rsidP="00412B77">
      <w:pPr>
        <w:textAlignment w:val="baseline"/>
        <w:rPr>
          <w:szCs w:val="24"/>
        </w:rPr>
      </w:pPr>
      <w:r w:rsidRPr="00CA2909">
        <w:rPr>
          <w:szCs w:val="24"/>
        </w:rPr>
        <w:t>Ability to perform maintenance tasks with the command line, install and configure a computer running Linux and be able to configure basic networking. </w:t>
      </w:r>
      <w:hyperlink r:id="rId236" w:tgtFrame="_blank" w:history="1">
        <w:r w:rsidRPr="00CA2909">
          <w:rPr>
            <w:szCs w:val="24"/>
            <w:u w:val="single"/>
          </w:rPr>
          <w:t>[LPIC1]</w:t>
        </w:r>
      </w:hyperlink>
    </w:p>
    <w:p w14:paraId="138F104B" w14:textId="77777777" w:rsidR="00412B77" w:rsidRPr="00CA2909" w:rsidRDefault="00412B77" w:rsidP="00412B77">
      <w:pPr>
        <w:textAlignment w:val="baseline"/>
        <w:rPr>
          <w:szCs w:val="24"/>
        </w:rPr>
      </w:pPr>
      <w:r w:rsidRPr="00CA2909">
        <w:rPr>
          <w:szCs w:val="24"/>
        </w:rPr>
        <w:t> </w:t>
      </w:r>
    </w:p>
    <w:p w14:paraId="7270BE52" w14:textId="77777777" w:rsidR="00412B77" w:rsidRPr="00CA2909" w:rsidRDefault="00412B77" w:rsidP="00285F0E">
      <w:pPr>
        <w:keepNext/>
        <w:keepLines/>
        <w:textAlignment w:val="baseline"/>
        <w:rPr>
          <w:szCs w:val="24"/>
        </w:rPr>
      </w:pPr>
      <w:r w:rsidRPr="00CA2909">
        <w:rPr>
          <w:b/>
          <w:bCs/>
          <w:szCs w:val="24"/>
        </w:rPr>
        <w:t>297 – CompTIA Linux+/LPIC-1</w:t>
      </w:r>
      <w:r w:rsidRPr="00CA2909">
        <w:rPr>
          <w:szCs w:val="24"/>
        </w:rPr>
        <w:t> </w:t>
      </w:r>
    </w:p>
    <w:p w14:paraId="6A424F04" w14:textId="464671B6" w:rsidR="00412B77" w:rsidRPr="00CA2909" w:rsidRDefault="00412B77" w:rsidP="00285F0E">
      <w:pPr>
        <w:keepNext/>
        <w:keepLines/>
        <w:textAlignment w:val="baseline"/>
        <w:rPr>
          <w:szCs w:val="24"/>
        </w:rPr>
      </w:pPr>
      <w:r w:rsidRPr="00CA2909">
        <w:rPr>
          <w:szCs w:val="24"/>
        </w:rPr>
        <w:t>The CompTIA Linux+ certification validates the competencies required of an early career system administrator supporting Linux systems. </w:t>
      </w:r>
      <w:hyperlink r:id="rId237" w:tgtFrame="_blank" w:history="1">
        <w:r w:rsidRPr="00CA2909">
          <w:rPr>
            <w:szCs w:val="24"/>
            <w:u w:val="single"/>
          </w:rPr>
          <w:t>[COMPTIALPIC]</w:t>
        </w:r>
      </w:hyperlink>
    </w:p>
    <w:p w14:paraId="0CDE36C8" w14:textId="77777777" w:rsidR="00412B77" w:rsidRPr="00CA2909" w:rsidRDefault="00412B77" w:rsidP="00285F0E">
      <w:pPr>
        <w:keepNext/>
        <w:keepLines/>
        <w:textAlignment w:val="baseline"/>
        <w:rPr>
          <w:szCs w:val="24"/>
        </w:rPr>
      </w:pPr>
      <w:r w:rsidRPr="00CA2909">
        <w:rPr>
          <w:szCs w:val="24"/>
        </w:rPr>
        <w:t> </w:t>
      </w:r>
    </w:p>
    <w:p w14:paraId="43E84077" w14:textId="77777777" w:rsidR="00412B77" w:rsidRPr="00CA2909" w:rsidRDefault="00412B77" w:rsidP="00412B77">
      <w:pPr>
        <w:textAlignment w:val="baseline"/>
        <w:rPr>
          <w:szCs w:val="24"/>
        </w:rPr>
      </w:pPr>
      <w:r w:rsidRPr="00CA2909">
        <w:rPr>
          <w:b/>
          <w:bCs/>
          <w:szCs w:val="24"/>
        </w:rPr>
        <w:t>298 – CIW Web Foundations Associate</w:t>
      </w:r>
      <w:r w:rsidRPr="00CA2909">
        <w:rPr>
          <w:szCs w:val="24"/>
        </w:rPr>
        <w:t> </w:t>
      </w:r>
    </w:p>
    <w:p w14:paraId="3FFDFCB5" w14:textId="184FC687" w:rsidR="00412B77" w:rsidRPr="00CA2909" w:rsidRDefault="00F46C08" w:rsidP="00412B77">
      <w:pPr>
        <w:textAlignment w:val="baseline"/>
        <w:rPr>
          <w:szCs w:val="24"/>
        </w:rPr>
      </w:pPr>
      <w:r>
        <w:rPr>
          <w:szCs w:val="24"/>
        </w:rPr>
        <w:t xml:space="preserve">The </w:t>
      </w:r>
      <w:r w:rsidR="00412B77" w:rsidRPr="00CA2909">
        <w:rPr>
          <w:szCs w:val="24"/>
        </w:rPr>
        <w:t>Certified CIW Web Foundations Associates have validated their understanding of important technologies that affect virtually every business. This certification is ideal for all professionals who use the Internet on the job. Once certified, these individuals are ready to pursue specialties in Web design, e-commerce, JavaScript, databases and other fields. </w:t>
      </w:r>
      <w:hyperlink r:id="rId238" w:tgtFrame="_blank" w:history="1">
        <w:r w:rsidR="00412B77" w:rsidRPr="00CA2909">
          <w:rPr>
            <w:szCs w:val="24"/>
            <w:u w:val="single"/>
          </w:rPr>
          <w:t>[CIWWFA]</w:t>
        </w:r>
      </w:hyperlink>
      <w:r w:rsidR="00412B77" w:rsidRPr="00CA2909">
        <w:rPr>
          <w:szCs w:val="24"/>
        </w:rPr>
        <w:t> </w:t>
      </w:r>
    </w:p>
    <w:p w14:paraId="5B6DD78D" w14:textId="77777777" w:rsidR="00412B77" w:rsidRPr="00CA2909" w:rsidRDefault="00412B77" w:rsidP="00412B77">
      <w:pPr>
        <w:textAlignment w:val="baseline"/>
        <w:rPr>
          <w:szCs w:val="24"/>
        </w:rPr>
      </w:pPr>
    </w:p>
    <w:p w14:paraId="1FF311A5" w14:textId="77777777" w:rsidR="00412B77" w:rsidRPr="00CA2909" w:rsidRDefault="00412B77" w:rsidP="00412B77">
      <w:pPr>
        <w:textAlignment w:val="baseline"/>
        <w:rPr>
          <w:szCs w:val="24"/>
        </w:rPr>
      </w:pPr>
      <w:r w:rsidRPr="00CA2909">
        <w:rPr>
          <w:b/>
          <w:bCs/>
          <w:szCs w:val="24"/>
        </w:rPr>
        <w:t>299 – CIW Internet Business Associate</w:t>
      </w:r>
      <w:r w:rsidRPr="00CA2909">
        <w:rPr>
          <w:szCs w:val="24"/>
        </w:rPr>
        <w:t> </w:t>
      </w:r>
    </w:p>
    <w:p w14:paraId="4AF89D1D" w14:textId="29F94270" w:rsidR="00412B77" w:rsidRPr="00CA2909" w:rsidRDefault="00F46C08" w:rsidP="00412B77">
      <w:pPr>
        <w:textAlignment w:val="baseline"/>
        <w:rPr>
          <w:szCs w:val="24"/>
        </w:rPr>
      </w:pPr>
      <w:r>
        <w:rPr>
          <w:szCs w:val="24"/>
        </w:rPr>
        <w:t xml:space="preserve">The </w:t>
      </w:r>
      <w:r w:rsidR="00412B77" w:rsidRPr="00CA2909">
        <w:rPr>
          <w:szCs w:val="24"/>
        </w:rPr>
        <w:t>Internet Business Associate prepares students to work effectively in today's business environment. This certification validates the tasks involved in various Information Technology (IT) job roles and explore career opportunities in the IT industry.  Students are tested on Internet connection methods, Internet protocols, the Domain Name System (DNS), cloud computing and mobile devices. The test covers the basic functions of Web browsers, the components of Web addresses and browser use in the business world.  It validates the students' depth of knowledge on how browser plug-ins and add-ons can improve your Web-browsing experience, and how to use browsers to download and manage files. </w:t>
      </w:r>
      <w:hyperlink r:id="rId239" w:tgtFrame="_blank" w:history="1">
        <w:r w:rsidR="00412B77" w:rsidRPr="00CA2909">
          <w:rPr>
            <w:szCs w:val="24"/>
            <w:u w:val="single"/>
          </w:rPr>
          <w:t>[CIWIBA]</w:t>
        </w:r>
      </w:hyperlink>
    </w:p>
    <w:p w14:paraId="3EB047E3" w14:textId="77777777" w:rsidR="00412B77" w:rsidRPr="00CA2909" w:rsidRDefault="00412B77" w:rsidP="00412B77">
      <w:pPr>
        <w:textAlignment w:val="baseline"/>
        <w:rPr>
          <w:szCs w:val="24"/>
        </w:rPr>
      </w:pPr>
      <w:r w:rsidRPr="00CA2909">
        <w:rPr>
          <w:szCs w:val="24"/>
        </w:rPr>
        <w:t> </w:t>
      </w:r>
    </w:p>
    <w:p w14:paraId="0BC2ADF4" w14:textId="77777777" w:rsidR="00412B77" w:rsidRPr="00CA2909" w:rsidRDefault="00412B77" w:rsidP="00412B77">
      <w:pPr>
        <w:textAlignment w:val="baseline"/>
        <w:rPr>
          <w:szCs w:val="24"/>
        </w:rPr>
      </w:pPr>
      <w:r w:rsidRPr="00CA2909">
        <w:rPr>
          <w:b/>
          <w:bCs/>
          <w:szCs w:val="24"/>
        </w:rPr>
        <w:t>300 – CIW Site Development Associate</w:t>
      </w:r>
      <w:r w:rsidRPr="00CA2909">
        <w:rPr>
          <w:szCs w:val="24"/>
        </w:rPr>
        <w:t> </w:t>
      </w:r>
    </w:p>
    <w:p w14:paraId="46981EFD" w14:textId="5E03064A" w:rsidR="00412B77" w:rsidRPr="00CA2909" w:rsidRDefault="00F46C08" w:rsidP="00412B77">
      <w:pPr>
        <w:textAlignment w:val="baseline"/>
        <w:rPr>
          <w:szCs w:val="24"/>
          <w:u w:val="single"/>
        </w:rPr>
      </w:pPr>
      <w:r>
        <w:rPr>
          <w:szCs w:val="24"/>
        </w:rPr>
        <w:t xml:space="preserve">The </w:t>
      </w:r>
      <w:r w:rsidR="00412B77" w:rsidRPr="00CA2909">
        <w:rPr>
          <w:szCs w:val="24"/>
        </w:rPr>
        <w:t>CIW Site Development Associate is an entry-level certification aimed at validating Website development skills in HTML and CSS coding, manual coding, as well as using graphical user interface (GUI) authoring tools. </w:t>
      </w:r>
      <w:hyperlink r:id="rId240" w:tgtFrame="_blank" w:history="1">
        <w:r w:rsidR="00412B77" w:rsidRPr="00CA2909">
          <w:rPr>
            <w:szCs w:val="24"/>
            <w:u w:val="single"/>
          </w:rPr>
          <w:t>[CIW]</w:t>
        </w:r>
      </w:hyperlink>
    </w:p>
    <w:p w14:paraId="54E9B656" w14:textId="77777777" w:rsidR="00412B77" w:rsidRPr="00CA2909" w:rsidRDefault="00412B77" w:rsidP="00412B77">
      <w:pPr>
        <w:ind w:left="720"/>
        <w:textAlignment w:val="baseline"/>
        <w:rPr>
          <w:szCs w:val="24"/>
        </w:rPr>
      </w:pPr>
    </w:p>
    <w:p w14:paraId="2504E6B2" w14:textId="77777777" w:rsidR="00412B77" w:rsidRPr="00CA2909" w:rsidRDefault="00412B77" w:rsidP="00412B77">
      <w:pPr>
        <w:textAlignment w:val="baseline"/>
        <w:rPr>
          <w:szCs w:val="24"/>
        </w:rPr>
      </w:pPr>
      <w:r w:rsidRPr="00CA2909">
        <w:rPr>
          <w:b/>
          <w:bCs/>
          <w:szCs w:val="24"/>
        </w:rPr>
        <w:t>301 – CIW Network Technology Associate</w:t>
      </w:r>
      <w:r w:rsidRPr="00CA2909">
        <w:rPr>
          <w:szCs w:val="24"/>
        </w:rPr>
        <w:t> </w:t>
      </w:r>
    </w:p>
    <w:p w14:paraId="1EB02E6B" w14:textId="74BD4CEF" w:rsidR="00412B77" w:rsidRDefault="00412B77" w:rsidP="00412B77">
      <w:pPr>
        <w:textAlignment w:val="baseline"/>
        <w:rPr>
          <w:szCs w:val="24"/>
          <w:u w:val="single"/>
        </w:rPr>
      </w:pPr>
      <w:r w:rsidRPr="00CA2909">
        <w:rPr>
          <w:szCs w:val="24"/>
        </w:rPr>
        <w:t>Understanding the fundamentals of networking, Internet protocols and network security is important for all professionals who use the Internet. This certification proves your mastery of the basics of networking and prepares students for further study in t</w:t>
      </w:r>
      <w:r w:rsidR="000A46F6">
        <w:rPr>
          <w:szCs w:val="24"/>
        </w:rPr>
        <w:t>he specialty of their choosing.</w:t>
      </w:r>
      <w:r w:rsidR="005011C3">
        <w:rPr>
          <w:szCs w:val="24"/>
        </w:rPr>
        <w:t xml:space="preserve"> </w:t>
      </w:r>
      <w:hyperlink r:id="rId241" w:tgtFrame="_blank" w:history="1">
        <w:r w:rsidRPr="00CA2909">
          <w:rPr>
            <w:szCs w:val="24"/>
            <w:u w:val="single"/>
          </w:rPr>
          <w:t>[CIWNTA]</w:t>
        </w:r>
      </w:hyperlink>
    </w:p>
    <w:p w14:paraId="1D3D6CF4" w14:textId="77777777" w:rsidR="005011C3" w:rsidRPr="00CA2909" w:rsidRDefault="005011C3" w:rsidP="00412B77">
      <w:pPr>
        <w:textAlignment w:val="baseline"/>
        <w:rPr>
          <w:szCs w:val="24"/>
        </w:rPr>
      </w:pPr>
    </w:p>
    <w:p w14:paraId="35F3040A" w14:textId="467694AB" w:rsidR="00412B77" w:rsidRPr="00CA2909" w:rsidRDefault="00412B77" w:rsidP="00412B77">
      <w:pPr>
        <w:textAlignment w:val="baseline"/>
        <w:rPr>
          <w:b/>
          <w:szCs w:val="24"/>
        </w:rPr>
      </w:pPr>
      <w:r w:rsidRPr="00CA2909">
        <w:rPr>
          <w:b/>
          <w:bCs/>
          <w:szCs w:val="24"/>
        </w:rPr>
        <w:t>302 – CIW Advanced HTML5 &amp; CSS3</w:t>
      </w:r>
      <w:r w:rsidRPr="00CA2909">
        <w:rPr>
          <w:szCs w:val="24"/>
        </w:rPr>
        <w:t> </w:t>
      </w:r>
      <w:r w:rsidRPr="00CA2909">
        <w:rPr>
          <w:b/>
          <w:szCs w:val="24"/>
        </w:rPr>
        <w:t>Specialist</w:t>
      </w:r>
    </w:p>
    <w:p w14:paraId="46EEB5F2" w14:textId="0D9A756D" w:rsidR="00412B77" w:rsidRPr="00CA2909" w:rsidRDefault="00412B77" w:rsidP="00412B77">
      <w:pPr>
        <w:textAlignment w:val="baseline"/>
        <w:rPr>
          <w:szCs w:val="24"/>
        </w:rPr>
      </w:pPr>
      <w:r w:rsidRPr="00CA2909">
        <w:rPr>
          <w:szCs w:val="24"/>
        </w:rPr>
        <w:t>This exam validates deep knowledge of HTML5 and CSS3, and thus assumes a certain amount of existing knowledge (such as basic HTML coding). This course is a natural step up from the current CIW Foundations Site Development Associate (SDA) certification. </w:t>
      </w:r>
      <w:hyperlink r:id="rId242" w:tgtFrame="_blank" w:history="1">
        <w:r w:rsidRPr="00CA2909">
          <w:rPr>
            <w:szCs w:val="24"/>
            <w:u w:val="single"/>
          </w:rPr>
          <w:t>[CIWAHTML5]</w:t>
        </w:r>
      </w:hyperlink>
    </w:p>
    <w:p w14:paraId="4EC6D53D" w14:textId="77777777" w:rsidR="00412B77" w:rsidRPr="00CA2909" w:rsidRDefault="00412B77" w:rsidP="00412B77">
      <w:pPr>
        <w:textAlignment w:val="baseline"/>
        <w:rPr>
          <w:szCs w:val="24"/>
        </w:rPr>
      </w:pPr>
      <w:r w:rsidRPr="00CA2909">
        <w:rPr>
          <w:szCs w:val="24"/>
        </w:rPr>
        <w:t> </w:t>
      </w:r>
    </w:p>
    <w:p w14:paraId="3CEF5436" w14:textId="4C02960B" w:rsidR="00412B77" w:rsidRPr="00CA2909" w:rsidRDefault="00412B77" w:rsidP="00957427">
      <w:pPr>
        <w:keepNext/>
        <w:keepLines/>
        <w:textAlignment w:val="baseline"/>
        <w:rPr>
          <w:szCs w:val="24"/>
        </w:rPr>
      </w:pPr>
      <w:r w:rsidRPr="00CA2909">
        <w:rPr>
          <w:b/>
          <w:bCs/>
          <w:szCs w:val="24"/>
        </w:rPr>
        <w:t>303 – CIW User Interface Designer</w:t>
      </w:r>
    </w:p>
    <w:p w14:paraId="447E674B" w14:textId="5DB524D3" w:rsidR="00412B77" w:rsidRPr="00CA2909" w:rsidRDefault="00412B77" w:rsidP="00957427">
      <w:pPr>
        <w:keepNext/>
        <w:keepLines/>
        <w:textAlignment w:val="baseline"/>
        <w:rPr>
          <w:szCs w:val="24"/>
        </w:rPr>
      </w:pPr>
      <w:r w:rsidRPr="00CA2909">
        <w:rPr>
          <w:szCs w:val="24"/>
        </w:rPr>
        <w:t>This exam validates the strategies and tactics necessary to design user interfaces, with particular emphasis on creating user interfaces for mobile devices. Students must apply essential usability concepts, including clarity, ease of use, simplicity, and detectability. They must demonstrate how information is obtained from the client, sales, marketing which is utilized to design and develop compelling visual experience Web sites for multiple platforms, including mobile, tablet, and desktop. </w:t>
      </w:r>
      <w:hyperlink r:id="rId243" w:tgtFrame="_blank" w:history="1">
        <w:r w:rsidRPr="00CA2909">
          <w:rPr>
            <w:szCs w:val="24"/>
            <w:u w:val="single"/>
          </w:rPr>
          <w:t>[CIWUID]</w:t>
        </w:r>
      </w:hyperlink>
    </w:p>
    <w:p w14:paraId="404D939E" w14:textId="77777777" w:rsidR="00412B77" w:rsidRPr="00CA2909" w:rsidRDefault="00412B77" w:rsidP="00412B77">
      <w:pPr>
        <w:textAlignment w:val="baseline"/>
        <w:rPr>
          <w:szCs w:val="24"/>
        </w:rPr>
      </w:pPr>
      <w:r w:rsidRPr="00CA2909">
        <w:rPr>
          <w:szCs w:val="24"/>
        </w:rPr>
        <w:t> </w:t>
      </w:r>
    </w:p>
    <w:p w14:paraId="7B24F966" w14:textId="77777777" w:rsidR="00412B77" w:rsidRPr="00CA2909" w:rsidRDefault="00412B77" w:rsidP="00285F0E">
      <w:pPr>
        <w:keepNext/>
        <w:keepLines/>
        <w:textAlignment w:val="baseline"/>
        <w:rPr>
          <w:szCs w:val="24"/>
        </w:rPr>
      </w:pPr>
      <w:r w:rsidRPr="00CA2909">
        <w:rPr>
          <w:b/>
          <w:bCs/>
          <w:szCs w:val="24"/>
        </w:rPr>
        <w:t>304 – CIW Social Media Strategist</w:t>
      </w:r>
      <w:r w:rsidRPr="00CA2909">
        <w:rPr>
          <w:szCs w:val="24"/>
        </w:rPr>
        <w:t> </w:t>
      </w:r>
    </w:p>
    <w:p w14:paraId="5480B890" w14:textId="5889977E" w:rsidR="00412B77" w:rsidRPr="00CA2909" w:rsidRDefault="00412B77" w:rsidP="00285F0E">
      <w:pPr>
        <w:keepNext/>
        <w:keepLines/>
        <w:textAlignment w:val="baseline"/>
        <w:rPr>
          <w:szCs w:val="24"/>
        </w:rPr>
      </w:pPr>
      <w:r w:rsidRPr="00CA2909">
        <w:rPr>
          <w:szCs w:val="24"/>
        </w:rPr>
        <w:t>This exam validates the student's knowledge on how social media is used in a business setting, and how to use social media to boost brand recognition and achieve organizational goals. It validates how to build social media strategies and tactics, build and manage campaigns, and develop social media content. The usage of major social media platforms, when and how to utilize each platform correctly in business to achieve organizational goals and strategies is validated. </w:t>
      </w:r>
      <w:hyperlink r:id="rId244" w:tgtFrame="_blank" w:history="1">
        <w:r w:rsidRPr="00CA2909">
          <w:rPr>
            <w:szCs w:val="24"/>
            <w:u w:val="single"/>
          </w:rPr>
          <w:t>[CIWSMS]</w:t>
        </w:r>
      </w:hyperlink>
    </w:p>
    <w:p w14:paraId="3BBA18E0" w14:textId="77777777" w:rsidR="00412B77" w:rsidRPr="00CA2909" w:rsidRDefault="00412B77" w:rsidP="00412B77">
      <w:pPr>
        <w:textAlignment w:val="baseline"/>
        <w:rPr>
          <w:szCs w:val="24"/>
        </w:rPr>
      </w:pPr>
    </w:p>
    <w:p w14:paraId="6D591D5E" w14:textId="77777777" w:rsidR="00412B77" w:rsidRPr="00CA2909" w:rsidRDefault="00412B77" w:rsidP="00412B77">
      <w:pPr>
        <w:textAlignment w:val="baseline"/>
        <w:rPr>
          <w:szCs w:val="24"/>
        </w:rPr>
      </w:pPr>
      <w:r w:rsidRPr="00CA2909">
        <w:rPr>
          <w:b/>
          <w:bCs/>
          <w:szCs w:val="24"/>
        </w:rPr>
        <w:t>305 – CIW Data Analyst</w:t>
      </w:r>
      <w:r w:rsidRPr="00CA2909">
        <w:rPr>
          <w:szCs w:val="24"/>
        </w:rPr>
        <w:t> </w:t>
      </w:r>
    </w:p>
    <w:p w14:paraId="0EC890BE" w14:textId="5ED38428" w:rsidR="00412B77" w:rsidRPr="00CA2909" w:rsidRDefault="00412B77" w:rsidP="00412B77">
      <w:pPr>
        <w:textAlignment w:val="baseline"/>
        <w:rPr>
          <w:szCs w:val="24"/>
        </w:rPr>
      </w:pPr>
      <w:r w:rsidRPr="00CA2909">
        <w:rPr>
          <w:szCs w:val="24"/>
        </w:rPr>
        <w:t>Students demonstrate how to use data to analyze all aspects of a company's operation and make appropriate business decisions. The exam covers how to </w:t>
      </w:r>
      <w:proofErr w:type="gramStart"/>
      <w:r w:rsidRPr="00CA2909">
        <w:rPr>
          <w:szCs w:val="24"/>
        </w:rPr>
        <w:t>compare, and</w:t>
      </w:r>
      <w:proofErr w:type="gramEnd"/>
      <w:r w:rsidRPr="00CA2909">
        <w:rPr>
          <w:szCs w:val="24"/>
        </w:rPr>
        <w:t> contrast structured and unstructured data. Students will extrapolate information using data obtained from new and traditional data sources, including Web and social media logs, marketing, sales, technical support, and customer relations. The exam validates the students' knowledge of the ways to capture and represent data, including creating dashboards, executive summaries, reports and charts, using both traditional and Web-based tools. </w:t>
      </w:r>
      <w:hyperlink r:id="rId245" w:tgtFrame="_blank" w:history="1">
        <w:r w:rsidRPr="00CA2909">
          <w:rPr>
            <w:szCs w:val="24"/>
            <w:u w:val="single"/>
          </w:rPr>
          <w:t>[CIWDA]</w:t>
        </w:r>
      </w:hyperlink>
    </w:p>
    <w:p w14:paraId="3F658A96" w14:textId="77777777" w:rsidR="00412B77" w:rsidRPr="00CA2909" w:rsidRDefault="00412B77" w:rsidP="00412B77">
      <w:pPr>
        <w:textAlignment w:val="baseline"/>
        <w:rPr>
          <w:szCs w:val="24"/>
        </w:rPr>
      </w:pPr>
    </w:p>
    <w:p w14:paraId="358273DC" w14:textId="77777777" w:rsidR="00412B77" w:rsidRPr="00CA2909" w:rsidRDefault="00412B77" w:rsidP="00412B77">
      <w:pPr>
        <w:textAlignment w:val="baseline"/>
        <w:rPr>
          <w:szCs w:val="24"/>
        </w:rPr>
      </w:pPr>
      <w:r w:rsidRPr="00CA2909">
        <w:rPr>
          <w:b/>
          <w:bCs/>
          <w:szCs w:val="24"/>
        </w:rPr>
        <w:t>306 – CIW Web Design Specialist</w:t>
      </w:r>
      <w:r w:rsidRPr="00CA2909">
        <w:rPr>
          <w:szCs w:val="24"/>
        </w:rPr>
        <w:t> </w:t>
      </w:r>
    </w:p>
    <w:p w14:paraId="68A390D1" w14:textId="537B18EB" w:rsidR="00412B77" w:rsidRPr="00CA2909" w:rsidRDefault="00412B77" w:rsidP="00412B77">
      <w:pPr>
        <w:textAlignment w:val="baseline"/>
        <w:rPr>
          <w:szCs w:val="24"/>
        </w:rPr>
      </w:pPr>
      <w:r w:rsidRPr="00CA2909">
        <w:rPr>
          <w:szCs w:val="24"/>
        </w:rPr>
        <w:t>This exam validates the skills necessary to specialize in Web site design. It covers more advance Web authoring skills to show the essentials and best practices of Web design, including design theory, tools and technologies. Students with little or no background in Web design should consider starting with the CIW Site Development Foundations exam to learn the basics of Web site authoring and development. </w:t>
      </w:r>
      <w:hyperlink r:id="rId246" w:tgtFrame="_blank" w:history="1">
        <w:r w:rsidRPr="00CA2909">
          <w:rPr>
            <w:szCs w:val="24"/>
            <w:u w:val="single"/>
          </w:rPr>
          <w:t>[CIWWDS]</w:t>
        </w:r>
      </w:hyperlink>
    </w:p>
    <w:p w14:paraId="65F79038" w14:textId="77777777" w:rsidR="00412B77" w:rsidRPr="00CA2909" w:rsidRDefault="00412B77" w:rsidP="00412B77">
      <w:pPr>
        <w:textAlignment w:val="baseline"/>
        <w:rPr>
          <w:szCs w:val="24"/>
        </w:rPr>
      </w:pPr>
      <w:r w:rsidRPr="00CA2909">
        <w:rPr>
          <w:szCs w:val="24"/>
        </w:rPr>
        <w:t> </w:t>
      </w:r>
    </w:p>
    <w:p w14:paraId="65649C91" w14:textId="77777777" w:rsidR="00412B77" w:rsidRPr="00CA2909" w:rsidRDefault="00412B77" w:rsidP="00412B77">
      <w:pPr>
        <w:textAlignment w:val="baseline"/>
        <w:rPr>
          <w:szCs w:val="24"/>
        </w:rPr>
      </w:pPr>
      <w:r w:rsidRPr="00CA2909">
        <w:rPr>
          <w:b/>
          <w:bCs/>
          <w:szCs w:val="24"/>
        </w:rPr>
        <w:t>307 – CIW E-Commerce Specialist</w:t>
      </w:r>
      <w:r w:rsidRPr="00CA2909">
        <w:rPr>
          <w:szCs w:val="24"/>
        </w:rPr>
        <w:t> </w:t>
      </w:r>
    </w:p>
    <w:p w14:paraId="7382488D" w14:textId="7D8E4DFE" w:rsidR="00412B77" w:rsidRPr="00CA2909" w:rsidRDefault="00412B77" w:rsidP="00622208">
      <w:pPr>
        <w:textAlignment w:val="baseline"/>
        <w:rPr>
          <w:szCs w:val="24"/>
        </w:rPr>
      </w:pPr>
      <w:r w:rsidRPr="00CA2909">
        <w:rPr>
          <w:szCs w:val="24"/>
        </w:rPr>
        <w:t xml:space="preserve">This </w:t>
      </w:r>
      <w:r w:rsidR="001203BB">
        <w:rPr>
          <w:szCs w:val="24"/>
        </w:rPr>
        <w:t>certification</w:t>
      </w:r>
      <w:r w:rsidRPr="00CA2909">
        <w:rPr>
          <w:szCs w:val="24"/>
        </w:rPr>
        <w:t xml:space="preserve"> is for the individual who already understands the foundations of Web technologies and wants to demonstrate proficiency in e-commerce practices and site design.</w:t>
      </w:r>
      <w:r w:rsidR="000A46F6">
        <w:rPr>
          <w:szCs w:val="24"/>
        </w:rPr>
        <w:t xml:space="preserve"> Skills covered </w:t>
      </w:r>
      <w:r w:rsidR="00622208" w:rsidRPr="00AA270D">
        <w:t>include e-commerce site development, technology and security, and business, marketing such as online production promotion, taxation, international shipping, and legal issues.</w:t>
      </w:r>
      <w:r w:rsidRPr="00AA270D">
        <w:rPr>
          <w:szCs w:val="24"/>
        </w:rPr>
        <w:t> </w:t>
      </w:r>
      <w:hyperlink r:id="rId247" w:tgtFrame="_blank" w:history="1">
        <w:r w:rsidRPr="00CA2909">
          <w:rPr>
            <w:szCs w:val="24"/>
            <w:u w:val="single"/>
          </w:rPr>
          <w:t>[CIWECOM]</w:t>
        </w:r>
      </w:hyperlink>
      <w:r w:rsidRPr="00CA2909">
        <w:rPr>
          <w:szCs w:val="24"/>
        </w:rPr>
        <w:t> </w:t>
      </w:r>
    </w:p>
    <w:p w14:paraId="6826387D" w14:textId="77777777" w:rsidR="00412B77" w:rsidRPr="00CA2909" w:rsidRDefault="00412B77" w:rsidP="00412B77">
      <w:pPr>
        <w:textAlignment w:val="baseline"/>
        <w:rPr>
          <w:szCs w:val="24"/>
        </w:rPr>
      </w:pPr>
    </w:p>
    <w:p w14:paraId="1D520993" w14:textId="77777777" w:rsidR="00412B77" w:rsidRPr="00CA2909" w:rsidRDefault="00412B77" w:rsidP="00412B77">
      <w:pPr>
        <w:textAlignment w:val="baseline"/>
        <w:rPr>
          <w:szCs w:val="24"/>
        </w:rPr>
      </w:pPr>
      <w:r w:rsidRPr="00CA2909">
        <w:rPr>
          <w:b/>
          <w:bCs/>
          <w:szCs w:val="24"/>
        </w:rPr>
        <w:t>308 – CIW JavaScript Specialist</w:t>
      </w:r>
      <w:r w:rsidRPr="00CA2909">
        <w:rPr>
          <w:szCs w:val="24"/>
        </w:rPr>
        <w:t> </w:t>
      </w:r>
    </w:p>
    <w:p w14:paraId="345F1FE9" w14:textId="77777777" w:rsidR="00A127CA" w:rsidRDefault="00412B77" w:rsidP="00412B77">
      <w:pPr>
        <w:textAlignment w:val="baseline"/>
        <w:rPr>
          <w:szCs w:val="24"/>
          <w:u w:val="single"/>
        </w:rPr>
      </w:pPr>
      <w:r w:rsidRPr="00CA2909">
        <w:rPr>
          <w:szCs w:val="24"/>
        </w:rPr>
        <w:t>This exam focuses on the fundamental concepts of the JavaScript language. It validates the skills to design client-side, platform-independent solutions that greatly increase the value of your Web site by providing interactivity and interest. It validates how to use JavaScript to communicate with users, modify the Document Object Model (DOM), control program flow, validate forms, animate images, create cookies, change HTML on the fly, and co</w:t>
      </w:r>
      <w:r w:rsidR="000A46F6">
        <w:rPr>
          <w:szCs w:val="24"/>
        </w:rPr>
        <w:t>mmunicate with databases.</w:t>
      </w:r>
      <w:r w:rsidR="00DC4DA5">
        <w:rPr>
          <w:szCs w:val="24"/>
        </w:rPr>
        <w:t xml:space="preserve"> </w:t>
      </w:r>
      <w:hyperlink r:id="rId248" w:tgtFrame="_blank" w:history="1">
        <w:r w:rsidRPr="00CA2909">
          <w:rPr>
            <w:szCs w:val="24"/>
            <w:u w:val="single"/>
          </w:rPr>
          <w:t>[CIWJSS]</w:t>
        </w:r>
      </w:hyperlink>
    </w:p>
    <w:p w14:paraId="6E086ECB" w14:textId="1E68C520" w:rsidR="00412B77" w:rsidRPr="00CA2909" w:rsidRDefault="00412B77" w:rsidP="00412B77">
      <w:pPr>
        <w:textAlignment w:val="baseline"/>
        <w:rPr>
          <w:szCs w:val="24"/>
        </w:rPr>
      </w:pPr>
      <w:r w:rsidRPr="00CA2909">
        <w:rPr>
          <w:szCs w:val="24"/>
        </w:rPr>
        <w:t> </w:t>
      </w:r>
    </w:p>
    <w:p w14:paraId="182CA160" w14:textId="77777777" w:rsidR="00412B77" w:rsidRPr="00CA2909" w:rsidRDefault="00412B77" w:rsidP="00412B77">
      <w:pPr>
        <w:textAlignment w:val="baseline"/>
        <w:rPr>
          <w:szCs w:val="24"/>
        </w:rPr>
      </w:pPr>
      <w:r w:rsidRPr="00CA2909">
        <w:rPr>
          <w:b/>
          <w:bCs/>
          <w:szCs w:val="24"/>
        </w:rPr>
        <w:t>309 – CIW Database Design Specialist</w:t>
      </w:r>
      <w:r w:rsidRPr="00CA2909">
        <w:rPr>
          <w:szCs w:val="24"/>
        </w:rPr>
        <w:t> </w:t>
      </w:r>
    </w:p>
    <w:p w14:paraId="0337ADA8" w14:textId="407AADFF" w:rsidR="00412B77" w:rsidRPr="00CA2909" w:rsidRDefault="00412B77" w:rsidP="00412B77">
      <w:pPr>
        <w:textAlignment w:val="baseline"/>
        <w:rPr>
          <w:szCs w:val="24"/>
        </w:rPr>
      </w:pPr>
      <w:r w:rsidRPr="00CA2909">
        <w:rPr>
          <w:szCs w:val="24"/>
        </w:rPr>
        <w:t>This exam validates the student's knowledge of relational database fundamentals, database design and application, Structured Query Language (SQL), relational algebra and databases, currency control, and database security. </w:t>
      </w:r>
      <w:hyperlink r:id="rId249" w:tgtFrame="_blank" w:history="1">
        <w:r w:rsidRPr="00CA2909">
          <w:rPr>
            <w:szCs w:val="24"/>
            <w:u w:val="single"/>
          </w:rPr>
          <w:t>[CIWDDS]</w:t>
        </w:r>
      </w:hyperlink>
    </w:p>
    <w:p w14:paraId="1E0E4EBC" w14:textId="77777777" w:rsidR="00412B77" w:rsidRPr="00CA2909" w:rsidRDefault="00412B77" w:rsidP="00412B77">
      <w:pPr>
        <w:textAlignment w:val="baseline"/>
        <w:rPr>
          <w:szCs w:val="24"/>
        </w:rPr>
      </w:pPr>
    </w:p>
    <w:p w14:paraId="25EF55C5" w14:textId="77777777" w:rsidR="00412B77" w:rsidRPr="00CA2909" w:rsidRDefault="00412B77" w:rsidP="00412B77">
      <w:pPr>
        <w:textAlignment w:val="baseline"/>
        <w:rPr>
          <w:szCs w:val="24"/>
        </w:rPr>
      </w:pPr>
      <w:r w:rsidRPr="00CA2909">
        <w:rPr>
          <w:b/>
          <w:bCs/>
          <w:szCs w:val="24"/>
        </w:rPr>
        <w:t>310 – CIW Web Security Specialist</w:t>
      </w:r>
      <w:r w:rsidRPr="00CA2909">
        <w:rPr>
          <w:szCs w:val="24"/>
        </w:rPr>
        <w:t> </w:t>
      </w:r>
    </w:p>
    <w:p w14:paraId="69BA2761" w14:textId="49909C9C" w:rsidR="00412B77" w:rsidRPr="00CA2909" w:rsidRDefault="00412B77" w:rsidP="00412B77">
      <w:pPr>
        <w:textAlignment w:val="baseline"/>
        <w:rPr>
          <w:szCs w:val="24"/>
        </w:rPr>
      </w:pPr>
      <w:r w:rsidRPr="00CA2909">
        <w:rPr>
          <w:szCs w:val="24"/>
        </w:rPr>
        <w:t>This exam validates a student's ability to secure a network from unauthorized activity. The exam covers security principles, such as establishing an effective security policy, and the different types of hacker activities that you are most likely to encounter. Individuals with these security skills can pursue or advance careers in many aspects of online and network security. </w:t>
      </w:r>
      <w:hyperlink r:id="rId250" w:tgtFrame="_blank" w:history="1">
        <w:r w:rsidRPr="00CA2909">
          <w:rPr>
            <w:szCs w:val="24"/>
            <w:u w:val="single"/>
          </w:rPr>
          <w:t>[CIWWSS]</w:t>
        </w:r>
      </w:hyperlink>
    </w:p>
    <w:p w14:paraId="258592A6" w14:textId="77777777" w:rsidR="00412B77" w:rsidRPr="00CA2909" w:rsidRDefault="00412B77" w:rsidP="00412B77">
      <w:pPr>
        <w:textAlignment w:val="baseline"/>
        <w:rPr>
          <w:szCs w:val="24"/>
        </w:rPr>
      </w:pPr>
      <w:r w:rsidRPr="00CA2909">
        <w:rPr>
          <w:szCs w:val="24"/>
        </w:rPr>
        <w:t> </w:t>
      </w:r>
    </w:p>
    <w:p w14:paraId="1057BF0D" w14:textId="77777777" w:rsidR="00412B77" w:rsidRPr="00CA2909" w:rsidRDefault="00412B77" w:rsidP="00A01A76">
      <w:pPr>
        <w:keepNext/>
        <w:keepLines/>
        <w:textAlignment w:val="baseline"/>
        <w:rPr>
          <w:szCs w:val="24"/>
        </w:rPr>
      </w:pPr>
      <w:r w:rsidRPr="00CA2909">
        <w:rPr>
          <w:b/>
          <w:bCs/>
          <w:szCs w:val="24"/>
        </w:rPr>
        <w:t>311 – CIW Web Security Professional</w:t>
      </w:r>
      <w:r w:rsidRPr="00CA2909">
        <w:rPr>
          <w:szCs w:val="24"/>
        </w:rPr>
        <w:t> </w:t>
      </w:r>
    </w:p>
    <w:p w14:paraId="5600C0BE" w14:textId="4CF780AF" w:rsidR="00412B77" w:rsidRPr="00CA2909" w:rsidRDefault="00412B77" w:rsidP="00A01A76">
      <w:pPr>
        <w:keepNext/>
        <w:keepLines/>
        <w:textAlignment w:val="baseline"/>
        <w:rPr>
          <w:szCs w:val="24"/>
        </w:rPr>
      </w:pPr>
      <w:r w:rsidRPr="00CA2909">
        <w:rPr>
          <w:szCs w:val="24"/>
        </w:rPr>
        <w:t>This exam validates the student’s ability to secure a network from unauthorized activity. It covers security principles, such as establishing an effective security policy, and the different types of hacker activities that you are most likely to encounter in a </w:t>
      </w:r>
      <w:r w:rsidR="00826DDC" w:rsidRPr="00CA2909">
        <w:rPr>
          <w:szCs w:val="24"/>
        </w:rPr>
        <w:t>real-world</w:t>
      </w:r>
      <w:r w:rsidRPr="00CA2909">
        <w:rPr>
          <w:szCs w:val="24"/>
        </w:rPr>
        <w:t xml:space="preserve"> scenario. Individuals with these security skills can pursue or advance careers in many aspects of online and network security. </w:t>
      </w:r>
      <w:hyperlink r:id="rId251" w:tgtFrame="_blank" w:history="1">
        <w:r w:rsidRPr="00CA2909">
          <w:rPr>
            <w:szCs w:val="24"/>
            <w:u w:val="single"/>
          </w:rPr>
          <w:t>[CIWWSP]</w:t>
        </w:r>
      </w:hyperlink>
    </w:p>
    <w:p w14:paraId="75EF2D4F" w14:textId="77777777" w:rsidR="00412B77" w:rsidRPr="00957671" w:rsidRDefault="00412B77" w:rsidP="00412B77">
      <w:pPr>
        <w:textAlignment w:val="baseline"/>
        <w:rPr>
          <w:color w:val="00B050"/>
          <w:szCs w:val="24"/>
        </w:rPr>
      </w:pPr>
      <w:r w:rsidRPr="00CA2909">
        <w:rPr>
          <w:szCs w:val="24"/>
        </w:rPr>
        <w:t> </w:t>
      </w:r>
    </w:p>
    <w:p w14:paraId="73AA2C4D" w14:textId="77777777" w:rsidR="00412B77" w:rsidRPr="00D7282B" w:rsidRDefault="00412B77" w:rsidP="00412B77">
      <w:pPr>
        <w:textAlignment w:val="baseline"/>
        <w:rPr>
          <w:szCs w:val="24"/>
        </w:rPr>
      </w:pPr>
      <w:r w:rsidRPr="00D7282B">
        <w:rPr>
          <w:b/>
          <w:bCs/>
          <w:szCs w:val="24"/>
        </w:rPr>
        <w:t>312 – Flexography First Operator Certification FTA1</w:t>
      </w:r>
      <w:r w:rsidRPr="00D7282B">
        <w:rPr>
          <w:szCs w:val="24"/>
        </w:rPr>
        <w:t> </w:t>
      </w:r>
    </w:p>
    <w:p w14:paraId="627288DF" w14:textId="77777777" w:rsidR="00412B77" w:rsidRPr="00E716BD" w:rsidRDefault="00412B77" w:rsidP="00412B77">
      <w:pPr>
        <w:textAlignment w:val="baseline"/>
        <w:rPr>
          <w:szCs w:val="24"/>
        </w:rPr>
      </w:pPr>
      <w:r w:rsidRPr="00E716BD">
        <w:rPr>
          <w:szCs w:val="24"/>
        </w:rPr>
        <w:t>This certification is perfect for entry-level and non-production flexographic industry personnel. Choose to become ‘</w:t>
      </w:r>
      <w:r w:rsidRPr="00E716BD">
        <w:rPr>
          <w:i/>
          <w:iCs/>
          <w:szCs w:val="24"/>
        </w:rPr>
        <w:t>FIRST</w:t>
      </w:r>
      <w:r w:rsidRPr="00E716BD">
        <w:rPr>
          <w:szCs w:val="24"/>
        </w:rPr>
        <w:t> Press Operator Certified’, ‘</w:t>
      </w:r>
      <w:r w:rsidRPr="00E716BD">
        <w:rPr>
          <w:i/>
          <w:iCs/>
          <w:szCs w:val="24"/>
        </w:rPr>
        <w:t>FIRST</w:t>
      </w:r>
      <w:r w:rsidRPr="00E716BD">
        <w:rPr>
          <w:szCs w:val="24"/>
        </w:rPr>
        <w:t> Prepress Operator Certified’, or ‘</w:t>
      </w:r>
      <w:r w:rsidRPr="00E716BD">
        <w:rPr>
          <w:i/>
          <w:iCs/>
          <w:szCs w:val="24"/>
        </w:rPr>
        <w:t>FIRST</w:t>
      </w:r>
      <w:r w:rsidRPr="00E716BD">
        <w:rPr>
          <w:szCs w:val="24"/>
        </w:rPr>
        <w:t> Implementation Specialist Certified’. Regardless of which designation you choose, Level 1 is the same for all certifications. </w:t>
      </w:r>
      <w:hyperlink r:id="rId252" w:history="1">
        <w:r w:rsidRPr="00E716BD">
          <w:rPr>
            <w:rStyle w:val="Hyperlink"/>
            <w:color w:val="auto"/>
          </w:rPr>
          <w:t>[FIRSTFLEX]</w:t>
        </w:r>
      </w:hyperlink>
    </w:p>
    <w:p w14:paraId="5EF9B970" w14:textId="77777777" w:rsidR="00412B77" w:rsidRPr="00A41139" w:rsidRDefault="00412B77" w:rsidP="00412B77">
      <w:pPr>
        <w:textAlignment w:val="baseline"/>
        <w:rPr>
          <w:color w:val="00B050"/>
          <w:szCs w:val="24"/>
        </w:rPr>
      </w:pPr>
      <w:r w:rsidRPr="00CA2909">
        <w:rPr>
          <w:szCs w:val="24"/>
        </w:rPr>
        <w:t> </w:t>
      </w:r>
    </w:p>
    <w:p w14:paraId="2D4BE324" w14:textId="19064E5C" w:rsidR="00412B77" w:rsidRPr="006D171D" w:rsidRDefault="00412B77" w:rsidP="00412B77">
      <w:pPr>
        <w:textAlignment w:val="baseline"/>
        <w:rPr>
          <w:b/>
          <w:bCs/>
          <w:szCs w:val="24"/>
        </w:rPr>
      </w:pPr>
      <w:r w:rsidRPr="00D7282B">
        <w:rPr>
          <w:b/>
          <w:bCs/>
          <w:szCs w:val="24"/>
        </w:rPr>
        <w:t>313 – </w:t>
      </w:r>
      <w:r w:rsidRPr="006D171D">
        <w:rPr>
          <w:b/>
          <w:bCs/>
          <w:szCs w:val="24"/>
        </w:rPr>
        <w:t>YouScience</w:t>
      </w:r>
      <w:r w:rsidR="00DB2C39" w:rsidRPr="006D171D">
        <w:rPr>
          <w:b/>
          <w:bCs/>
          <w:szCs w:val="24"/>
        </w:rPr>
        <w:t xml:space="preserve"> </w:t>
      </w:r>
      <w:bookmarkStart w:id="213" w:name="_Hlk143858807"/>
      <w:r w:rsidR="00DB2C39" w:rsidRPr="006D171D">
        <w:rPr>
          <w:b/>
          <w:bCs/>
          <w:szCs w:val="24"/>
        </w:rPr>
        <w:t>Industry Certification</w:t>
      </w:r>
      <w:bookmarkEnd w:id="213"/>
      <w:r w:rsidRPr="006D171D">
        <w:rPr>
          <w:b/>
          <w:bCs/>
          <w:szCs w:val="24"/>
        </w:rPr>
        <w:t xml:space="preserve">: </w:t>
      </w:r>
      <w:r w:rsidR="00FD45CC" w:rsidRPr="006D171D">
        <w:rPr>
          <w:b/>
          <w:bCs/>
          <w:szCs w:val="24"/>
        </w:rPr>
        <w:t>Commercial Art II</w:t>
      </w:r>
    </w:p>
    <w:p w14:paraId="5355B3AB" w14:textId="63D8A369" w:rsidR="00412B77" w:rsidRPr="006D171D" w:rsidRDefault="00412B77" w:rsidP="00412B77">
      <w:pPr>
        <w:textAlignment w:val="baseline"/>
        <w:rPr>
          <w:szCs w:val="24"/>
        </w:rPr>
      </w:pPr>
      <w:r w:rsidRPr="006D171D">
        <w:rPr>
          <w:szCs w:val="24"/>
        </w:rPr>
        <w:t>The Design &amp; Visual Communications exam validates entry-level skills in graphic design and illustration. </w:t>
      </w:r>
      <w:bookmarkStart w:id="214" w:name="_Hlk83107008"/>
      <w:r w:rsidR="007E7D91" w:rsidRPr="006D171D">
        <w:rPr>
          <w:rFonts w:eastAsiaTheme="minorHAnsi"/>
          <w:color w:val="2B579A"/>
          <w:szCs w:val="24"/>
          <w:u w:val="single"/>
          <w:shd w:val="clear" w:color="auto" w:fill="E6E6E6"/>
        </w:rPr>
        <w:fldChar w:fldCharType="begin"/>
      </w:r>
      <w:r w:rsidR="007E7D91" w:rsidRPr="006D171D">
        <w:rPr>
          <w:rFonts w:eastAsiaTheme="minorHAnsi"/>
          <w:szCs w:val="24"/>
          <w:u w:val="single"/>
        </w:rPr>
        <w:instrText xml:space="preserve"> HYPERLINK "http://www.youscience.com/southcarolina" </w:instrText>
      </w:r>
      <w:r w:rsidR="007E7D91" w:rsidRPr="006D171D">
        <w:rPr>
          <w:rFonts w:eastAsiaTheme="minorHAnsi"/>
          <w:color w:val="2B579A"/>
          <w:szCs w:val="24"/>
          <w:u w:val="single"/>
          <w:shd w:val="clear" w:color="auto" w:fill="E6E6E6"/>
        </w:rPr>
      </w:r>
      <w:r w:rsidR="007E7D91" w:rsidRPr="006D171D">
        <w:rPr>
          <w:rFonts w:eastAsiaTheme="minorHAnsi"/>
          <w:color w:val="2B579A"/>
          <w:szCs w:val="24"/>
          <w:u w:val="single"/>
          <w:shd w:val="clear" w:color="auto" w:fill="E6E6E6"/>
        </w:rPr>
        <w:fldChar w:fldCharType="separate"/>
      </w:r>
      <w:r w:rsidR="007E7D91" w:rsidRPr="006D171D">
        <w:rPr>
          <w:rStyle w:val="Hyperlink"/>
          <w:rFonts w:eastAsiaTheme="minorHAnsi"/>
          <w:color w:val="auto"/>
          <w:szCs w:val="24"/>
        </w:rPr>
        <w:t>[YOUSCIENCESC]</w:t>
      </w:r>
      <w:r w:rsidR="007E7D91" w:rsidRPr="006D171D">
        <w:rPr>
          <w:rFonts w:eastAsiaTheme="minorHAnsi"/>
          <w:color w:val="2B579A"/>
          <w:szCs w:val="24"/>
          <w:u w:val="single"/>
          <w:shd w:val="clear" w:color="auto" w:fill="E6E6E6"/>
        </w:rPr>
        <w:fldChar w:fldCharType="end"/>
      </w:r>
      <w:bookmarkEnd w:id="214"/>
    </w:p>
    <w:p w14:paraId="19DA8DED" w14:textId="77777777" w:rsidR="00412B77" w:rsidRPr="006D171D" w:rsidRDefault="00412B77" w:rsidP="00412B77">
      <w:pPr>
        <w:textAlignment w:val="baseline"/>
        <w:rPr>
          <w:szCs w:val="24"/>
        </w:rPr>
      </w:pPr>
      <w:r w:rsidRPr="006D171D">
        <w:rPr>
          <w:szCs w:val="24"/>
        </w:rPr>
        <w:t>  </w:t>
      </w:r>
    </w:p>
    <w:p w14:paraId="1CB65CBC" w14:textId="77777777" w:rsidR="007033A3" w:rsidRDefault="007033A3">
      <w:pPr>
        <w:rPr>
          <w:b/>
          <w:bCs/>
          <w:szCs w:val="24"/>
        </w:rPr>
      </w:pPr>
      <w:r>
        <w:rPr>
          <w:b/>
          <w:bCs/>
          <w:szCs w:val="24"/>
        </w:rPr>
        <w:br w:type="page"/>
      </w:r>
    </w:p>
    <w:p w14:paraId="708378AA" w14:textId="3908ABDF" w:rsidR="00412B77" w:rsidRPr="006D171D" w:rsidRDefault="00412B77" w:rsidP="00412B77">
      <w:pPr>
        <w:textAlignment w:val="baseline"/>
        <w:rPr>
          <w:szCs w:val="24"/>
        </w:rPr>
      </w:pPr>
      <w:r w:rsidRPr="006D171D">
        <w:rPr>
          <w:b/>
          <w:bCs/>
          <w:szCs w:val="24"/>
        </w:rPr>
        <w:t>314 – YouScience</w:t>
      </w:r>
      <w:r w:rsidR="00DB2C39" w:rsidRPr="006D171D">
        <w:rPr>
          <w:b/>
          <w:bCs/>
          <w:szCs w:val="24"/>
        </w:rPr>
        <w:t xml:space="preserve"> Industry Certification</w:t>
      </w:r>
      <w:r w:rsidRPr="006D171D">
        <w:rPr>
          <w:b/>
          <w:bCs/>
          <w:szCs w:val="24"/>
        </w:rPr>
        <w:t>: Digital Print Design</w:t>
      </w:r>
      <w:r w:rsidRPr="006D171D">
        <w:rPr>
          <w:szCs w:val="24"/>
        </w:rPr>
        <w:t> </w:t>
      </w:r>
    </w:p>
    <w:p w14:paraId="18785EDB" w14:textId="4ABEAF73" w:rsidR="007E7D91" w:rsidRPr="006D171D" w:rsidRDefault="00976A57" w:rsidP="00412B77">
      <w:pPr>
        <w:textAlignment w:val="baseline"/>
        <w:rPr>
          <w:rFonts w:eastAsiaTheme="minorHAnsi"/>
          <w:sz w:val="22"/>
          <w:szCs w:val="22"/>
          <w:u w:val="single"/>
        </w:rPr>
      </w:pPr>
      <w:r w:rsidRPr="006D171D">
        <w:rPr>
          <w:szCs w:val="24"/>
        </w:rPr>
        <w:t>The Digital Print Design exam validates entry-level skills in design and layout using the Adobe Creative Suite software</w:t>
      </w:r>
      <w:bookmarkStart w:id="215" w:name="_Hlk83107288"/>
      <w:r w:rsidRPr="006D171D">
        <w:rPr>
          <w:szCs w:val="24"/>
        </w:rPr>
        <w:t xml:space="preserve">. </w:t>
      </w:r>
      <w:hyperlink r:id="rId253" w:history="1">
        <w:r w:rsidR="007E7D91" w:rsidRPr="006D171D">
          <w:rPr>
            <w:rStyle w:val="Hyperlink"/>
            <w:rFonts w:eastAsiaTheme="minorHAnsi"/>
            <w:color w:val="auto"/>
            <w:szCs w:val="24"/>
          </w:rPr>
          <w:t>[YOUSCIENCESC]</w:t>
        </w:r>
      </w:hyperlink>
    </w:p>
    <w:bookmarkEnd w:id="215"/>
    <w:p w14:paraId="198623A3" w14:textId="6197D2A1" w:rsidR="00412B77" w:rsidRPr="006D171D" w:rsidRDefault="00412B77" w:rsidP="00412B77">
      <w:pPr>
        <w:textAlignment w:val="baseline"/>
        <w:rPr>
          <w:szCs w:val="24"/>
        </w:rPr>
      </w:pPr>
      <w:r w:rsidRPr="006D171D">
        <w:rPr>
          <w:szCs w:val="24"/>
        </w:rPr>
        <w:t> </w:t>
      </w:r>
    </w:p>
    <w:p w14:paraId="4A11DC30" w14:textId="04F75D9F" w:rsidR="00412B77" w:rsidRPr="006D171D" w:rsidRDefault="00412B77" w:rsidP="00412B77">
      <w:pPr>
        <w:textAlignment w:val="baseline"/>
        <w:rPr>
          <w:szCs w:val="24"/>
        </w:rPr>
      </w:pPr>
      <w:r w:rsidRPr="006D171D">
        <w:rPr>
          <w:b/>
          <w:bCs/>
          <w:szCs w:val="24"/>
        </w:rPr>
        <w:t>315 – YouScience</w:t>
      </w:r>
      <w:r w:rsidR="00DB2C39" w:rsidRPr="006D171D">
        <w:rPr>
          <w:b/>
          <w:bCs/>
          <w:szCs w:val="24"/>
        </w:rPr>
        <w:t xml:space="preserve"> Industry Certification</w:t>
      </w:r>
      <w:r w:rsidRPr="006D171D">
        <w:rPr>
          <w:b/>
          <w:bCs/>
          <w:szCs w:val="24"/>
        </w:rPr>
        <w:t>: Desktop Publishing I</w:t>
      </w:r>
      <w:r w:rsidRPr="006D171D">
        <w:rPr>
          <w:szCs w:val="24"/>
        </w:rPr>
        <w:t> </w:t>
      </w:r>
    </w:p>
    <w:p w14:paraId="3CD0911F" w14:textId="5B2C850F" w:rsidR="007E7D91" w:rsidRPr="006D171D" w:rsidRDefault="00976A57" w:rsidP="00412B77">
      <w:pPr>
        <w:textAlignment w:val="baseline"/>
        <w:rPr>
          <w:rFonts w:eastAsiaTheme="minorHAnsi"/>
          <w:sz w:val="22"/>
          <w:szCs w:val="22"/>
          <w:u w:val="single"/>
        </w:rPr>
      </w:pPr>
      <w:r w:rsidRPr="006D171D">
        <w:rPr>
          <w:szCs w:val="24"/>
        </w:rPr>
        <w:t>The Desktop Publishing exam validates entry-level skills in desktop publishing using current professional software (Adobe InDesign). Word and Publisher are not considered professional software applications by industry. </w:t>
      </w:r>
      <w:hyperlink r:id="rId254" w:history="1">
        <w:r w:rsidR="007E7D91" w:rsidRPr="006D171D">
          <w:rPr>
            <w:rStyle w:val="Hyperlink"/>
            <w:rFonts w:eastAsiaTheme="minorHAnsi"/>
            <w:color w:val="auto"/>
            <w:szCs w:val="24"/>
          </w:rPr>
          <w:t>[YOUSCIENCESC]</w:t>
        </w:r>
      </w:hyperlink>
    </w:p>
    <w:p w14:paraId="64A46549" w14:textId="3F33AF15" w:rsidR="00412B77" w:rsidRPr="006D171D" w:rsidRDefault="00412B77" w:rsidP="00412B77">
      <w:pPr>
        <w:textAlignment w:val="baseline"/>
        <w:rPr>
          <w:szCs w:val="24"/>
        </w:rPr>
      </w:pPr>
      <w:r w:rsidRPr="006D171D">
        <w:rPr>
          <w:szCs w:val="24"/>
        </w:rPr>
        <w:t>  </w:t>
      </w:r>
    </w:p>
    <w:p w14:paraId="11CE863A" w14:textId="0167EE8E" w:rsidR="00412B77" w:rsidRPr="006D171D" w:rsidRDefault="00412B77" w:rsidP="00412B77">
      <w:pPr>
        <w:textAlignment w:val="baseline"/>
        <w:rPr>
          <w:b/>
          <w:bCs/>
          <w:szCs w:val="24"/>
        </w:rPr>
      </w:pPr>
      <w:r w:rsidRPr="006D171D">
        <w:rPr>
          <w:b/>
          <w:bCs/>
          <w:szCs w:val="24"/>
        </w:rPr>
        <w:t>316 – YouScience</w:t>
      </w:r>
      <w:r w:rsidR="00DB2C39" w:rsidRPr="006D171D">
        <w:rPr>
          <w:b/>
          <w:bCs/>
          <w:szCs w:val="24"/>
        </w:rPr>
        <w:t xml:space="preserve"> Industry Certification</w:t>
      </w:r>
      <w:r w:rsidRPr="006D171D">
        <w:rPr>
          <w:b/>
          <w:bCs/>
          <w:szCs w:val="24"/>
        </w:rPr>
        <w:t>:</w:t>
      </w:r>
      <w:r w:rsidR="00AA11CA" w:rsidRPr="006D171D">
        <w:rPr>
          <w:b/>
          <w:bCs/>
          <w:szCs w:val="24"/>
        </w:rPr>
        <w:t xml:space="preserve"> </w:t>
      </w:r>
      <w:r w:rsidR="00FD45CC" w:rsidRPr="006D171D">
        <w:rPr>
          <w:b/>
          <w:bCs/>
          <w:szCs w:val="24"/>
        </w:rPr>
        <w:t>Commercial Photography I</w:t>
      </w:r>
    </w:p>
    <w:p w14:paraId="733DA845" w14:textId="1F6D49FE" w:rsidR="007E7D91" w:rsidRPr="006D171D" w:rsidRDefault="00412B77" w:rsidP="007E7D91">
      <w:pPr>
        <w:textAlignment w:val="baseline"/>
        <w:rPr>
          <w:rFonts w:eastAsiaTheme="minorHAnsi"/>
          <w:szCs w:val="24"/>
          <w:u w:val="single"/>
        </w:rPr>
      </w:pPr>
      <w:r w:rsidRPr="006D171D">
        <w:rPr>
          <w:szCs w:val="24"/>
        </w:rPr>
        <w:t>The Digital Photography exam validates entry-level skills in commercial photography and Adobe Photoshop software. </w:t>
      </w:r>
      <w:hyperlink r:id="rId255" w:history="1">
        <w:r w:rsidR="007E7D91" w:rsidRPr="006D171D">
          <w:rPr>
            <w:rStyle w:val="Hyperlink"/>
            <w:rFonts w:eastAsiaTheme="minorHAnsi"/>
            <w:color w:val="auto"/>
            <w:szCs w:val="24"/>
          </w:rPr>
          <w:t>[YOUSCIENCESC]</w:t>
        </w:r>
      </w:hyperlink>
    </w:p>
    <w:p w14:paraId="3EBC508B" w14:textId="77777777" w:rsidR="007E7D91" w:rsidRPr="006D171D" w:rsidRDefault="007E7D91" w:rsidP="007E7D91">
      <w:pPr>
        <w:textAlignment w:val="baseline"/>
        <w:rPr>
          <w:rFonts w:eastAsiaTheme="minorHAnsi"/>
          <w:sz w:val="22"/>
          <w:szCs w:val="22"/>
          <w:u w:val="single"/>
        </w:rPr>
      </w:pPr>
    </w:p>
    <w:p w14:paraId="5AA2F1CC" w14:textId="74CEA8B8" w:rsidR="00412B77" w:rsidRPr="006D171D" w:rsidRDefault="00412B77" w:rsidP="007E7D91">
      <w:pPr>
        <w:textAlignment w:val="baseline"/>
        <w:rPr>
          <w:b/>
          <w:bCs/>
          <w:szCs w:val="24"/>
        </w:rPr>
      </w:pPr>
      <w:r w:rsidRPr="006D171D">
        <w:rPr>
          <w:b/>
          <w:bCs/>
          <w:szCs w:val="24"/>
        </w:rPr>
        <w:t>317 – YouScience</w:t>
      </w:r>
      <w:r w:rsidR="00DB2C39" w:rsidRPr="006D171D">
        <w:rPr>
          <w:b/>
          <w:bCs/>
          <w:szCs w:val="24"/>
        </w:rPr>
        <w:t xml:space="preserve"> Industry Certification</w:t>
      </w:r>
      <w:r w:rsidRPr="006D171D">
        <w:rPr>
          <w:b/>
          <w:bCs/>
          <w:szCs w:val="24"/>
        </w:rPr>
        <w:t xml:space="preserve">: </w:t>
      </w:r>
      <w:r w:rsidR="003D7BEE" w:rsidRPr="006D171D">
        <w:rPr>
          <w:b/>
          <w:bCs/>
          <w:szCs w:val="24"/>
        </w:rPr>
        <w:t>Digital Media I</w:t>
      </w:r>
    </w:p>
    <w:p w14:paraId="328F9E9D" w14:textId="7E6521C7" w:rsidR="00412B77" w:rsidRPr="006D171D" w:rsidRDefault="00412B77" w:rsidP="00412B77">
      <w:pPr>
        <w:textAlignment w:val="baseline"/>
        <w:rPr>
          <w:szCs w:val="24"/>
        </w:rPr>
      </w:pPr>
      <w:r w:rsidRPr="006D171D">
        <w:rPr>
          <w:szCs w:val="24"/>
        </w:rPr>
        <w:t>The Graphic Communications Intro exam validates basic knowledge and entry-level skills related to the graphic design and printing industries. </w:t>
      </w:r>
      <w:hyperlink r:id="rId256" w:history="1">
        <w:r w:rsidR="007E7D91" w:rsidRPr="006D171D">
          <w:rPr>
            <w:rStyle w:val="Hyperlink"/>
            <w:rFonts w:eastAsiaTheme="minorHAnsi"/>
            <w:color w:val="auto"/>
            <w:szCs w:val="24"/>
          </w:rPr>
          <w:t>[YOUSCIENCESC]</w:t>
        </w:r>
      </w:hyperlink>
      <w:r w:rsidRPr="006D171D">
        <w:rPr>
          <w:szCs w:val="24"/>
        </w:rPr>
        <w:t> </w:t>
      </w:r>
    </w:p>
    <w:p w14:paraId="08CDC0BD" w14:textId="77777777" w:rsidR="00AA11CA" w:rsidRPr="006D171D" w:rsidRDefault="00AA11CA" w:rsidP="00412B77">
      <w:pPr>
        <w:textAlignment w:val="baseline"/>
        <w:rPr>
          <w:szCs w:val="24"/>
        </w:rPr>
      </w:pPr>
    </w:p>
    <w:p w14:paraId="4AC4AAA0" w14:textId="1B6F92ED" w:rsidR="00412B77" w:rsidRPr="006D171D" w:rsidRDefault="00412B77" w:rsidP="00DC4DA5">
      <w:pPr>
        <w:keepNext/>
        <w:keepLines/>
        <w:textAlignment w:val="baseline"/>
        <w:rPr>
          <w:b/>
          <w:bCs/>
          <w:szCs w:val="24"/>
        </w:rPr>
      </w:pPr>
      <w:r w:rsidRPr="006D171D">
        <w:rPr>
          <w:b/>
          <w:bCs/>
          <w:szCs w:val="24"/>
        </w:rPr>
        <w:t>318 – YouScience</w:t>
      </w:r>
      <w:r w:rsidR="00DB2C39" w:rsidRPr="006D171D">
        <w:rPr>
          <w:b/>
          <w:bCs/>
          <w:szCs w:val="24"/>
        </w:rPr>
        <w:t xml:space="preserve"> Industry Certification</w:t>
      </w:r>
      <w:r w:rsidRPr="006D171D">
        <w:rPr>
          <w:b/>
          <w:bCs/>
          <w:szCs w:val="24"/>
        </w:rPr>
        <w:t xml:space="preserve">: </w:t>
      </w:r>
      <w:r w:rsidR="003D7BEE" w:rsidRPr="006D171D">
        <w:rPr>
          <w:b/>
          <w:bCs/>
          <w:szCs w:val="24"/>
        </w:rPr>
        <w:t>Digital Media II</w:t>
      </w:r>
      <w:r w:rsidR="00CA5AC9" w:rsidRPr="006D171D">
        <w:rPr>
          <w:b/>
          <w:bCs/>
          <w:szCs w:val="24"/>
        </w:rPr>
        <w:t xml:space="preserve"> </w:t>
      </w:r>
    </w:p>
    <w:p w14:paraId="04C047D9" w14:textId="77777777" w:rsidR="007E7D91" w:rsidRPr="006D171D" w:rsidRDefault="00412B77" w:rsidP="00DC4DA5">
      <w:pPr>
        <w:keepNext/>
        <w:keepLines/>
        <w:textAlignment w:val="baseline"/>
        <w:rPr>
          <w:rFonts w:eastAsiaTheme="minorHAnsi"/>
          <w:szCs w:val="24"/>
          <w:u w:val="single"/>
        </w:rPr>
      </w:pPr>
      <w:r w:rsidRPr="006D171D">
        <w:rPr>
          <w:szCs w:val="24"/>
        </w:rPr>
        <w:t>The Graphic Communications Intermediate exam covers skills from graphic communications intro and technical knowledge in the areas of design and layout, related computer software, safety, printing processes, finishing and binding, and professional skills. </w:t>
      </w:r>
      <w:hyperlink r:id="rId257" w:history="1">
        <w:r w:rsidR="007E7D91" w:rsidRPr="006D171D">
          <w:rPr>
            <w:rStyle w:val="Hyperlink"/>
            <w:rFonts w:eastAsiaTheme="minorHAnsi"/>
            <w:color w:val="auto"/>
            <w:szCs w:val="24"/>
          </w:rPr>
          <w:t>[YOUSCIENCESC]</w:t>
        </w:r>
      </w:hyperlink>
    </w:p>
    <w:p w14:paraId="2C9621F8" w14:textId="32305F2E" w:rsidR="00412B77" w:rsidRPr="006D171D" w:rsidRDefault="00412B77" w:rsidP="00412B77">
      <w:pPr>
        <w:textAlignment w:val="baseline"/>
        <w:rPr>
          <w:szCs w:val="24"/>
        </w:rPr>
      </w:pPr>
      <w:r w:rsidRPr="006D171D">
        <w:rPr>
          <w:szCs w:val="24"/>
        </w:rPr>
        <w:t> </w:t>
      </w:r>
    </w:p>
    <w:p w14:paraId="16A20189" w14:textId="126267D1" w:rsidR="00412B77" w:rsidRPr="006D171D" w:rsidRDefault="00412B77" w:rsidP="00CB2634">
      <w:pPr>
        <w:keepNext/>
        <w:keepLines/>
        <w:textAlignment w:val="baseline"/>
        <w:rPr>
          <w:b/>
          <w:bCs/>
          <w:szCs w:val="24"/>
        </w:rPr>
      </w:pPr>
      <w:r w:rsidRPr="006D171D">
        <w:rPr>
          <w:b/>
          <w:bCs/>
          <w:szCs w:val="24"/>
        </w:rPr>
        <w:t>319 – YouScience</w:t>
      </w:r>
      <w:r w:rsidR="00DB2C39" w:rsidRPr="006D171D">
        <w:t xml:space="preserve"> </w:t>
      </w:r>
      <w:r w:rsidR="00DB2C39" w:rsidRPr="006D171D">
        <w:rPr>
          <w:b/>
          <w:bCs/>
          <w:szCs w:val="24"/>
        </w:rPr>
        <w:t>Industry Certification</w:t>
      </w:r>
      <w:r w:rsidRPr="006D171D">
        <w:rPr>
          <w:b/>
          <w:bCs/>
          <w:szCs w:val="24"/>
        </w:rPr>
        <w:t xml:space="preserve">: </w:t>
      </w:r>
      <w:r w:rsidR="00D55663" w:rsidRPr="006D171D">
        <w:rPr>
          <w:b/>
          <w:bCs/>
          <w:szCs w:val="24"/>
        </w:rPr>
        <w:t>Advanced Digital Media</w:t>
      </w:r>
    </w:p>
    <w:p w14:paraId="053C0AA8" w14:textId="5965FC63" w:rsidR="00412B77" w:rsidRPr="00FB5B55" w:rsidRDefault="00412B77" w:rsidP="00CB2634">
      <w:pPr>
        <w:keepNext/>
        <w:keepLines/>
        <w:textAlignment w:val="baseline"/>
        <w:rPr>
          <w:rFonts w:eastAsiaTheme="minorHAnsi"/>
          <w:color w:val="0563C1"/>
          <w:sz w:val="22"/>
          <w:szCs w:val="22"/>
          <w:u w:val="single"/>
        </w:rPr>
      </w:pPr>
      <w:r w:rsidRPr="006D171D">
        <w:rPr>
          <w:szCs w:val="24"/>
        </w:rPr>
        <w:t>The Graphic Communications Advanced exam covers skills from graphic</w:t>
      </w:r>
      <w:r w:rsidRPr="00FB5B55">
        <w:rPr>
          <w:szCs w:val="24"/>
        </w:rPr>
        <w:t xml:space="preserve"> communications intro and graphic communications intermediate exams and skills in digital file preparation, image capture digital file output, press operations, binding and finishing, measurement, and basic math. </w:t>
      </w:r>
      <w:hyperlink r:id="rId258" w:history="1">
        <w:r w:rsidR="007E7D91" w:rsidRPr="00FB5B55">
          <w:rPr>
            <w:rStyle w:val="Hyperlink"/>
            <w:rFonts w:eastAsiaTheme="minorHAnsi"/>
            <w:color w:val="auto"/>
            <w:szCs w:val="24"/>
          </w:rPr>
          <w:t>[YOUSCIENCESC]</w:t>
        </w:r>
      </w:hyperlink>
    </w:p>
    <w:p w14:paraId="389038CF" w14:textId="77777777" w:rsidR="007E7D91" w:rsidRPr="00FB5B55" w:rsidRDefault="007E7D91" w:rsidP="00412B77">
      <w:pPr>
        <w:textAlignment w:val="baseline"/>
        <w:rPr>
          <w:szCs w:val="24"/>
        </w:rPr>
      </w:pPr>
    </w:p>
    <w:p w14:paraId="08062267" w14:textId="279E2BD1" w:rsidR="001F563E" w:rsidRPr="00161096" w:rsidRDefault="001F563E" w:rsidP="001F563E">
      <w:pPr>
        <w:textAlignment w:val="baseline"/>
        <w:rPr>
          <w:szCs w:val="24"/>
        </w:rPr>
      </w:pPr>
      <w:r w:rsidRPr="00161096">
        <w:rPr>
          <w:b/>
          <w:bCs/>
          <w:szCs w:val="24"/>
        </w:rPr>
        <w:t>[320</w:t>
      </w:r>
      <w:r w:rsidR="00CB6190">
        <w:rPr>
          <w:b/>
          <w:bCs/>
          <w:szCs w:val="24"/>
        </w:rPr>
        <w:t xml:space="preserve"> </w:t>
      </w:r>
      <w:r w:rsidRPr="00161096">
        <w:rPr>
          <w:b/>
          <w:bCs/>
          <w:szCs w:val="24"/>
        </w:rPr>
        <w:t>– </w:t>
      </w:r>
      <w:r w:rsidRPr="00161096">
        <w:rPr>
          <w:b/>
          <w:bCs/>
          <w:i/>
          <w:iCs/>
          <w:szCs w:val="24"/>
        </w:rPr>
        <w:t>Deleted</w:t>
      </w:r>
      <w:r w:rsidRPr="00161096">
        <w:rPr>
          <w:b/>
          <w:szCs w:val="24"/>
        </w:rPr>
        <w:t>]</w:t>
      </w:r>
      <w:r w:rsidRPr="00161096">
        <w:rPr>
          <w:szCs w:val="24"/>
        </w:rPr>
        <w:t>  </w:t>
      </w:r>
    </w:p>
    <w:p w14:paraId="4595BB42" w14:textId="77777777" w:rsidR="00AA11CA" w:rsidRPr="00CD5F17" w:rsidRDefault="00AA11CA" w:rsidP="001F563E">
      <w:pPr>
        <w:textAlignment w:val="baseline"/>
        <w:rPr>
          <w:color w:val="FF0000"/>
          <w:szCs w:val="24"/>
        </w:rPr>
      </w:pPr>
    </w:p>
    <w:p w14:paraId="4B3B30C4" w14:textId="77777777" w:rsidR="00412B77" w:rsidRPr="00CA2909" w:rsidRDefault="00412B77" w:rsidP="00A01A76">
      <w:pPr>
        <w:keepNext/>
        <w:keepLines/>
        <w:textAlignment w:val="baseline"/>
        <w:rPr>
          <w:szCs w:val="24"/>
        </w:rPr>
      </w:pPr>
      <w:r w:rsidRPr="00CA2909">
        <w:rPr>
          <w:b/>
          <w:bCs/>
          <w:szCs w:val="24"/>
        </w:rPr>
        <w:t>321 – TestOut IT Fundamentals Pro</w:t>
      </w:r>
      <w:r w:rsidRPr="00CA2909">
        <w:rPr>
          <w:szCs w:val="24"/>
        </w:rPr>
        <w:t> </w:t>
      </w:r>
    </w:p>
    <w:p w14:paraId="6DD4012D" w14:textId="7A8AE9E9" w:rsidR="00412B77" w:rsidRPr="00CA2909" w:rsidRDefault="00412B77" w:rsidP="00A01A76">
      <w:pPr>
        <w:keepNext/>
        <w:keepLines/>
        <w:textAlignment w:val="baseline"/>
        <w:rPr>
          <w:szCs w:val="24"/>
        </w:rPr>
      </w:pPr>
      <w:r w:rsidRPr="00CA2909">
        <w:rPr>
          <w:szCs w:val="24"/>
          <w:shd w:val="clear" w:color="auto" w:fill="FFFFFF"/>
        </w:rPr>
        <w:t>The TestOut IT Fundamentals Pro certification measures an examinee's understanding of foundational concepts related to computer hardware and software, networking, databases, programming, information systems, and data security. </w:t>
      </w:r>
      <w:hyperlink r:id="rId259" w:tgtFrame="_blank" w:history="1">
        <w:r w:rsidRPr="00CA2909">
          <w:rPr>
            <w:szCs w:val="24"/>
            <w:u w:val="single"/>
          </w:rPr>
          <w:t>[TOITFP]</w:t>
        </w:r>
      </w:hyperlink>
    </w:p>
    <w:p w14:paraId="793E04C5" w14:textId="0FC548E0" w:rsidR="00412B77" w:rsidRPr="00CA2909" w:rsidRDefault="00412B77" w:rsidP="00A01A76">
      <w:pPr>
        <w:keepNext/>
        <w:keepLines/>
        <w:textAlignment w:val="baseline"/>
        <w:rPr>
          <w:szCs w:val="24"/>
        </w:rPr>
      </w:pPr>
    </w:p>
    <w:p w14:paraId="5B49E948" w14:textId="34A3559F" w:rsidR="00412B77" w:rsidRPr="00CA2909" w:rsidRDefault="00581736" w:rsidP="00412B77">
      <w:pPr>
        <w:textAlignment w:val="baseline"/>
        <w:rPr>
          <w:szCs w:val="24"/>
        </w:rPr>
      </w:pPr>
      <w:r>
        <w:rPr>
          <w:b/>
          <w:bCs/>
          <w:szCs w:val="24"/>
        </w:rPr>
        <w:t>322</w:t>
      </w:r>
      <w:r w:rsidR="00412B77" w:rsidRPr="00CA2909">
        <w:rPr>
          <w:b/>
          <w:bCs/>
          <w:szCs w:val="24"/>
        </w:rPr>
        <w:t xml:space="preserve"> – Personal Financial Literacy Certification</w:t>
      </w:r>
      <w:r w:rsidR="00412B77" w:rsidRPr="00CA2909">
        <w:rPr>
          <w:szCs w:val="24"/>
        </w:rPr>
        <w:t> </w:t>
      </w:r>
    </w:p>
    <w:p w14:paraId="3D8768C4" w14:textId="3E3C8F9F" w:rsidR="00412B77" w:rsidRPr="00CA2909" w:rsidRDefault="00412B77" w:rsidP="00412B77">
      <w:pPr>
        <w:textAlignment w:val="baseline"/>
        <w:rPr>
          <w:szCs w:val="24"/>
        </w:rPr>
      </w:pPr>
      <w:r w:rsidRPr="00CA2909">
        <w:rPr>
          <w:szCs w:val="24"/>
        </w:rPr>
        <w:t>The Center for Financial Responsibility Personal Financial Literacy certification</w:t>
      </w:r>
      <w:r w:rsidR="00622208">
        <w:rPr>
          <w:szCs w:val="24"/>
        </w:rPr>
        <w:t xml:space="preserve">, </w:t>
      </w:r>
      <w:r w:rsidR="00622208" w:rsidRPr="00161096">
        <w:rPr>
          <w:szCs w:val="24"/>
        </w:rPr>
        <w:t>offered by ICEV</w:t>
      </w:r>
      <w:r w:rsidR="00622208">
        <w:rPr>
          <w:szCs w:val="24"/>
        </w:rPr>
        <w:t>,</w:t>
      </w:r>
      <w:r w:rsidRPr="00CA2909">
        <w:rPr>
          <w:szCs w:val="24"/>
        </w:rPr>
        <w:t xml:space="preserve"> verifies individuals possess the ability to successfully navigate vital monetary decisions which affect both their personal and professional lives. This certification validates the knowledge and skills pertaining to credit cards, loans, retirement, investments and mortgages. </w:t>
      </w:r>
      <w:hyperlink r:id="rId260" w:tgtFrame="_blank" w:history="1">
        <w:r w:rsidRPr="00CA2909">
          <w:rPr>
            <w:szCs w:val="24"/>
            <w:u w:val="single"/>
          </w:rPr>
          <w:t>[TEXASTECHPFL]</w:t>
        </w:r>
      </w:hyperlink>
    </w:p>
    <w:p w14:paraId="0ECAF97A" w14:textId="77777777" w:rsidR="00412B77" w:rsidRPr="00CA2909" w:rsidRDefault="00412B77" w:rsidP="00412B77">
      <w:pPr>
        <w:textAlignment w:val="baseline"/>
        <w:rPr>
          <w:szCs w:val="24"/>
        </w:rPr>
      </w:pPr>
      <w:r w:rsidRPr="00CA2909">
        <w:rPr>
          <w:szCs w:val="24"/>
        </w:rPr>
        <w:t> </w:t>
      </w:r>
    </w:p>
    <w:p w14:paraId="1BD181BB" w14:textId="3E37B14F" w:rsidR="00412B77" w:rsidRPr="006D171D" w:rsidRDefault="00412B77" w:rsidP="00205B20">
      <w:pPr>
        <w:keepNext/>
        <w:keepLines/>
        <w:textAlignment w:val="baseline"/>
        <w:rPr>
          <w:b/>
          <w:bCs/>
          <w:szCs w:val="24"/>
        </w:rPr>
      </w:pPr>
      <w:r w:rsidRPr="0088162C">
        <w:rPr>
          <w:b/>
          <w:bCs/>
          <w:szCs w:val="24"/>
        </w:rPr>
        <w:t>323 – Charlotte Works: Working Smart</w:t>
      </w:r>
      <w:r w:rsidRPr="0088162C">
        <w:rPr>
          <w:szCs w:val="24"/>
        </w:rPr>
        <w:t> </w:t>
      </w:r>
      <w:r w:rsidR="008C4C04" w:rsidRPr="006D171D">
        <w:rPr>
          <w:b/>
          <w:bCs/>
          <w:szCs w:val="24"/>
        </w:rPr>
        <w:t>Essential Skills for Workplace Success</w:t>
      </w:r>
    </w:p>
    <w:p w14:paraId="4F6AB68E" w14:textId="13E62DCD" w:rsidR="00412B77" w:rsidRPr="00CA2909" w:rsidRDefault="00412B77" w:rsidP="00205B20">
      <w:pPr>
        <w:keepNext/>
        <w:keepLines/>
        <w:textAlignment w:val="baseline"/>
        <w:rPr>
          <w:szCs w:val="24"/>
        </w:rPr>
      </w:pPr>
      <w:r w:rsidRPr="00CA2909">
        <w:rPr>
          <w:szCs w:val="24"/>
        </w:rPr>
        <w:t>Working Smart</w:t>
      </w:r>
      <w:r w:rsidRPr="006D171D">
        <w:rPr>
          <w:szCs w:val="24"/>
        </w:rPr>
        <w:t xml:space="preserve">: </w:t>
      </w:r>
      <w:r w:rsidR="008C4C04" w:rsidRPr="006D171D">
        <w:rPr>
          <w:szCs w:val="24"/>
        </w:rPr>
        <w:t>Essential</w:t>
      </w:r>
      <w:r w:rsidR="008C4C04" w:rsidRPr="008C4C04">
        <w:rPr>
          <w:color w:val="FF0000"/>
          <w:szCs w:val="24"/>
        </w:rPr>
        <w:t xml:space="preserve"> </w:t>
      </w:r>
      <w:r w:rsidRPr="00CA2909">
        <w:rPr>
          <w:szCs w:val="24"/>
        </w:rPr>
        <w:t>Skills for Workplace Success by Charlotte Works is a five-module, 16-lesson curriculum that enhances job-seeker skills such as communication, problem-solving, time management, conflict resolution, and accountability. </w:t>
      </w:r>
      <w:hyperlink r:id="rId261" w:tgtFrame="_blank" w:history="1">
        <w:r w:rsidRPr="00CA2909">
          <w:rPr>
            <w:szCs w:val="24"/>
            <w:u w:val="single"/>
          </w:rPr>
          <w:t>[CHARLOTTEWORKS]</w:t>
        </w:r>
      </w:hyperlink>
      <w:r w:rsidR="000A46F6">
        <w:rPr>
          <w:szCs w:val="24"/>
        </w:rPr>
        <w:t> </w:t>
      </w:r>
    </w:p>
    <w:p w14:paraId="72E69D68" w14:textId="77777777" w:rsidR="00412B77" w:rsidRPr="00CA2909" w:rsidRDefault="00412B77" w:rsidP="00412B77">
      <w:pPr>
        <w:textAlignment w:val="baseline"/>
        <w:rPr>
          <w:szCs w:val="24"/>
        </w:rPr>
      </w:pPr>
    </w:p>
    <w:p w14:paraId="43C862F8" w14:textId="77777777" w:rsidR="009E1A23" w:rsidRDefault="00412B77" w:rsidP="00412B77">
      <w:pPr>
        <w:textAlignment w:val="baseline"/>
        <w:rPr>
          <w:b/>
          <w:bCs/>
          <w:szCs w:val="24"/>
        </w:rPr>
      </w:pPr>
      <w:r w:rsidRPr="00CA2909">
        <w:rPr>
          <w:b/>
          <w:bCs/>
          <w:szCs w:val="24"/>
        </w:rPr>
        <w:t>324 – Expert Rating: Legal Administrative Assistant Certification</w:t>
      </w:r>
    </w:p>
    <w:p w14:paraId="4E0642CB" w14:textId="7B832CE7" w:rsidR="00412B77" w:rsidRPr="00CA2909" w:rsidRDefault="009E1A23" w:rsidP="00412B77">
      <w:pPr>
        <w:textAlignment w:val="baseline"/>
        <w:rPr>
          <w:szCs w:val="24"/>
        </w:rPr>
      </w:pPr>
      <w:r>
        <w:rPr>
          <w:szCs w:val="24"/>
        </w:rPr>
        <w:t>The</w:t>
      </w:r>
      <w:r w:rsidR="002673AC">
        <w:rPr>
          <w:szCs w:val="24"/>
        </w:rPr>
        <w:t xml:space="preserve"> Expert Rating:</w:t>
      </w:r>
      <w:r>
        <w:rPr>
          <w:szCs w:val="24"/>
        </w:rPr>
        <w:t xml:space="preserve"> Legal Administrative Assistant Certification </w:t>
      </w:r>
      <w:r w:rsidR="00553A56">
        <w:rPr>
          <w:szCs w:val="24"/>
        </w:rPr>
        <w:t xml:space="preserve">curriculum </w:t>
      </w:r>
      <w:r w:rsidRPr="00CA2909">
        <w:rPr>
          <w:szCs w:val="24"/>
        </w:rPr>
        <w:t>includes</w:t>
      </w:r>
      <w:r w:rsidR="00553A56">
        <w:rPr>
          <w:szCs w:val="24"/>
        </w:rPr>
        <w:t xml:space="preserve"> </w:t>
      </w:r>
      <w:r w:rsidR="00EA36FA">
        <w:rPr>
          <w:szCs w:val="24"/>
        </w:rPr>
        <w:t xml:space="preserve">an </w:t>
      </w:r>
      <w:r w:rsidR="00553A56">
        <w:rPr>
          <w:szCs w:val="24"/>
        </w:rPr>
        <w:t>Overview of the American Judicial System, Legal Terminology, Interviewing, Legal Analysis, Legal Research Authority, Effective Legal Writing, Contract Law, Tort System, Legal Investigation</w:t>
      </w:r>
      <w:r w:rsidR="00EA36FA">
        <w:rPr>
          <w:szCs w:val="24"/>
        </w:rPr>
        <w:t>,</w:t>
      </w:r>
      <w:r w:rsidR="00553A56">
        <w:rPr>
          <w:szCs w:val="24"/>
        </w:rPr>
        <w:t xml:space="preserve"> and the Appellate Procedure.</w:t>
      </w:r>
      <w:r w:rsidRPr="00CA2909">
        <w:rPr>
          <w:szCs w:val="24"/>
        </w:rPr>
        <w:t> </w:t>
      </w:r>
      <w:r>
        <w:rPr>
          <w:szCs w:val="24"/>
        </w:rPr>
        <w:t xml:space="preserve"> </w:t>
      </w:r>
      <w:hyperlink r:id="rId262" w:tgtFrame="_blank" w:history="1">
        <w:r w:rsidR="00412B77" w:rsidRPr="00CA2909">
          <w:rPr>
            <w:szCs w:val="24"/>
            <w:u w:val="single"/>
          </w:rPr>
          <w:t>[EXPERTRATING]</w:t>
        </w:r>
      </w:hyperlink>
    </w:p>
    <w:p w14:paraId="613D4EF2" w14:textId="77777777" w:rsidR="00412B77" w:rsidRPr="00CA2909" w:rsidRDefault="00412B77" w:rsidP="00412B77">
      <w:pPr>
        <w:textAlignment w:val="baseline"/>
        <w:rPr>
          <w:b/>
          <w:szCs w:val="24"/>
        </w:rPr>
      </w:pPr>
    </w:p>
    <w:p w14:paraId="080A74A8" w14:textId="77777777" w:rsidR="00412B77" w:rsidRPr="00CA2909" w:rsidRDefault="00412B77" w:rsidP="00412B77">
      <w:pPr>
        <w:textAlignment w:val="baseline"/>
        <w:rPr>
          <w:b/>
          <w:szCs w:val="24"/>
        </w:rPr>
      </w:pPr>
      <w:r w:rsidRPr="00CA2909">
        <w:rPr>
          <w:b/>
          <w:szCs w:val="24"/>
        </w:rPr>
        <w:t xml:space="preserve">The Career and Technical Education Consortium of States (CTECS) </w:t>
      </w:r>
    </w:p>
    <w:p w14:paraId="142A033C" w14:textId="24994302" w:rsidR="00412B77" w:rsidRPr="00CA2909" w:rsidRDefault="00412B77" w:rsidP="00412B77">
      <w:pPr>
        <w:textAlignment w:val="baseline"/>
        <w:rPr>
          <w:szCs w:val="24"/>
        </w:rPr>
      </w:pPr>
      <w:r w:rsidRPr="00CA2909">
        <w:rPr>
          <w:szCs w:val="24"/>
        </w:rPr>
        <w:t xml:space="preserve">CTECS is a consortium of states for which member states pool efforts to develop competency-and industry-based career and technical education resources and assessments that are validated by business, industry, and labor. CTECS works with member states to develop stackable credentials based on </w:t>
      </w:r>
      <w:r w:rsidR="00AA746E">
        <w:rPr>
          <w:szCs w:val="24"/>
        </w:rPr>
        <w:t>state recognized</w:t>
      </w:r>
      <w:r w:rsidRPr="00CA2909">
        <w:rPr>
          <w:szCs w:val="24"/>
        </w:rPr>
        <w:t xml:space="preserve"> validated standards. All course standards are developed and revised implementing college-career readiness preparation leading toward high-wage, high-skilled, and in-demand careers. The end-of-program credential recognizes program completers for demonstrated content mastery. </w:t>
      </w:r>
      <w:hyperlink r:id="rId263" w:tgtFrame="_blank" w:history="1">
        <w:r w:rsidRPr="00CA2909">
          <w:rPr>
            <w:szCs w:val="24"/>
            <w:u w:val="single"/>
          </w:rPr>
          <w:t>[CTECS]</w:t>
        </w:r>
      </w:hyperlink>
    </w:p>
    <w:p w14:paraId="2ACAE319" w14:textId="77777777" w:rsidR="00412B77" w:rsidRPr="00CA2909" w:rsidRDefault="00412B77" w:rsidP="00412B77">
      <w:pPr>
        <w:textAlignment w:val="baseline"/>
        <w:rPr>
          <w:szCs w:val="24"/>
        </w:rPr>
      </w:pPr>
    </w:p>
    <w:p w14:paraId="447708CE" w14:textId="77777777" w:rsidR="00412B77" w:rsidRPr="003B02D5" w:rsidRDefault="00412B77" w:rsidP="00412B77">
      <w:pPr>
        <w:textAlignment w:val="baseline"/>
        <w:rPr>
          <w:szCs w:val="24"/>
        </w:rPr>
      </w:pPr>
      <w:r w:rsidRPr="003B02D5">
        <w:rPr>
          <w:b/>
          <w:bCs/>
          <w:szCs w:val="24"/>
        </w:rPr>
        <w:t>325 – CTECS: Building Construction</w:t>
      </w:r>
      <w:r w:rsidRPr="003B02D5">
        <w:rPr>
          <w:szCs w:val="24"/>
        </w:rPr>
        <w:t> </w:t>
      </w:r>
    </w:p>
    <w:p w14:paraId="25998EB2" w14:textId="77777777" w:rsidR="00412B77" w:rsidRPr="003B02D5" w:rsidRDefault="00412B77" w:rsidP="00412B77">
      <w:pPr>
        <w:textAlignment w:val="baseline"/>
        <w:rPr>
          <w:szCs w:val="24"/>
        </w:rPr>
      </w:pPr>
      <w:r w:rsidRPr="003B02D5">
        <w:rPr>
          <w:b/>
          <w:bCs/>
          <w:szCs w:val="24"/>
        </w:rPr>
        <w:t>326 – CTECS: Carpentry</w:t>
      </w:r>
      <w:r w:rsidRPr="003B02D5">
        <w:rPr>
          <w:szCs w:val="24"/>
        </w:rPr>
        <w:t> </w:t>
      </w:r>
    </w:p>
    <w:p w14:paraId="0F03FD90" w14:textId="77777777" w:rsidR="00412B77" w:rsidRPr="003B02D5" w:rsidRDefault="00412B77" w:rsidP="00412B77">
      <w:pPr>
        <w:textAlignment w:val="baseline"/>
        <w:rPr>
          <w:szCs w:val="24"/>
        </w:rPr>
      </w:pPr>
      <w:r w:rsidRPr="003B02D5">
        <w:rPr>
          <w:b/>
          <w:bCs/>
          <w:szCs w:val="24"/>
        </w:rPr>
        <w:t>327 – CTECS: Electricity</w:t>
      </w:r>
      <w:r w:rsidRPr="003B02D5">
        <w:rPr>
          <w:szCs w:val="24"/>
        </w:rPr>
        <w:t> </w:t>
      </w:r>
    </w:p>
    <w:p w14:paraId="272327F3" w14:textId="77777777" w:rsidR="00412B77" w:rsidRPr="003B02D5" w:rsidRDefault="00412B77" w:rsidP="00412B77">
      <w:pPr>
        <w:textAlignment w:val="baseline"/>
        <w:rPr>
          <w:szCs w:val="24"/>
        </w:rPr>
      </w:pPr>
      <w:r w:rsidRPr="003B02D5">
        <w:rPr>
          <w:b/>
          <w:bCs/>
          <w:szCs w:val="24"/>
        </w:rPr>
        <w:t>328 – CTECS: HVAC Technology</w:t>
      </w:r>
      <w:r w:rsidRPr="003B02D5">
        <w:rPr>
          <w:szCs w:val="24"/>
        </w:rPr>
        <w:t> </w:t>
      </w:r>
    </w:p>
    <w:p w14:paraId="0AC05652" w14:textId="77777777" w:rsidR="00412B77" w:rsidRPr="003B02D5" w:rsidRDefault="00412B77" w:rsidP="00412B77">
      <w:pPr>
        <w:textAlignment w:val="baseline"/>
        <w:rPr>
          <w:szCs w:val="24"/>
        </w:rPr>
      </w:pPr>
      <w:r w:rsidRPr="003B02D5">
        <w:rPr>
          <w:b/>
          <w:bCs/>
          <w:szCs w:val="24"/>
        </w:rPr>
        <w:t>329 – CTECS: Masonry</w:t>
      </w:r>
      <w:r w:rsidRPr="003B02D5">
        <w:rPr>
          <w:szCs w:val="24"/>
        </w:rPr>
        <w:t> </w:t>
      </w:r>
    </w:p>
    <w:p w14:paraId="0FBC2E61" w14:textId="77777777" w:rsidR="00412B77" w:rsidRPr="003B02D5" w:rsidRDefault="00412B77" w:rsidP="00412B77">
      <w:pPr>
        <w:textAlignment w:val="baseline"/>
        <w:rPr>
          <w:szCs w:val="24"/>
        </w:rPr>
      </w:pPr>
      <w:r w:rsidRPr="003B02D5">
        <w:rPr>
          <w:b/>
          <w:bCs/>
          <w:szCs w:val="24"/>
        </w:rPr>
        <w:t>330 – CTECS: Architectural Design</w:t>
      </w:r>
      <w:r w:rsidRPr="003B02D5">
        <w:rPr>
          <w:szCs w:val="24"/>
        </w:rPr>
        <w:t> </w:t>
      </w:r>
    </w:p>
    <w:p w14:paraId="414C079F" w14:textId="77777777" w:rsidR="00412B77" w:rsidRPr="003B02D5" w:rsidRDefault="00412B77" w:rsidP="00412B77">
      <w:pPr>
        <w:textAlignment w:val="baseline"/>
        <w:rPr>
          <w:szCs w:val="24"/>
        </w:rPr>
      </w:pPr>
      <w:r w:rsidRPr="003B02D5">
        <w:rPr>
          <w:b/>
          <w:bCs/>
          <w:szCs w:val="24"/>
        </w:rPr>
        <w:t>331 – CTECS: Mechanical Design</w:t>
      </w:r>
      <w:r w:rsidRPr="003B02D5">
        <w:rPr>
          <w:szCs w:val="24"/>
        </w:rPr>
        <w:t> </w:t>
      </w:r>
    </w:p>
    <w:p w14:paraId="1CCD2413" w14:textId="77777777" w:rsidR="00412B77" w:rsidRPr="00CA2909" w:rsidRDefault="00412B77" w:rsidP="00412B77">
      <w:pPr>
        <w:textAlignment w:val="baseline"/>
        <w:rPr>
          <w:szCs w:val="24"/>
        </w:rPr>
      </w:pPr>
      <w:r w:rsidRPr="003B02D5">
        <w:rPr>
          <w:b/>
          <w:bCs/>
          <w:szCs w:val="24"/>
        </w:rPr>
        <w:t>332 – CTECS: Administrative Services</w:t>
      </w:r>
      <w:r w:rsidRPr="003B02D5">
        <w:rPr>
          <w:szCs w:val="24"/>
        </w:rPr>
        <w:t> </w:t>
      </w:r>
    </w:p>
    <w:p w14:paraId="04EDA10E" w14:textId="77777777" w:rsidR="00412B77" w:rsidRPr="003B02D5" w:rsidRDefault="00412B77" w:rsidP="00412B77">
      <w:pPr>
        <w:textAlignment w:val="baseline"/>
        <w:rPr>
          <w:szCs w:val="24"/>
        </w:rPr>
      </w:pPr>
      <w:r w:rsidRPr="003B02D5">
        <w:rPr>
          <w:b/>
          <w:bCs/>
          <w:szCs w:val="24"/>
        </w:rPr>
        <w:t>333 – CTECS: Business Information Management</w:t>
      </w:r>
      <w:r w:rsidRPr="003B02D5">
        <w:rPr>
          <w:szCs w:val="24"/>
        </w:rPr>
        <w:t> </w:t>
      </w:r>
    </w:p>
    <w:p w14:paraId="2B4859BF" w14:textId="77777777" w:rsidR="00412B77" w:rsidRPr="003B02D5" w:rsidRDefault="00412B77" w:rsidP="00412B77">
      <w:pPr>
        <w:textAlignment w:val="baseline"/>
        <w:rPr>
          <w:szCs w:val="24"/>
        </w:rPr>
      </w:pPr>
      <w:r w:rsidRPr="003B02D5">
        <w:rPr>
          <w:b/>
          <w:bCs/>
          <w:szCs w:val="24"/>
        </w:rPr>
        <w:t>334 – CTECS: General Management</w:t>
      </w:r>
      <w:r w:rsidRPr="003B02D5">
        <w:rPr>
          <w:szCs w:val="24"/>
        </w:rPr>
        <w:t> </w:t>
      </w:r>
    </w:p>
    <w:p w14:paraId="11A7CF0E" w14:textId="77777777" w:rsidR="00412B77" w:rsidRPr="003B02D5" w:rsidRDefault="00412B77" w:rsidP="00412B77">
      <w:pPr>
        <w:textAlignment w:val="baseline"/>
        <w:rPr>
          <w:szCs w:val="24"/>
        </w:rPr>
      </w:pPr>
      <w:r w:rsidRPr="003B02D5">
        <w:rPr>
          <w:b/>
          <w:bCs/>
          <w:szCs w:val="24"/>
        </w:rPr>
        <w:t>335 – CTECS: Human Resource Management</w:t>
      </w:r>
      <w:r w:rsidRPr="003B02D5">
        <w:rPr>
          <w:szCs w:val="24"/>
        </w:rPr>
        <w:t> </w:t>
      </w:r>
    </w:p>
    <w:p w14:paraId="6DBEF751" w14:textId="77777777" w:rsidR="00412B77" w:rsidRPr="003B02D5" w:rsidRDefault="00412B77" w:rsidP="00412B77">
      <w:pPr>
        <w:textAlignment w:val="baseline"/>
        <w:rPr>
          <w:szCs w:val="24"/>
        </w:rPr>
      </w:pPr>
      <w:r w:rsidRPr="003B02D5">
        <w:rPr>
          <w:b/>
          <w:bCs/>
          <w:szCs w:val="24"/>
        </w:rPr>
        <w:t>336 – CTECS: Operations Management</w:t>
      </w:r>
      <w:r w:rsidRPr="003B02D5">
        <w:rPr>
          <w:szCs w:val="24"/>
        </w:rPr>
        <w:t> </w:t>
      </w:r>
    </w:p>
    <w:p w14:paraId="5222D736" w14:textId="77777777" w:rsidR="00412B77" w:rsidRPr="00CA2909" w:rsidRDefault="00412B77" w:rsidP="00412B77">
      <w:pPr>
        <w:textAlignment w:val="baseline"/>
        <w:rPr>
          <w:szCs w:val="24"/>
        </w:rPr>
      </w:pPr>
      <w:r w:rsidRPr="00CA2909">
        <w:rPr>
          <w:b/>
          <w:bCs/>
          <w:szCs w:val="24"/>
        </w:rPr>
        <w:t>337 – CTECS: Accounting </w:t>
      </w:r>
      <w:r w:rsidRPr="00CA2909">
        <w:rPr>
          <w:szCs w:val="24"/>
        </w:rPr>
        <w:t> </w:t>
      </w:r>
    </w:p>
    <w:p w14:paraId="1DA704F7" w14:textId="77777777" w:rsidR="00412B77" w:rsidRPr="00CA2909" w:rsidRDefault="00412B77" w:rsidP="00412B77">
      <w:pPr>
        <w:textAlignment w:val="baseline"/>
        <w:rPr>
          <w:szCs w:val="24"/>
        </w:rPr>
      </w:pPr>
      <w:r w:rsidRPr="00CA2909">
        <w:rPr>
          <w:b/>
          <w:bCs/>
          <w:szCs w:val="24"/>
        </w:rPr>
        <w:t>338 – CTECS: Business Finance</w:t>
      </w:r>
      <w:r w:rsidRPr="00CA2909">
        <w:rPr>
          <w:szCs w:val="24"/>
        </w:rPr>
        <w:t> </w:t>
      </w:r>
    </w:p>
    <w:p w14:paraId="2B76431C" w14:textId="77777777" w:rsidR="00412B77" w:rsidRPr="00CA2909" w:rsidRDefault="00412B77" w:rsidP="00412B77">
      <w:pPr>
        <w:textAlignment w:val="baseline"/>
        <w:rPr>
          <w:szCs w:val="24"/>
        </w:rPr>
      </w:pPr>
      <w:r w:rsidRPr="00CA2909">
        <w:rPr>
          <w:b/>
          <w:bCs/>
          <w:szCs w:val="24"/>
        </w:rPr>
        <w:t>339 – CTECS: Baking and Pastry</w:t>
      </w:r>
      <w:r w:rsidRPr="00CA2909">
        <w:rPr>
          <w:szCs w:val="24"/>
        </w:rPr>
        <w:t> </w:t>
      </w:r>
    </w:p>
    <w:p w14:paraId="72F958AB" w14:textId="77777777" w:rsidR="00412B77" w:rsidRPr="00CA2909" w:rsidRDefault="00412B77" w:rsidP="00412B77">
      <w:pPr>
        <w:textAlignment w:val="baseline"/>
        <w:rPr>
          <w:szCs w:val="24"/>
        </w:rPr>
      </w:pPr>
      <w:r w:rsidRPr="00CA2909">
        <w:rPr>
          <w:b/>
          <w:bCs/>
          <w:szCs w:val="24"/>
        </w:rPr>
        <w:t>340 – CTECS: Computer Programming with C++</w:t>
      </w:r>
      <w:r w:rsidRPr="00CA2909">
        <w:rPr>
          <w:szCs w:val="24"/>
        </w:rPr>
        <w:t> </w:t>
      </w:r>
    </w:p>
    <w:p w14:paraId="62CB8D9B" w14:textId="77777777" w:rsidR="00412B77" w:rsidRPr="00CA2909" w:rsidRDefault="00412B77" w:rsidP="00412B77">
      <w:pPr>
        <w:textAlignment w:val="baseline"/>
        <w:rPr>
          <w:szCs w:val="24"/>
        </w:rPr>
      </w:pPr>
      <w:r w:rsidRPr="00CA2909">
        <w:rPr>
          <w:b/>
          <w:bCs/>
          <w:szCs w:val="24"/>
        </w:rPr>
        <w:t>341 – CTECS: Computer Programming with Visual Basic</w:t>
      </w:r>
      <w:r w:rsidRPr="00CA2909">
        <w:rPr>
          <w:szCs w:val="24"/>
        </w:rPr>
        <w:t> </w:t>
      </w:r>
    </w:p>
    <w:p w14:paraId="36046C52" w14:textId="4CDCBB3B" w:rsidR="00412B77" w:rsidRPr="00CA2909" w:rsidRDefault="00412B77" w:rsidP="00412B77">
      <w:pPr>
        <w:textAlignment w:val="baseline"/>
        <w:rPr>
          <w:szCs w:val="24"/>
        </w:rPr>
      </w:pPr>
      <w:r w:rsidRPr="00CA2909">
        <w:rPr>
          <w:b/>
          <w:bCs/>
          <w:szCs w:val="24"/>
        </w:rPr>
        <w:t>342 – CTECS: Information Support and Services</w:t>
      </w:r>
      <w:r w:rsidRPr="00CA2909">
        <w:rPr>
          <w:szCs w:val="24"/>
        </w:rPr>
        <w:t> </w:t>
      </w:r>
    </w:p>
    <w:p w14:paraId="62BC46AD" w14:textId="77777777" w:rsidR="00412B77" w:rsidRPr="00CA2909" w:rsidRDefault="00412B77" w:rsidP="00412B77">
      <w:pPr>
        <w:textAlignment w:val="baseline"/>
        <w:rPr>
          <w:szCs w:val="24"/>
        </w:rPr>
      </w:pPr>
      <w:r w:rsidRPr="00CA2909">
        <w:rPr>
          <w:b/>
          <w:bCs/>
          <w:szCs w:val="24"/>
        </w:rPr>
        <w:t>343 – CTECS: Networking Systems</w:t>
      </w:r>
      <w:r w:rsidRPr="00CA2909">
        <w:rPr>
          <w:szCs w:val="24"/>
        </w:rPr>
        <w:t> </w:t>
      </w:r>
    </w:p>
    <w:p w14:paraId="6BF04039" w14:textId="77777777" w:rsidR="00412B77" w:rsidRPr="00CA2909" w:rsidRDefault="00412B77" w:rsidP="00412B77">
      <w:pPr>
        <w:textAlignment w:val="baseline"/>
        <w:rPr>
          <w:szCs w:val="24"/>
        </w:rPr>
      </w:pPr>
      <w:r w:rsidRPr="00CA2909">
        <w:rPr>
          <w:b/>
          <w:bCs/>
          <w:szCs w:val="24"/>
        </w:rPr>
        <w:t>344 – CTECS: Web and Digital Communications</w:t>
      </w:r>
      <w:r w:rsidRPr="00CA2909">
        <w:rPr>
          <w:szCs w:val="24"/>
        </w:rPr>
        <w:t> </w:t>
      </w:r>
    </w:p>
    <w:p w14:paraId="7ADCC1B1" w14:textId="77777777" w:rsidR="00412B77" w:rsidRPr="00CA2909" w:rsidRDefault="00412B77" w:rsidP="00412B77">
      <w:pPr>
        <w:textAlignment w:val="baseline"/>
        <w:rPr>
          <w:szCs w:val="24"/>
        </w:rPr>
      </w:pPr>
      <w:r w:rsidRPr="00CA2909">
        <w:rPr>
          <w:b/>
          <w:bCs/>
          <w:szCs w:val="24"/>
        </w:rPr>
        <w:t>345 – CTECS: Welding Technology</w:t>
      </w:r>
      <w:r w:rsidRPr="00CA2909">
        <w:rPr>
          <w:szCs w:val="24"/>
        </w:rPr>
        <w:t> </w:t>
      </w:r>
    </w:p>
    <w:p w14:paraId="01FF8E3A" w14:textId="77777777" w:rsidR="00412B77" w:rsidRPr="00CA2909" w:rsidRDefault="00412B77" w:rsidP="00412B77">
      <w:pPr>
        <w:textAlignment w:val="baseline"/>
        <w:rPr>
          <w:szCs w:val="24"/>
        </w:rPr>
      </w:pPr>
      <w:r w:rsidRPr="00CA2909">
        <w:rPr>
          <w:b/>
          <w:bCs/>
          <w:szCs w:val="24"/>
        </w:rPr>
        <w:t>346 – CTECS: Marketing Communications</w:t>
      </w:r>
      <w:r w:rsidRPr="00CA2909">
        <w:rPr>
          <w:szCs w:val="24"/>
        </w:rPr>
        <w:t> </w:t>
      </w:r>
    </w:p>
    <w:p w14:paraId="44000257" w14:textId="77777777" w:rsidR="00412B77" w:rsidRPr="00CA2909" w:rsidRDefault="00412B77" w:rsidP="00412B77">
      <w:pPr>
        <w:textAlignment w:val="baseline"/>
        <w:rPr>
          <w:szCs w:val="24"/>
        </w:rPr>
      </w:pPr>
      <w:r w:rsidRPr="00CA2909">
        <w:rPr>
          <w:b/>
          <w:bCs/>
          <w:szCs w:val="24"/>
        </w:rPr>
        <w:t>347 – CTECS: Marketing Management</w:t>
      </w:r>
      <w:r w:rsidRPr="00CA2909">
        <w:rPr>
          <w:szCs w:val="24"/>
        </w:rPr>
        <w:t> </w:t>
      </w:r>
    </w:p>
    <w:p w14:paraId="4F669115" w14:textId="188FE788" w:rsidR="00412B77" w:rsidRDefault="00412B77" w:rsidP="00412B77">
      <w:pPr>
        <w:textAlignment w:val="baseline"/>
        <w:rPr>
          <w:szCs w:val="24"/>
        </w:rPr>
      </w:pPr>
      <w:r w:rsidRPr="00CA2909">
        <w:rPr>
          <w:b/>
          <w:bCs/>
          <w:szCs w:val="24"/>
        </w:rPr>
        <w:t>348 – CTECS: Merchandising</w:t>
      </w:r>
      <w:r w:rsidRPr="00CA2909">
        <w:rPr>
          <w:szCs w:val="24"/>
        </w:rPr>
        <w:t> </w:t>
      </w:r>
    </w:p>
    <w:p w14:paraId="63B20BCB" w14:textId="77777777" w:rsidR="007A0E82" w:rsidRPr="00CA2909" w:rsidRDefault="007A0E82" w:rsidP="00412B77">
      <w:pPr>
        <w:textAlignment w:val="baseline"/>
        <w:rPr>
          <w:szCs w:val="24"/>
        </w:rPr>
      </w:pPr>
    </w:p>
    <w:p w14:paraId="11C18DB9" w14:textId="7E2116AA" w:rsidR="00412B77" w:rsidRPr="009A3CE8" w:rsidRDefault="00412B77" w:rsidP="00412B77">
      <w:pPr>
        <w:textAlignment w:val="baseline"/>
        <w:rPr>
          <w:b/>
          <w:bCs/>
          <w:szCs w:val="24"/>
        </w:rPr>
      </w:pPr>
      <w:r w:rsidRPr="00CA2909">
        <w:rPr>
          <w:b/>
          <w:bCs/>
          <w:szCs w:val="24"/>
        </w:rPr>
        <w:t xml:space="preserve">349 – </w:t>
      </w:r>
      <w:r w:rsidRPr="009A3CE8">
        <w:rPr>
          <w:b/>
          <w:bCs/>
          <w:szCs w:val="24"/>
        </w:rPr>
        <w:t>YouScience</w:t>
      </w:r>
      <w:r w:rsidR="00DB2C39" w:rsidRPr="009A3CE8">
        <w:rPr>
          <w:b/>
          <w:bCs/>
          <w:szCs w:val="24"/>
        </w:rPr>
        <w:t xml:space="preserve"> Industry Certification</w:t>
      </w:r>
      <w:r w:rsidR="00A85D0C" w:rsidRPr="009A3CE8">
        <w:rPr>
          <w:b/>
          <w:bCs/>
          <w:szCs w:val="24"/>
        </w:rPr>
        <w:t xml:space="preserve">: </w:t>
      </w:r>
      <w:r w:rsidR="00BC5CB1" w:rsidRPr="009A3CE8">
        <w:rPr>
          <w:b/>
          <w:bCs/>
          <w:szCs w:val="24"/>
        </w:rPr>
        <w:t>Business Leadership I</w:t>
      </w:r>
    </w:p>
    <w:p w14:paraId="42995360" w14:textId="2E11FA9B" w:rsidR="007E7D91" w:rsidRPr="004D3CB4" w:rsidRDefault="00976A57" w:rsidP="007E7D91">
      <w:pPr>
        <w:textAlignment w:val="baseline"/>
        <w:rPr>
          <w:rFonts w:eastAsiaTheme="minorHAnsi"/>
          <w:sz w:val="22"/>
          <w:szCs w:val="22"/>
          <w:u w:val="single"/>
        </w:rPr>
      </w:pPr>
      <w:r w:rsidRPr="008000ED">
        <w:rPr>
          <w:szCs w:val="24"/>
        </w:rPr>
        <w:t>This certification verifies the student has demonstrated a set of skills to be an effective leader. Concepts include leadership history, goal setting, time management, effective communication, diversity, and decision making</w:t>
      </w:r>
      <w:r w:rsidR="00412B77" w:rsidRPr="008000ED">
        <w:rPr>
          <w:b/>
          <w:bCs/>
          <w:szCs w:val="24"/>
        </w:rPr>
        <w:t>. </w:t>
      </w:r>
      <w:hyperlink r:id="rId264" w:history="1">
        <w:r w:rsidR="007E7D91" w:rsidRPr="004D3CB4">
          <w:rPr>
            <w:rStyle w:val="Hyperlink"/>
            <w:rFonts w:eastAsiaTheme="minorHAnsi"/>
            <w:color w:val="auto"/>
            <w:szCs w:val="24"/>
          </w:rPr>
          <w:t>[YOUSCIENCESC]</w:t>
        </w:r>
      </w:hyperlink>
    </w:p>
    <w:p w14:paraId="4966A9CE" w14:textId="26A885A7" w:rsidR="00412B77" w:rsidRPr="004D3CB4" w:rsidRDefault="00412B77" w:rsidP="00412B77">
      <w:pPr>
        <w:textAlignment w:val="baseline"/>
        <w:rPr>
          <w:szCs w:val="24"/>
        </w:rPr>
      </w:pPr>
      <w:r w:rsidRPr="004D3CB4">
        <w:rPr>
          <w:szCs w:val="24"/>
        </w:rPr>
        <w:t> </w:t>
      </w:r>
    </w:p>
    <w:p w14:paraId="028D1523" w14:textId="6376F69D" w:rsidR="00412B77" w:rsidRPr="00CA2909" w:rsidRDefault="00412B77" w:rsidP="00412B77">
      <w:pPr>
        <w:textAlignment w:val="baseline"/>
        <w:rPr>
          <w:szCs w:val="24"/>
        </w:rPr>
      </w:pPr>
      <w:r w:rsidRPr="00CA2909">
        <w:rPr>
          <w:b/>
          <w:szCs w:val="24"/>
        </w:rPr>
        <w:t>3</w:t>
      </w:r>
      <w:r w:rsidRPr="00CA2909">
        <w:rPr>
          <w:b/>
          <w:bCs/>
          <w:szCs w:val="24"/>
        </w:rPr>
        <w:t>50 – </w:t>
      </w:r>
      <w:r w:rsidRPr="009A3CE8">
        <w:rPr>
          <w:b/>
          <w:bCs/>
          <w:szCs w:val="24"/>
        </w:rPr>
        <w:t>YouScience</w:t>
      </w:r>
      <w:r w:rsidR="00DB2C39" w:rsidRPr="009A3CE8">
        <w:rPr>
          <w:b/>
          <w:bCs/>
          <w:szCs w:val="24"/>
        </w:rPr>
        <w:t xml:space="preserve"> Industry Certification</w:t>
      </w:r>
      <w:r w:rsidRPr="009A3CE8">
        <w:rPr>
          <w:b/>
          <w:bCs/>
          <w:szCs w:val="24"/>
        </w:rPr>
        <w:t xml:space="preserve">: </w:t>
      </w:r>
      <w:r w:rsidR="00BC5CB1" w:rsidRPr="009A3CE8">
        <w:rPr>
          <w:b/>
          <w:bCs/>
          <w:szCs w:val="24"/>
        </w:rPr>
        <w:t>Business Leadership II</w:t>
      </w:r>
    </w:p>
    <w:p w14:paraId="3511D9F5" w14:textId="3D12AE57" w:rsidR="007E7D91" w:rsidRPr="00205B20" w:rsidRDefault="00976A57" w:rsidP="007E7D91">
      <w:pPr>
        <w:textAlignment w:val="baseline"/>
        <w:rPr>
          <w:rFonts w:eastAsiaTheme="minorHAnsi"/>
          <w:color w:val="0563C1"/>
          <w:szCs w:val="24"/>
          <w:u w:val="single"/>
        </w:rPr>
      </w:pPr>
      <w:r w:rsidRPr="008000ED">
        <w:rPr>
          <w:szCs w:val="24"/>
        </w:rPr>
        <w:t xml:space="preserve">This certification verifies the student has demonstrated a set of skills to be an effective leader. Concepts include power, team management, dealing with change, and ethics. </w:t>
      </w:r>
      <w:proofErr w:type="gramStart"/>
      <w:r w:rsidRPr="008000ED">
        <w:rPr>
          <w:szCs w:val="24"/>
        </w:rPr>
        <w:t>Student</w:t>
      </w:r>
      <w:proofErr w:type="gramEnd"/>
      <w:r w:rsidRPr="008000ED">
        <w:rPr>
          <w:szCs w:val="24"/>
        </w:rPr>
        <w:t xml:space="preserve"> will also </w:t>
      </w:r>
      <w:proofErr w:type="gramStart"/>
      <w:r w:rsidRPr="008000ED">
        <w:rPr>
          <w:szCs w:val="24"/>
        </w:rPr>
        <w:t>be in charge of</w:t>
      </w:r>
      <w:proofErr w:type="gramEnd"/>
      <w:r w:rsidRPr="008000ED">
        <w:rPr>
          <w:szCs w:val="24"/>
        </w:rPr>
        <w:t xml:space="preserve"> organizing and implementing a class </w:t>
      </w:r>
      <w:r w:rsidRPr="004D3CB4">
        <w:rPr>
          <w:szCs w:val="24"/>
        </w:rPr>
        <w:t>project.</w:t>
      </w:r>
      <w:r w:rsidR="007E7D91" w:rsidRPr="004D3CB4">
        <w:rPr>
          <w:szCs w:val="24"/>
        </w:rPr>
        <w:t xml:space="preserve"> </w:t>
      </w:r>
      <w:hyperlink r:id="rId265" w:history="1">
        <w:r w:rsidR="007E7D91" w:rsidRPr="004D3CB4">
          <w:rPr>
            <w:rStyle w:val="Hyperlink"/>
            <w:rFonts w:eastAsiaTheme="minorHAnsi"/>
            <w:color w:val="auto"/>
            <w:szCs w:val="24"/>
          </w:rPr>
          <w:t>[YOUSCIENCESC]</w:t>
        </w:r>
      </w:hyperlink>
    </w:p>
    <w:p w14:paraId="366BD0D9" w14:textId="77777777" w:rsidR="006D7C39" w:rsidRDefault="006D7C39" w:rsidP="007E7D91">
      <w:pPr>
        <w:textAlignment w:val="baseline"/>
        <w:rPr>
          <w:rFonts w:eastAsiaTheme="minorHAnsi"/>
          <w:color w:val="0563C1"/>
          <w:sz w:val="22"/>
          <w:szCs w:val="22"/>
          <w:u w:val="single"/>
        </w:rPr>
      </w:pPr>
    </w:p>
    <w:p w14:paraId="3BB957DE" w14:textId="16B4D969" w:rsidR="00412B77" w:rsidRPr="00CA2909" w:rsidRDefault="00412B77" w:rsidP="00412B77">
      <w:pPr>
        <w:textAlignment w:val="baseline"/>
        <w:rPr>
          <w:b/>
          <w:szCs w:val="24"/>
        </w:rPr>
      </w:pPr>
      <w:r w:rsidRPr="00CA2909">
        <w:rPr>
          <w:b/>
          <w:bCs/>
          <w:szCs w:val="24"/>
        </w:rPr>
        <w:t>351 –</w:t>
      </w:r>
      <w:r w:rsidR="00D20673">
        <w:rPr>
          <w:b/>
          <w:bCs/>
          <w:szCs w:val="24"/>
        </w:rPr>
        <w:t xml:space="preserve"> </w:t>
      </w:r>
      <w:r w:rsidRPr="009A3CE8">
        <w:rPr>
          <w:b/>
          <w:bCs/>
          <w:szCs w:val="24"/>
        </w:rPr>
        <w:t>YouScience</w:t>
      </w:r>
      <w:r w:rsidR="00DB2C39" w:rsidRPr="009A3CE8">
        <w:rPr>
          <w:b/>
          <w:bCs/>
          <w:szCs w:val="24"/>
        </w:rPr>
        <w:t xml:space="preserve"> Industry Certification</w:t>
      </w:r>
      <w:r w:rsidRPr="009A3CE8">
        <w:rPr>
          <w:b/>
          <w:bCs/>
          <w:szCs w:val="24"/>
        </w:rPr>
        <w:t>: Law</w:t>
      </w:r>
      <w:r w:rsidRPr="00CA2909">
        <w:rPr>
          <w:b/>
          <w:bCs/>
          <w:szCs w:val="24"/>
        </w:rPr>
        <w:t xml:space="preserve"> Enforcement</w:t>
      </w:r>
    </w:p>
    <w:p w14:paraId="3592D306" w14:textId="4451B8CF" w:rsidR="006D7C39" w:rsidRPr="00205B20" w:rsidRDefault="008000ED" w:rsidP="006D7C39">
      <w:pPr>
        <w:textAlignment w:val="baseline"/>
        <w:rPr>
          <w:rFonts w:eastAsiaTheme="minorHAnsi"/>
          <w:color w:val="0563C1"/>
          <w:szCs w:val="24"/>
          <w:u w:val="single"/>
        </w:rPr>
      </w:pPr>
      <w:r w:rsidRPr="00D947CB">
        <w:rPr>
          <w:szCs w:val="24"/>
        </w:rPr>
        <w:t>Th</w:t>
      </w:r>
      <w:r w:rsidR="00E10CBD" w:rsidRPr="00D947CB">
        <w:rPr>
          <w:szCs w:val="24"/>
        </w:rPr>
        <w:t>e Law Enforcement</w:t>
      </w:r>
      <w:r w:rsidRPr="00D947CB">
        <w:rPr>
          <w:szCs w:val="24"/>
        </w:rPr>
        <w:t xml:space="preserve"> certification </w:t>
      </w:r>
      <w:r w:rsidR="00E10CBD" w:rsidRPr="00D947CB">
        <w:rPr>
          <w:szCs w:val="24"/>
        </w:rPr>
        <w:t>covers</w:t>
      </w:r>
      <w:r w:rsidR="00976A57" w:rsidRPr="00D947CB">
        <w:rPr>
          <w:szCs w:val="24"/>
        </w:rPr>
        <w:t xml:space="preserve"> the duties of police and public security officers, including patrol and investigative activities, traffic control, crowd control, public relations, witness interviewing, evidence collection and management, court procedures and the law in general.</w:t>
      </w:r>
      <w:r w:rsidR="00D947CB" w:rsidRPr="00D947CB">
        <w:rPr>
          <w:szCs w:val="24"/>
        </w:rPr>
        <w:t xml:space="preserve"> </w:t>
      </w:r>
      <w:r w:rsidR="00C1436A" w:rsidRPr="00D947CB">
        <w:rPr>
          <w:szCs w:val="24"/>
        </w:rPr>
        <w:t xml:space="preserve"> </w:t>
      </w:r>
      <w:r w:rsidR="00D947CB" w:rsidRPr="00D947CB">
        <w:rPr>
          <w:szCs w:val="24"/>
        </w:rPr>
        <w:t>B</w:t>
      </w:r>
      <w:r w:rsidR="00976A57" w:rsidRPr="00D947CB">
        <w:rPr>
          <w:szCs w:val="24"/>
        </w:rPr>
        <w:t>asic crime prevention methods, weapon and equipment operation, equipment maintenance, and other routine law enforcement responsibilities</w:t>
      </w:r>
      <w:r w:rsidR="00D947CB" w:rsidRPr="00D947CB">
        <w:rPr>
          <w:szCs w:val="24"/>
        </w:rPr>
        <w:t xml:space="preserve"> are also included</w:t>
      </w:r>
      <w:r w:rsidR="00976A57" w:rsidRPr="000C2D29">
        <w:rPr>
          <w:szCs w:val="24"/>
        </w:rPr>
        <w:t>.</w:t>
      </w:r>
      <w:r w:rsidR="00976A57">
        <w:rPr>
          <w:color w:val="76923C" w:themeColor="accent3" w:themeShade="BF"/>
          <w:szCs w:val="24"/>
        </w:rPr>
        <w:t xml:space="preserve"> </w:t>
      </w:r>
      <w:r w:rsidR="000C2D29">
        <w:rPr>
          <w:color w:val="76923C" w:themeColor="accent3" w:themeShade="BF"/>
          <w:szCs w:val="24"/>
        </w:rPr>
        <w:t xml:space="preserve"> </w:t>
      </w:r>
      <w:hyperlink r:id="rId266" w:history="1">
        <w:r w:rsidR="006D7C39" w:rsidRPr="004D3CB4">
          <w:rPr>
            <w:rStyle w:val="Hyperlink"/>
            <w:rFonts w:eastAsiaTheme="minorHAnsi"/>
            <w:color w:val="auto"/>
            <w:szCs w:val="24"/>
          </w:rPr>
          <w:t>[YOUSCIENCESC]</w:t>
        </w:r>
      </w:hyperlink>
    </w:p>
    <w:p w14:paraId="1A7FAB91" w14:textId="77777777" w:rsidR="006D7C39" w:rsidRPr="00205B20" w:rsidRDefault="006D7C39" w:rsidP="006D7C39">
      <w:pPr>
        <w:textAlignment w:val="baseline"/>
        <w:rPr>
          <w:rFonts w:eastAsiaTheme="minorHAnsi"/>
          <w:color w:val="0563C1"/>
          <w:szCs w:val="24"/>
          <w:u w:val="single"/>
        </w:rPr>
      </w:pPr>
    </w:p>
    <w:p w14:paraId="305F94ED" w14:textId="77777777" w:rsidR="00412B77" w:rsidRPr="00CA2909" w:rsidRDefault="00412B77" w:rsidP="00412B77">
      <w:pPr>
        <w:textAlignment w:val="baseline"/>
        <w:rPr>
          <w:b/>
          <w:szCs w:val="24"/>
        </w:rPr>
      </w:pPr>
      <w:r w:rsidRPr="00CA2909">
        <w:rPr>
          <w:b/>
          <w:szCs w:val="24"/>
        </w:rPr>
        <w:t>The National Coalition of Certification Centers</w:t>
      </w:r>
    </w:p>
    <w:p w14:paraId="5DE104DD" w14:textId="3AB2657A" w:rsidR="00412B77" w:rsidRPr="00CA2909" w:rsidRDefault="00412B77" w:rsidP="00412B77">
      <w:pPr>
        <w:textAlignment w:val="baseline"/>
        <w:rPr>
          <w:szCs w:val="24"/>
        </w:rPr>
      </w:pPr>
      <w:r w:rsidRPr="00CA2909">
        <w:rPr>
          <w:szCs w:val="24"/>
        </w:rPr>
        <w:t>The National Coalition of Certification Centers is a value-driven organization and the future model for Career and Technical Education, creating </w:t>
      </w:r>
      <w:proofErr w:type="gramStart"/>
      <w:r w:rsidRPr="00CA2909">
        <w:rPr>
          <w:szCs w:val="24"/>
        </w:rPr>
        <w:t>highly-skilled</w:t>
      </w:r>
      <w:proofErr w:type="gramEnd"/>
      <w:r w:rsidRPr="00CA2909">
        <w:rPr>
          <w:szCs w:val="24"/>
        </w:rPr>
        <w:t>, job-ready professionals through a growing network of educational partners and global industry leaders. These certifications cover the basic requirement to become a Mechatronics entry-level Production Technician or entry-level Maintenance Technician.</w:t>
      </w:r>
    </w:p>
    <w:p w14:paraId="1C84780A" w14:textId="77777777" w:rsidR="00412B77" w:rsidRPr="003B02D5" w:rsidRDefault="00412B77" w:rsidP="00412B77">
      <w:pPr>
        <w:textAlignment w:val="baseline"/>
        <w:rPr>
          <w:szCs w:val="24"/>
        </w:rPr>
      </w:pPr>
      <w:r w:rsidRPr="00CA2909">
        <w:rPr>
          <w:szCs w:val="24"/>
        </w:rPr>
        <w:t> </w:t>
      </w:r>
    </w:p>
    <w:p w14:paraId="20FDE4BC" w14:textId="74FEA7E5" w:rsidR="00412B77" w:rsidRPr="003B02D5" w:rsidRDefault="00412B77" w:rsidP="00412B77">
      <w:pPr>
        <w:textAlignment w:val="baseline"/>
        <w:rPr>
          <w:szCs w:val="24"/>
        </w:rPr>
      </w:pPr>
      <w:r w:rsidRPr="003B02D5">
        <w:rPr>
          <w:b/>
          <w:bCs/>
          <w:szCs w:val="24"/>
        </w:rPr>
        <w:t xml:space="preserve">352 – Level 1: Fundamentals Electricity </w:t>
      </w:r>
      <w:hyperlink r:id="rId267" w:tgtFrame="_blank" w:history="1">
        <w:r w:rsidRPr="003B02D5">
          <w:rPr>
            <w:szCs w:val="24"/>
            <w:u w:val="single"/>
          </w:rPr>
          <w:t>[FESTO-FEL1]</w:t>
        </w:r>
      </w:hyperlink>
    </w:p>
    <w:p w14:paraId="473CD69D" w14:textId="2B92D943" w:rsidR="00412B77" w:rsidRPr="003B02D5" w:rsidRDefault="00412B77" w:rsidP="00412B77">
      <w:pPr>
        <w:textAlignment w:val="baseline"/>
        <w:rPr>
          <w:szCs w:val="24"/>
        </w:rPr>
      </w:pPr>
      <w:r w:rsidRPr="003B02D5">
        <w:rPr>
          <w:b/>
          <w:bCs/>
          <w:szCs w:val="24"/>
        </w:rPr>
        <w:t xml:space="preserve">353 – Level 1: Fundamentals Mechanical Systems </w:t>
      </w:r>
      <w:hyperlink r:id="rId268" w:tgtFrame="_blank" w:history="1">
        <w:r w:rsidRPr="003B02D5">
          <w:rPr>
            <w:szCs w:val="24"/>
            <w:u w:val="single"/>
          </w:rPr>
          <w:t>[FESTO-MSL1]</w:t>
        </w:r>
      </w:hyperlink>
    </w:p>
    <w:p w14:paraId="04022878" w14:textId="43438297" w:rsidR="00412B77" w:rsidRPr="003B02D5" w:rsidRDefault="00412B77" w:rsidP="00412B77">
      <w:pPr>
        <w:textAlignment w:val="baseline"/>
        <w:rPr>
          <w:szCs w:val="24"/>
        </w:rPr>
      </w:pPr>
      <w:r w:rsidRPr="003B02D5">
        <w:rPr>
          <w:b/>
          <w:bCs/>
          <w:szCs w:val="24"/>
        </w:rPr>
        <w:t xml:space="preserve">354 – Level 1: Fundamentals Fluid Power-Hydraulics </w:t>
      </w:r>
      <w:hyperlink r:id="rId269" w:tgtFrame="_blank" w:history="1">
        <w:r w:rsidRPr="003B02D5">
          <w:rPr>
            <w:szCs w:val="24"/>
            <w:u w:val="single"/>
          </w:rPr>
          <w:t>[FESTO-FFPHL1]</w:t>
        </w:r>
      </w:hyperlink>
    </w:p>
    <w:p w14:paraId="61D7387E" w14:textId="2F0F89CC" w:rsidR="00412B77" w:rsidRPr="003B02D5" w:rsidRDefault="00412B77" w:rsidP="00412B77">
      <w:pPr>
        <w:textAlignment w:val="baseline"/>
        <w:rPr>
          <w:szCs w:val="24"/>
        </w:rPr>
      </w:pPr>
      <w:r w:rsidRPr="003B02D5">
        <w:rPr>
          <w:b/>
          <w:bCs/>
          <w:szCs w:val="24"/>
        </w:rPr>
        <w:t xml:space="preserve">355 – Level 1: Fundamentals Industry 4.0 </w:t>
      </w:r>
      <w:hyperlink r:id="rId270" w:tgtFrame="_blank" w:history="1">
        <w:r w:rsidRPr="003B02D5">
          <w:rPr>
            <w:szCs w:val="24"/>
            <w:u w:val="single"/>
          </w:rPr>
          <w:t>[FESTO-FIL1]</w:t>
        </w:r>
      </w:hyperlink>
    </w:p>
    <w:p w14:paraId="189F1CC2" w14:textId="77777777" w:rsidR="00412B77" w:rsidRPr="003B02D5" w:rsidRDefault="00412B77" w:rsidP="00412B77">
      <w:pPr>
        <w:textAlignment w:val="baseline"/>
        <w:rPr>
          <w:szCs w:val="24"/>
        </w:rPr>
      </w:pPr>
      <w:r w:rsidRPr="00CA2909">
        <w:rPr>
          <w:szCs w:val="24"/>
        </w:rPr>
        <w:t> </w:t>
      </w:r>
    </w:p>
    <w:p w14:paraId="6D74F265" w14:textId="77777777" w:rsidR="00FC3E04" w:rsidRPr="003B02D5" w:rsidRDefault="00412B77" w:rsidP="00412B77">
      <w:pPr>
        <w:textAlignment w:val="baseline"/>
        <w:rPr>
          <w:b/>
          <w:bCs/>
          <w:szCs w:val="24"/>
        </w:rPr>
      </w:pPr>
      <w:r w:rsidRPr="003B02D5">
        <w:rPr>
          <w:b/>
          <w:bCs/>
          <w:szCs w:val="24"/>
        </w:rPr>
        <w:t>356 – Precision Measurement Instruments Certification</w:t>
      </w:r>
    </w:p>
    <w:p w14:paraId="2B1EEFEE" w14:textId="4D855236" w:rsidR="00412B77" w:rsidRPr="00F97518" w:rsidRDefault="00FC3E04" w:rsidP="00412B77">
      <w:pPr>
        <w:textAlignment w:val="baseline"/>
        <w:rPr>
          <w:color w:val="FF0000"/>
          <w:szCs w:val="24"/>
        </w:rPr>
      </w:pPr>
      <w:r w:rsidRPr="009E717A">
        <w:rPr>
          <w:szCs w:val="24"/>
        </w:rPr>
        <w:t xml:space="preserve">Students that complete the Snap-on Precision </w:t>
      </w:r>
      <w:r w:rsidR="00624E84" w:rsidRPr="009E717A">
        <w:rPr>
          <w:szCs w:val="24"/>
        </w:rPr>
        <w:t>Measurement</w:t>
      </w:r>
      <w:r w:rsidRPr="009E717A">
        <w:rPr>
          <w:szCs w:val="24"/>
        </w:rPr>
        <w:t xml:space="preserve"> Instruments Certification have gained a solid understanding of the fundamentals of working with precision measurement instruments. Starrett, Snap-on and NC3 combined their industrial experience to create a certification that includes hands-on training on </w:t>
      </w:r>
      <w:r w:rsidR="00624E84" w:rsidRPr="009E717A">
        <w:rPr>
          <w:szCs w:val="24"/>
        </w:rPr>
        <w:t>instruments</w:t>
      </w:r>
      <w:r w:rsidRPr="009E717A">
        <w:rPr>
          <w:szCs w:val="24"/>
        </w:rPr>
        <w:t xml:space="preserve"> that are vital to engineering, manufacturing, aerospace, power generation, and natural resources, to name a few. Those who earn this certification will be profi</w:t>
      </w:r>
      <w:r w:rsidR="00624E84" w:rsidRPr="009E717A">
        <w:rPr>
          <w:szCs w:val="24"/>
        </w:rPr>
        <w:t>cient in the use of a variety of instruments ranging from tapes and rules to calipers and micrometers.</w:t>
      </w:r>
      <w:r w:rsidR="004D3CB4">
        <w:rPr>
          <w:szCs w:val="24"/>
        </w:rPr>
        <w:t xml:space="preserve"> </w:t>
      </w:r>
      <w:hyperlink r:id="rId271" w:tgtFrame="_blank" w:history="1">
        <w:r w:rsidR="00412B77" w:rsidRPr="009E717A">
          <w:rPr>
            <w:szCs w:val="24"/>
            <w:u w:val="single"/>
          </w:rPr>
          <w:t>[SNAP-ONPMI]</w:t>
        </w:r>
      </w:hyperlink>
    </w:p>
    <w:p w14:paraId="5CE752CE" w14:textId="77777777" w:rsidR="00412B77" w:rsidRPr="00CA2909" w:rsidRDefault="00412B77" w:rsidP="00412B77">
      <w:pPr>
        <w:textAlignment w:val="baseline"/>
        <w:rPr>
          <w:szCs w:val="24"/>
        </w:rPr>
      </w:pPr>
    </w:p>
    <w:p w14:paraId="31607E68" w14:textId="77777777" w:rsidR="00412B77" w:rsidRPr="003B02D5" w:rsidRDefault="00412B77" w:rsidP="00205B20">
      <w:pPr>
        <w:keepNext/>
        <w:keepLines/>
        <w:textAlignment w:val="baseline"/>
        <w:rPr>
          <w:szCs w:val="24"/>
        </w:rPr>
      </w:pPr>
      <w:r w:rsidRPr="003B02D5">
        <w:rPr>
          <w:b/>
          <w:bCs/>
          <w:szCs w:val="24"/>
        </w:rPr>
        <w:t>357 – AutoDesk Auto CAD</w:t>
      </w:r>
      <w:r w:rsidRPr="003B02D5">
        <w:rPr>
          <w:szCs w:val="24"/>
        </w:rPr>
        <w:t> </w:t>
      </w:r>
    </w:p>
    <w:p w14:paraId="5DDE1FE4" w14:textId="5E45996C" w:rsidR="00412B77" w:rsidRDefault="00412B77" w:rsidP="00205B20">
      <w:pPr>
        <w:keepNext/>
        <w:keepLines/>
        <w:textAlignment w:val="baseline"/>
        <w:rPr>
          <w:szCs w:val="24"/>
        </w:rPr>
      </w:pPr>
      <w:r w:rsidRPr="00CA2909">
        <w:rPr>
          <w:szCs w:val="24"/>
        </w:rPr>
        <w:t>The Autodesk AutoCAD Certified User exam is demonstrated competency in computer-aided design (CAD). The exam covers the basic use of the AutoCAD software as well as basic drafting and design techniques. An individual earning this certification has approximately 150 hours of instruction and hands-on experience with the product, has proven competency at an industry entry-level and is ready to </w:t>
      </w:r>
      <w:r w:rsidR="007033A3" w:rsidRPr="00CA2909">
        <w:rPr>
          <w:szCs w:val="24"/>
        </w:rPr>
        <w:t>enter</w:t>
      </w:r>
      <w:r w:rsidRPr="00CA2909">
        <w:rPr>
          <w:szCs w:val="24"/>
        </w:rPr>
        <w:t> the job market. </w:t>
      </w:r>
      <w:hyperlink r:id="rId272" w:tgtFrame="_blank" w:history="1">
        <w:r w:rsidRPr="00CA2909">
          <w:rPr>
            <w:szCs w:val="24"/>
            <w:u w:val="single"/>
          </w:rPr>
          <w:t>[AUTODESK]</w:t>
        </w:r>
      </w:hyperlink>
    </w:p>
    <w:p w14:paraId="14BCCB56" w14:textId="77777777" w:rsidR="000A46F6" w:rsidRPr="003B02D5" w:rsidRDefault="000A46F6" w:rsidP="00205B20">
      <w:pPr>
        <w:keepNext/>
        <w:keepLines/>
        <w:textAlignment w:val="baseline"/>
        <w:rPr>
          <w:szCs w:val="24"/>
        </w:rPr>
      </w:pPr>
    </w:p>
    <w:p w14:paraId="47C0156C" w14:textId="0C0C7CD5" w:rsidR="00412B77" w:rsidRPr="003B02D5" w:rsidRDefault="00412B77" w:rsidP="003B02D5">
      <w:pPr>
        <w:keepNext/>
        <w:keepLines/>
        <w:textAlignment w:val="baseline"/>
        <w:rPr>
          <w:szCs w:val="24"/>
        </w:rPr>
      </w:pPr>
      <w:r w:rsidRPr="003B02D5">
        <w:rPr>
          <w:b/>
          <w:bCs/>
          <w:szCs w:val="24"/>
        </w:rPr>
        <w:t>358 – AutoDesk Inventor</w:t>
      </w:r>
      <w:r w:rsidRPr="003B02D5">
        <w:rPr>
          <w:szCs w:val="24"/>
        </w:rPr>
        <w:t> </w:t>
      </w:r>
    </w:p>
    <w:p w14:paraId="2F02A4E8" w14:textId="3C40C812" w:rsidR="00412B77" w:rsidRDefault="00412B77" w:rsidP="003B02D5">
      <w:pPr>
        <w:keepNext/>
        <w:keepLines/>
        <w:textAlignment w:val="baseline"/>
        <w:rPr>
          <w:szCs w:val="24"/>
        </w:rPr>
      </w:pPr>
      <w:r w:rsidRPr="00CA2909">
        <w:rPr>
          <w:szCs w:val="24"/>
        </w:rPr>
        <w:t>The Autodesk Inventor Certified User exam is demonstrated competency in product and part design. The exam covers the basic use of the Inventor software as well as basic mechanical design techniques. An individual earning this certification has approximately 150 hours of instruction and hands-on experience with the product, has proven competency at an industry entry-level and is ready to </w:t>
      </w:r>
      <w:proofErr w:type="gramStart"/>
      <w:r w:rsidRPr="00CA2909">
        <w:rPr>
          <w:szCs w:val="24"/>
        </w:rPr>
        <w:t>enter into</w:t>
      </w:r>
      <w:proofErr w:type="gramEnd"/>
      <w:r w:rsidRPr="00CA2909">
        <w:rPr>
          <w:szCs w:val="24"/>
        </w:rPr>
        <w:t> the job market. </w:t>
      </w:r>
      <w:hyperlink r:id="rId273" w:tgtFrame="_blank" w:history="1">
        <w:r w:rsidRPr="00CA2909">
          <w:rPr>
            <w:szCs w:val="24"/>
            <w:u w:val="single"/>
          </w:rPr>
          <w:t>[AUTODESK]</w:t>
        </w:r>
      </w:hyperlink>
    </w:p>
    <w:p w14:paraId="0CAF7904" w14:textId="77777777" w:rsidR="00C6580E" w:rsidRPr="00957671" w:rsidRDefault="00C6580E" w:rsidP="00412B77">
      <w:pPr>
        <w:textAlignment w:val="baseline"/>
        <w:rPr>
          <w:color w:val="00B050"/>
          <w:szCs w:val="24"/>
        </w:rPr>
      </w:pPr>
    </w:p>
    <w:p w14:paraId="40AE9256" w14:textId="77777777" w:rsidR="00412B77" w:rsidRPr="003B02D5" w:rsidRDefault="00412B77" w:rsidP="00412B77">
      <w:pPr>
        <w:textAlignment w:val="baseline"/>
        <w:rPr>
          <w:szCs w:val="24"/>
        </w:rPr>
      </w:pPr>
      <w:r w:rsidRPr="003B02D5">
        <w:rPr>
          <w:b/>
          <w:bCs/>
          <w:szCs w:val="24"/>
        </w:rPr>
        <w:t>359 – AutoDesk Maya</w:t>
      </w:r>
      <w:r w:rsidRPr="003B02D5">
        <w:rPr>
          <w:szCs w:val="24"/>
        </w:rPr>
        <w:t> </w:t>
      </w:r>
    </w:p>
    <w:p w14:paraId="5E74C0BF" w14:textId="55F89D9E" w:rsidR="00412B77" w:rsidRPr="00CA2909" w:rsidRDefault="00412B77" w:rsidP="00412B77">
      <w:pPr>
        <w:textAlignment w:val="baseline"/>
        <w:rPr>
          <w:szCs w:val="24"/>
        </w:rPr>
      </w:pPr>
      <w:r w:rsidRPr="00CA2909">
        <w:rPr>
          <w:szCs w:val="24"/>
        </w:rPr>
        <w:t>The Autodesk Maya Certified User exam is demonstrated competency in 3D modeling and animation. The exam covers the basic use of the Maya software as well as basic computer modeling and animation practices.</w:t>
      </w:r>
      <w:r w:rsidR="0031751D">
        <w:rPr>
          <w:szCs w:val="24"/>
        </w:rPr>
        <w:t xml:space="preserve"> </w:t>
      </w:r>
      <w:r w:rsidRPr="00CA2909">
        <w:rPr>
          <w:szCs w:val="24"/>
        </w:rPr>
        <w:t>An individual earning this certification has approximately 150 hours of instruction and hands-on experience with the product, has proven competency at an industry entry-level and is ready to </w:t>
      </w:r>
      <w:r w:rsidR="007033A3" w:rsidRPr="00CA2909">
        <w:rPr>
          <w:szCs w:val="24"/>
        </w:rPr>
        <w:t>enter</w:t>
      </w:r>
      <w:r w:rsidRPr="00CA2909">
        <w:rPr>
          <w:szCs w:val="24"/>
        </w:rPr>
        <w:t> the job market. </w:t>
      </w:r>
      <w:hyperlink r:id="rId274" w:tgtFrame="_blank" w:history="1">
        <w:r w:rsidRPr="00CA2909">
          <w:rPr>
            <w:szCs w:val="24"/>
            <w:u w:val="single"/>
          </w:rPr>
          <w:t>[AUTODESK]</w:t>
        </w:r>
      </w:hyperlink>
    </w:p>
    <w:p w14:paraId="4013540D" w14:textId="77777777" w:rsidR="00412B77" w:rsidRPr="00CA2909" w:rsidRDefault="00412B77" w:rsidP="00412B77">
      <w:pPr>
        <w:textAlignment w:val="baseline"/>
        <w:rPr>
          <w:b/>
          <w:bCs/>
          <w:szCs w:val="24"/>
        </w:rPr>
      </w:pPr>
    </w:p>
    <w:p w14:paraId="408C4972" w14:textId="25A1E649" w:rsidR="00412B77" w:rsidRPr="00CA2909" w:rsidRDefault="00412B77" w:rsidP="00412B77">
      <w:pPr>
        <w:textAlignment w:val="baseline"/>
        <w:rPr>
          <w:sz w:val="22"/>
        </w:rPr>
      </w:pPr>
      <w:r w:rsidRPr="00CA2909">
        <w:rPr>
          <w:b/>
          <w:bCs/>
          <w:szCs w:val="24"/>
        </w:rPr>
        <w:t>360 – </w:t>
      </w:r>
      <w:r w:rsidRPr="00CA2909">
        <w:rPr>
          <w:b/>
        </w:rPr>
        <w:t xml:space="preserve">HACCP (Hazard Analysis Critical Control Point) </w:t>
      </w:r>
    </w:p>
    <w:p w14:paraId="1AC8D253" w14:textId="106BAC99" w:rsidR="00412B77" w:rsidRPr="00027144" w:rsidRDefault="00412B77" w:rsidP="006C327D">
      <w:r w:rsidRPr="00E716BD">
        <w:rPr>
          <w:bCs/>
          <w:lang w:val="en"/>
        </w:rPr>
        <w:t>HACCP</w:t>
      </w:r>
      <w:r w:rsidRPr="00E716BD">
        <w:rPr>
          <w:lang w:val="en"/>
        </w:rPr>
        <w:t xml:space="preserve"> is an internationally recognized system for reducing the risk of safety hazards in food. A </w:t>
      </w:r>
      <w:r w:rsidRPr="00E716BD">
        <w:rPr>
          <w:bCs/>
          <w:lang w:val="en"/>
        </w:rPr>
        <w:t>HACCP</w:t>
      </w:r>
      <w:r w:rsidRPr="00E716BD">
        <w:rPr>
          <w:lang w:val="en"/>
        </w:rPr>
        <w:t xml:space="preserve"> System requires that potential hazards are identified and controlled at specific points in the process. The certification is approved by the School Nutrition Association (SNA).</w:t>
      </w:r>
      <w:r w:rsidRPr="00E716BD">
        <w:t xml:space="preserve"> </w:t>
      </w:r>
      <w:hyperlink r:id="rId275" w:history="1">
        <w:r w:rsidR="006C327D" w:rsidRPr="00027144">
          <w:rPr>
            <w:rStyle w:val="Hyperlink"/>
            <w:color w:val="auto"/>
          </w:rPr>
          <w:t>[HACCP]</w:t>
        </w:r>
      </w:hyperlink>
    </w:p>
    <w:p w14:paraId="784C8DEA" w14:textId="77777777" w:rsidR="006C327D" w:rsidRPr="00027144" w:rsidRDefault="006C327D" w:rsidP="006C327D">
      <w:pPr>
        <w:rPr>
          <w:szCs w:val="24"/>
        </w:rPr>
      </w:pPr>
    </w:p>
    <w:p w14:paraId="25398B27" w14:textId="77777777" w:rsidR="00412B77" w:rsidRPr="00027144" w:rsidRDefault="00412B77" w:rsidP="00412B77">
      <w:pPr>
        <w:textAlignment w:val="baseline"/>
        <w:rPr>
          <w:b/>
          <w:szCs w:val="24"/>
        </w:rPr>
      </w:pPr>
      <w:r w:rsidRPr="00027144">
        <w:rPr>
          <w:b/>
          <w:bCs/>
          <w:szCs w:val="24"/>
        </w:rPr>
        <w:t xml:space="preserve">361 – Food Manager </w:t>
      </w:r>
      <w:r w:rsidRPr="00027144">
        <w:rPr>
          <w:b/>
          <w:szCs w:val="24"/>
        </w:rPr>
        <w:t>Certification</w:t>
      </w:r>
    </w:p>
    <w:p w14:paraId="2B9C1835" w14:textId="57972FA9" w:rsidR="00412B77" w:rsidRPr="00027144" w:rsidRDefault="00412B77" w:rsidP="00412B77">
      <w:pPr>
        <w:textAlignment w:val="baseline"/>
        <w:rPr>
          <w:szCs w:val="24"/>
        </w:rPr>
      </w:pPr>
      <w:r w:rsidRPr="00027144">
        <w:rPr>
          <w:szCs w:val="24"/>
        </w:rPr>
        <w:t>The Food Manager Certification Exam is accredited by the American National Standards Institute-Conference for Food Protection (ANSI-CFP). The exam is designed to test and assess food service employees on competencies relevant to the prevention of foodborne illness. </w:t>
      </w:r>
      <w:hyperlink r:id="rId276" w:history="1">
        <w:r w:rsidR="003E0862" w:rsidRPr="00027144">
          <w:rPr>
            <w:rStyle w:val="Hyperlink"/>
            <w:color w:val="auto"/>
            <w:szCs w:val="24"/>
          </w:rPr>
          <w:t>[FOODMC]</w:t>
        </w:r>
      </w:hyperlink>
    </w:p>
    <w:p w14:paraId="1E597635" w14:textId="77777777" w:rsidR="00412B77" w:rsidRPr="00027144" w:rsidRDefault="00412B77" w:rsidP="00412B77">
      <w:pPr>
        <w:textAlignment w:val="baseline"/>
        <w:rPr>
          <w:szCs w:val="24"/>
        </w:rPr>
      </w:pPr>
      <w:r w:rsidRPr="00027144">
        <w:rPr>
          <w:szCs w:val="24"/>
        </w:rPr>
        <w:t> </w:t>
      </w:r>
    </w:p>
    <w:p w14:paraId="691897A2" w14:textId="5158B5DB" w:rsidR="00412B77" w:rsidRPr="009A3CE8" w:rsidRDefault="00412B77" w:rsidP="00412B77">
      <w:pPr>
        <w:textAlignment w:val="baseline"/>
        <w:rPr>
          <w:b/>
          <w:bCs/>
          <w:szCs w:val="24"/>
        </w:rPr>
      </w:pPr>
      <w:bookmarkStart w:id="216" w:name="_Hlk160020010"/>
      <w:r w:rsidRPr="009A3CE8">
        <w:rPr>
          <w:b/>
          <w:bCs/>
          <w:szCs w:val="24"/>
        </w:rPr>
        <w:t>YouScience</w:t>
      </w:r>
      <w:r w:rsidR="00DB2C39" w:rsidRPr="009A3CE8">
        <w:rPr>
          <w:b/>
          <w:bCs/>
          <w:szCs w:val="24"/>
        </w:rPr>
        <w:t xml:space="preserve"> </w:t>
      </w:r>
      <w:bookmarkStart w:id="217" w:name="_Hlk158812446"/>
      <w:r w:rsidR="00DB2C39" w:rsidRPr="009A3CE8">
        <w:rPr>
          <w:b/>
          <w:bCs/>
          <w:szCs w:val="24"/>
        </w:rPr>
        <w:t>Industry Certification</w:t>
      </w:r>
      <w:bookmarkEnd w:id="217"/>
      <w:r w:rsidR="002D2BB4" w:rsidRPr="009A3CE8">
        <w:rPr>
          <w:b/>
          <w:bCs/>
          <w:szCs w:val="24"/>
        </w:rPr>
        <w:t>s</w:t>
      </w:r>
    </w:p>
    <w:p w14:paraId="10A72694" w14:textId="338D7A88" w:rsidR="006D7C39" w:rsidRDefault="0010161A" w:rsidP="006D7C39">
      <w:pPr>
        <w:textAlignment w:val="baseline"/>
        <w:rPr>
          <w:rStyle w:val="Hyperlink"/>
          <w:rFonts w:eastAsiaTheme="minorHAnsi"/>
          <w:color w:val="auto"/>
          <w:szCs w:val="24"/>
        </w:rPr>
      </w:pPr>
      <w:r>
        <w:rPr>
          <w:szCs w:val="24"/>
        </w:rPr>
        <w:t>YouScience</w:t>
      </w:r>
      <w:r w:rsidR="00412B77" w:rsidRPr="00CA2909">
        <w:rPr>
          <w:szCs w:val="24"/>
        </w:rPr>
        <w:t xml:space="preserve"> works with business and industry to develop stackable competency- and industry-based career and technical education certification exams based on the needs and resources of business and industry. All certification standards are developed to recognize demonstrated content mastery. In addition, </w:t>
      </w:r>
      <w:r>
        <w:rPr>
          <w:szCs w:val="24"/>
        </w:rPr>
        <w:t>YouScience</w:t>
      </w:r>
      <w:r w:rsidR="00412B77" w:rsidRPr="00CA2909">
        <w:rPr>
          <w:szCs w:val="24"/>
        </w:rPr>
        <w:t xml:space="preserve"> offers reporting tools that help teachers and schools determine where to focus to improve scores and show growth measurement throughout the length o</w:t>
      </w:r>
      <w:r w:rsidR="004D3CB4">
        <w:rPr>
          <w:szCs w:val="24"/>
        </w:rPr>
        <w:t xml:space="preserve">f </w:t>
      </w:r>
      <w:r w:rsidR="00412B77" w:rsidRPr="00CA2909">
        <w:rPr>
          <w:szCs w:val="24"/>
        </w:rPr>
        <w:t>a</w:t>
      </w:r>
      <w:r w:rsidR="00412B77" w:rsidRPr="00205B20">
        <w:rPr>
          <w:szCs w:val="24"/>
        </w:rPr>
        <w:t> </w:t>
      </w:r>
      <w:r w:rsidR="004D3CB4">
        <w:rPr>
          <w:szCs w:val="24"/>
        </w:rPr>
        <w:t xml:space="preserve">course. </w:t>
      </w:r>
      <w:hyperlink r:id="rId277" w:history="1">
        <w:r w:rsidR="004D3CB4" w:rsidRPr="004D3CB4">
          <w:rPr>
            <w:rStyle w:val="Hyperlink"/>
            <w:rFonts w:eastAsiaTheme="minorHAnsi"/>
            <w:color w:val="auto"/>
            <w:szCs w:val="24"/>
          </w:rPr>
          <w:t>[YOUSCIENCESC]</w:t>
        </w:r>
      </w:hyperlink>
    </w:p>
    <w:bookmarkEnd w:id="216"/>
    <w:p w14:paraId="0FEACD27" w14:textId="77777777" w:rsidR="00063A18" w:rsidRPr="004D3CB4" w:rsidRDefault="00063A18" w:rsidP="006D7C39">
      <w:pPr>
        <w:textAlignment w:val="baseline"/>
        <w:rPr>
          <w:rFonts w:eastAsiaTheme="minorHAnsi"/>
          <w:sz w:val="22"/>
          <w:szCs w:val="22"/>
          <w:u w:val="single"/>
        </w:rPr>
      </w:pPr>
    </w:p>
    <w:p w14:paraId="261649D4" w14:textId="7FFE2B68" w:rsidR="00412B77" w:rsidRPr="006D171D" w:rsidRDefault="00412B77" w:rsidP="00412B77">
      <w:pPr>
        <w:textAlignment w:val="baseline"/>
        <w:rPr>
          <w:szCs w:val="24"/>
        </w:rPr>
      </w:pPr>
      <w:r w:rsidRPr="00063A18">
        <w:rPr>
          <w:b/>
          <w:bCs/>
          <w:szCs w:val="24"/>
        </w:rPr>
        <w:t>362 –</w:t>
      </w:r>
      <w:r w:rsidR="007B50B0">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CAD Architectural Design I</w:t>
      </w:r>
      <w:r w:rsidRPr="006D171D">
        <w:rPr>
          <w:szCs w:val="24"/>
        </w:rPr>
        <w:t> </w:t>
      </w:r>
    </w:p>
    <w:p w14:paraId="401AFE51" w14:textId="165299DD" w:rsidR="00412B77" w:rsidRPr="006D171D" w:rsidRDefault="00412B77" w:rsidP="00412B77">
      <w:pPr>
        <w:textAlignment w:val="baseline"/>
        <w:rPr>
          <w:szCs w:val="24"/>
        </w:rPr>
      </w:pPr>
      <w:r w:rsidRPr="006D171D">
        <w:rPr>
          <w:b/>
          <w:bCs/>
          <w:szCs w:val="24"/>
        </w:rPr>
        <w:t>363 –</w:t>
      </w:r>
      <w:r w:rsidR="007B50B0" w:rsidRPr="006D171D">
        <w:rPr>
          <w:b/>
          <w:bCs/>
          <w:szCs w:val="24"/>
        </w:rPr>
        <w:t xml:space="preserve"> </w:t>
      </w:r>
      <w:r w:rsidRPr="006D171D">
        <w:rPr>
          <w:b/>
          <w:bCs/>
          <w:szCs w:val="24"/>
        </w:rPr>
        <w:t>YouScience</w:t>
      </w:r>
      <w:r w:rsidR="006D171D" w:rsidRPr="006D171D">
        <w:rPr>
          <w:b/>
          <w:bCs/>
          <w:szCs w:val="24"/>
        </w:rPr>
        <w:t xml:space="preserve"> Industry </w:t>
      </w:r>
      <w:r w:rsidR="007033A3" w:rsidRPr="006D171D">
        <w:rPr>
          <w:b/>
          <w:bCs/>
          <w:szCs w:val="24"/>
        </w:rPr>
        <w:t>Certification:</w:t>
      </w:r>
      <w:r w:rsidRPr="006D171D">
        <w:rPr>
          <w:b/>
          <w:bCs/>
          <w:szCs w:val="24"/>
        </w:rPr>
        <w:t xml:space="preserve"> CAD Architectural Design II</w:t>
      </w:r>
      <w:r w:rsidRPr="006D171D">
        <w:rPr>
          <w:szCs w:val="24"/>
        </w:rPr>
        <w:t> </w:t>
      </w:r>
    </w:p>
    <w:p w14:paraId="669B3B05" w14:textId="398455EA" w:rsidR="00412B77" w:rsidRPr="006D171D" w:rsidRDefault="00412B77" w:rsidP="00412B77">
      <w:pPr>
        <w:textAlignment w:val="baseline"/>
        <w:rPr>
          <w:szCs w:val="24"/>
        </w:rPr>
      </w:pPr>
      <w:r w:rsidRPr="006D171D">
        <w:rPr>
          <w:b/>
          <w:bCs/>
          <w:szCs w:val="24"/>
        </w:rPr>
        <w:t>364 – YouScience</w:t>
      </w:r>
      <w:r w:rsidR="006D171D" w:rsidRPr="006D171D">
        <w:rPr>
          <w:b/>
          <w:bCs/>
          <w:szCs w:val="24"/>
        </w:rPr>
        <w:t xml:space="preserve"> Industry Certification</w:t>
      </w:r>
      <w:r w:rsidRPr="006D171D">
        <w:rPr>
          <w:b/>
          <w:bCs/>
          <w:szCs w:val="24"/>
        </w:rPr>
        <w:t>: CAD Architectural Design III</w:t>
      </w:r>
      <w:r w:rsidRPr="006D171D">
        <w:rPr>
          <w:szCs w:val="24"/>
        </w:rPr>
        <w:t> </w:t>
      </w:r>
    </w:p>
    <w:p w14:paraId="6C342799" w14:textId="735039BB" w:rsidR="00412B77" w:rsidRPr="006D171D" w:rsidRDefault="00412B77" w:rsidP="00412B77">
      <w:pPr>
        <w:textAlignment w:val="baseline"/>
        <w:rPr>
          <w:szCs w:val="24"/>
        </w:rPr>
      </w:pPr>
      <w:r w:rsidRPr="006D171D">
        <w:rPr>
          <w:b/>
          <w:bCs/>
          <w:szCs w:val="24"/>
        </w:rPr>
        <w:t>365 –</w:t>
      </w:r>
      <w:r w:rsidR="007B50B0" w:rsidRPr="006D171D">
        <w:rPr>
          <w:b/>
          <w:bCs/>
          <w:szCs w:val="24"/>
        </w:rPr>
        <w:t xml:space="preserve"> </w:t>
      </w:r>
      <w:r w:rsidRPr="006D171D">
        <w:rPr>
          <w:b/>
          <w:bCs/>
          <w:szCs w:val="24"/>
        </w:rPr>
        <w:t>YouScience</w:t>
      </w:r>
      <w:r w:rsidR="006D171D" w:rsidRPr="006D171D">
        <w:rPr>
          <w:b/>
          <w:bCs/>
          <w:szCs w:val="24"/>
        </w:rPr>
        <w:t xml:space="preserve"> Industry </w:t>
      </w:r>
      <w:r w:rsidR="007033A3" w:rsidRPr="006D171D">
        <w:rPr>
          <w:b/>
          <w:bCs/>
          <w:szCs w:val="24"/>
        </w:rPr>
        <w:t>Certification:</w:t>
      </w:r>
      <w:r w:rsidRPr="006D171D">
        <w:rPr>
          <w:b/>
          <w:bCs/>
          <w:szCs w:val="24"/>
        </w:rPr>
        <w:t xml:space="preserve"> CAD Mechanical Design I</w:t>
      </w:r>
      <w:r w:rsidRPr="006D171D">
        <w:rPr>
          <w:szCs w:val="24"/>
        </w:rPr>
        <w:t> </w:t>
      </w:r>
    </w:p>
    <w:p w14:paraId="27E0114B" w14:textId="55A7649E" w:rsidR="00412B77" w:rsidRPr="006D171D" w:rsidRDefault="00412B77" w:rsidP="00412B77">
      <w:pPr>
        <w:textAlignment w:val="baseline"/>
        <w:rPr>
          <w:szCs w:val="24"/>
        </w:rPr>
      </w:pPr>
      <w:r w:rsidRPr="006D171D">
        <w:rPr>
          <w:b/>
          <w:bCs/>
          <w:szCs w:val="24"/>
        </w:rPr>
        <w:t>366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CAD Mechanical Design II</w:t>
      </w:r>
      <w:r w:rsidRPr="006D171D">
        <w:rPr>
          <w:szCs w:val="24"/>
        </w:rPr>
        <w:t> </w:t>
      </w:r>
    </w:p>
    <w:p w14:paraId="5A0435B3" w14:textId="71CFBFDA" w:rsidR="00412B77" w:rsidRPr="006D171D" w:rsidRDefault="00412B77" w:rsidP="00412B77">
      <w:pPr>
        <w:textAlignment w:val="baseline"/>
        <w:rPr>
          <w:szCs w:val="24"/>
        </w:rPr>
      </w:pPr>
      <w:r w:rsidRPr="006D171D">
        <w:rPr>
          <w:b/>
          <w:bCs/>
          <w:szCs w:val="24"/>
        </w:rPr>
        <w:t>367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CAD Mechanical Design III</w:t>
      </w:r>
      <w:r w:rsidRPr="006D171D">
        <w:rPr>
          <w:szCs w:val="24"/>
        </w:rPr>
        <w:t> </w:t>
      </w:r>
    </w:p>
    <w:p w14:paraId="6E8CEA7E" w14:textId="5FC7065F" w:rsidR="00412B77" w:rsidRPr="006D171D" w:rsidRDefault="00412B77" w:rsidP="00412B77">
      <w:pPr>
        <w:textAlignment w:val="baseline"/>
        <w:rPr>
          <w:szCs w:val="24"/>
        </w:rPr>
      </w:pPr>
      <w:r w:rsidRPr="006D171D">
        <w:rPr>
          <w:b/>
          <w:bCs/>
          <w:szCs w:val="24"/>
        </w:rPr>
        <w:t>368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Engineering Technology</w:t>
      </w:r>
      <w:r w:rsidRPr="006D171D">
        <w:rPr>
          <w:szCs w:val="24"/>
        </w:rPr>
        <w:t> </w:t>
      </w:r>
    </w:p>
    <w:p w14:paraId="2F0CD524" w14:textId="714E8C54" w:rsidR="00412B77" w:rsidRPr="006D171D" w:rsidRDefault="00412B77" w:rsidP="00412B77">
      <w:pPr>
        <w:textAlignment w:val="baseline"/>
        <w:rPr>
          <w:szCs w:val="24"/>
        </w:rPr>
      </w:pPr>
      <w:r w:rsidRPr="006D171D">
        <w:rPr>
          <w:b/>
          <w:bCs/>
          <w:szCs w:val="24"/>
        </w:rPr>
        <w:t>369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Robotics I</w:t>
      </w:r>
      <w:r w:rsidRPr="006D171D">
        <w:rPr>
          <w:szCs w:val="24"/>
        </w:rPr>
        <w:t> </w:t>
      </w:r>
    </w:p>
    <w:p w14:paraId="1A59992D" w14:textId="59E20DF7" w:rsidR="00412B77" w:rsidRPr="006D171D" w:rsidRDefault="00412B77" w:rsidP="00412B77">
      <w:pPr>
        <w:textAlignment w:val="baseline"/>
        <w:rPr>
          <w:szCs w:val="24"/>
        </w:rPr>
      </w:pPr>
      <w:r w:rsidRPr="006D171D">
        <w:rPr>
          <w:b/>
          <w:bCs/>
          <w:szCs w:val="24"/>
        </w:rPr>
        <w:t>370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Robotics II</w:t>
      </w:r>
      <w:r w:rsidRPr="006D171D">
        <w:rPr>
          <w:szCs w:val="24"/>
        </w:rPr>
        <w:t> </w:t>
      </w:r>
    </w:p>
    <w:p w14:paraId="7A5617AE" w14:textId="2EE70997" w:rsidR="00412B77" w:rsidRPr="006D171D" w:rsidRDefault="00412B77" w:rsidP="00412B77">
      <w:pPr>
        <w:textAlignment w:val="baseline"/>
        <w:rPr>
          <w:szCs w:val="24"/>
        </w:rPr>
      </w:pPr>
      <w:r w:rsidRPr="006D171D">
        <w:rPr>
          <w:b/>
          <w:bCs/>
          <w:szCs w:val="24"/>
        </w:rPr>
        <w:t>371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Small Engineer Repair I</w:t>
      </w:r>
      <w:r w:rsidRPr="006D171D">
        <w:rPr>
          <w:szCs w:val="24"/>
        </w:rPr>
        <w:t> </w:t>
      </w:r>
    </w:p>
    <w:p w14:paraId="53D7613A" w14:textId="1B724847" w:rsidR="00412B77" w:rsidRPr="006D171D" w:rsidRDefault="00412B77" w:rsidP="00412B77">
      <w:pPr>
        <w:textAlignment w:val="baseline"/>
        <w:rPr>
          <w:szCs w:val="24"/>
        </w:rPr>
      </w:pPr>
      <w:r w:rsidRPr="006D171D">
        <w:rPr>
          <w:b/>
          <w:bCs/>
          <w:szCs w:val="24"/>
        </w:rPr>
        <w:t>372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3D Animation</w:t>
      </w:r>
      <w:r w:rsidRPr="006D171D">
        <w:rPr>
          <w:szCs w:val="24"/>
        </w:rPr>
        <w:t> </w:t>
      </w:r>
    </w:p>
    <w:p w14:paraId="08B9C105" w14:textId="628AD5B6" w:rsidR="00412B77" w:rsidRPr="006D171D" w:rsidRDefault="00412B77" w:rsidP="00412B77">
      <w:pPr>
        <w:textAlignment w:val="baseline"/>
        <w:rPr>
          <w:szCs w:val="24"/>
        </w:rPr>
      </w:pPr>
      <w:r w:rsidRPr="006D171D">
        <w:rPr>
          <w:b/>
          <w:bCs/>
          <w:szCs w:val="24"/>
        </w:rPr>
        <w:t>373</w:t>
      </w:r>
      <w:r w:rsidRPr="006D171D">
        <w:rPr>
          <w:b/>
          <w:bCs/>
          <w:i/>
          <w:iCs/>
          <w:szCs w:val="24"/>
        </w:rPr>
        <w:t xml:space="preserve"> –</w:t>
      </w:r>
      <w:r w:rsidR="007B50B0" w:rsidRPr="006D171D">
        <w:rPr>
          <w:b/>
          <w:bCs/>
          <w:i/>
          <w:i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xml:space="preserve">: </w:t>
      </w:r>
      <w:r w:rsidR="00FD45CC" w:rsidRPr="006D171D">
        <w:rPr>
          <w:b/>
          <w:bCs/>
          <w:szCs w:val="24"/>
        </w:rPr>
        <w:t>Sports and Outdoor Product Design</w:t>
      </w:r>
      <w:r w:rsidRPr="006D171D">
        <w:rPr>
          <w:b/>
          <w:bCs/>
          <w:szCs w:val="24"/>
        </w:rPr>
        <w:t xml:space="preserve"> I</w:t>
      </w:r>
      <w:r w:rsidRPr="006D171D">
        <w:rPr>
          <w:szCs w:val="24"/>
        </w:rPr>
        <w:t> </w:t>
      </w:r>
    </w:p>
    <w:p w14:paraId="592E9337" w14:textId="27A06F4B" w:rsidR="00412B77" w:rsidRPr="006D171D" w:rsidRDefault="00412B77" w:rsidP="00412B77">
      <w:pPr>
        <w:textAlignment w:val="baseline"/>
        <w:rPr>
          <w:szCs w:val="24"/>
        </w:rPr>
      </w:pPr>
      <w:r w:rsidRPr="006D171D">
        <w:rPr>
          <w:b/>
          <w:bCs/>
          <w:szCs w:val="24"/>
        </w:rPr>
        <w:t>374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xml:space="preserve">: </w:t>
      </w:r>
      <w:r w:rsidR="00FD45CC" w:rsidRPr="006D171D">
        <w:rPr>
          <w:b/>
          <w:bCs/>
          <w:szCs w:val="24"/>
        </w:rPr>
        <w:t>Sports and Outdoor Product Design</w:t>
      </w:r>
      <w:r w:rsidRPr="006D171D">
        <w:rPr>
          <w:b/>
          <w:bCs/>
          <w:szCs w:val="24"/>
        </w:rPr>
        <w:t xml:space="preserve"> II</w:t>
      </w:r>
      <w:r w:rsidRPr="006D171D">
        <w:rPr>
          <w:szCs w:val="24"/>
        </w:rPr>
        <w:t> </w:t>
      </w:r>
    </w:p>
    <w:p w14:paraId="6AD279DF" w14:textId="06146095" w:rsidR="00412B77" w:rsidRPr="006D171D" w:rsidRDefault="00412B77" w:rsidP="00412B77">
      <w:pPr>
        <w:textAlignment w:val="baseline"/>
        <w:rPr>
          <w:szCs w:val="24"/>
        </w:rPr>
      </w:pPr>
      <w:r w:rsidRPr="006D171D">
        <w:rPr>
          <w:b/>
          <w:bCs/>
          <w:szCs w:val="24"/>
        </w:rPr>
        <w:t>375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Television Broadcasting I</w:t>
      </w:r>
      <w:r w:rsidRPr="006D171D">
        <w:rPr>
          <w:szCs w:val="24"/>
        </w:rPr>
        <w:t> </w:t>
      </w:r>
    </w:p>
    <w:p w14:paraId="279A5880" w14:textId="46F79C14" w:rsidR="00412B77" w:rsidRPr="006D171D" w:rsidRDefault="00412B77" w:rsidP="00412B77">
      <w:pPr>
        <w:textAlignment w:val="baseline"/>
        <w:rPr>
          <w:szCs w:val="24"/>
        </w:rPr>
      </w:pPr>
      <w:r w:rsidRPr="006D171D">
        <w:rPr>
          <w:b/>
          <w:bCs/>
          <w:szCs w:val="24"/>
        </w:rPr>
        <w:t>376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Television Broadcasting II</w:t>
      </w:r>
      <w:r w:rsidRPr="006D171D">
        <w:rPr>
          <w:szCs w:val="24"/>
        </w:rPr>
        <w:t> </w:t>
      </w:r>
    </w:p>
    <w:p w14:paraId="6741DCF9" w14:textId="4FF6E844" w:rsidR="00412B77" w:rsidRPr="006D171D" w:rsidRDefault="00412B77" w:rsidP="00412B77">
      <w:pPr>
        <w:textAlignment w:val="baseline"/>
        <w:rPr>
          <w:szCs w:val="24"/>
        </w:rPr>
      </w:pPr>
      <w:r w:rsidRPr="006D171D">
        <w:rPr>
          <w:b/>
          <w:bCs/>
          <w:szCs w:val="24"/>
        </w:rPr>
        <w:t>377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Accounting I</w:t>
      </w:r>
      <w:r w:rsidRPr="006D171D">
        <w:rPr>
          <w:szCs w:val="24"/>
        </w:rPr>
        <w:t> </w:t>
      </w:r>
    </w:p>
    <w:p w14:paraId="64C71851" w14:textId="02C2F1B5" w:rsidR="00412B77" w:rsidRPr="006D171D" w:rsidRDefault="00412B77" w:rsidP="00412B77">
      <w:pPr>
        <w:textAlignment w:val="baseline"/>
        <w:rPr>
          <w:szCs w:val="24"/>
        </w:rPr>
      </w:pPr>
      <w:r w:rsidRPr="006D171D">
        <w:rPr>
          <w:b/>
          <w:bCs/>
          <w:szCs w:val="24"/>
        </w:rPr>
        <w:t>378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Accounting II</w:t>
      </w:r>
      <w:r w:rsidRPr="006D171D">
        <w:rPr>
          <w:szCs w:val="24"/>
        </w:rPr>
        <w:t> </w:t>
      </w:r>
    </w:p>
    <w:p w14:paraId="44FCCFCA" w14:textId="055F3C59" w:rsidR="00412B77" w:rsidRPr="006D171D" w:rsidRDefault="00412B77" w:rsidP="00412B77">
      <w:pPr>
        <w:textAlignment w:val="baseline"/>
        <w:rPr>
          <w:szCs w:val="24"/>
        </w:rPr>
      </w:pPr>
      <w:r w:rsidRPr="006D171D">
        <w:rPr>
          <w:b/>
          <w:bCs/>
          <w:szCs w:val="24"/>
        </w:rPr>
        <w:t>379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Business Communications I</w:t>
      </w:r>
      <w:r w:rsidRPr="006D171D">
        <w:rPr>
          <w:szCs w:val="24"/>
        </w:rPr>
        <w:t> </w:t>
      </w:r>
    </w:p>
    <w:p w14:paraId="31BC5598" w14:textId="08EEB4EF" w:rsidR="00412B77" w:rsidRPr="006D171D" w:rsidRDefault="00412B77" w:rsidP="00412B77">
      <w:pPr>
        <w:textAlignment w:val="baseline"/>
        <w:rPr>
          <w:szCs w:val="24"/>
        </w:rPr>
      </w:pPr>
      <w:r w:rsidRPr="006D171D">
        <w:rPr>
          <w:b/>
          <w:bCs/>
          <w:szCs w:val="24"/>
        </w:rPr>
        <w:t>380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Business Management</w:t>
      </w:r>
      <w:r w:rsidRPr="006D171D">
        <w:rPr>
          <w:szCs w:val="24"/>
        </w:rPr>
        <w:t> </w:t>
      </w:r>
    </w:p>
    <w:p w14:paraId="212C8090" w14:textId="704FF905" w:rsidR="00412B77" w:rsidRPr="006D171D" w:rsidRDefault="00412B77" w:rsidP="00412B77">
      <w:pPr>
        <w:textAlignment w:val="baseline"/>
        <w:rPr>
          <w:szCs w:val="24"/>
        </w:rPr>
      </w:pPr>
      <w:r w:rsidRPr="006D171D">
        <w:rPr>
          <w:b/>
          <w:bCs/>
          <w:szCs w:val="24"/>
        </w:rPr>
        <w:t>381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Digital Business Applications</w:t>
      </w:r>
      <w:r w:rsidRPr="006D171D">
        <w:rPr>
          <w:szCs w:val="24"/>
        </w:rPr>
        <w:t> </w:t>
      </w:r>
    </w:p>
    <w:p w14:paraId="434CCDB5" w14:textId="573FBA47" w:rsidR="00412B77" w:rsidRPr="006D171D" w:rsidRDefault="00412B77" w:rsidP="00412B77">
      <w:pPr>
        <w:textAlignment w:val="baseline"/>
        <w:rPr>
          <w:szCs w:val="24"/>
        </w:rPr>
      </w:pPr>
      <w:r w:rsidRPr="006D171D">
        <w:rPr>
          <w:b/>
          <w:bCs/>
          <w:szCs w:val="24"/>
        </w:rPr>
        <w:t>382 –</w:t>
      </w:r>
      <w:r w:rsidR="007B50B0"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Exploring Business &amp; Marketing</w:t>
      </w:r>
      <w:r w:rsidRPr="006D171D">
        <w:rPr>
          <w:szCs w:val="24"/>
        </w:rPr>
        <w:t> </w:t>
      </w:r>
    </w:p>
    <w:p w14:paraId="747C77D6" w14:textId="687EBFDC" w:rsidR="00412B77" w:rsidRPr="006D171D" w:rsidRDefault="00412B77" w:rsidP="00412B77">
      <w:pPr>
        <w:textAlignment w:val="baseline"/>
        <w:rPr>
          <w:szCs w:val="24"/>
        </w:rPr>
      </w:pPr>
      <w:r w:rsidRPr="006D171D">
        <w:rPr>
          <w:b/>
          <w:bCs/>
          <w:szCs w:val="24"/>
        </w:rPr>
        <w:t>383 –</w:t>
      </w:r>
      <w:r w:rsidR="00D34506"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General Financial Literacy</w:t>
      </w:r>
      <w:r w:rsidRPr="006D171D">
        <w:rPr>
          <w:szCs w:val="24"/>
        </w:rPr>
        <w:t> </w:t>
      </w:r>
    </w:p>
    <w:p w14:paraId="660E39D6" w14:textId="1C902FF4" w:rsidR="00412B77" w:rsidRPr="006D171D" w:rsidRDefault="00412B77" w:rsidP="00412B77">
      <w:pPr>
        <w:textAlignment w:val="baseline"/>
        <w:rPr>
          <w:szCs w:val="24"/>
        </w:rPr>
      </w:pPr>
      <w:r w:rsidRPr="006D171D">
        <w:rPr>
          <w:b/>
          <w:bCs/>
          <w:szCs w:val="24"/>
        </w:rPr>
        <w:t>384 –</w:t>
      </w:r>
      <w:r w:rsidR="00D34506"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Personal Financial Responsibility</w:t>
      </w:r>
      <w:r w:rsidRPr="006D171D">
        <w:rPr>
          <w:szCs w:val="24"/>
        </w:rPr>
        <w:t> </w:t>
      </w:r>
    </w:p>
    <w:p w14:paraId="44445A01" w14:textId="0297C827" w:rsidR="00DA0592" w:rsidRPr="006D171D" w:rsidRDefault="00412B77" w:rsidP="00412B77">
      <w:pPr>
        <w:textAlignment w:val="baseline"/>
        <w:rPr>
          <w:b/>
          <w:bCs/>
          <w:szCs w:val="24"/>
        </w:rPr>
      </w:pPr>
      <w:r w:rsidRPr="006D171D">
        <w:rPr>
          <w:b/>
          <w:bCs/>
          <w:szCs w:val="24"/>
        </w:rPr>
        <w:t>385 –</w:t>
      </w:r>
      <w:r w:rsidR="00D34506" w:rsidRPr="006D171D">
        <w:rPr>
          <w:b/>
          <w:bCs/>
          <w:szCs w:val="24"/>
        </w:rPr>
        <w:t xml:space="preserve"> </w:t>
      </w:r>
      <w:r w:rsidRPr="006D171D">
        <w:rPr>
          <w:b/>
          <w:bCs/>
          <w:szCs w:val="24"/>
        </w:rPr>
        <w:t>YouScience</w:t>
      </w:r>
      <w:r w:rsidR="006D171D" w:rsidRPr="006D171D">
        <w:rPr>
          <w:b/>
          <w:bCs/>
          <w:szCs w:val="24"/>
        </w:rPr>
        <w:t xml:space="preserve"> Industry Certification</w:t>
      </w:r>
      <w:r w:rsidRPr="006D171D">
        <w:rPr>
          <w:b/>
          <w:bCs/>
          <w:szCs w:val="24"/>
        </w:rPr>
        <w:t>: Child Development</w:t>
      </w:r>
    </w:p>
    <w:p w14:paraId="4ACDB290" w14:textId="662C1591" w:rsidR="00412B77" w:rsidRPr="006D171D" w:rsidRDefault="00412B77" w:rsidP="00412B77">
      <w:pPr>
        <w:textAlignment w:val="baseline"/>
        <w:rPr>
          <w:szCs w:val="24"/>
        </w:rPr>
      </w:pPr>
      <w:r w:rsidRPr="006D171D">
        <w:rPr>
          <w:szCs w:val="24"/>
        </w:rPr>
        <w:t> </w:t>
      </w:r>
    </w:p>
    <w:p w14:paraId="504826C3" w14:textId="5CBECAE7" w:rsidR="00412B77" w:rsidRPr="006D171D" w:rsidRDefault="00B65E95" w:rsidP="00B65E95">
      <w:pPr>
        <w:textAlignment w:val="baseline"/>
        <w:rPr>
          <w:szCs w:val="24"/>
        </w:rPr>
      </w:pPr>
      <w:bookmarkStart w:id="218" w:name="_Hlk83041353"/>
      <w:r w:rsidRPr="006D171D">
        <w:rPr>
          <w:b/>
          <w:bCs/>
          <w:szCs w:val="24"/>
        </w:rPr>
        <w:t>[386 – </w:t>
      </w:r>
      <w:r w:rsidRPr="006D171D">
        <w:rPr>
          <w:b/>
          <w:bCs/>
          <w:i/>
          <w:iCs/>
          <w:szCs w:val="24"/>
        </w:rPr>
        <w:t>Deleted</w:t>
      </w:r>
      <w:r w:rsidRPr="006D171D">
        <w:rPr>
          <w:b/>
          <w:szCs w:val="24"/>
        </w:rPr>
        <w:t>]</w:t>
      </w:r>
      <w:r w:rsidRPr="006D171D">
        <w:rPr>
          <w:szCs w:val="24"/>
        </w:rPr>
        <w:t> </w:t>
      </w:r>
      <w:r w:rsidR="00412B77" w:rsidRPr="006D171D">
        <w:rPr>
          <w:szCs w:val="24"/>
        </w:rPr>
        <w:t> </w:t>
      </w:r>
    </w:p>
    <w:p w14:paraId="14547645" w14:textId="77777777" w:rsidR="00DA0592" w:rsidRPr="00425975" w:rsidRDefault="00DA0592" w:rsidP="00B65E95">
      <w:pPr>
        <w:textAlignment w:val="baseline"/>
        <w:rPr>
          <w:szCs w:val="24"/>
        </w:rPr>
      </w:pPr>
    </w:p>
    <w:bookmarkEnd w:id="218"/>
    <w:p w14:paraId="7B03E89E" w14:textId="4E3B7B25" w:rsidR="00412B77" w:rsidRPr="00020BD5" w:rsidRDefault="00412B77" w:rsidP="00412B77">
      <w:pPr>
        <w:textAlignment w:val="baseline"/>
        <w:rPr>
          <w:szCs w:val="24"/>
        </w:rPr>
      </w:pPr>
      <w:r w:rsidRPr="00425975">
        <w:rPr>
          <w:b/>
          <w:bCs/>
          <w:szCs w:val="24"/>
        </w:rPr>
        <w:t>387 –</w:t>
      </w:r>
      <w:r w:rsidR="00D34506">
        <w:rPr>
          <w:b/>
          <w:bCs/>
          <w:szCs w:val="24"/>
        </w:rPr>
        <w:t xml:space="preserve"> </w:t>
      </w:r>
      <w:r w:rsidRPr="00020BD5">
        <w:rPr>
          <w:b/>
          <w:bCs/>
          <w:szCs w:val="24"/>
        </w:rPr>
        <w:t>YouScience</w:t>
      </w:r>
      <w:r w:rsidR="00020BD5" w:rsidRPr="00020BD5">
        <w:rPr>
          <w:b/>
          <w:bCs/>
          <w:szCs w:val="24"/>
        </w:rPr>
        <w:t xml:space="preserve"> </w:t>
      </w:r>
      <w:bookmarkStart w:id="219" w:name="_Hlk158796532"/>
      <w:r w:rsidR="00020BD5" w:rsidRPr="00020BD5">
        <w:rPr>
          <w:b/>
          <w:bCs/>
          <w:szCs w:val="24"/>
        </w:rPr>
        <w:t>Industry Certification</w:t>
      </w:r>
      <w:r w:rsidRPr="00020BD5">
        <w:rPr>
          <w:b/>
          <w:bCs/>
          <w:szCs w:val="24"/>
        </w:rPr>
        <w:t>:</w:t>
      </w:r>
      <w:r w:rsidR="00020BD5" w:rsidRPr="00020BD5">
        <w:rPr>
          <w:b/>
          <w:bCs/>
          <w:szCs w:val="24"/>
        </w:rPr>
        <w:t xml:space="preserve"> </w:t>
      </w:r>
      <w:bookmarkEnd w:id="219"/>
      <w:r w:rsidRPr="00020BD5">
        <w:rPr>
          <w:b/>
          <w:bCs/>
          <w:szCs w:val="24"/>
        </w:rPr>
        <w:t>Banking and Finance</w:t>
      </w:r>
      <w:r w:rsidRPr="00020BD5">
        <w:rPr>
          <w:szCs w:val="24"/>
        </w:rPr>
        <w:t> </w:t>
      </w:r>
    </w:p>
    <w:p w14:paraId="5FFFF72C" w14:textId="5F114FB9" w:rsidR="00412B77" w:rsidRPr="00020BD5" w:rsidRDefault="00412B77" w:rsidP="00412B77">
      <w:pPr>
        <w:textAlignment w:val="baseline"/>
        <w:rPr>
          <w:szCs w:val="24"/>
        </w:rPr>
      </w:pPr>
      <w:r w:rsidRPr="00020BD5">
        <w:rPr>
          <w:b/>
          <w:bCs/>
          <w:szCs w:val="24"/>
        </w:rPr>
        <w:t>388 –</w:t>
      </w:r>
      <w:r w:rsidR="00D34506" w:rsidRPr="00020BD5">
        <w:rPr>
          <w:b/>
          <w:bCs/>
          <w:szCs w:val="24"/>
        </w:rPr>
        <w:t xml:space="preserve"> </w:t>
      </w:r>
      <w:r w:rsidRPr="00020BD5">
        <w:rPr>
          <w:b/>
          <w:bCs/>
          <w:szCs w:val="24"/>
        </w:rPr>
        <w:t>YouScience</w:t>
      </w:r>
      <w:r w:rsidR="00020BD5" w:rsidRPr="00020BD5">
        <w:t xml:space="preserve"> </w:t>
      </w:r>
      <w:bookmarkStart w:id="220" w:name="_Hlk158796546"/>
      <w:r w:rsidR="00020BD5" w:rsidRPr="00020BD5">
        <w:rPr>
          <w:b/>
          <w:bCs/>
          <w:szCs w:val="24"/>
        </w:rPr>
        <w:t>Industry Certification</w:t>
      </w:r>
      <w:bookmarkEnd w:id="220"/>
      <w:r w:rsidR="00020BD5" w:rsidRPr="00020BD5">
        <w:rPr>
          <w:b/>
          <w:bCs/>
          <w:szCs w:val="24"/>
        </w:rPr>
        <w:t>:</w:t>
      </w:r>
      <w:r w:rsidRPr="00020BD5">
        <w:rPr>
          <w:b/>
          <w:bCs/>
          <w:szCs w:val="24"/>
        </w:rPr>
        <w:t xml:space="preserve"> Advertising and Promotion</w:t>
      </w:r>
      <w:r w:rsidRPr="00020BD5">
        <w:rPr>
          <w:szCs w:val="24"/>
        </w:rPr>
        <w:t> </w:t>
      </w:r>
    </w:p>
    <w:p w14:paraId="79BA43E6" w14:textId="6C5EE87B" w:rsidR="00412B77" w:rsidRPr="00020BD5" w:rsidRDefault="00412B77" w:rsidP="00412B77">
      <w:pPr>
        <w:textAlignment w:val="baseline"/>
        <w:rPr>
          <w:szCs w:val="24"/>
        </w:rPr>
      </w:pPr>
      <w:r w:rsidRPr="00020BD5">
        <w:rPr>
          <w:b/>
          <w:bCs/>
          <w:szCs w:val="24"/>
        </w:rPr>
        <w:t>389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Digital Marketing</w:t>
      </w:r>
      <w:r w:rsidRPr="00020BD5">
        <w:rPr>
          <w:szCs w:val="24"/>
        </w:rPr>
        <w:t> </w:t>
      </w:r>
    </w:p>
    <w:p w14:paraId="64050D5B" w14:textId="69419D0C" w:rsidR="00DA0592" w:rsidRPr="00020BD5" w:rsidRDefault="00412B77" w:rsidP="00412B77">
      <w:pPr>
        <w:textAlignment w:val="baseline"/>
        <w:rPr>
          <w:b/>
          <w:bCs/>
          <w:szCs w:val="24"/>
        </w:rPr>
      </w:pPr>
      <w:r w:rsidRPr="00020BD5">
        <w:rPr>
          <w:b/>
          <w:bCs/>
          <w:szCs w:val="24"/>
        </w:rPr>
        <w:t>390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Real Estate</w:t>
      </w:r>
    </w:p>
    <w:p w14:paraId="79CBC47D" w14:textId="460FB7A5" w:rsidR="00412B77" w:rsidRPr="00020BD5" w:rsidRDefault="00412B77" w:rsidP="00412B77">
      <w:pPr>
        <w:textAlignment w:val="baseline"/>
        <w:rPr>
          <w:szCs w:val="24"/>
        </w:rPr>
      </w:pPr>
      <w:r w:rsidRPr="00020BD5">
        <w:rPr>
          <w:szCs w:val="24"/>
        </w:rPr>
        <w:t> </w:t>
      </w:r>
    </w:p>
    <w:p w14:paraId="59B4F3FB" w14:textId="77777777" w:rsidR="00DA0592" w:rsidRPr="00020BD5" w:rsidRDefault="0080136D" w:rsidP="00412B77">
      <w:pPr>
        <w:textAlignment w:val="baseline"/>
        <w:rPr>
          <w:b/>
          <w:szCs w:val="24"/>
        </w:rPr>
      </w:pPr>
      <w:r w:rsidRPr="00020BD5">
        <w:rPr>
          <w:b/>
          <w:bCs/>
          <w:szCs w:val="24"/>
        </w:rPr>
        <w:t>[391 – </w:t>
      </w:r>
      <w:r w:rsidRPr="00020BD5">
        <w:rPr>
          <w:b/>
          <w:bCs/>
          <w:i/>
          <w:iCs/>
          <w:szCs w:val="24"/>
        </w:rPr>
        <w:t>Deleted</w:t>
      </w:r>
      <w:r w:rsidRPr="00020BD5">
        <w:rPr>
          <w:b/>
          <w:szCs w:val="24"/>
        </w:rPr>
        <w:t>]</w:t>
      </w:r>
    </w:p>
    <w:p w14:paraId="193DEC05" w14:textId="30DE42C9" w:rsidR="00412B77" w:rsidRPr="00020BD5" w:rsidRDefault="0080136D" w:rsidP="00412B77">
      <w:pPr>
        <w:textAlignment w:val="baseline"/>
        <w:rPr>
          <w:szCs w:val="24"/>
        </w:rPr>
      </w:pPr>
      <w:r w:rsidRPr="00020BD5">
        <w:rPr>
          <w:szCs w:val="24"/>
        </w:rPr>
        <w:t> </w:t>
      </w:r>
      <w:r w:rsidR="00412B77" w:rsidRPr="00020BD5">
        <w:rPr>
          <w:szCs w:val="24"/>
        </w:rPr>
        <w:t> </w:t>
      </w:r>
    </w:p>
    <w:p w14:paraId="779431FD" w14:textId="1E69F66B" w:rsidR="00412B77" w:rsidRPr="00020BD5" w:rsidRDefault="00412B77" w:rsidP="00412B77">
      <w:pPr>
        <w:textAlignment w:val="baseline"/>
        <w:rPr>
          <w:szCs w:val="24"/>
        </w:rPr>
      </w:pPr>
      <w:r w:rsidRPr="00020BD5">
        <w:rPr>
          <w:b/>
          <w:bCs/>
          <w:szCs w:val="24"/>
        </w:rPr>
        <w:t>392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Sports and Entertainment Marketing</w:t>
      </w:r>
      <w:r w:rsidRPr="00020BD5">
        <w:rPr>
          <w:szCs w:val="24"/>
        </w:rPr>
        <w:t> </w:t>
      </w:r>
    </w:p>
    <w:p w14:paraId="0B4E9D44" w14:textId="26B7372F" w:rsidR="00412B77" w:rsidRPr="00020BD5" w:rsidRDefault="00412B77" w:rsidP="00412B77">
      <w:pPr>
        <w:textAlignment w:val="baseline"/>
        <w:rPr>
          <w:szCs w:val="24"/>
        </w:rPr>
      </w:pPr>
      <w:r w:rsidRPr="00020BD5">
        <w:rPr>
          <w:b/>
          <w:bCs/>
          <w:szCs w:val="24"/>
        </w:rPr>
        <w:t>393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Biotechnology</w:t>
      </w:r>
      <w:r w:rsidRPr="00020BD5">
        <w:rPr>
          <w:szCs w:val="24"/>
        </w:rPr>
        <w:t> </w:t>
      </w:r>
    </w:p>
    <w:p w14:paraId="61F3F1F9" w14:textId="60A5573B" w:rsidR="00412B77" w:rsidRPr="00020BD5" w:rsidRDefault="00412B77" w:rsidP="00412B77">
      <w:pPr>
        <w:textAlignment w:val="baseline"/>
        <w:rPr>
          <w:szCs w:val="24"/>
        </w:rPr>
      </w:pPr>
      <w:r w:rsidRPr="00020BD5">
        <w:rPr>
          <w:b/>
          <w:bCs/>
          <w:szCs w:val="24"/>
        </w:rPr>
        <w:t>394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Clinical Laboratory Technology</w:t>
      </w:r>
      <w:r w:rsidRPr="00020BD5">
        <w:rPr>
          <w:szCs w:val="24"/>
        </w:rPr>
        <w:t> </w:t>
      </w:r>
    </w:p>
    <w:p w14:paraId="6696C71B" w14:textId="477E44EE" w:rsidR="00412B77" w:rsidRPr="00020BD5" w:rsidRDefault="00412B77" w:rsidP="00412B77">
      <w:pPr>
        <w:textAlignment w:val="baseline"/>
        <w:rPr>
          <w:szCs w:val="24"/>
        </w:rPr>
      </w:pPr>
      <w:r w:rsidRPr="00020BD5">
        <w:rPr>
          <w:b/>
          <w:bCs/>
          <w:szCs w:val="24"/>
        </w:rPr>
        <w:t>395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Dental Assistant-Dental Science I</w:t>
      </w:r>
      <w:r w:rsidRPr="00020BD5">
        <w:rPr>
          <w:szCs w:val="24"/>
        </w:rPr>
        <w:t> </w:t>
      </w:r>
    </w:p>
    <w:p w14:paraId="416134FE" w14:textId="7D8750D9" w:rsidR="00412B77" w:rsidRPr="00020BD5" w:rsidRDefault="00412B77" w:rsidP="00412B77">
      <w:pPr>
        <w:textAlignment w:val="baseline"/>
        <w:rPr>
          <w:szCs w:val="24"/>
        </w:rPr>
      </w:pPr>
      <w:r w:rsidRPr="00020BD5">
        <w:rPr>
          <w:b/>
          <w:bCs/>
          <w:szCs w:val="24"/>
        </w:rPr>
        <w:t>396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Dental Assistant-Dental Science II</w:t>
      </w:r>
      <w:r w:rsidRPr="00020BD5">
        <w:rPr>
          <w:szCs w:val="24"/>
        </w:rPr>
        <w:t> </w:t>
      </w:r>
    </w:p>
    <w:p w14:paraId="493ADA7A" w14:textId="0F1E6836" w:rsidR="00412B77" w:rsidRPr="00020BD5" w:rsidRDefault="00412B77" w:rsidP="00412B77">
      <w:pPr>
        <w:textAlignment w:val="baseline"/>
        <w:rPr>
          <w:szCs w:val="24"/>
        </w:rPr>
      </w:pPr>
      <w:r w:rsidRPr="00020BD5">
        <w:rPr>
          <w:b/>
          <w:bCs/>
          <w:szCs w:val="24"/>
        </w:rPr>
        <w:t>397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Dental Assistant-Dental Science III</w:t>
      </w:r>
      <w:r w:rsidRPr="00020BD5">
        <w:rPr>
          <w:szCs w:val="24"/>
        </w:rPr>
        <w:t> </w:t>
      </w:r>
    </w:p>
    <w:p w14:paraId="71DC4ADE" w14:textId="587DB1EC" w:rsidR="00412B77" w:rsidRPr="00020BD5" w:rsidRDefault="00412B77" w:rsidP="00412B77">
      <w:pPr>
        <w:textAlignment w:val="baseline"/>
        <w:rPr>
          <w:szCs w:val="24"/>
        </w:rPr>
      </w:pPr>
      <w:r w:rsidRPr="00020BD5">
        <w:rPr>
          <w:b/>
          <w:bCs/>
          <w:szCs w:val="24"/>
        </w:rPr>
        <w:t>398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Emergency Medical Technician (EMT)</w:t>
      </w:r>
      <w:r w:rsidRPr="00020BD5">
        <w:rPr>
          <w:szCs w:val="24"/>
        </w:rPr>
        <w:t> </w:t>
      </w:r>
    </w:p>
    <w:p w14:paraId="2B310A9B" w14:textId="58F866F1" w:rsidR="00412B77" w:rsidRPr="00020BD5" w:rsidRDefault="00412B77" w:rsidP="00412B77">
      <w:pPr>
        <w:textAlignment w:val="baseline"/>
        <w:rPr>
          <w:szCs w:val="24"/>
        </w:rPr>
      </w:pPr>
      <w:r w:rsidRPr="00020BD5">
        <w:rPr>
          <w:b/>
          <w:bCs/>
          <w:szCs w:val="24"/>
        </w:rPr>
        <w:t>399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Exercise Science and Sports Medicine</w:t>
      </w:r>
      <w:r w:rsidRPr="00020BD5">
        <w:rPr>
          <w:szCs w:val="24"/>
        </w:rPr>
        <w:t> </w:t>
      </w:r>
    </w:p>
    <w:p w14:paraId="13709BC7" w14:textId="1328AC82" w:rsidR="00412B77" w:rsidRPr="00020BD5" w:rsidRDefault="00412B77" w:rsidP="00412B77">
      <w:pPr>
        <w:textAlignment w:val="baseline"/>
        <w:rPr>
          <w:szCs w:val="24"/>
        </w:rPr>
      </w:pPr>
      <w:r w:rsidRPr="00020BD5">
        <w:rPr>
          <w:b/>
          <w:bCs/>
          <w:szCs w:val="24"/>
        </w:rPr>
        <w:t>400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Health Science Fundamentals</w:t>
      </w:r>
      <w:r w:rsidRPr="00020BD5">
        <w:rPr>
          <w:szCs w:val="24"/>
        </w:rPr>
        <w:t> </w:t>
      </w:r>
    </w:p>
    <w:p w14:paraId="6214CEFF" w14:textId="015DFDD1" w:rsidR="00412B77" w:rsidRPr="00020BD5" w:rsidRDefault="00412B77" w:rsidP="00412B77">
      <w:pPr>
        <w:textAlignment w:val="baseline"/>
        <w:rPr>
          <w:szCs w:val="24"/>
        </w:rPr>
      </w:pPr>
      <w:r w:rsidRPr="00020BD5">
        <w:rPr>
          <w:b/>
          <w:bCs/>
          <w:szCs w:val="24"/>
        </w:rPr>
        <w:t>401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Anatomy and Physiology</w:t>
      </w:r>
      <w:r w:rsidRPr="00020BD5">
        <w:rPr>
          <w:szCs w:val="24"/>
        </w:rPr>
        <w:t> </w:t>
      </w:r>
    </w:p>
    <w:p w14:paraId="53560532" w14:textId="54641C5C" w:rsidR="00412B77" w:rsidRPr="00020BD5" w:rsidRDefault="00412B77" w:rsidP="00412B77">
      <w:pPr>
        <w:textAlignment w:val="baseline"/>
        <w:rPr>
          <w:szCs w:val="24"/>
        </w:rPr>
      </w:pPr>
      <w:r w:rsidRPr="00020BD5">
        <w:rPr>
          <w:b/>
          <w:bCs/>
          <w:szCs w:val="24"/>
        </w:rPr>
        <w:t>402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Assistant-Anatomy and Physiology</w:t>
      </w:r>
      <w:r w:rsidRPr="00020BD5">
        <w:rPr>
          <w:szCs w:val="24"/>
        </w:rPr>
        <w:t> </w:t>
      </w:r>
    </w:p>
    <w:p w14:paraId="261232F8" w14:textId="2314B1AA" w:rsidR="00412B77" w:rsidRPr="00020BD5" w:rsidRDefault="00412B77" w:rsidP="00C6580E">
      <w:pPr>
        <w:ind w:left="630" w:hanging="630"/>
        <w:textAlignment w:val="baseline"/>
        <w:rPr>
          <w:szCs w:val="24"/>
        </w:rPr>
      </w:pPr>
      <w:r w:rsidRPr="00020BD5">
        <w:rPr>
          <w:b/>
          <w:bCs/>
          <w:szCs w:val="24"/>
        </w:rPr>
        <w:t>403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Assistant-Clinical and Laboratory Procedures</w:t>
      </w:r>
      <w:r w:rsidRPr="00020BD5">
        <w:rPr>
          <w:szCs w:val="24"/>
        </w:rPr>
        <w:t> </w:t>
      </w:r>
    </w:p>
    <w:p w14:paraId="233A2BD6" w14:textId="4FCBCEFA" w:rsidR="00412B77" w:rsidRPr="00020BD5" w:rsidRDefault="00412B77" w:rsidP="00412B77">
      <w:pPr>
        <w:textAlignment w:val="baseline"/>
        <w:rPr>
          <w:szCs w:val="24"/>
        </w:rPr>
      </w:pPr>
      <w:r w:rsidRPr="00020BD5">
        <w:rPr>
          <w:b/>
          <w:bCs/>
          <w:szCs w:val="24"/>
        </w:rPr>
        <w:t>404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Assistant-Medical Office Mgmt.</w:t>
      </w:r>
      <w:r w:rsidRPr="00020BD5">
        <w:rPr>
          <w:szCs w:val="24"/>
        </w:rPr>
        <w:t> </w:t>
      </w:r>
    </w:p>
    <w:p w14:paraId="09B07F1F" w14:textId="47329608" w:rsidR="00412B77" w:rsidRPr="00020BD5" w:rsidRDefault="00412B77" w:rsidP="00412B77">
      <w:pPr>
        <w:textAlignment w:val="baseline"/>
        <w:rPr>
          <w:szCs w:val="24"/>
        </w:rPr>
      </w:pPr>
      <w:r w:rsidRPr="00020BD5">
        <w:rPr>
          <w:b/>
          <w:bCs/>
          <w:szCs w:val="24"/>
        </w:rPr>
        <w:t>405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Assistant-Medical Terminology</w:t>
      </w:r>
      <w:r w:rsidRPr="00020BD5">
        <w:rPr>
          <w:szCs w:val="24"/>
        </w:rPr>
        <w:t> </w:t>
      </w:r>
    </w:p>
    <w:p w14:paraId="53097B96" w14:textId="3B060E79" w:rsidR="00412B77" w:rsidRPr="00020BD5" w:rsidRDefault="00412B77" w:rsidP="00412B77">
      <w:pPr>
        <w:textAlignment w:val="baseline"/>
        <w:rPr>
          <w:szCs w:val="24"/>
        </w:rPr>
      </w:pPr>
      <w:r w:rsidRPr="00020BD5">
        <w:rPr>
          <w:b/>
          <w:bCs/>
          <w:szCs w:val="24"/>
        </w:rPr>
        <w:t>406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Forensics</w:t>
      </w:r>
      <w:r w:rsidRPr="00020BD5">
        <w:rPr>
          <w:szCs w:val="24"/>
        </w:rPr>
        <w:t> </w:t>
      </w:r>
    </w:p>
    <w:p w14:paraId="2DD71398" w14:textId="103351F6" w:rsidR="00412B77" w:rsidRPr="00020BD5" w:rsidRDefault="00412B77" w:rsidP="00412B77">
      <w:pPr>
        <w:textAlignment w:val="baseline"/>
        <w:rPr>
          <w:szCs w:val="24"/>
        </w:rPr>
      </w:pPr>
      <w:r w:rsidRPr="00020BD5">
        <w:rPr>
          <w:b/>
          <w:bCs/>
          <w:szCs w:val="24"/>
        </w:rPr>
        <w:t>407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Medical Terminology</w:t>
      </w:r>
      <w:r w:rsidRPr="00020BD5">
        <w:rPr>
          <w:szCs w:val="24"/>
        </w:rPr>
        <w:t> </w:t>
      </w:r>
    </w:p>
    <w:p w14:paraId="2F17697D" w14:textId="59FE1F9E" w:rsidR="00412B77" w:rsidRPr="00020BD5" w:rsidRDefault="00412B77" w:rsidP="00412B77">
      <w:pPr>
        <w:textAlignment w:val="baseline"/>
        <w:rPr>
          <w:szCs w:val="24"/>
        </w:rPr>
      </w:pPr>
      <w:r w:rsidRPr="00020BD5">
        <w:rPr>
          <w:b/>
          <w:bCs/>
          <w:szCs w:val="24"/>
        </w:rPr>
        <w:t>408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Nutrition and Wellness</w:t>
      </w:r>
      <w:r w:rsidRPr="00020BD5">
        <w:rPr>
          <w:szCs w:val="24"/>
        </w:rPr>
        <w:t> </w:t>
      </w:r>
    </w:p>
    <w:p w14:paraId="3036ADE3" w14:textId="7648F3F0" w:rsidR="00412B77" w:rsidRPr="00020BD5" w:rsidRDefault="00412B77" w:rsidP="00412B77">
      <w:pPr>
        <w:textAlignment w:val="baseline"/>
        <w:rPr>
          <w:szCs w:val="24"/>
        </w:rPr>
      </w:pPr>
      <w:r w:rsidRPr="00020BD5">
        <w:rPr>
          <w:b/>
          <w:bCs/>
          <w:szCs w:val="24"/>
        </w:rPr>
        <w:t>409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Physical Therapy, Introduction</w:t>
      </w:r>
      <w:r w:rsidRPr="00020BD5">
        <w:rPr>
          <w:szCs w:val="24"/>
        </w:rPr>
        <w:t> </w:t>
      </w:r>
    </w:p>
    <w:p w14:paraId="3CB9B043" w14:textId="4EACC02F" w:rsidR="00412B77" w:rsidRPr="00020BD5" w:rsidRDefault="00412B77" w:rsidP="00412B77">
      <w:pPr>
        <w:textAlignment w:val="baseline"/>
        <w:rPr>
          <w:szCs w:val="24"/>
        </w:rPr>
      </w:pPr>
      <w:r w:rsidRPr="00020BD5">
        <w:rPr>
          <w:b/>
          <w:bCs/>
          <w:szCs w:val="24"/>
        </w:rPr>
        <w:t>410 –</w:t>
      </w:r>
      <w:r w:rsidR="00D34506" w:rsidRPr="00020BD5">
        <w:rPr>
          <w:b/>
          <w:bCs/>
          <w:szCs w:val="24"/>
        </w:rPr>
        <w:t xml:space="preserve"> </w:t>
      </w:r>
      <w:r w:rsidRPr="00020BD5">
        <w:rPr>
          <w:b/>
          <w:bCs/>
          <w:szCs w:val="24"/>
        </w:rPr>
        <w:t>YouScie</w:t>
      </w:r>
      <w:r w:rsidR="002D50CE" w:rsidRPr="00020BD5">
        <w:rPr>
          <w:b/>
          <w:bCs/>
          <w:szCs w:val="24"/>
        </w:rPr>
        <w:t>nce</w:t>
      </w:r>
      <w:r w:rsidR="00020BD5" w:rsidRPr="00020BD5">
        <w:t xml:space="preserve"> </w:t>
      </w:r>
      <w:r w:rsidR="00020BD5" w:rsidRPr="00020BD5">
        <w:rPr>
          <w:b/>
          <w:bCs/>
          <w:szCs w:val="24"/>
        </w:rPr>
        <w:t>Industry Certification</w:t>
      </w:r>
      <w:r w:rsidR="002D50CE" w:rsidRPr="00020BD5">
        <w:rPr>
          <w:b/>
          <w:bCs/>
          <w:szCs w:val="24"/>
        </w:rPr>
        <w:t xml:space="preserve">: Computer Programming II </w:t>
      </w:r>
      <w:r w:rsidR="00425975" w:rsidRPr="00020BD5">
        <w:rPr>
          <w:b/>
          <w:bCs/>
          <w:szCs w:val="24"/>
        </w:rPr>
        <w:t>(</w:t>
      </w:r>
      <w:r w:rsidR="002D50CE" w:rsidRPr="00020BD5">
        <w:rPr>
          <w:b/>
          <w:bCs/>
          <w:szCs w:val="24"/>
        </w:rPr>
        <w:t>C</w:t>
      </w:r>
      <w:r w:rsidR="00425975" w:rsidRPr="00020BD5">
        <w:rPr>
          <w:b/>
          <w:bCs/>
          <w:szCs w:val="24"/>
        </w:rPr>
        <w:t>#)</w:t>
      </w:r>
    </w:p>
    <w:p w14:paraId="3AABC92A" w14:textId="0B77DF93" w:rsidR="00412B77" w:rsidRPr="00020BD5" w:rsidRDefault="00412B77" w:rsidP="00412B77">
      <w:pPr>
        <w:textAlignment w:val="baseline"/>
        <w:rPr>
          <w:szCs w:val="24"/>
        </w:rPr>
      </w:pPr>
      <w:r w:rsidRPr="00020BD5">
        <w:rPr>
          <w:b/>
          <w:bCs/>
          <w:szCs w:val="24"/>
        </w:rPr>
        <w:t>411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Computer Programming II </w:t>
      </w:r>
      <w:r w:rsidR="00425975" w:rsidRPr="00020BD5">
        <w:rPr>
          <w:b/>
          <w:bCs/>
          <w:szCs w:val="24"/>
        </w:rPr>
        <w:t>(</w:t>
      </w:r>
      <w:r w:rsidRPr="00020BD5">
        <w:rPr>
          <w:b/>
          <w:bCs/>
          <w:szCs w:val="24"/>
        </w:rPr>
        <w:t>C++</w:t>
      </w:r>
      <w:r w:rsidR="00425975" w:rsidRPr="00020BD5">
        <w:rPr>
          <w:b/>
          <w:bCs/>
          <w:szCs w:val="24"/>
        </w:rPr>
        <w:t>)</w:t>
      </w:r>
    </w:p>
    <w:p w14:paraId="6B512D64" w14:textId="04502430" w:rsidR="00412B77" w:rsidRPr="00020BD5" w:rsidRDefault="00412B77" w:rsidP="00412B77">
      <w:pPr>
        <w:textAlignment w:val="baseline"/>
        <w:rPr>
          <w:szCs w:val="24"/>
        </w:rPr>
      </w:pPr>
      <w:r w:rsidRPr="00020BD5">
        <w:rPr>
          <w:b/>
          <w:bCs/>
          <w:szCs w:val="24"/>
        </w:rPr>
        <w:t>412 –</w:t>
      </w:r>
      <w:r w:rsidR="00D34506"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Computer Programming II </w:t>
      </w:r>
      <w:r w:rsidR="00425975" w:rsidRPr="00020BD5">
        <w:rPr>
          <w:b/>
          <w:bCs/>
          <w:szCs w:val="24"/>
        </w:rPr>
        <w:t>(</w:t>
      </w:r>
      <w:r w:rsidRPr="00020BD5">
        <w:rPr>
          <w:b/>
          <w:bCs/>
          <w:szCs w:val="24"/>
        </w:rPr>
        <w:t>Java</w:t>
      </w:r>
      <w:r w:rsidR="00425975" w:rsidRPr="00020BD5">
        <w:rPr>
          <w:b/>
          <w:bCs/>
          <w:szCs w:val="24"/>
        </w:rPr>
        <w:t>)</w:t>
      </w:r>
      <w:r w:rsidRPr="00020BD5">
        <w:rPr>
          <w:b/>
          <w:bCs/>
          <w:szCs w:val="24"/>
        </w:rPr>
        <w:t xml:space="preserve"> </w:t>
      </w:r>
    </w:p>
    <w:p w14:paraId="24474D11" w14:textId="2D854FB2" w:rsidR="00412B77" w:rsidRPr="00020BD5" w:rsidRDefault="00412B77" w:rsidP="00412B77">
      <w:pPr>
        <w:textAlignment w:val="baseline"/>
        <w:rPr>
          <w:szCs w:val="24"/>
        </w:rPr>
      </w:pPr>
      <w:r w:rsidRPr="00020BD5">
        <w:rPr>
          <w:b/>
          <w:bCs/>
          <w:szCs w:val="24"/>
        </w:rPr>
        <w:t>413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Computer Programming II </w:t>
      </w:r>
      <w:r w:rsidR="00425975" w:rsidRPr="00020BD5">
        <w:rPr>
          <w:b/>
          <w:bCs/>
          <w:szCs w:val="24"/>
        </w:rPr>
        <w:t>(</w:t>
      </w:r>
      <w:r w:rsidRPr="00020BD5">
        <w:rPr>
          <w:b/>
          <w:bCs/>
          <w:szCs w:val="24"/>
        </w:rPr>
        <w:t>Python</w:t>
      </w:r>
      <w:r w:rsidR="00425975" w:rsidRPr="00020BD5">
        <w:rPr>
          <w:b/>
          <w:bCs/>
          <w:szCs w:val="24"/>
        </w:rPr>
        <w:t>)</w:t>
      </w:r>
    </w:p>
    <w:p w14:paraId="5E6442D7" w14:textId="3AB9FF51" w:rsidR="00412B77" w:rsidRPr="00C3468C" w:rsidRDefault="00412B77" w:rsidP="00412B77">
      <w:pPr>
        <w:textAlignment w:val="baseline"/>
        <w:rPr>
          <w:szCs w:val="24"/>
        </w:rPr>
      </w:pPr>
      <w:r w:rsidRPr="00020BD5">
        <w:rPr>
          <w:b/>
          <w:bCs/>
          <w:szCs w:val="24"/>
        </w:rPr>
        <w:t>414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D</w:t>
      </w:r>
      <w:r w:rsidRPr="00C3468C">
        <w:rPr>
          <w:b/>
          <w:bCs/>
          <w:szCs w:val="24"/>
        </w:rPr>
        <w:t>esktop Publishing II</w:t>
      </w:r>
    </w:p>
    <w:p w14:paraId="47651EC0" w14:textId="288AB4FB" w:rsidR="00412B77" w:rsidRPr="00020BD5" w:rsidRDefault="00412B77" w:rsidP="00412B77">
      <w:pPr>
        <w:textAlignment w:val="baseline"/>
        <w:rPr>
          <w:szCs w:val="24"/>
        </w:rPr>
      </w:pPr>
      <w:r w:rsidRPr="00CA2909">
        <w:rPr>
          <w:b/>
          <w:bCs/>
          <w:szCs w:val="24"/>
        </w:rPr>
        <w:t>415 –</w:t>
      </w:r>
      <w:r w:rsidR="00861B4B">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Event Planning &amp; Management</w:t>
      </w:r>
    </w:p>
    <w:p w14:paraId="0D599421" w14:textId="242CF4E9" w:rsidR="00412B77" w:rsidRPr="00020BD5" w:rsidRDefault="00412B77" w:rsidP="00412B77">
      <w:pPr>
        <w:textAlignment w:val="baseline"/>
        <w:rPr>
          <w:szCs w:val="24"/>
        </w:rPr>
      </w:pPr>
      <w:r w:rsidRPr="00020BD5">
        <w:rPr>
          <w:b/>
          <w:bCs/>
          <w:szCs w:val="24"/>
        </w:rPr>
        <w:t>416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Lodging &amp; Recreation</w:t>
      </w:r>
    </w:p>
    <w:p w14:paraId="40946A70" w14:textId="6120D27B" w:rsidR="00412B77" w:rsidRPr="00020BD5" w:rsidRDefault="00412B77" w:rsidP="00412B77">
      <w:pPr>
        <w:textAlignment w:val="baseline"/>
        <w:rPr>
          <w:b/>
          <w:bCs/>
          <w:szCs w:val="24"/>
        </w:rPr>
      </w:pPr>
      <w:r w:rsidRPr="00020BD5">
        <w:rPr>
          <w:b/>
          <w:bCs/>
          <w:szCs w:val="24"/>
        </w:rPr>
        <w:t>417 –</w:t>
      </w:r>
      <w:r w:rsidR="00861B4B" w:rsidRPr="00020BD5">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xml:space="preserve">: </w:t>
      </w:r>
      <w:r w:rsidR="00A51B56" w:rsidRPr="00020BD5">
        <w:rPr>
          <w:b/>
          <w:bCs/>
          <w:szCs w:val="24"/>
        </w:rPr>
        <w:t>Hospitality and Tourism</w:t>
      </w:r>
    </w:p>
    <w:p w14:paraId="7D8B2B79" w14:textId="77777777" w:rsidR="009F15E2" w:rsidRPr="00020BD5" w:rsidRDefault="009F15E2" w:rsidP="00412B77">
      <w:pPr>
        <w:textAlignment w:val="baseline"/>
        <w:rPr>
          <w:szCs w:val="24"/>
        </w:rPr>
      </w:pPr>
    </w:p>
    <w:p w14:paraId="7DF85064" w14:textId="512713F6" w:rsidR="000A46F6" w:rsidRPr="00CA2909" w:rsidRDefault="00412B77" w:rsidP="00412B77">
      <w:pPr>
        <w:textAlignment w:val="baseline"/>
        <w:rPr>
          <w:szCs w:val="24"/>
        </w:rPr>
      </w:pPr>
      <w:r w:rsidRPr="00CA2909">
        <w:rPr>
          <w:b/>
          <w:bCs/>
          <w:szCs w:val="24"/>
        </w:rPr>
        <w:t>418 – First Aid</w:t>
      </w:r>
    </w:p>
    <w:p w14:paraId="376D5590" w14:textId="7E560B5B" w:rsidR="00412B77" w:rsidRDefault="00412B77" w:rsidP="00412B77">
      <w:pPr>
        <w:textAlignment w:val="baseline"/>
        <w:rPr>
          <w:szCs w:val="24"/>
        </w:rPr>
      </w:pPr>
      <w:r w:rsidRPr="00CA2909">
        <w:rPr>
          <w:szCs w:val="24"/>
        </w:rPr>
        <w:t>OSHA compliant First Aid training and certification can help students become prepared to respond properly in the event of an emergency. Not only will it help students to become prepared to respond to first aid emergencies, but the training helps to build confidence. First aid training helps students learn to respond to adults and children in situations that may involve burns, bleeding, broken bones, allergic reactions, choking and more. </w:t>
      </w:r>
      <w:hyperlink r:id="rId278" w:tgtFrame="_blank" w:history="1">
        <w:r w:rsidRPr="00CA2909">
          <w:rPr>
            <w:szCs w:val="24"/>
            <w:u w:val="single"/>
          </w:rPr>
          <w:t>[SCRC]</w:t>
        </w:r>
      </w:hyperlink>
      <w:r w:rsidRPr="00CA2909">
        <w:rPr>
          <w:szCs w:val="24"/>
        </w:rPr>
        <w:t> </w:t>
      </w:r>
    </w:p>
    <w:p w14:paraId="45FE9D3E" w14:textId="77777777" w:rsidR="00AA6927" w:rsidRPr="00CA2909" w:rsidRDefault="00AA6927" w:rsidP="00412B77">
      <w:pPr>
        <w:textAlignment w:val="baseline"/>
        <w:rPr>
          <w:szCs w:val="24"/>
        </w:rPr>
      </w:pPr>
    </w:p>
    <w:p w14:paraId="4B0CEDE8" w14:textId="77777777" w:rsidR="00412B77" w:rsidRPr="00CA2909" w:rsidRDefault="00412B77" w:rsidP="00412B77">
      <w:pPr>
        <w:textAlignment w:val="baseline"/>
        <w:rPr>
          <w:szCs w:val="24"/>
        </w:rPr>
      </w:pPr>
      <w:r w:rsidRPr="00CA2909">
        <w:rPr>
          <w:b/>
          <w:bCs/>
          <w:szCs w:val="24"/>
        </w:rPr>
        <w:t>419 – MSSC: Certified Logistics Technician </w:t>
      </w:r>
      <w:r w:rsidRPr="00CA2909">
        <w:rPr>
          <w:szCs w:val="24"/>
        </w:rPr>
        <w:t> </w:t>
      </w:r>
    </w:p>
    <w:p w14:paraId="49AC1572" w14:textId="5F5A5F9A" w:rsidR="00412B77" w:rsidRPr="00CA2909" w:rsidRDefault="00412B77" w:rsidP="00ED0D88">
      <w:pPr>
        <w:textAlignment w:val="baseline"/>
        <w:rPr>
          <w:szCs w:val="24"/>
        </w:rPr>
      </w:pPr>
      <w:r w:rsidRPr="00CA2909">
        <w:rPr>
          <w:szCs w:val="24"/>
        </w:rPr>
        <w:t>The purpose of the Certified Logistics Technician (CLT) ® certification program is to recognize through certification, individuals who demonstrate mastery of the core competencies of material handling at the front-line (entry-level to front-line supervisor) through successful completion of the certification assessments.  The goal of the CLT certification program is to raise the level of performance of logistics technicians both to assist the individuals in finding higher-wage jobs and to help employers ensure their workforce increases the company’s productivity and competitiveness. The CLT</w:t>
      </w:r>
      <w:r w:rsidR="000A46F6">
        <w:rPr>
          <w:szCs w:val="24"/>
        </w:rPr>
        <w:t xml:space="preserve"> program consists of two parts</w:t>
      </w:r>
      <w:r w:rsidR="00ED0D88">
        <w:rPr>
          <w:szCs w:val="24"/>
        </w:rPr>
        <w:t xml:space="preserve">: </w:t>
      </w:r>
      <w:r w:rsidRPr="00CA2909">
        <w:rPr>
          <w:szCs w:val="24"/>
        </w:rPr>
        <w:t>Foundational-Level Certified Logistics</w:t>
      </w:r>
      <w:r w:rsidR="000A46F6">
        <w:rPr>
          <w:szCs w:val="24"/>
        </w:rPr>
        <w:t xml:space="preserve"> Associate (CLA) ® Certificate </w:t>
      </w:r>
      <w:r w:rsidR="00ED0D88">
        <w:rPr>
          <w:szCs w:val="24"/>
        </w:rPr>
        <w:t xml:space="preserve">and </w:t>
      </w:r>
      <w:r w:rsidRPr="00CA2909">
        <w:rPr>
          <w:szCs w:val="24"/>
        </w:rPr>
        <w:t>Mid-Level Te</w:t>
      </w:r>
      <w:r w:rsidR="000A46F6">
        <w:rPr>
          <w:szCs w:val="24"/>
        </w:rPr>
        <w:t>chnical CLT Certification (CLT)</w:t>
      </w:r>
      <w:r w:rsidR="00ED0D88">
        <w:rPr>
          <w:szCs w:val="24"/>
        </w:rPr>
        <w:t xml:space="preserve">. </w:t>
      </w:r>
      <w:hyperlink r:id="rId279" w:tgtFrame="_blank" w:history="1">
        <w:r w:rsidRPr="00CA2909">
          <w:rPr>
            <w:szCs w:val="24"/>
            <w:u w:val="single"/>
          </w:rPr>
          <w:t>[MSSCCLT]</w:t>
        </w:r>
      </w:hyperlink>
    </w:p>
    <w:p w14:paraId="69BF926C" w14:textId="77777777" w:rsidR="00412B77" w:rsidRPr="00C3468C" w:rsidRDefault="00412B77" w:rsidP="00412B77">
      <w:pPr>
        <w:textAlignment w:val="baseline"/>
        <w:rPr>
          <w:b/>
          <w:bCs/>
          <w:szCs w:val="24"/>
        </w:rPr>
      </w:pPr>
    </w:p>
    <w:p w14:paraId="75613B88" w14:textId="77777777" w:rsidR="00412B77" w:rsidRPr="00C3468C" w:rsidRDefault="00412B77" w:rsidP="00412B77">
      <w:pPr>
        <w:textAlignment w:val="baseline"/>
        <w:rPr>
          <w:szCs w:val="24"/>
        </w:rPr>
      </w:pPr>
      <w:r w:rsidRPr="00C3468C">
        <w:rPr>
          <w:b/>
          <w:bCs/>
          <w:szCs w:val="24"/>
        </w:rPr>
        <w:t>420 – Ducks Unlimited Ecology Conservation and Management</w:t>
      </w:r>
      <w:r w:rsidRPr="00C3468C">
        <w:rPr>
          <w:szCs w:val="24"/>
        </w:rPr>
        <w:t> </w:t>
      </w:r>
    </w:p>
    <w:p w14:paraId="2E35CBBD" w14:textId="31AC06EB" w:rsidR="00412B77" w:rsidRPr="00E716BD" w:rsidRDefault="00412B77" w:rsidP="00412B77">
      <w:pPr>
        <w:textAlignment w:val="baseline"/>
        <w:rPr>
          <w:szCs w:val="24"/>
        </w:rPr>
      </w:pPr>
      <w:r w:rsidRPr="00E716BD">
        <w:rPr>
          <w:szCs w:val="24"/>
        </w:rPr>
        <w:t xml:space="preserve">The Ecology Conservation &amp; Management Certification verifies individuals have obtained exceptional knowledge and skills in the areas of ecological principles and wildlife management, as well as habitat, forest, grasslands, wetlands and waterfowl conservation and management. Responsible land and water use, along with conservation methods, are important for the future of natural resources. </w:t>
      </w:r>
      <w:hyperlink r:id="rId280" w:history="1">
        <w:r w:rsidRPr="00E716BD">
          <w:rPr>
            <w:rStyle w:val="Hyperlink"/>
            <w:color w:val="auto"/>
          </w:rPr>
          <w:t>[DUCKSUN]</w:t>
        </w:r>
      </w:hyperlink>
    </w:p>
    <w:p w14:paraId="09A16036" w14:textId="77777777" w:rsidR="00412B77" w:rsidRPr="00CA2909" w:rsidRDefault="00412B77" w:rsidP="00F2013D">
      <w:pPr>
        <w:keepNext/>
        <w:keepLines/>
        <w:rPr>
          <w:b/>
          <w:szCs w:val="24"/>
        </w:rPr>
      </w:pPr>
      <w:r w:rsidRPr="00CA2909">
        <w:rPr>
          <w:b/>
          <w:szCs w:val="24"/>
        </w:rPr>
        <w:t xml:space="preserve">South Carolina Agricultural Education </w:t>
      </w:r>
    </w:p>
    <w:p w14:paraId="0EF4A540" w14:textId="214F58D0" w:rsidR="00412B77" w:rsidRPr="00E716BD" w:rsidRDefault="00412B77" w:rsidP="00F2013D">
      <w:pPr>
        <w:keepNext/>
        <w:keepLines/>
        <w:rPr>
          <w:bCs/>
          <w:szCs w:val="24"/>
        </w:rPr>
      </w:pPr>
      <w:r w:rsidRPr="00E716BD">
        <w:rPr>
          <w:bCs/>
          <w:szCs w:val="24"/>
        </w:rPr>
        <w:t xml:space="preserve">The South Carolina Agricultural Education State Office develops and provides competency and industry-based career and technical education resources and assessments that are validated by business, industry, and labor. End-of-program assessments are developed based on program standards and competencies which are developed and revised implementing college-career readiness preparation. The end-of-program credential recognizes program completers for demonstrated content mastery. </w:t>
      </w:r>
      <w:hyperlink r:id="rId281" w:history="1">
        <w:r w:rsidR="002300AA">
          <w:rPr>
            <w:rStyle w:val="Hyperlink"/>
            <w:rFonts w:eastAsiaTheme="minorHAnsi" w:cstheme="minorBidi"/>
            <w:color w:val="auto"/>
            <w:szCs w:val="22"/>
          </w:rPr>
          <w:t>[EDSCGOVSCAE]</w:t>
        </w:r>
      </w:hyperlink>
    </w:p>
    <w:p w14:paraId="5A74537A" w14:textId="77777777" w:rsidR="00412B77" w:rsidRPr="00C3468C" w:rsidRDefault="00412B77" w:rsidP="00412B77">
      <w:pPr>
        <w:textAlignment w:val="baseline"/>
        <w:rPr>
          <w:szCs w:val="24"/>
        </w:rPr>
      </w:pPr>
    </w:p>
    <w:p w14:paraId="3BB3573F" w14:textId="63A2E085" w:rsidR="00412B77" w:rsidRPr="00C3468C" w:rsidRDefault="00412B77" w:rsidP="00412B77">
      <w:pPr>
        <w:textAlignment w:val="baseline"/>
        <w:rPr>
          <w:b/>
          <w:bCs/>
          <w:szCs w:val="24"/>
        </w:rPr>
      </w:pPr>
      <w:r w:rsidRPr="00C3468C">
        <w:rPr>
          <w:b/>
          <w:bCs/>
          <w:szCs w:val="24"/>
        </w:rPr>
        <w:t>421 – Agricultural Mechanics and Technology</w:t>
      </w:r>
    </w:p>
    <w:p w14:paraId="6A26E340" w14:textId="7B63C8AE" w:rsidR="00412B77" w:rsidRPr="00CA2909" w:rsidRDefault="00412B77" w:rsidP="00412B77">
      <w:pPr>
        <w:textAlignment w:val="baseline"/>
        <w:rPr>
          <w:szCs w:val="24"/>
        </w:rPr>
      </w:pPr>
      <w:r w:rsidRPr="00CA2909">
        <w:rPr>
          <w:b/>
          <w:bCs/>
          <w:szCs w:val="24"/>
        </w:rPr>
        <w:t>422 – Environmental and Natural Resources</w:t>
      </w:r>
    </w:p>
    <w:p w14:paraId="70E90682" w14:textId="77777777" w:rsidR="00412B77" w:rsidRPr="00C3468C" w:rsidRDefault="00412B77" w:rsidP="00412B77">
      <w:pPr>
        <w:textAlignment w:val="baseline"/>
        <w:rPr>
          <w:szCs w:val="24"/>
        </w:rPr>
      </w:pPr>
      <w:r w:rsidRPr="00C3468C">
        <w:rPr>
          <w:b/>
          <w:bCs/>
          <w:szCs w:val="24"/>
        </w:rPr>
        <w:t>423 – Horticulture</w:t>
      </w:r>
      <w:r w:rsidRPr="00C3468C">
        <w:rPr>
          <w:szCs w:val="24"/>
        </w:rPr>
        <w:t> </w:t>
      </w:r>
    </w:p>
    <w:p w14:paraId="36AB9786" w14:textId="77777777" w:rsidR="00412B77" w:rsidRPr="00C3468C" w:rsidRDefault="00412B77" w:rsidP="00412B77">
      <w:pPr>
        <w:textAlignment w:val="baseline"/>
        <w:rPr>
          <w:szCs w:val="24"/>
        </w:rPr>
      </w:pPr>
      <w:r w:rsidRPr="00C3468C">
        <w:rPr>
          <w:b/>
          <w:bCs/>
          <w:szCs w:val="24"/>
        </w:rPr>
        <w:t>424 – Plant and Animal Systems</w:t>
      </w:r>
    </w:p>
    <w:p w14:paraId="6FE0B18A" w14:textId="77777777" w:rsidR="00412B77" w:rsidRPr="00CA2909" w:rsidRDefault="00412B77" w:rsidP="00412B77">
      <w:pPr>
        <w:textAlignment w:val="baseline"/>
        <w:rPr>
          <w:szCs w:val="24"/>
        </w:rPr>
      </w:pPr>
    </w:p>
    <w:p w14:paraId="1A07EE60" w14:textId="6DB0A285" w:rsidR="00412B77" w:rsidRPr="00C3468C" w:rsidRDefault="00412B77" w:rsidP="004D3CB4">
      <w:pPr>
        <w:keepNext/>
        <w:keepLines/>
        <w:textAlignment w:val="baseline"/>
        <w:rPr>
          <w:szCs w:val="24"/>
        </w:rPr>
      </w:pPr>
      <w:r w:rsidRPr="00C3468C">
        <w:rPr>
          <w:b/>
          <w:bCs/>
          <w:szCs w:val="24"/>
        </w:rPr>
        <w:t>425 – SkillsUSA Career Essentials Certification</w:t>
      </w:r>
    </w:p>
    <w:p w14:paraId="3D509A70" w14:textId="6225F9C8" w:rsidR="00412B77" w:rsidRPr="00291720" w:rsidRDefault="00412B77" w:rsidP="004D3CB4">
      <w:pPr>
        <w:keepNext/>
        <w:keepLines/>
        <w:textAlignment w:val="baseline"/>
        <w:rPr>
          <w:rStyle w:val="Hyperlink"/>
          <w:color w:val="auto"/>
        </w:rPr>
      </w:pPr>
      <w:r w:rsidRPr="00E716BD">
        <w:rPr>
          <w:szCs w:val="24"/>
        </w:rPr>
        <w:t>The SkillsUSA Career Essentials suite engages students in defining, implementing and measuring their career-readiness skills along every point in their educational journey, whether it be middle-school, high-school, and college/postsecondary including the adult learner. The curriculum generates high levels of student engagement and is built on evidence-based outcomes that support the industry-validated Career-Ready Assessment. Together, curricula and assessments work to culminate in students earning the industry-recognized Career Essentials credentials. No longer do you need to search for a curriculum that will meet the pressing needs of fulfilling national and state standards related to career readiness</w:t>
      </w:r>
      <w:r w:rsidR="00291720">
        <w:rPr>
          <w:szCs w:val="24"/>
        </w:rPr>
        <w:t>.</w:t>
      </w:r>
      <w:r w:rsidR="00FC1D39">
        <w:rPr>
          <w:szCs w:val="24"/>
        </w:rPr>
        <w:t xml:space="preserve"> </w:t>
      </w:r>
      <w:hyperlink r:id="rId282" w:history="1">
        <w:r w:rsidR="004A57A7" w:rsidRPr="00291720">
          <w:rPr>
            <w:u w:val="single"/>
          </w:rPr>
          <w:t>[SKILLSUSACEC]</w:t>
        </w:r>
      </w:hyperlink>
    </w:p>
    <w:p w14:paraId="5841920D" w14:textId="77777777" w:rsidR="00412B77" w:rsidRPr="00291720" w:rsidRDefault="00412B77" w:rsidP="006509F6"/>
    <w:p w14:paraId="668CF4FB" w14:textId="1CB329B8" w:rsidR="00412B77" w:rsidRPr="00CA2909" w:rsidRDefault="00412B77" w:rsidP="00412B77">
      <w:pPr>
        <w:textAlignment w:val="baseline"/>
        <w:rPr>
          <w:szCs w:val="24"/>
        </w:rPr>
      </w:pPr>
      <w:r w:rsidRPr="00CA2909">
        <w:rPr>
          <w:b/>
          <w:bCs/>
          <w:szCs w:val="24"/>
        </w:rPr>
        <w:t>426 – Certified Fundamentals Pastry Cook® (CFPC®)</w:t>
      </w:r>
    </w:p>
    <w:p w14:paraId="489F2F7A" w14:textId="28198D8C" w:rsidR="00412B77" w:rsidRPr="00E716BD" w:rsidRDefault="004A57A7" w:rsidP="00412B77">
      <w:pPr>
        <w:textAlignment w:val="baseline"/>
        <w:rPr>
          <w:szCs w:val="24"/>
          <w:lang w:val="en"/>
        </w:rPr>
      </w:pPr>
      <w:r>
        <w:rPr>
          <w:szCs w:val="24"/>
          <w:lang w:val="en"/>
        </w:rPr>
        <w:t>The Certified Fundamental Pastry Cook</w:t>
      </w:r>
      <w:r w:rsidR="00FA53F9">
        <w:rPr>
          <w:szCs w:val="24"/>
          <w:lang w:val="en"/>
        </w:rPr>
        <w:t xml:space="preserve"> certification</w:t>
      </w:r>
      <w:r>
        <w:rPr>
          <w:szCs w:val="24"/>
          <w:lang w:val="en"/>
        </w:rPr>
        <w:t xml:space="preserve"> requires a high school diploma/GED, 75 continuing education hours, two </w:t>
      </w:r>
      <w:r w:rsidR="00FA53F9">
        <w:rPr>
          <w:szCs w:val="24"/>
          <w:lang w:val="en"/>
        </w:rPr>
        <w:t xml:space="preserve">30-hour courses in nutrition and food safety and sanitation in the last 5 years. </w:t>
      </w:r>
      <w:r w:rsidR="00BC7CF1">
        <w:rPr>
          <w:szCs w:val="24"/>
          <w:lang w:val="en"/>
        </w:rPr>
        <w:t>The certification verifies that students have</w:t>
      </w:r>
      <w:r w:rsidR="00412B77" w:rsidRPr="00E716BD">
        <w:rPr>
          <w:szCs w:val="24"/>
          <w:lang w:val="en"/>
        </w:rPr>
        <w:t xml:space="preserve"> </w:t>
      </w:r>
      <w:r w:rsidR="00412B77" w:rsidRPr="00E716BD">
        <w:rPr>
          <w:bCs/>
          <w:szCs w:val="24"/>
          <w:lang w:val="en"/>
        </w:rPr>
        <w:t>fundamental</w:t>
      </w:r>
      <w:r w:rsidR="00412B77" w:rsidRPr="00E716BD">
        <w:rPr>
          <w:szCs w:val="24"/>
          <w:lang w:val="en"/>
        </w:rPr>
        <w:t xml:space="preserve"> knowledge within a commercial baking and </w:t>
      </w:r>
      <w:r w:rsidR="00412B77" w:rsidRPr="0035592A">
        <w:rPr>
          <w:szCs w:val="24"/>
          <w:lang w:val="en"/>
        </w:rPr>
        <w:t>pastry</w:t>
      </w:r>
      <w:r w:rsidR="00412B77" w:rsidRPr="00E716BD">
        <w:rPr>
          <w:szCs w:val="24"/>
          <w:lang w:val="en"/>
        </w:rPr>
        <w:t xml:space="preserve"> operation.</w:t>
      </w:r>
      <w:r w:rsidR="00BC7CF1">
        <w:rPr>
          <w:szCs w:val="24"/>
          <w:lang w:val="en"/>
        </w:rPr>
        <w:t xml:space="preserve"> No experience is required. </w:t>
      </w:r>
      <w:hyperlink r:id="rId283" w:anchor=":~:text=Certified%20Fundamentals%20Pastry%20Cook%C2%AE%20%28CFPC%29%20%C2%AE%20A%20cook,ways%3A%20High%20school%20diploma%2FGED%3B%2075%20Continuing%20Education%20Hours" w:history="1">
        <w:r w:rsidR="00412B77" w:rsidRPr="00E716BD">
          <w:rPr>
            <w:rStyle w:val="Hyperlink"/>
            <w:color w:val="auto"/>
            <w:lang w:val="en"/>
          </w:rPr>
          <w:t>[ACFCFPC]</w:t>
        </w:r>
      </w:hyperlink>
    </w:p>
    <w:p w14:paraId="1DED438C" w14:textId="77777777" w:rsidR="00412B77" w:rsidRPr="006509F6" w:rsidRDefault="00412B77" w:rsidP="00E716BD">
      <w:pPr>
        <w:tabs>
          <w:tab w:val="left" w:pos="2520"/>
        </w:tabs>
      </w:pPr>
    </w:p>
    <w:p w14:paraId="32451EBD" w14:textId="77777777" w:rsidR="00412B77" w:rsidRPr="00CA2909" w:rsidRDefault="00412B77" w:rsidP="00412B77">
      <w:pPr>
        <w:rPr>
          <w:rFonts w:eastAsiaTheme="minorHAnsi"/>
          <w:b/>
          <w:szCs w:val="24"/>
        </w:rPr>
      </w:pPr>
      <w:r w:rsidRPr="00CA2909">
        <w:rPr>
          <w:rFonts w:eastAsiaTheme="minorHAnsi"/>
          <w:b/>
          <w:szCs w:val="24"/>
        </w:rPr>
        <w:t>Soft Skills High Career Readiness Certification Program</w:t>
      </w:r>
    </w:p>
    <w:p w14:paraId="27583607" w14:textId="7A605344" w:rsidR="00D03C11" w:rsidRPr="001C08A3" w:rsidRDefault="00D03C11" w:rsidP="00D03C11">
      <w:pPr>
        <w:rPr>
          <w:rFonts w:eastAsiaTheme="minorHAnsi"/>
          <w:szCs w:val="24"/>
          <w:u w:val="single"/>
        </w:rPr>
      </w:pPr>
      <w:r w:rsidRPr="00F321AB">
        <w:rPr>
          <w:rFonts w:eastAsiaTheme="minorHAnsi"/>
          <w:szCs w:val="24"/>
        </w:rPr>
        <w:t>Soft Skills High’s virtual high school certificate program teaches and assesses 21st Century Skills in a highly engaging and fully comprehensive learning experience. Students enrolled in Soft Skills High move through a sequence of three learning opportunities (Career and Life Essentials, Career PREP and Soft Skills PRO) preparing them for the journey from the classroom to college, the workplace, and the world. All three components can be utilized as stand-alone resources and/or integrated within existing career and technical state approved courses</w:t>
      </w:r>
      <w:r w:rsidRPr="000C2D29">
        <w:rPr>
          <w:rFonts w:eastAsiaTheme="minorHAnsi"/>
          <w:szCs w:val="24"/>
        </w:rPr>
        <w:t xml:space="preserve">. </w:t>
      </w:r>
      <w:hyperlink r:id="rId284" w:history="1">
        <w:r w:rsidRPr="001C08A3">
          <w:rPr>
            <w:rFonts w:eastAsiaTheme="minorHAnsi"/>
            <w:szCs w:val="24"/>
            <w:u w:val="single"/>
          </w:rPr>
          <w:t>[SOFTSKILLS]</w:t>
        </w:r>
      </w:hyperlink>
    </w:p>
    <w:p w14:paraId="289FAADB" w14:textId="77777777" w:rsidR="00B31376" w:rsidRPr="00625B90" w:rsidRDefault="00B31376" w:rsidP="00D03C11">
      <w:pPr>
        <w:rPr>
          <w:rFonts w:eastAsiaTheme="minorHAnsi"/>
          <w:color w:val="00B050"/>
          <w:szCs w:val="24"/>
          <w:u w:val="single"/>
        </w:rPr>
      </w:pPr>
    </w:p>
    <w:p w14:paraId="09A1BB05" w14:textId="77777777" w:rsidR="00412B77" w:rsidRPr="008B4E9B" w:rsidRDefault="00412B77" w:rsidP="00412B77">
      <w:pPr>
        <w:autoSpaceDE w:val="0"/>
        <w:autoSpaceDN w:val="0"/>
        <w:adjustRightInd w:val="0"/>
        <w:rPr>
          <w:rFonts w:eastAsiaTheme="minorHAnsi"/>
          <w:szCs w:val="24"/>
        </w:rPr>
      </w:pPr>
      <w:r w:rsidRPr="008B4E9B">
        <w:rPr>
          <w:rFonts w:eastAsiaTheme="minorHAnsi"/>
          <w:b/>
          <w:bCs/>
          <w:iCs/>
          <w:szCs w:val="24"/>
        </w:rPr>
        <w:t xml:space="preserve">427 </w:t>
      </w:r>
      <w:r w:rsidRPr="008B4E9B">
        <w:rPr>
          <w:b/>
          <w:bCs/>
          <w:szCs w:val="24"/>
        </w:rPr>
        <w:t>–</w:t>
      </w:r>
      <w:r w:rsidRPr="008B4E9B">
        <w:rPr>
          <w:rFonts w:eastAsiaTheme="minorHAnsi"/>
          <w:b/>
          <w:bCs/>
          <w:iCs/>
          <w:szCs w:val="24"/>
        </w:rPr>
        <w:t xml:space="preserve"> Career and Life Essentials</w:t>
      </w:r>
      <w:r w:rsidRPr="008B4E9B">
        <w:rPr>
          <w:rFonts w:eastAsiaTheme="minorHAnsi"/>
          <w:szCs w:val="24"/>
        </w:rPr>
        <w:t xml:space="preserve"> </w:t>
      </w:r>
    </w:p>
    <w:p w14:paraId="1C907613" w14:textId="6E8E1E95" w:rsidR="00412B77" w:rsidRPr="00E716BD" w:rsidRDefault="00412B77" w:rsidP="00412B77">
      <w:pPr>
        <w:autoSpaceDE w:val="0"/>
        <w:autoSpaceDN w:val="0"/>
        <w:adjustRightInd w:val="0"/>
        <w:rPr>
          <w:rFonts w:eastAsiaTheme="minorHAnsi"/>
          <w:szCs w:val="24"/>
        </w:rPr>
      </w:pPr>
      <w:r w:rsidRPr="00E716BD">
        <w:rPr>
          <w:rFonts w:eastAsiaTheme="minorHAnsi"/>
          <w:szCs w:val="24"/>
        </w:rPr>
        <w:t xml:space="preserve">Aligned with the employability traits framework of the Partnership for </w:t>
      </w:r>
      <w:r w:rsidR="00C4258C">
        <w:rPr>
          <w:rFonts w:eastAsiaTheme="minorHAnsi"/>
          <w:szCs w:val="24"/>
        </w:rPr>
        <w:t>industria</w:t>
      </w:r>
      <w:r w:rsidR="007033A3">
        <w:rPr>
          <w:rFonts w:eastAsiaTheme="minorHAnsi"/>
          <w:szCs w:val="24"/>
        </w:rPr>
        <w:t>l</w:t>
      </w:r>
      <w:r w:rsidRPr="00E716BD">
        <w:rPr>
          <w:rFonts w:eastAsiaTheme="minorHAnsi"/>
          <w:szCs w:val="24"/>
        </w:rPr>
        <w:t xml:space="preserve"> Skills, our Career &amp; Life Essentials (CLE) course is the first step in preparing students for a successful career and life. Interactive, inspirational, and fun, our course content was created especially for today's high </w:t>
      </w:r>
      <w:proofErr w:type="gramStart"/>
      <w:r w:rsidRPr="00E716BD">
        <w:rPr>
          <w:rFonts w:eastAsiaTheme="minorHAnsi"/>
          <w:szCs w:val="24"/>
        </w:rPr>
        <w:t xml:space="preserve">school </w:t>
      </w:r>
      <w:r w:rsidR="00880D97">
        <w:rPr>
          <w:rFonts w:eastAsiaTheme="minorHAnsi"/>
          <w:szCs w:val="24"/>
        </w:rPr>
        <w:t xml:space="preserve"> </w:t>
      </w:r>
      <w:r w:rsidRPr="00E716BD">
        <w:rPr>
          <w:rFonts w:eastAsiaTheme="minorHAnsi"/>
          <w:szCs w:val="24"/>
        </w:rPr>
        <w:t>students</w:t>
      </w:r>
      <w:proofErr w:type="gramEnd"/>
      <w:r w:rsidRPr="00E716BD">
        <w:rPr>
          <w:rFonts w:eastAsiaTheme="minorHAnsi"/>
          <w:szCs w:val="24"/>
        </w:rPr>
        <w:t>.</w:t>
      </w:r>
      <w:r w:rsidRPr="00E716BD">
        <w:t xml:space="preserve"> </w:t>
      </w:r>
      <w:hyperlink r:id="rId285" w:history="1">
        <w:r w:rsidRPr="00E716BD">
          <w:rPr>
            <w:rStyle w:val="Hyperlink"/>
            <w:rFonts w:eastAsiaTheme="minorHAnsi"/>
            <w:color w:val="auto"/>
          </w:rPr>
          <w:t>[SOFTSKILLS]</w:t>
        </w:r>
      </w:hyperlink>
    </w:p>
    <w:p w14:paraId="19374C29" w14:textId="77777777" w:rsidR="00B31376" w:rsidRPr="00CA2909" w:rsidRDefault="00B31376" w:rsidP="00412B77">
      <w:pPr>
        <w:autoSpaceDE w:val="0"/>
        <w:autoSpaceDN w:val="0"/>
        <w:adjustRightInd w:val="0"/>
        <w:rPr>
          <w:rFonts w:eastAsiaTheme="minorHAnsi"/>
          <w:szCs w:val="24"/>
        </w:rPr>
      </w:pPr>
    </w:p>
    <w:p w14:paraId="61554BE5" w14:textId="31DB3360" w:rsidR="00412B77" w:rsidRPr="008B4E9B" w:rsidRDefault="00412B77" w:rsidP="00412B77">
      <w:pPr>
        <w:autoSpaceDE w:val="0"/>
        <w:autoSpaceDN w:val="0"/>
        <w:adjustRightInd w:val="0"/>
        <w:rPr>
          <w:rFonts w:eastAsiaTheme="minorHAnsi"/>
          <w:b/>
          <w:bCs/>
          <w:szCs w:val="24"/>
        </w:rPr>
      </w:pPr>
      <w:r w:rsidRPr="008B4E9B">
        <w:rPr>
          <w:rFonts w:eastAsiaTheme="minorHAnsi"/>
          <w:b/>
          <w:bCs/>
          <w:szCs w:val="24"/>
        </w:rPr>
        <w:t xml:space="preserve">428 </w:t>
      </w:r>
      <w:r w:rsidRPr="008B4E9B">
        <w:rPr>
          <w:b/>
          <w:bCs/>
          <w:szCs w:val="24"/>
        </w:rPr>
        <w:t xml:space="preserve">– </w:t>
      </w:r>
      <w:r w:rsidRPr="008B4E9B">
        <w:rPr>
          <w:rFonts w:eastAsiaTheme="minorHAnsi"/>
          <w:b/>
          <w:bCs/>
          <w:szCs w:val="24"/>
        </w:rPr>
        <w:t>Career PREP</w:t>
      </w:r>
      <w:r w:rsidR="00803593">
        <w:rPr>
          <w:rFonts w:eastAsiaTheme="minorHAnsi"/>
          <w:b/>
          <w:bCs/>
          <w:szCs w:val="24"/>
        </w:rPr>
        <w:t>-</w:t>
      </w:r>
      <w:r w:rsidRPr="008B4E9B">
        <w:rPr>
          <w:rFonts w:eastAsiaTheme="minorHAnsi"/>
          <w:b/>
          <w:bCs/>
          <w:szCs w:val="24"/>
        </w:rPr>
        <w:t xml:space="preserve">A Virtual Career Guidance Center </w:t>
      </w:r>
    </w:p>
    <w:p w14:paraId="204D74AC" w14:textId="77777777" w:rsidR="00412B77" w:rsidRPr="00E716BD" w:rsidRDefault="00412B77" w:rsidP="00412B77">
      <w:pPr>
        <w:autoSpaceDE w:val="0"/>
        <w:autoSpaceDN w:val="0"/>
        <w:adjustRightInd w:val="0"/>
        <w:rPr>
          <w:rFonts w:eastAsiaTheme="minorHAnsi"/>
          <w:szCs w:val="24"/>
        </w:rPr>
      </w:pPr>
      <w:r w:rsidRPr="00E716BD">
        <w:rPr>
          <w:rFonts w:eastAsiaTheme="minorHAnsi"/>
          <w:szCs w:val="24"/>
        </w:rPr>
        <w:t xml:space="preserve">In this fun and informative collection of practical workshops and activities, students put the soft skills studied in their Career &amp; Life Essentials course into practice to create a Career PREP Portfolio that they can carry with them with them when they enter college or the workplace. The Career PREP Portfolio is a summary of the skills, strengths, and abilities students have mastered in the CLE course. </w:t>
      </w:r>
      <w:hyperlink r:id="rId286" w:history="1">
        <w:r w:rsidRPr="00E716BD">
          <w:rPr>
            <w:rStyle w:val="Hyperlink"/>
            <w:rFonts w:eastAsiaTheme="minorHAnsi"/>
            <w:color w:val="auto"/>
          </w:rPr>
          <w:t>[SOFTSKILLS]</w:t>
        </w:r>
      </w:hyperlink>
    </w:p>
    <w:p w14:paraId="48EB71A1" w14:textId="528E358F" w:rsidR="00412B77" w:rsidRPr="008B4E9B" w:rsidRDefault="00412B77" w:rsidP="00412B77">
      <w:pPr>
        <w:autoSpaceDE w:val="0"/>
        <w:autoSpaceDN w:val="0"/>
        <w:adjustRightInd w:val="0"/>
        <w:rPr>
          <w:rFonts w:eastAsiaTheme="minorHAnsi"/>
          <w:szCs w:val="24"/>
        </w:rPr>
      </w:pPr>
      <w:r w:rsidRPr="008B4E9B">
        <w:rPr>
          <w:rFonts w:eastAsiaTheme="minorHAnsi"/>
          <w:b/>
          <w:bCs/>
          <w:szCs w:val="24"/>
        </w:rPr>
        <w:t xml:space="preserve">429 </w:t>
      </w:r>
      <w:r w:rsidRPr="008B4E9B">
        <w:rPr>
          <w:b/>
          <w:bCs/>
          <w:szCs w:val="24"/>
        </w:rPr>
        <w:t>–</w:t>
      </w:r>
      <w:r w:rsidRPr="008B4E9B">
        <w:rPr>
          <w:rFonts w:eastAsiaTheme="minorHAnsi"/>
          <w:b/>
          <w:bCs/>
          <w:szCs w:val="24"/>
        </w:rPr>
        <w:t xml:space="preserve"> Soft Skills PRO</w:t>
      </w:r>
      <w:r w:rsidR="00803593">
        <w:rPr>
          <w:rFonts w:eastAsiaTheme="minorHAnsi"/>
          <w:b/>
          <w:bCs/>
          <w:szCs w:val="24"/>
        </w:rPr>
        <w:t>-</w:t>
      </w:r>
      <w:r w:rsidRPr="008B4E9B">
        <w:rPr>
          <w:rFonts w:eastAsiaTheme="minorHAnsi"/>
          <w:b/>
          <w:bCs/>
          <w:szCs w:val="24"/>
        </w:rPr>
        <w:t>Industry Certification</w:t>
      </w:r>
    </w:p>
    <w:p w14:paraId="610E1B20" w14:textId="2A4BA478" w:rsidR="00412B77" w:rsidRPr="00E716BD" w:rsidRDefault="007D0E18" w:rsidP="00412B77">
      <w:pPr>
        <w:autoSpaceDE w:val="0"/>
        <w:autoSpaceDN w:val="0"/>
        <w:adjustRightInd w:val="0"/>
        <w:rPr>
          <w:rFonts w:eastAsiaTheme="minorHAnsi"/>
          <w:szCs w:val="24"/>
        </w:rPr>
      </w:pPr>
      <w:r w:rsidRPr="007D0E18">
        <w:rPr>
          <w:rFonts w:eastAsiaTheme="minorHAnsi"/>
          <w:szCs w:val="24"/>
        </w:rPr>
        <w:t>Soft Skills PRO</w:t>
      </w:r>
      <w:r w:rsidR="00803593">
        <w:rPr>
          <w:rFonts w:eastAsiaTheme="minorHAnsi"/>
          <w:szCs w:val="24"/>
        </w:rPr>
        <w:t>-</w:t>
      </w:r>
      <w:r w:rsidRPr="007D0E18">
        <w:rPr>
          <w:rFonts w:eastAsiaTheme="minorHAnsi"/>
          <w:szCs w:val="24"/>
        </w:rPr>
        <w:t>Industry Certification</w:t>
      </w:r>
      <w:r w:rsidRPr="00CA2909">
        <w:rPr>
          <w:rFonts w:eastAsiaTheme="minorHAnsi"/>
          <w:szCs w:val="24"/>
        </w:rPr>
        <w:t xml:space="preserve"> </w:t>
      </w:r>
      <w:r>
        <w:rPr>
          <w:rFonts w:eastAsiaTheme="minorHAnsi"/>
          <w:szCs w:val="24"/>
        </w:rPr>
        <w:t>is d</w:t>
      </w:r>
      <w:r w:rsidR="00412B77" w:rsidRPr="00CA2909">
        <w:rPr>
          <w:rFonts w:eastAsiaTheme="minorHAnsi"/>
          <w:szCs w:val="24"/>
        </w:rPr>
        <w:t>esigned to address the challenges that come with assessing and certifying students in a work-based learning experience, Soft Skills Pro is an easy, effective and valuable evaluation tool for busy teachers and employers. This can easily align to existing work-based learning criteria as required by Career and Technical Education state guidelines.</w:t>
      </w:r>
      <w:r>
        <w:rPr>
          <w:rFonts w:eastAsiaTheme="minorHAnsi"/>
          <w:szCs w:val="24"/>
        </w:rPr>
        <w:t xml:space="preserve"> </w:t>
      </w:r>
      <w:r w:rsidR="00412B77" w:rsidRPr="00E716BD">
        <w:rPr>
          <w:rFonts w:eastAsiaTheme="minorHAnsi"/>
          <w:szCs w:val="24"/>
        </w:rPr>
        <w:t xml:space="preserve">Upon completion of both the Career &amp; Life Essentials course and Career PREP, students who successfully demonstrate their acquired knowledge in a documented work-based internship will earn a Soft Skills Pro Certificate. </w:t>
      </w:r>
      <w:hyperlink r:id="rId287" w:history="1">
        <w:r w:rsidR="00412B77" w:rsidRPr="00E716BD">
          <w:rPr>
            <w:rStyle w:val="Hyperlink"/>
            <w:rFonts w:eastAsiaTheme="minorHAnsi"/>
            <w:color w:val="auto"/>
          </w:rPr>
          <w:t>[SOFTSKILLS]</w:t>
        </w:r>
      </w:hyperlink>
    </w:p>
    <w:p w14:paraId="753378F5" w14:textId="77777777" w:rsidR="00412B77" w:rsidRPr="00CA2909" w:rsidRDefault="00412B77" w:rsidP="00412B77">
      <w:pPr>
        <w:tabs>
          <w:tab w:val="left" w:pos="1403"/>
        </w:tabs>
        <w:autoSpaceDE w:val="0"/>
        <w:autoSpaceDN w:val="0"/>
        <w:adjustRightInd w:val="0"/>
        <w:rPr>
          <w:rFonts w:ascii="Calibri" w:eastAsiaTheme="minorHAnsi" w:hAnsi="Calibri" w:cs="Calibri"/>
          <w:szCs w:val="24"/>
        </w:rPr>
      </w:pPr>
      <w:r w:rsidRPr="00CA2909">
        <w:rPr>
          <w:rFonts w:ascii="Calibri" w:eastAsiaTheme="minorHAnsi" w:hAnsi="Calibri" w:cs="Calibri"/>
          <w:szCs w:val="24"/>
        </w:rPr>
        <w:tab/>
      </w:r>
    </w:p>
    <w:p w14:paraId="52B44324" w14:textId="77777777" w:rsidR="00412B77" w:rsidRPr="008B4E9B" w:rsidRDefault="00412B77" w:rsidP="00AA6927">
      <w:pPr>
        <w:keepNext/>
        <w:keepLines/>
        <w:rPr>
          <w:rFonts w:eastAsiaTheme="minorHAnsi"/>
          <w:b/>
          <w:szCs w:val="24"/>
          <w:lang w:val="en"/>
        </w:rPr>
      </w:pPr>
      <w:r w:rsidRPr="008B4E9B">
        <w:rPr>
          <w:rFonts w:eastAsiaTheme="minorHAnsi"/>
          <w:b/>
          <w:szCs w:val="24"/>
          <w:lang w:val="en"/>
        </w:rPr>
        <w:t xml:space="preserve">430 </w:t>
      </w:r>
      <w:r w:rsidRPr="008B4E9B">
        <w:rPr>
          <w:b/>
          <w:bCs/>
          <w:szCs w:val="24"/>
        </w:rPr>
        <w:t xml:space="preserve">– </w:t>
      </w:r>
      <w:r w:rsidRPr="008B4E9B">
        <w:rPr>
          <w:rFonts w:eastAsiaTheme="minorHAnsi"/>
          <w:b/>
          <w:szCs w:val="24"/>
          <w:lang w:val="en"/>
        </w:rPr>
        <w:t>Leadership Essentials</w:t>
      </w:r>
    </w:p>
    <w:p w14:paraId="6880AAE5" w14:textId="77777777" w:rsidR="00412B77" w:rsidRPr="00E716BD" w:rsidRDefault="00412B77" w:rsidP="0F84EAA6">
      <w:pPr>
        <w:keepNext/>
        <w:keepLines/>
        <w:rPr>
          <w:rFonts w:eastAsiaTheme="minorEastAsia"/>
          <w:u w:val="single"/>
        </w:rPr>
      </w:pPr>
      <w:r w:rsidRPr="0F84EAA6">
        <w:rPr>
          <w:rFonts w:eastAsiaTheme="minorEastAsia"/>
        </w:rPr>
        <w:t xml:space="preserve">The Leadership Essentials assessment/certification will be at a knowledge and skill level associated with early career employment opportunities and rigorous leadership development programs that prepare individuals for life and career success. These leadership development programs are built upon the approach of helping young people acquire competencies necessary for success and to meet the increasing challenges in today’s world. </w:t>
      </w:r>
      <w:hyperlink r:id="rId288">
        <w:r w:rsidRPr="0F84EAA6">
          <w:rPr>
            <w:rStyle w:val="Hyperlink"/>
            <w:rFonts w:eastAsiaTheme="minorEastAsia"/>
            <w:color w:val="auto"/>
          </w:rPr>
          <w:t>[PREPACLE]</w:t>
        </w:r>
      </w:hyperlink>
    </w:p>
    <w:p w14:paraId="2B2905D5" w14:textId="77777777" w:rsidR="00412B77" w:rsidRPr="00CA2909" w:rsidRDefault="00412B77" w:rsidP="00412B77">
      <w:pPr>
        <w:rPr>
          <w:rFonts w:ascii="Helvetica" w:eastAsiaTheme="minorHAnsi" w:hAnsi="Helvetica" w:cs="Helvetica"/>
          <w:sz w:val="22"/>
          <w:szCs w:val="22"/>
          <w:u w:val="single"/>
          <w:lang w:val="en"/>
        </w:rPr>
      </w:pPr>
    </w:p>
    <w:p w14:paraId="4B12815E" w14:textId="77777777" w:rsidR="00412B77" w:rsidRPr="008B4E9B" w:rsidRDefault="00412B77" w:rsidP="00412B77">
      <w:pPr>
        <w:rPr>
          <w:rFonts w:eastAsiaTheme="minorHAnsi"/>
          <w:b/>
          <w:szCs w:val="24"/>
        </w:rPr>
      </w:pPr>
      <w:r w:rsidRPr="008B4E9B">
        <w:rPr>
          <w:rFonts w:eastAsiaTheme="minorHAnsi"/>
          <w:b/>
          <w:szCs w:val="24"/>
        </w:rPr>
        <w:t xml:space="preserve">431 </w:t>
      </w:r>
      <w:r w:rsidRPr="008B4E9B">
        <w:rPr>
          <w:b/>
          <w:bCs/>
          <w:szCs w:val="24"/>
        </w:rPr>
        <w:t>–</w:t>
      </w:r>
      <w:r w:rsidRPr="008B4E9B">
        <w:rPr>
          <w:rFonts w:eastAsiaTheme="minorHAnsi"/>
          <w:b/>
          <w:szCs w:val="24"/>
        </w:rPr>
        <w:t xml:space="preserve"> Equine Management &amp; Evaluation </w:t>
      </w:r>
    </w:p>
    <w:p w14:paraId="1FF9C772" w14:textId="6DA62898" w:rsidR="00412B77" w:rsidRPr="00CA2909" w:rsidRDefault="00412B77" w:rsidP="00412B77">
      <w:pPr>
        <w:rPr>
          <w:rFonts w:eastAsiaTheme="minorHAnsi"/>
          <w:szCs w:val="24"/>
        </w:rPr>
      </w:pPr>
      <w:r w:rsidRPr="00CA2909">
        <w:rPr>
          <w:rFonts w:eastAsiaTheme="minorHAnsi"/>
          <w:szCs w:val="24"/>
        </w:rPr>
        <w:t xml:space="preserve">This certification is designed to build a pipeline of skilled quine industry professionals. It validates the knowledge and skills needed to begin equine-related careers in evaluation, breeding, handling, sable management and more. Those who earn this certification are more qualified and prepared to enter a variety of roles within the industry. Additionally, this certification </w:t>
      </w:r>
      <w:proofErr w:type="gramStart"/>
      <w:r w:rsidRPr="00CA2909">
        <w:rPr>
          <w:rFonts w:eastAsiaTheme="minorHAnsi"/>
          <w:szCs w:val="24"/>
        </w:rPr>
        <w:t>allow</w:t>
      </w:r>
      <w:proofErr w:type="gramEnd"/>
      <w:r w:rsidRPr="00CA2909">
        <w:rPr>
          <w:rFonts w:eastAsiaTheme="minorHAnsi"/>
          <w:szCs w:val="24"/>
        </w:rPr>
        <w:t xml:space="preserve"> employers to connect with more skilled candidates in a highly-specialized industry. This certification can be earned by learners in all stages of their education and career and verifies individuals are prepared to pursue a career in the fields of equine evaluation, </w:t>
      </w:r>
      <w:r w:rsidR="007D0E18" w:rsidRPr="00CA2909">
        <w:rPr>
          <w:rFonts w:eastAsiaTheme="minorHAnsi"/>
          <w:szCs w:val="24"/>
        </w:rPr>
        <w:t>production,</w:t>
      </w:r>
      <w:r w:rsidRPr="00CA2909">
        <w:rPr>
          <w:rFonts w:eastAsiaTheme="minorHAnsi"/>
          <w:szCs w:val="24"/>
        </w:rPr>
        <w:t xml:space="preserve"> and management. </w:t>
      </w:r>
      <w:hyperlink r:id="rId289" w:history="1">
        <w:r w:rsidRPr="00CA2909">
          <w:rPr>
            <w:rFonts w:eastAsiaTheme="minorHAnsi"/>
            <w:szCs w:val="24"/>
            <w:u w:val="single"/>
          </w:rPr>
          <w:t>[NHJTCAEME]</w:t>
        </w:r>
      </w:hyperlink>
    </w:p>
    <w:p w14:paraId="4C652127" w14:textId="77777777" w:rsidR="00412B77" w:rsidRPr="00CA2909" w:rsidRDefault="00412B77" w:rsidP="00412B77">
      <w:pPr>
        <w:rPr>
          <w:rFonts w:eastAsiaTheme="minorHAnsi"/>
          <w:szCs w:val="24"/>
        </w:rPr>
      </w:pPr>
    </w:p>
    <w:p w14:paraId="5EB5AC9C" w14:textId="77777777" w:rsidR="00412B77" w:rsidRPr="008B4E9B" w:rsidRDefault="00412B77" w:rsidP="00412B77">
      <w:pPr>
        <w:rPr>
          <w:rFonts w:eastAsiaTheme="minorHAnsi"/>
          <w:b/>
          <w:szCs w:val="24"/>
        </w:rPr>
      </w:pPr>
      <w:r w:rsidRPr="008B4E9B">
        <w:rPr>
          <w:rFonts w:eastAsiaTheme="minorHAnsi"/>
          <w:b/>
          <w:szCs w:val="24"/>
        </w:rPr>
        <w:t xml:space="preserve">432 </w:t>
      </w:r>
      <w:r w:rsidRPr="008B4E9B">
        <w:rPr>
          <w:b/>
          <w:bCs/>
          <w:szCs w:val="24"/>
        </w:rPr>
        <w:t>–</w:t>
      </w:r>
      <w:r w:rsidRPr="008B4E9B">
        <w:rPr>
          <w:rFonts w:eastAsiaTheme="minorHAnsi"/>
          <w:b/>
          <w:szCs w:val="24"/>
        </w:rPr>
        <w:t xml:space="preserve"> Hunter Education</w:t>
      </w:r>
    </w:p>
    <w:p w14:paraId="7AABB589" w14:textId="4D2AF952" w:rsidR="00412B77" w:rsidRPr="00CA2909" w:rsidRDefault="00412B77" w:rsidP="00412B77">
      <w:pPr>
        <w:rPr>
          <w:rFonts w:eastAsiaTheme="minorHAnsi"/>
          <w:szCs w:val="24"/>
        </w:rPr>
      </w:pPr>
      <w:r w:rsidRPr="00CA2909">
        <w:rPr>
          <w:rFonts w:eastAsiaTheme="minorHAnsi"/>
          <w:szCs w:val="24"/>
        </w:rPr>
        <w:t xml:space="preserve">The South Carolina Department of Natural Resources Hunter Education Program is dedicated to the safe enjoyment of our outdoors. Through this program, students learn about responsibility and ethics in the field, as well as firearms knowledge and safety, first aid, tree stand safety, hunting skills, wildlife conservation and management and survival skills. This course is offered online and in-person. </w:t>
      </w:r>
      <w:hyperlink r:id="rId290" w:history="1">
        <w:r w:rsidRPr="00CA2909">
          <w:rPr>
            <w:rFonts w:eastAsiaTheme="minorHAnsi"/>
            <w:szCs w:val="24"/>
            <w:u w:val="single"/>
          </w:rPr>
          <w:t>[SCDNR]</w:t>
        </w:r>
      </w:hyperlink>
    </w:p>
    <w:p w14:paraId="286032F2" w14:textId="77777777" w:rsidR="00412B77" w:rsidRPr="00CA2909" w:rsidRDefault="00412B77" w:rsidP="00412B77">
      <w:pPr>
        <w:rPr>
          <w:rFonts w:eastAsiaTheme="minorHAnsi"/>
          <w:szCs w:val="24"/>
        </w:rPr>
      </w:pPr>
    </w:p>
    <w:p w14:paraId="4EEE7EBD" w14:textId="2D3DA730" w:rsidR="00412B77" w:rsidRPr="00CA2909" w:rsidRDefault="009E173A" w:rsidP="00412B77">
      <w:pPr>
        <w:rPr>
          <w:rFonts w:eastAsiaTheme="minorHAnsi"/>
          <w:szCs w:val="24"/>
        </w:rPr>
      </w:pPr>
      <w:r w:rsidRPr="00B96710">
        <w:rPr>
          <w:rFonts w:eastAsiaTheme="minorHAnsi"/>
          <w:b/>
          <w:bCs/>
          <w:szCs w:val="24"/>
        </w:rPr>
        <w:t>[433– Deleted]</w:t>
      </w:r>
      <w:r w:rsidRPr="00B96710">
        <w:rPr>
          <w:rFonts w:eastAsiaTheme="minorHAnsi"/>
          <w:szCs w:val="24"/>
        </w:rPr>
        <w:t xml:space="preserve"> </w:t>
      </w:r>
    </w:p>
    <w:p w14:paraId="2E810AB4" w14:textId="77777777" w:rsidR="00412B77" w:rsidRPr="00CA2909" w:rsidRDefault="00412B77" w:rsidP="00412B77">
      <w:pPr>
        <w:rPr>
          <w:rFonts w:eastAsiaTheme="minorHAnsi"/>
          <w:szCs w:val="24"/>
        </w:rPr>
      </w:pPr>
    </w:p>
    <w:p w14:paraId="27846067" w14:textId="77777777" w:rsidR="00412B77" w:rsidRPr="00A426BB" w:rsidRDefault="00412B77" w:rsidP="00412B77">
      <w:pPr>
        <w:rPr>
          <w:rFonts w:eastAsiaTheme="minorHAnsi"/>
          <w:b/>
          <w:szCs w:val="24"/>
        </w:rPr>
      </w:pPr>
      <w:r w:rsidRPr="00A426BB">
        <w:rPr>
          <w:rFonts w:eastAsiaTheme="minorHAnsi"/>
          <w:b/>
          <w:szCs w:val="24"/>
        </w:rPr>
        <w:t xml:space="preserve">434 </w:t>
      </w:r>
      <w:r w:rsidRPr="00A426BB">
        <w:rPr>
          <w:b/>
          <w:bCs/>
          <w:szCs w:val="24"/>
        </w:rPr>
        <w:t>–</w:t>
      </w:r>
      <w:r w:rsidRPr="00A426BB">
        <w:rPr>
          <w:rFonts w:eastAsiaTheme="minorHAnsi"/>
          <w:b/>
          <w:szCs w:val="24"/>
        </w:rPr>
        <w:t xml:space="preserve"> PMI Project Management Ready</w:t>
      </w:r>
    </w:p>
    <w:p w14:paraId="04EF2999" w14:textId="1DBAB019" w:rsidR="00412B77" w:rsidRPr="00E716BD" w:rsidRDefault="00412B77" w:rsidP="00412B77">
      <w:pPr>
        <w:rPr>
          <w:rFonts w:eastAsiaTheme="minorHAnsi"/>
          <w:szCs w:val="24"/>
        </w:rPr>
      </w:pPr>
      <w:r w:rsidRPr="00CA2909">
        <w:rPr>
          <w:rFonts w:eastAsiaTheme="minorHAnsi"/>
          <w:szCs w:val="24"/>
        </w:rPr>
        <w:t>The PMI Project Management Ready certification presents the tools needed to apply the project management skillset to all workplace and day-to-day activities. Students prepared for this certification know project management fundamentals and core concepts, traditional plan-based methodologies, Agile frameworks/methodologies, as well a</w:t>
      </w:r>
      <w:r w:rsidR="000A46F6">
        <w:rPr>
          <w:rFonts w:eastAsiaTheme="minorHAnsi"/>
          <w:szCs w:val="24"/>
        </w:rPr>
        <w:t>s Business Analyst frameworks.</w:t>
      </w:r>
      <w:r w:rsidR="00C1221F">
        <w:rPr>
          <w:rFonts w:eastAsiaTheme="minorHAnsi"/>
          <w:szCs w:val="24"/>
        </w:rPr>
        <w:t xml:space="preserve"> </w:t>
      </w:r>
      <w:hyperlink r:id="rId291" w:history="1">
        <w:r w:rsidRPr="00E716BD">
          <w:rPr>
            <w:rStyle w:val="Hyperlink"/>
            <w:rFonts w:eastAsiaTheme="minorHAnsi"/>
            <w:color w:val="auto"/>
          </w:rPr>
          <w:t>[PMIPMR]</w:t>
        </w:r>
      </w:hyperlink>
    </w:p>
    <w:p w14:paraId="661B8562" w14:textId="77777777" w:rsidR="00412B77" w:rsidRPr="00CA2909" w:rsidRDefault="00412B77" w:rsidP="00412B77">
      <w:pPr>
        <w:rPr>
          <w:rFonts w:eastAsiaTheme="minorHAnsi"/>
          <w:szCs w:val="24"/>
        </w:rPr>
      </w:pPr>
    </w:p>
    <w:p w14:paraId="48D8E049" w14:textId="77777777" w:rsidR="00412B77" w:rsidRPr="008F3C3F" w:rsidRDefault="00412B77" w:rsidP="008F3C3F">
      <w:pPr>
        <w:keepNext/>
        <w:keepLines/>
        <w:widowControl w:val="0"/>
        <w:ind w:right="230"/>
        <w:rPr>
          <w:b/>
          <w:szCs w:val="24"/>
        </w:rPr>
      </w:pPr>
      <w:r w:rsidRPr="008F3C3F">
        <w:rPr>
          <w:b/>
          <w:szCs w:val="24"/>
        </w:rPr>
        <w:t>MOS Certifications</w:t>
      </w:r>
    </w:p>
    <w:p w14:paraId="432128A3" w14:textId="77777777" w:rsidR="00412B77" w:rsidRPr="008F3C3F" w:rsidRDefault="00412B77" w:rsidP="008F3C3F">
      <w:pPr>
        <w:keepNext/>
        <w:keepLines/>
        <w:widowControl w:val="0"/>
        <w:ind w:right="230"/>
        <w:rPr>
          <w:rFonts w:eastAsiaTheme="minorHAnsi"/>
          <w:szCs w:val="24"/>
          <w:u w:val="single"/>
        </w:rPr>
      </w:pPr>
      <w:r w:rsidRPr="008F3C3F">
        <w:rPr>
          <w:szCs w:val="24"/>
        </w:rPr>
        <w:t xml:space="preserve">MOS certifications help validate proficiency in using Microsoft Office 2019 and Office 365 and meet the demand for the most up-to-date skills on the latest Microsoft technologies. Candidates who pass a certification exam show that they can meet globally recognized performance standards. </w:t>
      </w:r>
      <w:r w:rsidRPr="008F3C3F">
        <w:rPr>
          <w:rFonts w:eastAsiaTheme="minorHAnsi"/>
          <w:szCs w:val="24"/>
        </w:rPr>
        <w:t xml:space="preserve">Candidates must pass one certification exam </w:t>
      </w:r>
      <w:proofErr w:type="gramStart"/>
      <w:r w:rsidRPr="008F3C3F">
        <w:rPr>
          <w:rFonts w:eastAsiaTheme="minorHAnsi"/>
          <w:szCs w:val="24"/>
        </w:rPr>
        <w:t>in order to</w:t>
      </w:r>
      <w:proofErr w:type="gramEnd"/>
      <w:r w:rsidRPr="008F3C3F">
        <w:rPr>
          <w:rFonts w:eastAsiaTheme="minorHAnsi"/>
          <w:szCs w:val="24"/>
        </w:rPr>
        <w:t xml:space="preserve"> earn MOS Associate or Expert certification.  </w:t>
      </w:r>
      <w:hyperlink r:id="rId292" w:history="1">
        <w:r w:rsidRPr="008F3C3F">
          <w:rPr>
            <w:rFonts w:eastAsiaTheme="minorHAnsi"/>
            <w:szCs w:val="24"/>
            <w:u w:val="single"/>
          </w:rPr>
          <w:t>[MICROSOFT]</w:t>
        </w:r>
      </w:hyperlink>
    </w:p>
    <w:p w14:paraId="6A20C011" w14:textId="77777777" w:rsidR="00412B77" w:rsidRPr="00C3468C" w:rsidRDefault="00412B77" w:rsidP="00412B77">
      <w:pPr>
        <w:widowControl w:val="0"/>
        <w:ind w:right="235"/>
        <w:rPr>
          <w:rFonts w:eastAsiaTheme="minorHAnsi"/>
          <w:sz w:val="22"/>
          <w:szCs w:val="22"/>
          <w:u w:val="single"/>
        </w:rPr>
      </w:pPr>
    </w:p>
    <w:p w14:paraId="4EF4F9B7" w14:textId="1F62BF2A" w:rsidR="007033A3" w:rsidRDefault="007033A3">
      <w:pPr>
        <w:rPr>
          <w:rFonts w:eastAsiaTheme="minorHAnsi"/>
          <w:b/>
          <w:szCs w:val="24"/>
        </w:rPr>
      </w:pPr>
    </w:p>
    <w:p w14:paraId="057537A0" w14:textId="5D382BCB" w:rsidR="00412B77" w:rsidRPr="00C3468C" w:rsidRDefault="00412B77" w:rsidP="00412B77">
      <w:pPr>
        <w:shd w:val="clear" w:color="auto" w:fill="FFFFFF"/>
        <w:textAlignment w:val="baseline"/>
        <w:rPr>
          <w:rFonts w:eastAsiaTheme="minorHAnsi"/>
          <w:b/>
          <w:szCs w:val="24"/>
        </w:rPr>
      </w:pPr>
      <w:r w:rsidRPr="00C3468C">
        <w:rPr>
          <w:rFonts w:eastAsiaTheme="minorHAnsi"/>
          <w:b/>
          <w:szCs w:val="24"/>
        </w:rPr>
        <w:t xml:space="preserve">435 </w:t>
      </w:r>
      <w:r w:rsidRPr="00C3468C">
        <w:rPr>
          <w:b/>
          <w:bCs/>
          <w:szCs w:val="24"/>
        </w:rPr>
        <w:t>–</w:t>
      </w:r>
      <w:r w:rsidRPr="00C3468C">
        <w:rPr>
          <w:rFonts w:eastAsiaTheme="minorHAnsi"/>
          <w:b/>
          <w:szCs w:val="24"/>
        </w:rPr>
        <w:t xml:space="preserve"> Microsoft Office Access Expert 2019</w:t>
      </w:r>
    </w:p>
    <w:p w14:paraId="7CE3BABB" w14:textId="77777777" w:rsidR="00412B77" w:rsidRPr="00C3468C" w:rsidRDefault="00412B77" w:rsidP="00412B77">
      <w:pPr>
        <w:shd w:val="clear" w:color="auto" w:fill="FFFFFF"/>
        <w:textAlignment w:val="baseline"/>
        <w:rPr>
          <w:rFonts w:eastAsiaTheme="minorHAnsi"/>
          <w:b/>
          <w:szCs w:val="24"/>
        </w:rPr>
      </w:pPr>
      <w:r w:rsidRPr="00C3468C">
        <w:rPr>
          <w:rFonts w:eastAsiaTheme="minorHAnsi"/>
          <w:b/>
          <w:szCs w:val="24"/>
        </w:rPr>
        <w:t xml:space="preserve">436 </w:t>
      </w:r>
      <w:r w:rsidRPr="00C3468C">
        <w:rPr>
          <w:b/>
          <w:bCs/>
          <w:szCs w:val="24"/>
        </w:rPr>
        <w:t>–</w:t>
      </w:r>
      <w:r w:rsidRPr="00C3468C">
        <w:rPr>
          <w:rFonts w:eastAsiaTheme="minorHAnsi"/>
          <w:b/>
          <w:szCs w:val="24"/>
        </w:rPr>
        <w:t xml:space="preserve"> Microsoft Office Excel Associate 2019</w:t>
      </w:r>
    </w:p>
    <w:p w14:paraId="477F8E52" w14:textId="77777777" w:rsidR="00412B77" w:rsidRPr="00C3468C" w:rsidRDefault="00412B77" w:rsidP="00412B77">
      <w:pPr>
        <w:rPr>
          <w:rFonts w:eastAsiaTheme="minorHAnsi"/>
          <w:b/>
          <w:szCs w:val="24"/>
        </w:rPr>
      </w:pPr>
      <w:r w:rsidRPr="00C3468C">
        <w:rPr>
          <w:rFonts w:eastAsiaTheme="minorHAnsi"/>
          <w:b/>
          <w:szCs w:val="24"/>
        </w:rPr>
        <w:t xml:space="preserve">437 </w:t>
      </w:r>
      <w:r w:rsidRPr="00C3468C">
        <w:rPr>
          <w:b/>
          <w:bCs/>
          <w:szCs w:val="24"/>
        </w:rPr>
        <w:t xml:space="preserve">– </w:t>
      </w:r>
      <w:r w:rsidRPr="00C3468C">
        <w:rPr>
          <w:rFonts w:eastAsiaTheme="minorHAnsi"/>
          <w:b/>
          <w:szCs w:val="24"/>
        </w:rPr>
        <w:t>Microsoft Office PowerPoint Associate 2019</w:t>
      </w:r>
    </w:p>
    <w:p w14:paraId="0383B955" w14:textId="77777777" w:rsidR="00412B77" w:rsidRPr="00C3468C" w:rsidRDefault="00412B77" w:rsidP="00412B77">
      <w:pPr>
        <w:shd w:val="clear" w:color="auto" w:fill="FFFFFF"/>
        <w:tabs>
          <w:tab w:val="center" w:pos="4680"/>
        </w:tabs>
        <w:textAlignment w:val="baseline"/>
        <w:rPr>
          <w:b/>
          <w:szCs w:val="24"/>
        </w:rPr>
      </w:pPr>
      <w:r w:rsidRPr="00C3468C">
        <w:rPr>
          <w:rFonts w:eastAsiaTheme="minorHAnsi"/>
          <w:b/>
          <w:szCs w:val="24"/>
        </w:rPr>
        <w:t xml:space="preserve">438 </w:t>
      </w:r>
      <w:r w:rsidRPr="00C3468C">
        <w:rPr>
          <w:b/>
          <w:bCs/>
          <w:szCs w:val="24"/>
        </w:rPr>
        <w:t>–</w:t>
      </w:r>
      <w:r w:rsidRPr="00C3468C">
        <w:rPr>
          <w:rFonts w:eastAsiaTheme="minorHAnsi"/>
          <w:b/>
          <w:szCs w:val="24"/>
        </w:rPr>
        <w:t xml:space="preserve"> Microsoft Office Word Associate 2019</w:t>
      </w:r>
    </w:p>
    <w:p w14:paraId="6F69A7AD" w14:textId="77777777" w:rsidR="00412B77" w:rsidRPr="00C3468C" w:rsidRDefault="00412B77" w:rsidP="00412B77">
      <w:pPr>
        <w:shd w:val="clear" w:color="auto" w:fill="FFFFFF"/>
        <w:textAlignment w:val="baseline"/>
        <w:rPr>
          <w:rFonts w:eastAsiaTheme="minorHAnsi"/>
          <w:b/>
          <w:szCs w:val="24"/>
        </w:rPr>
      </w:pPr>
      <w:r w:rsidRPr="00C3468C">
        <w:rPr>
          <w:rFonts w:eastAsiaTheme="minorHAnsi"/>
          <w:b/>
          <w:szCs w:val="24"/>
        </w:rPr>
        <w:t xml:space="preserve">439 </w:t>
      </w:r>
      <w:r w:rsidRPr="00C3468C">
        <w:rPr>
          <w:b/>
          <w:bCs/>
          <w:szCs w:val="24"/>
        </w:rPr>
        <w:t xml:space="preserve">– </w:t>
      </w:r>
      <w:r w:rsidRPr="00C3468C">
        <w:rPr>
          <w:rFonts w:eastAsiaTheme="minorHAnsi"/>
          <w:b/>
          <w:szCs w:val="24"/>
        </w:rPr>
        <w:t>Microsoft Office Word Expert 2019</w:t>
      </w:r>
    </w:p>
    <w:p w14:paraId="435281B9" w14:textId="77777777" w:rsidR="00412B77" w:rsidRPr="00CA2909" w:rsidRDefault="00412B77" w:rsidP="00412B77">
      <w:pPr>
        <w:shd w:val="clear" w:color="auto" w:fill="FFFFFF"/>
        <w:textAlignment w:val="baseline"/>
        <w:rPr>
          <w:rFonts w:eastAsiaTheme="minorHAnsi"/>
          <w:b/>
          <w:szCs w:val="24"/>
        </w:rPr>
      </w:pPr>
    </w:p>
    <w:p w14:paraId="4F476302" w14:textId="77777777" w:rsidR="00412B77" w:rsidRPr="00C3468C" w:rsidRDefault="00412B77" w:rsidP="006509F6">
      <w:pPr>
        <w:keepNext/>
        <w:ind w:left="90" w:hanging="90"/>
        <w:rPr>
          <w:rFonts w:cstheme="minorBidi"/>
          <w:b/>
          <w:szCs w:val="24"/>
        </w:rPr>
      </w:pPr>
      <w:r w:rsidRPr="00C3468C">
        <w:rPr>
          <w:rFonts w:cstheme="minorBidi"/>
          <w:b/>
          <w:szCs w:val="24"/>
        </w:rPr>
        <w:t xml:space="preserve">440 </w:t>
      </w:r>
      <w:r w:rsidRPr="00C3468C">
        <w:rPr>
          <w:b/>
          <w:bCs/>
          <w:szCs w:val="24"/>
        </w:rPr>
        <w:t>–</w:t>
      </w:r>
      <w:r w:rsidRPr="00C3468C">
        <w:rPr>
          <w:rFonts w:cstheme="minorBidi"/>
          <w:b/>
          <w:szCs w:val="24"/>
        </w:rPr>
        <w:t xml:space="preserve"> Microsoft 365 Certified TEAMS Administrator Associate</w:t>
      </w:r>
    </w:p>
    <w:p w14:paraId="00AE248A" w14:textId="77777777" w:rsidR="00412B77" w:rsidRPr="00CA2909" w:rsidRDefault="00412B77" w:rsidP="006509F6">
      <w:pPr>
        <w:keepNext/>
        <w:rPr>
          <w:szCs w:val="24"/>
          <w:shd w:val="clear" w:color="auto" w:fill="FAFAFA"/>
        </w:rPr>
      </w:pPr>
      <w:r w:rsidRPr="00CA2909">
        <w:rPr>
          <w:szCs w:val="24"/>
          <w:shd w:val="clear" w:color="auto" w:fill="FAFAFA"/>
        </w:rPr>
        <w:t xml:space="preserve">Microsoft Teams Administrators configure, deploy, and manage Office 365 workloads for Microsoft Teams that focus on efficient and effective collaboration and communication in an enterprise environment. </w:t>
      </w:r>
      <w:hyperlink r:id="rId293" w:history="1">
        <w:r w:rsidRPr="00CA2909">
          <w:rPr>
            <w:rFonts w:cstheme="minorBidi"/>
            <w:szCs w:val="24"/>
            <w:u w:val="single"/>
          </w:rPr>
          <w:t>[MICROSOFT]</w:t>
        </w:r>
      </w:hyperlink>
    </w:p>
    <w:p w14:paraId="33BC6952" w14:textId="77777777" w:rsidR="00412B77" w:rsidRPr="00CA2909" w:rsidRDefault="00412B77" w:rsidP="00412B77">
      <w:pPr>
        <w:widowControl w:val="0"/>
        <w:rPr>
          <w:szCs w:val="24"/>
          <w:shd w:val="clear" w:color="auto" w:fill="FAFAFA"/>
        </w:rPr>
      </w:pPr>
    </w:p>
    <w:p w14:paraId="5147977E" w14:textId="6BF952A1" w:rsidR="00F6335A" w:rsidRPr="00005EC2" w:rsidRDefault="00F6335A" w:rsidP="00F6335A">
      <w:pPr>
        <w:textAlignment w:val="baseline"/>
        <w:rPr>
          <w:b/>
          <w:bCs/>
          <w:szCs w:val="24"/>
        </w:rPr>
      </w:pPr>
      <w:r w:rsidRPr="00005EC2">
        <w:rPr>
          <w:b/>
          <w:szCs w:val="24"/>
        </w:rPr>
        <w:t>[</w:t>
      </w:r>
      <w:r w:rsidRPr="00005EC2">
        <w:rPr>
          <w:b/>
          <w:bCs/>
          <w:szCs w:val="24"/>
        </w:rPr>
        <w:t>441 – </w:t>
      </w:r>
      <w:r w:rsidRPr="00005EC2">
        <w:rPr>
          <w:b/>
          <w:bCs/>
          <w:i/>
          <w:iCs/>
          <w:szCs w:val="24"/>
        </w:rPr>
        <w:t>Deleted</w:t>
      </w:r>
      <w:r w:rsidRPr="00005EC2">
        <w:rPr>
          <w:b/>
          <w:bCs/>
          <w:szCs w:val="24"/>
        </w:rPr>
        <w:t>]</w:t>
      </w:r>
    </w:p>
    <w:p w14:paraId="39274294" w14:textId="77777777" w:rsidR="00412B77" w:rsidRPr="00CA2909" w:rsidRDefault="00412B77" w:rsidP="00412B77">
      <w:pPr>
        <w:widowControl w:val="0"/>
        <w:rPr>
          <w:szCs w:val="24"/>
          <w:shd w:val="clear" w:color="auto" w:fill="FAFAFA"/>
        </w:rPr>
      </w:pPr>
    </w:p>
    <w:p w14:paraId="32320CB2" w14:textId="77777777" w:rsidR="00412B77" w:rsidRPr="00C1221F" w:rsidRDefault="00412B77" w:rsidP="00412B77">
      <w:pPr>
        <w:rPr>
          <w:rFonts w:eastAsiaTheme="minorHAnsi"/>
          <w:b/>
          <w:szCs w:val="24"/>
        </w:rPr>
      </w:pPr>
      <w:bookmarkStart w:id="221" w:name="_Hlk134096962"/>
      <w:r w:rsidRPr="00C1221F">
        <w:rPr>
          <w:rFonts w:eastAsiaTheme="minorHAnsi"/>
          <w:b/>
          <w:szCs w:val="24"/>
        </w:rPr>
        <w:t>Isograd TOSA®</w:t>
      </w:r>
    </w:p>
    <w:bookmarkEnd w:id="221"/>
    <w:p w14:paraId="7A760553" w14:textId="39C99A78" w:rsidR="009373B3" w:rsidRPr="00285F0E" w:rsidRDefault="00412B77" w:rsidP="009373B3">
      <w:pPr>
        <w:rPr>
          <w:rFonts w:eastAsiaTheme="minorHAnsi"/>
          <w:b/>
          <w:szCs w:val="24"/>
        </w:rPr>
      </w:pPr>
      <w:r w:rsidRPr="00C1221F">
        <w:rPr>
          <w:rFonts w:eastAsiaTheme="minorHAnsi"/>
          <w:szCs w:val="24"/>
        </w:rPr>
        <w:t>Isograd TOSA® Digital</w:t>
      </w:r>
      <w:r w:rsidRPr="00C1221F">
        <w:rPr>
          <w:rFonts w:eastAsiaTheme="minorHAnsi"/>
          <w:b/>
          <w:szCs w:val="24"/>
        </w:rPr>
        <w:t xml:space="preserve"> </w:t>
      </w:r>
      <w:r w:rsidRPr="00C1221F">
        <w:rPr>
          <w:rFonts w:eastAsiaTheme="minorHAnsi"/>
          <w:szCs w:val="24"/>
          <w:shd w:val="clear" w:color="auto" w:fill="FFFFFF"/>
        </w:rPr>
        <w:t xml:space="preserve">certifications are designed for employees, students, and job seekers to validate their skills by displaying a numerical score between 1 and 1000 on resume or online profiles. </w:t>
      </w:r>
      <w:proofErr w:type="gramStart"/>
      <w:r w:rsidR="00B22274" w:rsidRPr="00C1221F">
        <w:rPr>
          <w:rFonts w:eastAsiaTheme="minorHAnsi"/>
          <w:szCs w:val="24"/>
          <w:shd w:val="clear" w:color="auto" w:fill="FFFFFF"/>
        </w:rPr>
        <w:t>Scores  of</w:t>
      </w:r>
      <w:proofErr w:type="gramEnd"/>
      <w:r w:rsidR="00B22274" w:rsidRPr="00C1221F">
        <w:rPr>
          <w:rFonts w:eastAsiaTheme="minorHAnsi"/>
          <w:szCs w:val="24"/>
          <w:shd w:val="clear" w:color="auto" w:fill="FFFFFF"/>
        </w:rPr>
        <w:t xml:space="preserve"> 551 and above represent the Productive, Advanced and Expert levels</w:t>
      </w:r>
      <w:r w:rsidR="003E69F4" w:rsidRPr="00C1221F">
        <w:rPr>
          <w:rFonts w:eastAsiaTheme="minorHAnsi"/>
          <w:szCs w:val="24"/>
          <w:shd w:val="clear" w:color="auto" w:fill="FFFFFF"/>
        </w:rPr>
        <w:t xml:space="preserve"> and will be regarded as</w:t>
      </w:r>
      <w:r w:rsidR="00B22274" w:rsidRPr="00C1221F">
        <w:rPr>
          <w:rFonts w:eastAsiaTheme="minorHAnsi"/>
          <w:szCs w:val="24"/>
          <w:shd w:val="clear" w:color="auto" w:fill="FFFFFF"/>
        </w:rPr>
        <w:t xml:space="preserve"> passing for high school students. </w:t>
      </w:r>
      <w:r w:rsidRPr="00C1221F">
        <w:rPr>
          <w:rFonts w:eastAsiaTheme="minorHAnsi"/>
          <w:szCs w:val="24"/>
          <w:shd w:val="clear" w:color="auto" w:fill="FFFFFF"/>
        </w:rPr>
        <w:t>They are suitable for all types of users from occasional users to experts. All as</w:t>
      </w:r>
      <w:r w:rsidR="000A46F6" w:rsidRPr="00C1221F">
        <w:rPr>
          <w:rFonts w:eastAsiaTheme="minorHAnsi"/>
          <w:szCs w:val="24"/>
          <w:shd w:val="clear" w:color="auto" w:fill="FFFFFF"/>
        </w:rPr>
        <w:t>sessments are remote-proctored.</w:t>
      </w:r>
      <w:r w:rsidR="009373B3" w:rsidRPr="009373B3">
        <w:t xml:space="preserve"> </w:t>
      </w:r>
      <w:hyperlink r:id="rId294" w:history="1">
        <w:r w:rsidR="009373B3" w:rsidRPr="00285F0E">
          <w:rPr>
            <w:rStyle w:val="Hyperlink"/>
            <w:rFonts w:eastAsiaTheme="minorHAnsi"/>
            <w:color w:val="auto"/>
            <w:shd w:val="clear" w:color="auto" w:fill="FFFFFF"/>
          </w:rPr>
          <w:t>[TOSA]</w:t>
        </w:r>
      </w:hyperlink>
    </w:p>
    <w:p w14:paraId="24A17665" w14:textId="77777777" w:rsidR="00412B77" w:rsidRPr="009566AF" w:rsidRDefault="00412B77" w:rsidP="00412B77">
      <w:pPr>
        <w:rPr>
          <w:rFonts w:eastAsiaTheme="minorHAnsi"/>
          <w:color w:val="00B050"/>
          <w:szCs w:val="24"/>
          <w:shd w:val="clear" w:color="auto" w:fill="FFFFFF"/>
        </w:rPr>
      </w:pPr>
    </w:p>
    <w:p w14:paraId="6147B9A3" w14:textId="42071B1B" w:rsidR="00412B77" w:rsidRPr="00C3468C" w:rsidRDefault="00412B77" w:rsidP="00412B77">
      <w:pPr>
        <w:rPr>
          <w:rFonts w:eastAsiaTheme="minorHAnsi"/>
          <w:szCs w:val="24"/>
        </w:rPr>
      </w:pPr>
      <w:r w:rsidRPr="00C3468C">
        <w:rPr>
          <w:b/>
          <w:szCs w:val="24"/>
        </w:rPr>
        <w:t xml:space="preserve">442 </w:t>
      </w:r>
      <w:r w:rsidRPr="00C3468C">
        <w:rPr>
          <w:b/>
          <w:bCs/>
          <w:szCs w:val="24"/>
        </w:rPr>
        <w:t xml:space="preserve">– </w:t>
      </w:r>
      <w:r w:rsidRPr="00C3468C">
        <w:rPr>
          <w:b/>
          <w:szCs w:val="24"/>
        </w:rPr>
        <w:t>TOSA® DigComp</w:t>
      </w:r>
      <w:r w:rsidRPr="00C3468C">
        <w:rPr>
          <w:rFonts w:eastAsiaTheme="minorHAnsi"/>
          <w:szCs w:val="24"/>
        </w:rPr>
        <w:t xml:space="preserve"> </w:t>
      </w:r>
    </w:p>
    <w:p w14:paraId="17A97DDB" w14:textId="77777777" w:rsidR="00412B77" w:rsidRPr="00C3468C" w:rsidRDefault="00412B77" w:rsidP="00412B77">
      <w:pPr>
        <w:rPr>
          <w:rFonts w:eastAsiaTheme="minorHAnsi"/>
          <w:b/>
          <w:szCs w:val="24"/>
        </w:rPr>
      </w:pPr>
      <w:r w:rsidRPr="00C3468C">
        <w:rPr>
          <w:rFonts w:eastAsiaTheme="minorHAnsi"/>
          <w:b/>
          <w:szCs w:val="24"/>
        </w:rPr>
        <w:t xml:space="preserve">443 </w:t>
      </w:r>
      <w:r w:rsidRPr="00C3468C">
        <w:rPr>
          <w:b/>
          <w:bCs/>
          <w:szCs w:val="24"/>
        </w:rPr>
        <w:t>–</w:t>
      </w:r>
      <w:r w:rsidRPr="00C3468C">
        <w:rPr>
          <w:rFonts w:eastAsiaTheme="minorHAnsi"/>
          <w:b/>
          <w:szCs w:val="24"/>
        </w:rPr>
        <w:t xml:space="preserve"> TOSA® InDesign</w:t>
      </w:r>
    </w:p>
    <w:p w14:paraId="5C4DF3A7" w14:textId="77777777" w:rsidR="00412B77" w:rsidRPr="00C3468C" w:rsidRDefault="00412B77" w:rsidP="00412B77">
      <w:pPr>
        <w:rPr>
          <w:rFonts w:eastAsiaTheme="minorHAnsi"/>
          <w:b/>
          <w:szCs w:val="24"/>
        </w:rPr>
      </w:pPr>
      <w:r w:rsidRPr="00C3468C">
        <w:rPr>
          <w:rFonts w:eastAsiaTheme="minorHAnsi"/>
          <w:b/>
          <w:szCs w:val="24"/>
        </w:rPr>
        <w:t xml:space="preserve">444 </w:t>
      </w:r>
      <w:r w:rsidRPr="00C3468C">
        <w:rPr>
          <w:b/>
          <w:bCs/>
          <w:szCs w:val="24"/>
        </w:rPr>
        <w:t xml:space="preserve">– </w:t>
      </w:r>
      <w:r w:rsidRPr="00C3468C">
        <w:rPr>
          <w:rFonts w:eastAsiaTheme="minorHAnsi"/>
          <w:b/>
          <w:szCs w:val="24"/>
        </w:rPr>
        <w:t>TOSA® Illustrator</w:t>
      </w:r>
    </w:p>
    <w:p w14:paraId="3589373E" w14:textId="77777777" w:rsidR="00412B77" w:rsidRPr="00C3468C" w:rsidRDefault="00412B77" w:rsidP="00412B77">
      <w:pPr>
        <w:rPr>
          <w:rFonts w:eastAsiaTheme="minorHAnsi"/>
          <w:b/>
          <w:szCs w:val="24"/>
        </w:rPr>
      </w:pPr>
      <w:r w:rsidRPr="00C3468C">
        <w:rPr>
          <w:rFonts w:eastAsiaTheme="minorHAnsi"/>
          <w:b/>
          <w:szCs w:val="24"/>
        </w:rPr>
        <w:t xml:space="preserve">445 </w:t>
      </w:r>
      <w:r w:rsidRPr="00C3468C">
        <w:rPr>
          <w:b/>
          <w:bCs/>
          <w:szCs w:val="24"/>
        </w:rPr>
        <w:t xml:space="preserve">– </w:t>
      </w:r>
      <w:r w:rsidRPr="00C3468C">
        <w:rPr>
          <w:rFonts w:eastAsiaTheme="minorHAnsi"/>
          <w:b/>
          <w:szCs w:val="24"/>
        </w:rPr>
        <w:t xml:space="preserve">TOSA® Photoshop </w:t>
      </w:r>
    </w:p>
    <w:p w14:paraId="1A7068FC" w14:textId="77777777" w:rsidR="00412B77" w:rsidRPr="00CA2909" w:rsidRDefault="00412B77" w:rsidP="00412B77">
      <w:pPr>
        <w:rPr>
          <w:rFonts w:eastAsiaTheme="minorHAnsi"/>
          <w:b/>
          <w:szCs w:val="24"/>
        </w:rPr>
      </w:pPr>
    </w:p>
    <w:p w14:paraId="65785BCB" w14:textId="77777777" w:rsidR="00412B77" w:rsidRPr="00CA2909" w:rsidRDefault="00412B77" w:rsidP="00412B77">
      <w:pPr>
        <w:rPr>
          <w:rFonts w:eastAsiaTheme="minorHAnsi"/>
          <w:b/>
          <w:szCs w:val="24"/>
        </w:rPr>
      </w:pPr>
      <w:r w:rsidRPr="00CA2909">
        <w:rPr>
          <w:rFonts w:eastAsiaTheme="minorHAnsi"/>
          <w:b/>
          <w:szCs w:val="24"/>
        </w:rPr>
        <w:t xml:space="preserve">446 </w:t>
      </w:r>
      <w:r w:rsidRPr="00CA2909">
        <w:rPr>
          <w:b/>
          <w:bCs/>
          <w:szCs w:val="24"/>
        </w:rPr>
        <w:t>–</w:t>
      </w:r>
      <w:r w:rsidRPr="00CA2909">
        <w:rPr>
          <w:rFonts w:eastAsiaTheme="minorHAnsi"/>
          <w:b/>
          <w:szCs w:val="24"/>
        </w:rPr>
        <w:t xml:space="preserve"> STOP THE BLEED</w:t>
      </w:r>
    </w:p>
    <w:p w14:paraId="54DE4C99" w14:textId="4D16D482" w:rsidR="00412B77" w:rsidRPr="00CA2909" w:rsidRDefault="00412B77" w:rsidP="00412B77">
      <w:pPr>
        <w:rPr>
          <w:rFonts w:eastAsiaTheme="minorHAnsi"/>
          <w:szCs w:val="24"/>
        </w:rPr>
      </w:pPr>
      <w:r w:rsidRPr="00CA2909">
        <w:rPr>
          <w:rFonts w:eastAsiaTheme="minorHAnsi"/>
          <w:szCs w:val="24"/>
        </w:rPr>
        <w:t xml:space="preserve">Through </w:t>
      </w:r>
      <w:r w:rsidR="00D04ECF" w:rsidRPr="00005EC2">
        <w:rPr>
          <w:rFonts w:eastAsiaTheme="minorHAnsi"/>
          <w:szCs w:val="24"/>
        </w:rPr>
        <w:t>the</w:t>
      </w:r>
      <w:r w:rsidR="00D04ECF">
        <w:rPr>
          <w:rFonts w:eastAsiaTheme="minorHAnsi"/>
          <w:szCs w:val="24"/>
        </w:rPr>
        <w:t xml:space="preserve"> </w:t>
      </w:r>
      <w:r w:rsidRPr="00CA2909">
        <w:rPr>
          <w:rFonts w:eastAsiaTheme="minorHAnsi"/>
          <w:szCs w:val="24"/>
        </w:rPr>
        <w:t>STOP THE BLEED</w:t>
      </w:r>
      <w:r w:rsidRPr="00CA2909">
        <w:rPr>
          <w:rFonts w:eastAsiaTheme="minorHAnsi"/>
          <w:szCs w:val="24"/>
          <w:bdr w:val="none" w:sz="0" w:space="0" w:color="auto" w:frame="1"/>
          <w:vertAlign w:val="superscript"/>
        </w:rPr>
        <w:t>®</w:t>
      </w:r>
      <w:r w:rsidRPr="00CA2909">
        <w:rPr>
          <w:rFonts w:eastAsiaTheme="minorHAnsi"/>
          <w:szCs w:val="24"/>
        </w:rPr>
        <w:t xml:space="preserve"> course, </w:t>
      </w:r>
      <w:r w:rsidR="00005EC2">
        <w:rPr>
          <w:rFonts w:eastAsiaTheme="minorHAnsi"/>
          <w:szCs w:val="24"/>
        </w:rPr>
        <w:t>students</w:t>
      </w:r>
      <w:r w:rsidRPr="00CA2909">
        <w:rPr>
          <w:rFonts w:eastAsiaTheme="minorHAnsi"/>
          <w:szCs w:val="24"/>
        </w:rPr>
        <w:t xml:space="preserve"> will gain the ability to recognize life-threatening bleeding and intervene effectively.</w:t>
      </w:r>
      <w:r w:rsidR="00005EC2">
        <w:rPr>
          <w:rFonts w:eastAsiaTheme="minorHAnsi"/>
          <w:szCs w:val="24"/>
        </w:rPr>
        <w:t xml:space="preserve"> </w:t>
      </w:r>
      <w:r w:rsidR="00722487">
        <w:rPr>
          <w:rFonts w:eastAsiaTheme="minorHAnsi"/>
          <w:szCs w:val="24"/>
        </w:rPr>
        <w:t>The certification will demonstrate the s</w:t>
      </w:r>
      <w:r w:rsidR="00005EC2">
        <w:rPr>
          <w:rFonts w:eastAsiaTheme="minorHAnsi"/>
          <w:szCs w:val="24"/>
        </w:rPr>
        <w:t xml:space="preserve">tudents </w:t>
      </w:r>
      <w:r w:rsidR="00722487">
        <w:rPr>
          <w:rFonts w:eastAsiaTheme="minorHAnsi"/>
          <w:szCs w:val="24"/>
        </w:rPr>
        <w:t xml:space="preserve">have developed the three quick bleeding control techniques to learn how make a life-or-death difference when a bleeding emergency happens. </w:t>
      </w:r>
      <w:hyperlink r:id="rId295" w:anchor="public" w:history="1">
        <w:r w:rsidRPr="00CA2909">
          <w:rPr>
            <w:rFonts w:eastAsiaTheme="minorHAnsi"/>
            <w:szCs w:val="24"/>
            <w:u w:val="single"/>
          </w:rPr>
          <w:t>[STB]</w:t>
        </w:r>
      </w:hyperlink>
      <w:r w:rsidRPr="00CA2909">
        <w:rPr>
          <w:rFonts w:eastAsiaTheme="minorHAnsi"/>
          <w:szCs w:val="24"/>
        </w:rPr>
        <w:t xml:space="preserve"> </w:t>
      </w:r>
      <w:hyperlink r:id="rId296" w:history="1">
        <w:r w:rsidRPr="00CA2909">
          <w:rPr>
            <w:rFonts w:eastAsiaTheme="minorHAnsi"/>
            <w:szCs w:val="24"/>
            <w:u w:val="single"/>
          </w:rPr>
          <w:t>[HS-STB]</w:t>
        </w:r>
      </w:hyperlink>
    </w:p>
    <w:p w14:paraId="6F2D7494" w14:textId="77777777" w:rsidR="00412B77" w:rsidRPr="00CA2909" w:rsidRDefault="00412B77" w:rsidP="00412B77">
      <w:pPr>
        <w:rPr>
          <w:rFonts w:ascii="Calibri" w:eastAsiaTheme="minorHAnsi" w:hAnsi="Calibri" w:cs="Calibri"/>
          <w:sz w:val="22"/>
          <w:szCs w:val="22"/>
        </w:rPr>
      </w:pPr>
    </w:p>
    <w:p w14:paraId="3DDE3A4B" w14:textId="77777777" w:rsidR="00412B77" w:rsidRPr="00CA2909" w:rsidRDefault="00412B77" w:rsidP="00412B77">
      <w:pPr>
        <w:rPr>
          <w:rFonts w:eastAsiaTheme="minorHAnsi"/>
          <w:b/>
          <w:szCs w:val="24"/>
        </w:rPr>
      </w:pPr>
      <w:r w:rsidRPr="00CA2909">
        <w:rPr>
          <w:rFonts w:eastAsiaTheme="minorHAnsi"/>
          <w:b/>
          <w:szCs w:val="24"/>
        </w:rPr>
        <w:t xml:space="preserve">447 </w:t>
      </w:r>
      <w:r w:rsidRPr="00CA2909">
        <w:rPr>
          <w:b/>
          <w:bCs/>
          <w:szCs w:val="24"/>
        </w:rPr>
        <w:t>–</w:t>
      </w:r>
      <w:r w:rsidRPr="00CA2909">
        <w:rPr>
          <w:rFonts w:eastAsiaTheme="minorHAnsi"/>
          <w:b/>
          <w:szCs w:val="24"/>
        </w:rPr>
        <w:t xml:space="preserve"> The American Meat Science Association (AMSA) Culinary Meat Selection &amp; Cookery Certification</w:t>
      </w:r>
    </w:p>
    <w:p w14:paraId="116F11B6" w14:textId="38C158D6" w:rsidR="00412B77" w:rsidRPr="00285F0E" w:rsidRDefault="00572140" w:rsidP="00412B77">
      <w:pPr>
        <w:rPr>
          <w:rFonts w:eastAsiaTheme="minorHAnsi"/>
          <w:szCs w:val="24"/>
        </w:rPr>
      </w:pPr>
      <w:r w:rsidRPr="0065688A">
        <w:rPr>
          <w:rFonts w:eastAsiaTheme="minorHAnsi"/>
          <w:szCs w:val="24"/>
        </w:rPr>
        <w:t xml:space="preserve">This certification validates fluency in culinary techniques, food safety, meat selection and retail cut identification. Those who earn the certification are more qualified and prepared to enter a variety of careers, specifically those that involve the selection and preparation of meat. Additionally, the certification </w:t>
      </w:r>
      <w:r w:rsidR="008F3C3F" w:rsidRPr="0065688A">
        <w:rPr>
          <w:rFonts w:eastAsiaTheme="minorHAnsi"/>
          <w:szCs w:val="24"/>
        </w:rPr>
        <w:t>allows</w:t>
      </w:r>
      <w:r w:rsidRPr="0065688A">
        <w:rPr>
          <w:rFonts w:eastAsiaTheme="minorHAnsi"/>
          <w:szCs w:val="24"/>
        </w:rPr>
        <w:t xml:space="preserve"> employers to identify and connect with more skilled candidates, fillings gaps in the labor market and jump-starting individuals’ careers</w:t>
      </w:r>
      <w:r w:rsidRPr="00485017">
        <w:rPr>
          <w:rFonts w:eastAsiaTheme="minorHAnsi"/>
          <w:szCs w:val="24"/>
        </w:rPr>
        <w:t>.</w:t>
      </w:r>
      <w:r w:rsidRPr="008F3C3F">
        <w:rPr>
          <w:rFonts w:eastAsiaTheme="minorHAnsi"/>
          <w:color w:val="FF0000"/>
          <w:szCs w:val="24"/>
        </w:rPr>
        <w:t xml:space="preserve"> </w:t>
      </w:r>
      <w:hyperlink r:id="rId297" w:history="1">
        <w:r w:rsidR="00412B77" w:rsidRPr="00285F0E">
          <w:rPr>
            <w:rStyle w:val="Hyperlink"/>
            <w:rFonts w:eastAsiaTheme="minorHAnsi"/>
            <w:color w:val="auto"/>
          </w:rPr>
          <w:t>[AMSACMSC]</w:t>
        </w:r>
      </w:hyperlink>
    </w:p>
    <w:p w14:paraId="6D072B03" w14:textId="77777777" w:rsidR="00412B77" w:rsidRPr="00CA2909" w:rsidRDefault="00412B77" w:rsidP="00412B77">
      <w:pPr>
        <w:rPr>
          <w:rFonts w:eastAsiaTheme="minorHAnsi"/>
          <w:szCs w:val="24"/>
        </w:rPr>
      </w:pPr>
    </w:p>
    <w:p w14:paraId="4709FF43" w14:textId="77777777" w:rsidR="00412B77" w:rsidRPr="00CA2909" w:rsidRDefault="00412B77" w:rsidP="00FA3EC9">
      <w:pPr>
        <w:keepNext/>
        <w:keepLines/>
        <w:rPr>
          <w:rFonts w:eastAsiaTheme="minorHAnsi"/>
          <w:b/>
          <w:bCs/>
          <w:szCs w:val="24"/>
        </w:rPr>
      </w:pPr>
      <w:r w:rsidRPr="00CA2909">
        <w:rPr>
          <w:rFonts w:eastAsiaTheme="minorHAnsi"/>
          <w:b/>
          <w:bCs/>
          <w:szCs w:val="24"/>
        </w:rPr>
        <w:t xml:space="preserve">448 </w:t>
      </w:r>
      <w:r w:rsidRPr="00CA2909">
        <w:rPr>
          <w:b/>
          <w:bCs/>
          <w:szCs w:val="24"/>
        </w:rPr>
        <w:t>–</w:t>
      </w:r>
      <w:r w:rsidRPr="00CA2909">
        <w:rPr>
          <w:rFonts w:eastAsiaTheme="minorHAnsi"/>
          <w:b/>
          <w:bCs/>
          <w:szCs w:val="24"/>
        </w:rPr>
        <w:t xml:space="preserve"> </w:t>
      </w:r>
      <w:bookmarkStart w:id="222" w:name="_Hlk96073295"/>
      <w:r w:rsidRPr="00CA2909">
        <w:rPr>
          <w:rFonts w:eastAsiaTheme="minorHAnsi"/>
          <w:b/>
          <w:bCs/>
          <w:szCs w:val="24"/>
        </w:rPr>
        <w:t>Barbicide Certification</w:t>
      </w:r>
      <w:bookmarkEnd w:id="222"/>
    </w:p>
    <w:p w14:paraId="659279D7" w14:textId="55A30BC5" w:rsidR="00412B77" w:rsidRPr="00CA2909" w:rsidRDefault="00FA3EC9" w:rsidP="00FA3EC9">
      <w:pPr>
        <w:keepNext/>
        <w:keepLines/>
        <w:tabs>
          <w:tab w:val="left" w:pos="630"/>
        </w:tabs>
        <w:rPr>
          <w:rFonts w:eastAsiaTheme="minorHAnsi"/>
          <w:szCs w:val="24"/>
        </w:rPr>
      </w:pPr>
      <w:r w:rsidRPr="008D1BBE">
        <w:rPr>
          <w:rFonts w:eastAsiaTheme="minorHAnsi"/>
          <w:szCs w:val="24"/>
        </w:rPr>
        <w:t>Barbicide Certification</w:t>
      </w:r>
      <w:r w:rsidRPr="008D1BBE">
        <w:rPr>
          <w:shd w:val="clear" w:color="auto" w:fill="FFFFFF"/>
        </w:rPr>
        <w:t xml:space="preserve"> </w:t>
      </w:r>
      <w:r w:rsidR="00572140" w:rsidRPr="008D1BBE">
        <w:rPr>
          <w:shd w:val="clear" w:color="auto" w:fill="FFFFFF"/>
        </w:rPr>
        <w:t>demonstrates</w:t>
      </w:r>
      <w:r w:rsidRPr="008D1BBE">
        <w:rPr>
          <w:shd w:val="clear" w:color="auto" w:fill="FFFFFF"/>
        </w:rPr>
        <w:t xml:space="preserve"> </w:t>
      </w:r>
      <w:r w:rsidR="008D1BBE">
        <w:rPr>
          <w:shd w:val="clear" w:color="auto" w:fill="FFFFFF"/>
        </w:rPr>
        <w:t xml:space="preserve">training and understanding of proper sanitation and disinfection practices and procedures </w:t>
      </w:r>
      <w:r w:rsidRPr="008D1BBE">
        <w:rPr>
          <w:shd w:val="clear" w:color="auto" w:fill="FFFFFF"/>
        </w:rPr>
        <w:t xml:space="preserve">consistent with the current highest </w:t>
      </w:r>
      <w:r w:rsidR="008D1BBE" w:rsidRPr="008D1BBE">
        <w:rPr>
          <w:shd w:val="clear" w:color="auto" w:fill="FFFFFF"/>
        </w:rPr>
        <w:t>industry standards.</w:t>
      </w:r>
      <w:r w:rsidR="008D1BBE">
        <w:rPr>
          <w:color w:val="FF0000"/>
          <w:shd w:val="clear" w:color="auto" w:fill="FFFFFF"/>
        </w:rPr>
        <w:t xml:space="preserve"> </w:t>
      </w:r>
      <w:hyperlink r:id="rId298" w:history="1">
        <w:r w:rsidR="00412B77" w:rsidRPr="00CA2909">
          <w:rPr>
            <w:rFonts w:eastAsiaTheme="minorHAnsi"/>
            <w:szCs w:val="24"/>
            <w:u w:val="single"/>
          </w:rPr>
          <w:t>[BARBICIDE]</w:t>
        </w:r>
      </w:hyperlink>
    </w:p>
    <w:p w14:paraId="3F591867" w14:textId="77777777" w:rsidR="00412B77" w:rsidRPr="00CA2909" w:rsidRDefault="00412B77" w:rsidP="00FA3EC9">
      <w:pPr>
        <w:keepNext/>
        <w:keepLines/>
        <w:rPr>
          <w:rFonts w:eastAsiaTheme="minorHAnsi"/>
          <w:szCs w:val="24"/>
        </w:rPr>
      </w:pPr>
    </w:p>
    <w:p w14:paraId="580A0574" w14:textId="408CF5D4" w:rsidR="00412B77" w:rsidRPr="00C3468C" w:rsidRDefault="00412B77" w:rsidP="00AA6927">
      <w:pPr>
        <w:keepNext/>
        <w:keepLines/>
        <w:rPr>
          <w:rFonts w:eastAsiaTheme="minorHAnsi"/>
          <w:b/>
          <w:bCs/>
          <w:szCs w:val="24"/>
        </w:rPr>
      </w:pPr>
      <w:r w:rsidRPr="00C3468C">
        <w:rPr>
          <w:rFonts w:eastAsiaTheme="minorHAnsi"/>
          <w:b/>
          <w:bCs/>
          <w:szCs w:val="24"/>
        </w:rPr>
        <w:t xml:space="preserve">449 </w:t>
      </w:r>
      <w:r w:rsidRPr="00C3468C">
        <w:rPr>
          <w:b/>
          <w:bCs/>
          <w:szCs w:val="24"/>
        </w:rPr>
        <w:t xml:space="preserve">– </w:t>
      </w:r>
      <w:r w:rsidRPr="00C3468C">
        <w:rPr>
          <w:rFonts w:eastAsiaTheme="minorHAnsi"/>
          <w:b/>
          <w:bCs/>
          <w:szCs w:val="24"/>
        </w:rPr>
        <w:t xml:space="preserve">Lucas-Cide </w:t>
      </w:r>
      <w:r w:rsidR="006C327D" w:rsidRPr="00C3468C">
        <w:rPr>
          <w:rFonts w:eastAsiaTheme="minorHAnsi"/>
          <w:b/>
          <w:bCs/>
          <w:szCs w:val="24"/>
        </w:rPr>
        <w:t xml:space="preserve">Safe Space </w:t>
      </w:r>
      <w:r w:rsidRPr="00C3468C">
        <w:rPr>
          <w:rFonts w:eastAsiaTheme="minorHAnsi"/>
          <w:b/>
          <w:bCs/>
          <w:szCs w:val="24"/>
        </w:rPr>
        <w:t>Certification</w:t>
      </w:r>
    </w:p>
    <w:p w14:paraId="70599962" w14:textId="2BE40DF0" w:rsidR="00F41533" w:rsidRPr="00027144" w:rsidRDefault="00F41533" w:rsidP="00F41533">
      <w:pPr>
        <w:textAlignment w:val="baseline"/>
        <w:rPr>
          <w:rFonts w:eastAsiaTheme="minorHAnsi"/>
          <w:szCs w:val="24"/>
        </w:rPr>
      </w:pPr>
      <w:bookmarkStart w:id="223" w:name="_Hlk83112977"/>
      <w:r w:rsidRPr="00CA12D2">
        <w:rPr>
          <w:shd w:val="clear" w:color="auto" w:fill="FFFFFF"/>
        </w:rPr>
        <w:t>Lucas-Cide Certification demonstrates dedication to providing safe services in the salon, spa or barbershop by getting your space L</w:t>
      </w:r>
      <w:r w:rsidR="00341584">
        <w:rPr>
          <w:shd w:val="clear" w:color="auto" w:fill="FFFFFF"/>
        </w:rPr>
        <w:t>ucas</w:t>
      </w:r>
      <w:r w:rsidRPr="00CA12D2">
        <w:rPr>
          <w:shd w:val="clear" w:color="auto" w:fill="FFFFFF"/>
        </w:rPr>
        <w:t>-C</w:t>
      </w:r>
      <w:r w:rsidR="00341584">
        <w:rPr>
          <w:shd w:val="clear" w:color="auto" w:fill="FFFFFF"/>
        </w:rPr>
        <w:t>ide</w:t>
      </w:r>
      <w:r w:rsidRPr="00CA12D2">
        <w:rPr>
          <w:shd w:val="clear" w:color="auto" w:fill="FFFFFF"/>
        </w:rPr>
        <w:t xml:space="preserve"> S</w:t>
      </w:r>
      <w:r w:rsidR="00341584">
        <w:rPr>
          <w:shd w:val="clear" w:color="auto" w:fill="FFFFFF"/>
        </w:rPr>
        <w:t>afe</w:t>
      </w:r>
      <w:r w:rsidRPr="00CA12D2">
        <w:rPr>
          <w:shd w:val="clear" w:color="auto" w:fill="FFFFFF"/>
        </w:rPr>
        <w:t xml:space="preserve"> S</w:t>
      </w:r>
      <w:r w:rsidR="00341584">
        <w:rPr>
          <w:shd w:val="clear" w:color="auto" w:fill="FFFFFF"/>
        </w:rPr>
        <w:t>pace</w:t>
      </w:r>
      <w:r w:rsidRPr="00CA12D2">
        <w:rPr>
          <w:shd w:val="clear" w:color="auto" w:fill="FFFFFF"/>
        </w:rPr>
        <w:t xml:space="preserve"> Certified! This free course leads to L</w:t>
      </w:r>
      <w:r w:rsidR="00DC0864">
        <w:rPr>
          <w:shd w:val="clear" w:color="auto" w:fill="FFFFFF"/>
        </w:rPr>
        <w:t>ucas</w:t>
      </w:r>
      <w:r w:rsidRPr="00CA12D2">
        <w:rPr>
          <w:shd w:val="clear" w:color="auto" w:fill="FFFFFF"/>
        </w:rPr>
        <w:t>-C</w:t>
      </w:r>
      <w:r w:rsidR="00DC0864">
        <w:rPr>
          <w:shd w:val="clear" w:color="auto" w:fill="FFFFFF"/>
        </w:rPr>
        <w:t xml:space="preserve">ide </w:t>
      </w:r>
      <w:r w:rsidRPr="00CA12D2">
        <w:rPr>
          <w:shd w:val="clear" w:color="auto" w:fill="FFFFFF"/>
        </w:rPr>
        <w:t>Certification and an official certificate is awarded</w:t>
      </w:r>
      <w:bookmarkEnd w:id="223"/>
      <w:r w:rsidRPr="00CA12D2">
        <w:rPr>
          <w:shd w:val="clear" w:color="auto" w:fill="FFFFFF"/>
        </w:rPr>
        <w:t>.</w:t>
      </w:r>
      <w:r w:rsidRPr="00CA12D2">
        <w:rPr>
          <w:rFonts w:eastAsiaTheme="minorHAnsi"/>
          <w:szCs w:val="24"/>
        </w:rPr>
        <w:t xml:space="preserve"> </w:t>
      </w:r>
      <w:hyperlink r:id="rId299" w:history="1">
        <w:r w:rsidR="00CA5258" w:rsidRPr="00027144">
          <w:rPr>
            <w:rStyle w:val="Hyperlink"/>
            <w:rFonts w:eastAsiaTheme="minorHAnsi"/>
            <w:color w:val="auto"/>
            <w:szCs w:val="24"/>
          </w:rPr>
          <w:t>[LUCAS]</w:t>
        </w:r>
      </w:hyperlink>
    </w:p>
    <w:p w14:paraId="32426D93" w14:textId="77777777" w:rsidR="00412B77" w:rsidRPr="00CA2909" w:rsidRDefault="00412B77" w:rsidP="00412B77">
      <w:pPr>
        <w:rPr>
          <w:rFonts w:eastAsiaTheme="minorHAnsi"/>
          <w:szCs w:val="24"/>
        </w:rPr>
      </w:pPr>
    </w:p>
    <w:p w14:paraId="39725D3F" w14:textId="77777777" w:rsidR="00412B77" w:rsidRPr="00CA2909" w:rsidRDefault="00412B77" w:rsidP="001C08A3">
      <w:pPr>
        <w:keepNext/>
        <w:keepLines/>
        <w:rPr>
          <w:rFonts w:eastAsiaTheme="minorHAnsi"/>
          <w:b/>
          <w:szCs w:val="24"/>
        </w:rPr>
      </w:pPr>
      <w:r w:rsidRPr="00CA2909">
        <w:rPr>
          <w:rFonts w:eastAsiaTheme="minorHAnsi"/>
          <w:b/>
          <w:szCs w:val="24"/>
        </w:rPr>
        <w:t xml:space="preserve">450 </w:t>
      </w:r>
      <w:r w:rsidRPr="00CA2909">
        <w:rPr>
          <w:b/>
          <w:bCs/>
          <w:szCs w:val="24"/>
        </w:rPr>
        <w:t xml:space="preserve">– </w:t>
      </w:r>
      <w:r w:rsidRPr="00CA2909">
        <w:rPr>
          <w:rFonts w:eastAsiaTheme="minorHAnsi"/>
          <w:b/>
          <w:szCs w:val="24"/>
        </w:rPr>
        <w:t>Snap-on/NC3: Battery, Starting, and Charging Certification</w:t>
      </w:r>
    </w:p>
    <w:p w14:paraId="11A6D07E" w14:textId="2BED53F4" w:rsidR="00412B77" w:rsidRPr="00CA2909" w:rsidRDefault="00E13AEC" w:rsidP="006C327D">
      <w:pPr>
        <w:keepNext/>
        <w:keepLines/>
        <w:rPr>
          <w:rFonts w:eastAsiaTheme="minorHAnsi"/>
          <w:szCs w:val="24"/>
          <w:u w:val="single"/>
        </w:rPr>
      </w:pPr>
      <w:r w:rsidRPr="00CA2909">
        <w:rPr>
          <w:rFonts w:eastAsiaTheme="minorHAnsi"/>
          <w:szCs w:val="24"/>
        </w:rPr>
        <w:t>Snap-on and NC3 combined their industrial experience and expertise to create a certification that includes hands-on training using tools fundamental to transportation careers.</w:t>
      </w:r>
      <w:r>
        <w:rPr>
          <w:rFonts w:eastAsiaTheme="minorHAnsi"/>
          <w:szCs w:val="24"/>
        </w:rPr>
        <w:t xml:space="preserve"> </w:t>
      </w:r>
      <w:r w:rsidR="00412B77" w:rsidRPr="00CA2909">
        <w:rPr>
          <w:rFonts w:eastAsiaTheme="minorHAnsi"/>
          <w:szCs w:val="24"/>
        </w:rPr>
        <w:t xml:space="preserve">The successful completion of the Snap-on Battery, Starting, and Charging Certification enables graduates to demonstrate a solid understanding of battery, starting, and charging diagnostics, jump-starting tools </w:t>
      </w:r>
      <w:r>
        <w:rPr>
          <w:rFonts w:eastAsiaTheme="minorHAnsi"/>
          <w:szCs w:val="24"/>
        </w:rPr>
        <w:t xml:space="preserve">and </w:t>
      </w:r>
      <w:r w:rsidR="00412B77" w:rsidRPr="00CA2909">
        <w:rPr>
          <w:rFonts w:eastAsiaTheme="minorHAnsi"/>
          <w:szCs w:val="24"/>
        </w:rPr>
        <w:t>service equipment</w:t>
      </w:r>
      <w:r>
        <w:rPr>
          <w:rFonts w:eastAsiaTheme="minorHAnsi"/>
          <w:szCs w:val="24"/>
        </w:rPr>
        <w:t>,</w:t>
      </w:r>
      <w:r w:rsidRPr="00E13AEC">
        <w:rPr>
          <w:rFonts w:eastAsiaTheme="minorHAnsi"/>
          <w:szCs w:val="24"/>
        </w:rPr>
        <w:t xml:space="preserve"> </w:t>
      </w:r>
      <w:r>
        <w:rPr>
          <w:rFonts w:eastAsiaTheme="minorHAnsi"/>
          <w:szCs w:val="24"/>
        </w:rPr>
        <w:t xml:space="preserve">and </w:t>
      </w:r>
      <w:r w:rsidRPr="00CA2909">
        <w:rPr>
          <w:rFonts w:eastAsiaTheme="minorHAnsi"/>
          <w:szCs w:val="24"/>
        </w:rPr>
        <w:t>testing equipment</w:t>
      </w:r>
      <w:r>
        <w:rPr>
          <w:rFonts w:eastAsiaTheme="minorHAnsi"/>
          <w:szCs w:val="24"/>
        </w:rPr>
        <w:t xml:space="preserve"> while applying</w:t>
      </w:r>
      <w:r w:rsidRPr="00CA2909">
        <w:rPr>
          <w:rFonts w:eastAsiaTheme="minorHAnsi"/>
          <w:szCs w:val="24"/>
        </w:rPr>
        <w:t xml:space="preserve"> safety measures</w:t>
      </w:r>
      <w:r w:rsidR="00412B77" w:rsidRPr="00CA2909">
        <w:rPr>
          <w:rFonts w:eastAsiaTheme="minorHAnsi"/>
          <w:szCs w:val="24"/>
        </w:rPr>
        <w:t xml:space="preserve">. </w:t>
      </w:r>
      <w:hyperlink r:id="rId300" w:tgtFrame="_blank" w:history="1">
        <w:r w:rsidR="00412B77" w:rsidRPr="00CA2909">
          <w:rPr>
            <w:rFonts w:eastAsiaTheme="minorHAnsi"/>
            <w:szCs w:val="24"/>
            <w:u w:val="single"/>
          </w:rPr>
          <w:t>[NC3]</w:t>
        </w:r>
      </w:hyperlink>
    </w:p>
    <w:p w14:paraId="47993941" w14:textId="77777777" w:rsidR="00412B77" w:rsidRPr="00CA2909" w:rsidRDefault="00412B77" w:rsidP="00412B77">
      <w:pPr>
        <w:rPr>
          <w:rFonts w:eastAsiaTheme="minorHAnsi"/>
          <w:szCs w:val="24"/>
          <w:u w:val="single"/>
        </w:rPr>
      </w:pPr>
    </w:p>
    <w:p w14:paraId="5C365764" w14:textId="77777777" w:rsidR="00412B77" w:rsidRPr="00CA2909" w:rsidRDefault="00412B77" w:rsidP="00412B77">
      <w:pPr>
        <w:rPr>
          <w:rFonts w:eastAsiaTheme="minorHAnsi"/>
          <w:b/>
          <w:szCs w:val="24"/>
        </w:rPr>
      </w:pPr>
      <w:r w:rsidRPr="00CA2909">
        <w:rPr>
          <w:rFonts w:eastAsiaTheme="minorHAnsi"/>
          <w:b/>
          <w:szCs w:val="24"/>
        </w:rPr>
        <w:t xml:space="preserve">451 </w:t>
      </w:r>
      <w:r w:rsidRPr="00CA2909">
        <w:rPr>
          <w:b/>
          <w:bCs/>
          <w:szCs w:val="24"/>
        </w:rPr>
        <w:t xml:space="preserve">– </w:t>
      </w:r>
      <w:r w:rsidRPr="00CA2909">
        <w:rPr>
          <w:rFonts w:eastAsiaTheme="minorHAnsi"/>
          <w:b/>
          <w:szCs w:val="24"/>
        </w:rPr>
        <w:t>Snap-on/NC3: Diesel Scanner Diagnostics Certification</w:t>
      </w:r>
    </w:p>
    <w:p w14:paraId="059C9BFE" w14:textId="65D6C12E" w:rsidR="00412B77" w:rsidRPr="00CA2909" w:rsidRDefault="00412B77" w:rsidP="00412B77">
      <w:pPr>
        <w:rPr>
          <w:rFonts w:ascii="Calibri" w:eastAsiaTheme="minorHAnsi" w:hAnsi="Calibri" w:cs="Calibri"/>
          <w:szCs w:val="24"/>
        </w:rPr>
      </w:pPr>
      <w:r w:rsidRPr="00CA2909">
        <w:rPr>
          <w:rFonts w:eastAsiaTheme="minorHAnsi"/>
          <w:szCs w:val="24"/>
        </w:rPr>
        <w:t xml:space="preserve">Students who earn the Snap-on Diesel Scanner Diagnostics Certification have completed hands-on training with state-of-the-art Snap-on equipment developed for diesel repair and maintenance. The certification demonstrates that graduates have attained a solid understanding of scanner controls and operation, providing them with </w:t>
      </w:r>
      <w:r w:rsidR="00F35AC4" w:rsidRPr="00CA2909">
        <w:rPr>
          <w:rFonts w:eastAsiaTheme="minorHAnsi"/>
          <w:szCs w:val="24"/>
        </w:rPr>
        <w:t xml:space="preserve">tools for life </w:t>
      </w:r>
      <w:r w:rsidRPr="00CA2909">
        <w:rPr>
          <w:rFonts w:eastAsiaTheme="minorHAnsi"/>
          <w:szCs w:val="24"/>
        </w:rPr>
        <w:t>required to service computer-controlled diesel vehicles.</w:t>
      </w:r>
      <w:r w:rsidR="009F658C">
        <w:rPr>
          <w:rFonts w:eastAsiaTheme="minorHAnsi"/>
          <w:szCs w:val="24"/>
        </w:rPr>
        <w:t xml:space="preserve"> </w:t>
      </w:r>
      <w:hyperlink r:id="rId301" w:tgtFrame="_blank" w:history="1">
        <w:r w:rsidRPr="00CA2909">
          <w:rPr>
            <w:rFonts w:eastAsiaTheme="minorHAnsi"/>
            <w:szCs w:val="24"/>
            <w:u w:val="single"/>
          </w:rPr>
          <w:t>[NC3]</w:t>
        </w:r>
      </w:hyperlink>
    </w:p>
    <w:p w14:paraId="64191778" w14:textId="77777777" w:rsidR="00412B77" w:rsidRPr="00CA2909" w:rsidRDefault="00412B77" w:rsidP="00412B77">
      <w:pPr>
        <w:rPr>
          <w:rFonts w:eastAsiaTheme="minorHAnsi"/>
          <w:b/>
          <w:szCs w:val="24"/>
        </w:rPr>
      </w:pPr>
    </w:p>
    <w:p w14:paraId="31A63947" w14:textId="77777777" w:rsidR="00412B77" w:rsidRPr="00CA2909" w:rsidRDefault="00412B77" w:rsidP="00412B77">
      <w:pPr>
        <w:rPr>
          <w:rFonts w:eastAsiaTheme="minorHAnsi"/>
          <w:b/>
          <w:szCs w:val="24"/>
        </w:rPr>
      </w:pPr>
      <w:r w:rsidRPr="00CA2909">
        <w:rPr>
          <w:rFonts w:eastAsiaTheme="minorHAnsi"/>
          <w:b/>
          <w:szCs w:val="24"/>
        </w:rPr>
        <w:t xml:space="preserve">452 </w:t>
      </w:r>
      <w:r w:rsidRPr="00CA2909">
        <w:rPr>
          <w:b/>
          <w:bCs/>
          <w:szCs w:val="24"/>
        </w:rPr>
        <w:t xml:space="preserve">– </w:t>
      </w:r>
      <w:r w:rsidRPr="00CA2909">
        <w:rPr>
          <w:rFonts w:eastAsiaTheme="minorHAnsi"/>
          <w:b/>
          <w:szCs w:val="24"/>
        </w:rPr>
        <w:t>Snap-on/NC3: Rotor Matching Master Technician Certification</w:t>
      </w:r>
    </w:p>
    <w:p w14:paraId="50F014BC" w14:textId="7FD64F58" w:rsidR="00412B77" w:rsidRPr="00CA2909" w:rsidRDefault="00412B77" w:rsidP="00412B77">
      <w:pPr>
        <w:rPr>
          <w:rFonts w:eastAsiaTheme="minorHAnsi"/>
          <w:szCs w:val="24"/>
        </w:rPr>
      </w:pPr>
      <w:r w:rsidRPr="00CA2909">
        <w:rPr>
          <w:rFonts w:eastAsiaTheme="minorHAnsi"/>
          <w:szCs w:val="24"/>
        </w:rPr>
        <w:t xml:space="preserve">Students who earn the Snap-on Rotor Matching Master Technician Certification have acquired skills in the diagnosis and repair of brake related problems encountered on today’s precisely engineered vehicles. </w:t>
      </w:r>
      <w:r w:rsidR="00631214">
        <w:rPr>
          <w:rFonts w:eastAsiaTheme="minorHAnsi"/>
          <w:szCs w:val="24"/>
        </w:rPr>
        <w:t>This certification covers the</w:t>
      </w:r>
      <w:r w:rsidRPr="00CA2909">
        <w:rPr>
          <w:rFonts w:eastAsiaTheme="minorHAnsi"/>
          <w:szCs w:val="24"/>
        </w:rPr>
        <w:t xml:space="preserve"> capabilities required to accurately identify performance and safety related brake system malfunctions, as well as how to correct them effectively</w:t>
      </w:r>
      <w:r w:rsidR="00631214">
        <w:rPr>
          <w:rFonts w:eastAsiaTheme="minorHAnsi"/>
          <w:szCs w:val="24"/>
        </w:rPr>
        <w:t xml:space="preserve"> and</w:t>
      </w:r>
      <w:r w:rsidRPr="00CA2909">
        <w:rPr>
          <w:rFonts w:eastAsiaTheme="minorHAnsi"/>
          <w:szCs w:val="24"/>
        </w:rPr>
        <w:t xml:space="preserve"> provides a widely recognized endorsement of technical expertise and demonstrated achievement. </w:t>
      </w:r>
      <w:hyperlink r:id="rId302" w:tgtFrame="_blank" w:history="1">
        <w:r w:rsidRPr="00CA2909">
          <w:rPr>
            <w:rFonts w:eastAsiaTheme="minorHAnsi"/>
            <w:szCs w:val="24"/>
            <w:u w:val="single"/>
          </w:rPr>
          <w:t>[NC3]</w:t>
        </w:r>
      </w:hyperlink>
    </w:p>
    <w:p w14:paraId="25585620" w14:textId="77777777" w:rsidR="00412B77" w:rsidRPr="00CA2909" w:rsidRDefault="00412B77" w:rsidP="00412B77">
      <w:pPr>
        <w:rPr>
          <w:rFonts w:eastAsiaTheme="minorHAnsi"/>
          <w:b/>
          <w:szCs w:val="24"/>
        </w:rPr>
      </w:pPr>
    </w:p>
    <w:p w14:paraId="454717BD" w14:textId="77777777" w:rsidR="00A05EC0" w:rsidRDefault="00412B77" w:rsidP="00A05EC0">
      <w:pPr>
        <w:keepNext/>
        <w:keepLines/>
        <w:rPr>
          <w:rFonts w:eastAsiaTheme="minorHAnsi"/>
          <w:b/>
          <w:szCs w:val="24"/>
        </w:rPr>
      </w:pPr>
      <w:r w:rsidRPr="00CA2909">
        <w:rPr>
          <w:rFonts w:eastAsiaTheme="minorHAnsi"/>
          <w:b/>
          <w:szCs w:val="24"/>
        </w:rPr>
        <w:t xml:space="preserve">453 </w:t>
      </w:r>
      <w:r w:rsidRPr="00CA2909">
        <w:rPr>
          <w:b/>
          <w:bCs/>
          <w:szCs w:val="24"/>
        </w:rPr>
        <w:t xml:space="preserve">– </w:t>
      </w:r>
      <w:r w:rsidRPr="00CA2909">
        <w:rPr>
          <w:rFonts w:eastAsiaTheme="minorHAnsi"/>
          <w:b/>
          <w:szCs w:val="24"/>
        </w:rPr>
        <w:t>Snap-on/NC3: Tire Pressure Monitoring Systems Certification</w:t>
      </w:r>
    </w:p>
    <w:p w14:paraId="595D26BA" w14:textId="2F9E07A8" w:rsidR="00412B77" w:rsidRDefault="00412B77" w:rsidP="00A05EC0">
      <w:pPr>
        <w:keepNext/>
        <w:keepLines/>
        <w:rPr>
          <w:rFonts w:eastAsiaTheme="minorHAnsi"/>
          <w:szCs w:val="24"/>
          <w:u w:val="single"/>
        </w:rPr>
      </w:pPr>
      <w:r w:rsidRPr="00CA2909">
        <w:rPr>
          <w:rFonts w:eastAsiaTheme="minorHAnsi"/>
          <w:szCs w:val="24"/>
        </w:rPr>
        <w:t xml:space="preserve">The Tire Pressure Monitoring Systems Certification includes training in problem-solving with and programming of tire pressure monitoring sensors. Training covers the description, diagnostics, servicing, and programming of the Snap-on TPMS4 system. The unique design of the class allows students to pressurize and activate sensors in a classroom environment without a wheel and tire assembly. The Snap-on Tire Pressure Monitoring Systems Certification provides an industry-recognized endorsement of technical expertise and demonstrated ability in tire service. </w:t>
      </w:r>
      <w:hyperlink r:id="rId303" w:tgtFrame="_blank" w:history="1">
        <w:r w:rsidRPr="00CA2909">
          <w:rPr>
            <w:rFonts w:eastAsiaTheme="minorHAnsi"/>
            <w:szCs w:val="24"/>
            <w:u w:val="single"/>
          </w:rPr>
          <w:t>[NC3]</w:t>
        </w:r>
      </w:hyperlink>
    </w:p>
    <w:p w14:paraId="1F12CF0E" w14:textId="77777777" w:rsidR="00A05EC0" w:rsidRPr="00CA2909" w:rsidRDefault="00A05EC0" w:rsidP="00A05EC0">
      <w:pPr>
        <w:keepNext/>
        <w:keepLines/>
        <w:rPr>
          <w:rFonts w:eastAsiaTheme="minorHAnsi"/>
          <w:szCs w:val="24"/>
          <w:u w:val="single"/>
        </w:rPr>
      </w:pPr>
    </w:p>
    <w:p w14:paraId="3F5B22F9" w14:textId="77777777" w:rsidR="00412B77" w:rsidRPr="00CA2909" w:rsidRDefault="00412B77" w:rsidP="00412B77">
      <w:pPr>
        <w:rPr>
          <w:rFonts w:eastAsiaTheme="minorHAnsi"/>
          <w:b/>
          <w:bCs/>
          <w:szCs w:val="24"/>
        </w:rPr>
      </w:pPr>
      <w:r w:rsidRPr="00CA2909">
        <w:rPr>
          <w:rFonts w:eastAsiaTheme="minorHAnsi"/>
          <w:b/>
          <w:bCs/>
          <w:szCs w:val="24"/>
        </w:rPr>
        <w:t xml:space="preserve">454 </w:t>
      </w:r>
      <w:r w:rsidRPr="00CA2909">
        <w:rPr>
          <w:b/>
          <w:bCs/>
          <w:szCs w:val="24"/>
        </w:rPr>
        <w:t>–</w:t>
      </w:r>
      <w:r w:rsidRPr="00CA2909">
        <w:rPr>
          <w:rFonts w:eastAsiaTheme="minorHAnsi"/>
          <w:b/>
          <w:bCs/>
          <w:szCs w:val="24"/>
        </w:rPr>
        <w:t xml:space="preserve"> Snap-on/NC3: Wheel Service and Alignment Certification</w:t>
      </w:r>
    </w:p>
    <w:p w14:paraId="26598C17" w14:textId="5C987B04" w:rsidR="00412B77" w:rsidRPr="00CA2909" w:rsidRDefault="00412B77" w:rsidP="00412B77">
      <w:pPr>
        <w:rPr>
          <w:rFonts w:eastAsiaTheme="minorHAnsi"/>
          <w:szCs w:val="24"/>
          <w:u w:val="single"/>
        </w:rPr>
      </w:pPr>
      <w:r w:rsidRPr="00CA2909">
        <w:rPr>
          <w:rFonts w:eastAsiaTheme="minorHAnsi"/>
          <w:szCs w:val="24"/>
        </w:rPr>
        <w:t xml:space="preserve">The Snap-on Wheel Service and Alignment Certification is awarded to students who achieve proficiency in automotive wheel balancing and alignment, and tire changing equipment. Technicians with this certification are widely recognized for their advanced training and hands-on experience. The course provides lab exercises for training on professional-grade equipment including balancers, changers and alignment systems. Students who successfully complete the course obtain the training and professionalism required to be safe, accurate and proficient on the job. </w:t>
      </w:r>
      <w:hyperlink r:id="rId304" w:tgtFrame="_blank" w:history="1">
        <w:r w:rsidRPr="00CA2909">
          <w:rPr>
            <w:rFonts w:eastAsiaTheme="minorHAnsi"/>
            <w:szCs w:val="24"/>
            <w:u w:val="single"/>
          </w:rPr>
          <w:t>[NC3]</w:t>
        </w:r>
      </w:hyperlink>
    </w:p>
    <w:p w14:paraId="54601BD5" w14:textId="77777777" w:rsidR="00412B77" w:rsidRPr="00CA2909" w:rsidRDefault="00412B77" w:rsidP="00412B77">
      <w:pPr>
        <w:textAlignment w:val="baseline"/>
        <w:rPr>
          <w:b/>
          <w:bCs/>
          <w:szCs w:val="24"/>
        </w:rPr>
      </w:pPr>
    </w:p>
    <w:p w14:paraId="06188D2E" w14:textId="48D2D656" w:rsidR="00412B77" w:rsidRPr="00020BD5" w:rsidRDefault="00412B77" w:rsidP="00412B77">
      <w:pPr>
        <w:textAlignment w:val="baseline"/>
        <w:rPr>
          <w:b/>
          <w:bCs/>
          <w:szCs w:val="24"/>
        </w:rPr>
      </w:pPr>
      <w:r w:rsidRPr="00CA2909">
        <w:rPr>
          <w:b/>
          <w:bCs/>
          <w:szCs w:val="24"/>
        </w:rPr>
        <w:t>455 –</w:t>
      </w:r>
      <w:r w:rsidR="00F756A0">
        <w:rPr>
          <w:b/>
          <w:bCs/>
          <w:szCs w:val="24"/>
        </w:rPr>
        <w:t xml:space="preserve"> </w:t>
      </w:r>
      <w:r w:rsidRPr="00020BD5">
        <w:rPr>
          <w:b/>
          <w:bCs/>
          <w:szCs w:val="24"/>
        </w:rPr>
        <w:t>YouScience</w:t>
      </w:r>
      <w:r w:rsidR="00020BD5" w:rsidRPr="00020BD5">
        <w:t xml:space="preserve"> </w:t>
      </w:r>
      <w:r w:rsidR="00020BD5" w:rsidRPr="00020BD5">
        <w:rPr>
          <w:b/>
          <w:bCs/>
          <w:szCs w:val="24"/>
        </w:rPr>
        <w:t>Industry Certification</w:t>
      </w:r>
      <w:r w:rsidRPr="00020BD5">
        <w:rPr>
          <w:b/>
          <w:bCs/>
          <w:szCs w:val="24"/>
        </w:rPr>
        <w:t>: Criminal Justice 1</w:t>
      </w:r>
    </w:p>
    <w:p w14:paraId="0DCCE14F" w14:textId="4DB1564A" w:rsidR="006D7C39" w:rsidRPr="00020BD5" w:rsidRDefault="00AC2524" w:rsidP="006D7C39">
      <w:pPr>
        <w:textAlignment w:val="baseline"/>
        <w:rPr>
          <w:rFonts w:eastAsiaTheme="minorHAnsi"/>
          <w:szCs w:val="24"/>
          <w:u w:val="single"/>
        </w:rPr>
      </w:pPr>
      <w:r w:rsidRPr="00020BD5">
        <w:t xml:space="preserve">The </w:t>
      </w:r>
      <w:hyperlink r:id="rId305" w:tgtFrame="_blank" w:tooltip="https://resources.youscience.com/criminal-justice-1-standards" w:history="1">
        <w:r w:rsidR="00412B77" w:rsidRPr="00020BD5">
          <w:t>C</w:t>
        </w:r>
      </w:hyperlink>
      <w:r w:rsidR="00412B77" w:rsidRPr="00020BD5">
        <w:t xml:space="preserve">riminal Justice 1 </w:t>
      </w:r>
      <w:r w:rsidR="00BA39E5" w:rsidRPr="00020BD5">
        <w:t>certification</w:t>
      </w:r>
      <w:r w:rsidR="00412B77" w:rsidRPr="00020BD5">
        <w:t xml:space="preserve"> includes the history of law enforcement and the legal system, report writing and recordkeeping, criminal investigation techniques, and routine police procedures. Students </w:t>
      </w:r>
      <w:r w:rsidR="00484249" w:rsidRPr="00020BD5">
        <w:t xml:space="preserve">demonstrate knowledge on </w:t>
      </w:r>
      <w:r w:rsidR="00412B77" w:rsidRPr="00020BD5">
        <w:t xml:space="preserve">how to use communications and dispatch equipment, perform proper search and seizure techniques, conduct basic criminal investigations, and execute correct pursuit and arrest procedures. </w:t>
      </w:r>
      <w:r w:rsidR="00484249" w:rsidRPr="00020BD5">
        <w:t>Students demonstrate preparation to</w:t>
      </w:r>
      <w:r w:rsidR="00412B77" w:rsidRPr="00020BD5">
        <w:t xml:space="preserve"> enter the fields of law enforcement and the criminal justice system. </w:t>
      </w:r>
      <w:hyperlink r:id="rId306" w:history="1">
        <w:r w:rsidR="006D7C39" w:rsidRPr="00020BD5">
          <w:rPr>
            <w:rStyle w:val="Hyperlink"/>
            <w:rFonts w:eastAsiaTheme="minorHAnsi"/>
            <w:color w:val="auto"/>
            <w:szCs w:val="24"/>
          </w:rPr>
          <w:t>[YOUSCIENCESC]</w:t>
        </w:r>
      </w:hyperlink>
    </w:p>
    <w:p w14:paraId="4EAEBC30" w14:textId="77777777" w:rsidR="006D7C39" w:rsidRPr="00020BD5" w:rsidRDefault="006D7C39" w:rsidP="006D7C39">
      <w:pPr>
        <w:textAlignment w:val="baseline"/>
        <w:rPr>
          <w:rFonts w:eastAsiaTheme="minorHAnsi"/>
          <w:sz w:val="22"/>
          <w:szCs w:val="22"/>
          <w:u w:val="single"/>
        </w:rPr>
      </w:pPr>
    </w:p>
    <w:p w14:paraId="3C966DB6" w14:textId="7977A2D8" w:rsidR="00412B77" w:rsidRPr="00020BD5" w:rsidRDefault="00412B77" w:rsidP="006D7C39">
      <w:pPr>
        <w:pStyle w:val="NormalWeb"/>
        <w:spacing w:before="0" w:beforeAutospacing="0" w:after="0" w:afterAutospacing="0"/>
        <w:rPr>
          <w:b/>
        </w:rPr>
      </w:pPr>
      <w:r w:rsidRPr="00020BD5">
        <w:rPr>
          <w:b/>
        </w:rPr>
        <w:t xml:space="preserve">456 </w:t>
      </w:r>
      <w:r w:rsidRPr="00020BD5">
        <w:rPr>
          <w:b/>
          <w:bCs/>
        </w:rPr>
        <w:t>–</w:t>
      </w:r>
      <w:r w:rsidR="00F756A0" w:rsidRPr="00020BD5">
        <w:rPr>
          <w:b/>
          <w:bCs/>
        </w:rPr>
        <w:t xml:space="preserve"> </w:t>
      </w:r>
      <w:r w:rsidRPr="00020BD5">
        <w:rPr>
          <w:b/>
        </w:rPr>
        <w:t>YouScience:</w:t>
      </w:r>
      <w:r w:rsidR="00020BD5" w:rsidRPr="00020BD5">
        <w:t xml:space="preserve"> </w:t>
      </w:r>
      <w:r w:rsidR="00020BD5" w:rsidRPr="00020BD5">
        <w:rPr>
          <w:b/>
        </w:rPr>
        <w:t>Industry Certification:</w:t>
      </w:r>
      <w:r w:rsidRPr="00020BD5">
        <w:rPr>
          <w:b/>
        </w:rPr>
        <w:t xml:space="preserve"> Criminal Justice 2</w:t>
      </w:r>
    </w:p>
    <w:p w14:paraId="3F164712" w14:textId="77777777" w:rsidR="00CB2634" w:rsidRDefault="00AC2524" w:rsidP="006D7C39">
      <w:pPr>
        <w:textAlignment w:val="baseline"/>
        <w:rPr>
          <w:szCs w:val="24"/>
        </w:rPr>
      </w:pPr>
      <w:r w:rsidRPr="00020BD5">
        <w:rPr>
          <w:szCs w:val="24"/>
        </w:rPr>
        <w:t xml:space="preserve">The </w:t>
      </w:r>
      <w:r w:rsidR="00B467F1" w:rsidRPr="00020BD5">
        <w:rPr>
          <w:szCs w:val="24"/>
        </w:rPr>
        <w:t>Criminal Justice 2 certification demonstrates</w:t>
      </w:r>
      <w:r w:rsidR="00412B77" w:rsidRPr="00020BD5">
        <w:rPr>
          <w:szCs w:val="24"/>
        </w:rPr>
        <w:t xml:space="preserve"> an in depth</w:t>
      </w:r>
      <w:r w:rsidR="00412B77" w:rsidRPr="00285F0E">
        <w:rPr>
          <w:szCs w:val="24"/>
        </w:rPr>
        <w:t xml:space="preserve"> understanding of the American judicial system highlighting criminal laws and procedures and major landmark case law. </w:t>
      </w:r>
    </w:p>
    <w:p w14:paraId="05FD9390" w14:textId="79229760" w:rsidR="006D7C39" w:rsidRPr="00C1221F" w:rsidRDefault="00B467F1" w:rsidP="006D7C39">
      <w:pPr>
        <w:textAlignment w:val="baseline"/>
        <w:rPr>
          <w:rFonts w:eastAsiaTheme="minorHAnsi"/>
          <w:sz w:val="22"/>
          <w:szCs w:val="22"/>
          <w:u w:val="single"/>
        </w:rPr>
      </w:pPr>
      <w:r>
        <w:rPr>
          <w:szCs w:val="24"/>
        </w:rPr>
        <w:t>Students demonstrate knowledge in</w:t>
      </w:r>
      <w:r w:rsidR="00412B77" w:rsidRPr="00285F0E">
        <w:rPr>
          <w:szCs w:val="24"/>
        </w:rPr>
        <w:t xml:space="preserve"> basic investigative techniques for crimes against people and property. </w:t>
      </w:r>
      <w:r>
        <w:rPr>
          <w:szCs w:val="24"/>
        </w:rPr>
        <w:t>Students demonstrate an</w:t>
      </w:r>
      <w:r w:rsidR="00412B77" w:rsidRPr="00285F0E">
        <w:rPr>
          <w:szCs w:val="24"/>
        </w:rPr>
        <w:t xml:space="preserve"> increased understanding of the criminal justice field with an emphasis on law enforcement. </w:t>
      </w:r>
      <w:hyperlink r:id="rId307" w:history="1">
        <w:r w:rsidR="006D7C39" w:rsidRPr="00C1221F">
          <w:rPr>
            <w:rStyle w:val="Hyperlink"/>
            <w:rFonts w:eastAsiaTheme="minorHAnsi"/>
            <w:color w:val="auto"/>
            <w:szCs w:val="24"/>
          </w:rPr>
          <w:t>[YOUSCIENCESC]</w:t>
        </w:r>
      </w:hyperlink>
    </w:p>
    <w:p w14:paraId="5DC30567" w14:textId="6C12A6C5" w:rsidR="00412B77" w:rsidRPr="00C1221F" w:rsidRDefault="00412B77" w:rsidP="00412B77">
      <w:pPr>
        <w:rPr>
          <w:rFonts w:eastAsiaTheme="minorHAnsi"/>
          <w:szCs w:val="24"/>
        </w:rPr>
      </w:pPr>
    </w:p>
    <w:p w14:paraId="1DB32D71" w14:textId="77777777" w:rsidR="00412B77" w:rsidRPr="00CA2909" w:rsidRDefault="00412B77" w:rsidP="00412B77">
      <w:pPr>
        <w:spacing w:after="200"/>
        <w:contextualSpacing/>
        <w:rPr>
          <w:rFonts w:eastAsiaTheme="minorHAnsi"/>
          <w:b/>
          <w:szCs w:val="24"/>
        </w:rPr>
      </w:pPr>
      <w:r w:rsidRPr="00CA2909">
        <w:rPr>
          <w:rFonts w:eastAsiaTheme="minorHAnsi"/>
          <w:b/>
          <w:szCs w:val="24"/>
        </w:rPr>
        <w:t xml:space="preserve">457 </w:t>
      </w:r>
      <w:r w:rsidRPr="00CA2909">
        <w:rPr>
          <w:b/>
          <w:bCs/>
          <w:szCs w:val="24"/>
        </w:rPr>
        <w:t xml:space="preserve">– </w:t>
      </w:r>
      <w:r w:rsidRPr="00CA2909">
        <w:rPr>
          <w:rFonts w:eastAsiaTheme="minorHAnsi"/>
          <w:b/>
          <w:szCs w:val="24"/>
        </w:rPr>
        <w:t>Initial Security Officer Certificate</w:t>
      </w:r>
    </w:p>
    <w:p w14:paraId="7DE3068A" w14:textId="302CCF26" w:rsidR="00412B77" w:rsidRPr="00285F0E" w:rsidRDefault="001C7F99" w:rsidP="00412B77">
      <w:pPr>
        <w:spacing w:after="200"/>
        <w:contextualSpacing/>
        <w:rPr>
          <w:rFonts w:eastAsiaTheme="minorHAnsi"/>
          <w:szCs w:val="24"/>
        </w:rPr>
      </w:pPr>
      <w:r>
        <w:rPr>
          <w:rFonts w:eastAsiaTheme="minorHAnsi"/>
          <w:sz w:val="23"/>
          <w:szCs w:val="23"/>
        </w:rPr>
        <w:t xml:space="preserve">The </w:t>
      </w:r>
      <w:r w:rsidR="00412B77" w:rsidRPr="00285F0E">
        <w:rPr>
          <w:rFonts w:eastAsiaTheme="minorHAnsi"/>
          <w:sz w:val="23"/>
          <w:szCs w:val="23"/>
        </w:rPr>
        <w:t xml:space="preserve">Initial Security Officer Certificate will provide the student </w:t>
      </w:r>
      <w:r w:rsidR="00412B77" w:rsidRPr="00285F0E">
        <w:rPr>
          <w:sz w:val="23"/>
          <w:szCs w:val="23"/>
        </w:rPr>
        <w:t>Nature and Role of Private Security</w:t>
      </w:r>
      <w:r w:rsidR="00412B77" w:rsidRPr="00285F0E">
        <w:rPr>
          <w:szCs w:val="24"/>
        </w:rPr>
        <w:t xml:space="preserve"> Officers, Observation and Incident Reporting, Principles of Communication, Access Control, Safeguarding Information, Emergency Response Procedures, Life Safety Awareness and Workplace Violence. </w:t>
      </w:r>
      <w:hyperlink r:id="rId308" w:history="1">
        <w:r w:rsidR="00412B77" w:rsidRPr="00285F0E">
          <w:rPr>
            <w:rStyle w:val="Hyperlink"/>
            <w:rFonts w:eastAsiaTheme="minorHAnsi"/>
            <w:color w:val="auto"/>
          </w:rPr>
          <w:t>[IFPO]</w:t>
        </w:r>
      </w:hyperlink>
    </w:p>
    <w:p w14:paraId="097EC8B5" w14:textId="77777777" w:rsidR="00412B77" w:rsidRPr="00CA2909" w:rsidRDefault="00412B77" w:rsidP="00412B77">
      <w:pPr>
        <w:spacing w:after="200"/>
        <w:contextualSpacing/>
        <w:rPr>
          <w:rFonts w:eastAsiaTheme="minorHAnsi"/>
          <w:b/>
          <w:szCs w:val="24"/>
        </w:rPr>
      </w:pPr>
    </w:p>
    <w:p w14:paraId="5FE682DF" w14:textId="77777777" w:rsidR="00412B77" w:rsidRPr="00CA2909" w:rsidRDefault="00412B77" w:rsidP="00412B77">
      <w:pPr>
        <w:spacing w:after="200"/>
        <w:contextualSpacing/>
        <w:rPr>
          <w:rFonts w:eastAsiaTheme="minorHAnsi"/>
          <w:b/>
          <w:szCs w:val="24"/>
        </w:rPr>
      </w:pPr>
      <w:r w:rsidRPr="00CA2909">
        <w:rPr>
          <w:rFonts w:eastAsiaTheme="minorHAnsi"/>
          <w:b/>
          <w:szCs w:val="24"/>
        </w:rPr>
        <w:t xml:space="preserve">458 </w:t>
      </w:r>
      <w:r w:rsidRPr="00CA2909">
        <w:rPr>
          <w:b/>
          <w:bCs/>
          <w:szCs w:val="24"/>
        </w:rPr>
        <w:t>–</w:t>
      </w:r>
      <w:r w:rsidRPr="00CA2909">
        <w:rPr>
          <w:rFonts w:eastAsiaTheme="minorHAnsi"/>
          <w:b/>
          <w:szCs w:val="24"/>
        </w:rPr>
        <w:t xml:space="preserve"> Professional Security Officer Certificate</w:t>
      </w:r>
    </w:p>
    <w:p w14:paraId="29378AEA" w14:textId="145969D1" w:rsidR="00412B77" w:rsidRPr="00285F0E" w:rsidRDefault="001C7F99" w:rsidP="00412B77">
      <w:pPr>
        <w:spacing w:after="200"/>
        <w:contextualSpacing/>
        <w:rPr>
          <w:rStyle w:val="Hyperlink"/>
          <w:rFonts w:eastAsiaTheme="minorHAnsi"/>
          <w:color w:val="auto"/>
        </w:rPr>
      </w:pPr>
      <w:r>
        <w:rPr>
          <w:rFonts w:eastAsiaTheme="minorHAnsi"/>
          <w:szCs w:val="24"/>
        </w:rPr>
        <w:t xml:space="preserve">The </w:t>
      </w:r>
      <w:r w:rsidR="00412B77" w:rsidRPr="00285F0E">
        <w:rPr>
          <w:rFonts w:eastAsiaTheme="minorHAnsi"/>
          <w:szCs w:val="24"/>
        </w:rPr>
        <w:t xml:space="preserve">Professional Security Officer Certificate </w:t>
      </w:r>
      <w:r>
        <w:rPr>
          <w:rFonts w:eastAsiaTheme="minorHAnsi"/>
          <w:szCs w:val="24"/>
        </w:rPr>
        <w:t>is earn</w:t>
      </w:r>
      <w:r w:rsidR="004234F3">
        <w:rPr>
          <w:rFonts w:eastAsiaTheme="minorHAnsi"/>
          <w:szCs w:val="24"/>
        </w:rPr>
        <w:t>ed</w:t>
      </w:r>
      <w:r>
        <w:rPr>
          <w:rFonts w:eastAsiaTheme="minorHAnsi"/>
          <w:szCs w:val="24"/>
        </w:rPr>
        <w:t xml:space="preserve"> through a 45-hour PSOP course</w:t>
      </w:r>
      <w:r w:rsidR="004234F3">
        <w:rPr>
          <w:rFonts w:eastAsiaTheme="minorHAnsi"/>
          <w:szCs w:val="24"/>
        </w:rPr>
        <w:t xml:space="preserve"> that covers a broad range of subjects </w:t>
      </w:r>
      <w:r w:rsidR="007033A3">
        <w:rPr>
          <w:rFonts w:eastAsiaTheme="minorHAnsi"/>
          <w:szCs w:val="24"/>
        </w:rPr>
        <w:t>including the</w:t>
      </w:r>
      <w:r w:rsidR="004234F3">
        <w:rPr>
          <w:rFonts w:eastAsiaTheme="minorHAnsi"/>
          <w:szCs w:val="24"/>
        </w:rPr>
        <w:t xml:space="preserve"> roles and responsibilities of the security officer, asset protection, emergency evacuation procedures, professional ethics, and report writing. </w:t>
      </w:r>
      <w:r w:rsidR="004234F3" w:rsidRPr="004234F3">
        <w:rPr>
          <w:shd w:val="clear" w:color="auto" w:fill="FFFFFF"/>
        </w:rPr>
        <w:t>The information presented ensures protection officers have the skills to carry out the important mission of protecting people, property, and information with professional expertise.</w:t>
      </w:r>
      <w:r>
        <w:rPr>
          <w:rFonts w:eastAsiaTheme="minorHAnsi"/>
          <w:szCs w:val="24"/>
        </w:rPr>
        <w:t xml:space="preserve"> </w:t>
      </w:r>
      <w:hyperlink r:id="rId309" w:history="1">
        <w:r w:rsidR="00412B77" w:rsidRPr="00285F0E">
          <w:rPr>
            <w:rStyle w:val="Hyperlink"/>
            <w:rFonts w:eastAsiaTheme="minorHAnsi"/>
            <w:color w:val="auto"/>
          </w:rPr>
          <w:t>[IFPO]</w:t>
        </w:r>
      </w:hyperlink>
    </w:p>
    <w:p w14:paraId="52D90E0B" w14:textId="77777777" w:rsidR="00412B77" w:rsidRPr="00CA2909" w:rsidRDefault="00412B77" w:rsidP="00412B77">
      <w:pPr>
        <w:spacing w:after="200"/>
        <w:contextualSpacing/>
        <w:rPr>
          <w:rFonts w:eastAsiaTheme="minorHAnsi"/>
          <w:szCs w:val="24"/>
        </w:rPr>
      </w:pPr>
    </w:p>
    <w:p w14:paraId="6BFCB06F" w14:textId="77777777" w:rsidR="00412B77" w:rsidRPr="00CA2909" w:rsidRDefault="00412B77" w:rsidP="00412B77">
      <w:pPr>
        <w:rPr>
          <w:b/>
          <w:bCs/>
        </w:rPr>
      </w:pPr>
      <w:r w:rsidRPr="00CA2909">
        <w:rPr>
          <w:rFonts w:eastAsiaTheme="minorHAnsi"/>
          <w:b/>
          <w:szCs w:val="24"/>
        </w:rPr>
        <w:t xml:space="preserve">459 </w:t>
      </w:r>
      <w:r w:rsidRPr="00CA2909">
        <w:rPr>
          <w:b/>
          <w:bCs/>
          <w:szCs w:val="24"/>
        </w:rPr>
        <w:t>–</w:t>
      </w:r>
      <w:r w:rsidRPr="00CA2909">
        <w:rPr>
          <w:rFonts w:eastAsiaTheme="minorHAnsi"/>
          <w:b/>
          <w:szCs w:val="24"/>
        </w:rPr>
        <w:t xml:space="preserve"> </w:t>
      </w:r>
      <w:r w:rsidRPr="00CA2909">
        <w:rPr>
          <w:b/>
        </w:rPr>
        <w:t xml:space="preserve">Swift (CERTIPORT): </w:t>
      </w:r>
      <w:r w:rsidRPr="00CA2909">
        <w:rPr>
          <w:b/>
          <w:bCs/>
        </w:rPr>
        <w:t>App Development with Swift Certification Level 1</w:t>
      </w:r>
    </w:p>
    <w:p w14:paraId="58097681" w14:textId="57954E69" w:rsidR="00412B77" w:rsidRPr="00CA2909" w:rsidRDefault="00EC0CCB" w:rsidP="00412B77">
      <w:r w:rsidRPr="00EC0CCB">
        <w:rPr>
          <w:shd w:val="clear" w:color="auto" w:fill="FFFFFF"/>
        </w:rPr>
        <w:t>App Development with Swift certifications recognize students for their knowledge of Swift, Xcode, and app development tools. Students are expected to have completed at least 150 hours of instructional time before taking the certification exam. Students who pass the certification exam will earn a digital badge they can share in a resume, portfolio, email, or in online professional networks</w:t>
      </w:r>
      <w:r>
        <w:rPr>
          <w:rFonts w:ascii="Open Sans" w:hAnsi="Open Sans" w:cs="Open Sans"/>
          <w:color w:val="333333"/>
          <w:shd w:val="clear" w:color="auto" w:fill="FFFFFF"/>
        </w:rPr>
        <w:t>.</w:t>
      </w:r>
      <w:r w:rsidRPr="00CA2909">
        <w:rPr>
          <w:shd w:val="clear" w:color="auto" w:fill="FFFFFF"/>
        </w:rPr>
        <w:t xml:space="preserve"> </w:t>
      </w:r>
      <w:r w:rsidR="00412B77" w:rsidRPr="00CA2909">
        <w:rPr>
          <w:shd w:val="clear" w:color="auto" w:fill="FFFFFF"/>
        </w:rPr>
        <w:t>[</w:t>
      </w:r>
      <w:hyperlink r:id="rId310" w:history="1">
        <w:r w:rsidR="00412B77" w:rsidRPr="00285F0E">
          <w:rPr>
            <w:rStyle w:val="Hyperlink"/>
            <w:color w:val="auto"/>
            <w:shd w:val="clear" w:color="auto" w:fill="FFFFFF"/>
          </w:rPr>
          <w:t>SWIFT</w:t>
        </w:r>
      </w:hyperlink>
      <w:r w:rsidR="00412B77" w:rsidRPr="00CA2909">
        <w:rPr>
          <w:shd w:val="clear" w:color="auto" w:fill="FFFFFF"/>
        </w:rPr>
        <w:t>]</w:t>
      </w:r>
    </w:p>
    <w:p w14:paraId="7E140727" w14:textId="77777777" w:rsidR="00412B77" w:rsidRPr="00CA2909" w:rsidRDefault="00412B77" w:rsidP="00412B77">
      <w:pPr>
        <w:ind w:hanging="720"/>
        <w:textAlignment w:val="baseline"/>
        <w:rPr>
          <w:rFonts w:eastAsiaTheme="minorHAnsi"/>
          <w:b/>
          <w:szCs w:val="24"/>
        </w:rPr>
      </w:pPr>
    </w:p>
    <w:p w14:paraId="616370A2" w14:textId="77777777" w:rsidR="00412B77" w:rsidRPr="00C3468C" w:rsidRDefault="00412B77" w:rsidP="00412B77">
      <w:pPr>
        <w:rPr>
          <w:rFonts w:eastAsiaTheme="minorHAnsi"/>
          <w:b/>
          <w:szCs w:val="24"/>
        </w:rPr>
      </w:pPr>
      <w:r w:rsidRPr="00C3468C">
        <w:rPr>
          <w:rFonts w:eastAsiaTheme="minorHAnsi"/>
          <w:b/>
          <w:szCs w:val="24"/>
        </w:rPr>
        <w:t xml:space="preserve">460 </w:t>
      </w:r>
      <w:r w:rsidRPr="00C3468C">
        <w:rPr>
          <w:b/>
          <w:bCs/>
          <w:szCs w:val="24"/>
        </w:rPr>
        <w:t>–</w:t>
      </w:r>
      <w:r w:rsidRPr="00C3468C">
        <w:rPr>
          <w:rFonts w:eastAsiaTheme="minorHAnsi"/>
          <w:b/>
          <w:szCs w:val="24"/>
        </w:rPr>
        <w:t xml:space="preserve"> Adobe Certified Professional (ACP) Using Adobe Animate </w:t>
      </w:r>
    </w:p>
    <w:p w14:paraId="6ACAEC1C" w14:textId="522FB814" w:rsidR="00412B77" w:rsidRPr="00CA2909" w:rsidRDefault="00412B77" w:rsidP="00412B77">
      <w:pPr>
        <w:rPr>
          <w:rFonts w:eastAsiaTheme="minorHAnsi"/>
          <w:szCs w:val="24"/>
        </w:rPr>
      </w:pPr>
      <w:r w:rsidRPr="00CA2909">
        <w:t>With the evolution from Flash Professional to Animate CC, the Adobe Certified Associate certification is also changing. The Adobe Animate CC exam incorporates the updates and enhancements found in the new software. The Animate CC exam validates an individual’s skills using the premier animation tool. The ACA Animate CC exam proves a student has the skills necessary to create dynamic and engaging content required for a career in animation and design.</w:t>
      </w:r>
      <w:r w:rsidR="00C1221F">
        <w:t xml:space="preserve"> </w:t>
      </w:r>
      <w:hyperlink r:id="rId311" w:anchor="after-effects" w:history="1">
        <w:r w:rsidRPr="00CA2909">
          <w:rPr>
            <w:u w:val="single"/>
          </w:rPr>
          <w:t>[ACPANIMATE]</w:t>
        </w:r>
      </w:hyperlink>
    </w:p>
    <w:p w14:paraId="05D0D859" w14:textId="77777777" w:rsidR="00412B77" w:rsidRPr="00CA2909" w:rsidRDefault="00412B77" w:rsidP="00412B77">
      <w:pPr>
        <w:rPr>
          <w:rFonts w:eastAsiaTheme="minorHAnsi"/>
          <w:szCs w:val="24"/>
        </w:rPr>
      </w:pPr>
    </w:p>
    <w:p w14:paraId="380890A5" w14:textId="77777777" w:rsidR="00412B77" w:rsidRPr="00C3468C" w:rsidRDefault="00412B77" w:rsidP="00412B77">
      <w:pPr>
        <w:rPr>
          <w:rFonts w:eastAsiaTheme="minorHAnsi"/>
          <w:b/>
          <w:szCs w:val="24"/>
        </w:rPr>
      </w:pPr>
      <w:r w:rsidRPr="00C3468C">
        <w:rPr>
          <w:rFonts w:eastAsiaTheme="minorHAnsi"/>
          <w:b/>
          <w:szCs w:val="24"/>
        </w:rPr>
        <w:t xml:space="preserve">461 </w:t>
      </w:r>
      <w:r w:rsidRPr="00C3468C">
        <w:rPr>
          <w:b/>
          <w:bCs/>
          <w:szCs w:val="24"/>
        </w:rPr>
        <w:t xml:space="preserve">– </w:t>
      </w:r>
      <w:r w:rsidRPr="00C3468C">
        <w:rPr>
          <w:rFonts w:eastAsiaTheme="minorHAnsi"/>
          <w:b/>
          <w:szCs w:val="24"/>
        </w:rPr>
        <w:t>Adobe Certified Professional (ACP) Visual Effects &amp; Motion Graphics Using Adobe After Effects</w:t>
      </w:r>
    </w:p>
    <w:p w14:paraId="3BA1DA44" w14:textId="77777777" w:rsidR="00412B77" w:rsidRPr="00CA2909" w:rsidRDefault="00412B77" w:rsidP="00412B77">
      <w:pPr>
        <w:rPr>
          <w:rFonts w:eastAsiaTheme="minorHAnsi"/>
          <w:b/>
          <w:szCs w:val="24"/>
        </w:rPr>
      </w:pPr>
      <w:r w:rsidRPr="00CA2909">
        <w:t xml:space="preserve">Adobe After Effects is the industry-standard motion graphics and visual effects software. Create cinematic movie titles, intros, and transitions. Start a fire or make it rain. Animate a logo or character. With After Effects CC, you can take any idea and make it move. </w:t>
      </w:r>
      <w:hyperlink r:id="rId312" w:anchor="after-effects" w:history="1">
        <w:r w:rsidRPr="00CA2909">
          <w:rPr>
            <w:u w:val="single"/>
          </w:rPr>
          <w:t>[ACPAFTEREFFECTS]</w:t>
        </w:r>
      </w:hyperlink>
    </w:p>
    <w:p w14:paraId="4B3F31C1" w14:textId="77777777" w:rsidR="00412B77" w:rsidRPr="00CA2909" w:rsidRDefault="00412B77" w:rsidP="00412B77">
      <w:pPr>
        <w:rPr>
          <w:rFonts w:eastAsiaTheme="minorHAnsi"/>
          <w:b/>
          <w:szCs w:val="24"/>
        </w:rPr>
      </w:pPr>
    </w:p>
    <w:p w14:paraId="526484CA" w14:textId="77777777" w:rsidR="00412B77" w:rsidRPr="00C3468C" w:rsidRDefault="00412B77" w:rsidP="00412B77">
      <w:pPr>
        <w:rPr>
          <w:b/>
          <w:bCs/>
          <w:szCs w:val="24"/>
        </w:rPr>
      </w:pPr>
      <w:r w:rsidRPr="00C3468C">
        <w:rPr>
          <w:rFonts w:eastAsiaTheme="minorHAnsi"/>
          <w:b/>
          <w:szCs w:val="24"/>
        </w:rPr>
        <w:t xml:space="preserve">462 </w:t>
      </w:r>
      <w:r w:rsidRPr="00C3468C">
        <w:rPr>
          <w:b/>
          <w:bCs/>
          <w:szCs w:val="24"/>
        </w:rPr>
        <w:t>– Adobe Certified Professional Video Design Specialist (ACP-VDP)</w:t>
      </w:r>
    </w:p>
    <w:p w14:paraId="754724C1" w14:textId="77777777" w:rsidR="00412B77" w:rsidRPr="00C3468C" w:rsidRDefault="00412B77" w:rsidP="00412B77">
      <w:pPr>
        <w:rPr>
          <w:b/>
          <w:bCs/>
          <w:i/>
          <w:szCs w:val="24"/>
        </w:rPr>
      </w:pPr>
      <w:r w:rsidRPr="00C3468C">
        <w:rPr>
          <w:b/>
          <w:bCs/>
          <w:i/>
          <w:szCs w:val="24"/>
        </w:rPr>
        <w:t xml:space="preserve">Adobe Certified Professional in Video Design = Premiere Pro (required) + Photoshop </w:t>
      </w:r>
      <w:r w:rsidRPr="00C3468C">
        <w:rPr>
          <w:b/>
          <w:bCs/>
          <w:i/>
          <w:szCs w:val="24"/>
          <w:u w:val="single"/>
        </w:rPr>
        <w:t>or</w:t>
      </w:r>
      <w:r w:rsidRPr="00C3468C">
        <w:rPr>
          <w:b/>
          <w:bCs/>
          <w:i/>
          <w:szCs w:val="24"/>
        </w:rPr>
        <w:t xml:space="preserve"> After Effects</w:t>
      </w:r>
    </w:p>
    <w:p w14:paraId="24B7840B" w14:textId="1320DBFF" w:rsidR="00412B77" w:rsidRPr="00CA2909" w:rsidRDefault="00412B77" w:rsidP="00AA6927">
      <w:pPr>
        <w:textAlignment w:val="baseline"/>
        <w:rPr>
          <w:rFonts w:eastAsiaTheme="minorHAnsi"/>
          <w:b/>
          <w:szCs w:val="24"/>
        </w:rPr>
      </w:pPr>
      <w:r w:rsidRPr="00CA2909">
        <w:t xml:space="preserve">The Adobe Certified Professional in Video Design validates the individual’s expertise in creating and editing videos using Adobe Creative Cloud. It requires professional-level skills and knowledge to effectively create graphics, animations, and </w:t>
      </w:r>
      <w:r w:rsidRPr="00CA2909">
        <w:rPr>
          <w:rFonts w:eastAsiaTheme="minorHAnsi" w:cstheme="minorBidi"/>
          <w:szCs w:val="22"/>
        </w:rPr>
        <w:t>special effects.  To earn a new specialty credential, candidates must achieve a passing score on one specific exam, as well as a passing score on one of the other two exams as listed below. Any version of the Live-in-the-App exams will qualify.</w:t>
      </w:r>
      <w:r w:rsidR="00AA6927">
        <w:rPr>
          <w:rFonts w:eastAsiaTheme="minorHAnsi" w:cstheme="minorBidi"/>
          <w:szCs w:val="22"/>
        </w:rPr>
        <w:t xml:space="preserve"> </w:t>
      </w:r>
      <w:hyperlink r:id="rId313" w:history="1">
        <w:r w:rsidRPr="00CA2909">
          <w:rPr>
            <w:u w:val="single"/>
          </w:rPr>
          <w:t>[ACPVIDEODESIGNSPECIALIST]</w:t>
        </w:r>
      </w:hyperlink>
    </w:p>
    <w:p w14:paraId="2F517329" w14:textId="77777777" w:rsidR="00412B77" w:rsidRPr="00CA2909" w:rsidRDefault="00412B77" w:rsidP="00412B77">
      <w:pPr>
        <w:rPr>
          <w:rFonts w:eastAsiaTheme="minorHAnsi"/>
          <w:b/>
          <w:szCs w:val="24"/>
        </w:rPr>
      </w:pPr>
    </w:p>
    <w:p w14:paraId="62BBCB93" w14:textId="77777777" w:rsidR="00412B77" w:rsidRPr="00C3468C" w:rsidRDefault="00412B77" w:rsidP="00F949A9">
      <w:pPr>
        <w:keepNext/>
        <w:keepLines/>
        <w:rPr>
          <w:b/>
          <w:bCs/>
          <w:szCs w:val="24"/>
        </w:rPr>
      </w:pPr>
      <w:r w:rsidRPr="00C3468C">
        <w:rPr>
          <w:rFonts w:eastAsiaTheme="minorHAnsi"/>
          <w:b/>
          <w:szCs w:val="24"/>
        </w:rPr>
        <w:t xml:space="preserve">463 </w:t>
      </w:r>
      <w:r w:rsidRPr="00C3468C">
        <w:rPr>
          <w:b/>
          <w:bCs/>
          <w:szCs w:val="24"/>
        </w:rPr>
        <w:t>– Adobe Certified Professional Visual Design Specialist (ACP-VDS)</w:t>
      </w:r>
    </w:p>
    <w:p w14:paraId="597DC4E1" w14:textId="77777777" w:rsidR="00412B77" w:rsidRPr="00A9127E" w:rsidRDefault="00412B77" w:rsidP="00F949A9">
      <w:pPr>
        <w:keepNext/>
        <w:keepLines/>
        <w:rPr>
          <w:b/>
          <w:bCs/>
          <w:i/>
          <w:color w:val="00B050"/>
          <w:szCs w:val="24"/>
        </w:rPr>
      </w:pPr>
      <w:r w:rsidRPr="00C3468C">
        <w:rPr>
          <w:b/>
          <w:bCs/>
          <w:i/>
          <w:szCs w:val="24"/>
        </w:rPr>
        <w:t xml:space="preserve">Adobe Certified Professional in Visual Design = Photoshop (required) + Illustrator </w:t>
      </w:r>
      <w:r w:rsidRPr="00C3468C">
        <w:rPr>
          <w:b/>
          <w:bCs/>
          <w:i/>
          <w:szCs w:val="24"/>
          <w:u w:val="single"/>
        </w:rPr>
        <w:t>or</w:t>
      </w:r>
      <w:r w:rsidRPr="00C3468C">
        <w:rPr>
          <w:b/>
          <w:bCs/>
          <w:i/>
          <w:szCs w:val="24"/>
        </w:rPr>
        <w:t xml:space="preserve"> InDesign</w:t>
      </w:r>
    </w:p>
    <w:p w14:paraId="48F6DCF4" w14:textId="77777777" w:rsidR="00412B77" w:rsidRPr="00CA2909" w:rsidRDefault="00412B77" w:rsidP="00F949A9">
      <w:pPr>
        <w:keepNext/>
        <w:keepLines/>
        <w:spacing w:after="200"/>
        <w:textAlignment w:val="baseline"/>
        <w:rPr>
          <w:b/>
          <w:bCs/>
          <w:szCs w:val="24"/>
        </w:rPr>
      </w:pPr>
      <w:r w:rsidRPr="00CA2909">
        <w:rPr>
          <w:rFonts w:eastAsiaTheme="minorHAnsi" w:cstheme="minorBidi"/>
          <w:szCs w:val="22"/>
        </w:rPr>
        <w:t xml:space="preserve">The Adobe Certified Professional in Visual Design validates the individual’s expertise in creating and designing holistic digital aesthetics using Adobe Creative Cloud. This certification requires professional-level skills and knowledge to effectively create and develop digital creative assets. </w:t>
      </w:r>
      <w:hyperlink r:id="rId314" w:history="1">
        <w:r w:rsidRPr="00CA2909">
          <w:rPr>
            <w:u w:val="single"/>
          </w:rPr>
          <w:t>[ACPVISUALDESIGNSPECIALIST]</w:t>
        </w:r>
      </w:hyperlink>
    </w:p>
    <w:p w14:paraId="41876817" w14:textId="77777777" w:rsidR="00412B77" w:rsidRPr="00FB5EB7" w:rsidRDefault="00412B77" w:rsidP="00AA6927">
      <w:pPr>
        <w:keepNext/>
        <w:keepLines/>
        <w:rPr>
          <w:b/>
          <w:bCs/>
          <w:szCs w:val="24"/>
        </w:rPr>
      </w:pPr>
      <w:bookmarkStart w:id="224" w:name="_Hlk97279001"/>
      <w:r w:rsidRPr="00FB5EB7">
        <w:rPr>
          <w:rFonts w:eastAsiaTheme="minorHAnsi"/>
          <w:b/>
          <w:szCs w:val="24"/>
        </w:rPr>
        <w:t xml:space="preserve">464 </w:t>
      </w:r>
      <w:r w:rsidRPr="00FB5EB7">
        <w:rPr>
          <w:b/>
          <w:bCs/>
          <w:szCs w:val="24"/>
        </w:rPr>
        <w:t xml:space="preserve">– </w:t>
      </w:r>
      <w:bookmarkEnd w:id="224"/>
      <w:r w:rsidRPr="00FB5EB7">
        <w:rPr>
          <w:b/>
          <w:bCs/>
          <w:szCs w:val="24"/>
        </w:rPr>
        <w:t>Adobe Certified Professional Web Design Specialist (ACP-WD)</w:t>
      </w:r>
    </w:p>
    <w:p w14:paraId="02B0FFF8" w14:textId="77777777" w:rsidR="00412B77" w:rsidRPr="00FB5EB7" w:rsidRDefault="00412B77" w:rsidP="00AA6927">
      <w:pPr>
        <w:keepNext/>
        <w:keepLines/>
        <w:rPr>
          <w:b/>
          <w:bCs/>
          <w:i/>
          <w:szCs w:val="24"/>
        </w:rPr>
      </w:pPr>
      <w:r w:rsidRPr="00FB5EB7">
        <w:rPr>
          <w:b/>
          <w:bCs/>
          <w:i/>
          <w:szCs w:val="24"/>
        </w:rPr>
        <w:t xml:space="preserve">Adobe Certified Professional in Web Design = Dreamweaver (required) + Animate </w:t>
      </w:r>
      <w:r w:rsidRPr="00FB5EB7">
        <w:rPr>
          <w:b/>
          <w:bCs/>
          <w:i/>
          <w:szCs w:val="24"/>
          <w:u w:val="single"/>
        </w:rPr>
        <w:t>or</w:t>
      </w:r>
      <w:r w:rsidRPr="00FB5EB7">
        <w:rPr>
          <w:b/>
          <w:bCs/>
          <w:i/>
          <w:szCs w:val="24"/>
        </w:rPr>
        <w:t xml:space="preserve"> Photoshop</w:t>
      </w:r>
    </w:p>
    <w:p w14:paraId="5B5876C1" w14:textId="1F50008D" w:rsidR="00412B77" w:rsidRDefault="00412B77" w:rsidP="00AA6927">
      <w:pPr>
        <w:keepNext/>
        <w:keepLines/>
        <w:rPr>
          <w:u w:val="single"/>
        </w:rPr>
      </w:pPr>
      <w:r w:rsidRPr="00CA2909">
        <w:t>The Adobe Certified Professional in Web Design validates the individual’s expertise in designing and building web pages using Adobe Creative Cloud. It requires professional-level skills and knowledge to effectively design and develop websites, layouts, and user interface.</w:t>
      </w:r>
      <w:r w:rsidRPr="00CA2909">
        <w:rPr>
          <w:rFonts w:eastAsiaTheme="minorHAnsi" w:cstheme="minorBidi"/>
          <w:szCs w:val="22"/>
        </w:rPr>
        <w:t xml:space="preserve"> </w:t>
      </w:r>
      <w:r w:rsidR="00C1221F">
        <w:rPr>
          <w:rFonts w:eastAsiaTheme="minorHAnsi" w:cstheme="minorBidi"/>
          <w:szCs w:val="22"/>
        </w:rPr>
        <w:t xml:space="preserve">      </w:t>
      </w:r>
      <w:bookmarkStart w:id="225" w:name="_Hlk101856786"/>
      <w:r w:rsidR="002921C6">
        <w:rPr>
          <w:color w:val="2B579A"/>
          <w:shd w:val="clear" w:color="auto" w:fill="E6E6E6"/>
        </w:rPr>
        <w:fldChar w:fldCharType="begin"/>
      </w:r>
      <w:r w:rsidR="002921C6">
        <w:instrText xml:space="preserve"> HYPERLINK "https://certiport.pearsonvue.com/Certifications/Adobe/ACA/Adobe-Certified-Professional" </w:instrText>
      </w:r>
      <w:r w:rsidR="002921C6">
        <w:rPr>
          <w:color w:val="2B579A"/>
          <w:shd w:val="clear" w:color="auto" w:fill="E6E6E6"/>
        </w:rPr>
      </w:r>
      <w:r w:rsidR="002921C6">
        <w:rPr>
          <w:color w:val="2B579A"/>
          <w:shd w:val="clear" w:color="auto" w:fill="E6E6E6"/>
        </w:rPr>
        <w:fldChar w:fldCharType="separate"/>
      </w:r>
      <w:r w:rsidRPr="00CA2909">
        <w:rPr>
          <w:u w:val="single"/>
        </w:rPr>
        <w:t>[ACPWEBDESIGNSPECIALIST]</w:t>
      </w:r>
      <w:r w:rsidR="002921C6">
        <w:rPr>
          <w:color w:val="2B579A"/>
          <w:u w:val="single"/>
          <w:shd w:val="clear" w:color="auto" w:fill="E6E6E6"/>
        </w:rPr>
        <w:fldChar w:fldCharType="end"/>
      </w:r>
    </w:p>
    <w:p w14:paraId="21D6875A" w14:textId="3E1358D8" w:rsidR="004D3267" w:rsidRDefault="004D3267" w:rsidP="00AA6927">
      <w:pPr>
        <w:keepNext/>
        <w:keepLines/>
        <w:rPr>
          <w:u w:val="single"/>
        </w:rPr>
      </w:pPr>
    </w:p>
    <w:p w14:paraId="0DBCE3B7" w14:textId="2205BAF2" w:rsidR="004D3267" w:rsidRPr="00FB5EB7" w:rsidRDefault="001D2975" w:rsidP="004D3267">
      <w:pPr>
        <w:keepNext/>
        <w:keepLines/>
        <w:rPr>
          <w:b/>
          <w:bCs/>
        </w:rPr>
      </w:pPr>
      <w:bookmarkStart w:id="226" w:name="_Hlk80699731"/>
      <w:bookmarkEnd w:id="225"/>
      <w:r w:rsidRPr="00FB5EB7">
        <w:rPr>
          <w:b/>
          <w:bCs/>
        </w:rPr>
        <w:t xml:space="preserve">465 – </w:t>
      </w:r>
      <w:r w:rsidR="004D3267" w:rsidRPr="00FB5EB7">
        <w:rPr>
          <w:b/>
          <w:bCs/>
        </w:rPr>
        <w:t xml:space="preserve">Home Builders Association of Alabama (HBAA) Residential Construction Skills Certification </w:t>
      </w:r>
    </w:p>
    <w:p w14:paraId="227891DD" w14:textId="25D0A491" w:rsidR="004D3267" w:rsidRPr="00FB1604" w:rsidRDefault="004D3267" w:rsidP="004D3267">
      <w:pPr>
        <w:keepNext/>
        <w:keepLines/>
        <w:rPr>
          <w:bCs/>
        </w:rPr>
      </w:pPr>
      <w:r w:rsidRPr="001D2975">
        <w:t xml:space="preserve">The Residential Construction Skills certification assesses the knowledge and skills necessary to be a productive worker on a residential construction job site. This certification is based on the following standards by the HBAA: </w:t>
      </w:r>
      <w:r w:rsidRPr="001D2975">
        <w:rPr>
          <w:bCs/>
          <w:szCs w:val="24"/>
        </w:rPr>
        <w:t xml:space="preserve">Building Components, Building Trades and Safety and Health. </w:t>
      </w:r>
      <w:bookmarkEnd w:id="226"/>
      <w:r w:rsidRPr="00FB1604">
        <w:rPr>
          <w:bCs/>
          <w:color w:val="2B579A"/>
          <w:shd w:val="clear" w:color="auto" w:fill="E6E6E6"/>
        </w:rPr>
        <w:fldChar w:fldCharType="begin"/>
      </w:r>
      <w:r w:rsidR="00DE7095" w:rsidRPr="00FB1604">
        <w:rPr>
          <w:bCs/>
        </w:rPr>
        <w:instrText>HYPERLINK "https://www0.icevonline.com/press-room/2019/icev-host-home-builders-association-alabama-residential-construction-skills-certification"</w:instrText>
      </w:r>
      <w:r w:rsidRPr="00FB1604">
        <w:rPr>
          <w:bCs/>
          <w:color w:val="2B579A"/>
          <w:shd w:val="clear" w:color="auto" w:fill="E6E6E6"/>
        </w:rPr>
      </w:r>
      <w:r w:rsidRPr="00FB1604">
        <w:rPr>
          <w:bCs/>
          <w:color w:val="2B579A"/>
          <w:shd w:val="clear" w:color="auto" w:fill="E6E6E6"/>
        </w:rPr>
        <w:fldChar w:fldCharType="separate"/>
      </w:r>
      <w:r w:rsidR="00DE7095" w:rsidRPr="00FB1604">
        <w:rPr>
          <w:rStyle w:val="Hyperlink"/>
          <w:bCs/>
          <w:color w:val="auto"/>
        </w:rPr>
        <w:t>[HBAARCSICEV]</w:t>
      </w:r>
      <w:r w:rsidRPr="00FB1604">
        <w:rPr>
          <w:bCs/>
          <w:color w:val="2B579A"/>
          <w:shd w:val="clear" w:color="auto" w:fill="E6E6E6"/>
        </w:rPr>
        <w:fldChar w:fldCharType="end"/>
      </w:r>
    </w:p>
    <w:p w14:paraId="3657B73D" w14:textId="10928823" w:rsidR="005F1BE5" w:rsidRPr="00FB1604" w:rsidRDefault="005F1BE5" w:rsidP="004D3267">
      <w:pPr>
        <w:keepNext/>
        <w:keepLines/>
        <w:rPr>
          <w:bCs/>
        </w:rPr>
      </w:pPr>
    </w:p>
    <w:p w14:paraId="607D5519" w14:textId="7650688A" w:rsidR="005F1BE5" w:rsidRDefault="001D2975" w:rsidP="004D3267">
      <w:pPr>
        <w:keepNext/>
        <w:keepLines/>
        <w:rPr>
          <w:b/>
        </w:rPr>
      </w:pPr>
      <w:r w:rsidRPr="001D2975">
        <w:rPr>
          <w:b/>
        </w:rPr>
        <w:t>46</w:t>
      </w:r>
      <w:r>
        <w:rPr>
          <w:b/>
        </w:rPr>
        <w:t>6</w:t>
      </w:r>
      <w:r w:rsidRPr="001D2975">
        <w:rPr>
          <w:b/>
        </w:rPr>
        <w:t xml:space="preserve"> </w:t>
      </w:r>
      <w:r w:rsidRPr="001D2975">
        <w:rPr>
          <w:b/>
          <w:bCs/>
        </w:rPr>
        <w:t xml:space="preserve">– </w:t>
      </w:r>
      <w:r w:rsidR="005F1BE5" w:rsidRPr="005F1BE5">
        <w:rPr>
          <w:b/>
        </w:rPr>
        <w:t>First Aid for Severe Trauma</w:t>
      </w:r>
      <w:r w:rsidR="001859EA">
        <w:rPr>
          <w:b/>
        </w:rPr>
        <w:t xml:space="preserve"> (FAST)</w:t>
      </w:r>
    </w:p>
    <w:p w14:paraId="399C745F" w14:textId="5552F500" w:rsidR="001C08A3" w:rsidRDefault="001859EA" w:rsidP="001C08A3">
      <w:r w:rsidRPr="001D2975">
        <w:t>First Aid for Severe Trauma is a Department of Homeland Security funded course that teaches high school students the skills to respond to emergencies in the first 10 min or so after they occur. Because of the DHS funding, this is a FREE course for students under the age of 19, and it happens to be the first Stop the Bleed course developed specifically for high school age students</w:t>
      </w:r>
      <w:r w:rsidR="00FB1604">
        <w:t>.</w:t>
      </w:r>
      <w:r w:rsidRPr="001D2975">
        <w:t xml:space="preserve"> </w:t>
      </w:r>
      <w:hyperlink r:id="rId315" w:history="1">
        <w:r w:rsidRPr="00FB1604">
          <w:rPr>
            <w:rStyle w:val="Hyperlink"/>
            <w:color w:val="auto"/>
          </w:rPr>
          <w:t>[DHS]</w:t>
        </w:r>
      </w:hyperlink>
      <w:r>
        <w:tab/>
      </w:r>
    </w:p>
    <w:p w14:paraId="401E1DFC" w14:textId="77777777" w:rsidR="001C08A3" w:rsidRDefault="001C08A3" w:rsidP="001C08A3"/>
    <w:p w14:paraId="34D680AD" w14:textId="27888CBB" w:rsidR="001C08A3" w:rsidRDefault="001D2975" w:rsidP="001C08A3">
      <w:pPr>
        <w:rPr>
          <w:b/>
        </w:rPr>
      </w:pPr>
      <w:r w:rsidRPr="001D2975">
        <w:rPr>
          <w:b/>
        </w:rPr>
        <w:t>46</w:t>
      </w:r>
      <w:r>
        <w:rPr>
          <w:b/>
        </w:rPr>
        <w:t>7</w:t>
      </w:r>
      <w:r w:rsidRPr="001D2975">
        <w:rPr>
          <w:b/>
        </w:rPr>
        <w:t xml:space="preserve"> </w:t>
      </w:r>
      <w:r w:rsidRPr="001D2975">
        <w:rPr>
          <w:b/>
          <w:bCs/>
        </w:rPr>
        <w:t xml:space="preserve">– </w:t>
      </w:r>
      <w:r w:rsidR="008B3603" w:rsidRPr="008B3603">
        <w:rPr>
          <w:b/>
        </w:rPr>
        <w:t xml:space="preserve">Health Insurance Portability and Accountability Act </w:t>
      </w:r>
      <w:r w:rsidR="00962528">
        <w:rPr>
          <w:b/>
        </w:rPr>
        <w:t xml:space="preserve">- </w:t>
      </w:r>
      <w:r w:rsidR="008B3603" w:rsidRPr="008B3603">
        <w:rPr>
          <w:b/>
        </w:rPr>
        <w:t>HIPAA Awareness Training for Healthcare Providers</w:t>
      </w:r>
    </w:p>
    <w:p w14:paraId="63C14742" w14:textId="57B3B11F" w:rsidR="008B3603" w:rsidRDefault="00833C3D" w:rsidP="001C08A3">
      <w:pPr>
        <w:rPr>
          <w:rStyle w:val="Hyperlink"/>
          <w:color w:val="auto"/>
        </w:rPr>
      </w:pPr>
      <w:r w:rsidRPr="00833C3D">
        <w:rPr>
          <w:szCs w:val="24"/>
          <w:shd w:val="clear" w:color="auto" w:fill="FFFFFF"/>
        </w:rPr>
        <w:t>The Privacy Rule standards address the use and disclosure of individuals’ health information</w:t>
      </w:r>
      <w:r w:rsidR="00085346">
        <w:rPr>
          <w:szCs w:val="24"/>
          <w:shd w:val="clear" w:color="auto" w:fill="FFFFFF"/>
        </w:rPr>
        <w:t xml:space="preserve"> </w:t>
      </w:r>
      <w:r w:rsidRPr="00833C3D">
        <w:rPr>
          <w:szCs w:val="24"/>
          <w:shd w:val="clear" w:color="auto" w:fill="FFFFFF"/>
        </w:rPr>
        <w:t>—</w:t>
      </w:r>
      <w:r w:rsidR="00085346">
        <w:rPr>
          <w:szCs w:val="24"/>
          <w:shd w:val="clear" w:color="auto" w:fill="FFFFFF"/>
        </w:rPr>
        <w:t xml:space="preserve"> </w:t>
      </w:r>
      <w:r w:rsidRPr="00833C3D">
        <w:rPr>
          <w:szCs w:val="24"/>
          <w:shd w:val="clear" w:color="auto" w:fill="FFFFFF"/>
        </w:rPr>
        <w:t>called “protected health information” by organizations subject to the Privacy Rule — called “covered entities,” as well as standards for individuals' privacy rights to understand and control how their health information is used.  Schools may choose the vendor they wish to use for this certification with the understanding that the credential earned does not replace the clinical facility’s HIPAA training course for shadowing, clinical rotation, or work, if required by the facility.</w:t>
      </w:r>
      <w:r w:rsidR="001F611B" w:rsidRPr="001D2975">
        <w:t xml:space="preserve"> </w:t>
      </w:r>
      <w:hyperlink r:id="rId316" w:history="1">
        <w:r w:rsidR="001F611B" w:rsidRPr="00833C3D">
          <w:rPr>
            <w:rStyle w:val="Hyperlink"/>
            <w:color w:val="auto"/>
          </w:rPr>
          <w:t>[HIPAACDC]</w:t>
        </w:r>
      </w:hyperlink>
      <w:r w:rsidR="008B3603" w:rsidRPr="00833C3D">
        <w:t xml:space="preserve"> </w:t>
      </w:r>
      <w:hyperlink r:id="rId317" w:history="1">
        <w:r w:rsidR="004B0DC6" w:rsidRPr="00833C3D">
          <w:rPr>
            <w:rStyle w:val="Hyperlink"/>
            <w:color w:val="auto"/>
          </w:rPr>
          <w:t>[HIPA]</w:t>
        </w:r>
      </w:hyperlink>
    </w:p>
    <w:p w14:paraId="5B459E53" w14:textId="77777777" w:rsidR="00030397" w:rsidRPr="001D2975" w:rsidRDefault="00030397" w:rsidP="001C08A3"/>
    <w:p w14:paraId="055EA36E" w14:textId="3CA6B3E2" w:rsidR="004D3267" w:rsidRDefault="001D2975" w:rsidP="004D3267">
      <w:pPr>
        <w:keepNext/>
        <w:keepLines/>
        <w:rPr>
          <w:b/>
        </w:rPr>
      </w:pPr>
      <w:r w:rsidRPr="001D2975">
        <w:rPr>
          <w:b/>
        </w:rPr>
        <w:t>46</w:t>
      </w:r>
      <w:r>
        <w:rPr>
          <w:b/>
        </w:rPr>
        <w:t>8</w:t>
      </w:r>
      <w:r w:rsidRPr="001D2975">
        <w:rPr>
          <w:b/>
        </w:rPr>
        <w:t xml:space="preserve"> </w:t>
      </w:r>
      <w:r w:rsidRPr="001D2975">
        <w:rPr>
          <w:b/>
          <w:bCs/>
        </w:rPr>
        <w:t xml:space="preserve">– </w:t>
      </w:r>
      <w:r w:rsidR="004D3267" w:rsidRPr="00616AAD">
        <w:rPr>
          <w:b/>
        </w:rPr>
        <w:t>Hospitality and</w:t>
      </w:r>
      <w:r w:rsidR="00CA0ECD">
        <w:rPr>
          <w:b/>
        </w:rPr>
        <w:t xml:space="preserve"> </w:t>
      </w:r>
      <w:r w:rsidR="004D3267" w:rsidRPr="00616AAD">
        <w:rPr>
          <w:b/>
        </w:rPr>
        <w:t>Tourism Specialist</w:t>
      </w:r>
      <w:r w:rsidR="004D3267">
        <w:rPr>
          <w:b/>
        </w:rPr>
        <w:t xml:space="preserve"> (HTS) Credential</w:t>
      </w:r>
    </w:p>
    <w:p w14:paraId="1AB06192" w14:textId="12D3D6DC" w:rsidR="004D3267" w:rsidRPr="001D2975" w:rsidRDefault="004D3267" w:rsidP="004D3267">
      <w:pPr>
        <w:keepNext/>
        <w:keepLines/>
        <w:rPr>
          <w:b/>
        </w:rPr>
      </w:pPr>
      <w:r w:rsidRPr="001D2975">
        <w:t>The Hospitality and Tourism Specialist credential is available to hospitality professionals who have at least 100 hours working in any role in a segment of hospitality. Students must achieve a score of 70% or better to pass the exam. Individuals who have passed the exam will be able to complete an application for the HTS credential. Hours must have been earned within 5 years of taking the exam</w:t>
      </w:r>
      <w:r w:rsidRPr="001D2975">
        <w:rPr>
          <w:rFonts w:ascii="Segoe UI" w:hAnsi="Segoe UI" w:cs="Segoe UI"/>
        </w:rPr>
        <w:t>. </w:t>
      </w:r>
      <w:hyperlink r:id="rId318" w:history="1">
        <w:r w:rsidRPr="001D2975">
          <w:rPr>
            <w:rStyle w:val="Hyperlink"/>
            <w:rFonts w:ascii="Segoe UI" w:hAnsi="Segoe UI" w:cs="Segoe UI"/>
            <w:color w:val="auto"/>
          </w:rPr>
          <w:t>[</w:t>
        </w:r>
        <w:r w:rsidRPr="001D2975">
          <w:rPr>
            <w:rStyle w:val="Hyperlink"/>
            <w:color w:val="auto"/>
          </w:rPr>
          <w:t>AHLEIHTS]</w:t>
        </w:r>
      </w:hyperlink>
      <w:r w:rsidRPr="001D2975">
        <w:rPr>
          <w:b/>
        </w:rPr>
        <w:t xml:space="preserve"> </w:t>
      </w:r>
    </w:p>
    <w:p w14:paraId="63E66A4B" w14:textId="1988BE2D" w:rsidR="00C56A7E" w:rsidRPr="001D2975" w:rsidRDefault="00C56A7E" w:rsidP="004D3267">
      <w:pPr>
        <w:keepNext/>
        <w:keepLines/>
        <w:rPr>
          <w:b/>
        </w:rPr>
      </w:pPr>
    </w:p>
    <w:p w14:paraId="7AEDC45A" w14:textId="41584AE2" w:rsidR="006B65F7" w:rsidRPr="00BA76EA" w:rsidRDefault="00945BAB" w:rsidP="006B65F7">
      <w:pPr>
        <w:rPr>
          <w:rFonts w:cstheme="minorHAnsi"/>
          <w:b/>
        </w:rPr>
      </w:pPr>
      <w:r w:rsidRPr="00945BAB">
        <w:rPr>
          <w:rFonts w:cstheme="minorHAnsi"/>
          <w:b/>
        </w:rPr>
        <w:t>46</w:t>
      </w:r>
      <w:r>
        <w:rPr>
          <w:rFonts w:cstheme="minorHAnsi"/>
          <w:b/>
        </w:rPr>
        <w:t>9</w:t>
      </w:r>
      <w:r w:rsidRPr="00945BAB">
        <w:rPr>
          <w:rFonts w:cstheme="minorHAnsi"/>
          <w:b/>
        </w:rPr>
        <w:t xml:space="preserve"> </w:t>
      </w:r>
      <w:r w:rsidRPr="00945BAB">
        <w:rPr>
          <w:rFonts w:cstheme="minorHAnsi"/>
          <w:b/>
          <w:bCs/>
        </w:rPr>
        <w:t xml:space="preserve">– </w:t>
      </w:r>
      <w:r>
        <w:rPr>
          <w:rFonts w:cstheme="minorHAnsi"/>
          <w:b/>
          <w:bCs/>
        </w:rPr>
        <w:t xml:space="preserve">School </w:t>
      </w:r>
      <w:r w:rsidR="006B65F7" w:rsidRPr="00BA76EA">
        <w:rPr>
          <w:rFonts w:cstheme="minorHAnsi"/>
          <w:b/>
        </w:rPr>
        <w:t xml:space="preserve">Mental Health </w:t>
      </w:r>
      <w:r>
        <w:rPr>
          <w:rFonts w:cstheme="minorHAnsi"/>
          <w:b/>
        </w:rPr>
        <w:t>Certification</w:t>
      </w:r>
    </w:p>
    <w:p w14:paraId="0E92B5FF" w14:textId="77777777" w:rsidR="006B65F7" w:rsidRPr="000B72D8" w:rsidRDefault="006B65F7" w:rsidP="006B65F7">
      <w:pPr>
        <w:rPr>
          <w:rStyle w:val="Hyperlink"/>
          <w:rFonts w:cstheme="minorHAnsi"/>
          <w:b/>
          <w:color w:val="auto"/>
        </w:rPr>
      </w:pPr>
      <w:r w:rsidRPr="00945BAB">
        <w:rPr>
          <w:szCs w:val="24"/>
        </w:rPr>
        <w:t>LEAD’s School Mental Health Certification introduces students to the risk factors, warning signs, and prevalence of mental illness in middle, high school, and college students.</w:t>
      </w:r>
      <w:r>
        <w:rPr>
          <w:color w:val="FF0000"/>
          <w:szCs w:val="24"/>
        </w:rPr>
        <w:t xml:space="preserve"> </w:t>
      </w:r>
      <w:hyperlink r:id="rId319" w:history="1">
        <w:r w:rsidRPr="000B72D8">
          <w:rPr>
            <w:rStyle w:val="Hyperlink"/>
            <w:rFonts w:cstheme="minorHAnsi"/>
            <w:color w:val="auto"/>
          </w:rPr>
          <w:t>[LEAD]</w:t>
        </w:r>
      </w:hyperlink>
    </w:p>
    <w:p w14:paraId="2D5CB082" w14:textId="77777777" w:rsidR="006B65F7" w:rsidRDefault="006B65F7" w:rsidP="006B65F7">
      <w:pPr>
        <w:rPr>
          <w:rStyle w:val="Hyperlink"/>
          <w:rFonts w:cstheme="minorHAnsi"/>
          <w:b/>
        </w:rPr>
      </w:pPr>
    </w:p>
    <w:p w14:paraId="7244CF2E" w14:textId="00ED0801" w:rsidR="006B65F7" w:rsidRPr="00BA76EA" w:rsidRDefault="00945BAB" w:rsidP="006B65F7">
      <w:pPr>
        <w:keepNext/>
        <w:keepLines/>
        <w:rPr>
          <w:b/>
          <w:bCs/>
        </w:rPr>
      </w:pPr>
      <w:bookmarkStart w:id="227" w:name="_Hlk97279804"/>
      <w:r w:rsidRPr="00945BAB">
        <w:rPr>
          <w:b/>
          <w:bCs/>
        </w:rPr>
        <w:t>4</w:t>
      </w:r>
      <w:r>
        <w:rPr>
          <w:b/>
          <w:bCs/>
        </w:rPr>
        <w:t>70</w:t>
      </w:r>
      <w:r w:rsidRPr="00945BAB">
        <w:rPr>
          <w:b/>
          <w:bCs/>
        </w:rPr>
        <w:t xml:space="preserve"> –</w:t>
      </w:r>
      <w:bookmarkEnd w:id="227"/>
      <w:r w:rsidRPr="00945BAB">
        <w:rPr>
          <w:b/>
          <w:bCs/>
        </w:rPr>
        <w:t xml:space="preserve"> </w:t>
      </w:r>
      <w:r w:rsidR="006B65F7" w:rsidRPr="00BA76EA">
        <w:rPr>
          <w:b/>
          <w:bCs/>
        </w:rPr>
        <w:t xml:space="preserve">Student Mental Health and Suicide Prevention </w:t>
      </w:r>
    </w:p>
    <w:p w14:paraId="54CD0508" w14:textId="6955BDB6" w:rsidR="006B65F7" w:rsidRPr="000B72D8" w:rsidRDefault="006B65F7" w:rsidP="006B65F7">
      <w:pPr>
        <w:rPr>
          <w:rStyle w:val="Hyperlink"/>
          <w:rFonts w:cstheme="minorHAnsi"/>
          <w:b/>
          <w:color w:val="auto"/>
        </w:rPr>
      </w:pPr>
      <w:r w:rsidRPr="00945BAB">
        <w:rPr>
          <w:rFonts w:eastAsiaTheme="minorHAnsi"/>
          <w:szCs w:val="24"/>
          <w:shd w:val="clear" w:color="auto" w:fill="FFFFFF"/>
        </w:rPr>
        <w:t>Student Mental Health and Suicide Prevention focuses on wellness, including both physical and psychological</w:t>
      </w:r>
      <w:r w:rsidR="005C1D82">
        <w:rPr>
          <w:rFonts w:eastAsiaTheme="minorHAnsi"/>
          <w:szCs w:val="24"/>
          <w:shd w:val="clear" w:color="auto" w:fill="FFFFFF"/>
        </w:rPr>
        <w:t xml:space="preserve">. </w:t>
      </w:r>
      <w:r w:rsidRPr="00945BAB">
        <w:rPr>
          <w:rFonts w:eastAsiaTheme="minorHAnsi"/>
          <w:szCs w:val="24"/>
          <w:shd w:val="clear" w:color="auto" w:fill="FFFFFF"/>
        </w:rPr>
        <w:t xml:space="preserve"> </w:t>
      </w:r>
      <w:r w:rsidR="005C1D82">
        <w:rPr>
          <w:rFonts w:eastAsiaTheme="minorHAnsi"/>
          <w:szCs w:val="24"/>
          <w:shd w:val="clear" w:color="auto" w:fill="FFFFFF"/>
        </w:rPr>
        <w:t>T</w:t>
      </w:r>
      <w:r w:rsidRPr="00945BAB">
        <w:rPr>
          <w:rFonts w:eastAsiaTheme="minorHAnsi"/>
          <w:szCs w:val="24"/>
          <w:shd w:val="clear" w:color="auto" w:fill="FFFFFF"/>
        </w:rPr>
        <w:t xml:space="preserve">his course highlights causes, strategies and provides helpful resources. </w:t>
      </w:r>
      <w:hyperlink r:id="rId320" w:history="1">
        <w:r w:rsidR="002A3EE0" w:rsidRPr="000B72D8">
          <w:rPr>
            <w:rStyle w:val="Hyperlink"/>
            <w:rFonts w:eastAsiaTheme="minorHAnsi"/>
            <w:color w:val="auto"/>
            <w:szCs w:val="24"/>
            <w:shd w:val="clear" w:color="auto" w:fill="FFFFFF"/>
          </w:rPr>
          <w:t>[NFHSSMHSP]</w:t>
        </w:r>
      </w:hyperlink>
      <w:r w:rsidR="002A3EE0" w:rsidRPr="000B72D8">
        <w:rPr>
          <w:rFonts w:eastAsiaTheme="minorHAnsi"/>
          <w:szCs w:val="24"/>
          <w:shd w:val="clear" w:color="auto" w:fill="FFFFFF"/>
        </w:rPr>
        <w:t xml:space="preserve"> </w:t>
      </w:r>
    </w:p>
    <w:p w14:paraId="5846DE58" w14:textId="77777777" w:rsidR="006B65F7" w:rsidRDefault="006B65F7" w:rsidP="006B65F7">
      <w:pPr>
        <w:rPr>
          <w:rStyle w:val="Hyperlink"/>
          <w:rFonts w:cstheme="minorHAnsi"/>
          <w:b/>
        </w:rPr>
      </w:pPr>
    </w:p>
    <w:p w14:paraId="3F9C49F4" w14:textId="28DAD184" w:rsidR="006B65F7" w:rsidRPr="00BA76EA" w:rsidRDefault="002A3EE0" w:rsidP="006B65F7">
      <w:pPr>
        <w:rPr>
          <w:rFonts w:cstheme="minorHAnsi"/>
          <w:b/>
        </w:rPr>
      </w:pPr>
      <w:r w:rsidRPr="002A3EE0">
        <w:rPr>
          <w:rFonts w:cstheme="minorHAnsi"/>
          <w:b/>
          <w:bCs/>
        </w:rPr>
        <w:t>47</w:t>
      </w:r>
      <w:r>
        <w:rPr>
          <w:rFonts w:cstheme="minorHAnsi"/>
          <w:b/>
          <w:bCs/>
        </w:rPr>
        <w:t>1</w:t>
      </w:r>
      <w:r w:rsidRPr="002A3EE0">
        <w:rPr>
          <w:rFonts w:cstheme="minorHAnsi"/>
          <w:b/>
          <w:bCs/>
        </w:rPr>
        <w:t xml:space="preserve"> –</w:t>
      </w:r>
      <w:r w:rsidR="004F13C6">
        <w:rPr>
          <w:rFonts w:cstheme="minorHAnsi"/>
          <w:b/>
          <w:bCs/>
        </w:rPr>
        <w:t xml:space="preserve"> </w:t>
      </w:r>
      <w:r w:rsidR="006B65F7" w:rsidRPr="00BA76EA">
        <w:rPr>
          <w:rFonts w:cstheme="minorHAnsi"/>
          <w:b/>
        </w:rPr>
        <w:t>Teen Mental Health First Aid (tMHFA)</w:t>
      </w:r>
    </w:p>
    <w:p w14:paraId="69CDEB95" w14:textId="0955F82B" w:rsidR="006B65F7" w:rsidRPr="000B72D8" w:rsidRDefault="00945BAB" w:rsidP="002A3EE0">
      <w:pPr>
        <w:spacing w:after="200"/>
        <w:rPr>
          <w:rStyle w:val="Hyperlink"/>
          <w:color w:val="auto"/>
        </w:rPr>
      </w:pPr>
      <w:r w:rsidRPr="004F13C6">
        <w:rPr>
          <w:rFonts w:cstheme="minorHAnsi"/>
        </w:rPr>
        <w:t>T</w:t>
      </w:r>
      <w:r w:rsidR="006B65F7" w:rsidRPr="004F13C6">
        <w:rPr>
          <w:rFonts w:cstheme="minorHAnsi"/>
        </w:rPr>
        <w:t xml:space="preserve">een Mental Health First Aid teaches high school students how to identify, understand and respond to signs of mental illnesses and substance use disorders among their friends and peers. The training gives students the skills to have supportive conversations with their friends and get a responsible and trusted adult to take over as necessary. </w:t>
      </w:r>
      <w:hyperlink r:id="rId321" w:history="1">
        <w:r w:rsidR="006B65F7" w:rsidRPr="000B72D8">
          <w:rPr>
            <w:rStyle w:val="Hyperlink"/>
            <w:color w:val="auto"/>
          </w:rPr>
          <w:t>[TMHFA]</w:t>
        </w:r>
      </w:hyperlink>
    </w:p>
    <w:p w14:paraId="7513192D" w14:textId="6BC06DAE" w:rsidR="00745CC8" w:rsidRPr="00B40CA7" w:rsidRDefault="004F13C6" w:rsidP="00745CC8">
      <w:pPr>
        <w:keepNext/>
        <w:keepLines/>
        <w:rPr>
          <w:b/>
        </w:rPr>
      </w:pPr>
      <w:bookmarkStart w:id="228" w:name="_Hlk83127852"/>
      <w:r w:rsidRPr="004F13C6">
        <w:rPr>
          <w:b/>
          <w:bCs/>
        </w:rPr>
        <w:t>47</w:t>
      </w:r>
      <w:r>
        <w:rPr>
          <w:b/>
          <w:bCs/>
        </w:rPr>
        <w:t>2</w:t>
      </w:r>
      <w:r w:rsidRPr="004F13C6">
        <w:rPr>
          <w:b/>
          <w:bCs/>
        </w:rPr>
        <w:t xml:space="preserve"> –</w:t>
      </w:r>
      <w:r>
        <w:rPr>
          <w:b/>
          <w:bCs/>
        </w:rPr>
        <w:t xml:space="preserve"> </w:t>
      </w:r>
      <w:r w:rsidR="00745CC8" w:rsidRPr="00C061FF">
        <w:rPr>
          <w:b/>
        </w:rPr>
        <w:t>App Development with Swift Associate</w:t>
      </w:r>
    </w:p>
    <w:p w14:paraId="78B9CED4" w14:textId="77777777" w:rsidR="00745CC8" w:rsidRPr="000B72D8" w:rsidRDefault="00745CC8" w:rsidP="00745CC8">
      <w:pPr>
        <w:keepNext/>
        <w:keepLines/>
      </w:pPr>
      <w:r w:rsidRPr="004F13C6">
        <w:t xml:space="preserve">High school or higher education students who successfully complete the App Development with Swift Associate exam demonstrate knowledge of the impact of computing and apps on society, economies, and cultures while exploring iOS app development. </w:t>
      </w:r>
      <w:hyperlink r:id="rId322" w:history="1">
        <w:r w:rsidRPr="000B72D8">
          <w:rPr>
            <w:rStyle w:val="Hyperlink"/>
            <w:color w:val="auto"/>
          </w:rPr>
          <w:t>[CRTPADSA]</w:t>
        </w:r>
      </w:hyperlink>
    </w:p>
    <w:p w14:paraId="0B40820C" w14:textId="77777777" w:rsidR="00745CC8" w:rsidRPr="000B72D8" w:rsidRDefault="00745CC8" w:rsidP="00745CC8">
      <w:pPr>
        <w:keepNext/>
        <w:keepLines/>
      </w:pPr>
    </w:p>
    <w:p w14:paraId="44C9B08B" w14:textId="2EDE7FD5" w:rsidR="00745CC8" w:rsidRPr="00C061FF" w:rsidRDefault="004F13C6" w:rsidP="00745CC8">
      <w:pPr>
        <w:keepNext/>
        <w:keepLines/>
        <w:rPr>
          <w:b/>
        </w:rPr>
      </w:pPr>
      <w:bookmarkStart w:id="229" w:name="_Hlk97280283"/>
      <w:r w:rsidRPr="004F13C6">
        <w:rPr>
          <w:b/>
          <w:bCs/>
        </w:rPr>
        <w:t>47</w:t>
      </w:r>
      <w:r>
        <w:rPr>
          <w:b/>
          <w:bCs/>
        </w:rPr>
        <w:t>3</w:t>
      </w:r>
      <w:r w:rsidRPr="004F13C6">
        <w:rPr>
          <w:b/>
          <w:bCs/>
        </w:rPr>
        <w:t xml:space="preserve"> –</w:t>
      </w:r>
      <w:bookmarkEnd w:id="229"/>
      <w:r>
        <w:rPr>
          <w:b/>
          <w:bCs/>
        </w:rPr>
        <w:t xml:space="preserve"> </w:t>
      </w:r>
      <w:r w:rsidR="00745CC8" w:rsidRPr="00C061FF">
        <w:rPr>
          <w:b/>
        </w:rPr>
        <w:t>App Development with Swift Certified User</w:t>
      </w:r>
    </w:p>
    <w:p w14:paraId="0886A874" w14:textId="30F91A4F" w:rsidR="00745CC8" w:rsidRPr="000B72D8" w:rsidRDefault="00745CC8" w:rsidP="00745CC8">
      <w:pPr>
        <w:keepNext/>
        <w:keepLines/>
        <w:rPr>
          <w:rStyle w:val="Hyperlink"/>
          <w:color w:val="auto"/>
        </w:rPr>
      </w:pPr>
      <w:r w:rsidRPr="004F13C6">
        <w:t xml:space="preserve">Higher education students who successfully complete the App Development with Swift Certified User exam demonstrate fundamental iOS app development skills with Swift. They have knowledge of core concepts and practices that professional Swift programmers use daily. </w:t>
      </w:r>
      <w:hyperlink r:id="rId323" w:history="1">
        <w:r w:rsidRPr="000B72D8">
          <w:rPr>
            <w:rStyle w:val="Hyperlink"/>
            <w:color w:val="auto"/>
          </w:rPr>
          <w:t>[CRTPADSCU]</w:t>
        </w:r>
      </w:hyperlink>
    </w:p>
    <w:p w14:paraId="1C943ACC" w14:textId="77777777" w:rsidR="001C08A3" w:rsidRPr="000B72D8" w:rsidRDefault="001C08A3" w:rsidP="00BF4278">
      <w:pPr>
        <w:keepNext/>
        <w:keepLines/>
        <w:rPr>
          <w:b/>
          <w:bCs/>
        </w:rPr>
      </w:pPr>
    </w:p>
    <w:p w14:paraId="0F8A6BE8" w14:textId="35D2A293" w:rsidR="0065629A" w:rsidRPr="00BF4278" w:rsidRDefault="00E76700" w:rsidP="00BF4278">
      <w:pPr>
        <w:keepNext/>
        <w:keepLines/>
        <w:rPr>
          <w:b/>
          <w:bCs/>
        </w:rPr>
      </w:pPr>
      <w:r w:rsidRPr="00BF4278">
        <w:rPr>
          <w:b/>
          <w:bCs/>
        </w:rPr>
        <w:t xml:space="preserve">474 – </w:t>
      </w:r>
      <w:r w:rsidR="00A60B33" w:rsidRPr="00BF4278">
        <w:rPr>
          <w:b/>
          <w:bCs/>
        </w:rPr>
        <w:t>CEPP</w:t>
      </w:r>
      <w:r w:rsidRPr="00BF4278">
        <w:rPr>
          <w:b/>
          <w:bCs/>
        </w:rPr>
        <w:t>-</w:t>
      </w:r>
      <w:r w:rsidR="00A60B33" w:rsidRPr="00BF4278">
        <w:rPr>
          <w:b/>
          <w:bCs/>
        </w:rPr>
        <w:t>Certified Expert in Python Programming</w:t>
      </w:r>
    </w:p>
    <w:p w14:paraId="499986DB" w14:textId="0C3FE5CE" w:rsidR="0065629A" w:rsidRPr="000B72D8" w:rsidRDefault="00A60B33" w:rsidP="00BF4278">
      <w:pPr>
        <w:keepNext/>
        <w:keepLines/>
      </w:pPr>
      <w:r w:rsidRPr="00E76700">
        <w:t xml:space="preserve">The candidate who completes the OpenEDG Python Institute General Programming certification program, i.e., passes the PCAP-31-xx, PCPP-32-1-xx, and PCPP-32-2-xx exams, becomes recognized as an OpenEDG Python Institute Certified Expert in Python Programming (CEPP). </w:t>
      </w:r>
      <w:hyperlink r:id="rId324" w:history="1">
        <w:r w:rsidRPr="00BF4278">
          <w:t>[CEPP]</w:t>
        </w:r>
      </w:hyperlink>
      <w:r w:rsidRPr="000B72D8">
        <w:t xml:space="preserve"> </w:t>
      </w:r>
    </w:p>
    <w:p w14:paraId="0A5FCCE8" w14:textId="77777777" w:rsidR="0065629A" w:rsidRDefault="0065629A" w:rsidP="00BF4278">
      <w:pPr>
        <w:keepNext/>
        <w:keepLines/>
      </w:pPr>
    </w:p>
    <w:p w14:paraId="6C40A203" w14:textId="2839F88D" w:rsidR="0065629A" w:rsidRDefault="00E76700" w:rsidP="0065629A">
      <w:pPr>
        <w:spacing w:line="276" w:lineRule="auto"/>
        <w:rPr>
          <w:b/>
          <w:bCs/>
        </w:rPr>
      </w:pPr>
      <w:r w:rsidRPr="004F13C6">
        <w:rPr>
          <w:b/>
          <w:bCs/>
        </w:rPr>
        <w:t>47</w:t>
      </w:r>
      <w:r>
        <w:rPr>
          <w:b/>
          <w:bCs/>
        </w:rPr>
        <w:t>5</w:t>
      </w:r>
      <w:r w:rsidRPr="004F13C6">
        <w:rPr>
          <w:b/>
          <w:bCs/>
        </w:rPr>
        <w:t xml:space="preserve"> –</w:t>
      </w:r>
      <w:r>
        <w:rPr>
          <w:b/>
          <w:bCs/>
        </w:rPr>
        <w:t xml:space="preserve"> </w:t>
      </w:r>
      <w:r w:rsidR="00A60B33" w:rsidRPr="00192A95">
        <w:rPr>
          <w:b/>
          <w:bCs/>
        </w:rPr>
        <w:t>CLA</w:t>
      </w:r>
      <w:r>
        <w:rPr>
          <w:b/>
          <w:bCs/>
        </w:rPr>
        <w:t>-</w:t>
      </w:r>
      <w:r w:rsidR="00A60B33" w:rsidRPr="00192A95">
        <w:rPr>
          <w:b/>
          <w:bCs/>
        </w:rPr>
        <w:t>C Programming Language Certified Associate Certification (CLA – C Certified Associate Programmer Certification)</w:t>
      </w:r>
    </w:p>
    <w:p w14:paraId="65826EEC" w14:textId="0A63AB04" w:rsidR="0065629A" w:rsidRPr="000B72D8" w:rsidRDefault="00407E9A" w:rsidP="00BF4278">
      <w:pPr>
        <w:keepNext/>
        <w:keepLines/>
      </w:pPr>
      <w:r>
        <w:t xml:space="preserve">The </w:t>
      </w:r>
      <w:r w:rsidR="00A60B33" w:rsidRPr="00E76700">
        <w:t xml:space="preserve">C Programming Language Certified Associate (CLA) is a professional certificate that measures your ability to accomplish coding tasks related to the basics of programming in the C programming language, as well as fundamental programming techniques, customs and vocabulary, including the most common library functions and the usage of the preprocessor. </w:t>
      </w:r>
      <w:hyperlink r:id="rId325" w:history="1">
        <w:r w:rsidR="00A60B33" w:rsidRPr="00BF4278">
          <w:t>[CLACPLCAC]</w:t>
        </w:r>
      </w:hyperlink>
      <w:r w:rsidR="00A60B33" w:rsidRPr="000B72D8">
        <w:t xml:space="preserve"> </w:t>
      </w:r>
    </w:p>
    <w:p w14:paraId="6E4C0FF6" w14:textId="77777777" w:rsidR="00D90396" w:rsidRPr="000B72D8" w:rsidRDefault="00D90396" w:rsidP="00BF4278">
      <w:pPr>
        <w:keepNext/>
        <w:keepLines/>
      </w:pPr>
    </w:p>
    <w:p w14:paraId="1A0DEAA9" w14:textId="26B36BA3" w:rsidR="0065629A" w:rsidRDefault="00E76700" w:rsidP="001C08A3">
      <w:pPr>
        <w:keepNext/>
        <w:keepLines/>
        <w:spacing w:line="276" w:lineRule="auto"/>
        <w:rPr>
          <w:b/>
          <w:bCs/>
        </w:rPr>
      </w:pPr>
      <w:r w:rsidRPr="004F13C6">
        <w:rPr>
          <w:b/>
          <w:bCs/>
        </w:rPr>
        <w:t>47</w:t>
      </w:r>
      <w:r>
        <w:rPr>
          <w:b/>
          <w:bCs/>
        </w:rPr>
        <w:t>6</w:t>
      </w:r>
      <w:r w:rsidRPr="004F13C6">
        <w:rPr>
          <w:b/>
          <w:bCs/>
        </w:rPr>
        <w:t xml:space="preserve"> –</w:t>
      </w:r>
      <w:r w:rsidR="00FB478E">
        <w:rPr>
          <w:b/>
          <w:bCs/>
        </w:rPr>
        <w:t xml:space="preserve"> </w:t>
      </w:r>
      <w:r w:rsidR="00B31664" w:rsidRPr="00192A95">
        <w:rPr>
          <w:b/>
          <w:bCs/>
        </w:rPr>
        <w:t>CLE</w:t>
      </w:r>
      <w:r>
        <w:rPr>
          <w:b/>
          <w:bCs/>
        </w:rPr>
        <w:t>-</w:t>
      </w:r>
      <w:r w:rsidR="00B31664" w:rsidRPr="00192A95">
        <w:rPr>
          <w:b/>
          <w:bCs/>
        </w:rPr>
        <w:t>C Certified Entry-Level Programmer Certification</w:t>
      </w:r>
    </w:p>
    <w:p w14:paraId="68A38E79" w14:textId="4E43583A" w:rsidR="005F4D15" w:rsidRDefault="00407E9A" w:rsidP="00BF4278">
      <w:pPr>
        <w:keepNext/>
        <w:keepLines/>
        <w:rPr>
          <w:rStyle w:val="Hyperlink"/>
        </w:rPr>
      </w:pPr>
      <w:r>
        <w:t xml:space="preserve">The </w:t>
      </w:r>
      <w:r w:rsidR="00B31664" w:rsidRPr="005F4D15">
        <w:t xml:space="preserve">CLE – C Certified Entry-Level Programmer certification shows that the individual is familiar with universal computer programming concepts like compilation, variables, data types, typecasting, operators, conditional execution, loops, arrays, pointers, memory management, functions, and the runtime </w:t>
      </w:r>
      <w:r w:rsidR="00B31664" w:rsidRPr="000B72D8">
        <w:t>environment.</w:t>
      </w:r>
      <w:r w:rsidR="00AB6921" w:rsidRPr="00AB6921">
        <w:t xml:space="preserve"> </w:t>
      </w:r>
      <w:hyperlink r:id="rId326" w:history="1">
        <w:r w:rsidR="00AB6921" w:rsidRPr="000B72D8">
          <w:rPr>
            <w:rStyle w:val="Hyperlink"/>
            <w:color w:val="auto"/>
          </w:rPr>
          <w:t>[CLECELP]</w:t>
        </w:r>
      </w:hyperlink>
    </w:p>
    <w:p w14:paraId="1F49B392" w14:textId="697A9FA2" w:rsidR="00FB478E" w:rsidRDefault="00FB478E" w:rsidP="009C0E6D">
      <w:pPr>
        <w:keepNext/>
        <w:keepLines/>
        <w:rPr>
          <w:rStyle w:val="Hyperlink"/>
        </w:rPr>
      </w:pPr>
    </w:p>
    <w:p w14:paraId="72772A85" w14:textId="2D9DD52F" w:rsidR="00FB478E" w:rsidRPr="00B31664" w:rsidRDefault="00FB478E" w:rsidP="00FB478E">
      <w:pPr>
        <w:keepNext/>
        <w:keepLines/>
        <w:rPr>
          <w:color w:val="FF0000"/>
        </w:rPr>
      </w:pPr>
      <w:r w:rsidRPr="004F13C6">
        <w:rPr>
          <w:b/>
          <w:bCs/>
        </w:rPr>
        <w:t>47</w:t>
      </w:r>
      <w:r>
        <w:rPr>
          <w:b/>
          <w:bCs/>
        </w:rPr>
        <w:t>7</w:t>
      </w:r>
      <w:r w:rsidRPr="004F13C6">
        <w:rPr>
          <w:b/>
          <w:bCs/>
        </w:rPr>
        <w:t xml:space="preserve"> –</w:t>
      </w:r>
      <w:r>
        <w:rPr>
          <w:b/>
          <w:bCs/>
        </w:rPr>
        <w:t xml:space="preserve"> </w:t>
      </w:r>
      <w:r w:rsidRPr="00192A95">
        <w:rPr>
          <w:b/>
          <w:bCs/>
        </w:rPr>
        <w:t>CLP</w:t>
      </w:r>
      <w:r>
        <w:rPr>
          <w:b/>
          <w:bCs/>
        </w:rPr>
        <w:t>-</w:t>
      </w:r>
      <w:r w:rsidRPr="00192A95">
        <w:rPr>
          <w:b/>
          <w:bCs/>
        </w:rPr>
        <w:t>C Certified Professional Programmer Certification</w:t>
      </w:r>
    </w:p>
    <w:p w14:paraId="60A72235" w14:textId="2E756E4E" w:rsidR="00FB478E" w:rsidRPr="000B72D8" w:rsidRDefault="002B1C1E" w:rsidP="00FB478E">
      <w:pPr>
        <w:keepNext/>
        <w:keepLines/>
      </w:pPr>
      <w:r>
        <w:t xml:space="preserve">The </w:t>
      </w:r>
      <w:r w:rsidR="00FB478E" w:rsidRPr="005F4D15">
        <w:t xml:space="preserve">C Certified Professional Programmer (CLP) is a professional certificate that measures </w:t>
      </w:r>
      <w:r>
        <w:t>the</w:t>
      </w:r>
      <w:r w:rsidR="00FB478E" w:rsidRPr="005F4D15">
        <w:t xml:space="preserve"> ability to accomplish coding and design tasks related to advanced topics of the C programming language, as well as advanced programming techniques, including the library functions and the usage of the </w:t>
      </w:r>
      <w:r w:rsidR="00FB478E" w:rsidRPr="000B72D8">
        <w:t xml:space="preserve">preprocessor. </w:t>
      </w:r>
      <w:hyperlink r:id="rId327" w:history="1">
        <w:r w:rsidR="00FB478E" w:rsidRPr="00BF4278">
          <w:t>[</w:t>
        </w:r>
        <w:r w:rsidR="00FB478E" w:rsidRPr="002B1C1E">
          <w:rPr>
            <w:u w:val="single"/>
          </w:rPr>
          <w:t>CLPCCPPC</w:t>
        </w:r>
        <w:r w:rsidR="00FB478E" w:rsidRPr="00BF4278">
          <w:t>]</w:t>
        </w:r>
      </w:hyperlink>
    </w:p>
    <w:p w14:paraId="204B0184" w14:textId="77777777" w:rsidR="00FB478E" w:rsidRDefault="00FB478E" w:rsidP="00BF4278">
      <w:pPr>
        <w:keepNext/>
        <w:keepLines/>
        <w:rPr>
          <w:rStyle w:val="Hyperlink"/>
        </w:rPr>
      </w:pPr>
    </w:p>
    <w:p w14:paraId="6CC9046C" w14:textId="77777777" w:rsidR="005F4D15" w:rsidRDefault="005F4D15" w:rsidP="005F4D15">
      <w:pPr>
        <w:spacing w:line="276" w:lineRule="auto"/>
        <w:rPr>
          <w:rStyle w:val="Hyperlink"/>
        </w:rPr>
      </w:pPr>
    </w:p>
    <w:p w14:paraId="58805C4C" w14:textId="69179803" w:rsidR="005F4D15" w:rsidRPr="00BF4278" w:rsidRDefault="005F4D15" w:rsidP="00BF4278">
      <w:pPr>
        <w:keepNext/>
        <w:keepLines/>
        <w:rPr>
          <w:b/>
          <w:bCs/>
        </w:rPr>
      </w:pPr>
      <w:r w:rsidRPr="00BF4278">
        <w:rPr>
          <w:b/>
          <w:bCs/>
        </w:rPr>
        <w:t>47</w:t>
      </w:r>
      <w:r w:rsidR="00604967" w:rsidRPr="00BF4278">
        <w:rPr>
          <w:b/>
          <w:bCs/>
        </w:rPr>
        <w:t>8</w:t>
      </w:r>
      <w:r w:rsidRPr="00BF4278">
        <w:rPr>
          <w:b/>
          <w:bCs/>
        </w:rPr>
        <w:t xml:space="preserve"> – </w:t>
      </w:r>
      <w:r w:rsidR="001245E2" w:rsidRPr="00BF4278">
        <w:rPr>
          <w:b/>
          <w:bCs/>
        </w:rPr>
        <w:t>CPA</w:t>
      </w:r>
      <w:r w:rsidRPr="00BF4278">
        <w:rPr>
          <w:b/>
          <w:bCs/>
        </w:rPr>
        <w:t>-</w:t>
      </w:r>
      <w:r w:rsidR="001245E2" w:rsidRPr="00BF4278">
        <w:rPr>
          <w:b/>
          <w:bCs/>
        </w:rPr>
        <w:t>C++ Certified Associate Programmer Certification</w:t>
      </w:r>
    </w:p>
    <w:p w14:paraId="62505DB1" w14:textId="7F1FFDAE" w:rsidR="005F4D15" w:rsidRPr="00BF4278" w:rsidRDefault="00407E9A" w:rsidP="00BF4278">
      <w:pPr>
        <w:keepNext/>
        <w:keepLines/>
      </w:pPr>
      <w:r>
        <w:t xml:space="preserve">The </w:t>
      </w:r>
      <w:r w:rsidR="001245E2" w:rsidRPr="005F4D15">
        <w:t xml:space="preserve">C++ Certified Associate Programmer (CPA) is a professional certificate that measures your ability to accomplish coding tasks related to the basics of programming in the C++ language and the fundamental notions and techniques used in object-oriented programming. </w:t>
      </w:r>
      <w:hyperlink r:id="rId328" w:history="1">
        <w:r w:rsidR="001245E2" w:rsidRPr="00BF4278">
          <w:t>[</w:t>
        </w:r>
        <w:r w:rsidR="001245E2" w:rsidRPr="002B1C1E">
          <w:rPr>
            <w:u w:val="single"/>
          </w:rPr>
          <w:t>CPACCAPC</w:t>
        </w:r>
        <w:r w:rsidR="001245E2" w:rsidRPr="00BF4278">
          <w:t>]</w:t>
        </w:r>
      </w:hyperlink>
    </w:p>
    <w:p w14:paraId="0C32AEDC" w14:textId="77777777" w:rsidR="005F4D15" w:rsidRPr="00BF4278" w:rsidRDefault="005F4D15" w:rsidP="00BF4278">
      <w:pPr>
        <w:keepNext/>
        <w:keepLines/>
      </w:pPr>
    </w:p>
    <w:p w14:paraId="1D249482" w14:textId="43529EDC" w:rsidR="005F4D15" w:rsidRPr="00BF4278" w:rsidRDefault="005F4D15" w:rsidP="00BF4278">
      <w:pPr>
        <w:keepNext/>
        <w:keepLines/>
        <w:rPr>
          <w:b/>
          <w:bCs/>
        </w:rPr>
      </w:pPr>
      <w:r w:rsidRPr="00BF4278">
        <w:rPr>
          <w:b/>
          <w:bCs/>
        </w:rPr>
        <w:t>47</w:t>
      </w:r>
      <w:r w:rsidR="00604967" w:rsidRPr="00BF4278">
        <w:rPr>
          <w:b/>
          <w:bCs/>
        </w:rPr>
        <w:t>9</w:t>
      </w:r>
      <w:r w:rsidRPr="00BF4278">
        <w:rPr>
          <w:b/>
          <w:bCs/>
        </w:rPr>
        <w:t xml:space="preserve"> – </w:t>
      </w:r>
      <w:r w:rsidR="00B31664" w:rsidRPr="00BF4278">
        <w:rPr>
          <w:b/>
          <w:bCs/>
        </w:rPr>
        <w:t>CPE</w:t>
      </w:r>
      <w:r w:rsidRPr="00BF4278">
        <w:rPr>
          <w:b/>
          <w:bCs/>
        </w:rPr>
        <w:t>-</w:t>
      </w:r>
      <w:r w:rsidR="00B31664" w:rsidRPr="00BF4278">
        <w:rPr>
          <w:b/>
          <w:bCs/>
        </w:rPr>
        <w:t>C++ Certified Entry-Level Programmer Certification</w:t>
      </w:r>
    </w:p>
    <w:p w14:paraId="47364E43" w14:textId="4B3E28C7" w:rsidR="00B31664" w:rsidRPr="00B31664" w:rsidRDefault="00407E9A" w:rsidP="00BF4278">
      <w:pPr>
        <w:keepNext/>
        <w:keepLines/>
        <w:rPr>
          <w:color w:val="FF0000"/>
        </w:rPr>
      </w:pPr>
      <w:r>
        <w:t xml:space="preserve">The </w:t>
      </w:r>
      <w:r w:rsidR="00B31664" w:rsidRPr="005F4D15">
        <w:t>CPE – C++ Certified Entry-Level Programmer certification shows that the individual is familiar with universal computer programming concepts like compilation, variables, data types, typecasting, operators, conditional execution, loops, arrays, pointers, structures, and the runtime environment.</w:t>
      </w:r>
      <w:r w:rsidR="00BE317F" w:rsidRPr="00BE317F">
        <w:t xml:space="preserve"> </w:t>
      </w:r>
      <w:hyperlink r:id="rId329" w:history="1">
        <w:r w:rsidR="00BE317F" w:rsidRPr="000B72D8">
          <w:rPr>
            <w:rStyle w:val="Hyperlink"/>
            <w:color w:val="auto"/>
          </w:rPr>
          <w:t>[CPEPC]</w:t>
        </w:r>
      </w:hyperlink>
      <w:r w:rsidR="00BE317F" w:rsidRPr="000B72D8">
        <w:rPr>
          <w:rStyle w:val="Hyperlink"/>
          <w:color w:val="auto"/>
        </w:rPr>
        <w:t xml:space="preserve"> </w:t>
      </w:r>
    </w:p>
    <w:p w14:paraId="3825D3F7" w14:textId="1E417643" w:rsidR="00B31664" w:rsidRDefault="00B31664" w:rsidP="00B31664">
      <w:pPr>
        <w:keepNext/>
        <w:keepLines/>
        <w:rPr>
          <w:color w:val="FF0000"/>
        </w:rPr>
      </w:pPr>
    </w:p>
    <w:p w14:paraId="0DC28955" w14:textId="522ED829" w:rsidR="00B31664" w:rsidRPr="00B31664" w:rsidRDefault="00BE317F" w:rsidP="00B31664">
      <w:pPr>
        <w:keepNext/>
        <w:keepLines/>
        <w:rPr>
          <w:color w:val="FF0000"/>
        </w:rPr>
      </w:pPr>
      <w:bookmarkStart w:id="230" w:name="_Hlk97281209"/>
      <w:r w:rsidRPr="004F13C6">
        <w:rPr>
          <w:b/>
          <w:bCs/>
        </w:rPr>
        <w:t>4</w:t>
      </w:r>
      <w:r>
        <w:rPr>
          <w:b/>
          <w:bCs/>
        </w:rPr>
        <w:t>80</w:t>
      </w:r>
      <w:r w:rsidRPr="004F13C6">
        <w:rPr>
          <w:b/>
          <w:bCs/>
        </w:rPr>
        <w:t xml:space="preserve"> –</w:t>
      </w:r>
      <w:r>
        <w:rPr>
          <w:b/>
          <w:bCs/>
        </w:rPr>
        <w:t xml:space="preserve"> </w:t>
      </w:r>
      <w:bookmarkEnd w:id="230"/>
      <w:r w:rsidR="00B31664" w:rsidRPr="00192A95">
        <w:rPr>
          <w:b/>
          <w:bCs/>
        </w:rPr>
        <w:t>CPP</w:t>
      </w:r>
      <w:r>
        <w:rPr>
          <w:b/>
          <w:bCs/>
        </w:rPr>
        <w:t>-</w:t>
      </w:r>
      <w:r w:rsidR="00B31664" w:rsidRPr="00192A95">
        <w:rPr>
          <w:b/>
          <w:bCs/>
        </w:rPr>
        <w:t>C++ Certified Professional Programmer Certification</w:t>
      </w:r>
    </w:p>
    <w:p w14:paraId="7B1B3B7F" w14:textId="660F489E" w:rsidR="00B31664" w:rsidRPr="000B72D8" w:rsidRDefault="00407E9A" w:rsidP="00B31664">
      <w:pPr>
        <w:keepNext/>
        <w:keepLines/>
        <w:rPr>
          <w:rStyle w:val="Hyperlink"/>
          <w:color w:val="auto"/>
        </w:rPr>
      </w:pPr>
      <w:r>
        <w:t xml:space="preserve">The </w:t>
      </w:r>
      <w:r w:rsidR="00B31664" w:rsidRPr="007E04F8">
        <w:t xml:space="preserve">C++ Certified Professional Programmer (CPP) is a professional certificate that measures </w:t>
      </w:r>
      <w:r w:rsidR="00D45467">
        <w:t xml:space="preserve">the </w:t>
      </w:r>
      <w:r w:rsidR="00B31664" w:rsidRPr="007E04F8">
        <w:t>ability to accomplish coding tasks related to the more advanced C++ topics such as templates and the Standard Template Library.</w:t>
      </w:r>
      <w:r w:rsidR="00856749" w:rsidRPr="007E04F8">
        <w:t xml:space="preserve"> </w:t>
      </w:r>
      <w:hyperlink r:id="rId330" w:history="1">
        <w:r w:rsidR="00856749" w:rsidRPr="000B72D8">
          <w:rPr>
            <w:rStyle w:val="Hyperlink"/>
            <w:color w:val="auto"/>
          </w:rPr>
          <w:t>[CPPCPPC]</w:t>
        </w:r>
      </w:hyperlink>
    </w:p>
    <w:p w14:paraId="3D78E253" w14:textId="618F621E" w:rsidR="00A60B33" w:rsidRPr="000B72D8" w:rsidRDefault="00A60B33" w:rsidP="00B31664">
      <w:pPr>
        <w:keepNext/>
        <w:keepLines/>
        <w:rPr>
          <w:rStyle w:val="Hyperlink"/>
          <w:color w:val="auto"/>
        </w:rPr>
      </w:pPr>
    </w:p>
    <w:p w14:paraId="17DE3E0A" w14:textId="5E32BBA7" w:rsidR="00A60B33" w:rsidRPr="00056056" w:rsidRDefault="007E04F8" w:rsidP="00A60B33">
      <w:pPr>
        <w:keepNext/>
        <w:keepLines/>
        <w:rPr>
          <w:b/>
          <w:color w:val="FF0000"/>
        </w:rPr>
      </w:pPr>
      <w:r w:rsidRPr="004F13C6">
        <w:rPr>
          <w:b/>
          <w:bCs/>
        </w:rPr>
        <w:t>4</w:t>
      </w:r>
      <w:r>
        <w:rPr>
          <w:b/>
          <w:bCs/>
        </w:rPr>
        <w:t>81</w:t>
      </w:r>
      <w:r w:rsidRPr="004F13C6">
        <w:rPr>
          <w:b/>
          <w:bCs/>
        </w:rPr>
        <w:t xml:space="preserve"> –</w:t>
      </w:r>
      <w:r>
        <w:rPr>
          <w:b/>
          <w:bCs/>
        </w:rPr>
        <w:t xml:space="preserve"> </w:t>
      </w:r>
      <w:r w:rsidR="00A60B33" w:rsidRPr="00745CC8">
        <w:rPr>
          <w:b/>
        </w:rPr>
        <w:t>Cybersecurity Level 1 Certified</w:t>
      </w:r>
    </w:p>
    <w:p w14:paraId="43FECA7E" w14:textId="5B55CF35" w:rsidR="00A60B33" w:rsidRPr="000B72D8" w:rsidRDefault="00A60B33" w:rsidP="00A60B33">
      <w:pPr>
        <w:keepNext/>
        <w:keepLines/>
      </w:pPr>
      <w:r w:rsidRPr="007E04F8">
        <w:t>The CodeHS Cybersecurity Level 1 Certification Exam proves students’ foundational understanding of Cybersecurity topics and concepts.</w:t>
      </w:r>
      <w:r w:rsidR="007E04F8">
        <w:rPr>
          <w:color w:val="FF0000"/>
        </w:rPr>
        <w:t xml:space="preserve"> </w:t>
      </w:r>
      <w:hyperlink r:id="rId331" w:history="1">
        <w:r w:rsidRPr="000B72D8">
          <w:rPr>
            <w:rStyle w:val="Hyperlink"/>
            <w:color w:val="auto"/>
          </w:rPr>
          <w:t>[CHSCYL1C]</w:t>
        </w:r>
      </w:hyperlink>
      <w:r w:rsidRPr="000B72D8">
        <w:t xml:space="preserve"> </w:t>
      </w:r>
    </w:p>
    <w:p w14:paraId="20AB1AD8" w14:textId="77777777" w:rsidR="00A60B33" w:rsidRPr="000B72D8" w:rsidRDefault="00A60B33" w:rsidP="00A60B33">
      <w:pPr>
        <w:keepNext/>
        <w:keepLines/>
      </w:pPr>
    </w:p>
    <w:p w14:paraId="69D28638" w14:textId="39CA5D1F" w:rsidR="00A60B33" w:rsidRPr="00056056" w:rsidRDefault="007E04F8" w:rsidP="00A60B33">
      <w:pPr>
        <w:keepNext/>
        <w:keepLines/>
        <w:rPr>
          <w:b/>
          <w:color w:val="FF0000"/>
        </w:rPr>
      </w:pPr>
      <w:r w:rsidRPr="004F13C6">
        <w:rPr>
          <w:b/>
          <w:bCs/>
        </w:rPr>
        <w:t>4</w:t>
      </w:r>
      <w:r>
        <w:rPr>
          <w:b/>
          <w:bCs/>
        </w:rPr>
        <w:t>82</w:t>
      </w:r>
      <w:r w:rsidRPr="004F13C6">
        <w:rPr>
          <w:b/>
          <w:bCs/>
        </w:rPr>
        <w:t xml:space="preserve"> –</w:t>
      </w:r>
      <w:r>
        <w:rPr>
          <w:b/>
          <w:bCs/>
        </w:rPr>
        <w:t xml:space="preserve"> </w:t>
      </w:r>
      <w:r w:rsidR="00A60B33" w:rsidRPr="00745CC8">
        <w:rPr>
          <w:b/>
        </w:rPr>
        <w:t>Cybersecurity Level 2 Certified</w:t>
      </w:r>
    </w:p>
    <w:p w14:paraId="4C73FFF7" w14:textId="2199AFDC" w:rsidR="00A60B33" w:rsidRPr="000B72D8" w:rsidRDefault="00A60B33" w:rsidP="00A60B33">
      <w:pPr>
        <w:keepNext/>
        <w:keepLines/>
        <w:rPr>
          <w:rStyle w:val="Hyperlink"/>
          <w:color w:val="auto"/>
        </w:rPr>
      </w:pPr>
      <w:r w:rsidRPr="007E04F8">
        <w:t xml:space="preserve">The CodeHS Cybersecurity Level 2 Certification Exam proves students’ understanding of advanced cybersecurity topics and </w:t>
      </w:r>
      <w:r w:rsidRPr="000B72D8">
        <w:t>concepts.</w:t>
      </w:r>
      <w:r>
        <w:rPr>
          <w:color w:val="FF0000"/>
        </w:rPr>
        <w:t xml:space="preserve"> </w:t>
      </w:r>
      <w:hyperlink r:id="rId332" w:history="1">
        <w:r w:rsidRPr="000B72D8">
          <w:rPr>
            <w:rStyle w:val="Hyperlink"/>
            <w:color w:val="auto"/>
          </w:rPr>
          <w:t>[CHSCYBL2C]</w:t>
        </w:r>
      </w:hyperlink>
    </w:p>
    <w:p w14:paraId="1FFC52C8" w14:textId="2E007D8D" w:rsidR="00872083" w:rsidRPr="000B72D8" w:rsidRDefault="00872083" w:rsidP="00A60B33">
      <w:pPr>
        <w:keepNext/>
        <w:keepLines/>
        <w:rPr>
          <w:rStyle w:val="Hyperlink"/>
          <w:color w:val="auto"/>
        </w:rPr>
      </w:pPr>
    </w:p>
    <w:p w14:paraId="63DD5B38" w14:textId="0C569346" w:rsidR="00872083" w:rsidRDefault="00872083" w:rsidP="00A60B33">
      <w:pPr>
        <w:keepNext/>
        <w:keepLines/>
        <w:rPr>
          <w:b/>
          <w:bCs/>
        </w:rPr>
      </w:pPr>
      <w:r w:rsidRPr="004F13C6">
        <w:rPr>
          <w:b/>
          <w:bCs/>
        </w:rPr>
        <w:t>4</w:t>
      </w:r>
      <w:r>
        <w:rPr>
          <w:b/>
          <w:bCs/>
        </w:rPr>
        <w:t>83</w:t>
      </w:r>
      <w:r w:rsidRPr="004F13C6">
        <w:rPr>
          <w:b/>
          <w:bCs/>
        </w:rPr>
        <w:t xml:space="preserve"> –</w:t>
      </w:r>
      <w:r>
        <w:rPr>
          <w:b/>
          <w:bCs/>
        </w:rPr>
        <w:t xml:space="preserve"> Dell Client Foundation and Enterprise Self-Dispatch</w:t>
      </w:r>
      <w:r w:rsidR="00624790">
        <w:rPr>
          <w:b/>
          <w:bCs/>
        </w:rPr>
        <w:t xml:space="preserve"> Certification</w:t>
      </w:r>
    </w:p>
    <w:p w14:paraId="4DD0C2EE" w14:textId="609F00E1" w:rsidR="00872083" w:rsidRPr="000B72D8" w:rsidRDefault="00872083" w:rsidP="00A60B33">
      <w:pPr>
        <w:keepNext/>
        <w:keepLines/>
        <w:rPr>
          <w:rStyle w:val="Hyperlink"/>
          <w:color w:val="auto"/>
        </w:rPr>
      </w:pPr>
      <w:r>
        <w:t>The Dell Student TechCrew promotes future career skills and learning via hands-on experience as students help their peers and school staff with technology issues.</w:t>
      </w:r>
      <w:r w:rsidR="008645D4">
        <w:t xml:space="preserve"> </w:t>
      </w:r>
      <w:hyperlink r:id="rId333" w:history="1">
        <w:r w:rsidR="008645D4" w:rsidRPr="000B72D8">
          <w:rPr>
            <w:rStyle w:val="Hyperlink"/>
            <w:color w:val="auto"/>
          </w:rPr>
          <w:t>[TDMDELL]</w:t>
        </w:r>
      </w:hyperlink>
    </w:p>
    <w:p w14:paraId="59E4A38F" w14:textId="77777777" w:rsidR="006F6447" w:rsidRPr="000B72D8" w:rsidRDefault="006F6447" w:rsidP="00A60B33">
      <w:pPr>
        <w:keepNext/>
        <w:keepLines/>
        <w:rPr>
          <w:b/>
        </w:rPr>
      </w:pPr>
    </w:p>
    <w:p w14:paraId="12507061" w14:textId="63A26CFA" w:rsidR="00ED7072" w:rsidRPr="00614C5A" w:rsidRDefault="007E04F8" w:rsidP="00A966A6">
      <w:pPr>
        <w:keepNext/>
        <w:keepLines/>
        <w:rPr>
          <w:b/>
        </w:rPr>
      </w:pPr>
      <w:bookmarkStart w:id="231" w:name="_Hlk97281508"/>
      <w:bookmarkStart w:id="232" w:name="_Hlk97281398"/>
      <w:r w:rsidRPr="00614C5A">
        <w:rPr>
          <w:b/>
          <w:bCs/>
        </w:rPr>
        <w:t>48</w:t>
      </w:r>
      <w:r w:rsidR="00872083" w:rsidRPr="00614C5A">
        <w:rPr>
          <w:b/>
          <w:bCs/>
        </w:rPr>
        <w:t>4</w:t>
      </w:r>
      <w:r w:rsidRPr="00614C5A">
        <w:rPr>
          <w:b/>
          <w:bCs/>
        </w:rPr>
        <w:t xml:space="preserve"> –</w:t>
      </w:r>
      <w:bookmarkEnd w:id="231"/>
      <w:r w:rsidRPr="00614C5A">
        <w:rPr>
          <w:b/>
          <w:bCs/>
        </w:rPr>
        <w:t xml:space="preserve"> </w:t>
      </w:r>
      <w:bookmarkEnd w:id="232"/>
      <w:r w:rsidR="00ED7072" w:rsidRPr="00614C5A">
        <w:rPr>
          <w:b/>
        </w:rPr>
        <w:t>IT Automation with Python Certificate</w:t>
      </w:r>
    </w:p>
    <w:p w14:paraId="70BCB2C6" w14:textId="1392ADE7" w:rsidR="00ED7072" w:rsidRPr="007E04F8" w:rsidRDefault="00614C5A" w:rsidP="00ED7072">
      <w:pPr>
        <w:keepNext/>
        <w:keepLines/>
        <w:rPr>
          <w:bCs/>
        </w:rPr>
      </w:pPr>
      <w:r>
        <w:rPr>
          <w:bCs/>
        </w:rPr>
        <w:t xml:space="preserve">The </w:t>
      </w:r>
      <w:r w:rsidR="000E08B0">
        <w:rPr>
          <w:bCs/>
        </w:rPr>
        <w:t>IT Automation with Python certificate is an advanced certificate that allows students to demonstrate knowledge</w:t>
      </w:r>
      <w:r w:rsidR="00ED7072" w:rsidRPr="007E04F8">
        <w:rPr>
          <w:bCs/>
        </w:rPr>
        <w:t xml:space="preserve"> </w:t>
      </w:r>
      <w:r w:rsidR="000E08B0">
        <w:rPr>
          <w:bCs/>
        </w:rPr>
        <w:t xml:space="preserve">in </w:t>
      </w:r>
      <w:r w:rsidR="00ED7072" w:rsidRPr="007E04F8">
        <w:rPr>
          <w:bCs/>
        </w:rPr>
        <w:t>Python programming, IT automation, troubleshooting and debugging, testing in Python, and developer environment set up.</w:t>
      </w:r>
      <w:r w:rsidR="007E04F8" w:rsidRPr="007E04F8">
        <w:t xml:space="preserve"> </w:t>
      </w:r>
      <w:hyperlink r:id="rId334" w:history="1">
        <w:r w:rsidR="007E04F8" w:rsidRPr="000B72D8">
          <w:rPr>
            <w:rStyle w:val="Hyperlink"/>
            <w:bCs/>
            <w:color w:val="auto"/>
          </w:rPr>
          <w:t>[ITAPC]</w:t>
        </w:r>
      </w:hyperlink>
      <w:r w:rsidR="007E04F8" w:rsidRPr="000B72D8">
        <w:rPr>
          <w:bCs/>
        </w:rPr>
        <w:tab/>
      </w:r>
      <w:r w:rsidR="007E04F8">
        <w:rPr>
          <w:bCs/>
        </w:rPr>
        <w:t xml:space="preserve"> </w:t>
      </w:r>
    </w:p>
    <w:p w14:paraId="69B987D2" w14:textId="183D74E6" w:rsidR="006340CE" w:rsidRPr="007E04F8" w:rsidRDefault="006340CE" w:rsidP="00A966A6">
      <w:pPr>
        <w:keepNext/>
        <w:keepLines/>
        <w:rPr>
          <w:bCs/>
        </w:rPr>
      </w:pPr>
    </w:p>
    <w:p w14:paraId="08BA515B" w14:textId="31474AC0" w:rsidR="006340CE" w:rsidRPr="00B37B7C" w:rsidRDefault="00FD58B5" w:rsidP="00A966A6">
      <w:pPr>
        <w:keepNext/>
        <w:keepLines/>
        <w:rPr>
          <w:b/>
        </w:rPr>
      </w:pPr>
      <w:bookmarkStart w:id="233" w:name="_Hlk97281649"/>
      <w:r w:rsidRPr="00B37B7C">
        <w:rPr>
          <w:b/>
          <w:bCs/>
        </w:rPr>
        <w:t>48</w:t>
      </w:r>
      <w:r w:rsidR="00872083" w:rsidRPr="00B37B7C">
        <w:rPr>
          <w:b/>
          <w:bCs/>
        </w:rPr>
        <w:t>5</w:t>
      </w:r>
      <w:r w:rsidRPr="00B37B7C">
        <w:rPr>
          <w:b/>
          <w:bCs/>
        </w:rPr>
        <w:t xml:space="preserve"> – </w:t>
      </w:r>
      <w:bookmarkEnd w:id="233"/>
      <w:r w:rsidR="00ED7072" w:rsidRPr="00B37B7C">
        <w:rPr>
          <w:b/>
        </w:rPr>
        <w:t xml:space="preserve">IT Support Certificate </w:t>
      </w:r>
    </w:p>
    <w:p w14:paraId="70B9F9CD" w14:textId="0751B50D" w:rsidR="004D3267" w:rsidRPr="000B72D8" w:rsidRDefault="00614C5A" w:rsidP="004D3267">
      <w:pPr>
        <w:rPr>
          <w:rFonts w:eastAsia="Calibri"/>
          <w:szCs w:val="24"/>
        </w:rPr>
      </w:pPr>
      <w:r>
        <w:rPr>
          <w:rFonts w:eastAsia="Calibri"/>
          <w:szCs w:val="24"/>
        </w:rPr>
        <w:t>The IT Support certificate</w:t>
      </w:r>
      <w:r w:rsidR="00107F09">
        <w:rPr>
          <w:rFonts w:eastAsia="Calibri"/>
          <w:szCs w:val="24"/>
        </w:rPr>
        <w:t xml:space="preserve"> </w:t>
      </w:r>
      <w:r w:rsidR="00ED7072" w:rsidRPr="00FD58B5">
        <w:rPr>
          <w:rFonts w:eastAsia="Calibri"/>
          <w:szCs w:val="24"/>
        </w:rPr>
        <w:t>provides the skills need</w:t>
      </w:r>
      <w:r w:rsidR="00F32D5A">
        <w:rPr>
          <w:rFonts w:eastAsia="Calibri"/>
          <w:szCs w:val="24"/>
        </w:rPr>
        <w:t>ed</w:t>
      </w:r>
      <w:r w:rsidR="00ED7072" w:rsidRPr="00FD58B5">
        <w:rPr>
          <w:rFonts w:eastAsia="Calibri"/>
          <w:szCs w:val="24"/>
        </w:rPr>
        <w:t xml:space="preserve"> for an introductory-level job in IT</w:t>
      </w:r>
      <w:r w:rsidR="00107F09">
        <w:rPr>
          <w:rFonts w:eastAsia="Calibri"/>
          <w:szCs w:val="24"/>
        </w:rPr>
        <w:t xml:space="preserve"> support, to include</w:t>
      </w:r>
      <w:r w:rsidR="00ED7072" w:rsidRPr="00FD58B5">
        <w:rPr>
          <w:rFonts w:eastAsia="Calibri"/>
          <w:szCs w:val="24"/>
        </w:rPr>
        <w:t xml:space="preserve"> troubleshooting and customer care, networking, operating systems, system administration, and </w:t>
      </w:r>
      <w:r w:rsidR="00ED7072" w:rsidRPr="000B72D8">
        <w:rPr>
          <w:rFonts w:eastAsia="Calibri"/>
          <w:szCs w:val="24"/>
        </w:rPr>
        <w:t>security.</w:t>
      </w:r>
      <w:r w:rsidR="00FD58B5" w:rsidRPr="000B72D8">
        <w:rPr>
          <w:bCs/>
        </w:rPr>
        <w:t xml:space="preserve"> </w:t>
      </w:r>
      <w:hyperlink r:id="rId335" w:history="1">
        <w:r w:rsidR="00FD58B5" w:rsidRPr="000B72D8">
          <w:rPr>
            <w:rStyle w:val="Hyperlink"/>
            <w:bCs/>
            <w:color w:val="auto"/>
          </w:rPr>
          <w:t>[ITSC]</w:t>
        </w:r>
      </w:hyperlink>
    </w:p>
    <w:p w14:paraId="61ADDAFD" w14:textId="77777777" w:rsidR="00C56A7E" w:rsidRPr="000B72D8" w:rsidRDefault="00C56A7E" w:rsidP="004D3267">
      <w:pPr>
        <w:rPr>
          <w:rFonts w:eastAsia="Calibri"/>
          <w:szCs w:val="24"/>
        </w:rPr>
      </w:pPr>
    </w:p>
    <w:p w14:paraId="63B9CE89" w14:textId="2EB99810" w:rsidR="00C56A7E" w:rsidRDefault="00FD58B5" w:rsidP="00C56A7E">
      <w:pPr>
        <w:rPr>
          <w:b/>
        </w:rPr>
      </w:pPr>
      <w:r w:rsidRPr="004F13C6">
        <w:rPr>
          <w:b/>
          <w:bCs/>
        </w:rPr>
        <w:t>4</w:t>
      </w:r>
      <w:r>
        <w:rPr>
          <w:b/>
          <w:bCs/>
        </w:rPr>
        <w:t>8</w:t>
      </w:r>
      <w:r w:rsidR="00872083">
        <w:rPr>
          <w:b/>
          <w:bCs/>
        </w:rPr>
        <w:t>6</w:t>
      </w:r>
      <w:r w:rsidRPr="004F13C6">
        <w:rPr>
          <w:b/>
          <w:bCs/>
        </w:rPr>
        <w:t xml:space="preserve"> –</w:t>
      </w:r>
      <w:r>
        <w:rPr>
          <w:b/>
          <w:bCs/>
        </w:rPr>
        <w:t xml:space="preserve"> </w:t>
      </w:r>
      <w:r w:rsidR="00A60B33" w:rsidRPr="00745CC8">
        <w:rPr>
          <w:b/>
        </w:rPr>
        <w:t>Java Level 1 Certified</w:t>
      </w:r>
    </w:p>
    <w:p w14:paraId="0D7CA733" w14:textId="77777777" w:rsidR="00C56A7E" w:rsidRPr="000B72D8" w:rsidRDefault="00A60B33" w:rsidP="00C56A7E">
      <w:pPr>
        <w:rPr>
          <w:rStyle w:val="Hyperlink"/>
          <w:color w:val="auto"/>
        </w:rPr>
      </w:pPr>
      <w:r w:rsidRPr="00FD58B5">
        <w:t xml:space="preserve">The CodeHS Java Level 1 Certification Exam proves students’ foundational understanding of Java topics and concepts. </w:t>
      </w:r>
      <w:hyperlink r:id="rId336" w:history="1">
        <w:r w:rsidRPr="000B72D8">
          <w:rPr>
            <w:rStyle w:val="Hyperlink"/>
            <w:color w:val="auto"/>
          </w:rPr>
          <w:t>[CHSJAL1C]</w:t>
        </w:r>
      </w:hyperlink>
    </w:p>
    <w:p w14:paraId="7BE4F666" w14:textId="77777777" w:rsidR="0065629A" w:rsidRDefault="0065629A" w:rsidP="00C56A7E">
      <w:pPr>
        <w:rPr>
          <w:rStyle w:val="Hyperlink"/>
        </w:rPr>
      </w:pPr>
    </w:p>
    <w:p w14:paraId="0194BA7D" w14:textId="506D0E2B" w:rsidR="00C56A7E" w:rsidRDefault="00FD58B5" w:rsidP="00C56A7E">
      <w:pPr>
        <w:rPr>
          <w:b/>
        </w:rPr>
      </w:pPr>
      <w:r w:rsidRPr="004F13C6">
        <w:rPr>
          <w:b/>
          <w:bCs/>
        </w:rPr>
        <w:t>4</w:t>
      </w:r>
      <w:r>
        <w:rPr>
          <w:b/>
          <w:bCs/>
        </w:rPr>
        <w:t>8</w:t>
      </w:r>
      <w:r w:rsidR="00872083">
        <w:rPr>
          <w:b/>
          <w:bCs/>
        </w:rPr>
        <w:t>7</w:t>
      </w:r>
      <w:r w:rsidRPr="004F13C6">
        <w:rPr>
          <w:b/>
          <w:bCs/>
        </w:rPr>
        <w:t xml:space="preserve"> –</w:t>
      </w:r>
      <w:r>
        <w:rPr>
          <w:b/>
          <w:bCs/>
        </w:rPr>
        <w:t xml:space="preserve"> </w:t>
      </w:r>
      <w:r w:rsidR="00A60B33" w:rsidRPr="00745CC8">
        <w:rPr>
          <w:b/>
        </w:rPr>
        <w:t>JavaScript Level 1 Certified</w:t>
      </w:r>
    </w:p>
    <w:p w14:paraId="031DE462" w14:textId="3DBC361D" w:rsidR="00C56A7E" w:rsidRPr="000B72D8" w:rsidRDefault="00A60B33" w:rsidP="00C56A7E">
      <w:pPr>
        <w:rPr>
          <w:rStyle w:val="Hyperlink"/>
          <w:color w:val="auto"/>
        </w:rPr>
      </w:pPr>
      <w:r w:rsidRPr="00FD58B5">
        <w:t xml:space="preserve">The CodeHS JavaScript 1 Certification Exam proves students’ foundational understanding of JavaScript topics and concepts. </w:t>
      </w:r>
      <w:hyperlink r:id="rId337" w:history="1">
        <w:r w:rsidRPr="000B72D8">
          <w:rPr>
            <w:rStyle w:val="Hyperlink"/>
            <w:color w:val="auto"/>
          </w:rPr>
          <w:t>[CHSJASCL1C]</w:t>
        </w:r>
      </w:hyperlink>
    </w:p>
    <w:p w14:paraId="269773E3" w14:textId="52B3150C" w:rsidR="00C56A7E" w:rsidRDefault="00C56A7E" w:rsidP="00C56A7E">
      <w:pPr>
        <w:rPr>
          <w:rStyle w:val="Hyperlink"/>
          <w:color w:val="auto"/>
        </w:rPr>
      </w:pPr>
    </w:p>
    <w:p w14:paraId="5E956569" w14:textId="77777777" w:rsidR="00245F56" w:rsidRPr="000B72D8" w:rsidRDefault="00245F56" w:rsidP="00C56A7E">
      <w:pPr>
        <w:rPr>
          <w:rStyle w:val="Hyperlink"/>
          <w:color w:val="auto"/>
        </w:rPr>
      </w:pPr>
    </w:p>
    <w:p w14:paraId="521900C7" w14:textId="77777777" w:rsidR="00203C6F" w:rsidRDefault="00203C6F">
      <w:pPr>
        <w:rPr>
          <w:b/>
          <w:bCs/>
        </w:rPr>
      </w:pPr>
      <w:r>
        <w:rPr>
          <w:b/>
          <w:bCs/>
        </w:rPr>
        <w:br w:type="page"/>
      </w:r>
    </w:p>
    <w:p w14:paraId="15432740" w14:textId="2B0DF912" w:rsidR="00C56A7E" w:rsidRDefault="00DF54CC" w:rsidP="00C56A7E">
      <w:pPr>
        <w:rPr>
          <w:b/>
          <w:bCs/>
        </w:rPr>
      </w:pPr>
      <w:r w:rsidRPr="004F13C6">
        <w:rPr>
          <w:b/>
          <w:bCs/>
        </w:rPr>
        <w:t>4</w:t>
      </w:r>
      <w:r w:rsidR="00AB635C">
        <w:rPr>
          <w:b/>
          <w:bCs/>
        </w:rPr>
        <w:t>8</w:t>
      </w:r>
      <w:r w:rsidR="00872083">
        <w:rPr>
          <w:b/>
          <w:bCs/>
        </w:rPr>
        <w:t>8</w:t>
      </w:r>
      <w:r w:rsidRPr="004F13C6">
        <w:rPr>
          <w:b/>
          <w:bCs/>
        </w:rPr>
        <w:t xml:space="preserve"> –</w:t>
      </w:r>
      <w:r>
        <w:rPr>
          <w:b/>
          <w:bCs/>
        </w:rPr>
        <w:t xml:space="preserve"> </w:t>
      </w:r>
      <w:r w:rsidR="00B31664" w:rsidRPr="00192A95">
        <w:rPr>
          <w:b/>
          <w:bCs/>
        </w:rPr>
        <w:t>PCEP – Certified Entry-Level Python Programmer</w:t>
      </w:r>
    </w:p>
    <w:p w14:paraId="54CE27F6" w14:textId="4528E102" w:rsidR="0065629A" w:rsidRPr="000B72D8" w:rsidRDefault="00F042D2" w:rsidP="0065629A">
      <w:pPr>
        <w:rPr>
          <w:rStyle w:val="Hyperlink"/>
          <w:color w:val="auto"/>
        </w:rPr>
      </w:pPr>
      <w:r>
        <w:t xml:space="preserve">The </w:t>
      </w:r>
      <w:r w:rsidR="00B31664" w:rsidRPr="00DF54CC">
        <w:t>PCEP – Certified Entry-Level Python Programmer certification shows that the individual is familiar with universal computer programming concepts like data types, containers, functions, conditions, loops, as well as Python programming language syntax, semantics, and the runtime environment</w:t>
      </w:r>
      <w:r w:rsidR="00B31664" w:rsidRPr="00485017">
        <w:t>.</w:t>
      </w:r>
      <w:r w:rsidR="00856749">
        <w:rPr>
          <w:color w:val="FF0000"/>
        </w:rPr>
        <w:t xml:space="preserve"> </w:t>
      </w:r>
      <w:hyperlink r:id="rId338" w:history="1">
        <w:r w:rsidR="00856749" w:rsidRPr="000B72D8">
          <w:rPr>
            <w:rStyle w:val="Hyperlink"/>
            <w:color w:val="auto"/>
          </w:rPr>
          <w:t>[PCEPCELPPC]</w:t>
        </w:r>
      </w:hyperlink>
      <w:r w:rsidR="0065629A" w:rsidRPr="000B72D8">
        <w:rPr>
          <w:rStyle w:val="Hyperlink"/>
          <w:color w:val="auto"/>
        </w:rPr>
        <w:t xml:space="preserve"> </w:t>
      </w:r>
    </w:p>
    <w:p w14:paraId="4109A500" w14:textId="77777777" w:rsidR="0065629A" w:rsidRPr="000B72D8" w:rsidRDefault="0065629A" w:rsidP="0065629A">
      <w:pPr>
        <w:rPr>
          <w:rStyle w:val="Hyperlink"/>
          <w:color w:val="auto"/>
        </w:rPr>
      </w:pPr>
    </w:p>
    <w:p w14:paraId="017AF23C" w14:textId="6B54E9DE" w:rsidR="0065629A" w:rsidRDefault="00DF54CC" w:rsidP="0065629A">
      <w:pPr>
        <w:rPr>
          <w:b/>
          <w:bCs/>
        </w:rPr>
      </w:pPr>
      <w:r w:rsidRPr="004F13C6">
        <w:rPr>
          <w:b/>
          <w:bCs/>
        </w:rPr>
        <w:t>4</w:t>
      </w:r>
      <w:r w:rsidR="00AB635C">
        <w:rPr>
          <w:b/>
          <w:bCs/>
        </w:rPr>
        <w:t>8</w:t>
      </w:r>
      <w:r w:rsidR="00872083">
        <w:rPr>
          <w:b/>
          <w:bCs/>
        </w:rPr>
        <w:t>9</w:t>
      </w:r>
      <w:r w:rsidRPr="004F13C6">
        <w:rPr>
          <w:b/>
          <w:bCs/>
        </w:rPr>
        <w:t xml:space="preserve"> –</w:t>
      </w:r>
      <w:r>
        <w:rPr>
          <w:b/>
          <w:bCs/>
        </w:rPr>
        <w:t xml:space="preserve"> </w:t>
      </w:r>
      <w:r w:rsidR="001D5D5D" w:rsidRPr="00192A95">
        <w:rPr>
          <w:b/>
          <w:bCs/>
        </w:rPr>
        <w:t>PCPP1 – Certified Professional in Python Programming 1</w:t>
      </w:r>
    </w:p>
    <w:p w14:paraId="70FB9C91" w14:textId="4B07F01F" w:rsidR="0065629A" w:rsidRPr="000B72D8" w:rsidRDefault="00AF7818" w:rsidP="0065629A">
      <w:pPr>
        <w:rPr>
          <w:rStyle w:val="Hyperlink"/>
          <w:color w:val="auto"/>
        </w:rPr>
      </w:pPr>
      <w:r>
        <w:t xml:space="preserve">The </w:t>
      </w:r>
      <w:r w:rsidR="001D5D5D" w:rsidRPr="00DF54CC">
        <w:t>PCPP1 – Certified Professional in Python Programming 1 certification shows that the individual is proficient in the more advanced use of classes and features of object-oriented programming. The scope of certification also includes graphical user interface programming, networking and using RESTful APIs, as well as working with selected library modules allowing to interact with SQLite databases (the sqlite3 module), create and process XML files (the xml module), read, write and process csv files (the csv module), create and process log messages from Python programs (the logging module), and manage configuration files (the configparser module). Finally, the certification covers the best practices, standardization, and coding conventions used in the Python Language</w:t>
      </w:r>
      <w:r w:rsidR="006E208B" w:rsidRPr="00DF54CC">
        <w:t>.</w:t>
      </w:r>
      <w:r w:rsidR="006E208B">
        <w:rPr>
          <w:color w:val="FF0000"/>
        </w:rPr>
        <w:t xml:space="preserve"> </w:t>
      </w:r>
      <w:hyperlink r:id="rId339" w:history="1">
        <w:r w:rsidR="006E208B" w:rsidRPr="000B72D8">
          <w:rPr>
            <w:rStyle w:val="Hyperlink"/>
            <w:color w:val="auto"/>
          </w:rPr>
          <w:t>[PCPP1CPPPC]</w:t>
        </w:r>
      </w:hyperlink>
      <w:bookmarkStart w:id="234" w:name="_Hlk79145287"/>
    </w:p>
    <w:p w14:paraId="765EA2BB" w14:textId="77777777" w:rsidR="0065629A" w:rsidRPr="000B72D8" w:rsidRDefault="0065629A" w:rsidP="0065629A">
      <w:pPr>
        <w:rPr>
          <w:rStyle w:val="Hyperlink"/>
          <w:color w:val="auto"/>
        </w:rPr>
      </w:pPr>
    </w:p>
    <w:p w14:paraId="4ECE4889" w14:textId="3D6A2284" w:rsidR="0065629A" w:rsidRDefault="00DF54CC" w:rsidP="0065629A">
      <w:pPr>
        <w:rPr>
          <w:b/>
          <w:bCs/>
        </w:rPr>
      </w:pPr>
      <w:r w:rsidRPr="004F13C6">
        <w:rPr>
          <w:b/>
          <w:bCs/>
        </w:rPr>
        <w:t>4</w:t>
      </w:r>
      <w:r w:rsidR="00872083">
        <w:rPr>
          <w:b/>
          <w:bCs/>
        </w:rPr>
        <w:t>90</w:t>
      </w:r>
      <w:r w:rsidRPr="004F13C6">
        <w:rPr>
          <w:b/>
          <w:bCs/>
        </w:rPr>
        <w:t xml:space="preserve"> –</w:t>
      </w:r>
      <w:r>
        <w:rPr>
          <w:b/>
          <w:bCs/>
        </w:rPr>
        <w:t xml:space="preserve"> </w:t>
      </w:r>
      <w:r w:rsidR="001D5D5D" w:rsidRPr="00C061FF">
        <w:rPr>
          <w:b/>
          <w:bCs/>
        </w:rPr>
        <w:t>PCPP</w:t>
      </w:r>
      <w:r w:rsidR="00E54BD0">
        <w:rPr>
          <w:b/>
          <w:bCs/>
        </w:rPr>
        <w:t xml:space="preserve">2 - </w:t>
      </w:r>
      <w:r w:rsidR="001D5D5D" w:rsidRPr="00C061FF">
        <w:rPr>
          <w:b/>
          <w:bCs/>
        </w:rPr>
        <w:t>Certified Professional in Python Programming 2</w:t>
      </w:r>
      <w:bookmarkEnd w:id="234"/>
    </w:p>
    <w:p w14:paraId="52C325E9" w14:textId="030848B4" w:rsidR="001D5D5D" w:rsidRPr="000B72D8" w:rsidRDefault="00AF7818" w:rsidP="0065629A">
      <w:pPr>
        <w:rPr>
          <w:rStyle w:val="Hyperlink"/>
          <w:color w:val="auto"/>
        </w:rPr>
      </w:pPr>
      <w:r>
        <w:t xml:space="preserve">The </w:t>
      </w:r>
      <w:r w:rsidR="001D5D5D" w:rsidRPr="00DF54CC">
        <w:t xml:space="preserve">PCPP2 – Certified Professional in Python Programming 2 certification shows that the individual is familiar with and proficient in automating processes with Python as well as creating Python and Python-related tools, frameworks and systems. The scope of certification </w:t>
      </w:r>
      <w:proofErr w:type="gramStart"/>
      <w:r w:rsidR="000B72D8" w:rsidRPr="00DF54CC">
        <w:t>includes</w:t>
      </w:r>
      <w:r w:rsidR="000B72D8">
        <w:t>:</w:t>
      </w:r>
      <w:proofErr w:type="gramEnd"/>
      <w:r w:rsidR="000B72D8">
        <w:t xml:space="preserve"> </w:t>
      </w:r>
      <w:r w:rsidR="001D5D5D" w:rsidRPr="00DF54CC">
        <w:t>Creating and Distributing Packages, Testing Principles and Techniques, The Fundamentals of Design Patterns and Interprocess Communication (IPC), The Basics of Python Network Programming, Python-MySQL Database Access.</w:t>
      </w:r>
      <w:r w:rsidR="006E208B" w:rsidRPr="00DF54CC">
        <w:t xml:space="preserve"> </w:t>
      </w:r>
      <w:hyperlink r:id="rId340" w:history="1">
        <w:r w:rsidR="006E208B" w:rsidRPr="000B72D8">
          <w:rPr>
            <w:rStyle w:val="Hyperlink"/>
            <w:color w:val="auto"/>
          </w:rPr>
          <w:t>[PCPP2CPPP]</w:t>
        </w:r>
      </w:hyperlink>
    </w:p>
    <w:p w14:paraId="1AFC31B1" w14:textId="77777777" w:rsidR="002E5A7B" w:rsidRDefault="002E5A7B" w:rsidP="001D5D5D">
      <w:pPr>
        <w:keepNext/>
        <w:keepLines/>
        <w:rPr>
          <w:rStyle w:val="Hyperlink"/>
        </w:rPr>
      </w:pPr>
    </w:p>
    <w:p w14:paraId="715CE273" w14:textId="5FA23635" w:rsidR="00C56A71" w:rsidRPr="00941077" w:rsidRDefault="00DF54CC" w:rsidP="00C56A71">
      <w:pPr>
        <w:keepNext/>
        <w:keepLines/>
        <w:rPr>
          <w:b/>
          <w:bCs/>
        </w:rPr>
      </w:pPr>
      <w:r w:rsidRPr="00941077">
        <w:rPr>
          <w:b/>
          <w:bCs/>
        </w:rPr>
        <w:t>4</w:t>
      </w:r>
      <w:r w:rsidR="00AB635C" w:rsidRPr="00941077">
        <w:rPr>
          <w:b/>
          <w:bCs/>
        </w:rPr>
        <w:t>9</w:t>
      </w:r>
      <w:r w:rsidR="00872083" w:rsidRPr="00941077">
        <w:rPr>
          <w:b/>
          <w:bCs/>
        </w:rPr>
        <w:t>1</w:t>
      </w:r>
      <w:r w:rsidRPr="00941077">
        <w:rPr>
          <w:b/>
          <w:bCs/>
        </w:rPr>
        <w:t xml:space="preserve"> –</w:t>
      </w:r>
      <w:r w:rsidR="00C56A71" w:rsidRPr="00941077">
        <w:rPr>
          <w:b/>
          <w:bCs/>
        </w:rPr>
        <w:t>YouScience</w:t>
      </w:r>
      <w:r w:rsidR="0085075B">
        <w:rPr>
          <w:b/>
          <w:bCs/>
        </w:rPr>
        <w:t xml:space="preserve"> Industry Certification</w:t>
      </w:r>
      <w:r w:rsidR="00C56A71" w:rsidRPr="00941077">
        <w:rPr>
          <w:b/>
          <w:bCs/>
        </w:rPr>
        <w:t>: Computer Program</w:t>
      </w:r>
      <w:r w:rsidR="003262DB" w:rsidRPr="00941077">
        <w:rPr>
          <w:b/>
          <w:bCs/>
        </w:rPr>
        <w:t>ming</w:t>
      </w:r>
      <w:r w:rsidR="00C56A71" w:rsidRPr="00941077">
        <w:rPr>
          <w:b/>
          <w:bCs/>
        </w:rPr>
        <w:t xml:space="preserve"> </w:t>
      </w:r>
      <w:r w:rsidR="00E54BD0" w:rsidRPr="00941077">
        <w:rPr>
          <w:b/>
          <w:bCs/>
        </w:rPr>
        <w:t>I</w:t>
      </w:r>
    </w:p>
    <w:p w14:paraId="13685096" w14:textId="1BDC889B" w:rsidR="00C56A71" w:rsidRPr="000B72D8" w:rsidRDefault="00941077" w:rsidP="00C56A71">
      <w:pPr>
        <w:keepNext/>
        <w:keepLines/>
      </w:pPr>
      <w:r>
        <w:t xml:space="preserve">The </w:t>
      </w:r>
      <w:r w:rsidR="00DC612B">
        <w:t xml:space="preserve">Computer Programming I </w:t>
      </w:r>
      <w:r w:rsidR="00107F09">
        <w:t xml:space="preserve">certificate </w:t>
      </w:r>
      <w:r w:rsidR="00DC612B">
        <w:t xml:space="preserve">allows students to </w:t>
      </w:r>
      <w:r w:rsidR="00107F09">
        <w:t>demonstrate</w:t>
      </w:r>
      <w:r w:rsidR="00C56A71" w:rsidRPr="007028AC">
        <w:t xml:space="preserve"> </w:t>
      </w:r>
      <w:r w:rsidR="00DC612B">
        <w:t xml:space="preserve">knowledge in computer programming </w:t>
      </w:r>
      <w:r w:rsidR="00C56A71" w:rsidRPr="007028AC">
        <w:t>fundamentals</w:t>
      </w:r>
      <w:r w:rsidR="00DC612B">
        <w:t>.</w:t>
      </w:r>
      <w:r w:rsidR="00C56A71" w:rsidRPr="007028AC">
        <w:t xml:space="preserve"> </w:t>
      </w:r>
      <w:r w:rsidR="00DC612B">
        <w:t>Topics include</w:t>
      </w:r>
      <w:r w:rsidR="00C56A71" w:rsidRPr="007028AC">
        <w:t xml:space="preserve"> coding concepts and problem-solving skills through a programming language such as C++, C#, Java, Python, or JavaScript. </w:t>
      </w:r>
      <w:hyperlink r:id="rId341" w:history="1">
        <w:r w:rsidR="00D57C42" w:rsidRPr="000B72D8">
          <w:rPr>
            <w:rStyle w:val="Hyperlink"/>
            <w:color w:val="auto"/>
          </w:rPr>
          <w:t>[YOUSCIENCE]</w:t>
        </w:r>
      </w:hyperlink>
    </w:p>
    <w:p w14:paraId="53BBAF2F" w14:textId="623C8BEB" w:rsidR="00C56A71" w:rsidRPr="000B72D8" w:rsidRDefault="00C56A71" w:rsidP="00C56A71">
      <w:pPr>
        <w:keepNext/>
        <w:keepLines/>
      </w:pPr>
    </w:p>
    <w:p w14:paraId="085F476A" w14:textId="68267F69" w:rsidR="00C56A71" w:rsidRPr="00056056" w:rsidRDefault="007028AC" w:rsidP="00C56A71">
      <w:pPr>
        <w:keepNext/>
        <w:keepLines/>
        <w:rPr>
          <w:b/>
          <w:color w:val="FF0000"/>
        </w:rPr>
      </w:pPr>
      <w:r w:rsidRPr="004F13C6">
        <w:rPr>
          <w:b/>
          <w:bCs/>
        </w:rPr>
        <w:t>4</w:t>
      </w:r>
      <w:r>
        <w:rPr>
          <w:b/>
          <w:bCs/>
        </w:rPr>
        <w:t>9</w:t>
      </w:r>
      <w:r w:rsidR="00872083">
        <w:rPr>
          <w:b/>
          <w:bCs/>
        </w:rPr>
        <w:t>2</w:t>
      </w:r>
      <w:r w:rsidRPr="004F13C6">
        <w:rPr>
          <w:b/>
          <w:bCs/>
        </w:rPr>
        <w:t xml:space="preserve"> –</w:t>
      </w:r>
      <w:r>
        <w:rPr>
          <w:b/>
          <w:bCs/>
        </w:rPr>
        <w:t xml:space="preserve"> </w:t>
      </w:r>
      <w:r w:rsidR="00C56A71" w:rsidRPr="00745CC8">
        <w:rPr>
          <w:b/>
        </w:rPr>
        <w:t>Python Level 1 Certified</w:t>
      </w:r>
    </w:p>
    <w:p w14:paraId="4A4373F1" w14:textId="0504C6C1" w:rsidR="00C56A71" w:rsidRDefault="00C56A71" w:rsidP="00C56A71">
      <w:pPr>
        <w:keepNext/>
        <w:keepLines/>
        <w:rPr>
          <w:rStyle w:val="Hyperlink"/>
        </w:rPr>
      </w:pPr>
      <w:r w:rsidRPr="007028AC">
        <w:t xml:space="preserve">The CodeHS Python Level 1 Certification Exam proves students’ foundational understanding of Python topics and concepts. </w:t>
      </w:r>
      <w:hyperlink r:id="rId342" w:history="1">
        <w:r w:rsidRPr="000B72D8">
          <w:rPr>
            <w:rStyle w:val="Hyperlink"/>
            <w:color w:val="auto"/>
          </w:rPr>
          <w:t>[CHSPYL1C]</w:t>
        </w:r>
      </w:hyperlink>
    </w:p>
    <w:p w14:paraId="23498D4B" w14:textId="57BE2C0B" w:rsidR="00A966A6" w:rsidRDefault="00A966A6" w:rsidP="00C56A71">
      <w:pPr>
        <w:keepNext/>
        <w:keepLines/>
        <w:rPr>
          <w:rStyle w:val="Hyperlink"/>
        </w:rPr>
      </w:pPr>
    </w:p>
    <w:p w14:paraId="05233140" w14:textId="2A107AC9" w:rsidR="00E60619" w:rsidRPr="006340CE" w:rsidRDefault="007028AC" w:rsidP="00E60619">
      <w:pPr>
        <w:spacing w:line="276" w:lineRule="auto"/>
        <w:rPr>
          <w:rStyle w:val="Hyperlink"/>
          <w:b/>
          <w:bCs/>
          <w:color w:val="auto"/>
          <w:u w:val="none"/>
        </w:rPr>
      </w:pPr>
      <w:r w:rsidRPr="004F13C6">
        <w:rPr>
          <w:b/>
          <w:bCs/>
        </w:rPr>
        <w:t>4</w:t>
      </w:r>
      <w:r>
        <w:rPr>
          <w:b/>
          <w:bCs/>
        </w:rPr>
        <w:t>9</w:t>
      </w:r>
      <w:r w:rsidR="00872083">
        <w:rPr>
          <w:b/>
          <w:bCs/>
        </w:rPr>
        <w:t>3</w:t>
      </w:r>
      <w:r w:rsidRPr="004F13C6">
        <w:rPr>
          <w:b/>
          <w:bCs/>
        </w:rPr>
        <w:t xml:space="preserve"> –</w:t>
      </w:r>
      <w:r>
        <w:rPr>
          <w:b/>
          <w:bCs/>
        </w:rPr>
        <w:t xml:space="preserve"> </w:t>
      </w:r>
      <w:r w:rsidR="00E60619" w:rsidRPr="006340CE">
        <w:rPr>
          <w:rStyle w:val="Hyperlink"/>
          <w:b/>
          <w:bCs/>
          <w:color w:val="auto"/>
          <w:u w:val="none"/>
        </w:rPr>
        <w:t>TestOut CyberDefense Pro Certification</w:t>
      </w:r>
    </w:p>
    <w:p w14:paraId="0ED22DDA" w14:textId="620E30DE" w:rsidR="00E60619" w:rsidRDefault="00E60619" w:rsidP="00B861CE">
      <w:pPr>
        <w:rPr>
          <w:rStyle w:val="Hyperlink"/>
          <w:color w:val="auto"/>
        </w:rPr>
      </w:pPr>
      <w:r w:rsidRPr="007028AC">
        <w:rPr>
          <w:rFonts w:cstheme="minorHAnsi"/>
        </w:rPr>
        <w:t xml:space="preserve">The TestOut CyberDefense Pro certification exam validates that students </w:t>
      </w:r>
      <w:proofErr w:type="gramStart"/>
      <w:r w:rsidRPr="00B73E09">
        <w:rPr>
          <w:rFonts w:cstheme="minorHAnsi"/>
        </w:rPr>
        <w:t>are able to</w:t>
      </w:r>
      <w:proofErr w:type="gramEnd"/>
      <w:r w:rsidRPr="00B73E09">
        <w:rPr>
          <w:rFonts w:cstheme="minorHAnsi"/>
        </w:rPr>
        <w:t xml:space="preserve"> defend </w:t>
      </w:r>
      <w:r w:rsidRPr="007028AC">
        <w:rPr>
          <w:rFonts w:cstheme="minorHAnsi"/>
        </w:rPr>
        <w:t>against ever increasing attacks against traditional solutions like firewalls and antivirus software.  The exam measures the ability to complete tasks related to the following topics: Monitoring and Log Analysis, Threat Analysis and Detection, Risk Analysis and Mitigation, Incident Response, and Audit and Compliance.</w:t>
      </w:r>
      <w:r w:rsidRPr="00E60619">
        <w:t xml:space="preserve"> </w:t>
      </w:r>
      <w:hyperlink r:id="rId343" w:history="1">
        <w:r w:rsidRPr="000B72D8">
          <w:rPr>
            <w:rStyle w:val="Hyperlink"/>
            <w:color w:val="auto"/>
          </w:rPr>
          <w:t>[TESTOUTCDP]</w:t>
        </w:r>
      </w:hyperlink>
    </w:p>
    <w:p w14:paraId="00D803C1" w14:textId="77777777" w:rsidR="00D37223" w:rsidRDefault="00D37223" w:rsidP="00B861CE">
      <w:pPr>
        <w:rPr>
          <w:rStyle w:val="Hyperlink"/>
          <w:color w:val="auto"/>
        </w:rPr>
      </w:pPr>
    </w:p>
    <w:p w14:paraId="67C97460" w14:textId="764E5305" w:rsidR="00D37223" w:rsidRPr="00D37223" w:rsidRDefault="00D37223" w:rsidP="00B861CE">
      <w:pPr>
        <w:rPr>
          <w:rStyle w:val="Hyperlink"/>
          <w:b/>
          <w:bCs/>
          <w:color w:val="auto"/>
          <w:u w:val="none"/>
        </w:rPr>
      </w:pPr>
      <w:r w:rsidRPr="00D37223">
        <w:rPr>
          <w:rStyle w:val="Hyperlink"/>
          <w:b/>
          <w:bCs/>
          <w:color w:val="auto"/>
          <w:u w:val="none"/>
        </w:rPr>
        <w:t>494 – Web Design Level 1 Certified</w:t>
      </w:r>
    </w:p>
    <w:p w14:paraId="1DF37553" w14:textId="4B9BB8CA" w:rsidR="00D37223" w:rsidRPr="00D37223" w:rsidRDefault="00D37223" w:rsidP="00B861CE">
      <w:pPr>
        <w:rPr>
          <w:rStyle w:val="Hyperlink"/>
          <w:color w:val="auto"/>
          <w:u w:val="none"/>
        </w:rPr>
      </w:pPr>
      <w:r>
        <w:rPr>
          <w:rStyle w:val="Hyperlink"/>
          <w:color w:val="auto"/>
          <w:u w:val="none"/>
        </w:rPr>
        <w:t xml:space="preserve">The CodeHS Web Design Level 1 Certification Exam proves students’ foundational understanding of HTML and CSS topics. </w:t>
      </w:r>
      <w:hyperlink r:id="rId344" w:history="1">
        <w:r w:rsidRPr="000B72D8">
          <w:rPr>
            <w:rStyle w:val="Hyperlink"/>
            <w:color w:val="auto"/>
          </w:rPr>
          <w:t>[CHSWDL1C]</w:t>
        </w:r>
      </w:hyperlink>
    </w:p>
    <w:p w14:paraId="5AA7EC3E" w14:textId="1BFC33D1" w:rsidR="00056056" w:rsidRPr="00056056" w:rsidRDefault="00AB635C" w:rsidP="00056056">
      <w:pPr>
        <w:keepNext/>
        <w:keepLines/>
        <w:rPr>
          <w:b/>
          <w:color w:val="FF0000"/>
        </w:rPr>
      </w:pPr>
      <w:bookmarkStart w:id="235" w:name="_Hlk97282250"/>
      <w:r>
        <w:rPr>
          <w:b/>
          <w:bCs/>
        </w:rPr>
        <w:t>49</w:t>
      </w:r>
      <w:r w:rsidR="00872083">
        <w:rPr>
          <w:b/>
          <w:bCs/>
        </w:rPr>
        <w:t>5</w:t>
      </w:r>
      <w:r w:rsidR="007028AC" w:rsidRPr="004F13C6">
        <w:rPr>
          <w:b/>
          <w:bCs/>
        </w:rPr>
        <w:t xml:space="preserve"> –</w:t>
      </w:r>
      <w:r w:rsidR="007028AC">
        <w:rPr>
          <w:b/>
          <w:bCs/>
        </w:rPr>
        <w:t xml:space="preserve"> </w:t>
      </w:r>
      <w:bookmarkEnd w:id="235"/>
      <w:r w:rsidR="00056056" w:rsidRPr="00745CC8">
        <w:rPr>
          <w:b/>
        </w:rPr>
        <w:t>Web Development Level 1 Certified</w:t>
      </w:r>
    </w:p>
    <w:p w14:paraId="771EDE30" w14:textId="663E875A" w:rsidR="00056056" w:rsidRDefault="00056056" w:rsidP="00056056">
      <w:pPr>
        <w:keepNext/>
        <w:keepLines/>
        <w:rPr>
          <w:color w:val="FF0000"/>
        </w:rPr>
      </w:pPr>
      <w:r w:rsidRPr="007028AC">
        <w:t>The CodeHS Web Development Level 1 Certification Exam proves students’ foundational understanding of Web Development topics and concepts.</w:t>
      </w:r>
      <w:r w:rsidR="000B72D8">
        <w:t xml:space="preserve"> </w:t>
      </w:r>
      <w:hyperlink r:id="rId345" w:history="1">
        <w:r w:rsidR="00316B87" w:rsidRPr="007028AC">
          <w:rPr>
            <w:rStyle w:val="Hyperlink"/>
            <w:color w:val="auto"/>
          </w:rPr>
          <w:t>[CHSWDEVL1C]</w:t>
        </w:r>
      </w:hyperlink>
      <w:r w:rsidR="00316B87">
        <w:rPr>
          <w:color w:val="FF0000"/>
        </w:rPr>
        <w:t xml:space="preserve"> </w:t>
      </w:r>
    </w:p>
    <w:p w14:paraId="4DF79970" w14:textId="2EC62A44" w:rsidR="0076246D" w:rsidRDefault="0076246D" w:rsidP="00056056">
      <w:pPr>
        <w:keepNext/>
        <w:keepLines/>
        <w:rPr>
          <w:color w:val="FF0000"/>
        </w:rPr>
      </w:pPr>
    </w:p>
    <w:p w14:paraId="5C8A2565" w14:textId="3BD08E17" w:rsidR="0076246D" w:rsidRPr="00B0084E" w:rsidRDefault="00AB635C" w:rsidP="0076246D">
      <w:pPr>
        <w:keepNext/>
        <w:keepLines/>
        <w:rPr>
          <w:b/>
          <w:bCs/>
          <w:szCs w:val="24"/>
        </w:rPr>
      </w:pPr>
      <w:r>
        <w:rPr>
          <w:b/>
          <w:bCs/>
        </w:rPr>
        <w:t>49</w:t>
      </w:r>
      <w:r w:rsidR="00872083">
        <w:rPr>
          <w:b/>
          <w:bCs/>
        </w:rPr>
        <w:t>6</w:t>
      </w:r>
      <w:r w:rsidR="007028AC" w:rsidRPr="004F13C6">
        <w:rPr>
          <w:b/>
          <w:bCs/>
        </w:rPr>
        <w:t xml:space="preserve"> –</w:t>
      </w:r>
      <w:r w:rsidR="007028AC">
        <w:rPr>
          <w:b/>
          <w:bCs/>
        </w:rPr>
        <w:t xml:space="preserve"> </w:t>
      </w:r>
      <w:r w:rsidR="0076246D" w:rsidRPr="00B0084E">
        <w:rPr>
          <w:b/>
          <w:bCs/>
        </w:rPr>
        <w:t>Emergency Medical Responder</w:t>
      </w:r>
    </w:p>
    <w:p w14:paraId="3AC96D3B" w14:textId="77777777" w:rsidR="0076246D" w:rsidRPr="007028AC" w:rsidRDefault="0076246D" w:rsidP="0076246D">
      <w:pPr>
        <w:keepNext/>
        <w:keepLines/>
      </w:pPr>
      <w:r w:rsidRPr="007028AC">
        <w:t xml:space="preserve">This Certification is issued by the SC Fire Academy after a student has successfully completed the course materials. Since an increase in medical emergencies are being requested through Fire Departments this certification was designed to augment the limited number of EMTs and Paramedics available. </w:t>
      </w:r>
      <w:hyperlink r:id="rId346" w:history="1">
        <w:r w:rsidRPr="007028AC">
          <w:rPr>
            <w:rStyle w:val="Hyperlink"/>
            <w:color w:val="auto"/>
          </w:rPr>
          <w:t>[LLRSF]</w:t>
        </w:r>
      </w:hyperlink>
    </w:p>
    <w:p w14:paraId="0065C359" w14:textId="77777777" w:rsidR="00056056" w:rsidRPr="00056056" w:rsidRDefault="00056056" w:rsidP="00056056">
      <w:pPr>
        <w:keepNext/>
        <w:keepLines/>
        <w:rPr>
          <w:color w:val="FF0000"/>
        </w:rPr>
      </w:pPr>
    </w:p>
    <w:p w14:paraId="327C41C9" w14:textId="3A25C922" w:rsidR="00140075" w:rsidRPr="00C061FF" w:rsidRDefault="00AB635C" w:rsidP="00140075">
      <w:pPr>
        <w:spacing w:line="276" w:lineRule="auto"/>
        <w:rPr>
          <w:rFonts w:cstheme="minorHAnsi"/>
          <w:b/>
          <w:bCs/>
        </w:rPr>
      </w:pPr>
      <w:r>
        <w:rPr>
          <w:b/>
          <w:bCs/>
        </w:rPr>
        <w:t>49</w:t>
      </w:r>
      <w:r w:rsidR="00872083">
        <w:rPr>
          <w:b/>
          <w:bCs/>
        </w:rPr>
        <w:t>7</w:t>
      </w:r>
      <w:r w:rsidR="004C3E2D" w:rsidRPr="004F13C6">
        <w:rPr>
          <w:b/>
          <w:bCs/>
        </w:rPr>
        <w:t xml:space="preserve"> –</w:t>
      </w:r>
      <w:r w:rsidR="004C3E2D">
        <w:rPr>
          <w:b/>
          <w:bCs/>
        </w:rPr>
        <w:t xml:space="preserve"> </w:t>
      </w:r>
      <w:r w:rsidR="00140075" w:rsidRPr="00C061FF">
        <w:rPr>
          <w:rFonts w:cstheme="minorHAnsi"/>
          <w:b/>
          <w:bCs/>
        </w:rPr>
        <w:t xml:space="preserve">Certified Onshape Associate </w:t>
      </w:r>
    </w:p>
    <w:p w14:paraId="06A0EE6B" w14:textId="5A54179B" w:rsidR="0095667C" w:rsidRPr="004C3E2D" w:rsidRDefault="00140075" w:rsidP="00332134">
      <w:pPr>
        <w:rPr>
          <w:b/>
          <w:szCs w:val="24"/>
        </w:rPr>
      </w:pPr>
      <w:r w:rsidRPr="004C3E2D">
        <w:rPr>
          <w:rFonts w:cstheme="minorHAnsi"/>
        </w:rPr>
        <w:t>The Certified Onshape Associate exam certifie</w:t>
      </w:r>
      <w:r w:rsidR="009A6E7F">
        <w:rPr>
          <w:rFonts w:cstheme="minorHAnsi"/>
        </w:rPr>
        <w:t xml:space="preserve">s </w:t>
      </w:r>
      <w:r w:rsidRPr="004C3E2D">
        <w:rPr>
          <w:rFonts w:cstheme="minorHAnsi"/>
        </w:rPr>
        <w:t>that a user is proficient in On</w:t>
      </w:r>
      <w:r w:rsidR="00707D0D">
        <w:rPr>
          <w:rFonts w:cstheme="minorHAnsi"/>
        </w:rPr>
        <w:t>s</w:t>
      </w:r>
      <w:r w:rsidRPr="004C3E2D">
        <w:rPr>
          <w:rFonts w:cstheme="minorHAnsi"/>
        </w:rPr>
        <w:t xml:space="preserve">hape modeling workflows. </w:t>
      </w:r>
      <w:hyperlink r:id="rId347" w:history="1">
        <w:r w:rsidRPr="004C3E2D">
          <w:rPr>
            <w:rStyle w:val="Hyperlink"/>
            <w:rFonts w:cstheme="minorHAnsi"/>
            <w:color w:val="auto"/>
          </w:rPr>
          <w:t>[CEROSA]</w:t>
        </w:r>
      </w:hyperlink>
    </w:p>
    <w:p w14:paraId="4D41607D" w14:textId="77777777" w:rsidR="0095667C" w:rsidRPr="0095667C" w:rsidRDefault="0095667C" w:rsidP="00332134">
      <w:pPr>
        <w:rPr>
          <w:b/>
          <w:color w:val="FF0000"/>
          <w:szCs w:val="24"/>
        </w:rPr>
      </w:pPr>
    </w:p>
    <w:p w14:paraId="61DAAC37" w14:textId="1E7DE582" w:rsidR="004D3267" w:rsidRPr="008B511B" w:rsidRDefault="00AB635C" w:rsidP="004D3267">
      <w:pPr>
        <w:rPr>
          <w:b/>
          <w:szCs w:val="24"/>
        </w:rPr>
      </w:pPr>
      <w:bookmarkStart w:id="236" w:name="_Hlk97284156"/>
      <w:r>
        <w:rPr>
          <w:b/>
          <w:bCs/>
        </w:rPr>
        <w:t>49</w:t>
      </w:r>
      <w:r w:rsidR="00872083">
        <w:rPr>
          <w:b/>
          <w:bCs/>
        </w:rPr>
        <w:t>8</w:t>
      </w:r>
      <w:r w:rsidR="004C3E2D" w:rsidRPr="004F13C6">
        <w:rPr>
          <w:b/>
          <w:bCs/>
        </w:rPr>
        <w:t xml:space="preserve"> –</w:t>
      </w:r>
      <w:r w:rsidR="004C3E2D">
        <w:rPr>
          <w:b/>
          <w:bCs/>
        </w:rPr>
        <w:t xml:space="preserve"> </w:t>
      </w:r>
      <w:bookmarkEnd w:id="236"/>
      <w:r w:rsidR="004D3267" w:rsidRPr="008B511B">
        <w:rPr>
          <w:b/>
          <w:color w:val="000000" w:themeColor="text1"/>
          <w:szCs w:val="24"/>
        </w:rPr>
        <w:t xml:space="preserve">Society of Manufacturing Engineers (SME) Certified </w:t>
      </w:r>
      <w:r w:rsidR="004D3267" w:rsidRPr="008B511B">
        <w:rPr>
          <w:b/>
          <w:szCs w:val="24"/>
        </w:rPr>
        <w:t>Manufacturing Associate (CMfgA)</w:t>
      </w:r>
    </w:p>
    <w:p w14:paraId="1D0D9D30" w14:textId="3E9C0CC5" w:rsidR="004D3267" w:rsidRPr="003B3349" w:rsidRDefault="005D26B9" w:rsidP="005D26B9">
      <w:pPr>
        <w:rPr>
          <w:rStyle w:val="Hyperlink"/>
          <w:color w:val="auto"/>
        </w:rPr>
      </w:pPr>
      <w:r w:rsidRPr="005D26B9">
        <w:t xml:space="preserve">The </w:t>
      </w:r>
      <w:r w:rsidRPr="005D26B9">
        <w:rPr>
          <w:szCs w:val="24"/>
        </w:rPr>
        <w:t>Certified Manufacturing Associate (CMfgA) certification covers</w:t>
      </w:r>
      <w:r w:rsidR="004D3267" w:rsidRPr="005D26B9">
        <w:t xml:space="preserve"> fundamental topics such as shop math, assembly, maintenance, machining, inspection, and more</w:t>
      </w:r>
      <w:r w:rsidRPr="005D26B9">
        <w:t>. T</w:t>
      </w:r>
      <w:r w:rsidR="004D3267" w:rsidRPr="005D26B9">
        <w:t>his industry-driven certification demonstrates that the individual has basic knowledge of manufacturing and may be an ideal candidate for entry-level manufacturing employment. After earning the CMfgA</w:t>
      </w:r>
      <w:r w:rsidRPr="005D26B9">
        <w:t xml:space="preserve"> certification</w:t>
      </w:r>
      <w:r w:rsidR="004D3267" w:rsidRPr="005D26B9">
        <w:t>, SME encourages individuals to explore a variety of available career pathways in manufacturing and continue with training or education to earn more advanced technical certifications. </w:t>
      </w:r>
      <w:hyperlink r:id="rId348" w:history="1">
        <w:r w:rsidR="004D3267" w:rsidRPr="003B3349">
          <w:rPr>
            <w:rStyle w:val="Hyperlink"/>
            <w:color w:val="auto"/>
          </w:rPr>
          <w:t>[CMAC]</w:t>
        </w:r>
      </w:hyperlink>
    </w:p>
    <w:p w14:paraId="777BA35C" w14:textId="77777777" w:rsidR="009630EA" w:rsidRDefault="009630EA" w:rsidP="009630EA"/>
    <w:p w14:paraId="5D370950" w14:textId="76B3C5E4" w:rsidR="009630EA" w:rsidRPr="00BA76EA" w:rsidRDefault="009630EA" w:rsidP="009630EA">
      <w:pPr>
        <w:keepNext/>
        <w:keepLines/>
      </w:pPr>
      <w:r>
        <w:rPr>
          <w:b/>
          <w:bCs/>
        </w:rPr>
        <w:t>49</w:t>
      </w:r>
      <w:r w:rsidR="00872083">
        <w:rPr>
          <w:b/>
          <w:bCs/>
        </w:rPr>
        <w:t>9</w:t>
      </w:r>
      <w:r w:rsidR="00AC2524">
        <w:rPr>
          <w:b/>
          <w:bCs/>
        </w:rPr>
        <w:t xml:space="preserve"> </w:t>
      </w:r>
      <w:r w:rsidRPr="004F13C6">
        <w:rPr>
          <w:b/>
          <w:bCs/>
        </w:rPr>
        <w:t>–</w:t>
      </w:r>
      <w:r>
        <w:rPr>
          <w:b/>
          <w:bCs/>
        </w:rPr>
        <w:t xml:space="preserve"> </w:t>
      </w:r>
      <w:bookmarkStart w:id="237" w:name="_Hlk97282461"/>
      <w:r w:rsidRPr="00BA76EA">
        <w:rPr>
          <w:b/>
          <w:bCs/>
        </w:rPr>
        <w:t>Stukent Social Media Marketing Certification</w:t>
      </w:r>
      <w:bookmarkEnd w:id="237"/>
    </w:p>
    <w:p w14:paraId="236D3CDF" w14:textId="0941608F" w:rsidR="009630EA" w:rsidRPr="00B861CE" w:rsidRDefault="00203C6F" w:rsidP="009630EA">
      <w:pPr>
        <w:keepNext/>
        <w:keepLines/>
        <w:rPr>
          <w:rFonts w:eastAsiaTheme="minorHAnsi"/>
          <w:sz w:val="22"/>
          <w:szCs w:val="22"/>
          <w:u w:val="single"/>
        </w:rPr>
      </w:pPr>
      <w:r>
        <w:t>The Stukent</w:t>
      </w:r>
      <w:r w:rsidR="009630EA" w:rsidRPr="00BF1D6C">
        <w:t xml:space="preserve"> Social Media Marketing </w:t>
      </w:r>
      <w:r w:rsidR="009630EA">
        <w:t>c</w:t>
      </w:r>
      <w:r w:rsidR="009630EA" w:rsidRPr="00BF1D6C">
        <w:t>ertification</w:t>
      </w:r>
      <w:r w:rsidR="009630EA" w:rsidRPr="007028AC">
        <w:t xml:space="preserve"> </w:t>
      </w:r>
      <w:r w:rsidR="009630EA">
        <w:t>is an</w:t>
      </w:r>
      <w:r w:rsidR="009630EA" w:rsidRPr="007028AC">
        <w:t xml:space="preserve"> 80-question, 2-hour certification</w:t>
      </w:r>
      <w:r w:rsidR="009630EA">
        <w:t xml:space="preserve">. Test </w:t>
      </w:r>
      <w:r w:rsidR="009630EA" w:rsidRPr="007028AC">
        <w:t>results demonstrate content mastery in Social Media Marketing as offered through the Stukent courseware bundle.</w:t>
      </w:r>
      <w:r w:rsidR="009630EA">
        <w:t xml:space="preserve"> The certification is free with a subscription. </w:t>
      </w:r>
      <w:hyperlink r:id="rId349" w:history="1">
        <w:r w:rsidR="006D655A" w:rsidRPr="00B861CE">
          <w:rPr>
            <w:rStyle w:val="Hyperlink"/>
            <w:color w:val="auto"/>
          </w:rPr>
          <w:t>[STUKENT]</w:t>
        </w:r>
      </w:hyperlink>
    </w:p>
    <w:p w14:paraId="681A8D56" w14:textId="26E1C76D" w:rsidR="002C00C3" w:rsidRPr="001E3526" w:rsidRDefault="002C00C3" w:rsidP="005D26B9">
      <w:pPr>
        <w:rPr>
          <w:rStyle w:val="Hyperlink"/>
          <w:color w:val="FF0000"/>
        </w:rPr>
      </w:pPr>
    </w:p>
    <w:p w14:paraId="6EC234B4" w14:textId="499753CE" w:rsidR="00D10983" w:rsidRPr="00C061FF" w:rsidRDefault="00024C0E" w:rsidP="00D10983">
      <w:pPr>
        <w:keepNext/>
        <w:keepLines/>
        <w:rPr>
          <w:b/>
        </w:rPr>
      </w:pPr>
      <w:bookmarkStart w:id="238" w:name="_Hlk97634207"/>
      <w:r>
        <w:rPr>
          <w:b/>
          <w:bCs/>
        </w:rPr>
        <w:t>500</w:t>
      </w:r>
      <w:r w:rsidR="00D10983" w:rsidRPr="004F13C6">
        <w:rPr>
          <w:b/>
          <w:bCs/>
        </w:rPr>
        <w:t xml:space="preserve"> –</w:t>
      </w:r>
      <w:r w:rsidR="00D10983">
        <w:rPr>
          <w:b/>
          <w:bCs/>
        </w:rPr>
        <w:t xml:space="preserve"> </w:t>
      </w:r>
      <w:bookmarkEnd w:id="238"/>
      <w:r w:rsidR="00D10983" w:rsidRPr="00C061FF">
        <w:rPr>
          <w:b/>
        </w:rPr>
        <w:t>Automotive Scanner Diagnostics Certification-Apollo</w:t>
      </w:r>
    </w:p>
    <w:p w14:paraId="2B6CCB76" w14:textId="77777777" w:rsidR="00D10983" w:rsidRPr="00D2760E" w:rsidRDefault="00D10983" w:rsidP="00D10983">
      <w:pPr>
        <w:keepNext/>
        <w:keepLines/>
      </w:pPr>
      <w:r w:rsidRPr="004F13C6">
        <w:t xml:space="preserve">Students who earn the </w:t>
      </w:r>
      <w:r w:rsidRPr="005B5AB6">
        <w:rPr>
          <w:bCs/>
        </w:rPr>
        <w:t>Snap-on Automotive Scanner Diagnostics Certification</w:t>
      </w:r>
      <w:r w:rsidRPr="004F13C6">
        <w:t xml:space="preserve"> have acquired skills they need to unlock the full potential of sophisticated diagnostic platforms and have been provided the insight and experience required to service computer-controlled vehicles. </w:t>
      </w:r>
      <w:r w:rsidRPr="00D2760E">
        <w:t>When students complete this certification, they can show employers they have hands-on experience as scanner power-users.</w:t>
      </w:r>
    </w:p>
    <w:p w14:paraId="07C64144" w14:textId="77777777" w:rsidR="00D10983" w:rsidRPr="003B3349" w:rsidRDefault="00D10983" w:rsidP="00D10983">
      <w:pPr>
        <w:rPr>
          <w:rStyle w:val="Hyperlink"/>
          <w:color w:val="auto"/>
        </w:rPr>
      </w:pPr>
      <w:hyperlink r:id="rId350" w:history="1">
        <w:r w:rsidRPr="003B3349">
          <w:rPr>
            <w:rStyle w:val="Hyperlink"/>
            <w:color w:val="auto"/>
          </w:rPr>
          <w:t>[SNAP-SCDC]</w:t>
        </w:r>
      </w:hyperlink>
    </w:p>
    <w:p w14:paraId="6EB9427E" w14:textId="77777777" w:rsidR="00D10983" w:rsidRDefault="00D10983" w:rsidP="005D26B9">
      <w:pPr>
        <w:rPr>
          <w:rStyle w:val="Hyperlink"/>
        </w:rPr>
      </w:pPr>
    </w:p>
    <w:p w14:paraId="3960FBAA" w14:textId="29610F16" w:rsidR="00140075" w:rsidRPr="00BA76EA" w:rsidRDefault="00034C66" w:rsidP="00140075">
      <w:pPr>
        <w:rPr>
          <w:b/>
          <w:bCs/>
        </w:rPr>
      </w:pPr>
      <w:r>
        <w:rPr>
          <w:b/>
          <w:bCs/>
        </w:rPr>
        <w:t>50</w:t>
      </w:r>
      <w:r w:rsidR="00024C0E">
        <w:rPr>
          <w:b/>
          <w:bCs/>
        </w:rPr>
        <w:t>1</w:t>
      </w:r>
      <w:r w:rsidR="005D26B9" w:rsidRPr="004F13C6">
        <w:rPr>
          <w:b/>
          <w:bCs/>
        </w:rPr>
        <w:t xml:space="preserve"> –</w:t>
      </w:r>
      <w:r w:rsidR="005D26B9">
        <w:rPr>
          <w:b/>
          <w:bCs/>
        </w:rPr>
        <w:t xml:space="preserve"> </w:t>
      </w:r>
      <w:r w:rsidR="00140075" w:rsidRPr="00BA76EA">
        <w:rPr>
          <w:b/>
          <w:bCs/>
        </w:rPr>
        <w:t>Mechanical And Electronic</w:t>
      </w:r>
      <w:r w:rsidR="00D10983">
        <w:rPr>
          <w:b/>
          <w:bCs/>
        </w:rPr>
        <w:t xml:space="preserve"> </w:t>
      </w:r>
      <w:r w:rsidR="00140075" w:rsidRPr="00BA76EA">
        <w:rPr>
          <w:b/>
          <w:bCs/>
        </w:rPr>
        <w:t>Torque Certification</w:t>
      </w:r>
    </w:p>
    <w:p w14:paraId="7679D16F" w14:textId="77777777" w:rsidR="002C00C3" w:rsidRDefault="00140075" w:rsidP="002C00C3">
      <w:r w:rsidRPr="00B92C62">
        <w:t>The Snap-on Mechanical and Electronic Torque Certification is awarded to students who successfully achieve proficiency in the use of torque tools. In-depth knowledge of torque theory, and experience in wrench selection and torque application form TOOLS FOR LIFE that enable technicians to be productive, efficient, and safe when using torque instruments in a wide variety of industries.</w:t>
      </w:r>
    </w:p>
    <w:p w14:paraId="41B4E997" w14:textId="49BA97F9" w:rsidR="002C00C3" w:rsidRPr="003B3349" w:rsidRDefault="002C00C3" w:rsidP="002C00C3">
      <w:pPr>
        <w:rPr>
          <w:rStyle w:val="Hyperlink"/>
          <w:color w:val="auto"/>
        </w:rPr>
      </w:pPr>
      <w:hyperlink r:id="rId351" w:history="1">
        <w:r w:rsidRPr="003B3349">
          <w:rPr>
            <w:rStyle w:val="Hyperlink"/>
            <w:color w:val="auto"/>
          </w:rPr>
          <w:t>[SNAP-METC]</w:t>
        </w:r>
      </w:hyperlink>
    </w:p>
    <w:p w14:paraId="62985C90" w14:textId="7C58F7B0" w:rsidR="00B92C62" w:rsidRPr="003B3349" w:rsidRDefault="00140075" w:rsidP="00140075">
      <w:r w:rsidRPr="003B3349">
        <w:t xml:space="preserve"> </w:t>
      </w:r>
    </w:p>
    <w:p w14:paraId="7C3106D3" w14:textId="77777777" w:rsidR="00956E3E" w:rsidRDefault="00956E3E" w:rsidP="00140075">
      <w:pPr>
        <w:rPr>
          <w:rStyle w:val="Hyperlink"/>
        </w:rPr>
      </w:pPr>
    </w:p>
    <w:p w14:paraId="5CADD9DA" w14:textId="20FA0C5B" w:rsidR="009E0C3C" w:rsidRPr="00956E3E" w:rsidRDefault="00956E3E" w:rsidP="006F5952">
      <w:pPr>
        <w:keepNext/>
        <w:keepLines/>
        <w:rPr>
          <w:rStyle w:val="Hyperlink"/>
          <w:b/>
          <w:bCs/>
          <w:color w:val="auto"/>
          <w:u w:val="none"/>
        </w:rPr>
      </w:pPr>
      <w:r>
        <w:rPr>
          <w:b/>
          <w:bCs/>
        </w:rPr>
        <w:t>5</w:t>
      </w:r>
      <w:r w:rsidR="00AB635C">
        <w:rPr>
          <w:b/>
          <w:bCs/>
        </w:rPr>
        <w:t>0</w:t>
      </w:r>
      <w:r w:rsidR="00024C0E">
        <w:rPr>
          <w:b/>
          <w:bCs/>
        </w:rPr>
        <w:t>2</w:t>
      </w:r>
      <w:r w:rsidRPr="004F13C6">
        <w:rPr>
          <w:b/>
          <w:bCs/>
        </w:rPr>
        <w:t xml:space="preserve"> –</w:t>
      </w:r>
      <w:r>
        <w:rPr>
          <w:b/>
          <w:bCs/>
        </w:rPr>
        <w:t xml:space="preserve"> </w:t>
      </w:r>
      <w:r w:rsidR="009E0C3C" w:rsidRPr="00956E3E">
        <w:rPr>
          <w:rStyle w:val="Hyperlink"/>
          <w:b/>
          <w:bCs/>
          <w:color w:val="auto"/>
          <w:u w:val="none"/>
        </w:rPr>
        <w:t>TIA Tire Compliance</w:t>
      </w:r>
    </w:p>
    <w:p w14:paraId="58F067F5" w14:textId="6A4CF89A" w:rsidR="00956E3E" w:rsidRDefault="00956E3E" w:rsidP="006F5952">
      <w:pPr>
        <w:keepNext/>
        <w:keepLines/>
        <w:rPr>
          <w:u w:val="single"/>
        </w:rPr>
      </w:pPr>
      <w:r w:rsidRPr="00956E3E">
        <w:rPr>
          <w:szCs w:val="24"/>
        </w:rPr>
        <w:t>The commercial tire industry mandates that anyone who handles a commercial tire must have the TIA certification.  Students are taught about tires throughout the school year and learn how to jack up a tractor and trailer, how to manually repair and change a commercial tire, and the final aspect of teaching is the lock out and tag out component.  TIA’s basic tire service program covers</w:t>
      </w:r>
      <w:r>
        <w:rPr>
          <w:szCs w:val="24"/>
        </w:rPr>
        <w:t xml:space="preserve"> </w:t>
      </w:r>
      <w:r w:rsidRPr="00956E3E">
        <w:rPr>
          <w:szCs w:val="24"/>
        </w:rPr>
        <w:t>OSHA Regulations</w:t>
      </w:r>
      <w:r>
        <w:rPr>
          <w:szCs w:val="24"/>
        </w:rPr>
        <w:t xml:space="preserve">, </w:t>
      </w:r>
      <w:r w:rsidRPr="00956E3E">
        <w:rPr>
          <w:szCs w:val="24"/>
        </w:rPr>
        <w:t>OSHA Rim Matching and</w:t>
      </w:r>
      <w:r>
        <w:rPr>
          <w:szCs w:val="24"/>
        </w:rPr>
        <w:t xml:space="preserve"> D</w:t>
      </w:r>
      <w:r w:rsidRPr="00956E3E">
        <w:rPr>
          <w:szCs w:val="24"/>
        </w:rPr>
        <w:t>emount/Mount Charts</w:t>
      </w:r>
      <w:r>
        <w:rPr>
          <w:szCs w:val="24"/>
        </w:rPr>
        <w:t xml:space="preserve"> </w:t>
      </w:r>
      <w:r w:rsidRPr="00956E3E">
        <w:rPr>
          <w:szCs w:val="24"/>
        </w:rPr>
        <w:t>Single-Piece Demounting, Mounting &amp; Inflation</w:t>
      </w:r>
      <w:r>
        <w:rPr>
          <w:szCs w:val="24"/>
        </w:rPr>
        <w:t xml:space="preserve"> </w:t>
      </w:r>
      <w:r w:rsidRPr="00956E3E">
        <w:rPr>
          <w:szCs w:val="24"/>
        </w:rPr>
        <w:t>Multi-Piece Demounting, Mounting &amp; Inflation</w:t>
      </w:r>
      <w:r>
        <w:rPr>
          <w:szCs w:val="24"/>
        </w:rPr>
        <w:t xml:space="preserve"> </w:t>
      </w:r>
      <w:r w:rsidRPr="00956E3E">
        <w:rPr>
          <w:szCs w:val="24"/>
        </w:rPr>
        <w:t>Zipper Rupture Inspection</w:t>
      </w:r>
      <w:r>
        <w:rPr>
          <w:szCs w:val="24"/>
        </w:rPr>
        <w:t xml:space="preserve"> </w:t>
      </w:r>
      <w:r w:rsidRPr="00956E3E">
        <w:rPr>
          <w:szCs w:val="24"/>
        </w:rPr>
        <w:t>Disc Wheel Service</w:t>
      </w:r>
      <w:r>
        <w:rPr>
          <w:szCs w:val="24"/>
        </w:rPr>
        <w:t xml:space="preserve">. </w:t>
      </w:r>
      <w:bookmarkStart w:id="239" w:name="_Hlk97634101"/>
      <w:bookmarkEnd w:id="228"/>
      <w:r w:rsidRPr="003B3349">
        <w:rPr>
          <w:color w:val="2B579A"/>
          <w:u w:val="single"/>
          <w:shd w:val="clear" w:color="auto" w:fill="E6E6E6"/>
        </w:rPr>
        <w:fldChar w:fldCharType="begin"/>
      </w:r>
      <w:r w:rsidRPr="003B3349">
        <w:rPr>
          <w:u w:val="single"/>
        </w:rPr>
        <w:instrText xml:space="preserve"> HYPERLINK "https://www.tireindustry.org/" </w:instrText>
      </w:r>
      <w:r w:rsidRPr="003B3349">
        <w:rPr>
          <w:color w:val="2B579A"/>
          <w:u w:val="single"/>
          <w:shd w:val="clear" w:color="auto" w:fill="E6E6E6"/>
        </w:rPr>
      </w:r>
      <w:r w:rsidRPr="003B3349">
        <w:rPr>
          <w:color w:val="2B579A"/>
          <w:u w:val="single"/>
          <w:shd w:val="clear" w:color="auto" w:fill="E6E6E6"/>
        </w:rPr>
        <w:fldChar w:fldCharType="separate"/>
      </w:r>
      <w:r w:rsidRPr="003B3349">
        <w:rPr>
          <w:rStyle w:val="Hyperlink"/>
          <w:color w:val="auto"/>
        </w:rPr>
        <w:t>[TIREIND]</w:t>
      </w:r>
      <w:r w:rsidRPr="003B3349">
        <w:rPr>
          <w:color w:val="2B579A"/>
          <w:u w:val="single"/>
          <w:shd w:val="clear" w:color="auto" w:fill="E6E6E6"/>
        </w:rPr>
        <w:fldChar w:fldCharType="end"/>
      </w:r>
    </w:p>
    <w:p w14:paraId="2AD75878" w14:textId="77777777" w:rsidR="00374EA5" w:rsidRPr="003B3349" w:rsidRDefault="00374EA5" w:rsidP="006F5952">
      <w:pPr>
        <w:keepNext/>
        <w:keepLines/>
        <w:rPr>
          <w:u w:val="single"/>
        </w:rPr>
      </w:pPr>
    </w:p>
    <w:p w14:paraId="0D8B78F4" w14:textId="3CDFF696" w:rsidR="006D447B" w:rsidRPr="00056B4D" w:rsidRDefault="00363811" w:rsidP="006D447B">
      <w:pPr>
        <w:keepNext/>
        <w:keepLines/>
        <w:spacing w:line="276" w:lineRule="auto"/>
        <w:rPr>
          <w:b/>
          <w:bCs/>
          <w:szCs w:val="24"/>
        </w:rPr>
      </w:pPr>
      <w:bookmarkStart w:id="240" w:name="_Hlk134705127"/>
      <w:bookmarkEnd w:id="239"/>
      <w:r>
        <w:rPr>
          <w:b/>
          <w:bCs/>
          <w:szCs w:val="24"/>
        </w:rPr>
        <w:t>503 – Veterinary</w:t>
      </w:r>
      <w:r w:rsidR="006D447B" w:rsidRPr="00056B4D">
        <w:rPr>
          <w:b/>
          <w:bCs/>
          <w:szCs w:val="24"/>
        </w:rPr>
        <w:t xml:space="preserve"> Assistant I</w:t>
      </w:r>
      <w:r>
        <w:rPr>
          <w:b/>
          <w:bCs/>
          <w:szCs w:val="24"/>
        </w:rPr>
        <w:tab/>
      </w:r>
      <w:r>
        <w:rPr>
          <w:b/>
          <w:bCs/>
          <w:szCs w:val="24"/>
        </w:rPr>
        <w:tab/>
      </w:r>
    </w:p>
    <w:p w14:paraId="5B76AD46" w14:textId="210A1672" w:rsidR="00C90A8A" w:rsidRPr="00A01A76" w:rsidRDefault="006D447B" w:rsidP="00B861CE">
      <w:pPr>
        <w:keepNext/>
        <w:keepLines/>
        <w:rPr>
          <w:color w:val="000000" w:themeColor="text1"/>
        </w:rPr>
      </w:pPr>
      <w:r w:rsidRPr="00056B4D">
        <w:rPr>
          <w:szCs w:val="24"/>
        </w:rPr>
        <w:t>Students will be exposed to veterinary science and principles which include anatomy, physiology, chemistry, animal health and disease, dentistry, and laboratory procedures. Students will provide hands-on care as they develop skills in the areas of surgical assisting, bandaging, wound care, oral care, and general nursing care.</w:t>
      </w:r>
      <w:r w:rsidRPr="00056B4D">
        <w:rPr>
          <w:b/>
          <w:bCs/>
          <w:szCs w:val="24"/>
        </w:rPr>
        <w:t xml:space="preserve"> </w:t>
      </w:r>
      <w:hyperlink r:id="rId352" w:history="1">
        <w:r w:rsidR="00E22C2D" w:rsidRPr="00A01A76">
          <w:rPr>
            <w:rStyle w:val="Hyperlink"/>
            <w:color w:val="000000" w:themeColor="text1"/>
          </w:rPr>
          <w:t>[YOUSCIENCEVAI]</w:t>
        </w:r>
      </w:hyperlink>
    </w:p>
    <w:p w14:paraId="69C42FEA" w14:textId="64884973" w:rsidR="006D447B" w:rsidRPr="00A01A76" w:rsidRDefault="00C873F2" w:rsidP="006D447B">
      <w:pPr>
        <w:keepNext/>
        <w:keepLines/>
        <w:spacing w:line="276" w:lineRule="auto"/>
        <w:rPr>
          <w:b/>
          <w:bCs/>
          <w:color w:val="000000" w:themeColor="text1"/>
          <w:szCs w:val="24"/>
        </w:rPr>
      </w:pPr>
      <w:r w:rsidRPr="00A01A76">
        <w:rPr>
          <w:color w:val="000000" w:themeColor="text1"/>
        </w:rPr>
        <w:tab/>
      </w:r>
      <w:r w:rsidRPr="00A01A76">
        <w:rPr>
          <w:color w:val="000000" w:themeColor="text1"/>
        </w:rPr>
        <w:tab/>
      </w:r>
      <w:r w:rsidR="006D447B" w:rsidRPr="00A01A76">
        <w:rPr>
          <w:b/>
          <w:bCs/>
          <w:color w:val="000000" w:themeColor="text1"/>
          <w:szCs w:val="24"/>
        </w:rPr>
        <w:tab/>
      </w:r>
      <w:r w:rsidR="006D447B" w:rsidRPr="00A01A76">
        <w:rPr>
          <w:b/>
          <w:bCs/>
          <w:color w:val="000000" w:themeColor="text1"/>
          <w:szCs w:val="24"/>
        </w:rPr>
        <w:tab/>
      </w:r>
      <w:r w:rsidR="006D447B" w:rsidRPr="00A01A76">
        <w:rPr>
          <w:b/>
          <w:bCs/>
          <w:color w:val="000000" w:themeColor="text1"/>
          <w:szCs w:val="24"/>
        </w:rPr>
        <w:tab/>
      </w:r>
    </w:p>
    <w:p w14:paraId="6A3D86CD" w14:textId="30BB501B" w:rsidR="006D447B" w:rsidRPr="00056B4D" w:rsidRDefault="00363811" w:rsidP="006D447B">
      <w:pPr>
        <w:keepNext/>
        <w:keepLines/>
        <w:spacing w:line="276" w:lineRule="auto"/>
        <w:rPr>
          <w:b/>
          <w:bCs/>
          <w:szCs w:val="24"/>
        </w:rPr>
      </w:pPr>
      <w:r>
        <w:rPr>
          <w:b/>
          <w:bCs/>
          <w:szCs w:val="24"/>
        </w:rPr>
        <w:t>504 – V</w:t>
      </w:r>
      <w:r w:rsidR="006D447B" w:rsidRPr="00056B4D">
        <w:rPr>
          <w:b/>
          <w:bCs/>
          <w:szCs w:val="24"/>
        </w:rPr>
        <w:t>eterinary Assistant II</w:t>
      </w:r>
    </w:p>
    <w:p w14:paraId="15583A08" w14:textId="77777777" w:rsidR="007E4435" w:rsidRPr="0014668E" w:rsidRDefault="006D447B" w:rsidP="00707D0D">
      <w:pPr>
        <w:keepNext/>
        <w:keepLines/>
        <w:rPr>
          <w:rStyle w:val="Hyperlink"/>
          <w:color w:val="auto"/>
          <w:szCs w:val="24"/>
        </w:rPr>
      </w:pPr>
      <w:r w:rsidRPr="00056B4D">
        <w:rPr>
          <w:szCs w:val="24"/>
        </w:rPr>
        <w:t>Students will be exposed to veterinary science and principles which include anatomy, physiology, chemistry, animal health and disease, dentistry, and laboratory procedures. Students will provide hands-on care as they develop skills in the areas of surgical assisting, bandaging, wound care, oral care, and general nursing care</w:t>
      </w:r>
      <w:r w:rsidR="00C873F2" w:rsidRPr="00056B4D">
        <w:rPr>
          <w:szCs w:val="24"/>
        </w:rPr>
        <w:t>.</w:t>
      </w:r>
      <w:r w:rsidR="00056B4D">
        <w:rPr>
          <w:szCs w:val="24"/>
        </w:rPr>
        <w:t xml:space="preserve"> </w:t>
      </w:r>
      <w:hyperlink r:id="rId353" w:history="1">
        <w:r w:rsidR="00E22C2D" w:rsidRPr="0014668E">
          <w:rPr>
            <w:rStyle w:val="Hyperlink"/>
            <w:color w:val="auto"/>
            <w:szCs w:val="24"/>
          </w:rPr>
          <w:t>[YOUSCIENCEVA2]</w:t>
        </w:r>
      </w:hyperlink>
    </w:p>
    <w:p w14:paraId="51AEC7A0" w14:textId="77777777" w:rsidR="00B3736E" w:rsidRPr="0014668E" w:rsidRDefault="00B3736E" w:rsidP="006D447B">
      <w:pPr>
        <w:keepNext/>
        <w:keepLines/>
        <w:spacing w:line="276" w:lineRule="auto"/>
        <w:rPr>
          <w:rStyle w:val="Hyperlink"/>
          <w:color w:val="auto"/>
          <w:szCs w:val="24"/>
        </w:rPr>
      </w:pPr>
    </w:p>
    <w:p w14:paraId="1BA5EED4" w14:textId="0CD70F56" w:rsidR="00C304D4" w:rsidRPr="0014668E" w:rsidRDefault="00FB5A42" w:rsidP="006D447B">
      <w:pPr>
        <w:keepNext/>
        <w:keepLines/>
        <w:spacing w:line="276" w:lineRule="auto"/>
        <w:rPr>
          <w:rStyle w:val="Hyperlink"/>
          <w:b/>
          <w:bCs/>
          <w:color w:val="auto"/>
          <w:szCs w:val="24"/>
          <w:u w:val="none"/>
        </w:rPr>
      </w:pPr>
      <w:r w:rsidRPr="0014668E">
        <w:rPr>
          <w:rStyle w:val="Hyperlink"/>
          <w:b/>
          <w:bCs/>
          <w:color w:val="auto"/>
          <w:szCs w:val="24"/>
          <w:u w:val="none"/>
        </w:rPr>
        <w:t>Autodesk Certified Professional</w:t>
      </w:r>
    </w:p>
    <w:p w14:paraId="32B191C7" w14:textId="2BC824A3" w:rsidR="00EA7E94" w:rsidRPr="0014668E" w:rsidRDefault="00C304D4" w:rsidP="00B861CE">
      <w:pPr>
        <w:keepNext/>
        <w:keepLines/>
        <w:rPr>
          <w:rStyle w:val="Hyperlink"/>
          <w:color w:val="auto"/>
          <w:szCs w:val="24"/>
          <w:u w:val="none"/>
        </w:rPr>
      </w:pPr>
      <w:r w:rsidRPr="0014668E">
        <w:rPr>
          <w:rStyle w:val="Hyperlink"/>
          <w:color w:val="auto"/>
          <w:szCs w:val="24"/>
          <w:u w:val="none"/>
        </w:rPr>
        <w:t>A new way of learn</w:t>
      </w:r>
      <w:r w:rsidR="00EA7E94" w:rsidRPr="0014668E">
        <w:rPr>
          <w:rStyle w:val="Hyperlink"/>
          <w:color w:val="auto"/>
          <w:szCs w:val="24"/>
          <w:u w:val="none"/>
        </w:rPr>
        <w:t>ing</w:t>
      </w:r>
      <w:r w:rsidRPr="0014668E">
        <w:rPr>
          <w:rStyle w:val="Hyperlink"/>
          <w:color w:val="auto"/>
          <w:szCs w:val="24"/>
          <w:u w:val="none"/>
        </w:rPr>
        <w:t xml:space="preserve"> and certify</w:t>
      </w:r>
      <w:r w:rsidR="00EA7E94" w:rsidRPr="0014668E">
        <w:rPr>
          <w:rStyle w:val="Hyperlink"/>
          <w:color w:val="auto"/>
          <w:szCs w:val="24"/>
          <w:u w:val="none"/>
        </w:rPr>
        <w:t>ing</w:t>
      </w:r>
      <w:r w:rsidR="0049693B" w:rsidRPr="0014668E">
        <w:rPr>
          <w:rStyle w:val="Hyperlink"/>
          <w:color w:val="auto"/>
          <w:szCs w:val="24"/>
          <w:u w:val="none"/>
        </w:rPr>
        <w:t xml:space="preserve"> for today’s adaptive industry professionals and innovators. Autodesk can help students stay on the edge of industry </w:t>
      </w:r>
      <w:r w:rsidR="00EA7E94" w:rsidRPr="0014668E">
        <w:rPr>
          <w:rStyle w:val="Hyperlink"/>
          <w:color w:val="auto"/>
          <w:szCs w:val="24"/>
          <w:u w:val="none"/>
        </w:rPr>
        <w:t>convergence</w:t>
      </w:r>
      <w:r w:rsidR="0049693B" w:rsidRPr="0014668E">
        <w:rPr>
          <w:rStyle w:val="Hyperlink"/>
          <w:color w:val="auto"/>
          <w:szCs w:val="24"/>
          <w:u w:val="none"/>
        </w:rPr>
        <w:t xml:space="preserve"> and changing roles through self-paced learning.</w:t>
      </w:r>
      <w:r w:rsidR="00FB5A42" w:rsidRPr="0014668E">
        <w:rPr>
          <w:rStyle w:val="Hyperlink"/>
          <w:color w:val="auto"/>
          <w:szCs w:val="24"/>
          <w:u w:val="none"/>
        </w:rPr>
        <w:t xml:space="preserve"> </w:t>
      </w:r>
      <w:hyperlink r:id="rId354" w:history="1">
        <w:r w:rsidR="00FB5A42" w:rsidRPr="0014668E">
          <w:rPr>
            <w:rStyle w:val="Hyperlink"/>
            <w:color w:val="auto"/>
            <w:szCs w:val="24"/>
          </w:rPr>
          <w:t>[AUTOPEARSON]</w:t>
        </w:r>
      </w:hyperlink>
    </w:p>
    <w:p w14:paraId="297DA39F" w14:textId="67F164B6" w:rsidR="007E4435" w:rsidRPr="0049693B" w:rsidRDefault="00EA7E94" w:rsidP="00B861CE">
      <w:pPr>
        <w:keepNext/>
        <w:keepLines/>
        <w:rPr>
          <w:rStyle w:val="Hyperlink"/>
          <w:color w:val="auto"/>
          <w:szCs w:val="24"/>
          <w:u w:val="none"/>
        </w:rPr>
      </w:pPr>
      <w:r>
        <w:rPr>
          <w:rStyle w:val="Hyperlink"/>
          <w:color w:val="auto"/>
          <w:szCs w:val="24"/>
          <w:u w:val="none"/>
        </w:rPr>
        <w:tab/>
      </w:r>
    </w:p>
    <w:p w14:paraId="67BAA1D8" w14:textId="44B53435" w:rsidR="000828BB" w:rsidRDefault="00363811" w:rsidP="00B861CE">
      <w:pPr>
        <w:keepNext/>
        <w:keepLines/>
        <w:rPr>
          <w:color w:val="FF0000"/>
          <w:szCs w:val="24"/>
        </w:rPr>
      </w:pPr>
      <w:r>
        <w:rPr>
          <w:b/>
          <w:bCs/>
          <w:szCs w:val="24"/>
        </w:rPr>
        <w:t>505 – Au</w:t>
      </w:r>
      <w:r w:rsidR="00C73EB1" w:rsidRPr="00C73EB1">
        <w:rPr>
          <w:b/>
          <w:bCs/>
          <w:szCs w:val="24"/>
        </w:rPr>
        <w:t>todesk Certified Professional in AutoCAD for Design and Drafting</w:t>
      </w:r>
      <w:r w:rsidR="00C873F2" w:rsidRPr="00C73EB1">
        <w:rPr>
          <w:b/>
          <w:bCs/>
          <w:color w:val="FF0000"/>
          <w:szCs w:val="24"/>
        </w:rPr>
        <w:tab/>
      </w:r>
    </w:p>
    <w:p w14:paraId="63F19DF1" w14:textId="46D8D802" w:rsidR="000828BB" w:rsidRDefault="00363811" w:rsidP="00B861CE">
      <w:pPr>
        <w:keepNext/>
        <w:keepLines/>
        <w:rPr>
          <w:szCs w:val="24"/>
        </w:rPr>
      </w:pPr>
      <w:r>
        <w:rPr>
          <w:b/>
          <w:bCs/>
          <w:szCs w:val="24"/>
        </w:rPr>
        <w:t>506 – A</w:t>
      </w:r>
      <w:r w:rsidR="000828BB" w:rsidRPr="000828BB">
        <w:rPr>
          <w:b/>
          <w:bCs/>
          <w:szCs w:val="24"/>
        </w:rPr>
        <w:t>utodesk Certified Professional in Civil 3D for Infrastructural Design</w:t>
      </w:r>
      <w:r w:rsidR="00F56BC8">
        <w:rPr>
          <w:b/>
          <w:bCs/>
          <w:szCs w:val="24"/>
        </w:rPr>
        <w:t xml:space="preserve"> </w:t>
      </w:r>
    </w:p>
    <w:p w14:paraId="5892E3CB" w14:textId="450A6733" w:rsidR="00C17839" w:rsidRDefault="00363811" w:rsidP="00B861CE">
      <w:pPr>
        <w:keepNext/>
        <w:keepLines/>
        <w:rPr>
          <w:szCs w:val="24"/>
        </w:rPr>
      </w:pPr>
      <w:r>
        <w:rPr>
          <w:b/>
          <w:bCs/>
          <w:szCs w:val="24"/>
        </w:rPr>
        <w:t>507 – A</w:t>
      </w:r>
      <w:r w:rsidR="000828BB" w:rsidRPr="000828BB">
        <w:rPr>
          <w:b/>
          <w:bCs/>
          <w:szCs w:val="24"/>
        </w:rPr>
        <w:t>utodesk Certified Professional in Revit for Architectural Design</w:t>
      </w:r>
      <w:r w:rsidR="00F56BC8">
        <w:rPr>
          <w:b/>
          <w:bCs/>
          <w:szCs w:val="24"/>
        </w:rPr>
        <w:t xml:space="preserve"> </w:t>
      </w:r>
      <w:r w:rsidR="00C17839">
        <w:rPr>
          <w:szCs w:val="24"/>
        </w:rPr>
        <w:tab/>
      </w:r>
    </w:p>
    <w:p w14:paraId="46005D8C" w14:textId="6957004C" w:rsidR="003A4B20" w:rsidRDefault="00363811" w:rsidP="00B861CE">
      <w:pPr>
        <w:keepNext/>
        <w:keepLines/>
        <w:rPr>
          <w:szCs w:val="24"/>
        </w:rPr>
      </w:pPr>
      <w:r>
        <w:rPr>
          <w:b/>
          <w:bCs/>
          <w:szCs w:val="24"/>
        </w:rPr>
        <w:t>508 – Au</w:t>
      </w:r>
      <w:r w:rsidR="00C17839" w:rsidRPr="00C17839">
        <w:rPr>
          <w:b/>
          <w:bCs/>
          <w:szCs w:val="24"/>
        </w:rPr>
        <w:t xml:space="preserve">todesk Certified Professional in Revit for </w:t>
      </w:r>
      <w:r w:rsidR="00C17839">
        <w:rPr>
          <w:b/>
          <w:bCs/>
          <w:szCs w:val="24"/>
        </w:rPr>
        <w:t>Electrical</w:t>
      </w:r>
      <w:r w:rsidR="00C17839" w:rsidRPr="00C17839">
        <w:rPr>
          <w:b/>
          <w:bCs/>
          <w:szCs w:val="24"/>
        </w:rPr>
        <w:t xml:space="preserve"> Design</w:t>
      </w:r>
      <w:r w:rsidR="00F56BC8">
        <w:rPr>
          <w:b/>
          <w:bCs/>
          <w:szCs w:val="24"/>
        </w:rPr>
        <w:t xml:space="preserve"> </w:t>
      </w:r>
    </w:p>
    <w:p w14:paraId="556953B8" w14:textId="2A3CB58C" w:rsidR="006D447B" w:rsidRDefault="00363811" w:rsidP="00B861CE">
      <w:pPr>
        <w:keepNext/>
        <w:keepLines/>
        <w:rPr>
          <w:szCs w:val="24"/>
        </w:rPr>
      </w:pPr>
      <w:r>
        <w:rPr>
          <w:b/>
          <w:bCs/>
          <w:szCs w:val="24"/>
        </w:rPr>
        <w:t>509 – A</w:t>
      </w:r>
      <w:r w:rsidR="003A4B20" w:rsidRPr="003A4B20">
        <w:rPr>
          <w:b/>
          <w:bCs/>
          <w:szCs w:val="24"/>
        </w:rPr>
        <w:t>utodesk Certified Professional in Revit for Mechanical Design</w:t>
      </w:r>
    </w:p>
    <w:p w14:paraId="506D1082" w14:textId="203D34B4" w:rsidR="003A4B20" w:rsidRDefault="00363811" w:rsidP="00B861CE">
      <w:pPr>
        <w:keepNext/>
        <w:keepLines/>
        <w:rPr>
          <w:szCs w:val="24"/>
        </w:rPr>
      </w:pPr>
      <w:r>
        <w:rPr>
          <w:b/>
          <w:bCs/>
          <w:szCs w:val="24"/>
        </w:rPr>
        <w:t>510 – A</w:t>
      </w:r>
      <w:r w:rsidR="003A4B20" w:rsidRPr="003A4B20">
        <w:rPr>
          <w:b/>
          <w:bCs/>
          <w:szCs w:val="24"/>
        </w:rPr>
        <w:t>utodesk Certified Professional in Revit for Structural Design</w:t>
      </w:r>
      <w:r w:rsidR="00F56BC8">
        <w:rPr>
          <w:b/>
          <w:bCs/>
          <w:szCs w:val="24"/>
        </w:rPr>
        <w:t xml:space="preserve"> </w:t>
      </w:r>
    </w:p>
    <w:p w14:paraId="2F2622E6" w14:textId="77777777" w:rsidR="00EA7E94" w:rsidRDefault="00EA7E94" w:rsidP="00B861CE">
      <w:pPr>
        <w:keepNext/>
        <w:keepLines/>
        <w:rPr>
          <w:szCs w:val="24"/>
        </w:rPr>
      </w:pPr>
    </w:p>
    <w:p w14:paraId="27744400" w14:textId="77379C6F" w:rsidR="00EA7E94" w:rsidRDefault="00EA7E94" w:rsidP="00B861CE">
      <w:pPr>
        <w:keepNext/>
        <w:keepLines/>
        <w:rPr>
          <w:b/>
          <w:bCs/>
          <w:szCs w:val="24"/>
        </w:rPr>
      </w:pPr>
      <w:r w:rsidRPr="00EA7E94">
        <w:rPr>
          <w:b/>
          <w:bCs/>
          <w:szCs w:val="24"/>
        </w:rPr>
        <w:t>Certiport</w:t>
      </w:r>
      <w:r w:rsidR="002759B2">
        <w:rPr>
          <w:b/>
          <w:bCs/>
          <w:szCs w:val="24"/>
        </w:rPr>
        <w:t xml:space="preserve"> Certifications</w:t>
      </w:r>
    </w:p>
    <w:p w14:paraId="1AB019E1" w14:textId="0749E2A9" w:rsidR="00EA7E94" w:rsidRPr="0014668E" w:rsidRDefault="00EA7E94" w:rsidP="00B861CE">
      <w:pPr>
        <w:keepNext/>
        <w:keepLines/>
        <w:rPr>
          <w:szCs w:val="24"/>
        </w:rPr>
      </w:pPr>
      <w:r w:rsidRPr="00F56BC8">
        <w:rPr>
          <w:szCs w:val="24"/>
        </w:rPr>
        <w:t xml:space="preserve">Certiport’s </w:t>
      </w:r>
      <w:r w:rsidR="00F56BC8" w:rsidRPr="00F56BC8">
        <w:rPr>
          <w:szCs w:val="24"/>
        </w:rPr>
        <w:t>certifications, particularly entry level can help build a skilled workforce that meets the needs of local employers and government tech initiatives</w:t>
      </w:r>
      <w:r w:rsidR="00F56BC8" w:rsidRPr="0014668E">
        <w:rPr>
          <w:szCs w:val="24"/>
        </w:rPr>
        <w:t>.</w:t>
      </w:r>
      <w:r w:rsidR="00F56BC8" w:rsidRPr="0014668E">
        <w:rPr>
          <w:b/>
          <w:bCs/>
          <w:szCs w:val="24"/>
        </w:rPr>
        <w:t xml:space="preserve"> </w:t>
      </w:r>
      <w:hyperlink r:id="rId355" w:history="1">
        <w:r w:rsidR="00F56BC8" w:rsidRPr="0014668E">
          <w:rPr>
            <w:rStyle w:val="Hyperlink"/>
            <w:color w:val="auto"/>
            <w:szCs w:val="24"/>
          </w:rPr>
          <w:t>[CERTIPORT]</w:t>
        </w:r>
      </w:hyperlink>
    </w:p>
    <w:p w14:paraId="01A786B4" w14:textId="77777777" w:rsidR="00F56BC8" w:rsidRPr="00EA7E94" w:rsidRDefault="00F56BC8" w:rsidP="00B861CE">
      <w:pPr>
        <w:keepNext/>
        <w:keepLines/>
        <w:rPr>
          <w:b/>
          <w:bCs/>
          <w:szCs w:val="24"/>
        </w:rPr>
      </w:pPr>
    </w:p>
    <w:p w14:paraId="48CCBA81" w14:textId="0465BE68" w:rsidR="00D57B1F" w:rsidRDefault="00363811" w:rsidP="00B861CE">
      <w:pPr>
        <w:keepNext/>
        <w:keepLines/>
        <w:rPr>
          <w:szCs w:val="24"/>
        </w:rPr>
      </w:pPr>
      <w:r>
        <w:rPr>
          <w:b/>
          <w:bCs/>
          <w:szCs w:val="24"/>
        </w:rPr>
        <w:t>511 – A</w:t>
      </w:r>
      <w:r w:rsidR="00817472" w:rsidRPr="00817472">
        <w:rPr>
          <w:b/>
          <w:bCs/>
          <w:szCs w:val="24"/>
        </w:rPr>
        <w:t>utodesk Certified User: 3DS Max</w:t>
      </w:r>
      <w:r w:rsidR="00F56BC8">
        <w:rPr>
          <w:b/>
          <w:bCs/>
          <w:szCs w:val="24"/>
        </w:rPr>
        <w:t xml:space="preserve"> </w:t>
      </w:r>
      <w:r w:rsidR="00D57B1F">
        <w:rPr>
          <w:szCs w:val="24"/>
        </w:rPr>
        <w:t xml:space="preserve"> </w:t>
      </w:r>
    </w:p>
    <w:p w14:paraId="23D61270" w14:textId="6B13650A" w:rsidR="00817472" w:rsidRDefault="00363811" w:rsidP="00B861CE">
      <w:pPr>
        <w:keepNext/>
        <w:keepLines/>
        <w:rPr>
          <w:szCs w:val="24"/>
        </w:rPr>
      </w:pPr>
      <w:r>
        <w:rPr>
          <w:b/>
          <w:bCs/>
          <w:szCs w:val="24"/>
        </w:rPr>
        <w:t>512 – Au</w:t>
      </w:r>
      <w:r w:rsidR="00D57B1F" w:rsidRPr="00D57B1F">
        <w:rPr>
          <w:b/>
          <w:bCs/>
          <w:szCs w:val="24"/>
        </w:rPr>
        <w:t>todesk Certified User: Fusion 360</w:t>
      </w:r>
    </w:p>
    <w:p w14:paraId="095ADF1F" w14:textId="72E08192" w:rsidR="00D57B1F" w:rsidRPr="00F56BC8" w:rsidRDefault="00363811" w:rsidP="00B861CE">
      <w:pPr>
        <w:keepNext/>
        <w:keepLines/>
        <w:rPr>
          <w:szCs w:val="24"/>
        </w:rPr>
      </w:pPr>
      <w:r>
        <w:rPr>
          <w:b/>
          <w:bCs/>
          <w:szCs w:val="24"/>
        </w:rPr>
        <w:t>513 – A</w:t>
      </w:r>
      <w:r w:rsidR="00D57B1F" w:rsidRPr="00D57B1F">
        <w:rPr>
          <w:b/>
          <w:bCs/>
          <w:szCs w:val="24"/>
        </w:rPr>
        <w:t>utodesk Certified User: Revit Architecture</w:t>
      </w:r>
      <w:r w:rsidR="00D309F6" w:rsidRPr="00F56BC8">
        <w:rPr>
          <w:szCs w:val="24"/>
        </w:rPr>
        <w:tab/>
      </w:r>
    </w:p>
    <w:p w14:paraId="3F121823" w14:textId="1A1BBDB7" w:rsidR="00D309F6" w:rsidRPr="00FB5A42" w:rsidRDefault="00363811" w:rsidP="00B861CE">
      <w:pPr>
        <w:keepNext/>
        <w:keepLines/>
        <w:rPr>
          <w:b/>
          <w:bCs/>
          <w:szCs w:val="24"/>
        </w:rPr>
      </w:pPr>
      <w:r>
        <w:rPr>
          <w:b/>
          <w:bCs/>
          <w:szCs w:val="24"/>
        </w:rPr>
        <w:t>514 – U</w:t>
      </w:r>
      <w:r w:rsidR="00D309F6" w:rsidRPr="00FB5A42">
        <w:rPr>
          <w:b/>
          <w:bCs/>
          <w:szCs w:val="24"/>
        </w:rPr>
        <w:t>nity Certified User: Artist</w:t>
      </w:r>
      <w:r w:rsidR="00EA7E94" w:rsidRPr="00FB5A42">
        <w:rPr>
          <w:b/>
          <w:bCs/>
          <w:szCs w:val="24"/>
        </w:rPr>
        <w:t xml:space="preserve"> </w:t>
      </w:r>
    </w:p>
    <w:p w14:paraId="336059BB" w14:textId="63F96A85" w:rsidR="00D309F6" w:rsidRPr="00D309F6" w:rsidRDefault="00363811" w:rsidP="00B861CE">
      <w:pPr>
        <w:keepNext/>
        <w:keepLines/>
        <w:rPr>
          <w:szCs w:val="24"/>
        </w:rPr>
      </w:pPr>
      <w:r>
        <w:rPr>
          <w:b/>
          <w:bCs/>
          <w:szCs w:val="24"/>
        </w:rPr>
        <w:t>515 – U</w:t>
      </w:r>
      <w:r w:rsidR="00D309F6" w:rsidRPr="00D309F6">
        <w:rPr>
          <w:b/>
          <w:bCs/>
          <w:szCs w:val="24"/>
        </w:rPr>
        <w:t>nity Certified User: Programmer</w:t>
      </w:r>
      <w:r w:rsidR="00D309F6">
        <w:rPr>
          <w:szCs w:val="24"/>
        </w:rPr>
        <w:tab/>
      </w:r>
    </w:p>
    <w:p w14:paraId="55B8B787" w14:textId="77777777" w:rsidR="00B861CE" w:rsidRDefault="00363811" w:rsidP="00B861CE">
      <w:pPr>
        <w:keepNext/>
        <w:keepLines/>
        <w:rPr>
          <w:b/>
          <w:bCs/>
          <w:szCs w:val="24"/>
        </w:rPr>
      </w:pPr>
      <w:r>
        <w:rPr>
          <w:b/>
          <w:bCs/>
          <w:szCs w:val="24"/>
        </w:rPr>
        <w:t>516 – U</w:t>
      </w:r>
      <w:r w:rsidR="00655644" w:rsidRPr="00655644">
        <w:rPr>
          <w:b/>
          <w:bCs/>
          <w:szCs w:val="24"/>
        </w:rPr>
        <w:t>nity Certified User: VR Developer</w:t>
      </w:r>
    </w:p>
    <w:p w14:paraId="526B5FE0" w14:textId="44F3BD79" w:rsidR="00D57B1F" w:rsidRDefault="00F56BC8" w:rsidP="00B861CE">
      <w:pPr>
        <w:keepNext/>
        <w:keepLines/>
        <w:rPr>
          <w:szCs w:val="24"/>
        </w:rPr>
      </w:pPr>
      <w:r>
        <w:rPr>
          <w:b/>
          <w:bCs/>
          <w:szCs w:val="24"/>
        </w:rPr>
        <w:t xml:space="preserve"> </w:t>
      </w:r>
      <w:r w:rsidR="00655644">
        <w:rPr>
          <w:szCs w:val="24"/>
        </w:rPr>
        <w:t xml:space="preserve"> </w:t>
      </w:r>
    </w:p>
    <w:p w14:paraId="3D66307B" w14:textId="77777777" w:rsidR="00B861CE" w:rsidRDefault="00B861CE" w:rsidP="00B861CE">
      <w:pPr>
        <w:keepNext/>
        <w:keepLines/>
        <w:rPr>
          <w:szCs w:val="24"/>
        </w:rPr>
      </w:pPr>
    </w:p>
    <w:p w14:paraId="1277ABBB" w14:textId="77777777" w:rsidR="00B861CE" w:rsidRPr="00655644" w:rsidRDefault="00B861CE" w:rsidP="00B861CE">
      <w:pPr>
        <w:keepNext/>
        <w:keepLines/>
        <w:rPr>
          <w:szCs w:val="24"/>
        </w:rPr>
      </w:pPr>
    </w:p>
    <w:p w14:paraId="2E7291B9" w14:textId="77777777" w:rsidR="00203C6F" w:rsidRDefault="00203C6F">
      <w:pPr>
        <w:rPr>
          <w:b/>
          <w:bCs/>
          <w:szCs w:val="24"/>
        </w:rPr>
      </w:pPr>
      <w:r>
        <w:rPr>
          <w:b/>
          <w:bCs/>
          <w:szCs w:val="24"/>
        </w:rPr>
        <w:br w:type="page"/>
      </w:r>
    </w:p>
    <w:p w14:paraId="5FCD0845" w14:textId="2C21F9A2" w:rsidR="006D447B" w:rsidRPr="00056B4D" w:rsidRDefault="00041705" w:rsidP="00B861CE">
      <w:pPr>
        <w:keepNext/>
        <w:keepLines/>
        <w:rPr>
          <w:b/>
          <w:bCs/>
          <w:i/>
          <w:iCs/>
          <w:szCs w:val="24"/>
        </w:rPr>
      </w:pPr>
      <w:r>
        <w:rPr>
          <w:b/>
          <w:bCs/>
          <w:szCs w:val="24"/>
        </w:rPr>
        <w:t>517 – I</w:t>
      </w:r>
      <w:r w:rsidR="006D447B" w:rsidRPr="00056B4D">
        <w:rPr>
          <w:b/>
          <w:bCs/>
          <w:szCs w:val="24"/>
        </w:rPr>
        <w:t>ntuit Certified Bookkeeping Professional</w:t>
      </w:r>
      <w:r w:rsidR="003B02D5" w:rsidRPr="00056B4D">
        <w:rPr>
          <w:b/>
          <w:bCs/>
          <w:szCs w:val="24"/>
        </w:rPr>
        <w:t xml:space="preserve"> </w:t>
      </w:r>
    </w:p>
    <w:p w14:paraId="4849A0F1" w14:textId="046A0C97" w:rsidR="00D57B1F" w:rsidRDefault="00BF598C" w:rsidP="00B861CE">
      <w:pPr>
        <w:keepNext/>
        <w:keepLines/>
        <w:rPr>
          <w:rStyle w:val="Hyperlink"/>
          <w:szCs w:val="24"/>
        </w:rPr>
      </w:pPr>
      <w:r w:rsidRPr="00056B4D">
        <w:rPr>
          <w:szCs w:val="24"/>
        </w:rPr>
        <w:t>Intuit Certified Bookkeeping Professional, an entry-level certification, demonstrates students’ knowledge in core concepts in accounting; accounting for assets and sales transactions; accounting for liabilities, equity, and purchase transactions; reconciliation and financial statements</w:t>
      </w:r>
      <w:r w:rsidRPr="00531CDF">
        <w:rPr>
          <w:szCs w:val="24"/>
        </w:rPr>
        <w:t>.</w:t>
      </w:r>
      <w:r w:rsidR="00E22C2D" w:rsidRPr="00531CDF">
        <w:rPr>
          <w:b/>
          <w:bCs/>
          <w:i/>
          <w:iCs/>
          <w:szCs w:val="24"/>
        </w:rPr>
        <w:t xml:space="preserve"> </w:t>
      </w:r>
      <w:hyperlink r:id="rId356" w:history="1">
        <w:r w:rsidR="00E22C2D" w:rsidRPr="00531CDF">
          <w:rPr>
            <w:rStyle w:val="Hyperlink"/>
            <w:color w:val="auto"/>
            <w:szCs w:val="24"/>
          </w:rPr>
          <w:t>[CERTBKG]</w:t>
        </w:r>
      </w:hyperlink>
    </w:p>
    <w:p w14:paraId="40248A7B" w14:textId="77777777" w:rsidR="00D57B1F" w:rsidRPr="00E22C2D" w:rsidRDefault="00D57B1F" w:rsidP="00B861CE">
      <w:pPr>
        <w:keepNext/>
        <w:keepLines/>
        <w:spacing w:line="276" w:lineRule="auto"/>
        <w:rPr>
          <w:color w:val="FF0000"/>
          <w:szCs w:val="24"/>
        </w:rPr>
      </w:pPr>
    </w:p>
    <w:p w14:paraId="57C3239E" w14:textId="2F92BC90" w:rsidR="006D447B" w:rsidRPr="00056B4D" w:rsidRDefault="00041705" w:rsidP="00B861CE">
      <w:pPr>
        <w:rPr>
          <w:b/>
          <w:bCs/>
          <w:i/>
          <w:iCs/>
          <w:szCs w:val="24"/>
        </w:rPr>
      </w:pPr>
      <w:r w:rsidRPr="00041705">
        <w:rPr>
          <w:b/>
          <w:bCs/>
          <w:szCs w:val="24"/>
        </w:rPr>
        <w:t>518 – I</w:t>
      </w:r>
      <w:r w:rsidR="006D447B" w:rsidRPr="00041705">
        <w:rPr>
          <w:b/>
          <w:bCs/>
          <w:szCs w:val="24"/>
        </w:rPr>
        <w:t xml:space="preserve">ntuit </w:t>
      </w:r>
      <w:r w:rsidR="006D447B" w:rsidRPr="00056B4D">
        <w:rPr>
          <w:b/>
          <w:bCs/>
          <w:szCs w:val="24"/>
        </w:rPr>
        <w:t>Design for Delight Innovator</w:t>
      </w:r>
      <w:r w:rsidR="003B02D5" w:rsidRPr="00056B4D">
        <w:rPr>
          <w:b/>
          <w:bCs/>
          <w:szCs w:val="24"/>
        </w:rPr>
        <w:t xml:space="preserve"> </w:t>
      </w:r>
    </w:p>
    <w:p w14:paraId="25E615F7" w14:textId="60EC71D6" w:rsidR="00BF598C" w:rsidRPr="0014668E" w:rsidRDefault="00BF598C" w:rsidP="00B861CE">
      <w:pPr>
        <w:rPr>
          <w:b/>
          <w:bCs/>
          <w:szCs w:val="24"/>
        </w:rPr>
      </w:pPr>
      <w:r w:rsidRPr="00056B4D">
        <w:rPr>
          <w:szCs w:val="24"/>
        </w:rPr>
        <w:t>The Intuit Design for Delight Innovator certification helps individuals validate their knowledge of design thinking principles and the tools needed to identify problems, gain customer empathy, brainstorm solutions, run experiments, test assumptions, pivot, and much more. This type of thinking promotes creativity, critical thinking, complex problem solving, and other skills that are much needed and valued in today’s workforce.</w:t>
      </w:r>
      <w:r w:rsidR="008504F5" w:rsidRPr="00056B4D">
        <w:rPr>
          <w:szCs w:val="24"/>
        </w:rPr>
        <w:t xml:space="preserve"> </w:t>
      </w:r>
      <w:r w:rsidRPr="00056B4D">
        <w:rPr>
          <w:szCs w:val="24"/>
        </w:rPr>
        <w:t>This certification covers three key principles that focus on how individuals can solve problems, innovate, and “delight” their customers.</w:t>
      </w:r>
      <w:r w:rsidRPr="00056B4D">
        <w:rPr>
          <w:b/>
          <w:bCs/>
          <w:szCs w:val="24"/>
        </w:rPr>
        <w:t xml:space="preserve"> </w:t>
      </w:r>
      <w:hyperlink r:id="rId357" w:history="1">
        <w:r w:rsidR="00E22C2D" w:rsidRPr="0014668E">
          <w:rPr>
            <w:rStyle w:val="Hyperlink"/>
            <w:color w:val="auto"/>
            <w:szCs w:val="24"/>
          </w:rPr>
          <w:t>[CERTDBD]</w:t>
        </w:r>
      </w:hyperlink>
    </w:p>
    <w:p w14:paraId="119B537E" w14:textId="77777777" w:rsidR="00C52548" w:rsidRDefault="00C52548" w:rsidP="00C52548">
      <w:pPr>
        <w:spacing w:line="276" w:lineRule="auto"/>
        <w:rPr>
          <w:b/>
          <w:bCs/>
          <w:color w:val="FF0000"/>
          <w:szCs w:val="24"/>
        </w:rPr>
      </w:pPr>
      <w:bookmarkStart w:id="241" w:name="_Hlk134020632"/>
    </w:p>
    <w:bookmarkEnd w:id="241"/>
    <w:p w14:paraId="00056D28" w14:textId="77777777" w:rsidR="000644D1" w:rsidRPr="00C1221F" w:rsidRDefault="000644D1" w:rsidP="00B861CE">
      <w:pPr>
        <w:rPr>
          <w:rFonts w:eastAsiaTheme="minorHAnsi"/>
          <w:b/>
          <w:szCs w:val="24"/>
        </w:rPr>
      </w:pPr>
      <w:r w:rsidRPr="00C1221F">
        <w:rPr>
          <w:rFonts w:eastAsiaTheme="minorHAnsi"/>
          <w:b/>
          <w:szCs w:val="24"/>
        </w:rPr>
        <w:t>Isograd TOSA®</w:t>
      </w:r>
    </w:p>
    <w:p w14:paraId="1B09A8AB" w14:textId="77777777" w:rsidR="0083698C" w:rsidRPr="00CB324E" w:rsidRDefault="00C52548" w:rsidP="00B861CE">
      <w:pPr>
        <w:rPr>
          <w:rStyle w:val="Hyperlink"/>
          <w:color w:val="auto"/>
          <w:szCs w:val="24"/>
        </w:rPr>
      </w:pPr>
      <w:r w:rsidRPr="00056B4D">
        <w:rPr>
          <w:szCs w:val="24"/>
        </w:rPr>
        <w:t>Isograd TOSA® Digital certifications are designed for employees, students, and job seekers to validate their skills by displaying a numerical score between 1 and 1000 on resume or online profiles. Scores of 551 and above represent the Productive, Advanced and Expert levels and will be regarded as passing for high school students. They are suitable for all types of users from occasional users to experts. All assessments are remote-proctored.</w:t>
      </w:r>
      <w:r w:rsidRPr="00056B4D">
        <w:rPr>
          <w:b/>
          <w:bCs/>
          <w:szCs w:val="24"/>
        </w:rPr>
        <w:t xml:space="preserve"> </w:t>
      </w:r>
      <w:hyperlink r:id="rId358" w:history="1">
        <w:r w:rsidR="008504F5" w:rsidRPr="00CB324E">
          <w:rPr>
            <w:rStyle w:val="Hyperlink"/>
            <w:color w:val="auto"/>
            <w:szCs w:val="24"/>
          </w:rPr>
          <w:t>[TOSA]</w:t>
        </w:r>
      </w:hyperlink>
    </w:p>
    <w:p w14:paraId="60881A01" w14:textId="77777777" w:rsidR="0083698C" w:rsidRDefault="0083698C" w:rsidP="0083698C">
      <w:pPr>
        <w:spacing w:line="276" w:lineRule="auto"/>
        <w:rPr>
          <w:rStyle w:val="Hyperlink"/>
          <w:b/>
          <w:bCs/>
          <w:szCs w:val="24"/>
        </w:rPr>
      </w:pPr>
    </w:p>
    <w:p w14:paraId="05B277D0" w14:textId="7BF4E2E0" w:rsidR="0083698C" w:rsidRDefault="00041705" w:rsidP="00B861CE">
      <w:pPr>
        <w:rPr>
          <w:b/>
          <w:bCs/>
          <w:szCs w:val="24"/>
        </w:rPr>
      </w:pPr>
      <w:r>
        <w:rPr>
          <w:b/>
          <w:bCs/>
          <w:szCs w:val="24"/>
        </w:rPr>
        <w:t>519 – T</w:t>
      </w:r>
      <w:r w:rsidR="008504F5" w:rsidRPr="00056B4D">
        <w:rPr>
          <w:b/>
          <w:bCs/>
          <w:szCs w:val="24"/>
        </w:rPr>
        <w:t>OSA® CyberCitizen</w:t>
      </w:r>
    </w:p>
    <w:p w14:paraId="5BD93238" w14:textId="77777777" w:rsidR="0083698C" w:rsidRDefault="00041705" w:rsidP="00B861CE">
      <w:pPr>
        <w:rPr>
          <w:b/>
          <w:bCs/>
          <w:szCs w:val="24"/>
        </w:rPr>
      </w:pPr>
      <w:r>
        <w:rPr>
          <w:b/>
          <w:bCs/>
          <w:szCs w:val="24"/>
        </w:rPr>
        <w:t>520 – T</w:t>
      </w:r>
      <w:r w:rsidR="00D86F7B" w:rsidRPr="00056B4D">
        <w:rPr>
          <w:b/>
          <w:bCs/>
          <w:szCs w:val="24"/>
        </w:rPr>
        <w:t>OSA® Google Docs</w:t>
      </w:r>
    </w:p>
    <w:p w14:paraId="700B011F" w14:textId="77777777" w:rsidR="0083698C" w:rsidRDefault="00041705" w:rsidP="00B861CE">
      <w:pPr>
        <w:rPr>
          <w:b/>
          <w:bCs/>
          <w:szCs w:val="24"/>
        </w:rPr>
      </w:pPr>
      <w:r>
        <w:rPr>
          <w:b/>
          <w:bCs/>
          <w:szCs w:val="24"/>
        </w:rPr>
        <w:t>521 – T</w:t>
      </w:r>
      <w:r w:rsidR="008504F5" w:rsidRPr="00056B4D">
        <w:rPr>
          <w:b/>
          <w:bCs/>
          <w:szCs w:val="24"/>
        </w:rPr>
        <w:t>OSA® Google Sheets</w:t>
      </w:r>
    </w:p>
    <w:p w14:paraId="224F8D54" w14:textId="77777777" w:rsidR="0083698C" w:rsidRDefault="00041705" w:rsidP="00B861CE">
      <w:pPr>
        <w:rPr>
          <w:b/>
          <w:bCs/>
          <w:szCs w:val="24"/>
        </w:rPr>
      </w:pPr>
      <w:r>
        <w:rPr>
          <w:b/>
          <w:bCs/>
          <w:szCs w:val="24"/>
        </w:rPr>
        <w:t>522 – T</w:t>
      </w:r>
      <w:r w:rsidR="008504F5" w:rsidRPr="00056B4D">
        <w:rPr>
          <w:b/>
          <w:bCs/>
          <w:szCs w:val="24"/>
        </w:rPr>
        <w:t>OSA® Google Slides</w:t>
      </w:r>
    </w:p>
    <w:p w14:paraId="3A755D2A" w14:textId="77777777" w:rsidR="0083698C" w:rsidRDefault="00041705" w:rsidP="00B861CE">
      <w:pPr>
        <w:rPr>
          <w:b/>
          <w:bCs/>
          <w:szCs w:val="24"/>
        </w:rPr>
      </w:pPr>
      <w:r>
        <w:rPr>
          <w:b/>
          <w:bCs/>
          <w:szCs w:val="24"/>
        </w:rPr>
        <w:t>523 – T</w:t>
      </w:r>
      <w:r w:rsidR="008504F5" w:rsidRPr="00056B4D">
        <w:rPr>
          <w:b/>
          <w:bCs/>
          <w:szCs w:val="24"/>
        </w:rPr>
        <w:t>OSA® Power</w:t>
      </w:r>
      <w:r w:rsidR="007F5B02" w:rsidRPr="00056B4D">
        <w:rPr>
          <w:b/>
          <w:bCs/>
          <w:szCs w:val="24"/>
        </w:rPr>
        <w:t>P</w:t>
      </w:r>
      <w:r w:rsidR="008504F5" w:rsidRPr="00056B4D">
        <w:rPr>
          <w:b/>
          <w:bCs/>
          <w:szCs w:val="24"/>
        </w:rPr>
        <w:t>oint 2019</w:t>
      </w:r>
    </w:p>
    <w:p w14:paraId="56DB0AC1" w14:textId="77777777" w:rsidR="0083698C" w:rsidRDefault="00041705" w:rsidP="00B861CE">
      <w:pPr>
        <w:rPr>
          <w:b/>
          <w:bCs/>
          <w:szCs w:val="24"/>
        </w:rPr>
      </w:pPr>
      <w:r>
        <w:rPr>
          <w:b/>
          <w:bCs/>
          <w:szCs w:val="24"/>
        </w:rPr>
        <w:t>524 – T</w:t>
      </w:r>
      <w:r w:rsidR="008504F5" w:rsidRPr="00056B4D">
        <w:rPr>
          <w:b/>
          <w:bCs/>
          <w:szCs w:val="24"/>
        </w:rPr>
        <w:t>OSA® VBA Excel 2019</w:t>
      </w:r>
      <w:bookmarkStart w:id="242" w:name="_Hlk134451827"/>
    </w:p>
    <w:p w14:paraId="5B8FC12A" w14:textId="77777777" w:rsidR="000F45B8" w:rsidRDefault="00041705" w:rsidP="00B861CE">
      <w:pPr>
        <w:rPr>
          <w:b/>
          <w:bCs/>
          <w:szCs w:val="24"/>
        </w:rPr>
      </w:pPr>
      <w:r>
        <w:rPr>
          <w:b/>
          <w:bCs/>
          <w:szCs w:val="24"/>
        </w:rPr>
        <w:t>525 –</w:t>
      </w:r>
      <w:bookmarkEnd w:id="242"/>
      <w:r>
        <w:rPr>
          <w:b/>
          <w:bCs/>
          <w:szCs w:val="24"/>
        </w:rPr>
        <w:t xml:space="preserve"> </w:t>
      </w:r>
      <w:bookmarkStart w:id="243" w:name="_Hlk134527001"/>
      <w:r>
        <w:rPr>
          <w:b/>
          <w:bCs/>
          <w:szCs w:val="24"/>
        </w:rPr>
        <w:t>T</w:t>
      </w:r>
      <w:r w:rsidR="008504F5" w:rsidRPr="00056B4D">
        <w:rPr>
          <w:b/>
          <w:bCs/>
          <w:szCs w:val="24"/>
        </w:rPr>
        <w:t>OSA®</w:t>
      </w:r>
      <w:bookmarkEnd w:id="243"/>
      <w:r w:rsidR="008504F5" w:rsidRPr="00056B4D">
        <w:rPr>
          <w:b/>
          <w:bCs/>
          <w:szCs w:val="24"/>
        </w:rPr>
        <w:t xml:space="preserve"> Word 2019</w:t>
      </w:r>
    </w:p>
    <w:p w14:paraId="4EF252D4" w14:textId="77777777" w:rsidR="000F45B8" w:rsidRDefault="000F45B8" w:rsidP="000F45B8">
      <w:pPr>
        <w:spacing w:line="276" w:lineRule="auto"/>
        <w:rPr>
          <w:b/>
          <w:bCs/>
          <w:szCs w:val="24"/>
        </w:rPr>
      </w:pPr>
    </w:p>
    <w:p w14:paraId="448FF75F" w14:textId="28CDACC8" w:rsidR="000F45B8" w:rsidRDefault="000C1EC9" w:rsidP="00B861CE">
      <w:pPr>
        <w:rPr>
          <w:b/>
          <w:bCs/>
          <w:szCs w:val="24"/>
        </w:rPr>
      </w:pPr>
      <w:r w:rsidRPr="000C1EC9">
        <w:rPr>
          <w:b/>
          <w:bCs/>
          <w:szCs w:val="24"/>
        </w:rPr>
        <w:t>TOSA®</w:t>
      </w:r>
      <w:r>
        <w:rPr>
          <w:b/>
          <w:bCs/>
          <w:szCs w:val="24"/>
        </w:rPr>
        <w:t xml:space="preserve"> </w:t>
      </w:r>
      <w:r w:rsidR="0080061E">
        <w:rPr>
          <w:b/>
          <w:bCs/>
          <w:szCs w:val="24"/>
        </w:rPr>
        <w:t>Code</w:t>
      </w:r>
    </w:p>
    <w:p w14:paraId="3BF73A12" w14:textId="42FD4CFD" w:rsidR="000F45B8" w:rsidRDefault="000C1EC9" w:rsidP="00B861CE">
      <w:pPr>
        <w:rPr>
          <w:szCs w:val="24"/>
        </w:rPr>
      </w:pPr>
      <w:r w:rsidRPr="000C1EC9">
        <w:rPr>
          <w:b/>
          <w:bCs/>
          <w:szCs w:val="24"/>
        </w:rPr>
        <w:t>TOSA®</w:t>
      </w:r>
      <w:r w:rsidR="00E45B11" w:rsidRPr="00F9496D">
        <w:rPr>
          <w:szCs w:val="24"/>
        </w:rPr>
        <w:t xml:space="preserve"> Code offers evaluation</w:t>
      </w:r>
      <w:r w:rsidR="0090356D" w:rsidRPr="00F9496D">
        <w:rPr>
          <w:szCs w:val="24"/>
        </w:rPr>
        <w:t xml:space="preserve"> and certification test on popular programming languages. The assessment tests are conducted </w:t>
      </w:r>
      <w:proofErr w:type="gramStart"/>
      <w:r w:rsidR="0090356D" w:rsidRPr="00F9496D">
        <w:rPr>
          <w:szCs w:val="24"/>
        </w:rPr>
        <w:t>online</w:t>
      </w:r>
      <w:proofErr w:type="gramEnd"/>
      <w:r w:rsidR="003949DD" w:rsidRPr="00F9496D">
        <w:rPr>
          <w:szCs w:val="24"/>
        </w:rPr>
        <w:t xml:space="preserve"> and the T</w:t>
      </w:r>
      <w:r w:rsidR="00CB324E">
        <w:rPr>
          <w:szCs w:val="24"/>
        </w:rPr>
        <w:t>OSA</w:t>
      </w:r>
      <w:r w:rsidR="003949DD" w:rsidRPr="00F9496D">
        <w:rPr>
          <w:szCs w:val="24"/>
        </w:rPr>
        <w:t xml:space="preserve"> certifications must be taken in exam conditions in an approved center or remotely, via an integrated proctoring solution</w:t>
      </w:r>
      <w:r w:rsidR="002108E2">
        <w:rPr>
          <w:b/>
          <w:bCs/>
          <w:szCs w:val="24"/>
        </w:rPr>
        <w:t>.</w:t>
      </w:r>
      <w:r w:rsidR="003D5120">
        <w:rPr>
          <w:b/>
          <w:bCs/>
          <w:szCs w:val="24"/>
        </w:rPr>
        <w:t xml:space="preserve"> </w:t>
      </w:r>
      <w:hyperlink r:id="rId359" w:history="1">
        <w:r w:rsidR="00D80888" w:rsidRPr="00CB324E">
          <w:rPr>
            <w:rStyle w:val="Hyperlink"/>
            <w:color w:val="auto"/>
            <w:szCs w:val="24"/>
          </w:rPr>
          <w:t>[TOSACODE]</w:t>
        </w:r>
      </w:hyperlink>
    </w:p>
    <w:p w14:paraId="1DE27326" w14:textId="77777777" w:rsidR="000F45B8" w:rsidRDefault="000F45B8" w:rsidP="00B861CE">
      <w:pPr>
        <w:rPr>
          <w:szCs w:val="24"/>
        </w:rPr>
      </w:pPr>
    </w:p>
    <w:p w14:paraId="260303DD" w14:textId="441CA6C4" w:rsidR="000F45B8" w:rsidRDefault="00F9496D" w:rsidP="00B861CE">
      <w:pPr>
        <w:rPr>
          <w:b/>
          <w:bCs/>
          <w:szCs w:val="24"/>
        </w:rPr>
      </w:pPr>
      <w:r>
        <w:rPr>
          <w:b/>
          <w:bCs/>
          <w:szCs w:val="24"/>
        </w:rPr>
        <w:t xml:space="preserve">526 – </w:t>
      </w:r>
      <w:r w:rsidR="004F4CDA">
        <w:rPr>
          <w:b/>
          <w:bCs/>
          <w:szCs w:val="24"/>
        </w:rPr>
        <w:t>T</w:t>
      </w:r>
      <w:r w:rsidR="004F4CDA" w:rsidRPr="00056B4D">
        <w:rPr>
          <w:b/>
          <w:bCs/>
          <w:szCs w:val="24"/>
        </w:rPr>
        <w:t>OSA®</w:t>
      </w:r>
      <w:r w:rsidR="004F4CDA">
        <w:rPr>
          <w:b/>
          <w:bCs/>
          <w:szCs w:val="24"/>
        </w:rPr>
        <w:t xml:space="preserve"> </w:t>
      </w:r>
      <w:r w:rsidR="007B36EF">
        <w:rPr>
          <w:b/>
          <w:bCs/>
          <w:szCs w:val="24"/>
        </w:rPr>
        <w:t>Python</w:t>
      </w:r>
    </w:p>
    <w:p w14:paraId="39D1DC35" w14:textId="5A16CD28" w:rsidR="000F45B8" w:rsidRDefault="00F9496D" w:rsidP="00B861CE">
      <w:pPr>
        <w:rPr>
          <w:b/>
          <w:bCs/>
          <w:szCs w:val="24"/>
        </w:rPr>
      </w:pPr>
      <w:r>
        <w:rPr>
          <w:b/>
          <w:bCs/>
          <w:szCs w:val="24"/>
        </w:rPr>
        <w:t>52</w:t>
      </w:r>
      <w:r w:rsidR="003732B2">
        <w:rPr>
          <w:b/>
          <w:bCs/>
          <w:szCs w:val="24"/>
        </w:rPr>
        <w:t>7</w:t>
      </w:r>
      <w:r>
        <w:rPr>
          <w:b/>
          <w:bCs/>
          <w:szCs w:val="24"/>
        </w:rPr>
        <w:t xml:space="preserve"> – </w:t>
      </w:r>
      <w:r w:rsidR="004F4CDA" w:rsidRPr="004F4CDA">
        <w:rPr>
          <w:b/>
          <w:bCs/>
          <w:szCs w:val="24"/>
        </w:rPr>
        <w:t>TOSA®</w:t>
      </w:r>
      <w:r w:rsidR="004F4CDA">
        <w:rPr>
          <w:b/>
          <w:bCs/>
          <w:szCs w:val="24"/>
        </w:rPr>
        <w:t xml:space="preserve"> </w:t>
      </w:r>
      <w:r w:rsidR="007B36EF">
        <w:rPr>
          <w:b/>
          <w:bCs/>
          <w:szCs w:val="24"/>
        </w:rPr>
        <w:t>Web Developer</w:t>
      </w:r>
    </w:p>
    <w:p w14:paraId="35FD4DC2" w14:textId="2574E0B4" w:rsidR="000F45B8" w:rsidRDefault="003732B2" w:rsidP="00B861CE">
      <w:pPr>
        <w:rPr>
          <w:b/>
          <w:bCs/>
          <w:szCs w:val="24"/>
        </w:rPr>
      </w:pPr>
      <w:r>
        <w:rPr>
          <w:b/>
          <w:bCs/>
          <w:szCs w:val="24"/>
        </w:rPr>
        <w:t xml:space="preserve">528 – </w:t>
      </w:r>
      <w:r w:rsidR="004F4CDA" w:rsidRPr="004F4CDA">
        <w:rPr>
          <w:b/>
          <w:bCs/>
          <w:szCs w:val="24"/>
        </w:rPr>
        <w:t>TOSA®</w:t>
      </w:r>
      <w:r w:rsidR="004F4CDA">
        <w:rPr>
          <w:b/>
          <w:bCs/>
          <w:szCs w:val="24"/>
        </w:rPr>
        <w:t xml:space="preserve"> </w:t>
      </w:r>
      <w:r w:rsidR="007B36EF">
        <w:rPr>
          <w:b/>
          <w:bCs/>
          <w:szCs w:val="24"/>
        </w:rPr>
        <w:t>JavaScript</w:t>
      </w:r>
      <w:bookmarkStart w:id="244" w:name="_Hlk134452019"/>
    </w:p>
    <w:p w14:paraId="38C61150" w14:textId="46AF0878" w:rsidR="007B36EF" w:rsidRDefault="003732B2" w:rsidP="00B861CE">
      <w:pPr>
        <w:rPr>
          <w:b/>
          <w:bCs/>
          <w:szCs w:val="24"/>
        </w:rPr>
      </w:pPr>
      <w:r>
        <w:rPr>
          <w:b/>
          <w:bCs/>
          <w:szCs w:val="24"/>
        </w:rPr>
        <w:t xml:space="preserve">529 – </w:t>
      </w:r>
      <w:bookmarkEnd w:id="244"/>
      <w:r w:rsidR="004F4CDA" w:rsidRPr="004F4CDA">
        <w:rPr>
          <w:b/>
          <w:bCs/>
          <w:szCs w:val="24"/>
        </w:rPr>
        <w:t>TOSA®</w:t>
      </w:r>
      <w:r w:rsidR="004F4CDA">
        <w:rPr>
          <w:b/>
          <w:bCs/>
          <w:szCs w:val="24"/>
        </w:rPr>
        <w:t xml:space="preserve"> </w:t>
      </w:r>
      <w:r w:rsidR="007B36EF">
        <w:rPr>
          <w:b/>
          <w:bCs/>
          <w:szCs w:val="24"/>
        </w:rPr>
        <w:t>WordPress</w:t>
      </w:r>
    </w:p>
    <w:p w14:paraId="11781A77" w14:textId="13BEE7C8" w:rsidR="003736AB" w:rsidRDefault="000C1EC9" w:rsidP="00B861CE">
      <w:pPr>
        <w:keepNext/>
        <w:keepLines/>
        <w:rPr>
          <w:b/>
          <w:bCs/>
          <w:szCs w:val="24"/>
        </w:rPr>
      </w:pPr>
      <w:r w:rsidRPr="000C1EC9">
        <w:rPr>
          <w:b/>
          <w:bCs/>
          <w:szCs w:val="24"/>
        </w:rPr>
        <w:t>TOSA®</w:t>
      </w:r>
      <w:r w:rsidR="003736AB">
        <w:rPr>
          <w:b/>
          <w:bCs/>
          <w:szCs w:val="24"/>
        </w:rPr>
        <w:t xml:space="preserve"> CyberCitizen Certification</w:t>
      </w:r>
    </w:p>
    <w:p w14:paraId="2C1B32F0" w14:textId="630EF368" w:rsidR="00C17529" w:rsidRPr="008E3A09" w:rsidRDefault="00C17529" w:rsidP="00B861CE">
      <w:pPr>
        <w:keepNext/>
        <w:keepLines/>
        <w:rPr>
          <w:szCs w:val="24"/>
        </w:rPr>
      </w:pPr>
      <w:r w:rsidRPr="008E3A09">
        <w:rPr>
          <w:szCs w:val="24"/>
        </w:rPr>
        <w:t xml:space="preserve">The </w:t>
      </w:r>
      <w:r w:rsidR="000C1EC9" w:rsidRPr="000C1EC9">
        <w:rPr>
          <w:b/>
          <w:bCs/>
          <w:szCs w:val="24"/>
        </w:rPr>
        <w:t>TOSA®</w:t>
      </w:r>
      <w:r w:rsidR="000C1EC9">
        <w:rPr>
          <w:b/>
          <w:bCs/>
          <w:szCs w:val="24"/>
        </w:rPr>
        <w:t xml:space="preserve"> </w:t>
      </w:r>
      <w:r w:rsidRPr="008E3A09">
        <w:rPr>
          <w:szCs w:val="24"/>
        </w:rPr>
        <w:t xml:space="preserve">CyberCitizen </w:t>
      </w:r>
      <w:r w:rsidR="008E3A09" w:rsidRPr="008E3A09">
        <w:rPr>
          <w:szCs w:val="24"/>
        </w:rPr>
        <w:t>Certification</w:t>
      </w:r>
      <w:r w:rsidRPr="008E3A09">
        <w:rPr>
          <w:szCs w:val="24"/>
        </w:rPr>
        <w:t xml:space="preserve"> Exam relies on a database of more than 140 questions. It is composed of a mix of 35 questions, including multiple-choice, interactive, and live in-the</w:t>
      </w:r>
      <w:r w:rsidR="008E3A09">
        <w:rPr>
          <w:szCs w:val="24"/>
        </w:rPr>
        <w:t>-</w:t>
      </w:r>
      <w:r w:rsidRPr="008E3A09">
        <w:rPr>
          <w:szCs w:val="24"/>
        </w:rPr>
        <w:t>application questions, and lasts 1 hour.</w:t>
      </w:r>
      <w:r w:rsidR="008E3A09">
        <w:rPr>
          <w:szCs w:val="24"/>
        </w:rPr>
        <w:t xml:space="preserve"> </w:t>
      </w:r>
      <w:r w:rsidR="000C1EC9" w:rsidRPr="000C1EC9">
        <w:rPr>
          <w:b/>
          <w:bCs/>
          <w:szCs w:val="24"/>
        </w:rPr>
        <w:t>TOSA®</w:t>
      </w:r>
      <w:r w:rsidR="008E3A09">
        <w:rPr>
          <w:szCs w:val="24"/>
        </w:rPr>
        <w:t xml:space="preserve"> certifications must be taken under specific proctoring conditions.</w:t>
      </w:r>
    </w:p>
    <w:p w14:paraId="64E758CC" w14:textId="009AE63A" w:rsidR="00FA733F" w:rsidRPr="00CB324E" w:rsidRDefault="000D47D0" w:rsidP="00B861CE">
      <w:pPr>
        <w:keepNext/>
        <w:keepLines/>
      </w:pPr>
      <w:hyperlink r:id="rId360" w:history="1">
        <w:r w:rsidRPr="00CB324E">
          <w:rPr>
            <w:rStyle w:val="Hyperlink"/>
            <w:color w:val="auto"/>
          </w:rPr>
          <w:t>[TOSACC]</w:t>
        </w:r>
      </w:hyperlink>
    </w:p>
    <w:p w14:paraId="102BB4EC" w14:textId="77777777" w:rsidR="00DD73AA" w:rsidRDefault="00DD73AA" w:rsidP="00056B4D">
      <w:pPr>
        <w:keepNext/>
        <w:keepLines/>
        <w:spacing w:line="276" w:lineRule="auto"/>
      </w:pPr>
    </w:p>
    <w:p w14:paraId="2E8B4FA5" w14:textId="40F7829C" w:rsidR="00365A3B" w:rsidRPr="00531CDF" w:rsidRDefault="00365A3B" w:rsidP="00B861CE">
      <w:pPr>
        <w:keepNext/>
        <w:keepLines/>
        <w:rPr>
          <w:b/>
          <w:bCs/>
        </w:rPr>
      </w:pPr>
      <w:r>
        <w:rPr>
          <w:b/>
          <w:bCs/>
          <w:szCs w:val="24"/>
        </w:rPr>
        <w:t xml:space="preserve">530 – </w:t>
      </w:r>
      <w:r w:rsidR="004F4CDA" w:rsidRPr="004F4CDA">
        <w:rPr>
          <w:b/>
          <w:bCs/>
          <w:szCs w:val="24"/>
        </w:rPr>
        <w:t>TOSA®</w:t>
      </w:r>
      <w:r w:rsidR="004F4CDA">
        <w:rPr>
          <w:b/>
          <w:bCs/>
          <w:szCs w:val="24"/>
        </w:rPr>
        <w:t xml:space="preserve"> </w:t>
      </w:r>
      <w:r w:rsidRPr="00531CDF">
        <w:rPr>
          <w:b/>
          <w:bCs/>
        </w:rPr>
        <w:t>CyberCitizen Certified User</w:t>
      </w:r>
      <w:r w:rsidR="00F34E72">
        <w:rPr>
          <w:b/>
          <w:bCs/>
        </w:rPr>
        <w:t>-</w:t>
      </w:r>
      <w:r w:rsidRPr="00531CDF">
        <w:rPr>
          <w:b/>
          <w:bCs/>
        </w:rPr>
        <w:t>Productive Level</w:t>
      </w:r>
    </w:p>
    <w:p w14:paraId="317B3145" w14:textId="41C75FB8" w:rsidR="00365A3B" w:rsidRPr="00531CDF" w:rsidRDefault="00365A3B" w:rsidP="00B861CE">
      <w:pPr>
        <w:keepNext/>
        <w:keepLines/>
        <w:rPr>
          <w:b/>
          <w:bCs/>
        </w:rPr>
      </w:pPr>
      <w:r w:rsidRPr="00531CDF">
        <w:rPr>
          <w:b/>
          <w:bCs/>
        </w:rPr>
        <w:t xml:space="preserve">531 – </w:t>
      </w:r>
      <w:r w:rsidR="004F4CDA" w:rsidRPr="00531CDF">
        <w:rPr>
          <w:b/>
          <w:bCs/>
        </w:rPr>
        <w:t xml:space="preserve">TOSA® </w:t>
      </w:r>
      <w:r w:rsidRPr="00531CDF">
        <w:rPr>
          <w:b/>
          <w:bCs/>
        </w:rPr>
        <w:t>CyberCitizen Junior Certified User</w:t>
      </w:r>
      <w:r w:rsidR="00F34E72">
        <w:rPr>
          <w:b/>
          <w:bCs/>
        </w:rPr>
        <w:t>-</w:t>
      </w:r>
      <w:r w:rsidRPr="00531CDF">
        <w:rPr>
          <w:b/>
          <w:bCs/>
        </w:rPr>
        <w:t>Productive Level</w:t>
      </w:r>
    </w:p>
    <w:p w14:paraId="5E1DE178" w14:textId="7C19F6E6" w:rsidR="00365A3B" w:rsidRPr="00531CDF" w:rsidRDefault="00365A3B" w:rsidP="00B861CE">
      <w:pPr>
        <w:keepNext/>
        <w:keepLines/>
        <w:rPr>
          <w:b/>
          <w:bCs/>
        </w:rPr>
      </w:pPr>
      <w:r w:rsidRPr="00531CDF">
        <w:rPr>
          <w:b/>
          <w:bCs/>
        </w:rPr>
        <w:t xml:space="preserve">532 – </w:t>
      </w:r>
      <w:r w:rsidR="004F4CDA" w:rsidRPr="00531CDF">
        <w:rPr>
          <w:b/>
          <w:bCs/>
        </w:rPr>
        <w:t xml:space="preserve">TOSA® </w:t>
      </w:r>
      <w:r w:rsidRPr="00531CDF">
        <w:rPr>
          <w:b/>
          <w:bCs/>
        </w:rPr>
        <w:t>CyberCitizen Certified User</w:t>
      </w:r>
      <w:r w:rsidR="00F34E72">
        <w:rPr>
          <w:b/>
          <w:bCs/>
        </w:rPr>
        <w:t>-</w:t>
      </w:r>
      <w:r w:rsidRPr="00531CDF">
        <w:rPr>
          <w:b/>
          <w:bCs/>
        </w:rPr>
        <w:t>Advanced Level</w:t>
      </w:r>
    </w:p>
    <w:p w14:paraId="3B5FA008" w14:textId="49F79351" w:rsidR="00365A3B" w:rsidRPr="00531CDF" w:rsidRDefault="00365A3B" w:rsidP="00B861CE">
      <w:pPr>
        <w:keepNext/>
        <w:keepLines/>
        <w:rPr>
          <w:b/>
          <w:bCs/>
        </w:rPr>
      </w:pPr>
      <w:r w:rsidRPr="00531CDF">
        <w:rPr>
          <w:b/>
          <w:bCs/>
        </w:rPr>
        <w:t>53</w:t>
      </w:r>
      <w:r w:rsidR="0079587C" w:rsidRPr="00531CDF">
        <w:rPr>
          <w:b/>
          <w:bCs/>
        </w:rPr>
        <w:t>3</w:t>
      </w:r>
      <w:r w:rsidRPr="00531CDF">
        <w:rPr>
          <w:b/>
          <w:bCs/>
        </w:rPr>
        <w:t xml:space="preserve"> – </w:t>
      </w:r>
      <w:r w:rsidR="004F4CDA" w:rsidRPr="00531CDF">
        <w:rPr>
          <w:b/>
          <w:bCs/>
        </w:rPr>
        <w:t xml:space="preserve">TOSA® </w:t>
      </w:r>
      <w:r w:rsidRPr="00531CDF">
        <w:rPr>
          <w:b/>
          <w:bCs/>
        </w:rPr>
        <w:t>CyberCitizen Junior Certified User</w:t>
      </w:r>
      <w:r w:rsidR="00F34E72">
        <w:rPr>
          <w:b/>
          <w:bCs/>
        </w:rPr>
        <w:t>-</w:t>
      </w:r>
      <w:r w:rsidRPr="00531CDF">
        <w:rPr>
          <w:b/>
          <w:bCs/>
        </w:rPr>
        <w:t>Advanced Level</w:t>
      </w:r>
    </w:p>
    <w:p w14:paraId="5E8B368F" w14:textId="371B117E" w:rsidR="00365A3B" w:rsidRPr="00531CDF" w:rsidRDefault="0079587C" w:rsidP="00B861CE">
      <w:pPr>
        <w:keepNext/>
        <w:keepLines/>
        <w:rPr>
          <w:b/>
          <w:bCs/>
        </w:rPr>
      </w:pPr>
      <w:r w:rsidRPr="00531CDF">
        <w:rPr>
          <w:b/>
          <w:bCs/>
        </w:rPr>
        <w:t xml:space="preserve">534 – </w:t>
      </w:r>
      <w:r w:rsidR="004F4CDA" w:rsidRPr="00531CDF">
        <w:rPr>
          <w:b/>
          <w:bCs/>
        </w:rPr>
        <w:t xml:space="preserve">TOSA® </w:t>
      </w:r>
      <w:r w:rsidR="00365A3B" w:rsidRPr="00531CDF">
        <w:rPr>
          <w:b/>
          <w:bCs/>
        </w:rPr>
        <w:t>CyberCitizen Certified User</w:t>
      </w:r>
      <w:r w:rsidR="00F34E72">
        <w:rPr>
          <w:b/>
          <w:bCs/>
        </w:rPr>
        <w:t>-</w:t>
      </w:r>
      <w:r w:rsidR="00365A3B" w:rsidRPr="00531CDF">
        <w:rPr>
          <w:b/>
          <w:bCs/>
        </w:rPr>
        <w:t>Expert Level</w:t>
      </w:r>
    </w:p>
    <w:p w14:paraId="1DB8FC1F" w14:textId="1A34C0C8" w:rsidR="00365A3B" w:rsidRPr="00531CDF" w:rsidRDefault="0079587C" w:rsidP="00B861CE">
      <w:pPr>
        <w:keepNext/>
        <w:keepLines/>
        <w:rPr>
          <w:b/>
          <w:bCs/>
        </w:rPr>
      </w:pPr>
      <w:r w:rsidRPr="00531CDF">
        <w:rPr>
          <w:b/>
          <w:bCs/>
        </w:rPr>
        <w:t xml:space="preserve">535 – </w:t>
      </w:r>
      <w:r w:rsidR="004F4CDA" w:rsidRPr="00531CDF">
        <w:rPr>
          <w:b/>
          <w:bCs/>
        </w:rPr>
        <w:t xml:space="preserve">TOSA® </w:t>
      </w:r>
      <w:r w:rsidR="00365A3B" w:rsidRPr="00531CDF">
        <w:rPr>
          <w:b/>
          <w:bCs/>
        </w:rPr>
        <w:t>CyberCitizen Junior</w:t>
      </w:r>
      <w:r w:rsidR="000F6599" w:rsidRPr="00531CDF">
        <w:rPr>
          <w:b/>
          <w:bCs/>
        </w:rPr>
        <w:t xml:space="preserve"> </w:t>
      </w:r>
      <w:r w:rsidR="00365A3B" w:rsidRPr="00531CDF">
        <w:rPr>
          <w:b/>
          <w:bCs/>
        </w:rPr>
        <w:t>Certified User</w:t>
      </w:r>
      <w:r w:rsidR="00F34E72">
        <w:rPr>
          <w:b/>
          <w:bCs/>
        </w:rPr>
        <w:t>-</w:t>
      </w:r>
      <w:r w:rsidR="00365A3B" w:rsidRPr="00531CDF">
        <w:rPr>
          <w:b/>
          <w:bCs/>
        </w:rPr>
        <w:t>Expert Level</w:t>
      </w:r>
    </w:p>
    <w:p w14:paraId="6CDC602E" w14:textId="77777777" w:rsidR="00317C69" w:rsidRPr="00531CDF" w:rsidRDefault="00317C69" w:rsidP="00056B4D">
      <w:pPr>
        <w:keepNext/>
        <w:keepLines/>
        <w:spacing w:line="276" w:lineRule="auto"/>
        <w:rPr>
          <w:b/>
          <w:bCs/>
        </w:rPr>
      </w:pPr>
    </w:p>
    <w:p w14:paraId="4EAEB8A5" w14:textId="349BB5FB" w:rsidR="006D447B" w:rsidRPr="00662071" w:rsidRDefault="000644D1" w:rsidP="00B861CE">
      <w:pPr>
        <w:rPr>
          <w:b/>
          <w:bCs/>
          <w:szCs w:val="24"/>
        </w:rPr>
      </w:pPr>
      <w:r w:rsidRPr="00662071">
        <w:rPr>
          <w:b/>
          <w:bCs/>
          <w:szCs w:val="24"/>
        </w:rPr>
        <w:t>YouScience</w:t>
      </w:r>
      <w:r w:rsidR="002D2BB4" w:rsidRPr="00662071">
        <w:rPr>
          <w:b/>
          <w:bCs/>
          <w:szCs w:val="24"/>
        </w:rPr>
        <w:t xml:space="preserve"> Industry Certifications</w:t>
      </w:r>
    </w:p>
    <w:p w14:paraId="47A3A97A" w14:textId="60FB8E35" w:rsidR="00BF598C" w:rsidRPr="00662071" w:rsidRDefault="0010161A" w:rsidP="00B861CE">
      <w:pPr>
        <w:rPr>
          <w:b/>
          <w:bCs/>
          <w:szCs w:val="24"/>
        </w:rPr>
      </w:pPr>
      <w:r>
        <w:rPr>
          <w:szCs w:val="24"/>
        </w:rPr>
        <w:t>YouScience</w:t>
      </w:r>
      <w:r w:rsidR="00BF598C" w:rsidRPr="00662071">
        <w:rPr>
          <w:szCs w:val="24"/>
        </w:rPr>
        <w:t xml:space="preserve"> works with business and industry to develop stackable competency- and industry-based career and technical education certification exams based on the needs and resources of business and industry. All certification standards are developed to recognize demonstrated content mastery. In addition, </w:t>
      </w:r>
      <w:r>
        <w:rPr>
          <w:szCs w:val="24"/>
        </w:rPr>
        <w:t>YouScience</w:t>
      </w:r>
      <w:r w:rsidR="00BF598C" w:rsidRPr="00662071">
        <w:rPr>
          <w:szCs w:val="24"/>
        </w:rPr>
        <w:t xml:space="preserve"> offers reporting tools that help teachers and schools determine where to focus to improve scores and show growth measurement throughout the length of a course.</w:t>
      </w:r>
      <w:r w:rsidR="00BF598C" w:rsidRPr="00662071">
        <w:rPr>
          <w:b/>
          <w:bCs/>
          <w:szCs w:val="24"/>
        </w:rPr>
        <w:t xml:space="preserve"> </w:t>
      </w:r>
      <w:r w:rsidR="008504F5" w:rsidRPr="00662071">
        <w:rPr>
          <w:b/>
          <w:bCs/>
          <w:szCs w:val="24"/>
        </w:rPr>
        <w:t xml:space="preserve"> </w:t>
      </w:r>
      <w:hyperlink r:id="rId361" w:history="1">
        <w:r w:rsidR="008504F5" w:rsidRPr="00662071">
          <w:rPr>
            <w:rStyle w:val="Hyperlink"/>
            <w:color w:val="auto"/>
            <w:szCs w:val="24"/>
          </w:rPr>
          <w:t>[YOUSCIENCESC]</w:t>
        </w:r>
      </w:hyperlink>
      <w:r w:rsidR="00BF598C" w:rsidRPr="00662071">
        <w:rPr>
          <w:szCs w:val="24"/>
        </w:rPr>
        <w:tab/>
      </w:r>
    </w:p>
    <w:p w14:paraId="7ABBE3B9" w14:textId="77777777" w:rsidR="00BF598C" w:rsidRPr="00662071" w:rsidRDefault="00BF598C" w:rsidP="006D447B">
      <w:pPr>
        <w:spacing w:line="276" w:lineRule="auto"/>
        <w:rPr>
          <w:b/>
          <w:bCs/>
          <w:szCs w:val="24"/>
        </w:rPr>
      </w:pPr>
    </w:p>
    <w:p w14:paraId="580891BB" w14:textId="62E41E5D" w:rsidR="0087691F" w:rsidRPr="00662071" w:rsidRDefault="00041705" w:rsidP="00B861CE">
      <w:pPr>
        <w:rPr>
          <w:b/>
          <w:bCs/>
          <w:szCs w:val="24"/>
        </w:rPr>
      </w:pPr>
      <w:r w:rsidRPr="00662071">
        <w:rPr>
          <w:b/>
          <w:bCs/>
          <w:szCs w:val="24"/>
        </w:rPr>
        <w:t>5</w:t>
      </w:r>
      <w:r w:rsidR="00EF5072" w:rsidRPr="00662071">
        <w:rPr>
          <w:b/>
          <w:bCs/>
          <w:szCs w:val="24"/>
        </w:rPr>
        <w:t>3</w:t>
      </w:r>
      <w:r w:rsidRPr="00662071">
        <w:rPr>
          <w:b/>
          <w:bCs/>
          <w:szCs w:val="24"/>
        </w:rPr>
        <w:t>6 –</w:t>
      </w:r>
      <w:r w:rsidR="00F756A0" w:rsidRPr="00662071">
        <w:rPr>
          <w:b/>
          <w:bCs/>
          <w:szCs w:val="24"/>
        </w:rPr>
        <w:t xml:space="preserve"> </w:t>
      </w:r>
      <w:r w:rsidR="0087691F" w:rsidRPr="00662071">
        <w:rPr>
          <w:b/>
          <w:bCs/>
          <w:szCs w:val="24"/>
        </w:rPr>
        <w:t>YouScience</w:t>
      </w:r>
      <w:r w:rsidR="0080356E" w:rsidRPr="00662071">
        <w:t xml:space="preserve"> </w:t>
      </w:r>
      <w:r w:rsidR="0080356E" w:rsidRPr="00662071">
        <w:rPr>
          <w:b/>
          <w:bCs/>
          <w:szCs w:val="24"/>
        </w:rPr>
        <w:t>Industry Certification</w:t>
      </w:r>
      <w:r w:rsidR="0087691F" w:rsidRPr="00662071">
        <w:rPr>
          <w:b/>
          <w:bCs/>
          <w:szCs w:val="24"/>
        </w:rPr>
        <w:t>: Business Law</w:t>
      </w:r>
      <w:r w:rsidR="00374EA5" w:rsidRPr="00662071">
        <w:rPr>
          <w:b/>
          <w:bCs/>
          <w:szCs w:val="24"/>
        </w:rPr>
        <w:t xml:space="preserve"> </w:t>
      </w:r>
    </w:p>
    <w:p w14:paraId="4C051BF7" w14:textId="646DB1DF" w:rsidR="00374EA5" w:rsidRPr="00662071" w:rsidRDefault="00041705" w:rsidP="00B861CE">
      <w:pPr>
        <w:rPr>
          <w:b/>
          <w:bCs/>
          <w:szCs w:val="24"/>
        </w:rPr>
      </w:pPr>
      <w:r w:rsidRPr="00662071">
        <w:rPr>
          <w:b/>
          <w:bCs/>
          <w:szCs w:val="24"/>
        </w:rPr>
        <w:t>5</w:t>
      </w:r>
      <w:r w:rsidR="00EF5072" w:rsidRPr="00662071">
        <w:rPr>
          <w:b/>
          <w:bCs/>
          <w:szCs w:val="24"/>
        </w:rPr>
        <w:t>3</w:t>
      </w:r>
      <w:r w:rsidRPr="00662071">
        <w:rPr>
          <w:b/>
          <w:bCs/>
          <w:szCs w:val="24"/>
        </w:rPr>
        <w:t>7 –</w:t>
      </w:r>
      <w:r w:rsidR="00F756A0" w:rsidRPr="00662071">
        <w:rPr>
          <w:b/>
          <w:bCs/>
          <w:szCs w:val="24"/>
        </w:rPr>
        <w:t xml:space="preserve"> </w:t>
      </w:r>
      <w:r w:rsidR="00BD1496" w:rsidRPr="00662071">
        <w:rPr>
          <w:b/>
          <w:bCs/>
          <w:szCs w:val="24"/>
        </w:rPr>
        <w:t>YouScience</w:t>
      </w:r>
      <w:r w:rsidR="0080356E" w:rsidRPr="00662071">
        <w:t xml:space="preserve"> </w:t>
      </w:r>
      <w:r w:rsidR="0080356E" w:rsidRPr="00662071">
        <w:rPr>
          <w:b/>
          <w:bCs/>
          <w:szCs w:val="24"/>
        </w:rPr>
        <w:t>Industry Certification</w:t>
      </w:r>
      <w:r w:rsidR="00BD1496" w:rsidRPr="00662071">
        <w:rPr>
          <w:b/>
          <w:bCs/>
          <w:szCs w:val="24"/>
        </w:rPr>
        <w:t>: Entrepreneurship</w:t>
      </w:r>
      <w:r w:rsidR="00374EA5" w:rsidRPr="00662071">
        <w:rPr>
          <w:b/>
          <w:bCs/>
          <w:szCs w:val="24"/>
        </w:rPr>
        <w:t xml:space="preserve"> </w:t>
      </w:r>
    </w:p>
    <w:p w14:paraId="7D9BBEA7" w14:textId="5F4D9AEA" w:rsidR="00EF5072" w:rsidRPr="00662071" w:rsidRDefault="00041705" w:rsidP="00B861CE">
      <w:pPr>
        <w:rPr>
          <w:b/>
          <w:bCs/>
          <w:szCs w:val="24"/>
        </w:rPr>
      </w:pPr>
      <w:r w:rsidRPr="00662071">
        <w:rPr>
          <w:b/>
          <w:bCs/>
          <w:szCs w:val="24"/>
        </w:rPr>
        <w:t>5</w:t>
      </w:r>
      <w:r w:rsidR="00EF5072" w:rsidRPr="00662071">
        <w:rPr>
          <w:b/>
          <w:bCs/>
          <w:szCs w:val="24"/>
        </w:rPr>
        <w:t>3</w:t>
      </w:r>
      <w:r w:rsidRPr="00662071">
        <w:rPr>
          <w:b/>
          <w:bCs/>
          <w:szCs w:val="24"/>
        </w:rPr>
        <w:t>8 –</w:t>
      </w:r>
      <w:r w:rsidR="00F756A0" w:rsidRPr="00662071">
        <w:rPr>
          <w:b/>
          <w:bCs/>
          <w:szCs w:val="24"/>
        </w:rPr>
        <w:t xml:space="preserve"> </w:t>
      </w:r>
      <w:r w:rsidR="00581338" w:rsidRPr="00662071">
        <w:rPr>
          <w:b/>
          <w:bCs/>
          <w:szCs w:val="24"/>
        </w:rPr>
        <w:t>YouScience</w:t>
      </w:r>
      <w:r w:rsidR="0080356E" w:rsidRPr="00662071">
        <w:t xml:space="preserve"> </w:t>
      </w:r>
      <w:r w:rsidR="0080356E" w:rsidRPr="00662071">
        <w:rPr>
          <w:b/>
          <w:bCs/>
          <w:szCs w:val="24"/>
        </w:rPr>
        <w:t>Industry Certification</w:t>
      </w:r>
      <w:r w:rsidR="00581338" w:rsidRPr="00662071">
        <w:rPr>
          <w:b/>
          <w:bCs/>
          <w:szCs w:val="24"/>
        </w:rPr>
        <w:t>: Marketing 1</w:t>
      </w:r>
    </w:p>
    <w:p w14:paraId="22561E84" w14:textId="77777777" w:rsidR="00EF5072" w:rsidRPr="00662071" w:rsidRDefault="00EF5072" w:rsidP="00EF5072">
      <w:pPr>
        <w:spacing w:line="276" w:lineRule="auto"/>
        <w:rPr>
          <w:b/>
          <w:bCs/>
          <w:szCs w:val="24"/>
        </w:rPr>
      </w:pPr>
    </w:p>
    <w:p w14:paraId="7854C72F" w14:textId="77777777" w:rsidR="007A5D32" w:rsidRDefault="00041705" w:rsidP="00B861CE">
      <w:pPr>
        <w:rPr>
          <w:b/>
          <w:bCs/>
          <w:szCs w:val="24"/>
        </w:rPr>
      </w:pPr>
      <w:r>
        <w:rPr>
          <w:b/>
          <w:bCs/>
          <w:szCs w:val="24"/>
        </w:rPr>
        <w:t>5</w:t>
      </w:r>
      <w:r w:rsidR="00EF5072">
        <w:rPr>
          <w:b/>
          <w:bCs/>
          <w:szCs w:val="24"/>
        </w:rPr>
        <w:t>3</w:t>
      </w:r>
      <w:r>
        <w:rPr>
          <w:b/>
          <w:bCs/>
          <w:szCs w:val="24"/>
        </w:rPr>
        <w:t>9 – C</w:t>
      </w:r>
      <w:r w:rsidR="002278EA" w:rsidRPr="00C4677B">
        <w:rPr>
          <w:b/>
          <w:bCs/>
          <w:szCs w:val="24"/>
        </w:rPr>
        <w:t>IW Multimedia Specialist Exam Objective</w:t>
      </w:r>
      <w:r w:rsidR="00374EA5" w:rsidRPr="00C4677B">
        <w:rPr>
          <w:b/>
          <w:bCs/>
          <w:szCs w:val="24"/>
        </w:rPr>
        <w:t xml:space="preserve"> </w:t>
      </w:r>
    </w:p>
    <w:p w14:paraId="7D9368AE" w14:textId="5F2A6440" w:rsidR="00EF5072" w:rsidRDefault="00944085" w:rsidP="00B861CE">
      <w:pPr>
        <w:rPr>
          <w:rStyle w:val="Hyperlink"/>
          <w:color w:val="auto"/>
          <w:szCs w:val="24"/>
        </w:rPr>
      </w:pPr>
      <w:r w:rsidRPr="00C4677B">
        <w:rPr>
          <w:szCs w:val="24"/>
        </w:rPr>
        <w:t>This exam focuses heavily on the strategies and tactics used to prepare, create, edit and publish video files compatible with the Web and mobile devices. This certification focuses less on creating pages or user interface design, and more on advanced video and audio creation.</w:t>
      </w:r>
      <w:r w:rsidR="00C4677B">
        <w:rPr>
          <w:szCs w:val="24"/>
        </w:rPr>
        <w:t xml:space="preserve"> </w:t>
      </w:r>
      <w:hyperlink r:id="rId362" w:history="1">
        <w:r w:rsidRPr="00C4677B">
          <w:rPr>
            <w:rStyle w:val="Hyperlink"/>
            <w:color w:val="auto"/>
            <w:szCs w:val="24"/>
          </w:rPr>
          <w:t>[CIWMSEO]</w:t>
        </w:r>
      </w:hyperlink>
    </w:p>
    <w:p w14:paraId="4AE17507" w14:textId="77777777" w:rsidR="00EF5072" w:rsidRDefault="00EF5072" w:rsidP="00EF5072">
      <w:pPr>
        <w:spacing w:line="276" w:lineRule="auto"/>
        <w:rPr>
          <w:rStyle w:val="Hyperlink"/>
          <w:color w:val="auto"/>
          <w:szCs w:val="24"/>
        </w:rPr>
      </w:pPr>
    </w:p>
    <w:p w14:paraId="37954D8A" w14:textId="3EDC0064" w:rsidR="00EF5072" w:rsidRDefault="00041705" w:rsidP="00B861CE">
      <w:pPr>
        <w:rPr>
          <w:b/>
          <w:bCs/>
          <w:szCs w:val="24"/>
        </w:rPr>
      </w:pPr>
      <w:r>
        <w:rPr>
          <w:b/>
          <w:bCs/>
          <w:szCs w:val="24"/>
        </w:rPr>
        <w:t>5</w:t>
      </w:r>
      <w:r w:rsidR="00EF5072">
        <w:rPr>
          <w:b/>
          <w:bCs/>
          <w:szCs w:val="24"/>
        </w:rPr>
        <w:t>4</w:t>
      </w:r>
      <w:r>
        <w:rPr>
          <w:b/>
          <w:bCs/>
          <w:szCs w:val="24"/>
        </w:rPr>
        <w:t>0 – E</w:t>
      </w:r>
      <w:r w:rsidR="002278EA" w:rsidRPr="00C4677B">
        <w:rPr>
          <w:b/>
          <w:bCs/>
          <w:szCs w:val="24"/>
        </w:rPr>
        <w:t>commerce Service Specialist</w:t>
      </w:r>
    </w:p>
    <w:p w14:paraId="06B6CCD4" w14:textId="77777777" w:rsidR="00EF5072" w:rsidRDefault="00944085" w:rsidP="00B861CE">
      <w:pPr>
        <w:rPr>
          <w:rStyle w:val="Hyperlink"/>
          <w:color w:val="auto"/>
          <w:szCs w:val="24"/>
        </w:rPr>
      </w:pPr>
      <w:r w:rsidRPr="00C4677B">
        <w:rPr>
          <w:szCs w:val="24"/>
        </w:rPr>
        <w:t>This exam validates how to conduct business online, manage an Ecommerce site, business strategies, practices and tools essential to online commerce sites and services.</w:t>
      </w:r>
      <w:r w:rsidR="00C4677B">
        <w:rPr>
          <w:szCs w:val="24"/>
        </w:rPr>
        <w:t xml:space="preserve"> </w:t>
      </w:r>
      <w:hyperlink r:id="rId363" w:history="1">
        <w:r w:rsidRPr="00C4677B">
          <w:rPr>
            <w:rStyle w:val="Hyperlink"/>
            <w:color w:val="auto"/>
            <w:szCs w:val="24"/>
          </w:rPr>
          <w:t>[CIWESS]</w:t>
        </w:r>
      </w:hyperlink>
    </w:p>
    <w:p w14:paraId="039267EE" w14:textId="77777777" w:rsidR="00EF5072" w:rsidRDefault="00EF5072" w:rsidP="00EF5072">
      <w:pPr>
        <w:spacing w:line="276" w:lineRule="auto"/>
        <w:rPr>
          <w:rStyle w:val="Hyperlink"/>
          <w:color w:val="auto"/>
          <w:szCs w:val="24"/>
        </w:rPr>
      </w:pPr>
    </w:p>
    <w:p w14:paraId="3D236085" w14:textId="77777777" w:rsidR="000C1EC9" w:rsidRDefault="00041705" w:rsidP="00B861CE">
      <w:pPr>
        <w:rPr>
          <w:b/>
          <w:bCs/>
          <w:szCs w:val="24"/>
        </w:rPr>
      </w:pPr>
      <w:r>
        <w:rPr>
          <w:b/>
          <w:bCs/>
          <w:szCs w:val="24"/>
        </w:rPr>
        <w:t>5</w:t>
      </w:r>
      <w:r w:rsidR="00EF5072">
        <w:rPr>
          <w:b/>
          <w:bCs/>
          <w:szCs w:val="24"/>
        </w:rPr>
        <w:t>41</w:t>
      </w:r>
      <w:r>
        <w:rPr>
          <w:b/>
          <w:bCs/>
          <w:szCs w:val="24"/>
        </w:rPr>
        <w:t xml:space="preserve"> – C</w:t>
      </w:r>
      <w:r w:rsidR="006D447B" w:rsidRPr="00557E2B">
        <w:rPr>
          <w:b/>
          <w:bCs/>
          <w:szCs w:val="24"/>
        </w:rPr>
        <w:t>isco Certified Support Technicians (CCST) Networking</w:t>
      </w:r>
    </w:p>
    <w:p w14:paraId="4A9758F8" w14:textId="456B36D5" w:rsidR="006D447B" w:rsidRDefault="00944085" w:rsidP="00B861CE">
      <w:pPr>
        <w:rPr>
          <w:rStyle w:val="Hyperlink"/>
          <w:color w:val="auto"/>
          <w:szCs w:val="24"/>
        </w:rPr>
      </w:pPr>
      <w:r w:rsidRPr="00557E2B">
        <w:rPr>
          <w:szCs w:val="24"/>
        </w:rPr>
        <w:t>This certification validates an individual’s skills and knowledge of entry-level networking concepts and topics. The certification demonstrates foundational knowledge and skills needed to show how networks operate, including the devices, media, and protocols that enable network communications</w:t>
      </w:r>
      <w:r w:rsidRPr="0088402C">
        <w:rPr>
          <w:b/>
          <w:bCs/>
          <w:szCs w:val="24"/>
        </w:rPr>
        <w:t>.</w:t>
      </w:r>
      <w:r w:rsidR="00557E2B" w:rsidRPr="0088402C">
        <w:rPr>
          <w:b/>
          <w:bCs/>
          <w:szCs w:val="24"/>
        </w:rPr>
        <w:t xml:space="preserve"> </w:t>
      </w:r>
      <w:r w:rsidR="00374EA5" w:rsidRPr="0088402C">
        <w:rPr>
          <w:b/>
          <w:bCs/>
          <w:szCs w:val="24"/>
        </w:rPr>
        <w:t xml:space="preserve"> </w:t>
      </w:r>
      <w:hyperlink r:id="rId364" w:history="1">
        <w:r w:rsidR="00557E2B" w:rsidRPr="00CB324E">
          <w:rPr>
            <w:rStyle w:val="Hyperlink"/>
            <w:color w:val="auto"/>
            <w:szCs w:val="24"/>
          </w:rPr>
          <w:t>[CISCOCCSTN]</w:t>
        </w:r>
      </w:hyperlink>
    </w:p>
    <w:p w14:paraId="691B4894" w14:textId="77777777" w:rsidR="002B7231" w:rsidRPr="00C4677B" w:rsidRDefault="002B7231" w:rsidP="00EF5072">
      <w:pPr>
        <w:spacing w:line="276" w:lineRule="auto"/>
        <w:rPr>
          <w:color w:val="FF0000"/>
          <w:szCs w:val="24"/>
        </w:rPr>
      </w:pPr>
    </w:p>
    <w:p w14:paraId="78F848CA" w14:textId="30682F68" w:rsidR="00944085" w:rsidRPr="00D86F7B" w:rsidRDefault="00041705" w:rsidP="00B861CE">
      <w:pPr>
        <w:keepNext/>
        <w:keepLines/>
        <w:rPr>
          <w:b/>
          <w:bCs/>
          <w:i/>
          <w:iCs/>
          <w:szCs w:val="24"/>
        </w:rPr>
      </w:pPr>
      <w:r>
        <w:rPr>
          <w:b/>
          <w:bCs/>
          <w:szCs w:val="24"/>
        </w:rPr>
        <w:t>5</w:t>
      </w:r>
      <w:r w:rsidR="00EF5072">
        <w:rPr>
          <w:b/>
          <w:bCs/>
          <w:szCs w:val="24"/>
        </w:rPr>
        <w:t>4</w:t>
      </w:r>
      <w:r>
        <w:rPr>
          <w:b/>
          <w:bCs/>
          <w:szCs w:val="24"/>
        </w:rPr>
        <w:t xml:space="preserve">2 – </w:t>
      </w:r>
      <w:r w:rsidR="006D447B" w:rsidRPr="00D86F7B">
        <w:rPr>
          <w:b/>
          <w:bCs/>
          <w:szCs w:val="24"/>
        </w:rPr>
        <w:t>Cisco Certified Support Technicians (CCST) Cybersecurity</w:t>
      </w:r>
      <w:r w:rsidR="00374EA5" w:rsidRPr="00D86F7B">
        <w:rPr>
          <w:b/>
          <w:bCs/>
          <w:szCs w:val="24"/>
        </w:rPr>
        <w:t xml:space="preserve"> </w:t>
      </w:r>
    </w:p>
    <w:p w14:paraId="56DC2D06" w14:textId="77777777" w:rsidR="005A1B5F" w:rsidRDefault="00944085" w:rsidP="00B861CE">
      <w:pPr>
        <w:rPr>
          <w:rStyle w:val="Hyperlink"/>
          <w:szCs w:val="24"/>
        </w:rPr>
      </w:pPr>
      <w:r w:rsidRPr="00944085">
        <w:rPr>
          <w:szCs w:val="24"/>
        </w:rPr>
        <w:t>This certification validates an individual’s skills and knowledge of entry-level cybersecurity concepts and topics, including security principles, network security and endpoint security concepts, vulnerability assessment and risk management, and incident handling</w:t>
      </w:r>
      <w:r w:rsidRPr="00CB324E">
        <w:rPr>
          <w:szCs w:val="24"/>
        </w:rPr>
        <w:t xml:space="preserve">.  </w:t>
      </w:r>
      <w:hyperlink r:id="rId365" w:history="1">
        <w:r w:rsidRPr="00CB324E">
          <w:rPr>
            <w:rStyle w:val="Hyperlink"/>
            <w:color w:val="auto"/>
            <w:szCs w:val="24"/>
          </w:rPr>
          <w:t>[CISCOCCST]</w:t>
        </w:r>
      </w:hyperlink>
      <w:r w:rsidR="005A1B5F">
        <w:rPr>
          <w:rStyle w:val="Hyperlink"/>
          <w:szCs w:val="24"/>
        </w:rPr>
        <w:t xml:space="preserve"> </w:t>
      </w:r>
    </w:p>
    <w:p w14:paraId="3DFB984E" w14:textId="77777777" w:rsidR="005A1B5F" w:rsidRDefault="005A1B5F" w:rsidP="00B861CE">
      <w:pPr>
        <w:keepNext/>
        <w:keepLines/>
        <w:rPr>
          <w:b/>
          <w:bCs/>
          <w:szCs w:val="24"/>
        </w:rPr>
      </w:pPr>
    </w:p>
    <w:p w14:paraId="67228234" w14:textId="29F18541" w:rsidR="005A1B5F" w:rsidRDefault="00041705" w:rsidP="00B861CE">
      <w:pPr>
        <w:keepNext/>
        <w:keepLines/>
        <w:rPr>
          <w:b/>
          <w:bCs/>
          <w:szCs w:val="24"/>
        </w:rPr>
      </w:pPr>
      <w:bookmarkStart w:id="245" w:name="_Hlk134107617"/>
      <w:r>
        <w:rPr>
          <w:b/>
          <w:bCs/>
          <w:szCs w:val="24"/>
        </w:rPr>
        <w:t>5</w:t>
      </w:r>
      <w:r w:rsidR="00EF5072">
        <w:rPr>
          <w:b/>
          <w:bCs/>
          <w:szCs w:val="24"/>
        </w:rPr>
        <w:t>4</w:t>
      </w:r>
      <w:r>
        <w:rPr>
          <w:b/>
          <w:bCs/>
          <w:szCs w:val="24"/>
        </w:rPr>
        <w:t>3 – D</w:t>
      </w:r>
      <w:r w:rsidR="006D447B" w:rsidRPr="00D86F7B">
        <w:rPr>
          <w:b/>
          <w:bCs/>
          <w:szCs w:val="24"/>
        </w:rPr>
        <w:t>epartment of Corrections Certificate</w:t>
      </w:r>
    </w:p>
    <w:p w14:paraId="51008A97" w14:textId="77777777" w:rsidR="005A1B5F" w:rsidRPr="00CB324E" w:rsidRDefault="006D447B" w:rsidP="00B861CE">
      <w:pPr>
        <w:keepNext/>
        <w:keepLines/>
        <w:rPr>
          <w:rStyle w:val="Hyperlink"/>
          <w:color w:val="auto"/>
          <w:szCs w:val="24"/>
        </w:rPr>
      </w:pPr>
      <w:r w:rsidRPr="00D86F7B">
        <w:rPr>
          <w:szCs w:val="24"/>
        </w:rPr>
        <w:t xml:space="preserve">The certificate earned in the third law enforcement class will allow students to be easily hired by the SC Department of Corrections as Corrections Officers and eliminate these new recruits from having to take this same academic component at their Academy. This statewide certification will speed up the training for students enrolled in the </w:t>
      </w:r>
      <w:r w:rsidR="002F6D3E" w:rsidRPr="00D86F7B">
        <w:rPr>
          <w:szCs w:val="24"/>
        </w:rPr>
        <w:t>approximately</w:t>
      </w:r>
      <w:r w:rsidRPr="00D86F7B">
        <w:rPr>
          <w:szCs w:val="24"/>
        </w:rPr>
        <w:t xml:space="preserve"> 32 CTE law related programs should they choose a career with SCDC at one of their 21 institutions distributed across the state. </w:t>
      </w:r>
      <w:hyperlink r:id="rId366" w:history="1">
        <w:r w:rsidR="00D86F7B" w:rsidRPr="00CB324E">
          <w:rPr>
            <w:rStyle w:val="Hyperlink"/>
            <w:color w:val="auto"/>
            <w:szCs w:val="24"/>
          </w:rPr>
          <w:t>[SCDC]</w:t>
        </w:r>
      </w:hyperlink>
      <w:r w:rsidR="005A1B5F" w:rsidRPr="00CB324E">
        <w:rPr>
          <w:rStyle w:val="Hyperlink"/>
          <w:color w:val="auto"/>
          <w:szCs w:val="24"/>
        </w:rPr>
        <w:t xml:space="preserve"> </w:t>
      </w:r>
    </w:p>
    <w:bookmarkEnd w:id="245"/>
    <w:p w14:paraId="31B15C1C" w14:textId="77777777" w:rsidR="005A1B5F" w:rsidRPr="00842E51" w:rsidRDefault="005A1B5F" w:rsidP="005A1B5F">
      <w:pPr>
        <w:rPr>
          <w:rStyle w:val="Hyperlink"/>
          <w:szCs w:val="24"/>
        </w:rPr>
      </w:pPr>
    </w:p>
    <w:p w14:paraId="190A707F" w14:textId="77777777" w:rsidR="003F11D1" w:rsidRDefault="00041705" w:rsidP="005A1B5F">
      <w:pPr>
        <w:rPr>
          <w:b/>
          <w:bCs/>
          <w:szCs w:val="24"/>
        </w:rPr>
      </w:pPr>
      <w:r>
        <w:rPr>
          <w:b/>
          <w:bCs/>
          <w:szCs w:val="24"/>
        </w:rPr>
        <w:t>5</w:t>
      </w:r>
      <w:r w:rsidR="00EF5072">
        <w:rPr>
          <w:b/>
          <w:bCs/>
          <w:szCs w:val="24"/>
        </w:rPr>
        <w:t>4</w:t>
      </w:r>
      <w:r>
        <w:rPr>
          <w:b/>
          <w:bCs/>
          <w:szCs w:val="24"/>
        </w:rPr>
        <w:t>4 – S</w:t>
      </w:r>
      <w:r w:rsidR="00BF598C" w:rsidRPr="00BF598C">
        <w:rPr>
          <w:b/>
          <w:bCs/>
          <w:szCs w:val="24"/>
        </w:rPr>
        <w:t>ports Career Consulting Business of Sports Certification</w:t>
      </w:r>
      <w:r w:rsidR="005A1B5F">
        <w:rPr>
          <w:b/>
          <w:bCs/>
          <w:szCs w:val="24"/>
        </w:rPr>
        <w:t xml:space="preserve"> </w:t>
      </w:r>
    </w:p>
    <w:p w14:paraId="500D12FE" w14:textId="371C2C75" w:rsidR="00F965F1" w:rsidRPr="00B861CE" w:rsidRDefault="00BF598C" w:rsidP="005A1B5F">
      <w:pPr>
        <w:rPr>
          <w:rStyle w:val="Hyperlink"/>
          <w:color w:val="auto"/>
          <w:szCs w:val="24"/>
        </w:rPr>
      </w:pPr>
      <w:r w:rsidRPr="00D86F7B">
        <w:rPr>
          <w:szCs w:val="24"/>
        </w:rPr>
        <w:t>The Sports Career Consulting Business of Sports Certification consists of semester-long lessons with several post-lesson tests (183 questions total), leading to certification. Upon completion, students demonstrate content mastery in sports &amp; entertainment marketing, branding &amp; licensing and sports sales, service and promotion as provided through the Sports</w:t>
      </w:r>
      <w:r w:rsidR="006540B0" w:rsidRPr="00D86F7B">
        <w:rPr>
          <w:szCs w:val="24"/>
        </w:rPr>
        <w:t xml:space="preserve"> Career courseware bundle.</w:t>
      </w:r>
      <w:r w:rsidR="00D86F7B">
        <w:rPr>
          <w:szCs w:val="24"/>
        </w:rPr>
        <w:t xml:space="preserve"> </w:t>
      </w:r>
      <w:hyperlink r:id="rId367" w:history="1">
        <w:r w:rsidR="006D655A" w:rsidRPr="00B861CE">
          <w:rPr>
            <w:rStyle w:val="Hyperlink"/>
            <w:color w:val="auto"/>
            <w:szCs w:val="24"/>
          </w:rPr>
          <w:t>[SCC]</w:t>
        </w:r>
      </w:hyperlink>
    </w:p>
    <w:p w14:paraId="4984F391" w14:textId="77777777" w:rsidR="005A1B5F" w:rsidRDefault="005A1B5F" w:rsidP="005A1B5F">
      <w:pPr>
        <w:rPr>
          <w:rStyle w:val="Hyperlink"/>
          <w:szCs w:val="24"/>
        </w:rPr>
      </w:pPr>
    </w:p>
    <w:p w14:paraId="55AE1B80" w14:textId="271CE36A" w:rsidR="005A1B5F" w:rsidRDefault="00041705" w:rsidP="005A1B5F">
      <w:pPr>
        <w:rPr>
          <w:b/>
          <w:bCs/>
          <w:szCs w:val="24"/>
        </w:rPr>
      </w:pPr>
      <w:r>
        <w:rPr>
          <w:b/>
          <w:bCs/>
          <w:szCs w:val="24"/>
        </w:rPr>
        <w:t>5</w:t>
      </w:r>
      <w:r w:rsidR="00EF5072">
        <w:rPr>
          <w:b/>
          <w:bCs/>
          <w:szCs w:val="24"/>
        </w:rPr>
        <w:t>4</w:t>
      </w:r>
      <w:r>
        <w:rPr>
          <w:b/>
          <w:bCs/>
          <w:szCs w:val="24"/>
        </w:rPr>
        <w:t>5 – S</w:t>
      </w:r>
      <w:r w:rsidR="0005217D" w:rsidRPr="002A2835">
        <w:rPr>
          <w:b/>
          <w:bCs/>
          <w:szCs w:val="24"/>
        </w:rPr>
        <w:t>nap-On NC3 Precision Measurement Certification</w:t>
      </w:r>
    </w:p>
    <w:p w14:paraId="4CC85FC2" w14:textId="77777777" w:rsidR="005A1B5F" w:rsidRPr="00CB324E" w:rsidRDefault="0005217D" w:rsidP="00B861CE">
      <w:pPr>
        <w:rPr>
          <w:szCs w:val="24"/>
        </w:rPr>
      </w:pPr>
      <w:r w:rsidRPr="002A2835">
        <w:rPr>
          <w:szCs w:val="24"/>
        </w:rPr>
        <w:t>The Precision Measurements Instrument Certification requires knowledge of mathematics, specifically decimals and fractions, as well as instrument calibration and usage</w:t>
      </w:r>
      <w:r w:rsidRPr="002A2835">
        <w:rPr>
          <w:b/>
          <w:bCs/>
          <w:szCs w:val="24"/>
        </w:rPr>
        <w:t>.</w:t>
      </w:r>
      <w:r w:rsidRPr="002A2835">
        <w:rPr>
          <w:b/>
          <w:bCs/>
          <w:szCs w:val="24"/>
        </w:rPr>
        <w:tab/>
      </w:r>
      <w:r w:rsidR="005A1B5F">
        <w:rPr>
          <w:b/>
          <w:bCs/>
          <w:szCs w:val="24"/>
        </w:rPr>
        <w:t xml:space="preserve"> </w:t>
      </w:r>
      <w:hyperlink r:id="rId368" w:history="1">
        <w:r w:rsidRPr="00CB324E">
          <w:rPr>
            <w:rStyle w:val="Hyperlink"/>
            <w:color w:val="auto"/>
            <w:szCs w:val="24"/>
          </w:rPr>
          <w:t>[SNAPONPMC]</w:t>
        </w:r>
      </w:hyperlink>
      <w:r w:rsidR="005A1B5F" w:rsidRPr="00CB324E">
        <w:rPr>
          <w:szCs w:val="24"/>
        </w:rPr>
        <w:t xml:space="preserve"> </w:t>
      </w:r>
    </w:p>
    <w:p w14:paraId="69F39513" w14:textId="77777777" w:rsidR="005A1B5F" w:rsidRPr="00CB324E" w:rsidRDefault="005A1B5F" w:rsidP="00B861CE">
      <w:pPr>
        <w:keepNext/>
        <w:keepLines/>
        <w:rPr>
          <w:b/>
          <w:bCs/>
          <w:szCs w:val="24"/>
        </w:rPr>
      </w:pPr>
    </w:p>
    <w:p w14:paraId="5969B4F1" w14:textId="13EC00F0" w:rsidR="00374EA5" w:rsidRPr="00CB324E" w:rsidRDefault="00041705" w:rsidP="004B3D80">
      <w:pPr>
        <w:keepNext/>
        <w:keepLines/>
        <w:spacing w:line="276" w:lineRule="auto"/>
        <w:rPr>
          <w:b/>
          <w:bCs/>
          <w:szCs w:val="24"/>
        </w:rPr>
      </w:pPr>
      <w:bookmarkStart w:id="246" w:name="_Hlk134455243"/>
      <w:r w:rsidRPr="00CB324E">
        <w:rPr>
          <w:b/>
          <w:bCs/>
          <w:szCs w:val="24"/>
        </w:rPr>
        <w:t>5</w:t>
      </w:r>
      <w:r w:rsidR="00EF5072" w:rsidRPr="00CB324E">
        <w:rPr>
          <w:b/>
          <w:bCs/>
          <w:szCs w:val="24"/>
        </w:rPr>
        <w:t>4</w:t>
      </w:r>
      <w:r w:rsidRPr="00CB324E">
        <w:rPr>
          <w:b/>
          <w:bCs/>
          <w:szCs w:val="24"/>
        </w:rPr>
        <w:t xml:space="preserve">6 – </w:t>
      </w:r>
      <w:bookmarkEnd w:id="246"/>
      <w:r w:rsidR="005A00BB" w:rsidRPr="00CB324E">
        <w:rPr>
          <w:b/>
          <w:bCs/>
          <w:szCs w:val="24"/>
        </w:rPr>
        <w:t xml:space="preserve">Private Pilot Knowledge </w:t>
      </w:r>
      <w:r w:rsidR="0030138D" w:rsidRPr="00CB324E">
        <w:rPr>
          <w:b/>
          <w:bCs/>
          <w:szCs w:val="24"/>
        </w:rPr>
        <w:t xml:space="preserve">Certification </w:t>
      </w:r>
    </w:p>
    <w:p w14:paraId="1B411ED1" w14:textId="651DF90A" w:rsidR="00B0257F" w:rsidRPr="00CB324E" w:rsidRDefault="00CB324E" w:rsidP="00B861CE">
      <w:pPr>
        <w:keepNext/>
        <w:keepLines/>
        <w:rPr>
          <w:rStyle w:val="Hyperlink"/>
          <w:color w:val="auto"/>
          <w:szCs w:val="24"/>
        </w:rPr>
      </w:pPr>
      <w:r w:rsidRPr="00CB324E">
        <w:rPr>
          <w:szCs w:val="24"/>
        </w:rPr>
        <w:t xml:space="preserve">The Private Pilot Knowledge Certification requires knowledge of preflight procedures, airspace, radio communications, aviation terminology, regulations, airport operations, aviation safety, weather, cockpit management, and emergency procedures. </w:t>
      </w:r>
      <w:hyperlink r:id="rId369" w:history="1">
        <w:r w:rsidR="008649FC" w:rsidRPr="00CB324E">
          <w:rPr>
            <w:rStyle w:val="Hyperlink"/>
            <w:color w:val="auto"/>
            <w:szCs w:val="24"/>
          </w:rPr>
          <w:t>[AOPA]</w:t>
        </w:r>
      </w:hyperlink>
    </w:p>
    <w:p w14:paraId="2B425C42" w14:textId="77777777" w:rsidR="00D7270D" w:rsidRDefault="00D7270D" w:rsidP="00B861CE">
      <w:pPr>
        <w:rPr>
          <w:rStyle w:val="Hyperlink"/>
          <w:b/>
          <w:bCs/>
          <w:szCs w:val="24"/>
        </w:rPr>
      </w:pPr>
    </w:p>
    <w:p w14:paraId="474DB835" w14:textId="000DDE9C" w:rsidR="008E25A0" w:rsidRDefault="008E25A0" w:rsidP="008649FC">
      <w:pPr>
        <w:rPr>
          <w:b/>
          <w:bCs/>
          <w:szCs w:val="24"/>
        </w:rPr>
      </w:pPr>
      <w:r>
        <w:rPr>
          <w:b/>
          <w:bCs/>
          <w:szCs w:val="24"/>
        </w:rPr>
        <w:t>F</w:t>
      </w:r>
      <w:r w:rsidR="00203424">
        <w:rPr>
          <w:b/>
          <w:bCs/>
          <w:szCs w:val="24"/>
        </w:rPr>
        <w:t>ederal Emergency Management Agency (FEMA) – Emergency Management Institute (EMI)</w:t>
      </w:r>
    </w:p>
    <w:p w14:paraId="3CB28CAF" w14:textId="3F3CFA38" w:rsidR="00203424" w:rsidRPr="00203424" w:rsidRDefault="00203424" w:rsidP="008649FC">
      <w:pPr>
        <w:rPr>
          <w:szCs w:val="24"/>
        </w:rPr>
      </w:pPr>
      <w:r w:rsidRPr="00203424">
        <w:rPr>
          <w:szCs w:val="24"/>
        </w:rPr>
        <w:t xml:space="preserve">The EMI offers self-paced </w:t>
      </w:r>
      <w:r w:rsidR="00C02C56" w:rsidRPr="00203424">
        <w:rPr>
          <w:szCs w:val="24"/>
        </w:rPr>
        <w:t>courses</w:t>
      </w:r>
      <w:r w:rsidRPr="00203424">
        <w:rPr>
          <w:szCs w:val="24"/>
        </w:rPr>
        <w:t xml:space="preserve"> designed for people </w:t>
      </w:r>
      <w:r w:rsidR="00C02C56" w:rsidRPr="00203424">
        <w:rPr>
          <w:szCs w:val="24"/>
        </w:rPr>
        <w:t>who have</w:t>
      </w:r>
      <w:r w:rsidRPr="00203424">
        <w:rPr>
          <w:szCs w:val="24"/>
        </w:rPr>
        <w:t xml:space="preserve"> emergency management responsibilities and the </w:t>
      </w:r>
      <w:proofErr w:type="gramStart"/>
      <w:r w:rsidRPr="00203424">
        <w:rPr>
          <w:szCs w:val="24"/>
        </w:rPr>
        <w:t>general public</w:t>
      </w:r>
      <w:proofErr w:type="gramEnd"/>
      <w:r w:rsidRPr="00203424">
        <w:rPr>
          <w:szCs w:val="24"/>
        </w:rPr>
        <w:t>. All a</w:t>
      </w:r>
      <w:r w:rsidR="008C0E34">
        <w:rPr>
          <w:szCs w:val="24"/>
        </w:rPr>
        <w:t>r</w:t>
      </w:r>
      <w:r w:rsidRPr="00203424">
        <w:rPr>
          <w:szCs w:val="24"/>
        </w:rPr>
        <w:t>e offered free-of-charge to those who qualify for enrollment.</w:t>
      </w:r>
    </w:p>
    <w:p w14:paraId="2B810E32" w14:textId="77777777" w:rsidR="008E25A0" w:rsidRDefault="008E25A0" w:rsidP="008649FC">
      <w:pPr>
        <w:rPr>
          <w:b/>
          <w:bCs/>
          <w:szCs w:val="24"/>
        </w:rPr>
      </w:pPr>
    </w:p>
    <w:p w14:paraId="3F9378FC" w14:textId="14E074D6" w:rsidR="000970D1" w:rsidRDefault="000970D1" w:rsidP="000970D1">
      <w:pPr>
        <w:shd w:val="clear" w:color="auto" w:fill="FFFFFF"/>
        <w:rPr>
          <w:rFonts w:eastAsiaTheme="minorHAnsi"/>
          <w:color w:val="333333"/>
          <w:sz w:val="21"/>
          <w:szCs w:val="21"/>
          <w:shd w:val="clear" w:color="auto" w:fill="FFFFFF"/>
        </w:rPr>
      </w:pPr>
      <w:r w:rsidRPr="00EF5072">
        <w:rPr>
          <w:b/>
          <w:bCs/>
          <w:szCs w:val="24"/>
        </w:rPr>
        <w:t>54</w:t>
      </w:r>
      <w:r>
        <w:rPr>
          <w:b/>
          <w:bCs/>
          <w:szCs w:val="24"/>
        </w:rPr>
        <w:t>7</w:t>
      </w:r>
      <w:r w:rsidR="002C32C3">
        <w:rPr>
          <w:b/>
          <w:bCs/>
          <w:szCs w:val="24"/>
        </w:rPr>
        <w:t xml:space="preserve"> </w:t>
      </w:r>
      <w:r w:rsidRPr="00EF5072">
        <w:rPr>
          <w:b/>
          <w:bCs/>
          <w:szCs w:val="24"/>
        </w:rPr>
        <w:t xml:space="preserve">– </w:t>
      </w:r>
      <w:r w:rsidR="00766413" w:rsidRPr="00457A50">
        <w:rPr>
          <w:b/>
          <w:bCs/>
          <w:szCs w:val="24"/>
        </w:rPr>
        <w:t>IS-906 Workplace Security Awareness</w:t>
      </w:r>
      <w:r w:rsidR="001A2E14" w:rsidRPr="001A2E14">
        <w:rPr>
          <w:rFonts w:eastAsiaTheme="minorHAnsi"/>
          <w:color w:val="333333"/>
          <w:sz w:val="21"/>
          <w:szCs w:val="21"/>
          <w:shd w:val="clear" w:color="auto" w:fill="FFFFFF"/>
        </w:rPr>
        <w:t xml:space="preserve"> </w:t>
      </w:r>
    </w:p>
    <w:p w14:paraId="167EC16F" w14:textId="0D8B99AF" w:rsidR="000970D1" w:rsidRDefault="001A2E14" w:rsidP="000970D1">
      <w:pPr>
        <w:shd w:val="clear" w:color="auto" w:fill="FFFFFF"/>
        <w:rPr>
          <w:rFonts w:ascii="Lato" w:eastAsiaTheme="minorHAnsi" w:hAnsi="Lato" w:cs="Calibri"/>
          <w:szCs w:val="24"/>
        </w:rPr>
      </w:pPr>
      <w:r w:rsidRPr="001A2E14">
        <w:rPr>
          <w:szCs w:val="24"/>
        </w:rPr>
        <w:t>Threats endanger the confidentiality, integrity, and security of your workplace, as well as your virtual workplace and computer systems. This course presents information on how employees can contribute to your organization's security.</w:t>
      </w:r>
      <w:r w:rsidR="000970D1">
        <w:rPr>
          <w:szCs w:val="24"/>
        </w:rPr>
        <w:t xml:space="preserve"> </w:t>
      </w:r>
      <w:hyperlink r:id="rId370" w:history="1">
        <w:r w:rsidR="000970D1" w:rsidRPr="00CB324E">
          <w:rPr>
            <w:rStyle w:val="Hyperlink"/>
            <w:rFonts w:eastAsiaTheme="minorHAnsi"/>
            <w:color w:val="auto"/>
            <w:szCs w:val="24"/>
          </w:rPr>
          <w:t>[IS906]</w:t>
        </w:r>
      </w:hyperlink>
    </w:p>
    <w:p w14:paraId="5693B0B2" w14:textId="77777777" w:rsidR="00EF5072" w:rsidRDefault="00EF5072" w:rsidP="004F76B1">
      <w:pPr>
        <w:shd w:val="clear" w:color="auto" w:fill="FFFFFF"/>
        <w:rPr>
          <w:szCs w:val="24"/>
        </w:rPr>
      </w:pPr>
    </w:p>
    <w:p w14:paraId="7946D1A1" w14:textId="758349E5" w:rsidR="00EF5072" w:rsidRPr="00EF5072" w:rsidRDefault="00EF5072" w:rsidP="00EF5072">
      <w:pPr>
        <w:shd w:val="clear" w:color="auto" w:fill="FFFFFF"/>
        <w:rPr>
          <w:b/>
          <w:bCs/>
          <w:szCs w:val="24"/>
        </w:rPr>
      </w:pPr>
      <w:bookmarkStart w:id="247" w:name="_Hlk134455545"/>
      <w:r w:rsidRPr="00EF5072">
        <w:rPr>
          <w:b/>
          <w:bCs/>
          <w:szCs w:val="24"/>
        </w:rPr>
        <w:t>54</w:t>
      </w:r>
      <w:r w:rsidR="000970D1">
        <w:rPr>
          <w:b/>
          <w:bCs/>
          <w:szCs w:val="24"/>
        </w:rPr>
        <w:t>8</w:t>
      </w:r>
      <w:r w:rsidR="002C32C3">
        <w:rPr>
          <w:b/>
          <w:bCs/>
          <w:szCs w:val="24"/>
        </w:rPr>
        <w:t xml:space="preserve"> </w:t>
      </w:r>
      <w:r w:rsidRPr="00EF5072">
        <w:rPr>
          <w:b/>
          <w:bCs/>
          <w:szCs w:val="24"/>
        </w:rPr>
        <w:t xml:space="preserve">– </w:t>
      </w:r>
      <w:bookmarkEnd w:id="247"/>
      <w:r w:rsidRPr="00EF5072">
        <w:rPr>
          <w:b/>
          <w:bCs/>
          <w:szCs w:val="24"/>
        </w:rPr>
        <w:t xml:space="preserve">IS-907 Active Shooter: What </w:t>
      </w:r>
      <w:r w:rsidR="004E50C6">
        <w:rPr>
          <w:b/>
          <w:bCs/>
          <w:szCs w:val="24"/>
        </w:rPr>
        <w:t>You Can Do</w:t>
      </w:r>
    </w:p>
    <w:p w14:paraId="2CE4F903" w14:textId="77777777" w:rsidR="00EF5072" w:rsidRPr="00EF5072" w:rsidRDefault="00EF5072" w:rsidP="00EF5072">
      <w:pPr>
        <w:shd w:val="clear" w:color="auto" w:fill="FFFFFF"/>
        <w:rPr>
          <w:szCs w:val="24"/>
        </w:rPr>
      </w:pPr>
      <w:r w:rsidRPr="00EF5072">
        <w:rPr>
          <w:szCs w:val="24"/>
        </w:rPr>
        <w:t>All employees can help prevent and prepare for potential active shooter situations. This course provides guidance to individuals, including managers and employees, so that they can prepare to respond to an active shooter situation.</w:t>
      </w:r>
    </w:p>
    <w:p w14:paraId="6731B4BD" w14:textId="77777777" w:rsidR="00EF5072" w:rsidRPr="00CB324E" w:rsidRDefault="00EF5072" w:rsidP="00EF5072">
      <w:pPr>
        <w:shd w:val="clear" w:color="auto" w:fill="FFFFFF"/>
        <w:rPr>
          <w:szCs w:val="24"/>
        </w:rPr>
      </w:pPr>
      <w:hyperlink r:id="rId371" w:history="1">
        <w:r w:rsidRPr="00CB324E">
          <w:rPr>
            <w:rStyle w:val="Hyperlink"/>
            <w:color w:val="auto"/>
            <w:szCs w:val="24"/>
          </w:rPr>
          <w:t>[IS907]</w:t>
        </w:r>
      </w:hyperlink>
    </w:p>
    <w:p w14:paraId="19D5BD32" w14:textId="77777777" w:rsidR="00EF5072" w:rsidRPr="001A2E14" w:rsidRDefault="00EF5072" w:rsidP="004F76B1">
      <w:pPr>
        <w:shd w:val="clear" w:color="auto" w:fill="FFFFFF"/>
        <w:rPr>
          <w:szCs w:val="24"/>
        </w:rPr>
      </w:pPr>
    </w:p>
    <w:p w14:paraId="5BA6C7E9" w14:textId="2F24CE2C" w:rsidR="00EF51E4" w:rsidRDefault="000970D1" w:rsidP="00E543A6">
      <w:pPr>
        <w:shd w:val="clear" w:color="auto" w:fill="FFFFFF"/>
        <w:rPr>
          <w:rFonts w:eastAsiaTheme="minorHAnsi"/>
          <w:b/>
          <w:bCs/>
          <w:szCs w:val="24"/>
        </w:rPr>
      </w:pPr>
      <w:r w:rsidRPr="00EF5072">
        <w:rPr>
          <w:b/>
          <w:bCs/>
          <w:szCs w:val="24"/>
        </w:rPr>
        <w:t>54</w:t>
      </w:r>
      <w:r>
        <w:rPr>
          <w:b/>
          <w:bCs/>
          <w:szCs w:val="24"/>
        </w:rPr>
        <w:t>9</w:t>
      </w:r>
      <w:r w:rsidRPr="00EF5072">
        <w:rPr>
          <w:b/>
          <w:bCs/>
          <w:szCs w:val="24"/>
        </w:rPr>
        <w:t xml:space="preserve"> – </w:t>
      </w:r>
      <w:r w:rsidR="00457A50" w:rsidRPr="001D6A95">
        <w:rPr>
          <w:rFonts w:eastAsiaTheme="minorHAnsi"/>
          <w:b/>
          <w:bCs/>
          <w:szCs w:val="24"/>
        </w:rPr>
        <w:t>IS</w:t>
      </w:r>
      <w:r w:rsidR="00855991" w:rsidRPr="001D6A95">
        <w:rPr>
          <w:rFonts w:eastAsiaTheme="minorHAnsi"/>
          <w:b/>
          <w:bCs/>
          <w:szCs w:val="24"/>
        </w:rPr>
        <w:t>-909 Community Preparedness: Implementing Simple Activities for Everyone</w:t>
      </w:r>
      <w:r w:rsidR="00E543A6" w:rsidRPr="00E543A6">
        <w:t xml:space="preserve"> </w:t>
      </w:r>
    </w:p>
    <w:p w14:paraId="4BA3BC22" w14:textId="4E1F73F8" w:rsidR="00E543A6" w:rsidRPr="00CB324E" w:rsidRDefault="00E543A6" w:rsidP="00E543A6">
      <w:pPr>
        <w:shd w:val="clear" w:color="auto" w:fill="FFFFFF"/>
        <w:rPr>
          <w:rFonts w:eastAsiaTheme="minorHAnsi"/>
          <w:szCs w:val="24"/>
        </w:rPr>
      </w:pPr>
      <w:r w:rsidRPr="00E543A6">
        <w:rPr>
          <w:rFonts w:eastAsiaTheme="minorHAnsi"/>
          <w:szCs w:val="24"/>
        </w:rPr>
        <w:t>The purpose of this course is to present a model program for community preparedness.</w:t>
      </w:r>
      <w:r w:rsidR="00EF51E4">
        <w:rPr>
          <w:rFonts w:eastAsiaTheme="minorHAnsi"/>
          <w:szCs w:val="24"/>
        </w:rPr>
        <w:t xml:space="preserve"> </w:t>
      </w:r>
      <w:hyperlink r:id="rId372" w:history="1">
        <w:r w:rsidR="00BC4006" w:rsidRPr="00CB324E">
          <w:rPr>
            <w:rStyle w:val="Hyperlink"/>
            <w:rFonts w:eastAsiaTheme="minorHAnsi"/>
            <w:color w:val="auto"/>
            <w:szCs w:val="24"/>
          </w:rPr>
          <w:t>[IS909]</w:t>
        </w:r>
      </w:hyperlink>
    </w:p>
    <w:p w14:paraId="4B4A33A2" w14:textId="77777777" w:rsidR="000970D1" w:rsidRPr="001D6A95" w:rsidRDefault="000970D1" w:rsidP="00E543A6">
      <w:pPr>
        <w:shd w:val="clear" w:color="auto" w:fill="FFFFFF"/>
        <w:rPr>
          <w:rFonts w:eastAsiaTheme="minorHAnsi"/>
          <w:b/>
          <w:bCs/>
          <w:szCs w:val="24"/>
        </w:rPr>
      </w:pPr>
    </w:p>
    <w:p w14:paraId="34F69D58" w14:textId="3FA05A47" w:rsidR="00C117FA" w:rsidRDefault="000970D1" w:rsidP="00DB59CF">
      <w:pPr>
        <w:keepNext/>
        <w:keepLines/>
        <w:rPr>
          <w:b/>
          <w:bCs/>
          <w:szCs w:val="24"/>
        </w:rPr>
      </w:pPr>
      <w:r w:rsidRPr="00EF5072">
        <w:rPr>
          <w:b/>
          <w:bCs/>
          <w:szCs w:val="24"/>
        </w:rPr>
        <w:t>5</w:t>
      </w:r>
      <w:r>
        <w:rPr>
          <w:b/>
          <w:bCs/>
          <w:szCs w:val="24"/>
        </w:rPr>
        <w:t xml:space="preserve">50 </w:t>
      </w:r>
      <w:r w:rsidRPr="00EF5072">
        <w:rPr>
          <w:b/>
          <w:bCs/>
          <w:szCs w:val="24"/>
        </w:rPr>
        <w:t xml:space="preserve">– </w:t>
      </w:r>
      <w:r w:rsidR="004411BC" w:rsidRPr="0079557A">
        <w:rPr>
          <w:b/>
          <w:bCs/>
          <w:szCs w:val="24"/>
        </w:rPr>
        <w:t>IS-700</w:t>
      </w:r>
      <w:r w:rsidR="0079557A" w:rsidRPr="0079557A">
        <w:rPr>
          <w:b/>
          <w:bCs/>
          <w:szCs w:val="24"/>
        </w:rPr>
        <w:t>.B: An Introduction to the National Incident Management System</w:t>
      </w:r>
      <w:r w:rsidR="00C16E0A">
        <w:rPr>
          <w:b/>
          <w:bCs/>
          <w:szCs w:val="24"/>
        </w:rPr>
        <w:t xml:space="preserve"> </w:t>
      </w:r>
    </w:p>
    <w:p w14:paraId="5F916F68" w14:textId="3A007706" w:rsidR="00B0257F" w:rsidRPr="00C117FA" w:rsidRDefault="00C117FA" w:rsidP="00DB59CF">
      <w:pPr>
        <w:keepNext/>
        <w:keepLines/>
        <w:rPr>
          <w:szCs w:val="24"/>
        </w:rPr>
      </w:pPr>
      <w:r w:rsidRPr="00C117FA">
        <w:rPr>
          <w:szCs w:val="24"/>
        </w:rPr>
        <w:t>This course provides an overview of the National Incident Management System (NIMS). The National Incident Management System defines the comprehensive approach guiding the whole community - all levels of government, nongovernmental organizations (NGO), and the private sector - to work together seamlessly to prevent, protect against, mitigate, respond to, and recover from the effects of incidents. The course provides learners with a basic understanding of NIMS concepts, principles, and components.</w:t>
      </w:r>
      <w:r>
        <w:rPr>
          <w:szCs w:val="24"/>
        </w:rPr>
        <w:t xml:space="preserve"> </w:t>
      </w:r>
      <w:hyperlink r:id="rId373" w:history="1">
        <w:r w:rsidR="005E1618" w:rsidRPr="00CB324E">
          <w:rPr>
            <w:rStyle w:val="Hyperlink"/>
            <w:color w:val="auto"/>
            <w:szCs w:val="24"/>
          </w:rPr>
          <w:t>[IS700B]</w:t>
        </w:r>
      </w:hyperlink>
    </w:p>
    <w:p w14:paraId="3C0BEC66" w14:textId="77777777" w:rsidR="0061538F" w:rsidRDefault="0061538F" w:rsidP="00904C42">
      <w:pPr>
        <w:rPr>
          <w:b/>
          <w:bCs/>
          <w:szCs w:val="24"/>
        </w:rPr>
      </w:pPr>
    </w:p>
    <w:p w14:paraId="2834070E" w14:textId="5C5017FE" w:rsidR="0061538F" w:rsidRPr="00794181" w:rsidRDefault="00B861CE" w:rsidP="00904C42">
      <w:pPr>
        <w:rPr>
          <w:b/>
          <w:bCs/>
          <w:szCs w:val="24"/>
        </w:rPr>
      </w:pPr>
      <w:r>
        <w:rPr>
          <w:b/>
          <w:bCs/>
          <w:szCs w:val="24"/>
        </w:rPr>
        <w:t>5</w:t>
      </w:r>
      <w:r w:rsidR="00751FCD">
        <w:rPr>
          <w:b/>
          <w:bCs/>
          <w:szCs w:val="24"/>
        </w:rPr>
        <w:t>5</w:t>
      </w:r>
      <w:r>
        <w:rPr>
          <w:b/>
          <w:bCs/>
          <w:szCs w:val="24"/>
        </w:rPr>
        <w:t>1</w:t>
      </w:r>
      <w:r w:rsidR="000970D1" w:rsidRPr="00EF5072">
        <w:rPr>
          <w:b/>
          <w:bCs/>
          <w:szCs w:val="24"/>
        </w:rPr>
        <w:t xml:space="preserve"> – </w:t>
      </w:r>
      <w:r w:rsidR="0058752E" w:rsidRPr="00794181">
        <w:rPr>
          <w:b/>
          <w:bCs/>
          <w:szCs w:val="24"/>
        </w:rPr>
        <w:t>Protecting Human Research Participants</w:t>
      </w:r>
    </w:p>
    <w:p w14:paraId="50211BFE" w14:textId="7121E350" w:rsidR="008649FC" w:rsidRPr="00CB324E" w:rsidRDefault="00794181" w:rsidP="008649FC">
      <w:r w:rsidRPr="00794181">
        <w:rPr>
          <w:szCs w:val="24"/>
        </w:rPr>
        <w:t>This online training is perfect for anyone involved in human subjects</w:t>
      </w:r>
      <w:r w:rsidR="002D0E9D">
        <w:rPr>
          <w:szCs w:val="24"/>
        </w:rPr>
        <w:t>,</w:t>
      </w:r>
      <w:r w:rsidRPr="00794181">
        <w:rPr>
          <w:szCs w:val="24"/>
        </w:rPr>
        <w:t xml:space="preserve"> research, including investigators, students, Institutional Review Boards (IRBs), and others responsible for human research policies and procedures. Course content reflects the 2018 revised Common Rule and current guidance. The tutorial will take about 4 hours to complete.</w:t>
      </w:r>
      <w:r w:rsidR="00DE177B">
        <w:rPr>
          <w:szCs w:val="24"/>
        </w:rPr>
        <w:t xml:space="preserve"> </w:t>
      </w:r>
      <w:hyperlink r:id="rId374" w:history="1">
        <w:r w:rsidR="00DE177B" w:rsidRPr="00CB324E">
          <w:rPr>
            <w:rStyle w:val="Hyperlink"/>
            <w:color w:val="auto"/>
          </w:rPr>
          <w:t>[PHRP]</w:t>
        </w:r>
      </w:hyperlink>
    </w:p>
    <w:p w14:paraId="6726891C" w14:textId="77777777" w:rsidR="00DE177B" w:rsidRPr="00CB324E" w:rsidRDefault="00DE177B" w:rsidP="008649FC"/>
    <w:p w14:paraId="1FC92DA0" w14:textId="2F521B18" w:rsidR="00DE177B" w:rsidRPr="00CB324E" w:rsidRDefault="000970D1" w:rsidP="008649FC">
      <w:r w:rsidRPr="00CB324E">
        <w:rPr>
          <w:b/>
          <w:bCs/>
          <w:szCs w:val="24"/>
        </w:rPr>
        <w:t xml:space="preserve">552 – </w:t>
      </w:r>
      <w:r w:rsidR="008E0331" w:rsidRPr="00CB324E">
        <w:rPr>
          <w:b/>
          <w:bCs/>
          <w:szCs w:val="24"/>
        </w:rPr>
        <w:t>Crisis Prevention Training</w:t>
      </w:r>
    </w:p>
    <w:p w14:paraId="42DD4636" w14:textId="4B8D5929" w:rsidR="006D4D8D" w:rsidRPr="00CB324E" w:rsidRDefault="00730F7E" w:rsidP="006D4D8D">
      <w:pPr>
        <w:rPr>
          <w:rFonts w:ascii="Arial" w:hAnsi="Arial" w:cs="Arial"/>
        </w:rPr>
      </w:pPr>
      <w:r w:rsidRPr="00CB324E">
        <w:rPr>
          <w:szCs w:val="24"/>
        </w:rPr>
        <w:t xml:space="preserve">CPI is an international training organization that specializes in the safe management of disruptive and assaultive behavior through the use of verbal as well as restrictive de-escalation strategies and techniques. </w:t>
      </w:r>
      <w:hyperlink r:id="rId375" w:history="1">
        <w:r w:rsidR="006D4D8D" w:rsidRPr="00CB324E">
          <w:rPr>
            <w:rStyle w:val="Hyperlink"/>
            <w:color w:val="auto"/>
          </w:rPr>
          <w:t>[CPIT]</w:t>
        </w:r>
      </w:hyperlink>
    </w:p>
    <w:p w14:paraId="71B503C2" w14:textId="77777777" w:rsidR="0090037F" w:rsidRPr="00CB324E" w:rsidRDefault="0090037F"/>
    <w:p w14:paraId="482F1985" w14:textId="5ECAE735" w:rsidR="0090037F" w:rsidRPr="00CB324E" w:rsidRDefault="0090037F">
      <w:pPr>
        <w:rPr>
          <w:b/>
          <w:bCs/>
        </w:rPr>
      </w:pPr>
      <w:r w:rsidRPr="00CB324E">
        <w:rPr>
          <w:b/>
          <w:bCs/>
        </w:rPr>
        <w:t xml:space="preserve">ASE Diesel </w:t>
      </w:r>
      <w:r w:rsidR="004950E5" w:rsidRPr="00CB324E">
        <w:rPr>
          <w:b/>
          <w:bCs/>
        </w:rPr>
        <w:t>Technology</w:t>
      </w:r>
    </w:p>
    <w:p w14:paraId="65668BDD" w14:textId="7C1D3F92" w:rsidR="0090037F" w:rsidRPr="00CB324E" w:rsidRDefault="0090037F" w:rsidP="0090037F">
      <w:pPr>
        <w:textAlignment w:val="baseline"/>
        <w:rPr>
          <w:szCs w:val="24"/>
          <w:u w:val="single"/>
        </w:rPr>
      </w:pPr>
      <w:r w:rsidRPr="00CB324E">
        <w:rPr>
          <w:szCs w:val="24"/>
        </w:rPr>
        <w:t>Th</w:t>
      </w:r>
      <w:r w:rsidR="004950E5" w:rsidRPr="00CB324E">
        <w:rPr>
          <w:szCs w:val="24"/>
        </w:rPr>
        <w:t>ese</w:t>
      </w:r>
      <w:r w:rsidRPr="00CB324E">
        <w:rPr>
          <w:szCs w:val="24"/>
        </w:rPr>
        <w:t xml:space="preserve"> certification</w:t>
      </w:r>
      <w:r w:rsidR="004950E5" w:rsidRPr="00CB324E">
        <w:rPr>
          <w:szCs w:val="24"/>
        </w:rPr>
        <w:t>s</w:t>
      </w:r>
      <w:r w:rsidRPr="00CB324E">
        <w:rPr>
          <w:szCs w:val="24"/>
        </w:rPr>
        <w:t xml:space="preserve"> will identify and recognize those Medium and Heavy Truck Technicians who can demonstrate knowledge of the skills necessary to diagnose, service, and repair different systems of Class 4 through Class 8 trucks and tractors. </w:t>
      </w:r>
      <w:bookmarkStart w:id="248" w:name="_Hlk135126872"/>
      <w:r w:rsidR="00321DAE" w:rsidRPr="00CB324E">
        <w:rPr>
          <w:color w:val="2B579A"/>
          <w:shd w:val="clear" w:color="auto" w:fill="E6E6E6"/>
        </w:rPr>
        <w:fldChar w:fldCharType="begin"/>
      </w:r>
      <w:r w:rsidR="00321DAE" w:rsidRPr="00CB324E">
        <w:instrText>HYPERLINK "https://www.ase.com/entry-level"</w:instrText>
      </w:r>
      <w:r w:rsidR="00321DAE" w:rsidRPr="00CB324E">
        <w:rPr>
          <w:color w:val="2B579A"/>
          <w:shd w:val="clear" w:color="auto" w:fill="E6E6E6"/>
        </w:rPr>
      </w:r>
      <w:r w:rsidR="00321DAE" w:rsidRPr="00CB324E">
        <w:rPr>
          <w:color w:val="2B579A"/>
          <w:shd w:val="clear" w:color="auto" w:fill="E6E6E6"/>
        </w:rPr>
        <w:fldChar w:fldCharType="separate"/>
      </w:r>
      <w:r w:rsidR="004950E5" w:rsidRPr="00CB324E">
        <w:rPr>
          <w:rStyle w:val="Hyperlink"/>
          <w:color w:val="auto"/>
        </w:rPr>
        <w:t>[ASE]</w:t>
      </w:r>
      <w:r w:rsidR="00321DAE" w:rsidRPr="00CB324E">
        <w:rPr>
          <w:rStyle w:val="Hyperlink"/>
          <w:color w:val="auto"/>
        </w:rPr>
        <w:fldChar w:fldCharType="end"/>
      </w:r>
    </w:p>
    <w:bookmarkEnd w:id="248"/>
    <w:p w14:paraId="6A9CB83F" w14:textId="77777777" w:rsidR="0090037F" w:rsidRPr="00CB324E" w:rsidRDefault="0090037F">
      <w:pPr>
        <w:rPr>
          <w:b/>
          <w:bCs/>
        </w:rPr>
      </w:pPr>
    </w:p>
    <w:p w14:paraId="7A608788" w14:textId="77777777" w:rsidR="00D417D5" w:rsidRDefault="00D417D5" w:rsidP="00D417D5">
      <w:pPr>
        <w:rPr>
          <w:b/>
          <w:bCs/>
        </w:rPr>
      </w:pPr>
      <w:r w:rsidRPr="0090037F">
        <w:rPr>
          <w:b/>
          <w:bCs/>
        </w:rPr>
        <w:t>553</w:t>
      </w:r>
      <w:r>
        <w:rPr>
          <w:b/>
          <w:bCs/>
        </w:rPr>
        <w:t xml:space="preserve"> – ASE: Diesel Technology-Brakes </w:t>
      </w:r>
    </w:p>
    <w:p w14:paraId="643C55FA" w14:textId="77777777" w:rsidR="00D417D5" w:rsidRDefault="00D417D5" w:rsidP="00D417D5">
      <w:pPr>
        <w:rPr>
          <w:b/>
          <w:bCs/>
        </w:rPr>
      </w:pPr>
      <w:r>
        <w:rPr>
          <w:b/>
          <w:bCs/>
        </w:rPr>
        <w:t>554 – ASE: Diesel Technology-Electrical/Electronic Systems</w:t>
      </w:r>
    </w:p>
    <w:p w14:paraId="79BB5579" w14:textId="77777777" w:rsidR="00D417D5" w:rsidRDefault="00D417D5" w:rsidP="00D417D5">
      <w:pPr>
        <w:rPr>
          <w:b/>
          <w:bCs/>
        </w:rPr>
      </w:pPr>
      <w:r>
        <w:rPr>
          <w:b/>
          <w:bCs/>
        </w:rPr>
        <w:t>555 – ASE: Diesel Technology-Suspension &amp; Steering</w:t>
      </w:r>
    </w:p>
    <w:p w14:paraId="61C0490C" w14:textId="77777777" w:rsidR="00951C7A" w:rsidRDefault="00D417D5" w:rsidP="00D417D5">
      <w:pPr>
        <w:rPr>
          <w:b/>
          <w:bCs/>
        </w:rPr>
      </w:pPr>
      <w:r>
        <w:rPr>
          <w:b/>
          <w:bCs/>
        </w:rPr>
        <w:t>556 – ASE: Diesel Technology-Inspection, Maintenance, and Minor Repairs</w:t>
      </w:r>
      <w:r w:rsidRPr="0090037F">
        <w:rPr>
          <w:b/>
          <w:bCs/>
        </w:rPr>
        <w:t xml:space="preserve"> </w:t>
      </w:r>
    </w:p>
    <w:p w14:paraId="49D7AA77" w14:textId="77777777" w:rsidR="00951C7A" w:rsidRDefault="00951C7A" w:rsidP="00D417D5">
      <w:pPr>
        <w:rPr>
          <w:b/>
          <w:bCs/>
        </w:rPr>
      </w:pPr>
    </w:p>
    <w:p w14:paraId="2ABBE965" w14:textId="77777777" w:rsidR="00951C7A" w:rsidRPr="00FC00CB" w:rsidRDefault="00951C7A" w:rsidP="00D417D5">
      <w:pPr>
        <w:rPr>
          <w:b/>
          <w:bCs/>
        </w:rPr>
      </w:pPr>
      <w:r w:rsidRPr="00FC00CB">
        <w:rPr>
          <w:b/>
          <w:bCs/>
        </w:rPr>
        <w:t>557 – Advanced Real Estate Practice Pre-Licensing Certification</w:t>
      </w:r>
    </w:p>
    <w:p w14:paraId="0E7341D2" w14:textId="3D3250E4" w:rsidR="00951C7A" w:rsidRPr="00FC00CB" w:rsidRDefault="00951C7A" w:rsidP="00D417D5">
      <w:r w:rsidRPr="00FC00CB">
        <w:t xml:space="preserve">This certification validates students' advanced knowledge in topics necessary to succeed in a career in real estate sales and/or property management.  Students will test their knowledge in depth on the following five topics: agency law and required disclosures, real estate contracts, measurement and valuation, ethics, and fair housing laws. To achieve this certification, students must pass the final exam with a grade of 70% or higher.  Individuals pursuing licensure as a real estate salesperson are required to satisfy the same requirements as this certification prior to licensure in South Carolina. </w:t>
      </w:r>
      <w:hyperlink r:id="rId376" w:history="1">
        <w:r w:rsidR="00C934D2" w:rsidRPr="00FC00CB">
          <w:rPr>
            <w:rStyle w:val="Hyperlink"/>
            <w:bCs/>
            <w:color w:val="auto"/>
          </w:rPr>
          <w:t>[LORDASHLEY]</w:t>
        </w:r>
      </w:hyperlink>
    </w:p>
    <w:p w14:paraId="77047985" w14:textId="77777777" w:rsidR="00951C7A" w:rsidRPr="00FC00CB" w:rsidRDefault="00951C7A" w:rsidP="00D417D5"/>
    <w:p w14:paraId="3A106818" w14:textId="2C448AAF" w:rsidR="00951C7A" w:rsidRPr="00FC00CB" w:rsidRDefault="00951C7A" w:rsidP="00D417D5">
      <w:pPr>
        <w:rPr>
          <w:b/>
          <w:bCs/>
        </w:rPr>
      </w:pPr>
      <w:r w:rsidRPr="00FC00CB">
        <w:rPr>
          <w:b/>
          <w:bCs/>
        </w:rPr>
        <w:t>558 – Bloomberg 1</w:t>
      </w:r>
      <w:r w:rsidR="00F166CC" w:rsidRPr="00FC00CB">
        <w:rPr>
          <w:b/>
          <w:bCs/>
        </w:rPr>
        <w:t>0</w:t>
      </w:r>
      <w:r w:rsidRPr="00FC00CB">
        <w:rPr>
          <w:b/>
          <w:bCs/>
        </w:rPr>
        <w:t>1 Market Concepts Certification</w:t>
      </w:r>
    </w:p>
    <w:p w14:paraId="6CCB3CB7" w14:textId="638BD2B0" w:rsidR="00951C7A" w:rsidRPr="00FC00CB" w:rsidRDefault="00951C7A" w:rsidP="00D417D5">
      <w:r w:rsidRPr="00FC00CB">
        <w:t>Bloomberg 101 Market Concepts certification validates students’ knowledge in key concepts and skills necessary to succeed in financ</w:t>
      </w:r>
      <w:r w:rsidR="0049024A">
        <w:t>e</w:t>
      </w:r>
      <w:r w:rsidRPr="00FC00CB">
        <w:t xml:space="preserve"> careers. Students will test their knowledge in market concepts, economic indicators, currencies, fixed income, equities portfolio finance fundamentals management, and finance. To achieve this certification, students must achieve an 80 or higher. </w:t>
      </w:r>
      <w:hyperlink r:id="rId377" w:history="1">
        <w:r w:rsidR="00C934D2" w:rsidRPr="00FC00CB">
          <w:rPr>
            <w:rStyle w:val="Hyperlink"/>
            <w:bCs/>
            <w:color w:val="auto"/>
          </w:rPr>
          <w:t>[BLOOMBERG]</w:t>
        </w:r>
      </w:hyperlink>
    </w:p>
    <w:p w14:paraId="323E1499" w14:textId="77777777" w:rsidR="00951C7A" w:rsidRPr="00FC00CB" w:rsidRDefault="00951C7A" w:rsidP="00D417D5"/>
    <w:p w14:paraId="456F334A" w14:textId="77777777" w:rsidR="00951C7A" w:rsidRPr="00FC00CB" w:rsidRDefault="00951C7A" w:rsidP="00D417D5">
      <w:pPr>
        <w:rPr>
          <w:b/>
          <w:bCs/>
        </w:rPr>
      </w:pPr>
      <w:r w:rsidRPr="00FC00CB">
        <w:rPr>
          <w:b/>
          <w:bCs/>
        </w:rPr>
        <w:t>559 –</w:t>
      </w:r>
      <w:r w:rsidRPr="00FC00CB">
        <w:t xml:space="preserve"> </w:t>
      </w:r>
      <w:r w:rsidRPr="00FC00CB">
        <w:rPr>
          <w:b/>
          <w:bCs/>
        </w:rPr>
        <w:t>Fundamentals of Real Estate Practice Pre-Licensing Certification</w:t>
      </w:r>
    </w:p>
    <w:p w14:paraId="0C0495F5" w14:textId="50801493" w:rsidR="00951C7A" w:rsidRPr="00FC00CB" w:rsidRDefault="00951C7A" w:rsidP="00D417D5">
      <w:r w:rsidRPr="00FC00CB">
        <w:t xml:space="preserve">This certification validates students' knowledge in key concepts and skills necessary to succeed in a career in real estate sales and/or property management.  Students will test their general knowledge of real estate economics, property interests, ownership structures, agency relationships, contract law, regulation of the real estate industry, valuation, and financing.  To achieve this certification, students must pass the final exam with a grade of 70% or higher.  Individuals pursuing licensure as a real estate salesperson in South Carolina are required to satisfy the same requirements as this certification prior to sitting for the licensing exam. </w:t>
      </w:r>
      <w:hyperlink r:id="rId378" w:history="1">
        <w:r w:rsidR="00C934D2" w:rsidRPr="00FC00CB">
          <w:rPr>
            <w:rStyle w:val="Hyperlink"/>
            <w:bCs/>
            <w:color w:val="auto"/>
          </w:rPr>
          <w:t>[LORDASHLEY]</w:t>
        </w:r>
      </w:hyperlink>
    </w:p>
    <w:p w14:paraId="4FF56D82" w14:textId="77777777" w:rsidR="00951C7A" w:rsidRPr="00FC00CB" w:rsidRDefault="00951C7A" w:rsidP="00D417D5"/>
    <w:p w14:paraId="7CA2C8C1" w14:textId="77777777" w:rsidR="00951C7A" w:rsidRPr="00FC00CB" w:rsidRDefault="00951C7A" w:rsidP="00D417D5">
      <w:r w:rsidRPr="00FC00CB">
        <w:rPr>
          <w:b/>
          <w:bCs/>
        </w:rPr>
        <w:t>560</w:t>
      </w:r>
      <w:r w:rsidRPr="00FC00CB">
        <w:t xml:space="preserve"> – </w:t>
      </w:r>
      <w:r w:rsidRPr="00FC00CB">
        <w:rPr>
          <w:b/>
          <w:bCs/>
        </w:rPr>
        <w:t>SC Registered Real Estate Salesperson License</w:t>
      </w:r>
    </w:p>
    <w:p w14:paraId="24AA9E43" w14:textId="77777777" w:rsidR="00951C7A" w:rsidRPr="00FC00CB" w:rsidRDefault="00951C7A" w:rsidP="00D417D5">
      <w:r w:rsidRPr="00FC00CB">
        <w:t xml:space="preserve">The South Carolina Real Estate Commission is responsible for licensing and regulating the profession of real estate sales in the State of South Carolina. Students must be at least eighteen years old, complete the required courses in an approved secondary program, and pass the licensure examination. </w:t>
      </w:r>
    </w:p>
    <w:p w14:paraId="298F748E" w14:textId="77777777" w:rsidR="00C934D2" w:rsidRPr="00FC00CB" w:rsidRDefault="00951C7A" w:rsidP="00D417D5">
      <w:hyperlink r:id="rId379" w:history="1">
        <w:r w:rsidRPr="00FC00CB">
          <w:rPr>
            <w:rStyle w:val="Hyperlink"/>
            <w:bCs/>
            <w:color w:val="auto"/>
          </w:rPr>
          <w:t>[SCLLRRES]</w:t>
        </w:r>
      </w:hyperlink>
    </w:p>
    <w:p w14:paraId="1AE0989B" w14:textId="77777777" w:rsidR="00C934D2" w:rsidRPr="00FC00CB" w:rsidRDefault="00C934D2" w:rsidP="00D417D5"/>
    <w:p w14:paraId="7493FB9E" w14:textId="77777777" w:rsidR="00C934D2" w:rsidRPr="00FC00CB" w:rsidRDefault="00C934D2" w:rsidP="00D417D5">
      <w:pPr>
        <w:rPr>
          <w:b/>
          <w:bCs/>
        </w:rPr>
      </w:pPr>
      <w:r w:rsidRPr="00FC00CB">
        <w:rPr>
          <w:b/>
          <w:bCs/>
        </w:rPr>
        <w:t>561 – CEVO 5 Online</w:t>
      </w:r>
    </w:p>
    <w:p w14:paraId="21A89551" w14:textId="77777777" w:rsidR="00422297" w:rsidRPr="00FC00CB" w:rsidRDefault="00C934D2" w:rsidP="00D417D5">
      <w:r w:rsidRPr="00FC00CB">
        <w:t xml:space="preserve">This is an ambulance driving safety emergency vehicle operator course. It covers many operator topics including due regard, inspections, defensive driving in </w:t>
      </w:r>
      <w:proofErr w:type="gramStart"/>
      <w:r w:rsidRPr="00FC00CB">
        <w:t>emergency  and</w:t>
      </w:r>
      <w:proofErr w:type="gramEnd"/>
      <w:r w:rsidRPr="00FC00CB">
        <w:t xml:space="preserve"> non-emergency situations, use of lights and sirens, distracted driving, fatigue, adverse weather, and more. </w:t>
      </w:r>
      <w:hyperlink r:id="rId380" w:history="1">
        <w:r w:rsidRPr="00FC00CB">
          <w:rPr>
            <w:rStyle w:val="Hyperlink"/>
            <w:color w:val="auto"/>
          </w:rPr>
          <w:t>[CSCOACHSYS]</w:t>
        </w:r>
      </w:hyperlink>
      <w:r w:rsidRPr="00FC00CB">
        <w:tab/>
      </w:r>
    </w:p>
    <w:p w14:paraId="32513F57" w14:textId="77777777" w:rsidR="00422297" w:rsidRPr="00FC00CB" w:rsidRDefault="00422297" w:rsidP="00D417D5"/>
    <w:p w14:paraId="0E53969F" w14:textId="125D6215" w:rsidR="00422297" w:rsidRPr="00FC00CB" w:rsidRDefault="00422297" w:rsidP="00D417D5">
      <w:r w:rsidRPr="00FC00CB">
        <w:rPr>
          <w:b/>
          <w:bCs/>
        </w:rPr>
        <w:t>562 – Stretching and Flexibility Coach</w:t>
      </w:r>
      <w:r w:rsidRPr="00FC00CB">
        <w:t xml:space="preserve"> </w:t>
      </w:r>
    </w:p>
    <w:p w14:paraId="10C435CC" w14:textId="01426783" w:rsidR="00422297" w:rsidRPr="00FC00CB" w:rsidRDefault="00422297" w:rsidP="00422297">
      <w:pPr>
        <w:rPr>
          <w:rStyle w:val="Hyperlink"/>
          <w:color w:val="auto"/>
        </w:rPr>
      </w:pPr>
      <w:r w:rsidRPr="00FC00CB">
        <w:t xml:space="preserve">A Stretching and Flexibility Coach is a specialist who create personalized stretching programs to prevent injury and increase the flexibility of clients. They are experts in progressing individuals to peak stretching performance. </w:t>
      </w:r>
      <w:hyperlink r:id="rId381" w:history="1">
        <w:r w:rsidRPr="00FC00CB">
          <w:rPr>
            <w:rStyle w:val="Hyperlink"/>
            <w:color w:val="auto"/>
          </w:rPr>
          <w:t>[NASMSFC]</w:t>
        </w:r>
      </w:hyperlink>
    </w:p>
    <w:p w14:paraId="5428F958" w14:textId="77777777" w:rsidR="001E2584" w:rsidRPr="00FC00CB" w:rsidRDefault="001E2584" w:rsidP="00422297">
      <w:pPr>
        <w:rPr>
          <w:rStyle w:val="Hyperlink"/>
          <w:color w:val="auto"/>
        </w:rPr>
      </w:pPr>
    </w:p>
    <w:p w14:paraId="6F64556D" w14:textId="0CEE4BD0" w:rsidR="001E2584" w:rsidRPr="00FC00CB" w:rsidRDefault="001E2584" w:rsidP="00422297">
      <w:pPr>
        <w:rPr>
          <w:rStyle w:val="Hyperlink"/>
          <w:b/>
          <w:bCs/>
          <w:color w:val="auto"/>
          <w:u w:val="none"/>
        </w:rPr>
      </w:pPr>
      <w:r w:rsidRPr="00FC00CB">
        <w:rPr>
          <w:rStyle w:val="Hyperlink"/>
          <w:b/>
          <w:bCs/>
          <w:color w:val="auto"/>
          <w:u w:val="none"/>
        </w:rPr>
        <w:t>563 – NC3/Kubota Tech: Engines</w:t>
      </w:r>
    </w:p>
    <w:p w14:paraId="35BE4253" w14:textId="1F3118DB" w:rsidR="001E2584" w:rsidRPr="00FC00CB" w:rsidRDefault="001E2584" w:rsidP="00422297">
      <w:pPr>
        <w:rPr>
          <w:rStyle w:val="Hyperlink"/>
          <w:color w:val="auto"/>
          <w:u w:val="none"/>
        </w:rPr>
      </w:pPr>
      <w:r w:rsidRPr="00FC00CB">
        <w:rPr>
          <w:rStyle w:val="Hyperlink"/>
          <w:color w:val="auto"/>
          <w:u w:val="none"/>
        </w:rPr>
        <w:t xml:space="preserve">This certification teaches students the foundational knowledge to be a technician related to gas and diesel equipment. The strategies learned can be used in many field that require knowledge of troubleshooting mechanical and electronic problems related to vehicles. The curriculum is centered around diesel and gas equipment used in many fields ranging from lawn maintenance, agriculture technology to construction. </w:t>
      </w:r>
      <w:hyperlink r:id="rId382" w:history="1">
        <w:r w:rsidR="00963BA5" w:rsidRPr="00FC00CB">
          <w:rPr>
            <w:rStyle w:val="Hyperlink"/>
            <w:color w:val="auto"/>
          </w:rPr>
          <w:t>[NC3]</w:t>
        </w:r>
      </w:hyperlink>
      <w:r w:rsidRPr="00FC00CB">
        <w:rPr>
          <w:rStyle w:val="Hyperlink"/>
          <w:color w:val="auto"/>
          <w:u w:val="none"/>
        </w:rPr>
        <w:t xml:space="preserve"> and</w:t>
      </w:r>
      <w:r w:rsidR="00963BA5" w:rsidRPr="00FC00CB">
        <w:rPr>
          <w:rStyle w:val="Hyperlink"/>
          <w:color w:val="auto"/>
          <w:u w:val="none"/>
        </w:rPr>
        <w:t xml:space="preserve"> </w:t>
      </w:r>
      <w:hyperlink r:id="rId383" w:history="1">
        <w:r w:rsidR="00963BA5" w:rsidRPr="00FC00CB">
          <w:rPr>
            <w:rStyle w:val="Hyperlink"/>
            <w:color w:val="auto"/>
          </w:rPr>
          <w:t>[KUBOTATECH]</w:t>
        </w:r>
      </w:hyperlink>
    </w:p>
    <w:p w14:paraId="1CBE68A7" w14:textId="77777777" w:rsidR="001E2584" w:rsidRPr="00FC00CB" w:rsidRDefault="001E2584" w:rsidP="00422297">
      <w:pPr>
        <w:rPr>
          <w:rStyle w:val="Hyperlink"/>
          <w:color w:val="auto"/>
          <w:u w:val="none"/>
        </w:rPr>
      </w:pPr>
    </w:p>
    <w:p w14:paraId="71059507" w14:textId="0D5A7F88" w:rsidR="001E2584" w:rsidRPr="00FC00CB" w:rsidRDefault="001E2584" w:rsidP="00422297">
      <w:pPr>
        <w:rPr>
          <w:rStyle w:val="Hyperlink"/>
          <w:b/>
          <w:bCs/>
          <w:color w:val="auto"/>
          <w:u w:val="none"/>
        </w:rPr>
      </w:pPr>
      <w:r w:rsidRPr="00FC00CB">
        <w:rPr>
          <w:rStyle w:val="Hyperlink"/>
          <w:b/>
          <w:bCs/>
          <w:color w:val="auto"/>
          <w:u w:val="none"/>
        </w:rPr>
        <w:t>564 – Yamaha Motor University – Motorsports</w:t>
      </w:r>
    </w:p>
    <w:p w14:paraId="5D468927" w14:textId="77777777" w:rsidR="00576F7F" w:rsidRPr="00FC00CB" w:rsidRDefault="001E2584" w:rsidP="00422297">
      <w:pPr>
        <w:rPr>
          <w:rStyle w:val="Hyperlink"/>
          <w:color w:val="auto"/>
        </w:rPr>
      </w:pPr>
      <w:r w:rsidRPr="00FC00CB">
        <w:rPr>
          <w:rStyle w:val="Hyperlink"/>
          <w:color w:val="auto"/>
          <w:u w:val="none"/>
        </w:rPr>
        <w:t xml:space="preserve">The Motorsports certification is a mirror image of the Marine Certification Program. Students will learn fundamentals in the shop and classroom, complete the certification module accordingly. </w:t>
      </w:r>
      <w:r w:rsidR="00963BA5" w:rsidRPr="00FC00CB">
        <w:rPr>
          <w:rStyle w:val="Hyperlink"/>
          <w:color w:val="auto"/>
        </w:rPr>
        <w:t>[YMU]</w:t>
      </w:r>
    </w:p>
    <w:p w14:paraId="3173C4A8" w14:textId="77777777" w:rsidR="00BB3852" w:rsidRPr="00FC00CB" w:rsidRDefault="00BB3852" w:rsidP="00422297">
      <w:pPr>
        <w:rPr>
          <w:rStyle w:val="Hyperlink"/>
          <w:color w:val="auto"/>
        </w:rPr>
      </w:pPr>
    </w:p>
    <w:p w14:paraId="23367D4D" w14:textId="006FA414" w:rsidR="00BB3852" w:rsidRPr="00FC00CB" w:rsidRDefault="00BB3852" w:rsidP="00422297">
      <w:pPr>
        <w:rPr>
          <w:rStyle w:val="Hyperlink"/>
          <w:b/>
          <w:bCs/>
          <w:color w:val="auto"/>
          <w:u w:val="none"/>
        </w:rPr>
      </w:pPr>
      <w:r w:rsidRPr="00FC00CB">
        <w:rPr>
          <w:rStyle w:val="Hyperlink"/>
          <w:b/>
          <w:bCs/>
          <w:color w:val="auto"/>
          <w:u w:val="none"/>
        </w:rPr>
        <w:t>565 – Solid Edge Certification</w:t>
      </w:r>
    </w:p>
    <w:p w14:paraId="65499594" w14:textId="5156B3FA" w:rsidR="00BB3852" w:rsidRPr="00FC00CB" w:rsidRDefault="00BB3852" w:rsidP="00422297">
      <w:pPr>
        <w:rPr>
          <w:rStyle w:val="Hyperlink"/>
          <w:color w:val="auto"/>
          <w:u w:val="none"/>
        </w:rPr>
      </w:pPr>
      <w:r w:rsidRPr="00FC00CB">
        <w:rPr>
          <w:rStyle w:val="Hyperlink"/>
          <w:color w:val="auto"/>
          <w:u w:val="none"/>
        </w:rPr>
        <w:t xml:space="preserve">Solid Edge Certification is achieved through an online exam that tests the skills and knowledge of professionals and students who are experienced users of Solid Edge software. Solid Edge certification enhances the competitive edge and reputation of both the users and </w:t>
      </w:r>
      <w:proofErr w:type="gramStart"/>
      <w:r w:rsidRPr="00FC00CB">
        <w:rPr>
          <w:rStyle w:val="Hyperlink"/>
          <w:color w:val="auto"/>
          <w:u w:val="none"/>
        </w:rPr>
        <w:t>organizations, and</w:t>
      </w:r>
      <w:proofErr w:type="gramEnd"/>
      <w:r w:rsidRPr="00FC00CB">
        <w:rPr>
          <w:rStyle w:val="Hyperlink"/>
          <w:color w:val="auto"/>
          <w:u w:val="none"/>
        </w:rPr>
        <w:t xml:space="preserve"> provides an industry recognized credential that both professionals and students can use to enhance their careers.</w:t>
      </w:r>
      <w:r w:rsidR="007943B1" w:rsidRPr="00FC00CB">
        <w:t xml:space="preserve"> </w:t>
      </w:r>
      <w:hyperlink r:id="rId384" w:history="1">
        <w:r w:rsidR="00657D96" w:rsidRPr="00FC00CB">
          <w:rPr>
            <w:rStyle w:val="Hyperlink"/>
            <w:color w:val="auto"/>
          </w:rPr>
          <w:t>[SIEMENSE]</w:t>
        </w:r>
      </w:hyperlink>
    </w:p>
    <w:p w14:paraId="4793C3CB" w14:textId="77777777" w:rsidR="00BB3852" w:rsidRPr="00FC00CB" w:rsidRDefault="00BB3852" w:rsidP="00422297">
      <w:pPr>
        <w:rPr>
          <w:rStyle w:val="Hyperlink"/>
          <w:color w:val="auto"/>
          <w:u w:val="none"/>
        </w:rPr>
      </w:pPr>
    </w:p>
    <w:p w14:paraId="2F871BF9" w14:textId="06436167" w:rsidR="00BB3852" w:rsidRPr="00FC00CB" w:rsidRDefault="0002473E" w:rsidP="00422297">
      <w:pPr>
        <w:rPr>
          <w:rStyle w:val="Hyperlink"/>
          <w:b/>
          <w:bCs/>
          <w:color w:val="auto"/>
          <w:u w:val="none"/>
        </w:rPr>
      </w:pPr>
      <w:r w:rsidRPr="00FC00CB">
        <w:rPr>
          <w:rStyle w:val="Hyperlink"/>
          <w:b/>
          <w:bCs/>
          <w:color w:val="auto"/>
          <w:u w:val="none"/>
        </w:rPr>
        <w:t xml:space="preserve">566 – Solid </w:t>
      </w:r>
      <w:r w:rsidR="00BB3852" w:rsidRPr="00FC00CB">
        <w:rPr>
          <w:rStyle w:val="Hyperlink"/>
          <w:b/>
          <w:bCs/>
          <w:color w:val="auto"/>
          <w:u w:val="none"/>
        </w:rPr>
        <w:t>Edge Mechanical Associate</w:t>
      </w:r>
    </w:p>
    <w:p w14:paraId="6299DEA0" w14:textId="0BFD3494" w:rsidR="00657D96" w:rsidRPr="00FC00CB" w:rsidRDefault="00BB3852" w:rsidP="00422297">
      <w:pPr>
        <w:rPr>
          <w:rStyle w:val="Hyperlink"/>
          <w:color w:val="auto"/>
        </w:rPr>
      </w:pPr>
      <w:r w:rsidRPr="00FC00CB">
        <w:rPr>
          <w:rStyle w:val="Hyperlink"/>
          <w:color w:val="auto"/>
          <w:u w:val="none"/>
        </w:rPr>
        <w:t>Secondary school students who have learned Solid Edge through an introductory engineering technology class, or participated in a STEM competition team</w:t>
      </w:r>
      <w:r w:rsidR="0002473E" w:rsidRPr="00FC00CB">
        <w:rPr>
          <w:rStyle w:val="Hyperlink"/>
          <w:color w:val="auto"/>
          <w:u w:val="none"/>
        </w:rPr>
        <w:t xml:space="preserve"> </w:t>
      </w:r>
      <w:r w:rsidRPr="00FC00CB">
        <w:rPr>
          <w:rStyle w:val="Hyperlink"/>
          <w:color w:val="auto"/>
          <w:u w:val="none"/>
        </w:rPr>
        <w:t>such as FIRST Robotics are encourage</w:t>
      </w:r>
      <w:r w:rsidR="0002473E" w:rsidRPr="00FC00CB">
        <w:rPr>
          <w:rStyle w:val="Hyperlink"/>
          <w:color w:val="auto"/>
          <w:u w:val="none"/>
        </w:rPr>
        <w:t>d</w:t>
      </w:r>
      <w:r w:rsidRPr="00FC00CB">
        <w:rPr>
          <w:rStyle w:val="Hyperlink"/>
          <w:color w:val="auto"/>
          <w:u w:val="none"/>
        </w:rPr>
        <w:t xml:space="preserve"> to take the Solid Edge Mechanical Associate Level exam. T</w:t>
      </w:r>
      <w:r w:rsidR="0002473E" w:rsidRPr="00FC00CB">
        <w:rPr>
          <w:rStyle w:val="Hyperlink"/>
          <w:color w:val="auto"/>
          <w:u w:val="none"/>
        </w:rPr>
        <w:t xml:space="preserve">his certification demonstrates that you have a firm grasp on the knowledge required to create basic mechanical design </w:t>
      </w:r>
      <w:r w:rsidR="00657D96" w:rsidRPr="00FC00CB">
        <w:rPr>
          <w:rStyle w:val="Hyperlink"/>
          <w:color w:val="auto"/>
          <w:u w:val="none"/>
        </w:rPr>
        <w:t>models.</w:t>
      </w:r>
      <w:hyperlink r:id="rId385" w:history="1">
        <w:r w:rsidR="00657D96" w:rsidRPr="00FC00CB">
          <w:rPr>
            <w:rStyle w:val="Hyperlink"/>
            <w:color w:val="auto"/>
          </w:rPr>
          <w:t>[SIEMENSA]</w:t>
        </w:r>
      </w:hyperlink>
    </w:p>
    <w:p w14:paraId="1AA35AA5" w14:textId="77777777" w:rsidR="002B15E5" w:rsidRPr="00FC00CB" w:rsidRDefault="002B15E5" w:rsidP="00422297">
      <w:pPr>
        <w:rPr>
          <w:rStyle w:val="Hyperlink"/>
          <w:color w:val="auto"/>
        </w:rPr>
      </w:pPr>
    </w:p>
    <w:p w14:paraId="5921FCC8" w14:textId="77777777" w:rsidR="002B15E5" w:rsidRPr="00FC00CB" w:rsidRDefault="002B15E5" w:rsidP="00422297">
      <w:pPr>
        <w:rPr>
          <w:rStyle w:val="Hyperlink"/>
          <w:color w:val="auto"/>
          <w:u w:val="none"/>
        </w:rPr>
      </w:pPr>
    </w:p>
    <w:p w14:paraId="2F8E0727" w14:textId="09ED44EE" w:rsidR="0002473E" w:rsidRPr="00FC00CB" w:rsidRDefault="0002473E" w:rsidP="00422297">
      <w:pPr>
        <w:rPr>
          <w:rStyle w:val="Hyperlink"/>
          <w:color w:val="auto"/>
          <w:u w:val="none"/>
        </w:rPr>
      </w:pPr>
    </w:p>
    <w:p w14:paraId="1E2C72DB" w14:textId="0BB16DE9" w:rsidR="0002473E" w:rsidRPr="00FC00CB" w:rsidRDefault="0002473E" w:rsidP="0002473E">
      <w:pPr>
        <w:keepNext/>
        <w:keepLines/>
        <w:rPr>
          <w:rStyle w:val="Hyperlink"/>
          <w:b/>
          <w:bCs/>
          <w:color w:val="auto"/>
          <w:u w:val="none"/>
        </w:rPr>
      </w:pPr>
      <w:r w:rsidRPr="00FC00CB">
        <w:rPr>
          <w:rStyle w:val="Hyperlink"/>
          <w:b/>
          <w:bCs/>
          <w:color w:val="auto"/>
          <w:u w:val="none"/>
        </w:rPr>
        <w:t>567 – Solid Edge Mechanical Professional</w:t>
      </w:r>
    </w:p>
    <w:p w14:paraId="591EE317" w14:textId="48D29346" w:rsidR="0002473E" w:rsidRPr="00FC00CB" w:rsidRDefault="0002473E" w:rsidP="0002473E">
      <w:pPr>
        <w:keepNext/>
        <w:keepLines/>
        <w:rPr>
          <w:rStyle w:val="Hyperlink"/>
          <w:color w:val="auto"/>
          <w:u w:val="none"/>
        </w:rPr>
      </w:pPr>
      <w:r w:rsidRPr="00FC00CB">
        <w:rPr>
          <w:rStyle w:val="Hyperlink"/>
          <w:color w:val="auto"/>
          <w:u w:val="none"/>
        </w:rPr>
        <w:t xml:space="preserve">Students who have learned and used Solid Edge through </w:t>
      </w:r>
      <w:proofErr w:type="gramStart"/>
      <w:r w:rsidRPr="00FC00CB">
        <w:rPr>
          <w:rStyle w:val="Hyperlink"/>
          <w:color w:val="auto"/>
          <w:u w:val="none"/>
        </w:rPr>
        <w:t>a</w:t>
      </w:r>
      <w:proofErr w:type="gramEnd"/>
      <w:r w:rsidRPr="00FC00CB">
        <w:rPr>
          <w:rStyle w:val="Hyperlink"/>
          <w:color w:val="auto"/>
          <w:u w:val="none"/>
        </w:rPr>
        <w:t xml:space="preserve"> engineering technology course or have used Solid Edge during an internship within industry, are encouraged to take the Solid Edge Mechanical Professional level exam to differentiate themselves in the engineering field.</w:t>
      </w:r>
      <w:r w:rsidR="00657D96" w:rsidRPr="00FC00CB">
        <w:t xml:space="preserve"> </w:t>
      </w:r>
      <w:hyperlink r:id="rId386" w:history="1">
        <w:r w:rsidR="00657D96" w:rsidRPr="00FC00CB">
          <w:rPr>
            <w:rStyle w:val="Hyperlink"/>
            <w:color w:val="auto"/>
          </w:rPr>
          <w:t>[SIEMENSP]</w:t>
        </w:r>
      </w:hyperlink>
    </w:p>
    <w:p w14:paraId="193657FF" w14:textId="77777777" w:rsidR="0002473E" w:rsidRPr="00FC00CB" w:rsidRDefault="0002473E" w:rsidP="0002473E">
      <w:pPr>
        <w:keepNext/>
        <w:keepLines/>
        <w:rPr>
          <w:rStyle w:val="Hyperlink"/>
          <w:color w:val="auto"/>
          <w:u w:val="none"/>
        </w:rPr>
      </w:pPr>
    </w:p>
    <w:p w14:paraId="75B29A80" w14:textId="1FD2CB05" w:rsidR="00BE7668" w:rsidRPr="00FC00CB" w:rsidRDefault="00BE7668" w:rsidP="0002473E">
      <w:pPr>
        <w:keepNext/>
        <w:keepLines/>
        <w:rPr>
          <w:rStyle w:val="Hyperlink"/>
          <w:b/>
          <w:bCs/>
          <w:color w:val="auto"/>
          <w:u w:val="none"/>
        </w:rPr>
      </w:pPr>
      <w:r w:rsidRPr="00FC00CB">
        <w:rPr>
          <w:rStyle w:val="Hyperlink"/>
          <w:b/>
          <w:bCs/>
          <w:color w:val="auto"/>
          <w:u w:val="none"/>
        </w:rPr>
        <w:t>56</w:t>
      </w:r>
      <w:r w:rsidR="004D57FD" w:rsidRPr="00FC00CB">
        <w:rPr>
          <w:rStyle w:val="Hyperlink"/>
          <w:b/>
          <w:bCs/>
          <w:color w:val="auto"/>
          <w:u w:val="none"/>
        </w:rPr>
        <w:t>8</w:t>
      </w:r>
      <w:r w:rsidRPr="00FC00CB">
        <w:rPr>
          <w:rStyle w:val="Hyperlink"/>
          <w:b/>
          <w:bCs/>
          <w:color w:val="auto"/>
          <w:u w:val="none"/>
        </w:rPr>
        <w:t xml:space="preserve"> – High Power Rocketry Certification</w:t>
      </w:r>
    </w:p>
    <w:p w14:paraId="3FA1C430" w14:textId="3B865EF6" w:rsidR="00576F7F" w:rsidRPr="00FC00CB" w:rsidRDefault="00BE7668" w:rsidP="007943B1">
      <w:pPr>
        <w:keepNext/>
        <w:keepLines/>
        <w:rPr>
          <w:rStyle w:val="Hyperlink"/>
          <w:color w:val="auto"/>
          <w:u w:val="none"/>
        </w:rPr>
      </w:pPr>
      <w:r w:rsidRPr="00FC00CB">
        <w:rPr>
          <w:rStyle w:val="Hyperlink"/>
          <w:color w:val="auto"/>
          <w:u w:val="none"/>
        </w:rPr>
        <w:t xml:space="preserve">Students will learn how to construct and test high power rockets utilizing engines of </w:t>
      </w:r>
      <w:r w:rsidR="00BB1A23" w:rsidRPr="00FC00CB">
        <w:rPr>
          <w:rStyle w:val="Hyperlink"/>
          <w:color w:val="auto"/>
          <w:u w:val="none"/>
        </w:rPr>
        <w:t xml:space="preserve">H class or greater. Students must construct, pass inspection, load, fly, and recover the rocket. They will conduct scientific research based on the data collected from the flight. </w:t>
      </w:r>
      <w:hyperlink r:id="rId387" w:history="1">
        <w:r w:rsidR="00F5306C" w:rsidRPr="00FC00CB">
          <w:rPr>
            <w:rStyle w:val="Hyperlink"/>
            <w:color w:val="auto"/>
          </w:rPr>
          <w:t>[NAR]</w:t>
        </w:r>
      </w:hyperlink>
    </w:p>
    <w:p w14:paraId="431C286A" w14:textId="77777777" w:rsidR="007943B1" w:rsidRPr="00FC00CB" w:rsidRDefault="007943B1" w:rsidP="007943B1">
      <w:pPr>
        <w:keepNext/>
        <w:keepLines/>
        <w:rPr>
          <w:rStyle w:val="Hyperlink"/>
          <w:b/>
          <w:bCs/>
          <w:color w:val="auto"/>
        </w:rPr>
      </w:pPr>
    </w:p>
    <w:p w14:paraId="57BC96F7" w14:textId="77777777" w:rsidR="00523A2B" w:rsidRPr="00FC00CB" w:rsidRDefault="00523A2B" w:rsidP="00523A2B">
      <w:pPr>
        <w:keepNext/>
        <w:keepLines/>
        <w:rPr>
          <w:b/>
          <w:bCs/>
        </w:rPr>
      </w:pPr>
      <w:r w:rsidRPr="00FC00CB">
        <w:rPr>
          <w:b/>
          <w:bCs/>
        </w:rPr>
        <w:t>YouScience Industry Certifications</w:t>
      </w:r>
    </w:p>
    <w:p w14:paraId="78F8793D" w14:textId="5CA290AE" w:rsidR="00523A2B" w:rsidRPr="00FC00CB" w:rsidRDefault="0010161A" w:rsidP="00523A2B">
      <w:pPr>
        <w:keepNext/>
        <w:keepLines/>
        <w:rPr>
          <w:u w:val="single"/>
        </w:rPr>
      </w:pPr>
      <w:r>
        <w:t>YouScience</w:t>
      </w:r>
      <w:r w:rsidR="00523A2B" w:rsidRPr="00FC00CB">
        <w:t xml:space="preserve"> works with business and industry to develop stackable competency- and industry-based career and technical education certification exams based on the needs and resources of business and industry. All certification standards are developed to recognize demonstrated content mastery. In addition, </w:t>
      </w:r>
      <w:r>
        <w:t>YouScience</w:t>
      </w:r>
      <w:r w:rsidR="00523A2B" w:rsidRPr="00FC00CB">
        <w:t xml:space="preserve"> offers reporting tools that help teachers and schools determine where to focus to improve scores and show growth measurement throughout the length of a course. </w:t>
      </w:r>
      <w:hyperlink r:id="rId388" w:history="1">
        <w:r w:rsidR="00523A2B" w:rsidRPr="00FC00CB">
          <w:rPr>
            <w:rStyle w:val="Hyperlink"/>
            <w:color w:val="auto"/>
          </w:rPr>
          <w:t>[YOUSCIENCESC]</w:t>
        </w:r>
      </w:hyperlink>
    </w:p>
    <w:p w14:paraId="2E4FDDC4" w14:textId="77777777" w:rsidR="00523A2B" w:rsidRPr="00FC00CB" w:rsidRDefault="00523A2B" w:rsidP="007943B1">
      <w:pPr>
        <w:keepNext/>
        <w:keepLines/>
        <w:rPr>
          <w:rStyle w:val="Hyperlink"/>
          <w:color w:val="auto"/>
          <w:u w:val="none"/>
        </w:rPr>
      </w:pPr>
    </w:p>
    <w:p w14:paraId="6E5BD2B5" w14:textId="07ED4E13" w:rsidR="00576F7F" w:rsidRPr="00FC00CB" w:rsidRDefault="00374C90" w:rsidP="00422297">
      <w:pPr>
        <w:rPr>
          <w:rStyle w:val="Hyperlink"/>
          <w:b/>
          <w:bCs/>
          <w:color w:val="auto"/>
          <w:u w:val="none"/>
        </w:rPr>
      </w:pPr>
      <w:bookmarkStart w:id="249" w:name="_Hlk157077430"/>
      <w:r w:rsidRPr="00FC00CB">
        <w:rPr>
          <w:rStyle w:val="Hyperlink"/>
          <w:b/>
          <w:bCs/>
          <w:color w:val="auto"/>
          <w:u w:val="none"/>
        </w:rPr>
        <w:t>5</w:t>
      </w:r>
      <w:r w:rsidR="004D57FD" w:rsidRPr="00FC00CB">
        <w:rPr>
          <w:rStyle w:val="Hyperlink"/>
          <w:b/>
          <w:bCs/>
          <w:color w:val="auto"/>
          <w:u w:val="none"/>
        </w:rPr>
        <w:t>69</w:t>
      </w:r>
      <w:r w:rsidRPr="00FC00CB">
        <w:rPr>
          <w:rStyle w:val="Hyperlink"/>
          <w:b/>
          <w:bCs/>
          <w:color w:val="auto"/>
          <w:u w:val="none"/>
        </w:rPr>
        <w:t xml:space="preserve"> – YouScience Industry Certification: Algorithms and Data Structures</w:t>
      </w:r>
    </w:p>
    <w:p w14:paraId="2AB26229" w14:textId="5C40971B" w:rsidR="00576F7F" w:rsidRPr="00FC00CB" w:rsidRDefault="00576F7F" w:rsidP="00576F7F">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0</w:t>
      </w:r>
      <w:r w:rsidRPr="00FC00CB">
        <w:rPr>
          <w:rStyle w:val="Hyperlink"/>
          <w:b/>
          <w:bCs/>
          <w:color w:val="auto"/>
          <w:u w:val="none"/>
        </w:rPr>
        <w:t xml:space="preserve"> – YouScience Industry Certification: Computer Programming Advanced</w:t>
      </w:r>
    </w:p>
    <w:p w14:paraId="13037616" w14:textId="3E271C0C" w:rsidR="00576F7F" w:rsidRPr="00FC00CB" w:rsidRDefault="00576F7F" w:rsidP="00576F7F">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1</w:t>
      </w:r>
      <w:r w:rsidRPr="00FC00CB">
        <w:rPr>
          <w:rStyle w:val="Hyperlink"/>
          <w:b/>
          <w:bCs/>
          <w:color w:val="auto"/>
          <w:u w:val="none"/>
        </w:rPr>
        <w:t xml:space="preserve"> – YouScience Industry Certification: Computer Science Principles</w:t>
      </w:r>
    </w:p>
    <w:p w14:paraId="39B06EF1" w14:textId="2D885366" w:rsidR="00AD6C69" w:rsidRPr="00FC00CB" w:rsidRDefault="00576F7F" w:rsidP="00576F7F">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2</w:t>
      </w:r>
      <w:r w:rsidRPr="00FC00CB">
        <w:rPr>
          <w:rStyle w:val="Hyperlink"/>
          <w:b/>
          <w:bCs/>
          <w:color w:val="auto"/>
          <w:u w:val="none"/>
        </w:rPr>
        <w:t xml:space="preserve"> – YouScience Industry Certification: Database Development</w:t>
      </w:r>
      <w:r w:rsidR="00124224" w:rsidRPr="00FC00CB">
        <w:rPr>
          <w:rStyle w:val="Hyperlink"/>
          <w:b/>
          <w:bCs/>
          <w:color w:val="auto"/>
          <w:u w:val="none"/>
        </w:rPr>
        <w:tab/>
      </w:r>
    </w:p>
    <w:p w14:paraId="5F68D640" w14:textId="3700CE61" w:rsidR="00AD6C69" w:rsidRPr="00FC00CB" w:rsidRDefault="00AD6C69" w:rsidP="00422297">
      <w:pPr>
        <w:rPr>
          <w:rStyle w:val="Hyperlink"/>
          <w:b/>
          <w:bCs/>
          <w:color w:val="auto"/>
          <w:u w:val="none"/>
        </w:rPr>
      </w:pPr>
      <w:r w:rsidRPr="00FC00CB">
        <w:rPr>
          <w:rStyle w:val="Hyperlink"/>
          <w:b/>
          <w:bCs/>
          <w:color w:val="auto"/>
          <w:u w:val="none"/>
        </w:rPr>
        <w:t>5</w:t>
      </w:r>
      <w:r w:rsidR="0002473E" w:rsidRPr="00FC00CB">
        <w:rPr>
          <w:rStyle w:val="Hyperlink"/>
          <w:b/>
          <w:bCs/>
          <w:color w:val="auto"/>
          <w:u w:val="none"/>
        </w:rPr>
        <w:t>7</w:t>
      </w:r>
      <w:r w:rsidR="004D57FD" w:rsidRPr="00FC00CB">
        <w:rPr>
          <w:rStyle w:val="Hyperlink"/>
          <w:b/>
          <w:bCs/>
          <w:color w:val="auto"/>
          <w:u w:val="none"/>
        </w:rPr>
        <w:t>3</w:t>
      </w:r>
      <w:r w:rsidRPr="00FC00CB">
        <w:rPr>
          <w:rStyle w:val="Hyperlink"/>
          <w:b/>
          <w:bCs/>
          <w:color w:val="auto"/>
          <w:u w:val="none"/>
        </w:rPr>
        <w:t xml:space="preserve"> –</w:t>
      </w:r>
      <w:r w:rsidRPr="00FC00CB">
        <w:rPr>
          <w:rStyle w:val="Hyperlink"/>
          <w:color w:val="auto"/>
          <w:u w:val="none"/>
        </w:rPr>
        <w:t xml:space="preserve"> </w:t>
      </w:r>
      <w:r w:rsidRPr="00FC00CB">
        <w:rPr>
          <w:rStyle w:val="Hyperlink"/>
          <w:b/>
          <w:bCs/>
          <w:color w:val="auto"/>
          <w:u w:val="none"/>
        </w:rPr>
        <w:t>YouScience Industry Certification: Web Development I</w:t>
      </w:r>
      <w:r w:rsidR="00963BA5" w:rsidRPr="00FC00CB">
        <w:rPr>
          <w:rStyle w:val="Hyperlink"/>
          <w:b/>
          <w:bCs/>
          <w:color w:val="auto"/>
          <w:u w:val="none"/>
        </w:rPr>
        <w:t xml:space="preserve">  </w:t>
      </w:r>
    </w:p>
    <w:p w14:paraId="3FF7FAC7" w14:textId="19AA580E" w:rsidR="00AD6C69" w:rsidRPr="00FC00CB" w:rsidRDefault="00AD6C69" w:rsidP="00422297">
      <w:pPr>
        <w:rPr>
          <w:rStyle w:val="Hyperlink"/>
          <w:b/>
          <w:bCs/>
          <w:color w:val="auto"/>
          <w:u w:val="none"/>
        </w:rPr>
      </w:pPr>
      <w:r w:rsidRPr="00FC00CB">
        <w:rPr>
          <w:rStyle w:val="Hyperlink"/>
          <w:b/>
          <w:bCs/>
          <w:color w:val="auto"/>
          <w:u w:val="none"/>
        </w:rPr>
        <w:t>5</w:t>
      </w:r>
      <w:r w:rsidR="00576F7F" w:rsidRPr="00FC00CB">
        <w:rPr>
          <w:rStyle w:val="Hyperlink"/>
          <w:b/>
          <w:bCs/>
          <w:color w:val="auto"/>
          <w:u w:val="none"/>
        </w:rPr>
        <w:t>7</w:t>
      </w:r>
      <w:r w:rsidR="004D57FD" w:rsidRPr="00FC00CB">
        <w:rPr>
          <w:rStyle w:val="Hyperlink"/>
          <w:b/>
          <w:bCs/>
          <w:color w:val="auto"/>
          <w:u w:val="none"/>
        </w:rPr>
        <w:t>4</w:t>
      </w:r>
      <w:r w:rsidRPr="00FC00CB">
        <w:rPr>
          <w:rStyle w:val="Hyperlink"/>
          <w:b/>
          <w:bCs/>
          <w:color w:val="auto"/>
          <w:u w:val="none"/>
        </w:rPr>
        <w:t xml:space="preserve"> – YouScience Industry Certification: Web Development II</w:t>
      </w:r>
      <w:r w:rsidR="00963BA5" w:rsidRPr="00FC00CB">
        <w:t xml:space="preserve"> </w:t>
      </w:r>
    </w:p>
    <w:p w14:paraId="740FC2C9" w14:textId="6BE2B4EC" w:rsidR="00374C90" w:rsidRPr="00FC00CB" w:rsidRDefault="00374C90" w:rsidP="00422297">
      <w:pPr>
        <w:rPr>
          <w:rStyle w:val="Hyperlink"/>
          <w:b/>
          <w:bCs/>
          <w:color w:val="auto"/>
          <w:u w:val="none"/>
        </w:rPr>
      </w:pPr>
      <w:r w:rsidRPr="00FC00CB">
        <w:rPr>
          <w:rStyle w:val="Hyperlink"/>
          <w:b/>
          <w:bCs/>
          <w:color w:val="auto"/>
          <w:u w:val="none"/>
        </w:rPr>
        <w:t>57</w:t>
      </w:r>
      <w:r w:rsidR="004D57FD" w:rsidRPr="00FC00CB">
        <w:rPr>
          <w:rStyle w:val="Hyperlink"/>
          <w:b/>
          <w:bCs/>
          <w:color w:val="auto"/>
          <w:u w:val="none"/>
        </w:rPr>
        <w:t>5</w:t>
      </w:r>
      <w:r w:rsidRPr="00FC00CB">
        <w:rPr>
          <w:rStyle w:val="Hyperlink"/>
          <w:b/>
          <w:bCs/>
          <w:color w:val="auto"/>
          <w:u w:val="none"/>
        </w:rPr>
        <w:t xml:space="preserve"> – YouScience Industry Certification:</w:t>
      </w:r>
      <w:r w:rsidR="00576F7F" w:rsidRPr="00FC00CB">
        <w:rPr>
          <w:rStyle w:val="Hyperlink"/>
          <w:b/>
          <w:bCs/>
          <w:color w:val="auto"/>
          <w:u w:val="none"/>
        </w:rPr>
        <w:t xml:space="preserve"> </w:t>
      </w:r>
      <w:r w:rsidRPr="00FC00CB">
        <w:rPr>
          <w:rStyle w:val="Hyperlink"/>
          <w:b/>
          <w:bCs/>
          <w:color w:val="auto"/>
          <w:u w:val="none"/>
        </w:rPr>
        <w:t>3D Animation I</w:t>
      </w:r>
    </w:p>
    <w:p w14:paraId="54ED10C0" w14:textId="06438AAB" w:rsidR="00374C90" w:rsidRDefault="00374C90" w:rsidP="00422297">
      <w:pPr>
        <w:rPr>
          <w:rStyle w:val="Hyperlink"/>
          <w:b/>
          <w:bCs/>
          <w:color w:val="auto"/>
          <w:u w:val="none"/>
        </w:rPr>
      </w:pPr>
      <w:r w:rsidRPr="00FC00CB">
        <w:rPr>
          <w:rStyle w:val="Hyperlink"/>
          <w:b/>
          <w:bCs/>
          <w:color w:val="auto"/>
          <w:u w:val="none"/>
        </w:rPr>
        <w:t>57</w:t>
      </w:r>
      <w:r w:rsidR="004D57FD" w:rsidRPr="00FC00CB">
        <w:rPr>
          <w:rStyle w:val="Hyperlink"/>
          <w:b/>
          <w:bCs/>
          <w:color w:val="auto"/>
          <w:u w:val="none"/>
        </w:rPr>
        <w:t>6</w:t>
      </w:r>
      <w:r w:rsidRPr="00FC00CB">
        <w:rPr>
          <w:rStyle w:val="Hyperlink"/>
          <w:b/>
          <w:bCs/>
          <w:color w:val="auto"/>
          <w:u w:val="none"/>
        </w:rPr>
        <w:t xml:space="preserve"> – YouScience Industry Certification: 3D Animation II</w:t>
      </w:r>
    </w:p>
    <w:p w14:paraId="38E73E90" w14:textId="77777777" w:rsidR="00BB667F" w:rsidRDefault="00BB667F" w:rsidP="00422297">
      <w:pPr>
        <w:rPr>
          <w:rStyle w:val="Hyperlink"/>
          <w:b/>
          <w:bCs/>
          <w:color w:val="auto"/>
          <w:u w:val="none"/>
        </w:rPr>
      </w:pPr>
    </w:p>
    <w:p w14:paraId="3CBC9CA4" w14:textId="3CF094A8" w:rsidR="00BB667F" w:rsidRDefault="005C53E4" w:rsidP="00422297">
      <w:pPr>
        <w:rPr>
          <w:rStyle w:val="Hyperlink"/>
          <w:b/>
          <w:bCs/>
          <w:color w:val="auto"/>
          <w:u w:val="none"/>
        </w:rPr>
      </w:pPr>
      <w:r>
        <w:rPr>
          <w:rStyle w:val="Hyperlink"/>
          <w:b/>
          <w:bCs/>
          <w:color w:val="auto"/>
          <w:u w:val="none"/>
        </w:rPr>
        <w:t>577 – N</w:t>
      </w:r>
      <w:r w:rsidR="0091371E">
        <w:rPr>
          <w:rStyle w:val="Hyperlink"/>
          <w:b/>
          <w:bCs/>
          <w:color w:val="auto"/>
          <w:u w:val="none"/>
        </w:rPr>
        <w:t>atural Resource Conservation Service (</w:t>
      </w:r>
      <w:r w:rsidR="00BB667F">
        <w:rPr>
          <w:rStyle w:val="Hyperlink"/>
          <w:b/>
          <w:bCs/>
          <w:color w:val="auto"/>
          <w:u w:val="none"/>
        </w:rPr>
        <w:t>NRCS</w:t>
      </w:r>
      <w:r w:rsidR="0091371E">
        <w:rPr>
          <w:rStyle w:val="Hyperlink"/>
          <w:b/>
          <w:bCs/>
          <w:color w:val="auto"/>
          <w:u w:val="none"/>
        </w:rPr>
        <w:t>)</w:t>
      </w:r>
      <w:r w:rsidR="00BB667F">
        <w:rPr>
          <w:rStyle w:val="Hyperlink"/>
          <w:b/>
          <w:bCs/>
          <w:color w:val="auto"/>
          <w:u w:val="none"/>
        </w:rPr>
        <w:t xml:space="preserve"> Fundamentals of Conservation &amp;</w:t>
      </w:r>
      <w:r w:rsidR="006023F2">
        <w:rPr>
          <w:rStyle w:val="Hyperlink"/>
          <w:b/>
          <w:bCs/>
          <w:color w:val="auto"/>
          <w:u w:val="none"/>
        </w:rPr>
        <w:t xml:space="preserve"> </w:t>
      </w:r>
      <w:r w:rsidR="00BB667F">
        <w:rPr>
          <w:rStyle w:val="Hyperlink"/>
          <w:b/>
          <w:bCs/>
          <w:color w:val="auto"/>
          <w:u w:val="none"/>
        </w:rPr>
        <w:t>Sustainability in Agriculture</w:t>
      </w:r>
    </w:p>
    <w:p w14:paraId="1122FA5C" w14:textId="7B2E87F9" w:rsidR="00BB667F" w:rsidRPr="00AC3283" w:rsidRDefault="00BB667F" w:rsidP="00422297">
      <w:pPr>
        <w:rPr>
          <w:rStyle w:val="Hyperlink"/>
          <w:color w:val="auto"/>
          <w:u w:val="none"/>
        </w:rPr>
      </w:pPr>
      <w:r w:rsidRPr="00BB667F">
        <w:rPr>
          <w:rStyle w:val="Hyperlink"/>
          <w:color w:val="auto"/>
          <w:u w:val="none"/>
        </w:rPr>
        <w:t xml:space="preserve">This certification validates individuals have acquired knowledge and skills necessary to obtain careers in agricultural and natural resources. Those who earn the certification are more qualified and prepared to enter various roles within the conservation and sustainability job sectors. Additionally, the certification allows employers to identify and connect </w:t>
      </w:r>
      <w:proofErr w:type="gramStart"/>
      <w:r w:rsidRPr="00BB667F">
        <w:rPr>
          <w:rStyle w:val="Hyperlink"/>
          <w:color w:val="auto"/>
          <w:u w:val="none"/>
        </w:rPr>
        <w:t>with  more</w:t>
      </w:r>
      <w:proofErr w:type="gramEnd"/>
      <w:r w:rsidRPr="00BB667F">
        <w:rPr>
          <w:rStyle w:val="Hyperlink"/>
          <w:color w:val="auto"/>
          <w:u w:val="none"/>
        </w:rPr>
        <w:t xml:space="preserve"> skilled candidates, filling gaps in the labor market an</w:t>
      </w:r>
      <w:r>
        <w:rPr>
          <w:rStyle w:val="Hyperlink"/>
          <w:color w:val="auto"/>
          <w:u w:val="none"/>
        </w:rPr>
        <w:t>d</w:t>
      </w:r>
      <w:r w:rsidRPr="00BB667F">
        <w:rPr>
          <w:rStyle w:val="Hyperlink"/>
          <w:color w:val="auto"/>
          <w:u w:val="none"/>
        </w:rPr>
        <w:t xml:space="preserve"> jump-starting individuals’ careers.</w:t>
      </w:r>
      <w:r w:rsidR="00055076">
        <w:rPr>
          <w:rStyle w:val="Hyperlink"/>
          <w:color w:val="auto"/>
          <w:u w:val="none"/>
        </w:rPr>
        <w:t xml:space="preserve"> </w:t>
      </w:r>
      <w:hyperlink r:id="rId389" w:history="1">
        <w:r w:rsidR="00521028" w:rsidRPr="00AC3283">
          <w:rPr>
            <w:rStyle w:val="Hyperlink"/>
            <w:color w:val="auto"/>
          </w:rPr>
          <w:t>[NRCSICEV]</w:t>
        </w:r>
      </w:hyperlink>
    </w:p>
    <w:p w14:paraId="439E5BAB" w14:textId="77777777" w:rsidR="00FA4A24" w:rsidRPr="00BB667F" w:rsidRDefault="00FA4A24" w:rsidP="00422297">
      <w:pPr>
        <w:rPr>
          <w:rStyle w:val="Hyperlink"/>
          <w:color w:val="auto"/>
          <w:u w:val="none"/>
        </w:rPr>
      </w:pPr>
    </w:p>
    <w:p w14:paraId="78F9BB74" w14:textId="6E3C527A" w:rsidR="00FA4A24" w:rsidRPr="002B15E5" w:rsidRDefault="005C53E4" w:rsidP="00FA4A24">
      <w:pPr>
        <w:rPr>
          <w:rStyle w:val="Hyperlink"/>
          <w:b/>
          <w:bCs/>
          <w:color w:val="auto"/>
          <w:u w:val="none"/>
        </w:rPr>
      </w:pPr>
      <w:r>
        <w:rPr>
          <w:rStyle w:val="Hyperlink"/>
          <w:b/>
          <w:bCs/>
          <w:color w:val="auto"/>
          <w:u w:val="none"/>
        </w:rPr>
        <w:t>578 – S</w:t>
      </w:r>
      <w:r w:rsidR="00FA4A24" w:rsidRPr="002B15E5">
        <w:rPr>
          <w:rStyle w:val="Hyperlink"/>
          <w:b/>
          <w:bCs/>
          <w:color w:val="auto"/>
          <w:u w:val="none"/>
        </w:rPr>
        <w:t>cissor Lift Certification</w:t>
      </w:r>
    </w:p>
    <w:p w14:paraId="1F993DF0" w14:textId="77777777" w:rsidR="00FA4A24" w:rsidRPr="00AC3283" w:rsidRDefault="00FA4A24" w:rsidP="00FA4A24">
      <w:pPr>
        <w:rPr>
          <w:rStyle w:val="Hyperlink"/>
          <w:color w:val="auto"/>
          <w:u w:val="none"/>
        </w:rPr>
      </w:pPr>
      <w:r>
        <w:rPr>
          <w:color w:val="373737"/>
          <w:szCs w:val="24"/>
          <w:shd w:val="clear" w:color="auto" w:fill="FFFFFF"/>
        </w:rPr>
        <w:t xml:space="preserve">The </w:t>
      </w:r>
      <w:r w:rsidRPr="001D27F5">
        <w:rPr>
          <w:color w:val="373737"/>
          <w:szCs w:val="24"/>
          <w:shd w:val="clear" w:color="auto" w:fill="FFFFFF"/>
        </w:rPr>
        <w:t>Aerial Lift Trainer certification package covers all scissor lift</w:t>
      </w:r>
      <w:r>
        <w:rPr>
          <w:color w:val="373737"/>
          <w:szCs w:val="24"/>
          <w:shd w:val="clear" w:color="auto" w:fill="FFFFFF"/>
        </w:rPr>
        <w:t>s and will give the employee</w:t>
      </w:r>
      <w:r w:rsidRPr="001D27F5">
        <w:rPr>
          <w:color w:val="373737"/>
          <w:szCs w:val="24"/>
          <w:shd w:val="clear" w:color="auto" w:fill="FFFFFF"/>
        </w:rPr>
        <w:t xml:space="preserve"> the knowledge, skills, and confidence they need to learn how to operate a scissor lift and achieve full OSHA</w:t>
      </w:r>
      <w:r w:rsidRPr="001D27F5">
        <w:rPr>
          <w:color w:val="373737"/>
          <w:sz w:val="27"/>
          <w:szCs w:val="27"/>
          <w:shd w:val="clear" w:color="auto" w:fill="FFFFFF"/>
        </w:rPr>
        <w:t xml:space="preserve"> compliance. </w:t>
      </w:r>
      <w:r w:rsidRPr="001D27F5">
        <w:rPr>
          <w:rStyle w:val="Hyperlink"/>
          <w:color w:val="auto"/>
          <w:u w:val="none"/>
        </w:rPr>
        <w:t>Scissor lifts which are</w:t>
      </w:r>
      <w:r w:rsidRPr="002B15E5">
        <w:rPr>
          <w:rStyle w:val="Hyperlink"/>
          <w:color w:val="auto"/>
          <w:u w:val="none"/>
        </w:rPr>
        <w:t xml:space="preserve"> hydraulically powered aerial work platforms (AWPs) are commonly found on job sites throughout the country. They’re highly efficient pieces of heavy equipment used for a variety of tasks related to maintenance, construction, and material handling activities</w:t>
      </w:r>
      <w:r>
        <w:rPr>
          <w:rStyle w:val="Hyperlink"/>
          <w:color w:val="auto"/>
          <w:u w:val="none"/>
        </w:rPr>
        <w:t xml:space="preserve">. </w:t>
      </w:r>
      <w:hyperlink r:id="rId390" w:history="1">
        <w:r w:rsidRPr="00AC3283">
          <w:rPr>
            <w:rStyle w:val="Hyperlink"/>
            <w:color w:val="auto"/>
          </w:rPr>
          <w:t>[SCISSOR]</w:t>
        </w:r>
      </w:hyperlink>
      <w:r w:rsidRPr="00AC3283">
        <w:rPr>
          <w:rStyle w:val="Hyperlink"/>
          <w:color w:val="auto"/>
          <w:u w:val="none"/>
        </w:rPr>
        <w:tab/>
      </w:r>
    </w:p>
    <w:p w14:paraId="54E9F023" w14:textId="77777777" w:rsidR="00FA4A24" w:rsidRDefault="00FA4A24" w:rsidP="00FA4A24">
      <w:pPr>
        <w:rPr>
          <w:rStyle w:val="Hyperlink"/>
          <w:color w:val="auto"/>
          <w:u w:val="none"/>
        </w:rPr>
      </w:pPr>
    </w:p>
    <w:p w14:paraId="1361748B" w14:textId="1D73CD3A" w:rsidR="00AC3283" w:rsidRDefault="005C53E4" w:rsidP="00AC3283">
      <w:pPr>
        <w:rPr>
          <w:rStyle w:val="Hyperlink"/>
          <w:b/>
          <w:bCs/>
          <w:color w:val="auto"/>
          <w:u w:val="none"/>
        </w:rPr>
      </w:pPr>
      <w:r>
        <w:rPr>
          <w:rStyle w:val="Hyperlink"/>
          <w:b/>
          <w:bCs/>
          <w:color w:val="auto"/>
          <w:u w:val="none"/>
        </w:rPr>
        <w:t>579 – A</w:t>
      </w:r>
      <w:r w:rsidR="00AC3283" w:rsidRPr="00FA4A24">
        <w:rPr>
          <w:rStyle w:val="Hyperlink"/>
          <w:b/>
          <w:bCs/>
          <w:color w:val="auto"/>
          <w:u w:val="none"/>
        </w:rPr>
        <w:t>WS B2.1</w:t>
      </w:r>
      <w:r w:rsidR="00AC3283">
        <w:rPr>
          <w:rStyle w:val="Hyperlink"/>
          <w:b/>
          <w:bCs/>
          <w:color w:val="auto"/>
          <w:u w:val="none"/>
        </w:rPr>
        <w:t>-</w:t>
      </w:r>
      <w:r w:rsidR="00AC3283" w:rsidRPr="00FA4A24">
        <w:rPr>
          <w:rStyle w:val="Hyperlink"/>
          <w:b/>
          <w:bCs/>
          <w:color w:val="auto"/>
          <w:u w:val="none"/>
        </w:rPr>
        <w:t>6010/7018 Pipe</w:t>
      </w:r>
    </w:p>
    <w:p w14:paraId="276CB74D" w14:textId="21F29FD9" w:rsidR="00AC3283" w:rsidRPr="005C53E4" w:rsidRDefault="00AC3283" w:rsidP="00AC3283">
      <w:pPr>
        <w:rPr>
          <w:rStyle w:val="Hyperlink"/>
          <w:color w:val="auto"/>
          <w:u w:val="none"/>
        </w:rPr>
      </w:pPr>
      <w:r w:rsidRPr="005C53E4">
        <w:rPr>
          <w:rStyle w:val="Hyperlink"/>
          <w:color w:val="auto"/>
          <w:u w:val="none"/>
        </w:rPr>
        <w:t>This is a standard welding procedure certification with specifications of TYP a 6” SCH 40 Carbon Steel pipe with a SMAW E-6010 root and then followed with a SMAW E-7018 fill and cap. AWS D1.1 and AWS B2.</w:t>
      </w:r>
      <w:r w:rsidR="005C53E4" w:rsidRPr="005C53E4">
        <w:rPr>
          <w:rStyle w:val="Hyperlink"/>
          <w:color w:val="auto"/>
          <w:u w:val="none"/>
        </w:rPr>
        <w:t xml:space="preserve"> </w:t>
      </w:r>
      <w:hyperlink r:id="rId391" w:history="1">
        <w:r w:rsidRPr="005C53E4">
          <w:rPr>
            <w:rStyle w:val="Hyperlink"/>
            <w:color w:val="auto"/>
          </w:rPr>
          <w:t>[AWS6010]</w:t>
        </w:r>
      </w:hyperlink>
    </w:p>
    <w:p w14:paraId="10C0D812" w14:textId="77777777" w:rsidR="00AC3283" w:rsidRDefault="00AC3283" w:rsidP="00AC3283">
      <w:pPr>
        <w:rPr>
          <w:rStyle w:val="Hyperlink"/>
          <w:b/>
          <w:bCs/>
          <w:color w:val="FF0000"/>
          <w:u w:val="none"/>
        </w:rPr>
      </w:pPr>
    </w:p>
    <w:p w14:paraId="6C79CCFD" w14:textId="532F403B" w:rsidR="0091371E" w:rsidRDefault="005C53E4" w:rsidP="0091371E">
      <w:pPr>
        <w:keepNext/>
        <w:keepLines/>
        <w:rPr>
          <w:rStyle w:val="Hyperlink"/>
          <w:b/>
          <w:bCs/>
          <w:color w:val="auto"/>
          <w:u w:val="none"/>
        </w:rPr>
      </w:pPr>
      <w:bookmarkStart w:id="250" w:name="_Hlk162447429"/>
      <w:r>
        <w:rPr>
          <w:rStyle w:val="Hyperlink"/>
          <w:b/>
          <w:bCs/>
          <w:color w:val="auto"/>
          <w:u w:val="none"/>
        </w:rPr>
        <w:t>580 – A</w:t>
      </w:r>
      <w:r w:rsidR="00FA4A24" w:rsidRPr="00FA4A24">
        <w:rPr>
          <w:rStyle w:val="Hyperlink"/>
          <w:b/>
          <w:bCs/>
          <w:color w:val="auto"/>
          <w:u w:val="none"/>
        </w:rPr>
        <w:t>WS B2.1 ER-7056 Root 7018</w:t>
      </w:r>
    </w:p>
    <w:p w14:paraId="2D1342FD" w14:textId="7A89D5F3" w:rsidR="00FA4A24" w:rsidRPr="005C53E4" w:rsidRDefault="0091371E" w:rsidP="0091371E">
      <w:pPr>
        <w:keepNext/>
        <w:keepLines/>
        <w:rPr>
          <w:rStyle w:val="Hyperlink"/>
          <w:color w:val="auto"/>
          <w:u w:val="none"/>
        </w:rPr>
      </w:pPr>
      <w:r w:rsidRPr="005C53E4">
        <w:rPr>
          <w:rStyle w:val="Hyperlink"/>
          <w:color w:val="auto"/>
          <w:u w:val="none"/>
        </w:rPr>
        <w:t>This is a standard welding procedure certification with specifications of TYP a 2” SCH Carbon Steel pipe with A GTAW ER70S-2 root and hot pass with SMAW E-7018 fill and cap, AWS D1 and AWS B2.1.</w:t>
      </w:r>
      <w:r w:rsidR="00246DB1">
        <w:rPr>
          <w:rStyle w:val="Hyperlink"/>
          <w:color w:val="auto"/>
          <w:u w:val="none"/>
        </w:rPr>
        <w:t xml:space="preserve"> </w:t>
      </w:r>
      <w:hyperlink r:id="rId392" w:history="1">
        <w:r w:rsidR="00AC3283" w:rsidRPr="005C53E4">
          <w:rPr>
            <w:rStyle w:val="Hyperlink"/>
            <w:color w:val="auto"/>
          </w:rPr>
          <w:t>[AWS7018]</w:t>
        </w:r>
      </w:hyperlink>
      <w:r w:rsidR="00FA4A24" w:rsidRPr="005C53E4">
        <w:rPr>
          <w:rStyle w:val="Hyperlink"/>
          <w:color w:val="auto"/>
          <w:u w:val="none"/>
        </w:rPr>
        <w:tab/>
      </w:r>
      <w:r w:rsidR="00FA4A24" w:rsidRPr="005C53E4">
        <w:rPr>
          <w:rStyle w:val="Hyperlink"/>
          <w:color w:val="auto"/>
          <w:u w:val="none"/>
        </w:rPr>
        <w:tab/>
      </w:r>
    </w:p>
    <w:bookmarkEnd w:id="250"/>
    <w:p w14:paraId="69FF58C0" w14:textId="77777777" w:rsidR="00DC2C98" w:rsidRDefault="00DC2C98" w:rsidP="00422297">
      <w:pPr>
        <w:rPr>
          <w:rStyle w:val="Hyperlink"/>
          <w:u w:val="none"/>
        </w:rPr>
      </w:pPr>
    </w:p>
    <w:p w14:paraId="5310F39A" w14:textId="6879C11F" w:rsidR="005C53E4" w:rsidRDefault="005C53E4" w:rsidP="005C53E4">
      <w:pPr>
        <w:rPr>
          <w:rStyle w:val="Hyperlink"/>
          <w:b/>
          <w:bCs/>
          <w:color w:val="auto"/>
          <w:u w:val="none"/>
        </w:rPr>
      </w:pPr>
      <w:bookmarkStart w:id="251" w:name="_Hlk178072727"/>
      <w:r>
        <w:rPr>
          <w:rStyle w:val="Hyperlink"/>
          <w:b/>
          <w:bCs/>
          <w:color w:val="auto"/>
          <w:u w:val="none"/>
        </w:rPr>
        <w:t>581 – T</w:t>
      </w:r>
      <w:r w:rsidRPr="001A3A77">
        <w:rPr>
          <w:rStyle w:val="Hyperlink"/>
          <w:b/>
          <w:bCs/>
          <w:color w:val="auto"/>
          <w:u w:val="none"/>
        </w:rPr>
        <w:t>itans of CNC Expert</w:t>
      </w:r>
    </w:p>
    <w:bookmarkEnd w:id="251"/>
    <w:p w14:paraId="4C5E2C78" w14:textId="77777777" w:rsidR="005C53E4" w:rsidRDefault="005C53E4" w:rsidP="005C53E4">
      <w:pPr>
        <w:rPr>
          <w:rStyle w:val="Hyperlink"/>
          <w:color w:val="auto"/>
        </w:rPr>
      </w:pPr>
      <w:r w:rsidRPr="001A3A77">
        <w:rPr>
          <w:rStyle w:val="Hyperlink"/>
          <w:color w:val="auto"/>
          <w:u w:val="none"/>
        </w:rPr>
        <w:t>Titans of CNC’s Expert certification cover the CAD and CAM portions are submitted to Titans</w:t>
      </w:r>
      <w:r>
        <w:rPr>
          <w:rStyle w:val="Hyperlink"/>
          <w:color w:val="auto"/>
          <w:u w:val="none"/>
        </w:rPr>
        <w:t xml:space="preserve">. </w:t>
      </w:r>
      <w:hyperlink r:id="rId393" w:history="1">
        <w:r w:rsidRPr="005C53E4">
          <w:rPr>
            <w:rStyle w:val="Hyperlink"/>
            <w:color w:val="auto"/>
          </w:rPr>
          <w:t>[TITANSE]</w:t>
        </w:r>
      </w:hyperlink>
    </w:p>
    <w:p w14:paraId="5A60831A" w14:textId="77777777" w:rsidR="00480E8B" w:rsidRDefault="00480E8B" w:rsidP="005C53E4">
      <w:pPr>
        <w:rPr>
          <w:rStyle w:val="Hyperlink"/>
          <w:color w:val="auto"/>
        </w:rPr>
      </w:pPr>
    </w:p>
    <w:p w14:paraId="6280439C" w14:textId="5B3D39DA" w:rsidR="00480E8B" w:rsidRDefault="00480E8B" w:rsidP="005C53E4">
      <w:pPr>
        <w:rPr>
          <w:rStyle w:val="Hyperlink"/>
          <w:b/>
          <w:bCs/>
          <w:color w:val="auto"/>
          <w:u w:val="none"/>
        </w:rPr>
      </w:pPr>
      <w:r w:rsidRPr="00480E8B">
        <w:rPr>
          <w:rStyle w:val="Hyperlink"/>
          <w:b/>
          <w:bCs/>
          <w:color w:val="auto"/>
          <w:u w:val="none"/>
        </w:rPr>
        <w:t>58</w:t>
      </w:r>
      <w:r>
        <w:rPr>
          <w:rStyle w:val="Hyperlink"/>
          <w:b/>
          <w:bCs/>
          <w:color w:val="auto"/>
          <w:u w:val="none"/>
        </w:rPr>
        <w:t>2</w:t>
      </w:r>
      <w:r w:rsidRPr="00480E8B">
        <w:rPr>
          <w:rStyle w:val="Hyperlink"/>
          <w:b/>
          <w:bCs/>
          <w:color w:val="auto"/>
          <w:u w:val="none"/>
        </w:rPr>
        <w:t xml:space="preserve"> – </w:t>
      </w:r>
      <w:r>
        <w:rPr>
          <w:rStyle w:val="Hyperlink"/>
          <w:b/>
          <w:bCs/>
          <w:color w:val="auto"/>
          <w:u w:val="none"/>
        </w:rPr>
        <w:t xml:space="preserve">Microsoft Certified: Azure AI </w:t>
      </w:r>
      <w:r w:rsidR="0080586A">
        <w:rPr>
          <w:rStyle w:val="Hyperlink"/>
          <w:b/>
          <w:bCs/>
          <w:color w:val="auto"/>
          <w:u w:val="none"/>
        </w:rPr>
        <w:t>F</w:t>
      </w:r>
      <w:r>
        <w:rPr>
          <w:rStyle w:val="Hyperlink"/>
          <w:b/>
          <w:bCs/>
          <w:color w:val="auto"/>
          <w:u w:val="none"/>
        </w:rPr>
        <w:t>undamentals Certification</w:t>
      </w:r>
      <w:r w:rsidR="0080586A">
        <w:rPr>
          <w:rStyle w:val="Hyperlink"/>
          <w:b/>
          <w:bCs/>
          <w:color w:val="auto"/>
          <w:u w:val="none"/>
        </w:rPr>
        <w:t>s</w:t>
      </w:r>
    </w:p>
    <w:p w14:paraId="6920C7D5" w14:textId="4AE0C971" w:rsidR="00480E8B" w:rsidRPr="00480E8B" w:rsidRDefault="00480E8B" w:rsidP="00480E8B">
      <w:pPr>
        <w:rPr>
          <w:rStyle w:val="Hyperlink"/>
          <w:color w:val="auto"/>
          <w:u w:val="none"/>
        </w:rPr>
      </w:pPr>
      <w:r w:rsidRPr="00480E8B">
        <w:rPr>
          <w:rStyle w:val="Hyperlink"/>
          <w:color w:val="auto"/>
          <w:u w:val="none"/>
        </w:rPr>
        <w:t>This certification is an opportunity for you to demonstrate knowledge of machine learning and AI concepts and related Microsoft Azure services. This certification is intended for you if you have both technical and non-technical backgrounds. Data science and software engineering experience are not required. However, you would benefit from having awareness of:</w:t>
      </w:r>
    </w:p>
    <w:p w14:paraId="299F378F" w14:textId="6894EBC3" w:rsidR="00480E8B" w:rsidRPr="00480E8B" w:rsidRDefault="00480E8B" w:rsidP="00480E8B">
      <w:pPr>
        <w:rPr>
          <w:rStyle w:val="Hyperlink"/>
          <w:color w:val="auto"/>
          <w:u w:val="none"/>
        </w:rPr>
      </w:pPr>
      <w:r w:rsidRPr="00480E8B">
        <w:rPr>
          <w:rStyle w:val="Hyperlink"/>
          <w:color w:val="auto"/>
          <w:u w:val="none"/>
        </w:rPr>
        <w:t>•</w:t>
      </w:r>
      <w:r w:rsidR="00C7156C">
        <w:rPr>
          <w:rStyle w:val="Hyperlink"/>
          <w:color w:val="auto"/>
          <w:u w:val="none"/>
        </w:rPr>
        <w:t xml:space="preserve">   </w:t>
      </w:r>
      <w:r w:rsidRPr="00480E8B">
        <w:rPr>
          <w:rStyle w:val="Hyperlink"/>
          <w:color w:val="auto"/>
          <w:u w:val="none"/>
        </w:rPr>
        <w:t>Basic cloud concepts</w:t>
      </w:r>
    </w:p>
    <w:p w14:paraId="299CCEF8" w14:textId="76C29BE7" w:rsidR="00480E8B" w:rsidRDefault="00480E8B" w:rsidP="00480E8B">
      <w:pPr>
        <w:rPr>
          <w:rStyle w:val="Hyperlink"/>
          <w:color w:val="auto"/>
          <w:u w:val="none"/>
        </w:rPr>
      </w:pPr>
      <w:r w:rsidRPr="00480E8B">
        <w:rPr>
          <w:rStyle w:val="Hyperlink"/>
          <w:color w:val="auto"/>
          <w:u w:val="none"/>
        </w:rPr>
        <w:t>•</w:t>
      </w:r>
      <w:r w:rsidR="00C7156C">
        <w:rPr>
          <w:rStyle w:val="Hyperlink"/>
          <w:color w:val="auto"/>
          <w:u w:val="none"/>
        </w:rPr>
        <w:t xml:space="preserve">   </w:t>
      </w:r>
      <w:r w:rsidRPr="00480E8B">
        <w:rPr>
          <w:rStyle w:val="Hyperlink"/>
          <w:color w:val="auto"/>
          <w:u w:val="none"/>
        </w:rPr>
        <w:t>Client-server applications</w:t>
      </w:r>
    </w:p>
    <w:p w14:paraId="3CFB8E1F" w14:textId="7A87A2A5" w:rsidR="00C7156C" w:rsidRPr="00480E8B" w:rsidRDefault="00C7156C" w:rsidP="00480E8B">
      <w:pPr>
        <w:rPr>
          <w:rStyle w:val="Hyperlink"/>
          <w:color w:val="auto"/>
          <w:u w:val="none"/>
        </w:rPr>
      </w:pPr>
      <w:hyperlink r:id="rId394" w:history="1">
        <w:r w:rsidRPr="00C7156C">
          <w:rPr>
            <w:rStyle w:val="Hyperlink"/>
          </w:rPr>
          <w:t>[MCAAIFC]</w:t>
        </w:r>
      </w:hyperlink>
    </w:p>
    <w:p w14:paraId="53DCC30C" w14:textId="77777777" w:rsidR="005C53E4" w:rsidRPr="005C53E4" w:rsidRDefault="005C53E4" w:rsidP="005C53E4">
      <w:pPr>
        <w:rPr>
          <w:rStyle w:val="Hyperlink"/>
          <w:b/>
          <w:bCs/>
          <w:color w:val="auto"/>
          <w:u w:val="none"/>
        </w:rPr>
      </w:pPr>
    </w:p>
    <w:bookmarkEnd w:id="240"/>
    <w:bookmarkEnd w:id="249"/>
    <w:p w14:paraId="5077DBF8" w14:textId="77777777" w:rsidR="00DA0592" w:rsidRDefault="00412B77" w:rsidP="003B3349">
      <w:pPr>
        <w:keepNext/>
        <w:textAlignment w:val="baseline"/>
        <w:rPr>
          <w:b/>
          <w:bCs/>
          <w:szCs w:val="24"/>
        </w:rPr>
      </w:pPr>
      <w:r w:rsidRPr="00CA2909">
        <w:rPr>
          <w:b/>
          <w:bCs/>
          <w:szCs w:val="24"/>
        </w:rPr>
        <w:t>[A0 – </w:t>
      </w:r>
      <w:r w:rsidRPr="00CA2909">
        <w:rPr>
          <w:b/>
          <w:bCs/>
          <w:i/>
          <w:iCs/>
          <w:szCs w:val="24"/>
        </w:rPr>
        <w:t>Deleted</w:t>
      </w:r>
      <w:r w:rsidRPr="00CA2909">
        <w:rPr>
          <w:b/>
          <w:bCs/>
          <w:szCs w:val="24"/>
        </w:rPr>
        <w:t>]</w:t>
      </w:r>
    </w:p>
    <w:p w14:paraId="61DCDDC9" w14:textId="0E00D1A8" w:rsidR="00412B77" w:rsidRPr="000A3E91" w:rsidRDefault="00412B77" w:rsidP="003B3349">
      <w:pPr>
        <w:keepNext/>
        <w:textAlignment w:val="baseline"/>
        <w:rPr>
          <w:color w:val="FF0000"/>
          <w:szCs w:val="24"/>
        </w:rPr>
      </w:pPr>
      <w:r w:rsidRPr="00CA2909">
        <w:rPr>
          <w:szCs w:val="24"/>
        </w:rPr>
        <w:t> </w:t>
      </w:r>
      <w:r w:rsidR="00A8064E" w:rsidRPr="000A3E91">
        <w:rPr>
          <w:color w:val="FF0000"/>
          <w:szCs w:val="24"/>
        </w:rPr>
        <w:t xml:space="preserve"> </w:t>
      </w:r>
    </w:p>
    <w:p w14:paraId="77B1B6D7" w14:textId="77777777" w:rsidR="00DA0592" w:rsidRDefault="00412B77" w:rsidP="003B3349">
      <w:pPr>
        <w:keepNext/>
        <w:textAlignment w:val="baseline"/>
        <w:rPr>
          <w:b/>
          <w:bCs/>
          <w:szCs w:val="24"/>
        </w:rPr>
      </w:pPr>
      <w:r w:rsidRPr="00CA2909">
        <w:rPr>
          <w:b/>
          <w:bCs/>
          <w:szCs w:val="24"/>
        </w:rPr>
        <w:t>[A1 – </w:t>
      </w:r>
      <w:r w:rsidRPr="00CA2909">
        <w:rPr>
          <w:b/>
          <w:bCs/>
          <w:i/>
          <w:iCs/>
          <w:szCs w:val="24"/>
        </w:rPr>
        <w:t>Deleted</w:t>
      </w:r>
      <w:r w:rsidRPr="00CA2909">
        <w:rPr>
          <w:b/>
          <w:bCs/>
          <w:szCs w:val="24"/>
        </w:rPr>
        <w:t>]</w:t>
      </w:r>
    </w:p>
    <w:p w14:paraId="71356586" w14:textId="213E8CF1" w:rsidR="00412B77" w:rsidRPr="00CA2909" w:rsidRDefault="00412B77" w:rsidP="003B3349">
      <w:pPr>
        <w:keepNext/>
        <w:textAlignment w:val="baseline"/>
        <w:rPr>
          <w:szCs w:val="24"/>
        </w:rPr>
      </w:pPr>
      <w:r w:rsidRPr="00CA2909">
        <w:rPr>
          <w:szCs w:val="24"/>
        </w:rPr>
        <w:t> </w:t>
      </w:r>
    </w:p>
    <w:p w14:paraId="2654C220" w14:textId="77777777" w:rsidR="00DA0592" w:rsidRDefault="00412B77" w:rsidP="003B3349">
      <w:pPr>
        <w:keepNext/>
        <w:textAlignment w:val="baseline"/>
        <w:rPr>
          <w:b/>
          <w:bCs/>
          <w:szCs w:val="24"/>
        </w:rPr>
      </w:pPr>
      <w:r w:rsidRPr="00CA2909">
        <w:rPr>
          <w:b/>
          <w:bCs/>
          <w:szCs w:val="24"/>
        </w:rPr>
        <w:t>[A2</w:t>
      </w:r>
      <w:r w:rsidR="00E81711">
        <w:rPr>
          <w:b/>
          <w:bCs/>
          <w:szCs w:val="24"/>
        </w:rPr>
        <w:t xml:space="preserve"> </w:t>
      </w:r>
      <w:r w:rsidRPr="00CA2909">
        <w:rPr>
          <w:b/>
          <w:bCs/>
          <w:szCs w:val="24"/>
        </w:rPr>
        <w:t>– </w:t>
      </w:r>
      <w:r w:rsidRPr="00CA2909">
        <w:rPr>
          <w:b/>
          <w:bCs/>
          <w:i/>
          <w:iCs/>
          <w:szCs w:val="24"/>
        </w:rPr>
        <w:t>Deleted</w:t>
      </w:r>
      <w:r w:rsidRPr="00CA2909">
        <w:rPr>
          <w:b/>
          <w:bCs/>
          <w:szCs w:val="24"/>
        </w:rPr>
        <w:t>]</w:t>
      </w:r>
    </w:p>
    <w:p w14:paraId="2884A909" w14:textId="77C04645" w:rsidR="00412B77" w:rsidRPr="00CA2909" w:rsidRDefault="00412B77" w:rsidP="003B3349">
      <w:pPr>
        <w:keepNext/>
        <w:textAlignment w:val="baseline"/>
        <w:rPr>
          <w:szCs w:val="24"/>
        </w:rPr>
      </w:pPr>
      <w:r w:rsidRPr="00CA2909">
        <w:rPr>
          <w:szCs w:val="24"/>
        </w:rPr>
        <w:t> </w:t>
      </w:r>
    </w:p>
    <w:p w14:paraId="045592B8" w14:textId="77777777" w:rsidR="00412B77" w:rsidRDefault="00412B77" w:rsidP="003B3349">
      <w:pPr>
        <w:keepNext/>
        <w:textAlignment w:val="baseline"/>
        <w:rPr>
          <w:szCs w:val="24"/>
        </w:rPr>
      </w:pPr>
      <w:r w:rsidRPr="00CA2909">
        <w:rPr>
          <w:b/>
          <w:bCs/>
          <w:szCs w:val="24"/>
        </w:rPr>
        <w:t>[A3 – </w:t>
      </w:r>
      <w:r w:rsidRPr="00CA2909">
        <w:rPr>
          <w:b/>
          <w:bCs/>
          <w:i/>
          <w:iCs/>
          <w:szCs w:val="24"/>
        </w:rPr>
        <w:t>Deleted</w:t>
      </w:r>
      <w:r w:rsidRPr="00CA2909">
        <w:rPr>
          <w:b/>
          <w:bCs/>
          <w:szCs w:val="24"/>
        </w:rPr>
        <w:t>]</w:t>
      </w:r>
      <w:r w:rsidRPr="00CA2909">
        <w:rPr>
          <w:szCs w:val="24"/>
        </w:rPr>
        <w:t> </w:t>
      </w:r>
    </w:p>
    <w:p w14:paraId="73F7E182" w14:textId="77777777" w:rsidR="00DA0592" w:rsidRPr="00CA2909" w:rsidRDefault="00DA0592" w:rsidP="003B3349">
      <w:pPr>
        <w:keepNext/>
        <w:textAlignment w:val="baseline"/>
        <w:rPr>
          <w:szCs w:val="24"/>
        </w:rPr>
      </w:pPr>
    </w:p>
    <w:p w14:paraId="61EA4527" w14:textId="77777777" w:rsidR="00412B77" w:rsidRDefault="00412B77" w:rsidP="003B3349">
      <w:pPr>
        <w:keepNext/>
        <w:textAlignment w:val="baseline"/>
        <w:rPr>
          <w:szCs w:val="24"/>
        </w:rPr>
      </w:pPr>
      <w:r w:rsidRPr="00CA2909">
        <w:rPr>
          <w:b/>
          <w:bCs/>
          <w:szCs w:val="24"/>
        </w:rPr>
        <w:t>[A4 – </w:t>
      </w:r>
      <w:r w:rsidRPr="00CA2909">
        <w:rPr>
          <w:b/>
          <w:bCs/>
          <w:i/>
          <w:iCs/>
          <w:szCs w:val="24"/>
        </w:rPr>
        <w:t>Deleted</w:t>
      </w:r>
      <w:r w:rsidRPr="00CA2909">
        <w:rPr>
          <w:b/>
          <w:bCs/>
          <w:szCs w:val="24"/>
        </w:rPr>
        <w:t>]</w:t>
      </w:r>
      <w:r w:rsidRPr="00CA2909">
        <w:rPr>
          <w:szCs w:val="24"/>
        </w:rPr>
        <w:t> </w:t>
      </w:r>
    </w:p>
    <w:p w14:paraId="4880824B" w14:textId="77777777" w:rsidR="00DA0592" w:rsidRPr="00CA2909" w:rsidRDefault="00DA0592" w:rsidP="003B3349">
      <w:pPr>
        <w:keepNext/>
        <w:textAlignment w:val="baseline"/>
        <w:rPr>
          <w:szCs w:val="24"/>
        </w:rPr>
      </w:pPr>
    </w:p>
    <w:p w14:paraId="736BDEBA" w14:textId="77777777" w:rsidR="00412B77" w:rsidRDefault="00412B77" w:rsidP="003B3349">
      <w:pPr>
        <w:keepNext/>
        <w:textAlignment w:val="baseline"/>
        <w:rPr>
          <w:szCs w:val="24"/>
        </w:rPr>
      </w:pPr>
      <w:r w:rsidRPr="00CA2909">
        <w:rPr>
          <w:b/>
          <w:bCs/>
          <w:szCs w:val="24"/>
        </w:rPr>
        <w:t>[A5 – </w:t>
      </w:r>
      <w:r w:rsidRPr="00CA2909">
        <w:rPr>
          <w:b/>
          <w:bCs/>
          <w:i/>
          <w:iCs/>
          <w:szCs w:val="24"/>
        </w:rPr>
        <w:t>Deleted</w:t>
      </w:r>
      <w:r w:rsidRPr="00CA2909">
        <w:rPr>
          <w:b/>
          <w:bCs/>
          <w:szCs w:val="24"/>
        </w:rPr>
        <w:t>]</w:t>
      </w:r>
      <w:r w:rsidRPr="00CA2909">
        <w:rPr>
          <w:szCs w:val="24"/>
        </w:rPr>
        <w:t> </w:t>
      </w:r>
    </w:p>
    <w:p w14:paraId="523CDD9A" w14:textId="77777777" w:rsidR="00DA0592" w:rsidRPr="00CA2909" w:rsidRDefault="00DA0592" w:rsidP="003B3349">
      <w:pPr>
        <w:keepNext/>
        <w:textAlignment w:val="baseline"/>
        <w:rPr>
          <w:szCs w:val="24"/>
        </w:rPr>
      </w:pPr>
    </w:p>
    <w:p w14:paraId="0C4C858D" w14:textId="70C983D0" w:rsidR="00412B77" w:rsidRDefault="00412B77" w:rsidP="003B3349">
      <w:pPr>
        <w:keepNext/>
        <w:textAlignment w:val="baseline"/>
        <w:rPr>
          <w:b/>
          <w:bCs/>
          <w:szCs w:val="24"/>
        </w:rPr>
      </w:pPr>
      <w:r w:rsidRPr="00CA2909">
        <w:rPr>
          <w:b/>
          <w:bCs/>
          <w:szCs w:val="24"/>
        </w:rPr>
        <w:t>[A6 – </w:t>
      </w:r>
      <w:r w:rsidRPr="00CA2909">
        <w:rPr>
          <w:b/>
          <w:bCs/>
          <w:i/>
          <w:iCs/>
          <w:szCs w:val="24"/>
        </w:rPr>
        <w:t>Deleted</w:t>
      </w:r>
      <w:r w:rsidRPr="00CA2909">
        <w:rPr>
          <w:b/>
          <w:bCs/>
          <w:szCs w:val="24"/>
        </w:rPr>
        <w:t>]</w:t>
      </w:r>
    </w:p>
    <w:p w14:paraId="55DACF41" w14:textId="77777777" w:rsidR="00B0257F" w:rsidRDefault="00B0257F" w:rsidP="003B3349">
      <w:pPr>
        <w:keepNext/>
        <w:textAlignment w:val="baseline"/>
        <w:rPr>
          <w:b/>
          <w:bCs/>
          <w:szCs w:val="24"/>
        </w:rPr>
      </w:pPr>
    </w:p>
    <w:p w14:paraId="5E9385A9" w14:textId="4E8C4206" w:rsidR="00412B77" w:rsidRPr="0074258B" w:rsidRDefault="00412B77" w:rsidP="00412B77">
      <w:pPr>
        <w:textAlignment w:val="baseline"/>
        <w:rPr>
          <w:b/>
          <w:bCs/>
          <w:szCs w:val="24"/>
        </w:rPr>
      </w:pPr>
      <w:r w:rsidRPr="002140FF">
        <w:rPr>
          <w:b/>
          <w:bCs/>
          <w:szCs w:val="24"/>
        </w:rPr>
        <w:t>A7 – CompTIA IT Fundamentals</w:t>
      </w:r>
      <w:r w:rsidRPr="002140FF">
        <w:rPr>
          <w:szCs w:val="24"/>
        </w:rPr>
        <w:t> </w:t>
      </w:r>
      <w:r w:rsidR="0074258B" w:rsidRPr="0074258B">
        <w:rPr>
          <w:b/>
          <w:bCs/>
          <w:szCs w:val="24"/>
        </w:rPr>
        <w:t>(ITF+)</w:t>
      </w:r>
    </w:p>
    <w:p w14:paraId="5C7B9802" w14:textId="2D7DC441" w:rsidR="00412B77" w:rsidRPr="00CA2909" w:rsidRDefault="002140FF" w:rsidP="002140FF">
      <w:pPr>
        <w:pStyle w:val="NormalWeb"/>
        <w:spacing w:before="0" w:beforeAutospacing="0" w:after="0" w:afterAutospacing="0"/>
      </w:pPr>
      <w:r w:rsidRPr="002140FF">
        <w:t xml:space="preserve">The ITF+ certification is for individuals considering a career in IT. It is an ideal </w:t>
      </w:r>
      <w:r w:rsidR="00441763" w:rsidRPr="002140FF">
        <w:t>steppingstone</w:t>
      </w:r>
      <w:r w:rsidRPr="002140FF">
        <w:t xml:space="preserve"> to more advanced certifications such as CompTIA A+, and with specialized experience, CompTIA Network+ and CompTIA Security</w:t>
      </w:r>
      <w:r>
        <w:t xml:space="preserve">+. </w:t>
      </w:r>
      <w:hyperlink r:id="rId395" w:history="1">
        <w:r w:rsidRPr="003B3349">
          <w:rPr>
            <w:rStyle w:val="Hyperlink"/>
            <w:color w:val="auto"/>
          </w:rPr>
          <w:t>[COMPTIA]</w:t>
        </w:r>
      </w:hyperlink>
    </w:p>
    <w:p w14:paraId="0C8368FC" w14:textId="1B7A2E42" w:rsidR="00412B77" w:rsidRPr="00CA2909" w:rsidRDefault="00412B77" w:rsidP="00412B77">
      <w:pPr>
        <w:textAlignment w:val="baseline"/>
        <w:rPr>
          <w:szCs w:val="24"/>
        </w:rPr>
      </w:pPr>
    </w:p>
    <w:p w14:paraId="285F4060" w14:textId="77777777" w:rsidR="00412B77" w:rsidRPr="00CA2909" w:rsidRDefault="00412B77" w:rsidP="00732E0F">
      <w:pPr>
        <w:keepNext/>
        <w:textAlignment w:val="baseline"/>
        <w:rPr>
          <w:szCs w:val="24"/>
        </w:rPr>
      </w:pPr>
      <w:r w:rsidRPr="00CA2909">
        <w:rPr>
          <w:b/>
          <w:bCs/>
          <w:szCs w:val="24"/>
        </w:rPr>
        <w:t>A8 – Secondary Culinary Graduate</w:t>
      </w:r>
      <w:r w:rsidRPr="00CA2909">
        <w:rPr>
          <w:szCs w:val="24"/>
        </w:rPr>
        <w:t> </w:t>
      </w:r>
    </w:p>
    <w:p w14:paraId="5DED024E" w14:textId="77777777" w:rsidR="00572140" w:rsidRPr="0074258B" w:rsidRDefault="00572140" w:rsidP="00412B77">
      <w:pPr>
        <w:textAlignment w:val="baseline"/>
        <w:rPr>
          <w:szCs w:val="24"/>
          <w:u w:val="single"/>
        </w:rPr>
      </w:pPr>
      <w:r w:rsidRPr="0074258B">
        <w:rPr>
          <w:szCs w:val="24"/>
          <w:lang w:val="en"/>
        </w:rPr>
        <w:t xml:space="preserve">Students </w:t>
      </w:r>
      <w:proofErr w:type="gramStart"/>
      <w:r w:rsidRPr="0074258B">
        <w:rPr>
          <w:szCs w:val="24"/>
          <w:lang w:val="en"/>
        </w:rPr>
        <w:t>are able to</w:t>
      </w:r>
      <w:proofErr w:type="gramEnd"/>
      <w:r w:rsidRPr="0074258B">
        <w:rPr>
          <w:szCs w:val="24"/>
          <w:lang w:val="en"/>
        </w:rPr>
        <w:t xml:space="preserve"> obtain a Secondary Culinary Graduate certification if they graduate from an American Culinary Federation Education Foundation (ACFEF) Secondary Accredited program, pass a national competency written exam with a cut score of 70 percent, or pass with an overall average of 70 percent of the written and performance exams. </w:t>
      </w:r>
      <w:hyperlink r:id="rId396" w:tgtFrame="_blank" w:history="1">
        <w:r w:rsidRPr="0074258B">
          <w:rPr>
            <w:szCs w:val="24"/>
            <w:u w:val="single"/>
          </w:rPr>
          <w:t>[ACFEF]</w:t>
        </w:r>
      </w:hyperlink>
    </w:p>
    <w:p w14:paraId="5183893C" w14:textId="77777777" w:rsidR="00572140" w:rsidRDefault="00572140" w:rsidP="00412B77">
      <w:pPr>
        <w:textAlignment w:val="baseline"/>
        <w:rPr>
          <w:color w:val="76923C" w:themeColor="accent3" w:themeShade="BF"/>
          <w:szCs w:val="24"/>
          <w:u w:val="single"/>
        </w:rPr>
      </w:pPr>
    </w:p>
    <w:p w14:paraId="7E95CA5D" w14:textId="776DFCAE" w:rsidR="00412B77" w:rsidRPr="00CA2909" w:rsidRDefault="00412B77" w:rsidP="00412B77">
      <w:pPr>
        <w:textAlignment w:val="baseline"/>
        <w:rPr>
          <w:szCs w:val="24"/>
        </w:rPr>
      </w:pPr>
      <w:r w:rsidRPr="00CA2909">
        <w:rPr>
          <w:b/>
          <w:bCs/>
          <w:szCs w:val="24"/>
        </w:rPr>
        <w:t>A9 – Certified Fundamentals Cook® (CFC®)</w:t>
      </w:r>
      <w:r w:rsidRPr="00CA2909">
        <w:rPr>
          <w:szCs w:val="24"/>
        </w:rPr>
        <w:t> </w:t>
      </w:r>
    </w:p>
    <w:p w14:paraId="07E2C605" w14:textId="795E2DF8" w:rsidR="00572140" w:rsidRPr="0074258B" w:rsidRDefault="00572140" w:rsidP="00572140">
      <w:pPr>
        <w:textAlignment w:val="baseline"/>
        <w:rPr>
          <w:szCs w:val="24"/>
        </w:rPr>
      </w:pPr>
      <w:r w:rsidRPr="0074258B">
        <w:rPr>
          <w:szCs w:val="24"/>
        </w:rPr>
        <w:t>Certified Fundamentals Cook is a cook with fundamental knowledge and no experience within a commercial foodservice operation. The certification requires graduation from an American Culinary Federation accredited program and successful completion of written and performance examinations administered through NOCTI. </w:t>
      </w:r>
      <w:hyperlink r:id="rId397" w:tgtFrame="_blank" w:history="1">
        <w:r w:rsidRPr="0074258B">
          <w:rPr>
            <w:szCs w:val="24"/>
            <w:u w:val="single"/>
          </w:rPr>
          <w:t>[ACFCFC]</w:t>
        </w:r>
      </w:hyperlink>
      <w:r w:rsidRPr="0074258B">
        <w:rPr>
          <w:szCs w:val="24"/>
        </w:rPr>
        <w:t> </w:t>
      </w:r>
    </w:p>
    <w:p w14:paraId="2D166EC4" w14:textId="77777777" w:rsidR="00572140" w:rsidRPr="00572140" w:rsidRDefault="00572140" w:rsidP="00572140">
      <w:pPr>
        <w:textAlignment w:val="baseline"/>
        <w:rPr>
          <w:color w:val="76923C" w:themeColor="accent3" w:themeShade="BF"/>
          <w:szCs w:val="24"/>
        </w:rPr>
      </w:pPr>
    </w:p>
    <w:p w14:paraId="2DEB727C" w14:textId="77777777" w:rsidR="00412B77" w:rsidRPr="00CA2909" w:rsidRDefault="00412B77" w:rsidP="00412B77">
      <w:pPr>
        <w:textAlignment w:val="baseline"/>
        <w:rPr>
          <w:szCs w:val="24"/>
        </w:rPr>
      </w:pPr>
      <w:r w:rsidRPr="00B96710">
        <w:rPr>
          <w:b/>
          <w:bCs/>
          <w:szCs w:val="24"/>
        </w:rPr>
        <w:t>A10 –</w:t>
      </w:r>
      <w:r w:rsidRPr="00CA2909">
        <w:rPr>
          <w:b/>
          <w:bCs/>
          <w:szCs w:val="24"/>
        </w:rPr>
        <w:t> </w:t>
      </w:r>
      <w:proofErr w:type="gramStart"/>
      <w:r w:rsidRPr="00CA2909">
        <w:rPr>
          <w:b/>
          <w:bCs/>
          <w:szCs w:val="24"/>
        </w:rPr>
        <w:t>W!SE</w:t>
      </w:r>
      <w:proofErr w:type="gramEnd"/>
      <w:r w:rsidRPr="00CA2909">
        <w:rPr>
          <w:b/>
          <w:bCs/>
          <w:szCs w:val="24"/>
        </w:rPr>
        <w:t>-Financial Literacy Certification Program (FLCP)</w:t>
      </w:r>
      <w:r w:rsidRPr="00CA2909">
        <w:rPr>
          <w:szCs w:val="24"/>
        </w:rPr>
        <w:t> </w:t>
      </w:r>
    </w:p>
    <w:p w14:paraId="5227E5A5" w14:textId="4EC47964" w:rsidR="00572140" w:rsidRPr="00F965F1" w:rsidRDefault="00572140" w:rsidP="00572140">
      <w:pPr>
        <w:shd w:val="clear" w:color="auto" w:fill="FFFFFF"/>
        <w:textAlignment w:val="baseline"/>
        <w:rPr>
          <w:color w:val="FF0000"/>
          <w:szCs w:val="24"/>
        </w:rPr>
      </w:pPr>
      <w:r w:rsidRPr="0074258B">
        <w:rPr>
          <w:szCs w:val="24"/>
          <w:lang w:val="en"/>
        </w:rPr>
        <w:t>The </w:t>
      </w:r>
      <w:proofErr w:type="gramStart"/>
      <w:r w:rsidRPr="0074258B">
        <w:rPr>
          <w:szCs w:val="24"/>
          <w:lang w:val="en"/>
        </w:rPr>
        <w:t>W!SE</w:t>
      </w:r>
      <w:proofErr w:type="gramEnd"/>
      <w:r w:rsidRPr="0074258B">
        <w:rPr>
          <w:szCs w:val="24"/>
          <w:lang w:val="en"/>
        </w:rPr>
        <w:t xml:space="preserve"> Financial Literacy Certification Program (FLCP) addresses the urgent need for financial literacy and education. The program provides high school students with access to financial education and the opportunity to become </w:t>
      </w:r>
      <w:r w:rsidR="0074258B">
        <w:rPr>
          <w:szCs w:val="24"/>
          <w:lang w:val="en"/>
        </w:rPr>
        <w:t>C</w:t>
      </w:r>
      <w:r w:rsidRPr="0074258B">
        <w:rPr>
          <w:szCs w:val="24"/>
          <w:lang w:val="en"/>
        </w:rPr>
        <w:t xml:space="preserve">ertified </w:t>
      </w:r>
      <w:r w:rsidR="0074258B">
        <w:rPr>
          <w:szCs w:val="24"/>
          <w:lang w:val="en"/>
        </w:rPr>
        <w:t>F</w:t>
      </w:r>
      <w:r w:rsidRPr="0074258B">
        <w:rPr>
          <w:szCs w:val="24"/>
          <w:lang w:val="en"/>
        </w:rPr>
        <w:t xml:space="preserve">inancially </w:t>
      </w:r>
      <w:r w:rsidR="0074258B">
        <w:rPr>
          <w:szCs w:val="24"/>
          <w:lang w:val="en"/>
        </w:rPr>
        <w:t>L</w:t>
      </w:r>
      <w:r w:rsidRPr="0074258B">
        <w:rPr>
          <w:szCs w:val="24"/>
          <w:lang w:val="en"/>
        </w:rPr>
        <w:t>iterate</w:t>
      </w:r>
      <w:r w:rsidR="005177E1">
        <w:rPr>
          <w:szCs w:val="24"/>
          <w:lang w:val="en"/>
        </w:rPr>
        <w:t>™</w:t>
      </w:r>
      <w:r w:rsidRPr="0074258B">
        <w:rPr>
          <w:szCs w:val="24"/>
          <w:lang w:val="en"/>
        </w:rPr>
        <w:t>.</w:t>
      </w:r>
      <w:r w:rsidRPr="0074258B">
        <w:rPr>
          <w:szCs w:val="24"/>
        </w:rPr>
        <w:t> </w:t>
      </w:r>
      <w:r w:rsidR="000D57C8" w:rsidRPr="000D57C8">
        <w:t xml:space="preserve"> </w:t>
      </w:r>
      <w:hyperlink r:id="rId398" w:history="1">
        <w:r w:rsidR="000D57C8" w:rsidRPr="00BD559E">
          <w:rPr>
            <w:rStyle w:val="Hyperlink"/>
            <w:color w:val="auto"/>
            <w:szCs w:val="24"/>
          </w:rPr>
          <w:t>[</w:t>
        </w:r>
        <w:proofErr w:type="gramStart"/>
        <w:r w:rsidR="000D57C8" w:rsidRPr="00BD559E">
          <w:rPr>
            <w:rStyle w:val="Hyperlink"/>
            <w:color w:val="auto"/>
            <w:szCs w:val="24"/>
          </w:rPr>
          <w:t>W!SE</w:t>
        </w:r>
        <w:proofErr w:type="gramEnd"/>
        <w:r w:rsidR="000D57C8" w:rsidRPr="00BD559E">
          <w:rPr>
            <w:rStyle w:val="Hyperlink"/>
            <w:color w:val="auto"/>
            <w:szCs w:val="24"/>
          </w:rPr>
          <w:t>]</w:t>
        </w:r>
      </w:hyperlink>
      <w:r w:rsidR="000D57C8">
        <w:rPr>
          <w:color w:val="FF0000"/>
          <w:szCs w:val="24"/>
        </w:rPr>
        <w:tab/>
      </w:r>
    </w:p>
    <w:p w14:paraId="5FA1CFF1" w14:textId="77777777" w:rsidR="00572140" w:rsidRPr="00997AFC" w:rsidRDefault="00572140" w:rsidP="00572140">
      <w:pPr>
        <w:textAlignment w:val="baseline"/>
        <w:rPr>
          <w:color w:val="FF0000"/>
          <w:szCs w:val="24"/>
        </w:rPr>
      </w:pPr>
    </w:p>
    <w:p w14:paraId="4DE2E288" w14:textId="63CFC183" w:rsidR="00412B77" w:rsidRPr="001C08A3" w:rsidRDefault="00412B77" w:rsidP="00412B77">
      <w:pPr>
        <w:textAlignment w:val="baseline"/>
        <w:rPr>
          <w:szCs w:val="24"/>
        </w:rPr>
      </w:pPr>
      <w:r w:rsidRPr="001C08A3">
        <w:rPr>
          <w:b/>
          <w:bCs/>
          <w:szCs w:val="24"/>
        </w:rPr>
        <w:t xml:space="preserve">A11 – </w:t>
      </w:r>
      <w:r w:rsidR="008A6E4D" w:rsidRPr="001C08A3">
        <w:rPr>
          <w:b/>
          <w:bCs/>
          <w:szCs w:val="24"/>
        </w:rPr>
        <w:t>Emergency Telecommunicator Certification (</w:t>
      </w:r>
      <w:r w:rsidRPr="001C08A3">
        <w:rPr>
          <w:b/>
          <w:bCs/>
          <w:szCs w:val="24"/>
        </w:rPr>
        <w:t>ETC</w:t>
      </w:r>
      <w:r w:rsidR="008A6E4D" w:rsidRPr="001C08A3">
        <w:rPr>
          <w:b/>
          <w:bCs/>
          <w:szCs w:val="24"/>
        </w:rPr>
        <w:t>)</w:t>
      </w:r>
      <w:r w:rsidRPr="001C08A3">
        <w:rPr>
          <w:b/>
          <w:bCs/>
          <w:szCs w:val="24"/>
        </w:rPr>
        <w:t xml:space="preserve"> </w:t>
      </w:r>
    </w:p>
    <w:p w14:paraId="0AF07F7C" w14:textId="077AC353" w:rsidR="00412B77" w:rsidRPr="00CA2909" w:rsidRDefault="00412B77" w:rsidP="00412B77">
      <w:pPr>
        <w:textAlignment w:val="baseline"/>
        <w:rPr>
          <w:szCs w:val="24"/>
        </w:rPr>
      </w:pPr>
      <w:r w:rsidRPr="001C08A3">
        <w:rPr>
          <w:szCs w:val="24"/>
        </w:rPr>
        <w:t>The ETC program is designed and produced by the National Academies of Emergency Dispatch (NAED). The course (40 hours minimum) is designed to train new employees unfamiliar with emergency communication centers, emergency telecommunication technology, interpersonal communication, legal issues, and job stress factors. The program takes an integrated teaching approach that features comprehensive content, multimedia presentations, and hands-on training. </w:t>
      </w:r>
      <w:hyperlink r:id="rId399" w:history="1">
        <w:r w:rsidR="008A6E4D" w:rsidRPr="001C08A3">
          <w:rPr>
            <w:rStyle w:val="Hyperlink"/>
            <w:color w:val="auto"/>
            <w:szCs w:val="24"/>
          </w:rPr>
          <w:t>[NAEDETC]</w:t>
        </w:r>
      </w:hyperlink>
      <w:r w:rsidR="008A6E4D" w:rsidRPr="001C08A3">
        <w:rPr>
          <w:szCs w:val="24"/>
        </w:rPr>
        <w:t xml:space="preserve"> </w:t>
      </w:r>
      <w:r w:rsidR="008A6E4D" w:rsidRPr="001C08A3">
        <w:rPr>
          <w:szCs w:val="24"/>
        </w:rPr>
        <w:tab/>
      </w:r>
    </w:p>
    <w:p w14:paraId="47577E41" w14:textId="08A7DBFE" w:rsidR="00412B77" w:rsidRPr="0062054D" w:rsidRDefault="00412B77" w:rsidP="00412B77">
      <w:pPr>
        <w:textAlignment w:val="baseline"/>
        <w:rPr>
          <w:b/>
          <w:bCs/>
          <w:szCs w:val="24"/>
        </w:rPr>
      </w:pPr>
      <w:r w:rsidRPr="0062054D">
        <w:rPr>
          <w:b/>
          <w:bCs/>
          <w:szCs w:val="24"/>
        </w:rPr>
        <w:t>A12 – PrintED®</w:t>
      </w:r>
      <w:r w:rsidR="00ED264E">
        <w:rPr>
          <w:b/>
          <w:bCs/>
          <w:szCs w:val="24"/>
        </w:rPr>
        <w:t>-</w:t>
      </w:r>
      <w:r w:rsidRPr="0062054D">
        <w:rPr>
          <w:b/>
          <w:bCs/>
          <w:szCs w:val="24"/>
        </w:rPr>
        <w:t>GAERF® </w:t>
      </w:r>
      <w:r w:rsidR="006F190D" w:rsidRPr="0062054D">
        <w:rPr>
          <w:b/>
          <w:bCs/>
          <w:szCs w:val="24"/>
        </w:rPr>
        <w:t>Certificate</w:t>
      </w:r>
    </w:p>
    <w:p w14:paraId="02936506" w14:textId="22C79414" w:rsidR="00412B77" w:rsidRPr="00CA2909" w:rsidRDefault="006F190D" w:rsidP="00412B77">
      <w:pPr>
        <w:textAlignment w:val="baseline"/>
        <w:rPr>
          <w:szCs w:val="24"/>
        </w:rPr>
      </w:pPr>
      <w:r>
        <w:rPr>
          <w:szCs w:val="24"/>
        </w:rPr>
        <w:t xml:space="preserve">The </w:t>
      </w:r>
      <w:r w:rsidRPr="006F190D">
        <w:rPr>
          <w:szCs w:val="24"/>
        </w:rPr>
        <w:t xml:space="preserve">PrintED®–GAERF® </w:t>
      </w:r>
      <w:r w:rsidR="00CD347B">
        <w:rPr>
          <w:szCs w:val="24"/>
        </w:rPr>
        <w:t xml:space="preserve">certificate </w:t>
      </w:r>
      <w:r w:rsidRPr="006F190D">
        <w:rPr>
          <w:szCs w:val="24"/>
        </w:rPr>
        <w:t xml:space="preserve">provide students with credentials that validate their mastery of competencies, and to help meet government education requirements, GAERF and SkillsUSA have established a partnership to offer online PrintED/SkillsUSA </w:t>
      </w:r>
      <w:r w:rsidR="00CD347B">
        <w:rPr>
          <w:szCs w:val="24"/>
        </w:rPr>
        <w:t>-</w:t>
      </w:r>
      <w:r w:rsidRPr="006F190D">
        <w:rPr>
          <w:szCs w:val="24"/>
        </w:rPr>
        <w:t> SkillsUSA Career Essentials: Assessments. These examinations test technical skills and knowledge with interactive questions enriched by animations, videos, drawings and photographs.</w:t>
      </w:r>
      <w:r w:rsidR="003B3349">
        <w:rPr>
          <w:szCs w:val="24"/>
        </w:rPr>
        <w:t xml:space="preserve"> </w:t>
      </w:r>
      <w:hyperlink r:id="rId400" w:history="1">
        <w:r w:rsidRPr="003B3349">
          <w:rPr>
            <w:rStyle w:val="Hyperlink"/>
            <w:color w:val="auto"/>
            <w:szCs w:val="24"/>
          </w:rPr>
          <w:t>[GAERF]</w:t>
        </w:r>
      </w:hyperlink>
    </w:p>
    <w:p w14:paraId="6B974FC0" w14:textId="47A6A17B" w:rsidR="00412B77" w:rsidRPr="00CA2909" w:rsidRDefault="00412B77" w:rsidP="00412B77">
      <w:pPr>
        <w:shd w:val="clear" w:color="auto" w:fill="FFFFFF"/>
        <w:textAlignment w:val="baseline"/>
        <w:rPr>
          <w:szCs w:val="24"/>
        </w:rPr>
      </w:pPr>
    </w:p>
    <w:p w14:paraId="26DB57EA" w14:textId="09838624" w:rsidR="00412B77" w:rsidRPr="00CA2909" w:rsidRDefault="00412B77" w:rsidP="00732E0F">
      <w:pPr>
        <w:keepNext/>
        <w:textAlignment w:val="baseline"/>
        <w:rPr>
          <w:szCs w:val="24"/>
        </w:rPr>
      </w:pPr>
      <w:r w:rsidRPr="00CA2909">
        <w:rPr>
          <w:b/>
          <w:bCs/>
          <w:szCs w:val="24"/>
        </w:rPr>
        <w:t>A13 – Teen Babysitting Class</w:t>
      </w:r>
    </w:p>
    <w:p w14:paraId="47C86A6C" w14:textId="5E782D2B" w:rsidR="00412B77" w:rsidRPr="00CA2909" w:rsidRDefault="00572140" w:rsidP="00732E0F">
      <w:pPr>
        <w:keepNext/>
        <w:shd w:val="clear" w:color="auto" w:fill="FFFFFF"/>
        <w:textAlignment w:val="baseline"/>
        <w:rPr>
          <w:szCs w:val="24"/>
        </w:rPr>
      </w:pPr>
      <w:r w:rsidRPr="00CD347B">
        <w:rPr>
          <w:szCs w:val="24"/>
          <w:lang w:val="en"/>
        </w:rPr>
        <w:t>This two-day class is ideal for teens between the ages of 12 and 15 who will practice baby care with life-like dolls and learn how to diaper, bathe and dress infants. Participants learn infant and child CPR through the American Heart Association and learn basic first aid safety</w:t>
      </w:r>
      <w:r w:rsidRPr="00485017">
        <w:rPr>
          <w:szCs w:val="24"/>
          <w:lang w:val="en"/>
        </w:rPr>
        <w:t xml:space="preserve">. </w:t>
      </w:r>
      <w:hyperlink r:id="rId401" w:tgtFrame="_blank" w:history="1">
        <w:r w:rsidR="00412B77" w:rsidRPr="00CA2909">
          <w:rPr>
            <w:szCs w:val="24"/>
            <w:u w:val="single"/>
            <w:lang w:val="en"/>
          </w:rPr>
          <w:t>[AHATBC]</w:t>
        </w:r>
      </w:hyperlink>
    </w:p>
    <w:p w14:paraId="6EA796D6" w14:textId="77777777" w:rsidR="00412B77" w:rsidRPr="00CA2909" w:rsidRDefault="00412B77" w:rsidP="00412B77">
      <w:pPr>
        <w:textAlignment w:val="baseline"/>
        <w:rPr>
          <w:szCs w:val="24"/>
        </w:rPr>
      </w:pPr>
      <w:r w:rsidRPr="00CA2909">
        <w:rPr>
          <w:szCs w:val="24"/>
        </w:rPr>
        <w:t> </w:t>
      </w:r>
    </w:p>
    <w:p w14:paraId="2E527545" w14:textId="47C57952" w:rsidR="00412B77" w:rsidRPr="00CA2909" w:rsidRDefault="00412B77" w:rsidP="00412B77">
      <w:pPr>
        <w:textAlignment w:val="baseline"/>
        <w:rPr>
          <w:szCs w:val="24"/>
        </w:rPr>
      </w:pPr>
      <w:r w:rsidRPr="00CA2909">
        <w:rPr>
          <w:b/>
          <w:bCs/>
          <w:szCs w:val="24"/>
        </w:rPr>
        <w:t>A14 – Skills, Tasks, and Results Training (START) Certification</w:t>
      </w:r>
    </w:p>
    <w:p w14:paraId="2C69B6B4" w14:textId="49E52BF8" w:rsidR="00412B77" w:rsidRPr="00CA2909" w:rsidRDefault="00572140" w:rsidP="00412B77">
      <w:pPr>
        <w:textAlignment w:val="baseline"/>
        <w:rPr>
          <w:szCs w:val="24"/>
        </w:rPr>
      </w:pPr>
      <w:r w:rsidRPr="00186583">
        <w:rPr>
          <w:bdr w:val="none" w:sz="0" w:space="0" w:color="auto" w:frame="1"/>
        </w:rPr>
        <w:t>START (Skills, Tasks, and Results Training) Certification </w:t>
      </w:r>
      <w:r w:rsidRPr="00CD347B">
        <w:rPr>
          <w:shd w:val="clear" w:color="auto" w:fill="FFFFFF"/>
        </w:rPr>
        <w:t>is designed for </w:t>
      </w:r>
      <w:hyperlink r:id="rId402" w:history="1">
        <w:r w:rsidRPr="001643EC">
          <w:rPr>
            <w:u w:val="single"/>
            <w:bdr w:val="none" w:sz="0" w:space="0" w:color="auto" w:frame="1"/>
            <w:shd w:val="clear" w:color="auto" w:fill="FFFFFF"/>
          </w:rPr>
          <w:t>workforce</w:t>
        </w:r>
      </w:hyperlink>
      <w:r w:rsidRPr="00CD347B">
        <w:rPr>
          <w:shd w:val="clear" w:color="auto" w:fill="FFFFFF"/>
        </w:rPr>
        <w:t xml:space="preserve"> programs that use a classroom approach to training and career preparation, this textbook-centered program offers in-depth information, plus the opportunity for students to earn a professional certification. </w:t>
      </w:r>
      <w:hyperlink r:id="rId403" w:tgtFrame="_blank" w:history="1">
        <w:r w:rsidR="00412B77" w:rsidRPr="00CA2909">
          <w:rPr>
            <w:szCs w:val="24"/>
            <w:u w:val="single"/>
            <w:lang w:val="en"/>
          </w:rPr>
          <w:t>[AHLEISTART]</w:t>
        </w:r>
      </w:hyperlink>
    </w:p>
    <w:p w14:paraId="6E92DAAC" w14:textId="1CA17800" w:rsidR="00412B77" w:rsidRPr="00CA2909" w:rsidRDefault="00412B77" w:rsidP="00412B77">
      <w:pPr>
        <w:textAlignment w:val="baseline"/>
        <w:rPr>
          <w:szCs w:val="24"/>
        </w:rPr>
      </w:pPr>
    </w:p>
    <w:p w14:paraId="12DBFD09" w14:textId="2CD03955" w:rsidR="00412B77" w:rsidRPr="00CA2909" w:rsidRDefault="00412B77" w:rsidP="00412B77">
      <w:pPr>
        <w:textAlignment w:val="baseline"/>
        <w:rPr>
          <w:szCs w:val="24"/>
        </w:rPr>
      </w:pPr>
      <w:r w:rsidRPr="00CA2909">
        <w:rPr>
          <w:b/>
          <w:bCs/>
          <w:szCs w:val="24"/>
        </w:rPr>
        <w:t>A15 – </w:t>
      </w:r>
      <w:bookmarkStart w:id="252" w:name="_Hlk96521818"/>
      <w:r w:rsidRPr="00CA2909">
        <w:rPr>
          <w:b/>
          <w:bCs/>
          <w:szCs w:val="24"/>
        </w:rPr>
        <w:t>ServSafe® Manager</w:t>
      </w:r>
      <w:bookmarkEnd w:id="252"/>
    </w:p>
    <w:p w14:paraId="1C870230" w14:textId="0C35F074" w:rsidR="00412B77" w:rsidRPr="00CA2909" w:rsidRDefault="00DB2591" w:rsidP="00412B77">
      <w:pPr>
        <w:shd w:val="clear" w:color="auto" w:fill="FFFFFF"/>
        <w:textAlignment w:val="baseline"/>
        <w:rPr>
          <w:szCs w:val="24"/>
        </w:rPr>
      </w:pPr>
      <w:r w:rsidRPr="00DB2591">
        <w:rPr>
          <w:szCs w:val="24"/>
          <w:lang w:val="en"/>
        </w:rPr>
        <w:t xml:space="preserve">The </w:t>
      </w:r>
      <w:r w:rsidRPr="00DB2591">
        <w:rPr>
          <w:szCs w:val="24"/>
        </w:rPr>
        <w:t>ServSafe® Manager</w:t>
      </w:r>
      <w:r w:rsidRPr="00DB2591">
        <w:rPr>
          <w:szCs w:val="24"/>
          <w:lang w:val="en"/>
        </w:rPr>
        <w:t xml:space="preserve"> certification </w:t>
      </w:r>
      <w:r w:rsidR="00572140" w:rsidRPr="00DB2591">
        <w:rPr>
          <w:szCs w:val="24"/>
          <w:lang w:val="en"/>
        </w:rPr>
        <w:t>program blends the </w:t>
      </w:r>
      <w:r w:rsidR="00572140" w:rsidRPr="00DB2591">
        <w:rPr>
          <w:i/>
          <w:iCs/>
          <w:szCs w:val="24"/>
          <w:lang w:val="en"/>
        </w:rPr>
        <w:t>latest FDA Food Code</w:t>
      </w:r>
      <w:r w:rsidR="00572140" w:rsidRPr="00DB2591">
        <w:rPr>
          <w:szCs w:val="24"/>
          <w:lang w:val="en"/>
        </w:rPr>
        <w:t>, food safety research and years of food sanitation training experience. Managers learn to implement essential food safety practices and create a culture of food safety. All content and materials are based on actual job tasks identified by foodservice industry experts.</w:t>
      </w:r>
      <w:r w:rsidR="00CD347B" w:rsidRPr="00DB2591">
        <w:rPr>
          <w:szCs w:val="24"/>
          <w:lang w:val="en"/>
        </w:rPr>
        <w:t xml:space="preserve"> </w:t>
      </w:r>
      <w:hyperlink r:id="rId404" w:tgtFrame="_blank" w:history="1">
        <w:r w:rsidR="00412B77" w:rsidRPr="00CA2909">
          <w:rPr>
            <w:szCs w:val="24"/>
            <w:u w:val="single"/>
            <w:lang w:val="en"/>
          </w:rPr>
          <w:t>[SERVSAFEMAN]</w:t>
        </w:r>
      </w:hyperlink>
    </w:p>
    <w:p w14:paraId="026B9C98" w14:textId="7784B208" w:rsidR="00412B77" w:rsidRPr="00CA2909" w:rsidRDefault="00412B77" w:rsidP="00412B77">
      <w:pPr>
        <w:textAlignment w:val="baseline"/>
        <w:rPr>
          <w:szCs w:val="24"/>
        </w:rPr>
      </w:pPr>
    </w:p>
    <w:p w14:paraId="75632CB0" w14:textId="650A3BF0" w:rsidR="00412B77" w:rsidRPr="00CA2909" w:rsidRDefault="00412B77" w:rsidP="00412B77">
      <w:pPr>
        <w:textAlignment w:val="baseline"/>
        <w:rPr>
          <w:szCs w:val="24"/>
        </w:rPr>
      </w:pPr>
      <w:r w:rsidRPr="00CA2909">
        <w:rPr>
          <w:b/>
          <w:szCs w:val="24"/>
        </w:rPr>
        <w:t>[</w:t>
      </w:r>
      <w:r w:rsidRPr="00CA2909">
        <w:rPr>
          <w:b/>
          <w:bCs/>
          <w:szCs w:val="24"/>
        </w:rPr>
        <w:t>A16 – </w:t>
      </w:r>
      <w:r w:rsidRPr="00CA2909">
        <w:rPr>
          <w:b/>
          <w:bCs/>
          <w:i/>
          <w:iCs/>
          <w:szCs w:val="24"/>
        </w:rPr>
        <w:t>Deleted</w:t>
      </w:r>
      <w:r w:rsidRPr="00CA2909">
        <w:rPr>
          <w:b/>
          <w:bCs/>
          <w:szCs w:val="24"/>
        </w:rPr>
        <w:t>]</w:t>
      </w:r>
    </w:p>
    <w:p w14:paraId="78B641FD" w14:textId="77777777" w:rsidR="00412B77" w:rsidRPr="00CA2909" w:rsidRDefault="00412B77" w:rsidP="00412B77">
      <w:pPr>
        <w:textAlignment w:val="baseline"/>
        <w:rPr>
          <w:szCs w:val="24"/>
        </w:rPr>
      </w:pPr>
      <w:r w:rsidRPr="00CA2909">
        <w:rPr>
          <w:szCs w:val="24"/>
        </w:rPr>
        <w:t> </w:t>
      </w:r>
    </w:p>
    <w:p w14:paraId="030E86F7" w14:textId="77777777" w:rsidR="00412B77" w:rsidRPr="00CA2909" w:rsidRDefault="00412B77" w:rsidP="00157E7E">
      <w:pPr>
        <w:keepNext/>
        <w:keepLines/>
        <w:textAlignment w:val="baseline"/>
        <w:rPr>
          <w:szCs w:val="24"/>
        </w:rPr>
      </w:pPr>
      <w:r w:rsidRPr="00CA2909">
        <w:rPr>
          <w:b/>
          <w:bCs/>
          <w:szCs w:val="24"/>
        </w:rPr>
        <w:t>A17 – ParaPro Assessment</w:t>
      </w:r>
      <w:r w:rsidRPr="00CA2909">
        <w:rPr>
          <w:szCs w:val="24"/>
        </w:rPr>
        <w:t> </w:t>
      </w:r>
    </w:p>
    <w:p w14:paraId="5F5C758A" w14:textId="47208C27" w:rsidR="00412B77" w:rsidRPr="00CA2909" w:rsidRDefault="00105446" w:rsidP="00157E7E">
      <w:pPr>
        <w:keepNext/>
        <w:keepLines/>
        <w:shd w:val="clear" w:color="auto" w:fill="FFFFFF"/>
        <w:textAlignment w:val="baseline"/>
        <w:rPr>
          <w:szCs w:val="24"/>
        </w:rPr>
      </w:pPr>
      <w:r w:rsidRPr="007F3E34">
        <w:rPr>
          <w:szCs w:val="24"/>
          <w:lang w:val="en"/>
        </w:rPr>
        <w:t>The ParaPro Assessment measures the skills and knowledge in reading, writing and math possessed by prospective and practicing paraprofessionals. It also measures their ability to apply those skills and knowledge when assisting in classroom instruction. </w:t>
      </w:r>
      <w:hyperlink r:id="rId405" w:tgtFrame="_blank" w:history="1">
        <w:r w:rsidR="00412B77" w:rsidRPr="00CA2909">
          <w:rPr>
            <w:szCs w:val="24"/>
            <w:u w:val="single"/>
          </w:rPr>
          <w:t>[ETSPARA]</w:t>
        </w:r>
      </w:hyperlink>
    </w:p>
    <w:p w14:paraId="791617BB" w14:textId="77777777" w:rsidR="00412B77" w:rsidRPr="00CA2909" w:rsidRDefault="00412B77" w:rsidP="00412B77">
      <w:pPr>
        <w:shd w:val="clear" w:color="auto" w:fill="FFFFFF"/>
        <w:textAlignment w:val="baseline"/>
        <w:rPr>
          <w:szCs w:val="24"/>
        </w:rPr>
      </w:pPr>
    </w:p>
    <w:p w14:paraId="5F9967A7" w14:textId="4279F94A" w:rsidR="00412B77" w:rsidRPr="00CA2909" w:rsidRDefault="00412B77" w:rsidP="007F3E34">
      <w:pPr>
        <w:pStyle w:val="Title"/>
        <w:keepNext/>
        <w:keepLines/>
        <w:jc w:val="left"/>
      </w:pPr>
      <w:r w:rsidRPr="00157E7E">
        <w:rPr>
          <w:rFonts w:ascii="Times New Roman" w:hAnsi="Times New Roman"/>
        </w:rPr>
        <w:t>A18 –</w:t>
      </w:r>
      <w:r w:rsidRPr="00CA2909">
        <w:t> </w:t>
      </w:r>
      <w:r w:rsidR="00157E7E" w:rsidRPr="00157E7E">
        <w:rPr>
          <w:rFonts w:ascii="Times New Roman" w:hAnsi="Times New Roman"/>
          <w:caps w:val="0"/>
        </w:rPr>
        <w:t>Test</w:t>
      </w:r>
      <w:r w:rsidR="00157E7E">
        <w:rPr>
          <w:rFonts w:ascii="Times New Roman" w:hAnsi="Times New Roman"/>
          <w:caps w:val="0"/>
        </w:rPr>
        <w:t>O</w:t>
      </w:r>
      <w:r w:rsidR="00157E7E" w:rsidRPr="00157E7E">
        <w:rPr>
          <w:rFonts w:ascii="Times New Roman" w:hAnsi="Times New Roman"/>
          <w:caps w:val="0"/>
        </w:rPr>
        <w:t>ut P</w:t>
      </w:r>
      <w:r w:rsidR="00AF5D1D">
        <w:rPr>
          <w:rFonts w:ascii="Times New Roman" w:hAnsi="Times New Roman"/>
          <w:caps w:val="0"/>
        </w:rPr>
        <w:t xml:space="preserve">C </w:t>
      </w:r>
      <w:r w:rsidR="00157E7E" w:rsidRPr="00157E7E">
        <w:rPr>
          <w:rFonts w:ascii="Times New Roman" w:hAnsi="Times New Roman"/>
          <w:caps w:val="0"/>
        </w:rPr>
        <w:t>Pro Certification</w:t>
      </w:r>
    </w:p>
    <w:p w14:paraId="27C382C8" w14:textId="72A537F0" w:rsidR="00412B77" w:rsidRPr="003B3349" w:rsidRDefault="007A0DFA" w:rsidP="007A0DFA">
      <w:pPr>
        <w:keepNext/>
        <w:keepLines/>
        <w:textAlignment w:val="baseline"/>
        <w:rPr>
          <w:szCs w:val="24"/>
        </w:rPr>
      </w:pPr>
      <w:r w:rsidRPr="007A0DFA">
        <w:rPr>
          <w:szCs w:val="24"/>
        </w:rPr>
        <w:t>The main purpose of the TestOut PC Pro certification is to verify necessary skills to work as an IT support professional. In an IT support job, you’ll be asked to install, repair, configure, secure, and manage computer hardware, operating systems, and software in home or corporate environments</w:t>
      </w:r>
      <w:r w:rsidR="00B906B1">
        <w:rPr>
          <w:szCs w:val="24"/>
        </w:rPr>
        <w:t>.</w:t>
      </w:r>
      <w:r>
        <w:rPr>
          <w:szCs w:val="24"/>
        </w:rPr>
        <w:t xml:space="preserve"> </w:t>
      </w:r>
      <w:hyperlink r:id="rId406" w:history="1">
        <w:r w:rsidRPr="003B3349">
          <w:rPr>
            <w:rStyle w:val="Hyperlink"/>
            <w:color w:val="auto"/>
            <w:szCs w:val="24"/>
          </w:rPr>
          <w:t>[TESTOUTPCPRO]</w:t>
        </w:r>
      </w:hyperlink>
    </w:p>
    <w:p w14:paraId="127D0202" w14:textId="77777777" w:rsidR="00412B77" w:rsidRPr="003B3349" w:rsidRDefault="00412B77" w:rsidP="00412B77">
      <w:pPr>
        <w:ind w:left="720" w:hanging="720"/>
        <w:textAlignment w:val="baseline"/>
        <w:rPr>
          <w:szCs w:val="24"/>
        </w:rPr>
      </w:pPr>
    </w:p>
    <w:p w14:paraId="60C2C7EA" w14:textId="77777777" w:rsidR="00412B77" w:rsidRPr="00CA2909" w:rsidRDefault="00412B77" w:rsidP="00412B77">
      <w:pPr>
        <w:ind w:left="720" w:hanging="720"/>
        <w:textAlignment w:val="baseline"/>
        <w:rPr>
          <w:szCs w:val="24"/>
        </w:rPr>
      </w:pPr>
      <w:r w:rsidRPr="00CA2909">
        <w:rPr>
          <w:b/>
          <w:bCs/>
          <w:szCs w:val="24"/>
        </w:rPr>
        <w:t>A19 – TestOut Network Pro Certification</w:t>
      </w:r>
      <w:r w:rsidRPr="00CA2909">
        <w:rPr>
          <w:szCs w:val="24"/>
        </w:rPr>
        <w:t> </w:t>
      </w:r>
    </w:p>
    <w:p w14:paraId="2B7C36E6" w14:textId="72A73E9D" w:rsidR="00412B77" w:rsidRDefault="004F3857" w:rsidP="00412B77">
      <w:pPr>
        <w:textAlignment w:val="baseline"/>
        <w:rPr>
          <w:szCs w:val="24"/>
        </w:rPr>
      </w:pPr>
      <w:r w:rsidRPr="004F3857">
        <w:rPr>
          <w:szCs w:val="24"/>
        </w:rPr>
        <w:t xml:space="preserve">The TestOut Network Pro certification measures an examinee's ability to perform tasks commonly performed by IT network professionals, including systems administrators, network administrators, network engineers and related careers. The core responsibilities of these job roles typically revolve around the management of hardware and software networking components and include IP configuration, setting up wireless and wired networks, managing networks, basic network security, software updates, hardware upgrades and network protocols. </w:t>
      </w:r>
      <w:hyperlink r:id="rId407" w:history="1">
        <w:r w:rsidR="007A0DFA" w:rsidRPr="003B3349">
          <w:rPr>
            <w:rStyle w:val="Hyperlink"/>
            <w:color w:val="auto"/>
            <w:szCs w:val="24"/>
          </w:rPr>
          <w:t>[TESOUTPRONETWORK]</w:t>
        </w:r>
      </w:hyperlink>
      <w:r w:rsidR="007A0DFA" w:rsidRPr="003B3349">
        <w:rPr>
          <w:szCs w:val="24"/>
        </w:rPr>
        <w:tab/>
      </w:r>
    </w:p>
    <w:p w14:paraId="71E1F69F" w14:textId="77777777" w:rsidR="007A0DFA" w:rsidRPr="00CA2909" w:rsidRDefault="007A0DFA" w:rsidP="00412B77">
      <w:pPr>
        <w:textAlignment w:val="baseline"/>
        <w:rPr>
          <w:szCs w:val="24"/>
        </w:rPr>
      </w:pPr>
    </w:p>
    <w:p w14:paraId="5B693929" w14:textId="77777777" w:rsidR="001C08A3" w:rsidRDefault="00412B77" w:rsidP="001C08A3">
      <w:pPr>
        <w:textAlignment w:val="baseline"/>
        <w:rPr>
          <w:b/>
          <w:bCs/>
          <w:szCs w:val="24"/>
        </w:rPr>
      </w:pPr>
      <w:r w:rsidRPr="00CA2909">
        <w:rPr>
          <w:b/>
          <w:bCs/>
          <w:szCs w:val="24"/>
        </w:rPr>
        <w:t>[A20 – </w:t>
      </w:r>
      <w:r w:rsidR="004F3857">
        <w:rPr>
          <w:b/>
          <w:bCs/>
          <w:i/>
          <w:iCs/>
          <w:szCs w:val="24"/>
        </w:rPr>
        <w:t>Deleted</w:t>
      </w:r>
      <w:r w:rsidRPr="00CA2909">
        <w:rPr>
          <w:b/>
          <w:bCs/>
          <w:szCs w:val="24"/>
        </w:rPr>
        <w:t>]</w:t>
      </w:r>
      <w:r w:rsidR="001C08A3">
        <w:rPr>
          <w:b/>
          <w:bCs/>
          <w:szCs w:val="24"/>
        </w:rPr>
        <w:t xml:space="preserve"> </w:t>
      </w:r>
    </w:p>
    <w:p w14:paraId="4D6692DC" w14:textId="77777777" w:rsidR="001C08A3" w:rsidRDefault="00412B77" w:rsidP="001C08A3">
      <w:pPr>
        <w:textAlignment w:val="baseline"/>
        <w:rPr>
          <w:b/>
          <w:bCs/>
          <w:szCs w:val="24"/>
        </w:rPr>
      </w:pPr>
      <w:r w:rsidRPr="00CA2909">
        <w:rPr>
          <w:b/>
          <w:bCs/>
          <w:szCs w:val="24"/>
        </w:rPr>
        <w:t>A21 – Network Computer Technician Certification-NCT</w:t>
      </w:r>
      <w:r w:rsidR="001C08A3">
        <w:rPr>
          <w:b/>
          <w:bCs/>
          <w:szCs w:val="24"/>
        </w:rPr>
        <w:t xml:space="preserve"> </w:t>
      </w:r>
    </w:p>
    <w:p w14:paraId="7796FC8B" w14:textId="1240721E" w:rsidR="00412B77" w:rsidRDefault="00811BD3" w:rsidP="001C08A3">
      <w:pPr>
        <w:textAlignment w:val="baseline"/>
        <w:rPr>
          <w:szCs w:val="24"/>
          <w:u w:val="single"/>
        </w:rPr>
      </w:pPr>
      <w:r>
        <w:rPr>
          <w:szCs w:val="24"/>
        </w:rPr>
        <w:t xml:space="preserve">The </w:t>
      </w:r>
      <w:r w:rsidR="00412B77" w:rsidRPr="00CA2909">
        <w:rPr>
          <w:szCs w:val="24"/>
        </w:rPr>
        <w:t>Network Computer Technicians</w:t>
      </w:r>
      <w:r w:rsidR="00184ADE">
        <w:rPr>
          <w:szCs w:val="24"/>
        </w:rPr>
        <w:t xml:space="preserve"> certification focuses on </w:t>
      </w:r>
      <w:r w:rsidR="00412B77" w:rsidRPr="00CA2909">
        <w:rPr>
          <w:szCs w:val="24"/>
        </w:rPr>
        <w:t>knowledge of computer electronics basic concepts, Internet and networking technology applicable to various areas of the computer industry.</w:t>
      </w:r>
      <w:r w:rsidR="00184ADE" w:rsidRPr="00184ADE">
        <w:rPr>
          <w:rFonts w:ascii="Segoe UI" w:hAnsi="Segoe UI" w:cs="Segoe UI"/>
          <w:color w:val="555555"/>
          <w:sz w:val="23"/>
          <w:szCs w:val="23"/>
          <w:shd w:val="clear" w:color="auto" w:fill="292929"/>
        </w:rPr>
        <w:t xml:space="preserve"> </w:t>
      </w:r>
      <w:r w:rsidR="00184ADE" w:rsidRPr="00184ADE">
        <w:rPr>
          <w:szCs w:val="24"/>
        </w:rPr>
        <w:t>NCTs must be able to function, structure, operate, file manage, install, configure/upgrade, manage memory, diagnose and troubleshoot operating systems and hardware (including motherboard and processors and printers).</w:t>
      </w:r>
      <w:r w:rsidR="00412B77" w:rsidRPr="00CA2909">
        <w:rPr>
          <w:szCs w:val="24"/>
        </w:rPr>
        <w:t xml:space="preserve"> </w:t>
      </w:r>
      <w:hyperlink r:id="rId408" w:anchor="NCT" w:tgtFrame="_blank" w:history="1">
        <w:r>
          <w:rPr>
            <w:szCs w:val="24"/>
            <w:u w:val="single"/>
          </w:rPr>
          <w:t>[ETAINCT]</w:t>
        </w:r>
      </w:hyperlink>
    </w:p>
    <w:p w14:paraId="5C55083C" w14:textId="77777777" w:rsidR="006905C0" w:rsidRPr="00CA2909" w:rsidRDefault="006905C0" w:rsidP="001C08A3">
      <w:pPr>
        <w:textAlignment w:val="baseline"/>
        <w:rPr>
          <w:szCs w:val="24"/>
        </w:rPr>
      </w:pPr>
    </w:p>
    <w:p w14:paraId="5AB2E51B" w14:textId="441D2BA8" w:rsidR="00412B77" w:rsidRPr="00CA2909" w:rsidRDefault="00412B77" w:rsidP="00812153">
      <w:pPr>
        <w:keepNext/>
        <w:keepLines/>
        <w:textAlignment w:val="baseline"/>
        <w:rPr>
          <w:szCs w:val="24"/>
        </w:rPr>
      </w:pPr>
      <w:r w:rsidRPr="00CA2909">
        <w:rPr>
          <w:b/>
          <w:bCs/>
          <w:szCs w:val="24"/>
        </w:rPr>
        <w:t>A22 – Network Systems Technician Certification-NST</w:t>
      </w:r>
    </w:p>
    <w:p w14:paraId="1C0C17B3" w14:textId="09E2F88B" w:rsidR="00412B77" w:rsidRPr="00CA2909" w:rsidRDefault="00811BD3" w:rsidP="00812153">
      <w:pPr>
        <w:keepNext/>
        <w:keepLines/>
        <w:textAlignment w:val="baseline"/>
        <w:rPr>
          <w:szCs w:val="24"/>
        </w:rPr>
      </w:pPr>
      <w:r>
        <w:rPr>
          <w:szCs w:val="24"/>
        </w:rPr>
        <w:t xml:space="preserve">The </w:t>
      </w:r>
      <w:r w:rsidR="00412B77" w:rsidRPr="00CA2909">
        <w:rPr>
          <w:szCs w:val="24"/>
        </w:rPr>
        <w:t>Network Systems Technician</w:t>
      </w:r>
      <w:r>
        <w:rPr>
          <w:szCs w:val="24"/>
        </w:rPr>
        <w:t xml:space="preserve"> </w:t>
      </w:r>
      <w:r w:rsidR="00983469">
        <w:rPr>
          <w:szCs w:val="24"/>
        </w:rPr>
        <w:t xml:space="preserve">certification </w:t>
      </w:r>
      <w:r>
        <w:rPr>
          <w:szCs w:val="24"/>
        </w:rPr>
        <w:t>focus</w:t>
      </w:r>
      <w:r w:rsidR="00983469">
        <w:rPr>
          <w:szCs w:val="24"/>
        </w:rPr>
        <w:t>es</w:t>
      </w:r>
      <w:r>
        <w:rPr>
          <w:szCs w:val="24"/>
        </w:rPr>
        <w:t xml:space="preserve"> on</w:t>
      </w:r>
      <w:r w:rsidR="00412B77" w:rsidRPr="00CA2909">
        <w:rPr>
          <w:szCs w:val="24"/>
        </w:rPr>
        <w:t xml:space="preserve"> knowledge of computer network basic concepts, which are applicable to all the various specialty areas of the computer industry. </w:t>
      </w:r>
      <w:r w:rsidRPr="00811BD3">
        <w:rPr>
          <w:szCs w:val="24"/>
        </w:rPr>
        <w:t>The NST must be familiar with the following: Computer Network Terminology, Network Administration, Wide Area Networks and Devices Used to Extend Networks, Network Architectures, Computer Network Topologies and Classifications, Network Services, Network Operations, Network Standards, Troubleshooting LAN/WAN Test Equipment, Network Server and Workstation Computer System Hardware, Network Operating Systems, and Disaster and Security Planning for Networ</w:t>
      </w:r>
      <w:r w:rsidR="00983469">
        <w:rPr>
          <w:szCs w:val="24"/>
        </w:rPr>
        <w:t>ks.</w:t>
      </w:r>
      <w:r w:rsidRPr="00811BD3">
        <w:rPr>
          <w:szCs w:val="24"/>
        </w:rPr>
        <w:t xml:space="preserve"> </w:t>
      </w:r>
      <w:hyperlink r:id="rId409" w:anchor="NST" w:tgtFrame="_blank" w:history="1">
        <w:r>
          <w:rPr>
            <w:szCs w:val="24"/>
            <w:u w:val="single"/>
          </w:rPr>
          <w:t>[ETAINST]</w:t>
        </w:r>
      </w:hyperlink>
    </w:p>
    <w:p w14:paraId="7519BFAE" w14:textId="01BB70B9" w:rsidR="00412B77" w:rsidRPr="00CA2909" w:rsidRDefault="00412B77" w:rsidP="00412B77">
      <w:pPr>
        <w:rPr>
          <w:b/>
          <w:bCs/>
          <w:szCs w:val="24"/>
        </w:rPr>
      </w:pPr>
    </w:p>
    <w:p w14:paraId="77DB5D89" w14:textId="77777777" w:rsidR="00412B77" w:rsidRPr="00CA2909" w:rsidRDefault="00412B77" w:rsidP="006509F6">
      <w:pPr>
        <w:keepNext/>
        <w:textAlignment w:val="baseline"/>
        <w:rPr>
          <w:szCs w:val="24"/>
        </w:rPr>
      </w:pPr>
      <w:r w:rsidRPr="00CA2909">
        <w:rPr>
          <w:b/>
          <w:bCs/>
          <w:szCs w:val="24"/>
        </w:rPr>
        <w:t>A23 – Computer Service Technician Certificate-CST</w:t>
      </w:r>
      <w:r w:rsidRPr="00CA2909">
        <w:rPr>
          <w:szCs w:val="24"/>
        </w:rPr>
        <w:t> </w:t>
      </w:r>
    </w:p>
    <w:p w14:paraId="35A03D31" w14:textId="683E0D57" w:rsidR="00412B77" w:rsidRPr="00CA2909" w:rsidRDefault="00412B77" w:rsidP="006509F6">
      <w:pPr>
        <w:keepNext/>
        <w:textAlignment w:val="baseline"/>
        <w:rPr>
          <w:szCs w:val="24"/>
        </w:rPr>
      </w:pPr>
      <w:r w:rsidRPr="00CA2909">
        <w:rPr>
          <w:szCs w:val="24"/>
        </w:rPr>
        <w:t>This program prepares students for careers diagnosing and repairing common computer related malfunctions and installing PC equipment and peripheral systems. Because communication skills are essential for computer technicians and support specialists, it also focuses on enhancing teamwork and written and verbal communication skills. Successful completion prepares the student for the Comp TIA A+ certification exam. </w:t>
      </w:r>
      <w:hyperlink r:id="rId410" w:anchor="CST" w:tgtFrame="_blank" w:history="1">
        <w:r w:rsidR="00983469">
          <w:rPr>
            <w:szCs w:val="24"/>
            <w:u w:val="single"/>
          </w:rPr>
          <w:t>[ETAICST]</w:t>
        </w:r>
      </w:hyperlink>
      <w:r w:rsidRPr="00CA2909">
        <w:rPr>
          <w:szCs w:val="24"/>
        </w:rPr>
        <w:t> </w:t>
      </w:r>
    </w:p>
    <w:p w14:paraId="5F585458" w14:textId="4E7C2710" w:rsidR="00412B77" w:rsidRPr="00CA2909" w:rsidRDefault="00412B77" w:rsidP="006509F6">
      <w:pPr>
        <w:keepNext/>
        <w:textAlignment w:val="baseline"/>
        <w:rPr>
          <w:szCs w:val="24"/>
        </w:rPr>
      </w:pPr>
    </w:p>
    <w:p w14:paraId="5AA8A21D" w14:textId="242DF6B6" w:rsidR="00412B77" w:rsidRPr="00CA2909" w:rsidRDefault="00412B77" w:rsidP="009802DE">
      <w:pPr>
        <w:keepNext/>
        <w:keepLines/>
        <w:textAlignment w:val="baseline"/>
        <w:rPr>
          <w:szCs w:val="24"/>
        </w:rPr>
      </w:pPr>
      <w:r w:rsidRPr="00CA2909">
        <w:rPr>
          <w:b/>
          <w:bCs/>
          <w:szCs w:val="24"/>
        </w:rPr>
        <w:t>A24 – Wireless Network Technician Certification-</w:t>
      </w:r>
      <w:r w:rsidR="004D269E">
        <w:rPr>
          <w:b/>
          <w:bCs/>
          <w:szCs w:val="24"/>
        </w:rPr>
        <w:t>W</w:t>
      </w:r>
      <w:r w:rsidRPr="00CA2909">
        <w:rPr>
          <w:b/>
          <w:bCs/>
          <w:szCs w:val="24"/>
        </w:rPr>
        <w:t>NT</w:t>
      </w:r>
    </w:p>
    <w:p w14:paraId="12600CD4" w14:textId="600E78CC" w:rsidR="00412B77" w:rsidRPr="00CA2909" w:rsidRDefault="00412B77" w:rsidP="009802DE">
      <w:pPr>
        <w:keepNext/>
        <w:keepLines/>
        <w:textAlignment w:val="baseline"/>
        <w:rPr>
          <w:szCs w:val="24"/>
        </w:rPr>
      </w:pPr>
      <w:r w:rsidRPr="00CA2909">
        <w:rPr>
          <w:szCs w:val="24"/>
        </w:rPr>
        <w:t>The Wireless Network Technician Certification is a program to obtain knowledge of the operation and maintenance of wireless networking concepts, RF and IR propagation and modulation technologies, which are applicable to all the various specialty areas of the wireless networking industry. Once the WNT has acquired these skills and knowledge, the technician will be able to enter employment in any part of the networking industry. With minimal training in areas unique to the specific products, the WNT should become a productive member of computer industry workforce. </w:t>
      </w:r>
      <w:hyperlink r:id="rId411" w:anchor="WNT" w:tgtFrame="_blank" w:history="1">
        <w:r w:rsidR="00983469">
          <w:rPr>
            <w:szCs w:val="24"/>
            <w:u w:val="single"/>
          </w:rPr>
          <w:t>[ETAIWNT]</w:t>
        </w:r>
      </w:hyperlink>
    </w:p>
    <w:p w14:paraId="09D8CFC6" w14:textId="1980E306" w:rsidR="00412B77" w:rsidRPr="00CA2909" w:rsidRDefault="00412B77" w:rsidP="00412B77">
      <w:pPr>
        <w:textAlignment w:val="baseline"/>
        <w:rPr>
          <w:szCs w:val="24"/>
        </w:rPr>
      </w:pPr>
    </w:p>
    <w:p w14:paraId="5DA79F97" w14:textId="1B17CFE5" w:rsidR="00412B77" w:rsidRPr="00CA2909" w:rsidRDefault="00412B77" w:rsidP="00412B77">
      <w:pPr>
        <w:textAlignment w:val="baseline"/>
        <w:rPr>
          <w:szCs w:val="24"/>
        </w:rPr>
      </w:pPr>
      <w:r w:rsidRPr="00CA2909">
        <w:rPr>
          <w:b/>
          <w:szCs w:val="24"/>
        </w:rPr>
        <w:t>[</w:t>
      </w:r>
      <w:r w:rsidRPr="00CA2909">
        <w:rPr>
          <w:b/>
          <w:bCs/>
          <w:szCs w:val="24"/>
        </w:rPr>
        <w:t>A25 – </w:t>
      </w:r>
      <w:r w:rsidRPr="00CA2909">
        <w:rPr>
          <w:b/>
          <w:bCs/>
          <w:i/>
          <w:iCs/>
          <w:szCs w:val="24"/>
        </w:rPr>
        <w:t>Deleted</w:t>
      </w:r>
      <w:r w:rsidRPr="00CA2909">
        <w:rPr>
          <w:b/>
          <w:szCs w:val="24"/>
        </w:rPr>
        <w:t>]</w:t>
      </w:r>
    </w:p>
    <w:p w14:paraId="02A25AB2" w14:textId="7A58D5A2" w:rsidR="00412B77" w:rsidRPr="00CA2909" w:rsidRDefault="00412B77" w:rsidP="00412B77">
      <w:pPr>
        <w:textAlignment w:val="baseline"/>
        <w:rPr>
          <w:szCs w:val="24"/>
        </w:rPr>
      </w:pPr>
    </w:p>
    <w:p w14:paraId="297E154A" w14:textId="77777777" w:rsidR="00412B77" w:rsidRPr="00CA2909" w:rsidRDefault="00412B77" w:rsidP="00412B77">
      <w:pPr>
        <w:textAlignment w:val="baseline"/>
        <w:rPr>
          <w:szCs w:val="24"/>
        </w:rPr>
      </w:pPr>
      <w:r w:rsidRPr="00CA2909">
        <w:rPr>
          <w:b/>
          <w:bCs/>
          <w:szCs w:val="24"/>
        </w:rPr>
        <w:t xml:space="preserve">A26 – South Carolina Registered Barber </w:t>
      </w:r>
      <w:r w:rsidRPr="00CA2909">
        <w:rPr>
          <w:b/>
          <w:szCs w:val="24"/>
        </w:rPr>
        <w:t>License</w:t>
      </w:r>
    </w:p>
    <w:p w14:paraId="476795D0" w14:textId="585A6ED8" w:rsidR="00DC70A6" w:rsidRDefault="00105446" w:rsidP="00DC70A6">
      <w:pPr>
        <w:keepNext/>
        <w:outlineLvl w:val="6"/>
        <w:rPr>
          <w:bCs/>
          <w:color w:val="FF0000"/>
          <w:szCs w:val="24"/>
        </w:rPr>
      </w:pPr>
      <w:r w:rsidRPr="008954A9">
        <w:rPr>
          <w:bCs/>
          <w:szCs w:val="24"/>
        </w:rPr>
        <w:t>The South Carolina Board of Barber Examiners is responsible for licensing and regulating the profession of barbering in the State of South Carolina.</w:t>
      </w:r>
      <w:r w:rsidR="00440E53" w:rsidRPr="008954A9">
        <w:rPr>
          <w:bCs/>
          <w:szCs w:val="24"/>
        </w:rPr>
        <w:t xml:space="preserve"> Students must be at least </w:t>
      </w:r>
      <w:r w:rsidR="00DE709B">
        <w:rPr>
          <w:bCs/>
          <w:szCs w:val="24"/>
        </w:rPr>
        <w:t xml:space="preserve">seventeen </w:t>
      </w:r>
      <w:r w:rsidR="00440E53" w:rsidRPr="008954A9">
        <w:rPr>
          <w:bCs/>
          <w:szCs w:val="24"/>
        </w:rPr>
        <w:t xml:space="preserve">years old, </w:t>
      </w:r>
      <w:r w:rsidR="00DC70A6" w:rsidRPr="008954A9">
        <w:rPr>
          <w:bCs/>
          <w:szCs w:val="24"/>
        </w:rPr>
        <w:t xml:space="preserve">complete </w:t>
      </w:r>
      <w:r w:rsidR="00DE709B">
        <w:rPr>
          <w:bCs/>
          <w:szCs w:val="24"/>
        </w:rPr>
        <w:t xml:space="preserve">the required </w:t>
      </w:r>
      <w:r w:rsidR="00DC70A6" w:rsidRPr="008954A9">
        <w:rPr>
          <w:bCs/>
          <w:szCs w:val="24"/>
        </w:rPr>
        <w:t>hours in an approved secondary program, pass the theory and practical examinations,</w:t>
      </w:r>
      <w:r w:rsidR="00DE709B">
        <w:rPr>
          <w:bCs/>
          <w:szCs w:val="24"/>
        </w:rPr>
        <w:t xml:space="preserve"> and </w:t>
      </w:r>
      <w:r w:rsidR="00440E53" w:rsidRPr="008954A9">
        <w:rPr>
          <w:bCs/>
          <w:szCs w:val="24"/>
        </w:rPr>
        <w:t>pass the physical examination</w:t>
      </w:r>
      <w:r w:rsidR="00DC70A6" w:rsidRPr="003B3349">
        <w:rPr>
          <w:bCs/>
          <w:szCs w:val="24"/>
        </w:rPr>
        <w:t>.</w:t>
      </w:r>
      <w:r w:rsidR="00DC70A6">
        <w:rPr>
          <w:bCs/>
          <w:color w:val="FF0000"/>
          <w:szCs w:val="24"/>
        </w:rPr>
        <w:t xml:space="preserve"> </w:t>
      </w:r>
      <w:hyperlink r:id="rId412" w:history="1">
        <w:r w:rsidR="00DC70A6" w:rsidRPr="003B3349">
          <w:rPr>
            <w:rStyle w:val="Hyperlink"/>
            <w:bCs/>
            <w:color w:val="auto"/>
            <w:szCs w:val="24"/>
          </w:rPr>
          <w:t>[SCLLRRB]</w:t>
        </w:r>
      </w:hyperlink>
      <w:r w:rsidR="00DC70A6" w:rsidRPr="003B3349">
        <w:rPr>
          <w:bCs/>
          <w:szCs w:val="24"/>
        </w:rPr>
        <w:t xml:space="preserve"> </w:t>
      </w:r>
    </w:p>
    <w:p w14:paraId="519ED58D" w14:textId="04F85F2B" w:rsidR="00412B77" w:rsidRPr="00CA2909" w:rsidRDefault="004F456E" w:rsidP="00DC70A6">
      <w:pPr>
        <w:keepNext/>
        <w:outlineLvl w:val="6"/>
        <w:rPr>
          <w:szCs w:val="24"/>
        </w:rPr>
      </w:pPr>
      <w:r>
        <w:rPr>
          <w:bCs/>
          <w:color w:val="FF0000"/>
          <w:szCs w:val="24"/>
        </w:rPr>
        <w:t xml:space="preserve"> </w:t>
      </w:r>
    </w:p>
    <w:p w14:paraId="5573571E" w14:textId="77777777" w:rsidR="00412B77" w:rsidRPr="00CA2909" w:rsidRDefault="00412B77" w:rsidP="00412B77">
      <w:pPr>
        <w:textAlignment w:val="baseline"/>
        <w:rPr>
          <w:szCs w:val="24"/>
        </w:rPr>
      </w:pPr>
      <w:r w:rsidRPr="00CA2909">
        <w:rPr>
          <w:b/>
          <w:bCs/>
          <w:szCs w:val="24"/>
        </w:rPr>
        <w:t>A27 – South Carolina Hair Braiding Registration</w:t>
      </w:r>
    </w:p>
    <w:p w14:paraId="44E1EC05" w14:textId="1D58D7AA" w:rsidR="00412B77" w:rsidRPr="00027144" w:rsidRDefault="008954A9" w:rsidP="00412B77">
      <w:pPr>
        <w:shd w:val="clear" w:color="auto" w:fill="FFFFFF"/>
        <w:textAlignment w:val="baseline"/>
        <w:rPr>
          <w:szCs w:val="24"/>
        </w:rPr>
      </w:pPr>
      <w:r w:rsidRPr="008954A9">
        <w:rPr>
          <w:szCs w:val="24"/>
        </w:rPr>
        <w:t xml:space="preserve">The South Carolina Board of Barber Examiners is responsible for licensing and regulating the profession or hair braiding in the State of South Carolina. Individuals wishing to practice hair braiding are required to hold a hair braiding registration. The South Carolina Hair Braiding Registration requires that students be at least sixteen years of age when they complete a one-day, six hour approved hair braiding course, pass an examination administered by the board, and pay the registration fee. </w:t>
      </w:r>
      <w:hyperlink r:id="rId413" w:history="1">
        <w:r w:rsidR="00A47761" w:rsidRPr="00027144">
          <w:rPr>
            <w:rStyle w:val="Hyperlink"/>
            <w:color w:val="auto"/>
            <w:szCs w:val="24"/>
          </w:rPr>
          <w:t>[SCLLRHB]</w:t>
        </w:r>
      </w:hyperlink>
    </w:p>
    <w:p w14:paraId="7F423430" w14:textId="77777777" w:rsidR="006318DD" w:rsidRPr="00CA2909" w:rsidRDefault="006318DD" w:rsidP="00412B77">
      <w:pPr>
        <w:textAlignment w:val="baseline"/>
        <w:rPr>
          <w:szCs w:val="24"/>
        </w:rPr>
      </w:pPr>
    </w:p>
    <w:p w14:paraId="68DDDA87" w14:textId="3E3E0945" w:rsidR="00412B77" w:rsidRPr="002045A2" w:rsidRDefault="00412B77" w:rsidP="00812153">
      <w:pPr>
        <w:keepNext/>
        <w:keepLines/>
        <w:textAlignment w:val="baseline"/>
        <w:rPr>
          <w:b/>
          <w:bCs/>
          <w:color w:val="FF0000"/>
          <w:szCs w:val="24"/>
        </w:rPr>
      </w:pPr>
      <w:r w:rsidRPr="00CA2909">
        <w:rPr>
          <w:b/>
          <w:bCs/>
          <w:szCs w:val="24"/>
        </w:rPr>
        <w:t>A28 – South Carolina Esthetician</w:t>
      </w:r>
      <w:r w:rsidRPr="00CA2909">
        <w:rPr>
          <w:szCs w:val="24"/>
        </w:rPr>
        <w:t> </w:t>
      </w:r>
      <w:r w:rsidR="002045A2" w:rsidRPr="00A426BB">
        <w:rPr>
          <w:b/>
          <w:bCs/>
          <w:szCs w:val="24"/>
        </w:rPr>
        <w:t>License</w:t>
      </w:r>
    </w:p>
    <w:p w14:paraId="455D360A" w14:textId="0DEEA247" w:rsidR="006318DD" w:rsidRPr="00027144" w:rsidRDefault="008954A9" w:rsidP="00812153">
      <w:pPr>
        <w:keepNext/>
        <w:keepLines/>
        <w:textAlignment w:val="baseline"/>
        <w:rPr>
          <w:szCs w:val="24"/>
        </w:rPr>
      </w:pPr>
      <w:r w:rsidRPr="00A63DBD">
        <w:rPr>
          <w:szCs w:val="24"/>
        </w:rPr>
        <w:t xml:space="preserve">The South Carolina Board of Cosmetology (the Board) is responsible for licensing and regulating the profession of </w:t>
      </w:r>
      <w:r w:rsidR="006A6DFF">
        <w:rPr>
          <w:szCs w:val="24"/>
        </w:rPr>
        <w:t xml:space="preserve">esthetician </w:t>
      </w:r>
      <w:r w:rsidRPr="00A63DBD">
        <w:rPr>
          <w:szCs w:val="24"/>
        </w:rPr>
        <w:t xml:space="preserve">in the State of South Carolina. A license as an esthetician must be issued by the board to a person who is at least sixteen, possesses at least a </w:t>
      </w:r>
      <w:proofErr w:type="gramStart"/>
      <w:r w:rsidRPr="00A63DBD">
        <w:rPr>
          <w:szCs w:val="24"/>
        </w:rPr>
        <w:t>tenth grade</w:t>
      </w:r>
      <w:proofErr w:type="gramEnd"/>
      <w:r w:rsidRPr="00A63DBD">
        <w:rPr>
          <w:szCs w:val="24"/>
        </w:rPr>
        <w:t xml:space="preserve"> education or the equivalent, has completed the number of required hours, and has passed the examination prescribed by </w:t>
      </w:r>
      <w:r w:rsidRPr="003B3349">
        <w:rPr>
          <w:szCs w:val="24"/>
        </w:rPr>
        <w:t>the board.</w:t>
      </w:r>
      <w:r w:rsidR="00A63DBD" w:rsidRPr="003B3349">
        <w:rPr>
          <w:szCs w:val="24"/>
        </w:rPr>
        <w:t xml:space="preserve"> </w:t>
      </w:r>
      <w:hyperlink r:id="rId414" w:history="1">
        <w:r w:rsidR="006A6DFF" w:rsidRPr="00027144">
          <w:rPr>
            <w:rStyle w:val="Hyperlink"/>
            <w:color w:val="auto"/>
            <w:szCs w:val="24"/>
          </w:rPr>
          <w:t>[SCLLRES]</w:t>
        </w:r>
      </w:hyperlink>
    </w:p>
    <w:p w14:paraId="10FE1BED" w14:textId="77777777" w:rsidR="006318DD" w:rsidRPr="003B3349" w:rsidRDefault="006318DD" w:rsidP="00812153">
      <w:pPr>
        <w:keepNext/>
        <w:keepLines/>
        <w:textAlignment w:val="baseline"/>
        <w:rPr>
          <w:szCs w:val="24"/>
        </w:rPr>
      </w:pPr>
    </w:p>
    <w:p w14:paraId="365D4EE7" w14:textId="6049FD96" w:rsidR="00BE032D" w:rsidRDefault="00BE032D" w:rsidP="00BE032D">
      <w:pPr>
        <w:textAlignment w:val="baseline"/>
        <w:rPr>
          <w:b/>
          <w:bCs/>
          <w:i/>
          <w:iCs/>
          <w:szCs w:val="24"/>
        </w:rPr>
      </w:pPr>
      <w:r w:rsidRPr="00BE032D">
        <w:rPr>
          <w:b/>
          <w:bCs/>
          <w:szCs w:val="24"/>
        </w:rPr>
        <w:t>[A</w:t>
      </w:r>
      <w:r w:rsidR="00D761DD" w:rsidRPr="00D761DD">
        <w:rPr>
          <w:b/>
          <w:bCs/>
          <w:szCs w:val="24"/>
        </w:rPr>
        <w:t>29</w:t>
      </w:r>
      <w:r w:rsidRPr="00BE032D">
        <w:rPr>
          <w:b/>
          <w:bCs/>
          <w:szCs w:val="24"/>
        </w:rPr>
        <w:t xml:space="preserve"> – </w:t>
      </w:r>
      <w:r w:rsidRPr="00BE032D">
        <w:rPr>
          <w:b/>
          <w:bCs/>
          <w:i/>
          <w:iCs/>
          <w:szCs w:val="24"/>
        </w:rPr>
        <w:t>Deleted</w:t>
      </w:r>
      <w:r w:rsidRPr="00BE032D">
        <w:rPr>
          <w:b/>
          <w:bCs/>
          <w:szCs w:val="24"/>
        </w:rPr>
        <w:t>] </w:t>
      </w:r>
      <w:r w:rsidR="00D761DD" w:rsidRPr="00D761DD">
        <w:rPr>
          <w:b/>
          <w:bCs/>
          <w:i/>
          <w:iCs/>
          <w:szCs w:val="24"/>
        </w:rPr>
        <w:t>(See A11)</w:t>
      </w:r>
    </w:p>
    <w:p w14:paraId="3124A583" w14:textId="77777777" w:rsidR="00DA0592" w:rsidRPr="00BE032D" w:rsidRDefault="00DA0592" w:rsidP="00BE032D">
      <w:pPr>
        <w:textAlignment w:val="baseline"/>
        <w:rPr>
          <w:b/>
          <w:bCs/>
          <w:szCs w:val="24"/>
        </w:rPr>
      </w:pPr>
    </w:p>
    <w:p w14:paraId="253BDABA" w14:textId="10E088A3" w:rsidR="00412B77" w:rsidRPr="00CA2909" w:rsidRDefault="00412B77" w:rsidP="006509F6">
      <w:pPr>
        <w:keepNext/>
        <w:textAlignment w:val="baseline"/>
        <w:rPr>
          <w:b/>
          <w:szCs w:val="24"/>
        </w:rPr>
      </w:pPr>
      <w:r w:rsidRPr="00CA2909">
        <w:rPr>
          <w:b/>
          <w:bCs/>
          <w:szCs w:val="24"/>
        </w:rPr>
        <w:t>A30 – Financial Literacy</w:t>
      </w:r>
    </w:p>
    <w:p w14:paraId="0442CCFE" w14:textId="7AD13F8E" w:rsidR="00412B77" w:rsidRPr="00A426BB" w:rsidRDefault="006318DD" w:rsidP="006509F6">
      <w:pPr>
        <w:keepNext/>
        <w:textAlignment w:val="baseline"/>
        <w:rPr>
          <w:szCs w:val="24"/>
        </w:rPr>
      </w:pPr>
      <w:r w:rsidRPr="00D761DD">
        <w:rPr>
          <w:szCs w:val="24"/>
        </w:rPr>
        <w:t xml:space="preserve">EverFi-Financial Literacy™ covers complex financial concepts covering more than 600 topics, including credit scores, budgeting, insurance, credit cards, student loans, mortgages, taxes, stocks, savings, 401k’s and other critical concepts. EverFi tracks individual student progress and knowledge gain and provides students who successfully complete the course with certification in financial </w:t>
      </w:r>
      <w:r w:rsidRPr="00A426BB">
        <w:rPr>
          <w:szCs w:val="24"/>
        </w:rPr>
        <w:t>literacy.</w:t>
      </w:r>
      <w:r w:rsidR="00412B77" w:rsidRPr="00A426BB">
        <w:rPr>
          <w:b/>
          <w:szCs w:val="24"/>
        </w:rPr>
        <w:t> </w:t>
      </w:r>
      <w:hyperlink r:id="rId415" w:tgtFrame="_blank" w:history="1">
        <w:r w:rsidR="00412B77" w:rsidRPr="00A426BB">
          <w:rPr>
            <w:szCs w:val="24"/>
            <w:u w:val="single"/>
          </w:rPr>
          <w:t>[EVERFI]</w:t>
        </w:r>
      </w:hyperlink>
    </w:p>
    <w:p w14:paraId="11BEE153" w14:textId="77777777" w:rsidR="00412B77" w:rsidRPr="00A426BB" w:rsidRDefault="00412B77" w:rsidP="00412B77">
      <w:pPr>
        <w:textAlignment w:val="baseline"/>
        <w:rPr>
          <w:b/>
          <w:szCs w:val="24"/>
        </w:rPr>
      </w:pPr>
    </w:p>
    <w:p w14:paraId="62D6F7B4" w14:textId="65C0FEE5" w:rsidR="00412B77" w:rsidRPr="00A426BB" w:rsidRDefault="00412B77" w:rsidP="009802DE">
      <w:pPr>
        <w:keepNext/>
        <w:keepLines/>
        <w:textAlignment w:val="baseline"/>
        <w:rPr>
          <w:b/>
          <w:szCs w:val="24"/>
        </w:rPr>
      </w:pPr>
      <w:r w:rsidRPr="00A426BB">
        <w:rPr>
          <w:b/>
          <w:bCs/>
          <w:szCs w:val="24"/>
        </w:rPr>
        <w:t>A31 – Digital Literacy and Wellness</w:t>
      </w:r>
    </w:p>
    <w:p w14:paraId="6BE9AA53" w14:textId="77777777" w:rsidR="00412B77" w:rsidRPr="00CA2909" w:rsidRDefault="00412B77" w:rsidP="009802DE">
      <w:pPr>
        <w:keepNext/>
        <w:keepLines/>
        <w:textAlignment w:val="baseline"/>
        <w:rPr>
          <w:b/>
          <w:szCs w:val="24"/>
        </w:rPr>
      </w:pPr>
      <w:r w:rsidRPr="00CA2909">
        <w:rPr>
          <w:szCs w:val="24"/>
        </w:rPr>
        <w:t>Ignition: Digital Wellness and Safety™ informs students in grades 6-9 on how technology works, while also placing them in virtual environments to tackle issues including privacy, security, technology and data, cyber bullying, digital relationships, and the viral nature of the web. </w:t>
      </w:r>
      <w:hyperlink r:id="rId416" w:tgtFrame="_blank" w:history="1">
        <w:r w:rsidRPr="00CA2909">
          <w:rPr>
            <w:szCs w:val="24"/>
            <w:u w:val="single"/>
          </w:rPr>
          <w:t>[EVERFI]</w:t>
        </w:r>
      </w:hyperlink>
      <w:r w:rsidRPr="00CA2909">
        <w:rPr>
          <w:szCs w:val="24"/>
        </w:rPr>
        <w:t> </w:t>
      </w:r>
    </w:p>
    <w:p w14:paraId="7E382E9B" w14:textId="01AE19D1" w:rsidR="00412B77" w:rsidRPr="00CA2909" w:rsidRDefault="00412B77" w:rsidP="00412B77">
      <w:pPr>
        <w:textAlignment w:val="baseline"/>
        <w:rPr>
          <w:b/>
          <w:szCs w:val="24"/>
        </w:rPr>
      </w:pPr>
    </w:p>
    <w:p w14:paraId="4C60E545" w14:textId="7C111936" w:rsidR="00412B77" w:rsidRPr="00CA2909" w:rsidRDefault="00412B77" w:rsidP="00412B77">
      <w:pPr>
        <w:textAlignment w:val="baseline"/>
        <w:rPr>
          <w:b/>
          <w:szCs w:val="24"/>
        </w:rPr>
      </w:pPr>
      <w:r w:rsidRPr="00CA2909">
        <w:rPr>
          <w:b/>
          <w:bCs/>
          <w:szCs w:val="24"/>
        </w:rPr>
        <w:t>Microsoft Office 2013 Certifications</w:t>
      </w:r>
    </w:p>
    <w:p w14:paraId="3C4876BC" w14:textId="53AB6DFB" w:rsidR="00412B77" w:rsidRPr="00CA2909" w:rsidRDefault="00412B77" w:rsidP="00412B77">
      <w:pPr>
        <w:textAlignment w:val="baseline"/>
        <w:rPr>
          <w:szCs w:val="24"/>
        </w:rPr>
      </w:pPr>
      <w:r w:rsidRPr="00CA2909">
        <w:rPr>
          <w:szCs w:val="24"/>
        </w:rPr>
        <w:t xml:space="preserve">Office 2013 meets the demand for the most up-to-date skills on the latest Microsoft technologies. Candidates who pass a certification exam show that they can meet globally recognized performance standards. Candidates must pass one certification exam </w:t>
      </w:r>
      <w:proofErr w:type="gramStart"/>
      <w:r w:rsidRPr="00CA2909">
        <w:rPr>
          <w:szCs w:val="24"/>
        </w:rPr>
        <w:t>in order to</w:t>
      </w:r>
      <w:proofErr w:type="gramEnd"/>
      <w:r w:rsidRPr="00CA2909">
        <w:rPr>
          <w:szCs w:val="24"/>
        </w:rPr>
        <w:t xml:space="preserve"> earn MOS</w:t>
      </w:r>
      <w:r w:rsidR="006E5FB8">
        <w:rPr>
          <w:szCs w:val="24"/>
        </w:rPr>
        <w:t xml:space="preserve"> certification. </w:t>
      </w:r>
      <w:hyperlink r:id="rId417" w:tgtFrame="_blank" w:history="1">
        <w:r w:rsidRPr="00CA2909">
          <w:rPr>
            <w:szCs w:val="24"/>
            <w:u w:val="single"/>
          </w:rPr>
          <w:t>[MICROSOFT]</w:t>
        </w:r>
      </w:hyperlink>
    </w:p>
    <w:p w14:paraId="42FFEF00" w14:textId="0961E9FD" w:rsidR="00412B77" w:rsidRPr="00CA2909" w:rsidRDefault="00412B77" w:rsidP="00412B77">
      <w:pPr>
        <w:textAlignment w:val="baseline"/>
        <w:rPr>
          <w:b/>
          <w:szCs w:val="24"/>
        </w:rPr>
      </w:pPr>
    </w:p>
    <w:p w14:paraId="761D241C" w14:textId="5C08F49B" w:rsidR="008D72FC" w:rsidRPr="009B1252" w:rsidRDefault="008D72FC" w:rsidP="00412B77">
      <w:pPr>
        <w:textAlignment w:val="baseline"/>
        <w:rPr>
          <w:b/>
          <w:bCs/>
          <w:szCs w:val="24"/>
        </w:rPr>
      </w:pPr>
      <w:r w:rsidRPr="009B1252">
        <w:rPr>
          <w:b/>
          <w:bCs/>
          <w:szCs w:val="24"/>
        </w:rPr>
        <w:t xml:space="preserve">[A32 – </w:t>
      </w:r>
      <w:r w:rsidRPr="009B1252">
        <w:rPr>
          <w:b/>
          <w:bCs/>
          <w:i/>
          <w:iCs/>
          <w:szCs w:val="24"/>
        </w:rPr>
        <w:t>Deleted</w:t>
      </w:r>
      <w:r w:rsidRPr="009B1252">
        <w:rPr>
          <w:b/>
          <w:bCs/>
          <w:szCs w:val="24"/>
        </w:rPr>
        <w:t>]</w:t>
      </w:r>
    </w:p>
    <w:p w14:paraId="4C332F74" w14:textId="77777777" w:rsidR="00134764" w:rsidRPr="009B1252" w:rsidRDefault="00134764" w:rsidP="00412B77">
      <w:pPr>
        <w:textAlignment w:val="baseline"/>
        <w:rPr>
          <w:b/>
          <w:bCs/>
          <w:szCs w:val="24"/>
        </w:rPr>
      </w:pPr>
    </w:p>
    <w:p w14:paraId="26617584" w14:textId="77777777" w:rsidR="008D72FC" w:rsidRPr="009B1252" w:rsidRDefault="008D72FC" w:rsidP="00412B77">
      <w:pPr>
        <w:textAlignment w:val="baseline"/>
        <w:rPr>
          <w:b/>
          <w:bCs/>
          <w:szCs w:val="24"/>
        </w:rPr>
      </w:pPr>
      <w:r w:rsidRPr="009B1252">
        <w:rPr>
          <w:b/>
          <w:bCs/>
          <w:szCs w:val="24"/>
        </w:rPr>
        <w:t xml:space="preserve">[A33 – </w:t>
      </w:r>
      <w:r w:rsidRPr="009B1252">
        <w:rPr>
          <w:b/>
          <w:bCs/>
          <w:i/>
          <w:iCs/>
          <w:szCs w:val="24"/>
        </w:rPr>
        <w:t>Deleted</w:t>
      </w:r>
      <w:r w:rsidRPr="009B1252">
        <w:rPr>
          <w:b/>
          <w:bCs/>
          <w:szCs w:val="24"/>
        </w:rPr>
        <w:t xml:space="preserve">] </w:t>
      </w:r>
    </w:p>
    <w:p w14:paraId="229BD04B" w14:textId="77777777" w:rsidR="00134764" w:rsidRPr="009B1252" w:rsidRDefault="00134764" w:rsidP="00412B77">
      <w:pPr>
        <w:textAlignment w:val="baseline"/>
        <w:rPr>
          <w:b/>
          <w:bCs/>
          <w:szCs w:val="24"/>
        </w:rPr>
      </w:pPr>
    </w:p>
    <w:p w14:paraId="0205F813" w14:textId="3A0AAFD8" w:rsidR="008D72FC" w:rsidRPr="009B1252" w:rsidRDefault="008D72FC" w:rsidP="00412B77">
      <w:pPr>
        <w:textAlignment w:val="baseline"/>
        <w:rPr>
          <w:b/>
          <w:bCs/>
          <w:szCs w:val="24"/>
        </w:rPr>
      </w:pPr>
      <w:r w:rsidRPr="009B1252">
        <w:rPr>
          <w:b/>
          <w:bCs/>
          <w:szCs w:val="24"/>
        </w:rPr>
        <w:t xml:space="preserve">[A34 – </w:t>
      </w:r>
      <w:r w:rsidRPr="009B1252">
        <w:rPr>
          <w:b/>
          <w:bCs/>
          <w:i/>
          <w:iCs/>
          <w:szCs w:val="24"/>
        </w:rPr>
        <w:t>Deleted</w:t>
      </w:r>
      <w:r w:rsidRPr="009B1252">
        <w:rPr>
          <w:b/>
          <w:bCs/>
          <w:szCs w:val="24"/>
        </w:rPr>
        <w:t>]</w:t>
      </w:r>
    </w:p>
    <w:p w14:paraId="6A99AEBD" w14:textId="77777777" w:rsidR="00134764" w:rsidRPr="009B1252" w:rsidRDefault="00134764" w:rsidP="00412B77">
      <w:pPr>
        <w:textAlignment w:val="baseline"/>
        <w:rPr>
          <w:b/>
          <w:bCs/>
          <w:szCs w:val="24"/>
        </w:rPr>
      </w:pPr>
    </w:p>
    <w:p w14:paraId="15B2F581" w14:textId="77777777" w:rsidR="00134764" w:rsidRPr="009B1252" w:rsidRDefault="008D72FC" w:rsidP="00412B77">
      <w:pPr>
        <w:textAlignment w:val="baseline"/>
        <w:rPr>
          <w:b/>
          <w:bCs/>
          <w:szCs w:val="24"/>
        </w:rPr>
      </w:pPr>
      <w:r w:rsidRPr="009B1252">
        <w:rPr>
          <w:b/>
          <w:bCs/>
          <w:szCs w:val="24"/>
        </w:rPr>
        <w:t xml:space="preserve">[A35 </w:t>
      </w:r>
      <w:r w:rsidRPr="009B1252">
        <w:rPr>
          <w:b/>
          <w:bCs/>
          <w:i/>
          <w:iCs/>
          <w:szCs w:val="24"/>
        </w:rPr>
        <w:t>– Deleted</w:t>
      </w:r>
      <w:r w:rsidRPr="009B1252">
        <w:rPr>
          <w:b/>
          <w:bCs/>
          <w:szCs w:val="24"/>
        </w:rPr>
        <w:t>]</w:t>
      </w:r>
    </w:p>
    <w:p w14:paraId="7B7D6D9E" w14:textId="24D18A4A" w:rsidR="008D72FC" w:rsidRPr="009B1252" w:rsidRDefault="008D72FC" w:rsidP="00412B77">
      <w:pPr>
        <w:textAlignment w:val="baseline"/>
        <w:rPr>
          <w:b/>
          <w:bCs/>
          <w:szCs w:val="24"/>
        </w:rPr>
      </w:pPr>
      <w:r w:rsidRPr="009B1252">
        <w:rPr>
          <w:b/>
          <w:bCs/>
          <w:szCs w:val="24"/>
        </w:rPr>
        <w:t xml:space="preserve"> </w:t>
      </w:r>
    </w:p>
    <w:p w14:paraId="2A0283C5" w14:textId="77777777" w:rsidR="00134764" w:rsidRPr="009B1252" w:rsidRDefault="008D72FC" w:rsidP="00412B77">
      <w:pPr>
        <w:textAlignment w:val="baseline"/>
        <w:rPr>
          <w:b/>
          <w:bCs/>
          <w:szCs w:val="24"/>
        </w:rPr>
      </w:pPr>
      <w:r w:rsidRPr="009B1252">
        <w:rPr>
          <w:b/>
          <w:bCs/>
          <w:szCs w:val="24"/>
        </w:rPr>
        <w:t xml:space="preserve">[A36 – </w:t>
      </w:r>
      <w:r w:rsidRPr="009B1252">
        <w:rPr>
          <w:b/>
          <w:bCs/>
          <w:i/>
          <w:iCs/>
          <w:szCs w:val="24"/>
        </w:rPr>
        <w:t>Deleted</w:t>
      </w:r>
      <w:r w:rsidRPr="009B1252">
        <w:rPr>
          <w:b/>
          <w:bCs/>
          <w:szCs w:val="24"/>
        </w:rPr>
        <w:t>]</w:t>
      </w:r>
    </w:p>
    <w:p w14:paraId="0E788768" w14:textId="0D810752" w:rsidR="008D72FC" w:rsidRPr="009B1252" w:rsidRDefault="008D72FC" w:rsidP="00412B77">
      <w:pPr>
        <w:textAlignment w:val="baseline"/>
        <w:rPr>
          <w:b/>
          <w:bCs/>
          <w:szCs w:val="24"/>
        </w:rPr>
      </w:pPr>
      <w:r w:rsidRPr="009B1252">
        <w:rPr>
          <w:b/>
          <w:bCs/>
          <w:szCs w:val="24"/>
        </w:rPr>
        <w:t xml:space="preserve"> </w:t>
      </w:r>
    </w:p>
    <w:p w14:paraId="56A6ECD3" w14:textId="77777777" w:rsidR="00134764" w:rsidRPr="009B1252" w:rsidRDefault="008D72FC" w:rsidP="00412B77">
      <w:pPr>
        <w:textAlignment w:val="baseline"/>
        <w:rPr>
          <w:b/>
          <w:bCs/>
          <w:szCs w:val="24"/>
        </w:rPr>
      </w:pPr>
      <w:r w:rsidRPr="009B1252">
        <w:rPr>
          <w:b/>
          <w:bCs/>
          <w:szCs w:val="24"/>
        </w:rPr>
        <w:t xml:space="preserve">[A37 – </w:t>
      </w:r>
      <w:r w:rsidRPr="009B1252">
        <w:rPr>
          <w:b/>
          <w:bCs/>
          <w:i/>
          <w:iCs/>
          <w:szCs w:val="24"/>
        </w:rPr>
        <w:t>Deleted</w:t>
      </w:r>
      <w:r w:rsidRPr="009B1252">
        <w:rPr>
          <w:b/>
          <w:bCs/>
          <w:szCs w:val="24"/>
        </w:rPr>
        <w:t>]</w:t>
      </w:r>
    </w:p>
    <w:p w14:paraId="353099ED" w14:textId="3D85F223" w:rsidR="008D72FC" w:rsidRPr="009B1252" w:rsidRDefault="008D72FC" w:rsidP="00412B77">
      <w:pPr>
        <w:textAlignment w:val="baseline"/>
        <w:rPr>
          <w:b/>
          <w:bCs/>
          <w:szCs w:val="24"/>
        </w:rPr>
      </w:pPr>
      <w:r w:rsidRPr="009B1252">
        <w:rPr>
          <w:b/>
          <w:bCs/>
          <w:szCs w:val="24"/>
        </w:rPr>
        <w:t xml:space="preserve"> </w:t>
      </w:r>
    </w:p>
    <w:p w14:paraId="640C74EF" w14:textId="3DC57E3B" w:rsidR="00412B77" w:rsidRPr="009B1252" w:rsidRDefault="008D72FC" w:rsidP="00412B77">
      <w:pPr>
        <w:textAlignment w:val="baseline"/>
        <w:rPr>
          <w:b/>
          <w:bCs/>
          <w:color w:val="FF0000"/>
          <w:szCs w:val="24"/>
        </w:rPr>
      </w:pPr>
      <w:r w:rsidRPr="009B1252">
        <w:rPr>
          <w:b/>
          <w:bCs/>
          <w:szCs w:val="24"/>
        </w:rPr>
        <w:t xml:space="preserve">[A38 – </w:t>
      </w:r>
      <w:r w:rsidRPr="009B1252">
        <w:rPr>
          <w:b/>
          <w:bCs/>
          <w:i/>
          <w:iCs/>
          <w:szCs w:val="24"/>
        </w:rPr>
        <w:t>Deleted</w:t>
      </w:r>
      <w:r w:rsidRPr="009B1252">
        <w:rPr>
          <w:b/>
          <w:bCs/>
          <w:szCs w:val="24"/>
        </w:rPr>
        <w:t>]</w:t>
      </w:r>
    </w:p>
    <w:p w14:paraId="780464BD" w14:textId="77777777" w:rsidR="008D72FC" w:rsidRPr="00CA2909" w:rsidRDefault="008D72FC" w:rsidP="00412B77">
      <w:pPr>
        <w:textAlignment w:val="baseline"/>
        <w:rPr>
          <w:szCs w:val="24"/>
        </w:rPr>
      </w:pPr>
    </w:p>
    <w:p w14:paraId="4CEED302" w14:textId="7C540708" w:rsidR="00412B77" w:rsidRPr="00A426BB" w:rsidRDefault="00412B77" w:rsidP="00412B77">
      <w:pPr>
        <w:textAlignment w:val="baseline"/>
        <w:rPr>
          <w:szCs w:val="24"/>
        </w:rPr>
      </w:pPr>
      <w:r w:rsidRPr="00A426BB">
        <w:rPr>
          <w:b/>
          <w:bCs/>
          <w:szCs w:val="24"/>
        </w:rPr>
        <w:t>A39 – Adobe Certified Professional (ACP) Print &amp; Digital Media Publication with Adobe InDesign</w:t>
      </w:r>
    </w:p>
    <w:p w14:paraId="0AB25003" w14:textId="5873BADB" w:rsidR="00412B77" w:rsidRPr="00CA2909" w:rsidRDefault="00412B77" w:rsidP="00412B77">
      <w:pPr>
        <w:textAlignment w:val="baseline"/>
        <w:rPr>
          <w:szCs w:val="24"/>
        </w:rPr>
      </w:pPr>
      <w:r w:rsidRPr="00CA2909">
        <w:rPr>
          <w:szCs w:val="24"/>
        </w:rPr>
        <w:t>The Print &amp; Digital Media Publication with Adobe InDesign® exam validates entry-level skills in print and digital media publication corresponding to Adobe InDesign software.</w:t>
      </w:r>
      <w:r w:rsidR="003B3349">
        <w:rPr>
          <w:szCs w:val="24"/>
        </w:rPr>
        <w:t xml:space="preserve"> </w:t>
      </w:r>
      <w:hyperlink r:id="rId418" w:anchor="indesign" w:history="1">
        <w:r w:rsidRPr="00CA2909">
          <w:rPr>
            <w:u w:val="single"/>
          </w:rPr>
          <w:t>[ACPINDESIGN]</w:t>
        </w:r>
      </w:hyperlink>
    </w:p>
    <w:p w14:paraId="75B440AE" w14:textId="1DB08B60" w:rsidR="00412B77" w:rsidRPr="00CA2909" w:rsidRDefault="00412B77" w:rsidP="00412B77">
      <w:pPr>
        <w:textAlignment w:val="baseline"/>
        <w:rPr>
          <w:szCs w:val="24"/>
        </w:rPr>
      </w:pPr>
    </w:p>
    <w:p w14:paraId="1F224464" w14:textId="42D0F73E" w:rsidR="00412B77" w:rsidRPr="00A426BB" w:rsidRDefault="00412B77" w:rsidP="00C55829">
      <w:pPr>
        <w:keepNext/>
        <w:keepLines/>
        <w:textAlignment w:val="baseline"/>
        <w:rPr>
          <w:szCs w:val="24"/>
        </w:rPr>
      </w:pPr>
      <w:r w:rsidRPr="00A426BB">
        <w:rPr>
          <w:b/>
          <w:bCs/>
          <w:szCs w:val="24"/>
        </w:rPr>
        <w:t>A40 – Adobe Certified Professional (ACP) Graphic Design &amp; Illustration Using Adobe Illustrator</w:t>
      </w:r>
    </w:p>
    <w:p w14:paraId="00A6853A" w14:textId="77777777" w:rsidR="00412B77" w:rsidRPr="00CA2909" w:rsidRDefault="00412B77" w:rsidP="00C55829">
      <w:pPr>
        <w:keepNext/>
        <w:keepLines/>
        <w:textAlignment w:val="baseline"/>
        <w:rPr>
          <w:szCs w:val="24"/>
        </w:rPr>
      </w:pPr>
      <w:r w:rsidRPr="00CA2909">
        <w:rPr>
          <w:szCs w:val="24"/>
        </w:rPr>
        <w:t xml:space="preserve">The Graphic Design &amp; Illustration with Adobe Illustrator® exam validates entry-level skills in graphic design and illustration corresponding to Adobe Illustrator software. </w:t>
      </w:r>
      <w:hyperlink r:id="rId419" w:anchor="illustrator" w:history="1">
        <w:r w:rsidRPr="00CA2909">
          <w:rPr>
            <w:u w:val="single"/>
          </w:rPr>
          <w:t>[ACPILLUSTRATOR]</w:t>
        </w:r>
      </w:hyperlink>
    </w:p>
    <w:p w14:paraId="0F51ADD5" w14:textId="54BC58AA" w:rsidR="00412B77" w:rsidRPr="00560EF6" w:rsidRDefault="00412B77" w:rsidP="00412B77">
      <w:pPr>
        <w:textAlignment w:val="baseline"/>
        <w:rPr>
          <w:szCs w:val="24"/>
        </w:rPr>
      </w:pPr>
    </w:p>
    <w:p w14:paraId="4B867ADA" w14:textId="77777777" w:rsidR="00412B77" w:rsidRPr="00560EF6" w:rsidRDefault="00412B77" w:rsidP="00812153">
      <w:pPr>
        <w:keepNext/>
        <w:keepLines/>
        <w:textAlignment w:val="baseline"/>
        <w:rPr>
          <w:szCs w:val="24"/>
        </w:rPr>
      </w:pPr>
      <w:r w:rsidRPr="00560EF6">
        <w:rPr>
          <w:b/>
          <w:bCs/>
          <w:szCs w:val="24"/>
        </w:rPr>
        <w:t>A41 – TestOut Security Pro Certification</w:t>
      </w:r>
      <w:r w:rsidRPr="00560EF6">
        <w:rPr>
          <w:szCs w:val="24"/>
        </w:rPr>
        <w:t> </w:t>
      </w:r>
    </w:p>
    <w:p w14:paraId="59041E8F" w14:textId="24517D31" w:rsidR="00412B77" w:rsidRPr="00560EF6" w:rsidRDefault="00412B77" w:rsidP="00812153">
      <w:pPr>
        <w:keepNext/>
        <w:keepLines/>
        <w:textAlignment w:val="baseline"/>
        <w:rPr>
          <w:szCs w:val="24"/>
        </w:rPr>
      </w:pPr>
      <w:r w:rsidRPr="00560EF6">
        <w:rPr>
          <w:szCs w:val="24"/>
        </w:rPr>
        <w:t xml:space="preserve">The TestOut Security Pro Certification is the third exam in the TestOut Pro Certification exam product line.  The TestOut Security Pro Certification Exam measures </w:t>
      </w:r>
      <w:r w:rsidR="006911B6" w:rsidRPr="00560EF6">
        <w:rPr>
          <w:szCs w:val="24"/>
        </w:rPr>
        <w:t>the</w:t>
      </w:r>
      <w:r w:rsidRPr="00560EF6">
        <w:rPr>
          <w:szCs w:val="24"/>
        </w:rPr>
        <w:t xml:space="preserve"> ability to implement and configure security on an array of common devices, including a Microsoft Server, Cisco Network Security Appliance, Cisco Small Business switch, wireless Access Point, workstations (Windows and Linux) and an iPad iOS. </w:t>
      </w:r>
      <w:r w:rsidRPr="00560EF6">
        <w:rPr>
          <w:szCs w:val="24"/>
          <w:u w:val="single"/>
        </w:rPr>
        <w:t>[TESTOUT]</w:t>
      </w:r>
      <w:r w:rsidRPr="00560EF6">
        <w:rPr>
          <w:szCs w:val="24"/>
        </w:rPr>
        <w:t> </w:t>
      </w:r>
    </w:p>
    <w:p w14:paraId="604AC486" w14:textId="77777777" w:rsidR="003750CA" w:rsidRPr="00560EF6" w:rsidRDefault="003750CA" w:rsidP="00812153">
      <w:pPr>
        <w:keepNext/>
        <w:keepLines/>
        <w:textAlignment w:val="baseline"/>
        <w:rPr>
          <w:szCs w:val="24"/>
        </w:rPr>
      </w:pPr>
    </w:p>
    <w:p w14:paraId="2434FA43" w14:textId="42B290B0" w:rsidR="00412B77" w:rsidRPr="00560EF6" w:rsidRDefault="00412B77" w:rsidP="00812153">
      <w:pPr>
        <w:keepNext/>
        <w:keepLines/>
        <w:textAlignment w:val="baseline"/>
        <w:rPr>
          <w:szCs w:val="24"/>
        </w:rPr>
      </w:pPr>
      <w:r w:rsidRPr="00560EF6">
        <w:rPr>
          <w:b/>
          <w:bCs/>
          <w:szCs w:val="24"/>
        </w:rPr>
        <w:t xml:space="preserve">A42 – South Carolina Master Hair Care </w:t>
      </w:r>
      <w:r w:rsidR="002045A2" w:rsidRPr="00560EF6">
        <w:rPr>
          <w:b/>
          <w:bCs/>
          <w:szCs w:val="24"/>
        </w:rPr>
        <w:t>License</w:t>
      </w:r>
    </w:p>
    <w:p w14:paraId="1F71AE8A" w14:textId="23F13415" w:rsidR="00412B77" w:rsidRPr="00285F0E" w:rsidRDefault="00046FC9" w:rsidP="00812153">
      <w:pPr>
        <w:keepNext/>
        <w:keepLines/>
        <w:textAlignment w:val="baseline"/>
        <w:rPr>
          <w:rStyle w:val="Hyperlink"/>
          <w:color w:val="auto"/>
        </w:rPr>
      </w:pPr>
      <w:r w:rsidRPr="00046FC9">
        <w:rPr>
          <w:szCs w:val="24"/>
        </w:rPr>
        <w:t xml:space="preserve">The South Carolina Board of Barber Examiners is responsible for licensing and regulating the profession of barbering in the State of South Carolina. To earn a Master Hair Care Specialist an individual must pass a </w:t>
      </w:r>
      <w:proofErr w:type="gramStart"/>
      <w:r w:rsidRPr="00046FC9">
        <w:rPr>
          <w:szCs w:val="24"/>
        </w:rPr>
        <w:t>two part</w:t>
      </w:r>
      <w:proofErr w:type="gramEnd"/>
      <w:r w:rsidRPr="00046FC9">
        <w:rPr>
          <w:szCs w:val="24"/>
        </w:rPr>
        <w:t xml:space="preserve"> examination, at least </w:t>
      </w:r>
      <w:r w:rsidR="0087555E">
        <w:rPr>
          <w:szCs w:val="24"/>
        </w:rPr>
        <w:t>seventeen</w:t>
      </w:r>
      <w:r w:rsidRPr="00046FC9">
        <w:rPr>
          <w:szCs w:val="24"/>
        </w:rPr>
        <w:t xml:space="preserve"> years of age, </w:t>
      </w:r>
      <w:proofErr w:type="gramStart"/>
      <w:r w:rsidRPr="00046FC9">
        <w:rPr>
          <w:szCs w:val="24"/>
        </w:rPr>
        <w:t>completed</w:t>
      </w:r>
      <w:proofErr w:type="gramEnd"/>
      <w:r w:rsidRPr="00046FC9">
        <w:rPr>
          <w:szCs w:val="24"/>
        </w:rPr>
        <w:t xml:space="preserve"> the required number of hours, or a cosmetologist who has met the requirements.</w:t>
      </w:r>
      <w:r>
        <w:rPr>
          <w:szCs w:val="24"/>
        </w:rPr>
        <w:t xml:space="preserve"> </w:t>
      </w:r>
      <w:hyperlink r:id="rId420" w:history="1">
        <w:r w:rsidR="00412B77" w:rsidRPr="00285F0E">
          <w:rPr>
            <w:rStyle w:val="Hyperlink"/>
            <w:color w:val="auto"/>
          </w:rPr>
          <w:t>[LLRMHC]</w:t>
        </w:r>
      </w:hyperlink>
    </w:p>
    <w:p w14:paraId="6741A192" w14:textId="77777777" w:rsidR="00412B77" w:rsidRPr="00CA2909" w:rsidRDefault="00412B77" w:rsidP="00412B77">
      <w:pPr>
        <w:textAlignment w:val="baseline"/>
        <w:rPr>
          <w:szCs w:val="24"/>
        </w:rPr>
      </w:pPr>
    </w:p>
    <w:p w14:paraId="5BE05C24" w14:textId="7BD223E6" w:rsidR="00412B77" w:rsidRPr="00CA2909" w:rsidRDefault="00412B77" w:rsidP="00412B77">
      <w:pPr>
        <w:textAlignment w:val="baseline"/>
        <w:rPr>
          <w:szCs w:val="24"/>
        </w:rPr>
      </w:pPr>
      <w:r w:rsidRPr="00CA2909">
        <w:rPr>
          <w:b/>
          <w:bCs/>
          <w:szCs w:val="24"/>
        </w:rPr>
        <w:t>A43 – ACF Retail Commercial Baking</w:t>
      </w:r>
      <w:r w:rsidRPr="00CA2909">
        <w:rPr>
          <w:szCs w:val="24"/>
        </w:rPr>
        <w:t> </w:t>
      </w:r>
    </w:p>
    <w:p w14:paraId="593F97F9" w14:textId="04DF0A8A" w:rsidR="00412B77" w:rsidRPr="00285F0E" w:rsidRDefault="00F90846" w:rsidP="00F90846">
      <w:pPr>
        <w:overflowPunct w:val="0"/>
        <w:autoSpaceDE w:val="0"/>
        <w:autoSpaceDN w:val="0"/>
        <w:rPr>
          <w:szCs w:val="24"/>
        </w:rPr>
      </w:pPr>
      <w:r>
        <w:rPr>
          <w:szCs w:val="24"/>
        </w:rPr>
        <w:t>T</w:t>
      </w:r>
      <w:r w:rsidRPr="00F90846">
        <w:rPr>
          <w:szCs w:val="24"/>
        </w:rPr>
        <w:t>he Retail Commercial Baking NOCTI-ACF industry-based credential is</w:t>
      </w:r>
      <w:r>
        <w:rPr>
          <w:szCs w:val="24"/>
        </w:rPr>
        <w:t xml:space="preserve"> </w:t>
      </w:r>
      <w:r w:rsidRPr="00F90846">
        <w:rPr>
          <w:szCs w:val="24"/>
        </w:rPr>
        <w:t>included in NOCTI’s Job Ready assessment battery. Job Ready assessments measure</w:t>
      </w:r>
      <w:r>
        <w:rPr>
          <w:szCs w:val="24"/>
        </w:rPr>
        <w:t xml:space="preserve"> </w:t>
      </w:r>
      <w:r w:rsidRPr="00F90846">
        <w:rPr>
          <w:szCs w:val="24"/>
        </w:rPr>
        <w:t>technical skills at the occupational level and include items which gauge factual and</w:t>
      </w:r>
      <w:r>
        <w:rPr>
          <w:szCs w:val="24"/>
        </w:rPr>
        <w:t xml:space="preserve"> </w:t>
      </w:r>
      <w:r w:rsidRPr="00F90846">
        <w:rPr>
          <w:szCs w:val="24"/>
        </w:rPr>
        <w:t>theoretical knowledge. Job Ready assessments typically o</w:t>
      </w:r>
      <w:r w:rsidR="00A96091">
        <w:rPr>
          <w:szCs w:val="24"/>
        </w:rPr>
        <w:t>ff</w:t>
      </w:r>
      <w:r w:rsidRPr="00F90846">
        <w:rPr>
          <w:szCs w:val="24"/>
        </w:rPr>
        <w:t>er both a written and</w:t>
      </w:r>
      <w:r>
        <w:rPr>
          <w:szCs w:val="24"/>
        </w:rPr>
        <w:t xml:space="preserve"> </w:t>
      </w:r>
      <w:r w:rsidRPr="00F90846">
        <w:rPr>
          <w:szCs w:val="24"/>
        </w:rPr>
        <w:t>performance component and can be used at the secondary and post-secondary levels</w:t>
      </w:r>
      <w:r>
        <w:rPr>
          <w:szCs w:val="24"/>
        </w:rPr>
        <w:t xml:space="preserve">. </w:t>
      </w:r>
      <w:hyperlink r:id="rId421" w:history="1">
        <w:r w:rsidR="00412B77" w:rsidRPr="00285F0E">
          <w:rPr>
            <w:rStyle w:val="Hyperlink"/>
            <w:bCs/>
            <w:color w:val="auto"/>
          </w:rPr>
          <w:t>[NOCTIRCB]</w:t>
        </w:r>
      </w:hyperlink>
    </w:p>
    <w:p w14:paraId="77B620A4" w14:textId="4BCA3D65" w:rsidR="00412B77" w:rsidRPr="00CA2909" w:rsidRDefault="00412B77" w:rsidP="00412B77">
      <w:pPr>
        <w:textAlignment w:val="baseline"/>
        <w:rPr>
          <w:szCs w:val="24"/>
        </w:rPr>
      </w:pPr>
    </w:p>
    <w:p w14:paraId="210F3714" w14:textId="51F8BB2E" w:rsidR="00412B77" w:rsidRPr="00CA2909" w:rsidRDefault="00412B77" w:rsidP="00412B77">
      <w:pPr>
        <w:textAlignment w:val="baseline"/>
        <w:rPr>
          <w:szCs w:val="24"/>
        </w:rPr>
      </w:pPr>
      <w:r w:rsidRPr="00CA2909">
        <w:rPr>
          <w:b/>
          <w:bCs/>
          <w:szCs w:val="24"/>
        </w:rPr>
        <w:t>A44 – CSWA-SolidWorks Associate Certification</w:t>
      </w:r>
    </w:p>
    <w:p w14:paraId="5FC0CBB6" w14:textId="6F50F412" w:rsidR="00412B77" w:rsidRPr="00747B91" w:rsidRDefault="00412B77" w:rsidP="00412B77">
      <w:pPr>
        <w:rPr>
          <w:szCs w:val="24"/>
        </w:rPr>
      </w:pPr>
      <w:r w:rsidRPr="00747B91">
        <w:rPr>
          <w:szCs w:val="24"/>
        </w:rPr>
        <w:t xml:space="preserve">This certification can be used as a benchmark to measure the student knowledge and competency with SolidWorks software </w:t>
      </w:r>
      <w:r w:rsidRPr="00747B91">
        <w:rPr>
          <w:rFonts w:eastAsiaTheme="minorHAnsi"/>
          <w:szCs w:val="24"/>
        </w:rPr>
        <w:t>in the following areas, Mechanical Design, Additive Manufacturing, Electrical, Mechanical Design Academic Version, Simulation, and Sustainability. </w:t>
      </w:r>
      <w:hyperlink r:id="rId422" w:tgtFrame="_blank" w:history="1">
        <w:r w:rsidRPr="00747B91">
          <w:rPr>
            <w:szCs w:val="24"/>
            <w:u w:val="single"/>
          </w:rPr>
          <w:t>[DSSW]</w:t>
        </w:r>
      </w:hyperlink>
    </w:p>
    <w:p w14:paraId="0253EFF8" w14:textId="25F3D616" w:rsidR="00412B77" w:rsidRPr="00CA2909" w:rsidRDefault="00412B77" w:rsidP="00412B77">
      <w:pPr>
        <w:textAlignment w:val="baseline"/>
        <w:rPr>
          <w:szCs w:val="24"/>
        </w:rPr>
      </w:pPr>
    </w:p>
    <w:p w14:paraId="6929B151" w14:textId="376686EA" w:rsidR="00412B77" w:rsidRPr="00CA2909" w:rsidRDefault="00412B77" w:rsidP="00732E0F">
      <w:pPr>
        <w:keepNext/>
        <w:textAlignment w:val="baseline"/>
        <w:rPr>
          <w:szCs w:val="24"/>
        </w:rPr>
      </w:pPr>
      <w:r w:rsidRPr="00CA2909">
        <w:rPr>
          <w:b/>
          <w:bCs/>
          <w:szCs w:val="24"/>
        </w:rPr>
        <w:t>Residential Construction Academy (RCA)</w:t>
      </w:r>
    </w:p>
    <w:p w14:paraId="6B4952CD" w14:textId="3103D7F2" w:rsidR="00D23038" w:rsidRPr="00CA2909" w:rsidRDefault="00412B77" w:rsidP="00732E0F">
      <w:pPr>
        <w:keepNext/>
        <w:textAlignment w:val="baseline"/>
        <w:rPr>
          <w:szCs w:val="24"/>
        </w:rPr>
      </w:pPr>
      <w:r w:rsidRPr="00CA2909">
        <w:rPr>
          <w:szCs w:val="24"/>
        </w:rPr>
        <w:t>Delmar, Cengage Learning, and the Home Builders Institute (HBI), the workforce development arm of the National Association of Home Builders (NAHB), offer industry-developed certification protocols for instructors and students using educational materials from the (RCA) Series. Courses offer students the basics of electrical study, and a tenet of the series is that students learn by doing. A student earns a certificate for the successful completion of each course, which, in turn, can lead to an entry-level position doing electrical work and/or to further studies at the technical college level. </w:t>
      </w:r>
      <w:hyperlink r:id="rId423" w:tgtFrame="_blank" w:history="1">
        <w:r w:rsidRPr="00CA2909">
          <w:rPr>
            <w:szCs w:val="24"/>
            <w:u w:val="single"/>
          </w:rPr>
          <w:t>[RCA]</w:t>
        </w:r>
      </w:hyperlink>
      <w:r w:rsidR="00183BF9">
        <w:rPr>
          <w:szCs w:val="24"/>
        </w:rPr>
        <w:br/>
      </w:r>
    </w:p>
    <w:p w14:paraId="7AB358EC" w14:textId="4772485F" w:rsidR="00412B77" w:rsidRPr="00CA2909" w:rsidRDefault="00412B77" w:rsidP="00D23038">
      <w:pPr>
        <w:keepNext/>
        <w:keepLines/>
        <w:textAlignment w:val="baseline"/>
        <w:rPr>
          <w:szCs w:val="24"/>
        </w:rPr>
      </w:pPr>
      <w:r w:rsidRPr="00CA2909">
        <w:rPr>
          <w:b/>
          <w:bCs/>
          <w:szCs w:val="24"/>
        </w:rPr>
        <w:t>A45 – RCA</w:t>
      </w:r>
      <w:r w:rsidR="00556FE8">
        <w:rPr>
          <w:b/>
          <w:bCs/>
          <w:szCs w:val="24"/>
        </w:rPr>
        <w:t>-</w:t>
      </w:r>
      <w:r w:rsidRPr="00CA2909">
        <w:rPr>
          <w:b/>
          <w:bCs/>
          <w:szCs w:val="24"/>
        </w:rPr>
        <w:t>Basic Principles for Construction</w:t>
      </w:r>
      <w:r w:rsidRPr="00CA2909">
        <w:rPr>
          <w:szCs w:val="24"/>
        </w:rPr>
        <w:t> </w:t>
      </w:r>
    </w:p>
    <w:p w14:paraId="4D6759C2" w14:textId="2A346791" w:rsidR="00412B77" w:rsidRPr="00CA2909" w:rsidRDefault="00412B77" w:rsidP="00D23038">
      <w:pPr>
        <w:keepNext/>
        <w:keepLines/>
        <w:textAlignment w:val="baseline"/>
        <w:rPr>
          <w:szCs w:val="24"/>
        </w:rPr>
      </w:pPr>
      <w:r w:rsidRPr="00CA2909">
        <w:rPr>
          <w:b/>
          <w:bCs/>
          <w:szCs w:val="24"/>
        </w:rPr>
        <w:t>A46 – RCA</w:t>
      </w:r>
      <w:r w:rsidR="00556FE8">
        <w:rPr>
          <w:b/>
          <w:bCs/>
          <w:szCs w:val="24"/>
        </w:rPr>
        <w:t>-</w:t>
      </w:r>
      <w:r w:rsidRPr="00CA2909">
        <w:rPr>
          <w:b/>
          <w:bCs/>
          <w:szCs w:val="24"/>
        </w:rPr>
        <w:t>Electrical Principles</w:t>
      </w:r>
      <w:r w:rsidRPr="00CA2909">
        <w:rPr>
          <w:szCs w:val="24"/>
        </w:rPr>
        <w:t> </w:t>
      </w:r>
    </w:p>
    <w:p w14:paraId="10EB436B" w14:textId="4120C76F" w:rsidR="00412B77" w:rsidRPr="00CA2909" w:rsidRDefault="00412B77" w:rsidP="00412B77">
      <w:pPr>
        <w:textAlignment w:val="baseline"/>
        <w:rPr>
          <w:szCs w:val="24"/>
        </w:rPr>
      </w:pPr>
      <w:r w:rsidRPr="00CA2909">
        <w:rPr>
          <w:b/>
          <w:bCs/>
          <w:szCs w:val="24"/>
        </w:rPr>
        <w:t>A47 – RCA</w:t>
      </w:r>
      <w:r w:rsidR="00556FE8">
        <w:rPr>
          <w:b/>
          <w:bCs/>
          <w:szCs w:val="24"/>
        </w:rPr>
        <w:t>-</w:t>
      </w:r>
      <w:r w:rsidRPr="00CA2909">
        <w:rPr>
          <w:b/>
          <w:bCs/>
          <w:szCs w:val="24"/>
        </w:rPr>
        <w:t>House Wiring</w:t>
      </w:r>
      <w:r w:rsidRPr="00CA2909">
        <w:rPr>
          <w:szCs w:val="24"/>
        </w:rPr>
        <w:t> </w:t>
      </w:r>
    </w:p>
    <w:p w14:paraId="2C860E7A" w14:textId="213AA611" w:rsidR="00412B77" w:rsidRPr="00CA2909" w:rsidRDefault="00412B77" w:rsidP="00412B77">
      <w:pPr>
        <w:textAlignment w:val="baseline"/>
        <w:rPr>
          <w:szCs w:val="24"/>
        </w:rPr>
      </w:pPr>
      <w:r w:rsidRPr="00CA2909">
        <w:rPr>
          <w:b/>
          <w:bCs/>
          <w:szCs w:val="24"/>
        </w:rPr>
        <w:t>A48 – RCA</w:t>
      </w:r>
      <w:r w:rsidR="00556FE8">
        <w:rPr>
          <w:b/>
          <w:bCs/>
          <w:szCs w:val="24"/>
        </w:rPr>
        <w:t>-</w:t>
      </w:r>
      <w:r w:rsidRPr="00CA2909">
        <w:rPr>
          <w:b/>
          <w:bCs/>
          <w:szCs w:val="24"/>
        </w:rPr>
        <w:t>Electrical Wiring</w:t>
      </w:r>
    </w:p>
    <w:p w14:paraId="45E84844" w14:textId="77777777" w:rsidR="006318DD" w:rsidRPr="00CA2909" w:rsidRDefault="006318DD" w:rsidP="00412B77">
      <w:pPr>
        <w:textAlignment w:val="baseline"/>
        <w:rPr>
          <w:szCs w:val="24"/>
        </w:rPr>
      </w:pPr>
    </w:p>
    <w:p w14:paraId="76EE60EC" w14:textId="77777777" w:rsidR="00CE7CB2" w:rsidRDefault="006318DD" w:rsidP="00CE7CB2">
      <w:pPr>
        <w:textAlignment w:val="baseline"/>
        <w:rPr>
          <w:szCs w:val="24"/>
        </w:rPr>
      </w:pPr>
      <w:bookmarkStart w:id="253" w:name="_Hlk156289813"/>
      <w:r w:rsidRPr="002C21E2">
        <w:rPr>
          <w:b/>
          <w:bCs/>
          <w:szCs w:val="24"/>
        </w:rPr>
        <w:t>[A49 – </w:t>
      </w:r>
      <w:r w:rsidRPr="002C21E2">
        <w:rPr>
          <w:b/>
          <w:bCs/>
          <w:i/>
          <w:iCs/>
          <w:szCs w:val="24"/>
        </w:rPr>
        <w:t>Deleted</w:t>
      </w:r>
      <w:r w:rsidRPr="002C21E2">
        <w:rPr>
          <w:b/>
          <w:bCs/>
          <w:szCs w:val="24"/>
        </w:rPr>
        <w:t>]</w:t>
      </w:r>
      <w:r w:rsidRPr="002C21E2">
        <w:rPr>
          <w:szCs w:val="24"/>
        </w:rPr>
        <w:t> </w:t>
      </w:r>
    </w:p>
    <w:bookmarkEnd w:id="253"/>
    <w:p w14:paraId="33031812" w14:textId="77777777" w:rsidR="00CE7CB2" w:rsidRDefault="00412B77" w:rsidP="00CE7CB2">
      <w:pPr>
        <w:textAlignment w:val="baseline"/>
        <w:rPr>
          <w:b/>
          <w:bCs/>
          <w:szCs w:val="24"/>
        </w:rPr>
      </w:pPr>
      <w:r w:rsidRPr="00CA2909">
        <w:rPr>
          <w:b/>
          <w:bCs/>
          <w:szCs w:val="24"/>
        </w:rPr>
        <w:t xml:space="preserve">A50 – </w:t>
      </w:r>
      <w:bookmarkStart w:id="254" w:name="_Hlk97125597"/>
      <w:r w:rsidRPr="00CA2909">
        <w:rPr>
          <w:b/>
          <w:bCs/>
          <w:szCs w:val="24"/>
        </w:rPr>
        <w:t>Heads Up: Concussion in Youth Sports</w:t>
      </w:r>
      <w:bookmarkEnd w:id="254"/>
      <w:r w:rsidR="00CE7CB2">
        <w:rPr>
          <w:b/>
          <w:bCs/>
          <w:szCs w:val="24"/>
        </w:rPr>
        <w:t xml:space="preserve"> </w:t>
      </w:r>
    </w:p>
    <w:p w14:paraId="66AB85E8" w14:textId="355C7AFA" w:rsidR="00412B77" w:rsidRDefault="00A377E0" w:rsidP="00CE7CB2">
      <w:pPr>
        <w:textAlignment w:val="baseline"/>
        <w:rPr>
          <w:szCs w:val="24"/>
          <w:u w:val="single"/>
        </w:rPr>
      </w:pPr>
      <w:r>
        <w:rPr>
          <w:szCs w:val="24"/>
        </w:rPr>
        <w:t>The</w:t>
      </w:r>
      <w:r w:rsidR="002C21E2">
        <w:rPr>
          <w:szCs w:val="24"/>
        </w:rPr>
        <w:t xml:space="preserve"> </w:t>
      </w:r>
      <w:r w:rsidRPr="00A377E0">
        <w:rPr>
          <w:szCs w:val="24"/>
        </w:rPr>
        <w:t xml:space="preserve">Heads Up: Concussion in Youth Sports </w:t>
      </w:r>
      <w:r w:rsidR="00412B77" w:rsidRPr="00CA2909">
        <w:rPr>
          <w:szCs w:val="24"/>
        </w:rPr>
        <w:t xml:space="preserve">is a free </w:t>
      </w:r>
      <w:r w:rsidR="003171B8">
        <w:rPr>
          <w:szCs w:val="24"/>
        </w:rPr>
        <w:t>c</w:t>
      </w:r>
      <w:r w:rsidR="00412B77" w:rsidRPr="00CA2909">
        <w:rPr>
          <w:szCs w:val="24"/>
        </w:rPr>
        <w:t xml:space="preserve">ourse that will help </w:t>
      </w:r>
      <w:r w:rsidRPr="00A377E0">
        <w:rPr>
          <w:szCs w:val="24"/>
        </w:rPr>
        <w:t xml:space="preserve">coaches, officials, parents and students </w:t>
      </w:r>
      <w:r w:rsidR="00412B77" w:rsidRPr="00CA2909">
        <w:rPr>
          <w:szCs w:val="24"/>
        </w:rPr>
        <w:t>understand a concussion and the potential consequences of this injury; recognize concussion signs and symptoms and how to respond; learn about steps for returning to activity (play and school) after a concussion; and focus on prevention and preparedness to help keep athletes safe season-to-season. </w:t>
      </w:r>
      <w:hyperlink r:id="rId424" w:tgtFrame="_blank" w:history="1">
        <w:r w:rsidR="00412B77" w:rsidRPr="00CA2909">
          <w:rPr>
            <w:szCs w:val="24"/>
            <w:u w:val="single"/>
          </w:rPr>
          <w:t>[CDC]</w:t>
        </w:r>
      </w:hyperlink>
      <w:r w:rsidR="00412B77" w:rsidRPr="00CA2909">
        <w:rPr>
          <w:szCs w:val="24"/>
        </w:rPr>
        <w:t> </w:t>
      </w:r>
      <w:hyperlink r:id="rId425" w:tgtFrame="_blank" w:history="1">
        <w:r w:rsidR="00412B77" w:rsidRPr="00CA2909">
          <w:rPr>
            <w:szCs w:val="24"/>
            <w:u w:val="single"/>
          </w:rPr>
          <w:t>[NFHSLEARN]</w:t>
        </w:r>
      </w:hyperlink>
    </w:p>
    <w:p w14:paraId="07AF3E84" w14:textId="77777777" w:rsidR="00BD559E" w:rsidRPr="00CA2909" w:rsidRDefault="00BD559E" w:rsidP="00CE7CB2">
      <w:pPr>
        <w:textAlignment w:val="baseline"/>
        <w:rPr>
          <w:szCs w:val="24"/>
        </w:rPr>
      </w:pPr>
    </w:p>
    <w:p w14:paraId="06E1DC19" w14:textId="5A230D3B" w:rsidR="00412B77" w:rsidRPr="000B4645" w:rsidRDefault="00412B77" w:rsidP="00812153">
      <w:pPr>
        <w:keepNext/>
        <w:keepLines/>
        <w:textAlignment w:val="baseline"/>
        <w:rPr>
          <w:b/>
          <w:bCs/>
          <w:szCs w:val="24"/>
        </w:rPr>
      </w:pPr>
      <w:r w:rsidRPr="00CA2909">
        <w:rPr>
          <w:b/>
          <w:bCs/>
          <w:szCs w:val="24"/>
        </w:rPr>
        <w:t>A51 – Paid Feeding Assistants</w:t>
      </w:r>
      <w:r w:rsidRPr="00CA2909">
        <w:rPr>
          <w:szCs w:val="24"/>
        </w:rPr>
        <w:t> </w:t>
      </w:r>
      <w:r w:rsidR="003171B8" w:rsidRPr="000B4645">
        <w:rPr>
          <w:b/>
          <w:bCs/>
          <w:szCs w:val="24"/>
        </w:rPr>
        <w:t>(PFA)</w:t>
      </w:r>
    </w:p>
    <w:p w14:paraId="21C57184" w14:textId="723BA4DB" w:rsidR="00412B77" w:rsidRPr="00CA2909" w:rsidRDefault="00412B77" w:rsidP="00812153">
      <w:pPr>
        <w:keepNext/>
        <w:keepLines/>
        <w:textAlignment w:val="baseline"/>
        <w:rPr>
          <w:szCs w:val="24"/>
        </w:rPr>
      </w:pPr>
      <w:r w:rsidRPr="00CA2909">
        <w:rPr>
          <w:szCs w:val="24"/>
        </w:rPr>
        <w:t>South Carolina nursing facilities employ PFAs </w:t>
      </w:r>
      <w:proofErr w:type="gramStart"/>
      <w:r w:rsidRPr="00CA2909">
        <w:rPr>
          <w:szCs w:val="24"/>
        </w:rPr>
        <w:t>in an effort to</w:t>
      </w:r>
      <w:proofErr w:type="gramEnd"/>
      <w:r w:rsidRPr="00CA2909">
        <w:rPr>
          <w:szCs w:val="24"/>
        </w:rPr>
        <w:t> provide more residents with help in eating and drinking and to reduce the incidence of unplanned weight loss and dehydration. PFAs must successfully complete an eight-hour state-approved feeding assistant training program and work under the supervision of a registered nurse or licensed practical nurse. The SC Department of Health and Human Services (HHS) is responsible for developing and implementing policies for the PFA program. </w:t>
      </w:r>
      <w:r w:rsidRPr="00CA2909">
        <w:rPr>
          <w:szCs w:val="24"/>
          <w:u w:val="single"/>
        </w:rPr>
        <w:t>[</w:t>
      </w:r>
      <w:hyperlink r:id="rId426" w:tgtFrame="_blank" w:history="1">
        <w:r w:rsidRPr="00CA2909">
          <w:rPr>
            <w:szCs w:val="24"/>
            <w:u w:val="single"/>
          </w:rPr>
          <w:t>PFA</w:t>
        </w:r>
      </w:hyperlink>
      <w:r w:rsidRPr="00CA2909">
        <w:rPr>
          <w:szCs w:val="24"/>
          <w:u w:val="single"/>
        </w:rPr>
        <w:t>]</w:t>
      </w:r>
    </w:p>
    <w:p w14:paraId="2EA0A4E7" w14:textId="397B43C4" w:rsidR="00412B77" w:rsidRPr="00CA2909" w:rsidRDefault="00412B77" w:rsidP="00412B77">
      <w:pPr>
        <w:textAlignment w:val="baseline"/>
        <w:rPr>
          <w:szCs w:val="24"/>
        </w:rPr>
      </w:pPr>
    </w:p>
    <w:p w14:paraId="63E3047D" w14:textId="77777777" w:rsidR="00412B77" w:rsidRPr="00CA2909" w:rsidRDefault="00412B77" w:rsidP="00412B77">
      <w:pPr>
        <w:textAlignment w:val="baseline"/>
        <w:rPr>
          <w:szCs w:val="24"/>
        </w:rPr>
      </w:pPr>
      <w:r w:rsidRPr="00CA2909">
        <w:rPr>
          <w:b/>
          <w:bCs/>
          <w:szCs w:val="24"/>
        </w:rPr>
        <w:t>A52 – CompTIA Security+ Certification</w:t>
      </w:r>
      <w:r w:rsidRPr="00CA2909">
        <w:rPr>
          <w:szCs w:val="24"/>
        </w:rPr>
        <w:t> </w:t>
      </w:r>
    </w:p>
    <w:p w14:paraId="17300FB2" w14:textId="40D0DA66" w:rsidR="00412B77" w:rsidRPr="00CA2909" w:rsidRDefault="00412B77" w:rsidP="00412B77">
      <w:pPr>
        <w:textAlignment w:val="baseline"/>
        <w:rPr>
          <w:szCs w:val="24"/>
        </w:rPr>
      </w:pPr>
      <w:r w:rsidRPr="00CA2909">
        <w:rPr>
          <w:szCs w:val="24"/>
        </w:rPr>
        <w:t>CompTIA Security+ is an international, vendor-neutral certification that demonstrates competency in network security; compliance and operational security; threats and vulnerabilities; application, data and host security; access control and identity management; and cryptography. CompTIA Security+ not only ensures that candidates will apply knowledge of security concepts, tools, and procedures to react to security incidents; it ensures that security personnel are anticipating security risks and guarding against them. </w:t>
      </w:r>
      <w:hyperlink r:id="rId427" w:tgtFrame="_blank" w:history="1">
        <w:r w:rsidRPr="00CA2909">
          <w:rPr>
            <w:szCs w:val="24"/>
            <w:u w:val="single"/>
          </w:rPr>
          <w:t>[COMPTIA]</w:t>
        </w:r>
      </w:hyperlink>
    </w:p>
    <w:p w14:paraId="29D6E2CD" w14:textId="7853F65F" w:rsidR="00412B77" w:rsidRPr="00CA2909" w:rsidRDefault="00412B77" w:rsidP="00412B77">
      <w:pPr>
        <w:textAlignment w:val="baseline"/>
        <w:rPr>
          <w:szCs w:val="24"/>
        </w:rPr>
      </w:pPr>
    </w:p>
    <w:p w14:paraId="33C7A2B9" w14:textId="4B033258" w:rsidR="00412B77" w:rsidRPr="00CA2909" w:rsidRDefault="00412B77" w:rsidP="00412B77">
      <w:pPr>
        <w:textAlignment w:val="baseline"/>
        <w:rPr>
          <w:szCs w:val="24"/>
        </w:rPr>
      </w:pPr>
      <w:r w:rsidRPr="00CA2909">
        <w:rPr>
          <w:b/>
          <w:bCs/>
          <w:szCs w:val="24"/>
        </w:rPr>
        <w:t>A53 – Systems Security Certified Practitioner-SSCP from (ISC)²®</w:t>
      </w:r>
    </w:p>
    <w:p w14:paraId="644CF5AE" w14:textId="72A4EF73" w:rsidR="00412B77" w:rsidRPr="00CA2909" w:rsidRDefault="00412B77" w:rsidP="00412B77">
      <w:pPr>
        <w:textAlignment w:val="baseline"/>
        <w:rPr>
          <w:szCs w:val="24"/>
        </w:rPr>
      </w:pPr>
      <w:r w:rsidRPr="00CA2909">
        <w:rPr>
          <w:szCs w:val="24"/>
        </w:rPr>
        <w:t>The SSCP credential ensures that candidates continuously monitor systems to safeguard against security threats while having the knowledge to apply security concepts, tools and procedures to react to security incidents. The SSCP credential demonstrates competency in the following </w:t>
      </w:r>
      <w:hyperlink r:id="rId428" w:tgtFrame="_blank" w:history="1">
        <w:r w:rsidRPr="00CA2909">
          <w:rPr>
            <w:szCs w:val="24"/>
            <w:u w:val="single"/>
          </w:rPr>
          <w:t>CBK® domains</w:t>
        </w:r>
      </w:hyperlink>
      <w:r w:rsidRPr="00CA2909">
        <w:rPr>
          <w:szCs w:val="24"/>
        </w:rPr>
        <w:t>: Access Controls; Cryptography; Malicious Code and Activity; Monitoring and Analysis; Networks and Communications; Risk, Response and Recovery; and Security Operations and Administration. </w:t>
      </w:r>
      <w:hyperlink r:id="rId429" w:tgtFrame="_blank" w:history="1">
        <w:r w:rsidRPr="00CA2909">
          <w:rPr>
            <w:szCs w:val="24"/>
            <w:u w:val="single"/>
          </w:rPr>
          <w:t>[ISC2]</w:t>
        </w:r>
      </w:hyperlink>
    </w:p>
    <w:p w14:paraId="7779FF35" w14:textId="77777777" w:rsidR="00412B77" w:rsidRPr="00CA2909" w:rsidRDefault="00412B77" w:rsidP="00412B77">
      <w:pPr>
        <w:textAlignment w:val="baseline"/>
        <w:rPr>
          <w:szCs w:val="24"/>
        </w:rPr>
      </w:pPr>
    </w:p>
    <w:p w14:paraId="1E407CC8" w14:textId="526A4D8C" w:rsidR="00412B77" w:rsidRPr="00CA2909" w:rsidRDefault="00412B77" w:rsidP="00412B77">
      <w:pPr>
        <w:textAlignment w:val="baseline"/>
        <w:rPr>
          <w:szCs w:val="24"/>
        </w:rPr>
      </w:pPr>
      <w:r w:rsidRPr="00CA2909">
        <w:rPr>
          <w:b/>
          <w:bCs/>
          <w:szCs w:val="24"/>
        </w:rPr>
        <w:t>A54 – AutoDesk User Certification for Maya</w:t>
      </w:r>
    </w:p>
    <w:p w14:paraId="51AEF7BA" w14:textId="0DBF7EE2" w:rsidR="00CA1C67" w:rsidRDefault="00412B77" w:rsidP="00CA1C67">
      <w:pPr>
        <w:textAlignment w:val="baseline"/>
        <w:rPr>
          <w:szCs w:val="24"/>
        </w:rPr>
      </w:pPr>
      <w:r w:rsidRPr="00CA2909">
        <w:rPr>
          <w:szCs w:val="24"/>
        </w:rPr>
        <w:t>Autodesk Certified User (ACU) certification confirms students have the skills necessary to continue their design careers-whether they attend college, enter the workforce or work toward additional levels of industry certification after graduation. </w:t>
      </w:r>
      <w:hyperlink r:id="rId430" w:tgtFrame="_blank" w:history="1">
        <w:r w:rsidRPr="00CA2909">
          <w:rPr>
            <w:szCs w:val="24"/>
            <w:u w:val="single"/>
          </w:rPr>
          <w:t>[CERTIPORT]</w:t>
        </w:r>
      </w:hyperlink>
      <w:r w:rsidRPr="006061F0">
        <w:rPr>
          <w:szCs w:val="24"/>
        </w:rPr>
        <w:t> </w:t>
      </w:r>
      <w:hyperlink r:id="rId431" w:tgtFrame="_blank" w:history="1">
        <w:r w:rsidRPr="00CA2909">
          <w:rPr>
            <w:szCs w:val="24"/>
            <w:u w:val="single"/>
          </w:rPr>
          <w:t>[ADMC]</w:t>
        </w:r>
      </w:hyperlink>
      <w:r w:rsidR="00CA1C67">
        <w:rPr>
          <w:szCs w:val="24"/>
        </w:rPr>
        <w:br/>
      </w:r>
    </w:p>
    <w:p w14:paraId="23BDEB7F" w14:textId="131EA40B" w:rsidR="00412B77" w:rsidRPr="00CA1C67" w:rsidRDefault="00412B77" w:rsidP="00F403E7">
      <w:pPr>
        <w:keepNext/>
        <w:keepLines/>
        <w:textAlignment w:val="baseline"/>
        <w:rPr>
          <w:szCs w:val="24"/>
        </w:rPr>
      </w:pPr>
      <w:r w:rsidRPr="00CA2909">
        <w:rPr>
          <w:b/>
          <w:bCs/>
          <w:szCs w:val="24"/>
        </w:rPr>
        <w:t>A55 – AutoDesk Inventor Certified User Exam</w:t>
      </w:r>
      <w:r w:rsidR="00CA1C67">
        <w:rPr>
          <w:szCs w:val="24"/>
        </w:rPr>
        <w:br/>
      </w:r>
      <w:r w:rsidRPr="00CA2909">
        <w:rPr>
          <w:szCs w:val="24"/>
        </w:rPr>
        <w:t>In collaboration with Certiport, Project Lead the Way students who have completed the Introduction to Engineering Design course can take the Autodesk Inventor Certified User exam for certification. </w:t>
      </w:r>
      <w:r w:rsidRPr="00CA1C67">
        <w:rPr>
          <w:szCs w:val="24"/>
        </w:rPr>
        <w:t>The voucher is valid for 12 months and include</w:t>
      </w:r>
      <w:r w:rsidR="002D50CE" w:rsidRPr="00CA1C67">
        <w:rPr>
          <w:szCs w:val="24"/>
        </w:rPr>
        <w:t>s a retake opportunity.</w:t>
      </w:r>
      <w:r w:rsidR="00F403E7">
        <w:rPr>
          <w:szCs w:val="24"/>
        </w:rPr>
        <w:t xml:space="preserve"> </w:t>
      </w:r>
      <w:r w:rsidRPr="00CA1C67">
        <w:rPr>
          <w:szCs w:val="24"/>
        </w:rPr>
        <w:t>The 45 minutes exam can be admi</w:t>
      </w:r>
      <w:r w:rsidR="002D50CE" w:rsidRPr="00CA1C67">
        <w:rPr>
          <w:szCs w:val="24"/>
        </w:rPr>
        <w:t xml:space="preserve">nistered online at </w:t>
      </w:r>
      <w:r w:rsidR="00F403E7">
        <w:rPr>
          <w:szCs w:val="24"/>
        </w:rPr>
        <w:t>the</w:t>
      </w:r>
      <w:r w:rsidR="002D50CE" w:rsidRPr="00CA1C67">
        <w:rPr>
          <w:szCs w:val="24"/>
        </w:rPr>
        <w:t xml:space="preserve"> school.</w:t>
      </w:r>
      <w:r w:rsidR="00F403E7">
        <w:rPr>
          <w:szCs w:val="24"/>
        </w:rPr>
        <w:t xml:space="preserve"> </w:t>
      </w:r>
      <w:r w:rsidRPr="00CA1C67">
        <w:rPr>
          <w:szCs w:val="24"/>
        </w:rPr>
        <w:t>Passing students receive a dig</w:t>
      </w:r>
      <w:r w:rsidR="002D50CE" w:rsidRPr="00CA1C67">
        <w:rPr>
          <w:szCs w:val="24"/>
        </w:rPr>
        <w:t>ital certificate from Autodesk.</w:t>
      </w:r>
      <w:r w:rsidR="00F403E7">
        <w:rPr>
          <w:szCs w:val="24"/>
        </w:rPr>
        <w:t xml:space="preserve"> </w:t>
      </w:r>
      <w:hyperlink r:id="rId432" w:tgtFrame="_blank" w:history="1">
        <w:r w:rsidRPr="00CA1C67">
          <w:rPr>
            <w:szCs w:val="24"/>
            <w:u w:val="single"/>
          </w:rPr>
          <w:t>[CERTIPORT]</w:t>
        </w:r>
      </w:hyperlink>
    </w:p>
    <w:p w14:paraId="6B2C364B" w14:textId="77777777" w:rsidR="002D50CE" w:rsidRDefault="002D50CE" w:rsidP="00412B77">
      <w:pPr>
        <w:textAlignment w:val="baseline"/>
        <w:rPr>
          <w:b/>
          <w:bCs/>
          <w:szCs w:val="24"/>
        </w:rPr>
      </w:pPr>
    </w:p>
    <w:p w14:paraId="48003EBA" w14:textId="7DC78AFE" w:rsidR="00412B77" w:rsidRPr="00CA2909" w:rsidRDefault="00412B77" w:rsidP="00412B77">
      <w:pPr>
        <w:textAlignment w:val="baseline"/>
        <w:rPr>
          <w:szCs w:val="24"/>
        </w:rPr>
      </w:pPr>
      <w:r w:rsidRPr="00CA2909">
        <w:rPr>
          <w:b/>
          <w:bCs/>
          <w:szCs w:val="24"/>
        </w:rPr>
        <w:t>A56 – Microsoft Certified Solutions Associate (MCSA)</w:t>
      </w:r>
      <w:r w:rsidRPr="00CA2909">
        <w:rPr>
          <w:szCs w:val="24"/>
        </w:rPr>
        <w:t> </w:t>
      </w:r>
    </w:p>
    <w:p w14:paraId="2DA51C19" w14:textId="77777777" w:rsidR="004A57B5" w:rsidRDefault="00412B77" w:rsidP="004A57B5">
      <w:pPr>
        <w:textAlignment w:val="baseline"/>
        <w:rPr>
          <w:szCs w:val="24"/>
          <w:u w:val="single"/>
          <w:lang w:val="en"/>
        </w:rPr>
      </w:pPr>
      <w:r w:rsidRPr="00CA2909">
        <w:rPr>
          <w:szCs w:val="24"/>
          <w:lang w:val="en"/>
        </w:rPr>
        <w:t xml:space="preserve">Microsoft Certified Solutions Associate (MCSA) is a certification program intended for people who seek entry-level jobs in an Information Technology (IT) environment. MCSA is a prerequisite for more advanced Microsoft certifications. The MCSA credential supplants the now defunct Microsoft Certified Systems Administrator certification. </w:t>
      </w:r>
      <w:hyperlink r:id="rId433" w:tgtFrame="_blank" w:history="1">
        <w:r w:rsidR="004A57B5">
          <w:rPr>
            <w:szCs w:val="24"/>
            <w:u w:val="single"/>
            <w:lang w:val="en"/>
          </w:rPr>
          <w:t>[MCSA]</w:t>
        </w:r>
      </w:hyperlink>
    </w:p>
    <w:p w14:paraId="0A1B0E4D" w14:textId="2DEE64FD" w:rsidR="00412B77" w:rsidRPr="009641CF" w:rsidRDefault="00412B77" w:rsidP="004A57B5">
      <w:pPr>
        <w:textAlignment w:val="baseline"/>
        <w:rPr>
          <w:color w:val="FF0000"/>
          <w:szCs w:val="24"/>
        </w:rPr>
      </w:pPr>
      <w:r w:rsidRPr="00CA2909">
        <w:rPr>
          <w:szCs w:val="24"/>
        </w:rPr>
        <w:t> </w:t>
      </w:r>
    </w:p>
    <w:p w14:paraId="2B8564CB" w14:textId="26897A93" w:rsidR="00412B77" w:rsidRPr="007A42EB" w:rsidRDefault="00412B77" w:rsidP="00412B77">
      <w:pPr>
        <w:textAlignment w:val="baseline"/>
        <w:rPr>
          <w:szCs w:val="24"/>
        </w:rPr>
      </w:pPr>
      <w:r w:rsidRPr="007A42EB">
        <w:rPr>
          <w:b/>
          <w:bCs/>
          <w:szCs w:val="24"/>
        </w:rPr>
        <w:t>A57 – </w:t>
      </w:r>
      <w:r w:rsidR="00336379" w:rsidRPr="007A42EB">
        <w:rPr>
          <w:b/>
          <w:bCs/>
          <w:szCs w:val="24"/>
        </w:rPr>
        <w:t>Server Pro 2016: Install and Storage Certification</w:t>
      </w:r>
    </w:p>
    <w:p w14:paraId="5A5F9167" w14:textId="6A6729D3" w:rsidR="00412B77" w:rsidRPr="005B572B" w:rsidRDefault="00336379" w:rsidP="005B572B">
      <w:pPr>
        <w:rPr>
          <w:rFonts w:eastAsia="Calibri"/>
          <w:szCs w:val="24"/>
        </w:rPr>
      </w:pPr>
      <w:r w:rsidRPr="00336379">
        <w:rPr>
          <w:rFonts w:eastAsia="Calibri"/>
          <w:szCs w:val="24"/>
        </w:rPr>
        <w:t xml:space="preserve">The TestOut Server Pro 2016: Install and Storage certification exam measures an examinee’s ability to perform real-world tasks using the Windows Server 2016 operating system. Examinees </w:t>
      </w:r>
      <w:proofErr w:type="gramStart"/>
      <w:r w:rsidRPr="00336379">
        <w:rPr>
          <w:rFonts w:eastAsia="Calibri"/>
          <w:szCs w:val="24"/>
        </w:rPr>
        <w:t>have the opportunity to</w:t>
      </w:r>
      <w:proofErr w:type="gramEnd"/>
      <w:r w:rsidRPr="00336379">
        <w:rPr>
          <w:rFonts w:eastAsia="Calibri"/>
          <w:szCs w:val="24"/>
        </w:rPr>
        <w:t xml:space="preserve"> exhibit competence through performing installation, configuration, and management tasks in Windows Server 2016. Technologies used include storage services, network services, file and print, virtualization, high availability, active directory, and group polic</w:t>
      </w:r>
      <w:r>
        <w:rPr>
          <w:rFonts w:eastAsia="Calibri"/>
          <w:szCs w:val="24"/>
        </w:rPr>
        <w:t>y</w:t>
      </w:r>
      <w:r w:rsidR="006417EB">
        <w:rPr>
          <w:rFonts w:eastAsia="Calibri"/>
          <w:szCs w:val="24"/>
        </w:rPr>
        <w:t>.</w:t>
      </w:r>
      <w:r w:rsidR="005B572B">
        <w:rPr>
          <w:rFonts w:eastAsia="Calibri"/>
          <w:szCs w:val="24"/>
        </w:rPr>
        <w:t xml:space="preserve"> </w:t>
      </w:r>
      <w:hyperlink r:id="rId434" w:history="1">
        <w:r w:rsidR="005B572B" w:rsidRPr="003B3349">
          <w:rPr>
            <w:rStyle w:val="Hyperlink"/>
            <w:rFonts w:eastAsia="Calibri"/>
            <w:color w:val="auto"/>
            <w:szCs w:val="24"/>
          </w:rPr>
          <w:t>[SERPROIS]</w:t>
        </w:r>
      </w:hyperlink>
      <w:r w:rsidR="00205D62" w:rsidRPr="009641CF">
        <w:rPr>
          <w:color w:val="FF0000"/>
          <w:szCs w:val="24"/>
          <w:lang w:val="en"/>
        </w:rPr>
        <w:tab/>
      </w:r>
    </w:p>
    <w:p w14:paraId="05BDB691" w14:textId="77777777" w:rsidR="00CD0F62" w:rsidRPr="009641CF" w:rsidRDefault="00CD0F62" w:rsidP="00412B77">
      <w:pPr>
        <w:textAlignment w:val="baseline"/>
        <w:rPr>
          <w:color w:val="FF0000"/>
          <w:szCs w:val="24"/>
        </w:rPr>
      </w:pPr>
    </w:p>
    <w:p w14:paraId="1F5A0518" w14:textId="7C4D1FD3" w:rsidR="00412B77" w:rsidRPr="00D675A7" w:rsidRDefault="00412B77" w:rsidP="00412B77">
      <w:pPr>
        <w:textAlignment w:val="baseline"/>
        <w:rPr>
          <w:szCs w:val="24"/>
        </w:rPr>
      </w:pPr>
      <w:r w:rsidRPr="00D675A7">
        <w:rPr>
          <w:b/>
          <w:bCs/>
          <w:szCs w:val="24"/>
        </w:rPr>
        <w:t>A58 – Server Pro</w:t>
      </w:r>
      <w:r w:rsidR="00336379" w:rsidRPr="00D675A7">
        <w:rPr>
          <w:b/>
          <w:bCs/>
          <w:szCs w:val="24"/>
        </w:rPr>
        <w:t xml:space="preserve"> 2016</w:t>
      </w:r>
      <w:r w:rsidRPr="00D675A7">
        <w:rPr>
          <w:b/>
          <w:bCs/>
          <w:szCs w:val="24"/>
        </w:rPr>
        <w:t xml:space="preserve">: </w:t>
      </w:r>
      <w:r w:rsidR="00336379" w:rsidRPr="00D675A7">
        <w:rPr>
          <w:b/>
          <w:bCs/>
          <w:szCs w:val="24"/>
        </w:rPr>
        <w:t>Identity Certification</w:t>
      </w:r>
      <w:r w:rsidRPr="00D675A7">
        <w:rPr>
          <w:szCs w:val="24"/>
        </w:rPr>
        <w:t> </w:t>
      </w:r>
    </w:p>
    <w:p w14:paraId="0863326A" w14:textId="12BC7698" w:rsidR="00336379" w:rsidRPr="00D675A7" w:rsidRDefault="00336379" w:rsidP="00336379">
      <w:pPr>
        <w:textAlignment w:val="baseline"/>
        <w:rPr>
          <w:szCs w:val="24"/>
        </w:rPr>
      </w:pPr>
      <w:r w:rsidRPr="00336379">
        <w:rPr>
          <w:szCs w:val="24"/>
        </w:rPr>
        <w:t xml:space="preserve">The TestOut Server Pro 2016: Identity certification exam measures an examinee’s ability to perform real-world tasks using the Windows Server 2016 operating system. Examinees </w:t>
      </w:r>
      <w:proofErr w:type="gramStart"/>
      <w:r w:rsidRPr="00336379">
        <w:rPr>
          <w:szCs w:val="24"/>
        </w:rPr>
        <w:t>have the opportunity to</w:t>
      </w:r>
      <w:proofErr w:type="gramEnd"/>
      <w:r w:rsidRPr="00336379">
        <w:rPr>
          <w:szCs w:val="24"/>
        </w:rPr>
        <w:t xml:space="preserve"> exhibit competence through performing network configuration and functionality tasks in Windows Server 2016. Technologies covered include Active Directory Domain Services (AD DS), Group Policy Objects (GPOs), Active Directory Certificate Services (AD CS), Active Directory Federations Services (AD FS), Active Directory Rights Management Services (AD RMS), and Web Application proxy.</w:t>
      </w:r>
    </w:p>
    <w:p w14:paraId="0126559F" w14:textId="614EF10A" w:rsidR="0086437A" w:rsidRPr="003B3349" w:rsidRDefault="0086437A" w:rsidP="00336379">
      <w:pPr>
        <w:textAlignment w:val="baseline"/>
        <w:rPr>
          <w:szCs w:val="24"/>
        </w:rPr>
      </w:pPr>
      <w:hyperlink r:id="rId435" w:history="1">
        <w:r w:rsidRPr="003B3349">
          <w:rPr>
            <w:rStyle w:val="Hyperlink"/>
            <w:color w:val="auto"/>
            <w:szCs w:val="24"/>
          </w:rPr>
          <w:t>[SERPROIC]</w:t>
        </w:r>
      </w:hyperlink>
    </w:p>
    <w:p w14:paraId="5CBBBED8" w14:textId="77777777" w:rsidR="0086437A" w:rsidRPr="003B3349" w:rsidRDefault="0086437A" w:rsidP="00336379">
      <w:pPr>
        <w:textAlignment w:val="baseline"/>
        <w:rPr>
          <w:szCs w:val="24"/>
        </w:rPr>
      </w:pPr>
    </w:p>
    <w:p w14:paraId="5433A8FE" w14:textId="3FBEFB4A" w:rsidR="00412B77" w:rsidRPr="006417EB" w:rsidRDefault="00412B77" w:rsidP="00412B77">
      <w:pPr>
        <w:textAlignment w:val="baseline"/>
        <w:rPr>
          <w:szCs w:val="24"/>
        </w:rPr>
      </w:pPr>
      <w:r w:rsidRPr="006417EB">
        <w:rPr>
          <w:b/>
          <w:bCs/>
          <w:szCs w:val="24"/>
        </w:rPr>
        <w:t>A59 – </w:t>
      </w:r>
      <w:r w:rsidR="00336379" w:rsidRPr="006417EB">
        <w:rPr>
          <w:b/>
          <w:bCs/>
          <w:szCs w:val="24"/>
        </w:rPr>
        <w:t>Server Pro 2016</w:t>
      </w:r>
      <w:r w:rsidRPr="006417EB">
        <w:rPr>
          <w:b/>
          <w:bCs/>
          <w:szCs w:val="24"/>
        </w:rPr>
        <w:t xml:space="preserve">: </w:t>
      </w:r>
      <w:r w:rsidR="00336379" w:rsidRPr="006417EB">
        <w:rPr>
          <w:b/>
          <w:bCs/>
          <w:szCs w:val="24"/>
        </w:rPr>
        <w:t>Networking Certification</w:t>
      </w:r>
    </w:p>
    <w:p w14:paraId="4DA46D74" w14:textId="631E711F" w:rsidR="00412B77" w:rsidRPr="003B3349" w:rsidRDefault="0086437A" w:rsidP="00412B77">
      <w:pPr>
        <w:textAlignment w:val="baseline"/>
        <w:rPr>
          <w:szCs w:val="24"/>
        </w:rPr>
      </w:pPr>
      <w:r w:rsidRPr="0086437A">
        <w:rPr>
          <w:szCs w:val="24"/>
        </w:rPr>
        <w:t xml:space="preserve">The TestOut Server Pro 2016: Networking certification exam measures an examinee’s ability to perform real-world tasks using the Windows Server 2016 operating system. Examinees </w:t>
      </w:r>
      <w:proofErr w:type="gramStart"/>
      <w:r w:rsidRPr="0086437A">
        <w:rPr>
          <w:szCs w:val="24"/>
        </w:rPr>
        <w:t>have the opportunity to</w:t>
      </w:r>
      <w:proofErr w:type="gramEnd"/>
      <w:r w:rsidRPr="0086437A">
        <w:rPr>
          <w:szCs w:val="24"/>
        </w:rPr>
        <w:t xml:space="preserve"> exhibit competence through performing network configuration and functionality tasks in Windows Server 2016. Technologies covered include DNS, DHCP, IPAM implementation, VPN, Direct Access, DFS, BranchCache, Hyper-V Network Virtualization, and Network Controller</w:t>
      </w:r>
      <w:r w:rsidRPr="00485017">
        <w:rPr>
          <w:szCs w:val="24"/>
        </w:rPr>
        <w:t>.</w:t>
      </w:r>
      <w:r w:rsidR="00D675A7">
        <w:rPr>
          <w:color w:val="FF0000"/>
          <w:szCs w:val="24"/>
        </w:rPr>
        <w:t xml:space="preserve"> </w:t>
      </w:r>
      <w:hyperlink r:id="rId436" w:history="1">
        <w:r w:rsidRPr="003B3349">
          <w:rPr>
            <w:rStyle w:val="Hyperlink"/>
            <w:color w:val="auto"/>
            <w:szCs w:val="24"/>
          </w:rPr>
          <w:t>[SERPRONT]</w:t>
        </w:r>
      </w:hyperlink>
    </w:p>
    <w:p w14:paraId="3807E5B1" w14:textId="121A11CA" w:rsidR="00412B77" w:rsidRPr="00CA2909" w:rsidRDefault="00412B77" w:rsidP="00412B77">
      <w:pPr>
        <w:textAlignment w:val="baseline"/>
        <w:rPr>
          <w:szCs w:val="24"/>
        </w:rPr>
      </w:pPr>
    </w:p>
    <w:p w14:paraId="22037605" w14:textId="77777777" w:rsidR="00412B77" w:rsidRPr="00CA2909" w:rsidRDefault="00412B77" w:rsidP="00412B77">
      <w:pPr>
        <w:textAlignment w:val="baseline"/>
        <w:rPr>
          <w:szCs w:val="24"/>
        </w:rPr>
      </w:pPr>
      <w:r w:rsidRPr="00CA2909">
        <w:rPr>
          <w:b/>
          <w:bCs/>
          <w:szCs w:val="24"/>
        </w:rPr>
        <w:t>A60 – Heat Illness Prevention</w:t>
      </w:r>
      <w:r w:rsidRPr="00CA2909">
        <w:rPr>
          <w:szCs w:val="24"/>
        </w:rPr>
        <w:t> </w:t>
      </w:r>
    </w:p>
    <w:p w14:paraId="79D35290" w14:textId="6371ACA8" w:rsidR="00412B77" w:rsidRPr="003B3349" w:rsidRDefault="009641CF" w:rsidP="00412B77">
      <w:pPr>
        <w:textAlignment w:val="baseline"/>
        <w:rPr>
          <w:szCs w:val="24"/>
        </w:rPr>
      </w:pPr>
      <w:r>
        <w:rPr>
          <w:szCs w:val="24"/>
        </w:rPr>
        <w:t>T</w:t>
      </w:r>
      <w:r w:rsidRPr="009641CF">
        <w:rPr>
          <w:szCs w:val="24"/>
        </w:rPr>
        <w:t xml:space="preserve">his course </w:t>
      </w:r>
      <w:r w:rsidR="009F43F7">
        <w:rPr>
          <w:szCs w:val="24"/>
        </w:rPr>
        <w:t>is</w:t>
      </w:r>
      <w:r w:rsidRPr="009641CF">
        <w:rPr>
          <w:szCs w:val="24"/>
        </w:rPr>
        <w:t> designed to provide the fundamentals of a strong heat acclimatization plan and guidelines for limiting activities to account for changing environmental conditions and other contributing risk factors. It highlights the importance of an appropriate hydration plan and establishing an Emergency Action Plan in case of a suspected exertional heat stroke</w:t>
      </w:r>
      <w:r w:rsidR="00412B77" w:rsidRPr="00CA2909">
        <w:rPr>
          <w:szCs w:val="24"/>
        </w:rPr>
        <w:t>. </w:t>
      </w:r>
      <w:hyperlink r:id="rId437" w:history="1">
        <w:r w:rsidR="009F43F7" w:rsidRPr="003B3349">
          <w:rPr>
            <w:rStyle w:val="Hyperlink"/>
            <w:color w:val="auto"/>
            <w:szCs w:val="24"/>
          </w:rPr>
          <w:t>[NFHSLEARNHI]</w:t>
        </w:r>
      </w:hyperlink>
    </w:p>
    <w:p w14:paraId="3B1359B8" w14:textId="52A52475" w:rsidR="00412B77" w:rsidRPr="003B3349" w:rsidRDefault="00412B77" w:rsidP="00412B77">
      <w:pPr>
        <w:textAlignment w:val="baseline"/>
        <w:rPr>
          <w:szCs w:val="24"/>
        </w:rPr>
      </w:pPr>
    </w:p>
    <w:p w14:paraId="7065C7F9" w14:textId="77777777" w:rsidR="00412B77" w:rsidRPr="00CA2909" w:rsidRDefault="00412B77" w:rsidP="00412B77">
      <w:pPr>
        <w:textAlignment w:val="baseline"/>
        <w:rPr>
          <w:szCs w:val="24"/>
        </w:rPr>
      </w:pPr>
      <w:r w:rsidRPr="00CA2909">
        <w:rPr>
          <w:b/>
          <w:bCs/>
          <w:szCs w:val="24"/>
        </w:rPr>
        <w:t>A61 – Certified Guestroom Attendant</w:t>
      </w:r>
      <w:r w:rsidRPr="00CA2909">
        <w:rPr>
          <w:szCs w:val="24"/>
        </w:rPr>
        <w:t> </w:t>
      </w:r>
    </w:p>
    <w:p w14:paraId="29C266CE" w14:textId="6AD4505A" w:rsidR="00CA1C67" w:rsidRDefault="006318DD" w:rsidP="00CA1C67">
      <w:pPr>
        <w:textAlignment w:val="baseline"/>
        <w:rPr>
          <w:szCs w:val="24"/>
          <w:u w:val="single"/>
        </w:rPr>
      </w:pPr>
      <w:r w:rsidRPr="009F43F7">
        <w:rPr>
          <w:szCs w:val="24"/>
        </w:rPr>
        <w:t>The Certified Guestroom Attendant credential recognizes the skills, knowledge and responsibilities needed to keep guest rooms clean, safe and maintained at a lodging property. The certification is supported by the Skills, Tasks, and Results Training (START) for Guestroom Attendant. The online program presents concise instructions for training new or prospective employees on how to perform key tasks correctly, along with the general hospitality knowledge, and soft skills needed in the hospitality industry</w:t>
      </w:r>
      <w:r w:rsidRPr="00485017">
        <w:rPr>
          <w:szCs w:val="24"/>
        </w:rPr>
        <w:t>. </w:t>
      </w:r>
      <w:hyperlink r:id="rId438" w:tgtFrame="_blank" w:history="1">
        <w:r w:rsidR="00412B77" w:rsidRPr="00CA2909">
          <w:rPr>
            <w:szCs w:val="24"/>
            <w:u w:val="single"/>
          </w:rPr>
          <w:t>[AHLEICGA]</w:t>
        </w:r>
      </w:hyperlink>
    </w:p>
    <w:p w14:paraId="33675E98" w14:textId="77777777" w:rsidR="00CA1C67" w:rsidRDefault="00CA1C67" w:rsidP="00CA1C67">
      <w:pPr>
        <w:textAlignment w:val="baseline"/>
        <w:rPr>
          <w:szCs w:val="24"/>
          <w:u w:val="single"/>
        </w:rPr>
      </w:pPr>
    </w:p>
    <w:p w14:paraId="2B1D96D0" w14:textId="77777777" w:rsidR="00CA1C67" w:rsidRDefault="00412B77" w:rsidP="004804D9">
      <w:pPr>
        <w:keepNext/>
        <w:keepLines/>
        <w:textAlignment w:val="baseline"/>
        <w:rPr>
          <w:szCs w:val="24"/>
          <w:u w:val="single"/>
        </w:rPr>
      </w:pPr>
      <w:r w:rsidRPr="00566A05">
        <w:rPr>
          <w:b/>
        </w:rPr>
        <w:t>A62 – Certified Restaurant Server </w:t>
      </w:r>
    </w:p>
    <w:p w14:paraId="69525626" w14:textId="77777777" w:rsidR="006318DD" w:rsidRPr="009F43F7" w:rsidRDefault="006318DD" w:rsidP="006318DD">
      <w:pPr>
        <w:textAlignment w:val="baseline"/>
        <w:rPr>
          <w:szCs w:val="24"/>
        </w:rPr>
      </w:pPr>
      <w:r w:rsidRPr="009F43F7">
        <w:rPr>
          <w:szCs w:val="24"/>
        </w:rPr>
        <w:t>Skills, Tasks, and Results Training (START) for Individual Positions offers flexible and concise instructions on how to perform key tasks, along with the general hospitality knowledge, and soft skills needed to succeed as a food service professional in a front-line position at a dining facility.</w:t>
      </w:r>
    </w:p>
    <w:p w14:paraId="53085658" w14:textId="6892F874" w:rsidR="00412B77" w:rsidRPr="00CA1C67" w:rsidRDefault="00412B77" w:rsidP="004804D9">
      <w:pPr>
        <w:keepNext/>
        <w:keepLines/>
        <w:textAlignment w:val="baseline"/>
        <w:rPr>
          <w:szCs w:val="24"/>
          <w:u w:val="single"/>
        </w:rPr>
      </w:pPr>
      <w:hyperlink r:id="rId439" w:tgtFrame="_blank" w:history="1">
        <w:r w:rsidRPr="00CA2909">
          <w:rPr>
            <w:szCs w:val="24"/>
            <w:u w:val="single"/>
          </w:rPr>
          <w:t>[AHLEICRS]</w:t>
        </w:r>
      </w:hyperlink>
    </w:p>
    <w:p w14:paraId="01E55CA4" w14:textId="6843DF4B" w:rsidR="00412B77" w:rsidRPr="00CA2909" w:rsidRDefault="00412B77" w:rsidP="004804D9">
      <w:pPr>
        <w:keepNext/>
        <w:keepLines/>
        <w:textAlignment w:val="baseline"/>
        <w:rPr>
          <w:szCs w:val="24"/>
        </w:rPr>
      </w:pPr>
    </w:p>
    <w:p w14:paraId="571FBDEB" w14:textId="3C6065DD" w:rsidR="00412B77" w:rsidRPr="00022C1D" w:rsidRDefault="00412B77" w:rsidP="00412B77">
      <w:pPr>
        <w:textAlignment w:val="baseline"/>
        <w:rPr>
          <w:b/>
          <w:bCs/>
          <w:szCs w:val="24"/>
        </w:rPr>
      </w:pPr>
      <w:r w:rsidRPr="00CA2909">
        <w:rPr>
          <w:b/>
          <w:bCs/>
          <w:szCs w:val="24"/>
        </w:rPr>
        <w:t xml:space="preserve">A63 – Certified Maintenance Employee </w:t>
      </w:r>
      <w:r w:rsidR="00022C1D" w:rsidRPr="00022C1D">
        <w:rPr>
          <w:b/>
          <w:bCs/>
          <w:szCs w:val="24"/>
        </w:rPr>
        <w:t>(CME)</w:t>
      </w:r>
    </w:p>
    <w:p w14:paraId="77C5BF01" w14:textId="0D97CD9A" w:rsidR="00412B77" w:rsidRPr="00285F0E" w:rsidRDefault="006318DD" w:rsidP="00412B77">
      <w:pPr>
        <w:textAlignment w:val="baseline"/>
        <w:rPr>
          <w:szCs w:val="24"/>
        </w:rPr>
      </w:pPr>
      <w:r w:rsidRPr="009F43F7">
        <w:rPr>
          <w:szCs w:val="24"/>
          <w:lang w:val="en"/>
        </w:rPr>
        <w:t xml:space="preserve">The </w:t>
      </w:r>
      <w:r w:rsidRPr="009F43F7">
        <w:rPr>
          <w:szCs w:val="24"/>
        </w:rPr>
        <w:t>Skills, Tasks, and Results Training</w:t>
      </w:r>
      <w:r w:rsidRPr="009F43F7">
        <w:rPr>
          <w:szCs w:val="24"/>
          <w:lang w:val="en"/>
        </w:rPr>
        <w:t xml:space="preserve"> (START) Program for Individual Positions offers flexible and concise instructions on how to perform key tasks, along with the general hospitality knowledge, and soft skills needed to succeed in a front-line position at a lodging property</w:t>
      </w:r>
      <w:r w:rsidRPr="00485017">
        <w:rPr>
          <w:szCs w:val="24"/>
          <w:lang w:val="en"/>
        </w:rPr>
        <w:t>.</w:t>
      </w:r>
      <w:r w:rsidR="00412B77" w:rsidRPr="00285F0E">
        <w:rPr>
          <w:szCs w:val="24"/>
          <w:lang w:val="en"/>
        </w:rPr>
        <w:t xml:space="preserve"> </w:t>
      </w:r>
      <w:hyperlink r:id="rId440" w:anchor=":~:text=The%20Certified%20Maintenance%20Employee%20designation%20recognizes%20that%20you,ensure%20that%20guests%20stay%20in%20a%20well-maintained%20property." w:history="1">
        <w:r w:rsidR="00412B77" w:rsidRPr="00285F0E">
          <w:rPr>
            <w:rStyle w:val="Hyperlink"/>
            <w:color w:val="auto"/>
          </w:rPr>
          <w:t>[AHLEICME]</w:t>
        </w:r>
      </w:hyperlink>
    </w:p>
    <w:p w14:paraId="783D8A03" w14:textId="740C233E" w:rsidR="00412B77" w:rsidRPr="0098693E" w:rsidRDefault="00412B77" w:rsidP="00412B77">
      <w:pPr>
        <w:textAlignment w:val="baseline"/>
        <w:rPr>
          <w:color w:val="00B050"/>
          <w:szCs w:val="24"/>
        </w:rPr>
      </w:pPr>
    </w:p>
    <w:p w14:paraId="6BE490A5" w14:textId="77777777" w:rsidR="00412B77" w:rsidRPr="00A426BB" w:rsidRDefault="00412B77" w:rsidP="00412B77">
      <w:pPr>
        <w:textAlignment w:val="baseline"/>
        <w:rPr>
          <w:szCs w:val="24"/>
        </w:rPr>
      </w:pPr>
      <w:r w:rsidRPr="00A426BB">
        <w:rPr>
          <w:b/>
          <w:bCs/>
          <w:szCs w:val="24"/>
        </w:rPr>
        <w:t>A64 – Advanced Child Care Training</w:t>
      </w:r>
      <w:r w:rsidRPr="00A426BB">
        <w:rPr>
          <w:szCs w:val="24"/>
        </w:rPr>
        <w:t> </w:t>
      </w:r>
    </w:p>
    <w:p w14:paraId="3A8DF803" w14:textId="787460D5" w:rsidR="00412B77" w:rsidRPr="00CA2909" w:rsidRDefault="006318DD" w:rsidP="00412B77">
      <w:pPr>
        <w:textAlignment w:val="baseline"/>
        <w:rPr>
          <w:szCs w:val="24"/>
          <w:u w:val="single"/>
        </w:rPr>
      </w:pPr>
      <w:r w:rsidRPr="009F43F7">
        <w:rPr>
          <w:szCs w:val="24"/>
        </w:rPr>
        <w:t>The American Red Cross Advanced Child Care Training Online course teaches the knowledge and skills necessary to responsibly care for children and infants in and outside of the home. This includes training in leadership, child behavior and discipline, professionalism, safety, and basic childcare (bottle feeding, holding, etc.)</w:t>
      </w:r>
      <w:r>
        <w:rPr>
          <w:szCs w:val="24"/>
        </w:rPr>
        <w:t xml:space="preserve"> </w:t>
      </w:r>
      <w:hyperlink r:id="rId441" w:tgtFrame="_blank" w:history="1">
        <w:r w:rsidR="00412B77" w:rsidRPr="00CA2909">
          <w:rPr>
            <w:szCs w:val="24"/>
            <w:u w:val="single"/>
          </w:rPr>
          <w:t>[ARCACCT]</w:t>
        </w:r>
      </w:hyperlink>
    </w:p>
    <w:p w14:paraId="6D6E24A4" w14:textId="6F87F28A" w:rsidR="00203C6F" w:rsidRDefault="00203C6F">
      <w:pPr>
        <w:rPr>
          <w:b/>
          <w:bCs/>
          <w:szCs w:val="24"/>
        </w:rPr>
      </w:pPr>
    </w:p>
    <w:p w14:paraId="38E59B41" w14:textId="4172D550" w:rsidR="00412B77" w:rsidRPr="00CA2909" w:rsidRDefault="00412B77" w:rsidP="00412B77">
      <w:pPr>
        <w:textAlignment w:val="baseline"/>
        <w:rPr>
          <w:szCs w:val="24"/>
        </w:rPr>
      </w:pPr>
      <w:r w:rsidRPr="00CA2909">
        <w:rPr>
          <w:b/>
          <w:bCs/>
          <w:szCs w:val="24"/>
        </w:rPr>
        <w:t>A65 – Child Development Associate Credential</w:t>
      </w:r>
    </w:p>
    <w:p w14:paraId="13246A4E" w14:textId="6ECD4046" w:rsidR="00591D67" w:rsidRDefault="006318DD" w:rsidP="00412B77">
      <w:pPr>
        <w:textAlignment w:val="baseline"/>
        <w:rPr>
          <w:szCs w:val="24"/>
          <w:u w:val="single"/>
        </w:rPr>
      </w:pPr>
      <w:r w:rsidRPr="006D2AD0">
        <w:rPr>
          <w:szCs w:val="24"/>
        </w:rPr>
        <w:t>The Child Development Associate (CDA) Credential™ is based on a core set of competency standards, which guide early care professionals as they work toward becoming qualified teachers of young children. The Council works to ensure that the nationally transferable CDA is a credible and valid credential, recognized by the profession as a vital part of</w:t>
      </w:r>
      <w:r w:rsidR="006D2AD0">
        <w:rPr>
          <w:szCs w:val="24"/>
        </w:rPr>
        <w:t xml:space="preserve"> </w:t>
      </w:r>
      <w:r w:rsidR="006D2AD0" w:rsidRPr="006D2AD0">
        <w:rPr>
          <w:szCs w:val="24"/>
        </w:rPr>
        <w:t>professional development</w:t>
      </w:r>
      <w:r w:rsidRPr="006D2AD0">
        <w:rPr>
          <w:szCs w:val="24"/>
        </w:rPr>
        <w:t>.</w:t>
      </w:r>
      <w:r w:rsidR="006D2AD0">
        <w:rPr>
          <w:szCs w:val="24"/>
        </w:rPr>
        <w:t xml:space="preserve"> </w:t>
      </w:r>
      <w:hyperlink r:id="rId442" w:history="1">
        <w:r w:rsidR="006D2AD0" w:rsidRPr="00D03B13">
          <w:rPr>
            <w:rStyle w:val="Hyperlink"/>
            <w:color w:val="auto"/>
            <w:szCs w:val="24"/>
          </w:rPr>
          <w:t>[CDAC]</w:t>
        </w:r>
      </w:hyperlink>
    </w:p>
    <w:p w14:paraId="5B81EF25" w14:textId="5F0E6168" w:rsidR="00412B77" w:rsidRPr="00CA2909" w:rsidRDefault="00412B77" w:rsidP="00412B77">
      <w:pPr>
        <w:textAlignment w:val="baseline"/>
        <w:rPr>
          <w:szCs w:val="24"/>
        </w:rPr>
      </w:pPr>
    </w:p>
    <w:p w14:paraId="426A1D45" w14:textId="66697A92" w:rsidR="00412B77" w:rsidRPr="00CA2909" w:rsidRDefault="00412B77" w:rsidP="00412B77">
      <w:pPr>
        <w:textAlignment w:val="baseline"/>
        <w:rPr>
          <w:szCs w:val="24"/>
        </w:rPr>
      </w:pPr>
      <w:r w:rsidRPr="00CA2909">
        <w:rPr>
          <w:b/>
          <w:bCs/>
          <w:szCs w:val="24"/>
        </w:rPr>
        <w:t>A66 – Certified Patient Care Technician (CPCT)</w:t>
      </w:r>
    </w:p>
    <w:p w14:paraId="027BB635" w14:textId="3417A369" w:rsidR="00412B77" w:rsidRPr="00CA2909" w:rsidRDefault="006417EB" w:rsidP="00412B77">
      <w:pPr>
        <w:textAlignment w:val="baseline"/>
        <w:rPr>
          <w:szCs w:val="24"/>
        </w:rPr>
      </w:pPr>
      <w:r w:rsidRPr="00A94931">
        <w:rPr>
          <w:szCs w:val="24"/>
        </w:rPr>
        <w:t xml:space="preserve">A Certified Patient Care Technician must </w:t>
      </w:r>
      <w:r w:rsidR="00A94931" w:rsidRPr="00A94931">
        <w:rPr>
          <w:szCs w:val="24"/>
        </w:rPr>
        <w:t>possess</w:t>
      </w:r>
      <w:r w:rsidRPr="00A94931">
        <w:rPr>
          <w:szCs w:val="24"/>
        </w:rPr>
        <w:t xml:space="preserve"> a high school diploma</w:t>
      </w:r>
      <w:r w:rsidR="00A94931" w:rsidRPr="00A94931">
        <w:rPr>
          <w:szCs w:val="24"/>
        </w:rPr>
        <w:t xml:space="preserve"> or GED/high school equivalency plus completed a patient care technician training or education program within the last five years or one year of supervised work experience in a patient care technician field within the last three years</w:t>
      </w:r>
      <w:r w:rsidR="00A94931">
        <w:rPr>
          <w:b/>
          <w:bCs/>
          <w:szCs w:val="24"/>
        </w:rPr>
        <w:t xml:space="preserve">. </w:t>
      </w:r>
      <w:r w:rsidR="00500D63" w:rsidRPr="00A94931">
        <w:rPr>
          <w:szCs w:val="24"/>
        </w:rPr>
        <w:t>CPCTs have exposure and training in patient care skills that also include phlebotomy and EKG.</w:t>
      </w:r>
      <w:r w:rsidR="00412B77" w:rsidRPr="00A94931">
        <w:rPr>
          <w:szCs w:val="24"/>
        </w:rPr>
        <w:t xml:space="preserve"> </w:t>
      </w:r>
      <w:r w:rsidR="00412B77" w:rsidRPr="00CA2909">
        <w:rPr>
          <w:szCs w:val="24"/>
        </w:rPr>
        <w:t>The exam is 150 multiple choice questions. </w:t>
      </w:r>
      <w:hyperlink r:id="rId443" w:tgtFrame="_blank" w:history="1">
        <w:r w:rsidR="00412B77" w:rsidRPr="00CA2909">
          <w:rPr>
            <w:szCs w:val="24"/>
            <w:u w:val="single"/>
          </w:rPr>
          <w:t>[NHANOW]</w:t>
        </w:r>
      </w:hyperlink>
    </w:p>
    <w:p w14:paraId="5F09CF9E" w14:textId="6ED200DB" w:rsidR="00412B77" w:rsidRPr="00CA2909" w:rsidRDefault="00412B77" w:rsidP="00412B77">
      <w:pPr>
        <w:textAlignment w:val="baseline"/>
        <w:rPr>
          <w:szCs w:val="24"/>
        </w:rPr>
      </w:pPr>
    </w:p>
    <w:p w14:paraId="166EBB5E" w14:textId="77777777" w:rsidR="00412B77" w:rsidRPr="00CA2909" w:rsidRDefault="00412B77" w:rsidP="00412B77">
      <w:pPr>
        <w:textAlignment w:val="baseline"/>
        <w:rPr>
          <w:szCs w:val="24"/>
        </w:rPr>
      </w:pPr>
      <w:bookmarkStart w:id="255" w:name="_Hlk83113682"/>
      <w:r w:rsidRPr="00CA2909">
        <w:rPr>
          <w:b/>
          <w:bCs/>
          <w:szCs w:val="24"/>
        </w:rPr>
        <w:t>[A67 – </w:t>
      </w:r>
      <w:r w:rsidRPr="00CA2909">
        <w:rPr>
          <w:b/>
          <w:bCs/>
          <w:i/>
          <w:iCs/>
          <w:szCs w:val="24"/>
        </w:rPr>
        <w:t>Deleted</w:t>
      </w:r>
      <w:r w:rsidRPr="00CA2909">
        <w:rPr>
          <w:b/>
          <w:bCs/>
          <w:szCs w:val="24"/>
        </w:rPr>
        <w:t>]</w:t>
      </w:r>
      <w:r w:rsidRPr="00CA2909">
        <w:rPr>
          <w:szCs w:val="24"/>
        </w:rPr>
        <w:t> </w:t>
      </w:r>
    </w:p>
    <w:bookmarkEnd w:id="255"/>
    <w:p w14:paraId="3116BCE5" w14:textId="77777777" w:rsidR="00412B77" w:rsidRPr="00CA2909" w:rsidRDefault="00412B77" w:rsidP="00412B77">
      <w:pPr>
        <w:textAlignment w:val="baseline"/>
        <w:rPr>
          <w:szCs w:val="24"/>
        </w:rPr>
      </w:pPr>
    </w:p>
    <w:p w14:paraId="50597C6D" w14:textId="483EE0A9" w:rsidR="00412B77" w:rsidRPr="00500D63" w:rsidRDefault="00412B77" w:rsidP="00412B77">
      <w:pPr>
        <w:textAlignment w:val="baseline"/>
        <w:rPr>
          <w:b/>
          <w:bCs/>
          <w:color w:val="FF0000"/>
          <w:szCs w:val="24"/>
        </w:rPr>
      </w:pPr>
      <w:r w:rsidRPr="00CA2909">
        <w:rPr>
          <w:b/>
          <w:bCs/>
          <w:szCs w:val="24"/>
        </w:rPr>
        <w:t xml:space="preserve">A68 – </w:t>
      </w:r>
      <w:r w:rsidRPr="00A94931">
        <w:rPr>
          <w:b/>
          <w:bCs/>
          <w:szCs w:val="24"/>
        </w:rPr>
        <w:t>Community Emergency Response Team</w:t>
      </w:r>
      <w:r w:rsidRPr="00A94931">
        <w:rPr>
          <w:szCs w:val="24"/>
        </w:rPr>
        <w:t> </w:t>
      </w:r>
      <w:r w:rsidR="00500D63" w:rsidRPr="00A94931">
        <w:rPr>
          <w:b/>
          <w:bCs/>
          <w:szCs w:val="24"/>
        </w:rPr>
        <w:t>(CERT)</w:t>
      </w:r>
    </w:p>
    <w:p w14:paraId="608C0A04" w14:textId="4503F398" w:rsidR="00591D67" w:rsidRDefault="00412B77" w:rsidP="00412B77">
      <w:pPr>
        <w:textAlignment w:val="baseline"/>
        <w:rPr>
          <w:szCs w:val="24"/>
          <w:u w:val="single"/>
        </w:rPr>
      </w:pPr>
      <w:r w:rsidRPr="00CA2909">
        <w:rPr>
          <w:szCs w:val="24"/>
        </w:rPr>
        <w:t>Community Emergency Response Team (CERT) educates individuals about disaster preparedness for hazards that may impact their area and trains them in basic disaster response skills, such as fire safety, light search and rescue, team organization, and disaster medical operations</w:t>
      </w:r>
      <w:r w:rsidR="00D518C7">
        <w:rPr>
          <w:szCs w:val="24"/>
        </w:rPr>
        <w:t xml:space="preserve"> </w:t>
      </w:r>
      <w:r w:rsidRPr="00CA2909">
        <w:rPr>
          <w:szCs w:val="24"/>
        </w:rPr>
        <w:t xml:space="preserve">Teen CERT training teaches </w:t>
      </w:r>
      <w:r w:rsidR="004E0822">
        <w:rPr>
          <w:szCs w:val="24"/>
        </w:rPr>
        <w:t>students</w:t>
      </w:r>
      <w:r w:rsidRPr="00CA2909">
        <w:rPr>
          <w:szCs w:val="24"/>
        </w:rPr>
        <w:t xml:space="preserve"> readiness and response skills. Newly learned leadership skills empower </w:t>
      </w:r>
      <w:r w:rsidR="004E0822">
        <w:rPr>
          <w:szCs w:val="24"/>
        </w:rPr>
        <w:t>students</w:t>
      </w:r>
      <w:r w:rsidRPr="00CA2909">
        <w:rPr>
          <w:szCs w:val="24"/>
        </w:rPr>
        <w:t xml:space="preserve"> to safely respond to an emergency and assist victims without endangering </w:t>
      </w:r>
      <w:r w:rsidR="004E0822">
        <w:rPr>
          <w:szCs w:val="24"/>
        </w:rPr>
        <w:t>themselves</w:t>
      </w:r>
      <w:r w:rsidRPr="00CA2909">
        <w:rPr>
          <w:szCs w:val="24"/>
        </w:rPr>
        <w:t xml:space="preserve"> or others. You will be equipped with skills that last a lifetime. </w:t>
      </w:r>
      <w:r w:rsidRPr="00CA2909">
        <w:rPr>
          <w:szCs w:val="24"/>
          <w:u w:val="single"/>
        </w:rPr>
        <w:t>[FEMA]</w:t>
      </w:r>
      <w:r w:rsidR="006458ED" w:rsidRPr="006458ED">
        <w:rPr>
          <w:szCs w:val="24"/>
        </w:rPr>
        <w:t xml:space="preserve"> </w:t>
      </w:r>
      <w:hyperlink r:id="rId444" w:history="1">
        <w:r w:rsidR="004E0822" w:rsidRPr="00D03B13">
          <w:rPr>
            <w:rStyle w:val="Hyperlink"/>
            <w:color w:val="auto"/>
            <w:szCs w:val="24"/>
          </w:rPr>
          <w:t>[CERT]</w:t>
        </w:r>
      </w:hyperlink>
    </w:p>
    <w:p w14:paraId="14073645" w14:textId="0D3FD31E" w:rsidR="00412B77" w:rsidRPr="00CA2909" w:rsidRDefault="00412B77" w:rsidP="00412B77">
      <w:pPr>
        <w:textAlignment w:val="baseline"/>
        <w:rPr>
          <w:szCs w:val="24"/>
        </w:rPr>
      </w:pPr>
    </w:p>
    <w:p w14:paraId="35F95D5B" w14:textId="256832A0" w:rsidR="00412B77" w:rsidRPr="00CA2909" w:rsidRDefault="00412B77" w:rsidP="00412B77">
      <w:pPr>
        <w:textAlignment w:val="baseline"/>
        <w:rPr>
          <w:szCs w:val="24"/>
        </w:rPr>
      </w:pPr>
      <w:r w:rsidRPr="00CA2909">
        <w:rPr>
          <w:b/>
          <w:bCs/>
          <w:szCs w:val="24"/>
        </w:rPr>
        <w:t>[A69 – </w:t>
      </w:r>
      <w:r w:rsidRPr="00CA2909">
        <w:rPr>
          <w:b/>
          <w:bCs/>
          <w:i/>
          <w:iCs/>
          <w:szCs w:val="24"/>
        </w:rPr>
        <w:t>Deleted</w:t>
      </w:r>
      <w:r w:rsidRPr="00CA2909">
        <w:rPr>
          <w:b/>
          <w:bCs/>
          <w:szCs w:val="24"/>
        </w:rPr>
        <w:t>]</w:t>
      </w:r>
    </w:p>
    <w:p w14:paraId="3A7F46CC" w14:textId="4EA1F47A" w:rsidR="00412B77" w:rsidRPr="00CA2909" w:rsidRDefault="00412B77" w:rsidP="00412B77">
      <w:pPr>
        <w:textAlignment w:val="baseline"/>
        <w:rPr>
          <w:b/>
          <w:bCs/>
          <w:szCs w:val="24"/>
        </w:rPr>
      </w:pPr>
    </w:p>
    <w:p w14:paraId="3FCBD8AD" w14:textId="77777777" w:rsidR="00412B77" w:rsidRPr="001C499C" w:rsidRDefault="00412B77" w:rsidP="00C046D2">
      <w:pPr>
        <w:keepNext/>
        <w:keepLines/>
        <w:textAlignment w:val="baseline"/>
        <w:rPr>
          <w:szCs w:val="24"/>
        </w:rPr>
      </w:pPr>
      <w:r w:rsidRPr="001C499C">
        <w:rPr>
          <w:b/>
          <w:bCs/>
          <w:szCs w:val="24"/>
        </w:rPr>
        <w:t>A70 – National Incident Management System Certification</w:t>
      </w:r>
      <w:r w:rsidRPr="001C499C">
        <w:rPr>
          <w:szCs w:val="24"/>
        </w:rPr>
        <w:t> </w:t>
      </w:r>
    </w:p>
    <w:p w14:paraId="0A443327" w14:textId="500864D2" w:rsidR="00412B77" w:rsidRPr="00D03B13" w:rsidRDefault="001C499C" w:rsidP="00C046D2">
      <w:pPr>
        <w:keepNext/>
        <w:keepLines/>
        <w:textAlignment w:val="baseline"/>
        <w:rPr>
          <w:szCs w:val="24"/>
        </w:rPr>
      </w:pPr>
      <w:r w:rsidRPr="001C499C">
        <w:rPr>
          <w:szCs w:val="24"/>
        </w:rPr>
        <w:t>T</w:t>
      </w:r>
      <w:r w:rsidR="00C046D2" w:rsidRPr="001C499C">
        <w:rPr>
          <w:szCs w:val="24"/>
        </w:rPr>
        <w:t>he National Incident Management System (NIMS) Certification training program is a comprehensive, nationwide, systematic approach to incident management, including the command and coordination of incidents, resource management, and information management. Individuals must complete the prerequisites and the position task book, go through a qualification review and certification/recertification to receive the credential.</w:t>
      </w:r>
      <w:r w:rsidR="00412B77" w:rsidRPr="001C499C">
        <w:rPr>
          <w:szCs w:val="24"/>
        </w:rPr>
        <w:t xml:space="preserve"> </w:t>
      </w:r>
      <w:hyperlink r:id="rId445" w:history="1">
        <w:r w:rsidRPr="00D03B13">
          <w:rPr>
            <w:rStyle w:val="Hyperlink"/>
            <w:color w:val="auto"/>
            <w:szCs w:val="24"/>
          </w:rPr>
          <w:t>[FEMA]</w:t>
        </w:r>
      </w:hyperlink>
    </w:p>
    <w:p w14:paraId="756B0B86" w14:textId="77777777" w:rsidR="00412B77" w:rsidRPr="00BC4ABF" w:rsidRDefault="00412B77" w:rsidP="00412B77">
      <w:pPr>
        <w:textAlignment w:val="baseline"/>
        <w:rPr>
          <w:color w:val="FF0000"/>
          <w:szCs w:val="24"/>
        </w:rPr>
      </w:pPr>
    </w:p>
    <w:p w14:paraId="26A601E7" w14:textId="0E372CE6" w:rsidR="00412B77" w:rsidRPr="00CA2909" w:rsidRDefault="00412B77" w:rsidP="00412B77">
      <w:pPr>
        <w:textAlignment w:val="baseline"/>
        <w:rPr>
          <w:szCs w:val="24"/>
        </w:rPr>
      </w:pPr>
      <w:r w:rsidRPr="00CA2909">
        <w:rPr>
          <w:b/>
          <w:bCs/>
          <w:szCs w:val="24"/>
        </w:rPr>
        <w:t>A71 –</w:t>
      </w:r>
      <w:r w:rsidR="00067DE0" w:rsidRPr="00067DE0">
        <w:rPr>
          <w:b/>
          <w:bCs/>
          <w:szCs w:val="24"/>
        </w:rPr>
        <w:t xml:space="preserve"> </w:t>
      </w:r>
      <w:r w:rsidR="00067DE0" w:rsidRPr="00CA2909">
        <w:rPr>
          <w:b/>
          <w:bCs/>
          <w:szCs w:val="24"/>
        </w:rPr>
        <w:t>S/P2</w:t>
      </w:r>
      <w:r w:rsidR="00067DE0">
        <w:rPr>
          <w:b/>
          <w:bCs/>
          <w:szCs w:val="24"/>
        </w:rPr>
        <w:t>-</w:t>
      </w:r>
      <w:r w:rsidRPr="00CA2909">
        <w:rPr>
          <w:b/>
          <w:bCs/>
          <w:szCs w:val="24"/>
        </w:rPr>
        <w:t>Culinary Arts</w:t>
      </w:r>
      <w:r w:rsidRPr="00CA2909">
        <w:rPr>
          <w:szCs w:val="24"/>
        </w:rPr>
        <w:t> </w:t>
      </w:r>
    </w:p>
    <w:p w14:paraId="15835B8D" w14:textId="44F87FE2" w:rsidR="006318DD" w:rsidRPr="006318DD" w:rsidRDefault="006318DD" w:rsidP="006318DD">
      <w:pPr>
        <w:textAlignment w:val="baseline"/>
        <w:rPr>
          <w:szCs w:val="24"/>
        </w:rPr>
      </w:pPr>
      <w:bookmarkStart w:id="256" w:name="_Hlk83113974"/>
      <w:r w:rsidRPr="007A42EB">
        <w:rPr>
          <w:szCs w:val="24"/>
        </w:rPr>
        <w:t>S/P2 is the industry standards of awareness for comprehensive safety. The purpose of the certified program is to reduce the number of accidents in the classroom and in the workplace. Students can earn national certifications in S/P2 Culinary Food Safety, S/P2 Culinary Workplace Safety, Land That Job: Building a Resume, Land that Job: Interview Skills for Culinary Students, Ethics and YOU in the Culinary Industry, and Time for a Team Huddle! Running Successful Team Meetings</w:t>
      </w:r>
      <w:r w:rsidRPr="000C2D29">
        <w:rPr>
          <w:szCs w:val="24"/>
        </w:rPr>
        <w:t xml:space="preserve">. </w:t>
      </w:r>
      <w:hyperlink r:id="rId446" w:tgtFrame="_blank" w:history="1">
        <w:r w:rsidRPr="006318DD">
          <w:rPr>
            <w:szCs w:val="24"/>
            <w:u w:val="single"/>
          </w:rPr>
          <w:t>[S/P2CA]</w:t>
        </w:r>
      </w:hyperlink>
      <w:r w:rsidRPr="006318DD">
        <w:rPr>
          <w:szCs w:val="24"/>
        </w:rPr>
        <w:t> </w:t>
      </w:r>
    </w:p>
    <w:bookmarkEnd w:id="256"/>
    <w:p w14:paraId="49A3B5E3" w14:textId="0367ECEA" w:rsidR="00412B77" w:rsidRPr="00CA2909" w:rsidRDefault="00B67CC3" w:rsidP="00412B77">
      <w:pPr>
        <w:textAlignment w:val="baseline"/>
        <w:rPr>
          <w:szCs w:val="24"/>
        </w:rPr>
      </w:pPr>
      <w:r>
        <w:rPr>
          <w:color w:val="2B579A"/>
          <w:shd w:val="clear" w:color="auto" w:fill="E6E6E6"/>
        </w:rPr>
        <w:fldChar w:fldCharType="begin"/>
      </w:r>
      <w:r>
        <w:instrText xml:space="preserve"> HYPERLINK "https://sp2.org/site/page/culinary-schools" \t "_blank" </w:instrText>
      </w:r>
      <w:r>
        <w:rPr>
          <w:color w:val="2B579A"/>
          <w:shd w:val="clear" w:color="auto" w:fill="E6E6E6"/>
        </w:rPr>
      </w:r>
      <w:r>
        <w:rPr>
          <w:color w:val="2B579A"/>
          <w:shd w:val="clear" w:color="auto" w:fill="E6E6E6"/>
        </w:rPr>
        <w:fldChar w:fldCharType="separate"/>
      </w:r>
      <w:r>
        <w:rPr>
          <w:color w:val="2B579A"/>
          <w:szCs w:val="24"/>
          <w:u w:val="single"/>
          <w:shd w:val="clear" w:color="auto" w:fill="E6E6E6"/>
        </w:rPr>
        <w:fldChar w:fldCharType="end"/>
      </w:r>
    </w:p>
    <w:p w14:paraId="28F5683E" w14:textId="07F8CFC2" w:rsidR="00412B77" w:rsidRPr="00CA2909" w:rsidRDefault="00412B77" w:rsidP="00812153">
      <w:pPr>
        <w:keepNext/>
        <w:textAlignment w:val="baseline"/>
        <w:rPr>
          <w:szCs w:val="24"/>
        </w:rPr>
      </w:pPr>
      <w:r w:rsidRPr="00CA2909">
        <w:rPr>
          <w:b/>
          <w:bCs/>
          <w:szCs w:val="24"/>
        </w:rPr>
        <w:t>A72 – S/P2</w:t>
      </w:r>
      <w:r w:rsidR="00067DE0">
        <w:rPr>
          <w:b/>
          <w:bCs/>
          <w:szCs w:val="24"/>
        </w:rPr>
        <w:t>-</w:t>
      </w:r>
      <w:r w:rsidRPr="00CA2909">
        <w:rPr>
          <w:b/>
          <w:bCs/>
          <w:szCs w:val="24"/>
        </w:rPr>
        <w:t>Cosmetology</w:t>
      </w:r>
    </w:p>
    <w:p w14:paraId="69ACDFD9" w14:textId="6F3A1C66" w:rsidR="00412B77" w:rsidRPr="00CA2909" w:rsidRDefault="006318DD" w:rsidP="00812153">
      <w:pPr>
        <w:keepNext/>
        <w:textAlignment w:val="baseline"/>
        <w:rPr>
          <w:szCs w:val="24"/>
        </w:rPr>
      </w:pPr>
      <w:r w:rsidRPr="00BC4ABF">
        <w:rPr>
          <w:szCs w:val="24"/>
        </w:rPr>
        <w:t xml:space="preserve">S/P2 is the industry standards of awareness for comprehensive safety. The purpose of this certified program is to reduce the number of accidents in the classroom and in the workplace. Students can earn national certifications in S/P2 Cosmetology, Land That Job: Building a Resume, Land That Job: Interview Skills for Cosmetology Students, Ethics and YOU in the Cosmetology Industry, and Time for a Team Huddle! Running Successful Team Meetings. </w:t>
      </w:r>
      <w:hyperlink r:id="rId447" w:tgtFrame="_blank" w:history="1">
        <w:r w:rsidR="00412B77" w:rsidRPr="00CA2909">
          <w:rPr>
            <w:szCs w:val="24"/>
            <w:u w:val="single"/>
          </w:rPr>
          <w:t>[S/P2C]</w:t>
        </w:r>
      </w:hyperlink>
    </w:p>
    <w:p w14:paraId="2814730E" w14:textId="18046A4C" w:rsidR="00412B77" w:rsidRPr="00CA2909" w:rsidRDefault="00412B77" w:rsidP="00412B77">
      <w:pPr>
        <w:textAlignment w:val="baseline"/>
        <w:rPr>
          <w:szCs w:val="24"/>
        </w:rPr>
      </w:pPr>
    </w:p>
    <w:p w14:paraId="338EB727" w14:textId="317992B3" w:rsidR="00412B77" w:rsidRPr="00CE7CB2" w:rsidRDefault="00412B77" w:rsidP="00D03B13">
      <w:pPr>
        <w:keepNext/>
        <w:keepLines/>
        <w:textAlignment w:val="baseline"/>
        <w:rPr>
          <w:szCs w:val="24"/>
        </w:rPr>
      </w:pPr>
      <w:r w:rsidRPr="00CE7CB2">
        <w:rPr>
          <w:b/>
          <w:bCs/>
          <w:szCs w:val="24"/>
        </w:rPr>
        <w:t>A73 – Certified Medical Administrative Assistant</w:t>
      </w:r>
    </w:p>
    <w:p w14:paraId="05152F8F" w14:textId="18BF291B" w:rsidR="00412B77" w:rsidRPr="00CE7CB2" w:rsidRDefault="00562087" w:rsidP="00D03B13">
      <w:pPr>
        <w:keepNext/>
        <w:keepLines/>
        <w:textAlignment w:val="baseline"/>
        <w:rPr>
          <w:szCs w:val="24"/>
        </w:rPr>
      </w:pPr>
      <w:r w:rsidRPr="00CE7CB2">
        <w:rPr>
          <w:szCs w:val="24"/>
        </w:rPr>
        <w:t xml:space="preserve">The Certified Medical Administrative Assistant certification requires that candidates possess a high school diploma or GED/high school equivalency and complete a medical administrative assistant training or education program within the last 5 years or one year of supervised work experience in medical administrative assistant field within the last 3 years. </w:t>
      </w:r>
      <w:hyperlink r:id="rId448" w:tgtFrame="_blank" w:tooltip="http://www.nhanow.com/certifications/medical-administrative-assistant" w:history="1">
        <w:r w:rsidRPr="00CE7CB2">
          <w:rPr>
            <w:rStyle w:val="Hyperlink"/>
            <w:color w:val="auto"/>
            <w:szCs w:val="24"/>
          </w:rPr>
          <w:t>[NHANOW]</w:t>
        </w:r>
      </w:hyperlink>
      <w:r w:rsidR="00412B77" w:rsidRPr="00CE7CB2">
        <w:rPr>
          <w:szCs w:val="24"/>
        </w:rPr>
        <w:t> </w:t>
      </w:r>
    </w:p>
    <w:p w14:paraId="18CE3301" w14:textId="28FFB5DA" w:rsidR="00412B77" w:rsidRPr="00CA2909" w:rsidRDefault="00412B77" w:rsidP="00412B77">
      <w:pPr>
        <w:textAlignment w:val="baseline"/>
        <w:rPr>
          <w:szCs w:val="24"/>
        </w:rPr>
      </w:pPr>
    </w:p>
    <w:p w14:paraId="39876DBA" w14:textId="371322B3" w:rsidR="00412B77" w:rsidRPr="00562087" w:rsidRDefault="00412B77" w:rsidP="00591D67">
      <w:pPr>
        <w:keepNext/>
        <w:keepLines/>
        <w:textAlignment w:val="baseline"/>
        <w:rPr>
          <w:szCs w:val="24"/>
        </w:rPr>
      </w:pPr>
      <w:r w:rsidRPr="00CA2909">
        <w:rPr>
          <w:b/>
          <w:bCs/>
          <w:szCs w:val="24"/>
        </w:rPr>
        <w:t>A74 – Certified Medical Billing and Coding Specialist</w:t>
      </w:r>
      <w:r w:rsidR="00500D63">
        <w:rPr>
          <w:b/>
          <w:bCs/>
          <w:szCs w:val="24"/>
        </w:rPr>
        <w:t xml:space="preserve"> </w:t>
      </w:r>
      <w:r w:rsidR="00500D63" w:rsidRPr="00562087">
        <w:rPr>
          <w:b/>
          <w:bCs/>
          <w:szCs w:val="24"/>
        </w:rPr>
        <w:t>(CBCS)</w:t>
      </w:r>
    </w:p>
    <w:p w14:paraId="42638F9B" w14:textId="37244B16" w:rsidR="00104DF8" w:rsidRPr="0090090F" w:rsidRDefault="00104DF8" w:rsidP="00412B77">
      <w:pPr>
        <w:textAlignment w:val="baseline"/>
        <w:rPr>
          <w:szCs w:val="24"/>
        </w:rPr>
      </w:pPr>
      <w:r>
        <w:rPr>
          <w:szCs w:val="24"/>
        </w:rPr>
        <w:t>T</w:t>
      </w:r>
      <w:r w:rsidR="00562087" w:rsidRPr="00562087">
        <w:rPr>
          <w:szCs w:val="24"/>
        </w:rPr>
        <w:t>he Certified Medical Billing and Coding Specialists credential requires that a student possess a high school diploma or GED/high school equivalency, and complete a medical billing and coding training or education program within the last 5 years or one year of supervised work experience in the medical billing and coding field within the last 3 years</w:t>
      </w:r>
      <w:r>
        <w:rPr>
          <w:szCs w:val="24"/>
        </w:rPr>
        <w:t xml:space="preserve"> </w:t>
      </w:r>
      <w:r w:rsidRPr="00104DF8">
        <w:rPr>
          <w:szCs w:val="24"/>
        </w:rPr>
        <w:t>or  upon successful completion of the Kaduceus MBC Program, students qualify to sit for the national certification exam through NCCT Inc., certified as a National Certified Insurance Coding Specialist (NCICS). </w:t>
      </w:r>
      <w:hyperlink r:id="rId449" w:tgtFrame="_blank" w:tooltip="http://www.nhanow.com/certifications/billing-coding" w:history="1">
        <w:r w:rsidR="00562087" w:rsidRPr="0090090F">
          <w:rPr>
            <w:rStyle w:val="Hyperlink"/>
            <w:color w:val="auto"/>
            <w:szCs w:val="24"/>
          </w:rPr>
          <w:t>[NHANOW]</w:t>
        </w:r>
      </w:hyperlink>
      <w:r w:rsidRPr="0090090F">
        <w:rPr>
          <w:szCs w:val="24"/>
        </w:rPr>
        <w:t xml:space="preserve"> </w:t>
      </w:r>
      <w:hyperlink r:id="rId450" w:tgtFrame="_blank" w:tooltip="https://www.ncctinc.com/" w:history="1">
        <w:r w:rsidRPr="0090090F">
          <w:rPr>
            <w:rStyle w:val="Hyperlink"/>
            <w:color w:val="auto"/>
            <w:szCs w:val="24"/>
          </w:rPr>
          <w:t>[NCCTINC]</w:t>
        </w:r>
      </w:hyperlink>
      <w:r w:rsidRPr="0090090F">
        <w:rPr>
          <w:szCs w:val="24"/>
        </w:rPr>
        <w:t xml:space="preserve">  </w:t>
      </w:r>
    </w:p>
    <w:p w14:paraId="55F4FAAD" w14:textId="3932EE0C" w:rsidR="00412B77" w:rsidRPr="00CA2909" w:rsidRDefault="00562087" w:rsidP="00412B77">
      <w:pPr>
        <w:textAlignment w:val="baseline"/>
        <w:rPr>
          <w:szCs w:val="24"/>
        </w:rPr>
      </w:pPr>
      <w:r w:rsidRPr="00562087">
        <w:rPr>
          <w:szCs w:val="24"/>
        </w:rPr>
        <w:t>  </w:t>
      </w:r>
    </w:p>
    <w:p w14:paraId="324192B2" w14:textId="17FB1D24" w:rsidR="00412B77" w:rsidRPr="00500D63" w:rsidRDefault="00412B77" w:rsidP="00412B77">
      <w:pPr>
        <w:textAlignment w:val="baseline"/>
        <w:rPr>
          <w:b/>
          <w:bCs/>
          <w:szCs w:val="24"/>
        </w:rPr>
      </w:pPr>
      <w:r w:rsidRPr="00CA2909">
        <w:rPr>
          <w:b/>
          <w:bCs/>
          <w:szCs w:val="24"/>
        </w:rPr>
        <w:t>A75 – Certified Electronic Health Records Specialist</w:t>
      </w:r>
      <w:r w:rsidR="00500D63">
        <w:rPr>
          <w:szCs w:val="24"/>
        </w:rPr>
        <w:t xml:space="preserve"> </w:t>
      </w:r>
      <w:r w:rsidR="00500D63" w:rsidRPr="00FC1048">
        <w:rPr>
          <w:b/>
          <w:bCs/>
          <w:szCs w:val="24"/>
        </w:rPr>
        <w:t>(CEHRS)</w:t>
      </w:r>
    </w:p>
    <w:p w14:paraId="18A573F5" w14:textId="06614A16" w:rsidR="00412B77" w:rsidRPr="00CA2909" w:rsidRDefault="00FC1048" w:rsidP="00412B77">
      <w:pPr>
        <w:textAlignment w:val="baseline"/>
        <w:rPr>
          <w:szCs w:val="24"/>
        </w:rPr>
      </w:pPr>
      <w:r w:rsidRPr="00FC1048">
        <w:rPr>
          <w:szCs w:val="24"/>
        </w:rPr>
        <w:t xml:space="preserve">The Certified Electronic Health Records Specialist (CEHRS) is a nationally recognized credential that requires that a student possess a high school diploma or GED/high school </w:t>
      </w:r>
      <w:proofErr w:type="gramStart"/>
      <w:r w:rsidRPr="00FC1048">
        <w:rPr>
          <w:szCs w:val="24"/>
        </w:rPr>
        <w:t>equivalency, and</w:t>
      </w:r>
      <w:proofErr w:type="gramEnd"/>
      <w:r w:rsidRPr="00FC1048">
        <w:rPr>
          <w:szCs w:val="24"/>
        </w:rPr>
        <w:t xml:space="preserve"> complete an electronic health records specialist training or education program within the last 5 years or one year of supervised work experience in electronic health records specialist field within the last 3 years.</w:t>
      </w:r>
      <w:r>
        <w:rPr>
          <w:szCs w:val="24"/>
        </w:rPr>
        <w:t xml:space="preserve"> </w:t>
      </w:r>
      <w:r w:rsidR="00412B77" w:rsidRPr="00CA2909">
        <w:rPr>
          <w:szCs w:val="24"/>
        </w:rPr>
        <w:t>Student instruction may take place during the student’s senior year in high school. </w:t>
      </w:r>
      <w:hyperlink r:id="rId451" w:tgtFrame="_blank" w:history="1">
        <w:r w:rsidR="00412B77" w:rsidRPr="00CA2909">
          <w:rPr>
            <w:szCs w:val="24"/>
            <w:u w:val="single"/>
          </w:rPr>
          <w:t>[NHANOW]</w:t>
        </w:r>
      </w:hyperlink>
      <w:r w:rsidR="00412B77" w:rsidRPr="00CA2909">
        <w:rPr>
          <w:szCs w:val="24"/>
        </w:rPr>
        <w:t> </w:t>
      </w:r>
    </w:p>
    <w:p w14:paraId="1E5E47D0" w14:textId="64ED505F" w:rsidR="00412B77" w:rsidRPr="00CA2909" w:rsidRDefault="00412B77" w:rsidP="00412B77">
      <w:pPr>
        <w:textAlignment w:val="baseline"/>
        <w:rPr>
          <w:szCs w:val="24"/>
        </w:rPr>
      </w:pPr>
    </w:p>
    <w:p w14:paraId="21F5A6D2" w14:textId="75305653" w:rsidR="00412B77" w:rsidRPr="00CA2909" w:rsidRDefault="00412B77" w:rsidP="00412B77">
      <w:pPr>
        <w:textAlignment w:val="baseline"/>
        <w:rPr>
          <w:szCs w:val="24"/>
        </w:rPr>
      </w:pPr>
      <w:r w:rsidRPr="00CA2909">
        <w:rPr>
          <w:b/>
          <w:bCs/>
          <w:szCs w:val="24"/>
        </w:rPr>
        <w:t>[A76 – </w:t>
      </w:r>
      <w:r w:rsidRPr="00CA2909">
        <w:rPr>
          <w:b/>
          <w:bCs/>
          <w:i/>
          <w:iCs/>
          <w:szCs w:val="24"/>
        </w:rPr>
        <w:t>Deleted</w:t>
      </w:r>
      <w:r w:rsidRPr="00CA2909">
        <w:rPr>
          <w:b/>
          <w:bCs/>
          <w:szCs w:val="24"/>
        </w:rPr>
        <w:t>]</w:t>
      </w:r>
      <w:r w:rsidRPr="00CA2909">
        <w:rPr>
          <w:szCs w:val="24"/>
        </w:rPr>
        <w:t xml:space="preserve"> This certification is listed under OSHA 10 General-see #63</w:t>
      </w:r>
      <w:r w:rsidR="00365635">
        <w:rPr>
          <w:szCs w:val="24"/>
        </w:rPr>
        <w:t>.</w:t>
      </w:r>
    </w:p>
    <w:p w14:paraId="680D78DD" w14:textId="137522BD" w:rsidR="00412B77" w:rsidRPr="00CA2909" w:rsidRDefault="00412B77" w:rsidP="00412B77">
      <w:pPr>
        <w:textAlignment w:val="baseline"/>
        <w:rPr>
          <w:szCs w:val="24"/>
        </w:rPr>
      </w:pPr>
    </w:p>
    <w:p w14:paraId="67E2A76D" w14:textId="52B97083" w:rsidR="00412B77" w:rsidRPr="00063A18" w:rsidRDefault="00412B77" w:rsidP="007B2668">
      <w:pPr>
        <w:keepNext/>
        <w:keepLines/>
        <w:textAlignment w:val="baseline"/>
        <w:rPr>
          <w:szCs w:val="24"/>
        </w:rPr>
      </w:pPr>
      <w:r w:rsidRPr="00063A18">
        <w:rPr>
          <w:b/>
          <w:bCs/>
          <w:szCs w:val="24"/>
        </w:rPr>
        <w:t xml:space="preserve">A77 – </w:t>
      </w:r>
      <w:r w:rsidR="00622208" w:rsidRPr="00063A18">
        <w:rPr>
          <w:b/>
          <w:bCs/>
          <w:spacing w:val="-2"/>
        </w:rPr>
        <w:t>Express Employment Professionals</w:t>
      </w:r>
      <w:r w:rsidR="00622208" w:rsidRPr="00063A18">
        <w:rPr>
          <w:spacing w:val="-2"/>
        </w:rPr>
        <w:t xml:space="preserve"> </w:t>
      </w:r>
      <w:r w:rsidRPr="00063A18">
        <w:rPr>
          <w:b/>
          <w:bCs/>
          <w:szCs w:val="24"/>
        </w:rPr>
        <w:t>Business Office Technology</w:t>
      </w:r>
      <w:r w:rsidRPr="00063A18">
        <w:rPr>
          <w:szCs w:val="24"/>
        </w:rPr>
        <w:t> </w:t>
      </w:r>
    </w:p>
    <w:p w14:paraId="7D3DE513" w14:textId="7FA062D0" w:rsidR="00412B77" w:rsidRPr="00063A18" w:rsidRDefault="00412B77" w:rsidP="007B2668">
      <w:pPr>
        <w:keepNext/>
        <w:keepLines/>
      </w:pPr>
      <w:r w:rsidRPr="00063A18">
        <w:t xml:space="preserve">The </w:t>
      </w:r>
      <w:r w:rsidR="00622208" w:rsidRPr="00063A18">
        <w:rPr>
          <w:spacing w:val="-2"/>
        </w:rPr>
        <w:t xml:space="preserve">Express Employment Professionals </w:t>
      </w:r>
      <w:r w:rsidRPr="00063A18">
        <w:t>Business Office Technology Certification provides students with a solid understanding of current and emerging technologies in today’s workplace.  In addition, the certification addresses major topics such as computers, operating systems and networking, telecommunications, business documents, web and business ethics and the Microsoft® Office Suite. The certification consists of 15 modules and a 100-question final certification exam. </w:t>
      </w:r>
      <w:hyperlink r:id="rId452" w:tgtFrame="_blank" w:history="1">
        <w:r w:rsidRPr="00063A18">
          <w:rPr>
            <w:u w:val="single"/>
          </w:rPr>
          <w:t>[EXPRESSBOT]</w:t>
        </w:r>
      </w:hyperlink>
    </w:p>
    <w:p w14:paraId="4A89F9FF" w14:textId="77777777" w:rsidR="00412B77" w:rsidRPr="00063A18" w:rsidRDefault="00412B77" w:rsidP="00412B77">
      <w:pPr>
        <w:textAlignment w:val="baseline"/>
        <w:rPr>
          <w:szCs w:val="24"/>
        </w:rPr>
      </w:pPr>
    </w:p>
    <w:p w14:paraId="2A487B4A" w14:textId="7B3EB737" w:rsidR="00412B77" w:rsidRPr="00063A18" w:rsidRDefault="00412B77" w:rsidP="00412B77">
      <w:pPr>
        <w:textAlignment w:val="baseline"/>
        <w:rPr>
          <w:b/>
          <w:szCs w:val="24"/>
        </w:rPr>
      </w:pPr>
      <w:r w:rsidRPr="00063A18">
        <w:rPr>
          <w:b/>
          <w:bCs/>
          <w:szCs w:val="24"/>
        </w:rPr>
        <w:t xml:space="preserve">A78 – </w:t>
      </w:r>
      <w:r w:rsidR="00622208" w:rsidRPr="00063A18">
        <w:rPr>
          <w:b/>
          <w:bCs/>
          <w:spacing w:val="-2"/>
        </w:rPr>
        <w:t>Express Employment Professionals</w:t>
      </w:r>
      <w:r w:rsidR="00622208" w:rsidRPr="00063A18">
        <w:rPr>
          <w:spacing w:val="-2"/>
        </w:rPr>
        <w:t xml:space="preserve"> </w:t>
      </w:r>
      <w:r w:rsidRPr="00063A18">
        <w:rPr>
          <w:b/>
          <w:bCs/>
          <w:szCs w:val="24"/>
        </w:rPr>
        <w:t>Career Preparedness</w:t>
      </w:r>
      <w:r w:rsidRPr="00063A18">
        <w:rPr>
          <w:szCs w:val="24"/>
        </w:rPr>
        <w:t> </w:t>
      </w:r>
      <w:r w:rsidRPr="00063A18">
        <w:rPr>
          <w:b/>
          <w:szCs w:val="24"/>
        </w:rPr>
        <w:t>Certification</w:t>
      </w:r>
    </w:p>
    <w:p w14:paraId="701206BF" w14:textId="77777777" w:rsidR="00BD559E" w:rsidRDefault="00412B77" w:rsidP="00BD559E">
      <w:pPr>
        <w:rPr>
          <w:rStyle w:val="Hyperlink"/>
          <w:color w:val="auto"/>
          <w:szCs w:val="24"/>
        </w:rPr>
      </w:pPr>
      <w:r w:rsidRPr="00063A18">
        <w:rPr>
          <w:szCs w:val="24"/>
        </w:rPr>
        <w:t xml:space="preserve">The </w:t>
      </w:r>
      <w:r w:rsidR="00622208" w:rsidRPr="00063A18">
        <w:rPr>
          <w:spacing w:val="-2"/>
        </w:rPr>
        <w:t xml:space="preserve">Express Employment Professionals </w:t>
      </w:r>
      <w:r w:rsidRPr="00063A18">
        <w:rPr>
          <w:szCs w:val="24"/>
        </w:rPr>
        <w:t xml:space="preserve">Career Preparedness Certification equips </w:t>
      </w:r>
      <w:r w:rsidRPr="00CA2909">
        <w:rPr>
          <w:szCs w:val="24"/>
        </w:rPr>
        <w:t>students with the skills necessary to thrive in a post–secondary or workplace environment.</w:t>
      </w:r>
      <w:r w:rsidR="005718CD">
        <w:rPr>
          <w:szCs w:val="24"/>
        </w:rPr>
        <w:t xml:space="preserve"> </w:t>
      </w:r>
      <w:r w:rsidRPr="00CA2909">
        <w:rPr>
          <w:szCs w:val="24"/>
        </w:rPr>
        <w:t>In addition, the certification addresses major topics such as higher learning, the job seeking process, financial literacy, workplace etiquette and the Microsoft® Office Suite. The certification consists of 23 modules and a 100-question final certification exam</w:t>
      </w:r>
      <w:r w:rsidR="00C96258">
        <w:rPr>
          <w:szCs w:val="24"/>
        </w:rPr>
        <w:t>.</w:t>
      </w:r>
      <w:r w:rsidR="00B923C6">
        <w:rPr>
          <w:szCs w:val="24"/>
        </w:rPr>
        <w:t xml:space="preserve"> </w:t>
      </w:r>
      <w:hyperlink r:id="rId453" w:history="1">
        <w:r w:rsidR="00C96258" w:rsidRPr="00C96258">
          <w:rPr>
            <w:rStyle w:val="Hyperlink"/>
            <w:szCs w:val="24"/>
          </w:rPr>
          <w:t>[</w:t>
        </w:r>
        <w:r w:rsidR="00C96258" w:rsidRPr="00B923C6">
          <w:rPr>
            <w:rStyle w:val="Hyperlink"/>
            <w:color w:val="auto"/>
            <w:szCs w:val="24"/>
          </w:rPr>
          <w:t>ICECAREERPREP]</w:t>
        </w:r>
      </w:hyperlink>
    </w:p>
    <w:p w14:paraId="6BFE1C5C" w14:textId="77777777" w:rsidR="00BD559E" w:rsidRDefault="00BD559E" w:rsidP="00BD559E">
      <w:pPr>
        <w:rPr>
          <w:rStyle w:val="Hyperlink"/>
          <w:color w:val="auto"/>
          <w:szCs w:val="24"/>
        </w:rPr>
      </w:pPr>
    </w:p>
    <w:p w14:paraId="244CAE6C" w14:textId="77777777" w:rsidR="00203C6F" w:rsidRDefault="00412B77" w:rsidP="00BD559E">
      <w:pPr>
        <w:rPr>
          <w:b/>
          <w:bCs/>
          <w:szCs w:val="24"/>
        </w:rPr>
      </w:pPr>
      <w:r w:rsidRPr="00A426BB">
        <w:rPr>
          <w:b/>
          <w:bCs/>
          <w:szCs w:val="24"/>
        </w:rPr>
        <w:t>A79 – AMSA Food S</w:t>
      </w:r>
      <w:r w:rsidR="002D50CE" w:rsidRPr="00A426BB">
        <w:rPr>
          <w:b/>
          <w:bCs/>
          <w:szCs w:val="24"/>
        </w:rPr>
        <w:t>afety and Science Certification</w:t>
      </w:r>
    </w:p>
    <w:p w14:paraId="011D93AE" w14:textId="3580ABD4" w:rsidR="00412B77" w:rsidRPr="00FC1048" w:rsidRDefault="00121D5A" w:rsidP="00BD559E">
      <w:pPr>
        <w:rPr>
          <w:szCs w:val="24"/>
        </w:rPr>
      </w:pPr>
      <w:r w:rsidRPr="00FC1048">
        <w:rPr>
          <w:szCs w:val="24"/>
        </w:rPr>
        <w:t>Endorsed by the American Meat Science Association, this certification provides students with an in-depth knowledge of food safety procedures and standards in the food industry.  In addition, concepts such as chemical properties and processes, food handling and storage, food borne illnesses and principles of Hazard Analysis and Critical Control Points (HACCP) are covered. </w:t>
      </w:r>
      <w:hyperlink r:id="rId454" w:tgtFrame="_blank" w:history="1">
        <w:r w:rsidR="00412B77" w:rsidRPr="00FC1048">
          <w:rPr>
            <w:szCs w:val="24"/>
            <w:u w:val="single"/>
          </w:rPr>
          <w:t>[AMSAFSSC]</w:t>
        </w:r>
      </w:hyperlink>
    </w:p>
    <w:p w14:paraId="19BFE8E0" w14:textId="77777777" w:rsidR="00412B77" w:rsidRPr="00A426BB" w:rsidRDefault="00412B77" w:rsidP="005C1D82">
      <w:pPr>
        <w:keepNext/>
        <w:keepLines/>
        <w:textAlignment w:val="baseline"/>
        <w:rPr>
          <w:szCs w:val="24"/>
        </w:rPr>
      </w:pPr>
      <w:r w:rsidRPr="00A426BB">
        <w:rPr>
          <w:b/>
          <w:bCs/>
          <w:szCs w:val="24"/>
        </w:rPr>
        <w:t>A80 – BASF Plant Science Certification </w:t>
      </w:r>
      <w:r w:rsidRPr="00A426BB">
        <w:rPr>
          <w:szCs w:val="24"/>
        </w:rPr>
        <w:t> </w:t>
      </w:r>
    </w:p>
    <w:p w14:paraId="72559D1C" w14:textId="45F07503" w:rsidR="00412B77" w:rsidRPr="00CA2909" w:rsidRDefault="00412B77" w:rsidP="005C1D82">
      <w:pPr>
        <w:keepNext/>
        <w:keepLines/>
        <w:textAlignment w:val="baseline"/>
        <w:rPr>
          <w:szCs w:val="24"/>
        </w:rPr>
      </w:pPr>
      <w:r w:rsidRPr="00CA2909">
        <w:rPr>
          <w:szCs w:val="24"/>
        </w:rPr>
        <w:t>This certification provides students with a solid understanding of plant science, including plant processes, nutrition, genetics and evaluation.  In addition, the certification addresses major topics in the plant science industry, including water resources and measurement, crop production, fertilizer and pesticide safety, pests and diseases, and scientific classification. The certification is offered through iCEV Multimedia and consists of 22 modules and a 100-question final certification exam. </w:t>
      </w:r>
      <w:hyperlink r:id="rId455" w:tgtFrame="_blank" w:history="1">
        <w:r w:rsidRPr="00CA2909">
          <w:rPr>
            <w:szCs w:val="24"/>
            <w:u w:val="single"/>
          </w:rPr>
          <w:t>[BASFPSC]</w:t>
        </w:r>
      </w:hyperlink>
    </w:p>
    <w:p w14:paraId="1918B96D" w14:textId="77777777" w:rsidR="00412B77" w:rsidRPr="00CA2909" w:rsidRDefault="00412B77" w:rsidP="00412B77">
      <w:pPr>
        <w:textAlignment w:val="baseline"/>
        <w:rPr>
          <w:szCs w:val="24"/>
        </w:rPr>
      </w:pPr>
    </w:p>
    <w:p w14:paraId="648E50CE" w14:textId="77777777" w:rsidR="00412B77" w:rsidRPr="00CA2909" w:rsidRDefault="00412B77" w:rsidP="00B122B2">
      <w:pPr>
        <w:keepNext/>
        <w:textAlignment w:val="baseline"/>
        <w:rPr>
          <w:szCs w:val="24"/>
        </w:rPr>
      </w:pPr>
      <w:r w:rsidRPr="00CA2909">
        <w:rPr>
          <w:b/>
          <w:bCs/>
          <w:szCs w:val="24"/>
        </w:rPr>
        <w:t>A81 – Elanco Fundamentals of Animal Science Certification</w:t>
      </w:r>
      <w:r w:rsidRPr="00CA2909">
        <w:rPr>
          <w:szCs w:val="24"/>
        </w:rPr>
        <w:t> </w:t>
      </w:r>
    </w:p>
    <w:p w14:paraId="42BEE73F" w14:textId="080C5AF0" w:rsidR="00412B77" w:rsidRPr="0010449D" w:rsidRDefault="00412B77" w:rsidP="00B122B2">
      <w:pPr>
        <w:keepNext/>
        <w:textAlignment w:val="baseline"/>
        <w:rPr>
          <w:szCs w:val="24"/>
        </w:rPr>
      </w:pPr>
      <w:r w:rsidRPr="00CA2909">
        <w:rPr>
          <w:szCs w:val="24"/>
        </w:rPr>
        <w:t>Endorsed by Elanco, this certification provides students with a solid understanding of animal science, including the history and practices of the livestock industry as well as common terms and terminology and livestock management practices. In addition, the certification addresses major topics in the animal science industry, including genetics, reproduction, nutrition and health management. The certification is offered through iCEV Multimedia and consists of 18 modules and a 100–question final certification exam. </w:t>
      </w:r>
      <w:hyperlink r:id="rId456" w:tgtFrame="_blank" w:history="1">
        <w:r w:rsidRPr="00CA2909">
          <w:rPr>
            <w:szCs w:val="24"/>
            <w:u w:val="single"/>
          </w:rPr>
          <w:t>[ELANCOFASC]</w:t>
        </w:r>
      </w:hyperlink>
    </w:p>
    <w:p w14:paraId="30BA31C1" w14:textId="0C1A866C" w:rsidR="00412B77" w:rsidRPr="0010449D" w:rsidRDefault="00412B77" w:rsidP="00412B77">
      <w:pPr>
        <w:textAlignment w:val="baseline"/>
        <w:rPr>
          <w:szCs w:val="24"/>
        </w:rPr>
      </w:pPr>
    </w:p>
    <w:p w14:paraId="72139918" w14:textId="77777777" w:rsidR="00412B77" w:rsidRPr="0010449D" w:rsidRDefault="00412B77" w:rsidP="00412B77">
      <w:pPr>
        <w:textAlignment w:val="baseline"/>
        <w:rPr>
          <w:szCs w:val="24"/>
        </w:rPr>
      </w:pPr>
      <w:r w:rsidRPr="0010449D">
        <w:rPr>
          <w:b/>
          <w:bCs/>
          <w:szCs w:val="24"/>
        </w:rPr>
        <w:t>A82 – Benz School of Floral Design-Principles of Floral Design Certification </w:t>
      </w:r>
      <w:r w:rsidRPr="0010449D">
        <w:rPr>
          <w:szCs w:val="24"/>
        </w:rPr>
        <w:t> </w:t>
      </w:r>
    </w:p>
    <w:p w14:paraId="74E521B4" w14:textId="11E84D94" w:rsidR="00412B77" w:rsidRPr="00CA2909" w:rsidRDefault="00412B77" w:rsidP="00412B77">
      <w:pPr>
        <w:textAlignment w:val="baseline"/>
        <w:rPr>
          <w:szCs w:val="24"/>
        </w:rPr>
      </w:pPr>
      <w:r w:rsidRPr="00CA2909">
        <w:rPr>
          <w:szCs w:val="24"/>
        </w:rPr>
        <w:t>Endorsed by Benz School of Floral Design, this certification requires students to display a thorough understanding of the principles, elements, geometry, and basic techniques used in floral design. In addition, students will become associated with the origins and history of floral design as well as be able to identify flowers and floral materials, design and create arrangements and understand the elements used in critiquing and appraising floral designs. The certification is offered through iCEV Multimedia. </w:t>
      </w:r>
      <w:hyperlink r:id="rId457" w:tgtFrame="_blank" w:history="1">
        <w:r w:rsidRPr="00CA2909">
          <w:rPr>
            <w:szCs w:val="24"/>
            <w:u w:val="single"/>
          </w:rPr>
          <w:t>[BENZSFD]</w:t>
        </w:r>
      </w:hyperlink>
    </w:p>
    <w:p w14:paraId="154AFD7D" w14:textId="7E099A2D" w:rsidR="00412B77" w:rsidRDefault="00412B77" w:rsidP="00412B77">
      <w:pPr>
        <w:textAlignment w:val="baseline"/>
        <w:rPr>
          <w:szCs w:val="24"/>
        </w:rPr>
      </w:pPr>
    </w:p>
    <w:p w14:paraId="78EB6B10" w14:textId="77777777" w:rsidR="00412B77" w:rsidRPr="0010449D" w:rsidRDefault="00412B77" w:rsidP="00FC1048">
      <w:pPr>
        <w:keepNext/>
        <w:keepLines/>
        <w:textAlignment w:val="baseline"/>
        <w:rPr>
          <w:szCs w:val="24"/>
        </w:rPr>
      </w:pPr>
      <w:r w:rsidRPr="0010449D">
        <w:rPr>
          <w:b/>
          <w:bCs/>
          <w:szCs w:val="24"/>
        </w:rPr>
        <w:t>A83 – AMSA Meat Evaluation Certification </w:t>
      </w:r>
      <w:r w:rsidRPr="0010449D">
        <w:rPr>
          <w:szCs w:val="24"/>
        </w:rPr>
        <w:t> </w:t>
      </w:r>
    </w:p>
    <w:p w14:paraId="7A775007" w14:textId="78C89091" w:rsidR="00412B77" w:rsidRPr="00CA2909" w:rsidRDefault="00121D5A" w:rsidP="00FC1048">
      <w:pPr>
        <w:keepNext/>
        <w:keepLines/>
        <w:textAlignment w:val="baseline"/>
        <w:rPr>
          <w:szCs w:val="24"/>
        </w:rPr>
      </w:pPr>
      <w:r w:rsidRPr="00FC1048">
        <w:rPr>
          <w:szCs w:val="24"/>
        </w:rPr>
        <w:t>Endorsed by the American Meat Science Association, this certification requires students to define the major factors utilized in carcass grading and evaluation. They are asked to display a thorough understanding of meat carcass quality grading, meat handling and food safety as well as the slaughter and fabrication process</w:t>
      </w:r>
      <w:r w:rsidRPr="000C2D29">
        <w:rPr>
          <w:szCs w:val="24"/>
        </w:rPr>
        <w:t>.</w:t>
      </w:r>
      <w:r w:rsidRPr="00176E65">
        <w:rPr>
          <w:szCs w:val="24"/>
        </w:rPr>
        <w:t> </w:t>
      </w:r>
      <w:hyperlink r:id="rId458" w:tgtFrame="_blank" w:history="1">
        <w:r w:rsidR="00412B77" w:rsidRPr="00CA2909">
          <w:rPr>
            <w:szCs w:val="24"/>
            <w:u w:val="single"/>
          </w:rPr>
          <w:t>[AMSAMEC]</w:t>
        </w:r>
      </w:hyperlink>
    </w:p>
    <w:p w14:paraId="4E460943" w14:textId="3DF836FD" w:rsidR="00412B77" w:rsidRPr="00CA2909" w:rsidRDefault="00412B77" w:rsidP="00FC1048">
      <w:pPr>
        <w:keepNext/>
        <w:keepLines/>
        <w:textAlignment w:val="baseline"/>
        <w:rPr>
          <w:szCs w:val="24"/>
        </w:rPr>
      </w:pPr>
    </w:p>
    <w:p w14:paraId="6FDE3EC1" w14:textId="734049F3" w:rsidR="00412B77" w:rsidRPr="0010449D" w:rsidRDefault="00412B77" w:rsidP="00412B77">
      <w:pPr>
        <w:textAlignment w:val="baseline"/>
        <w:rPr>
          <w:szCs w:val="24"/>
        </w:rPr>
      </w:pPr>
      <w:r w:rsidRPr="0010449D">
        <w:rPr>
          <w:b/>
          <w:bCs/>
          <w:szCs w:val="24"/>
        </w:rPr>
        <w:t>A84 – NCLCA Principles of Livestock Selection &amp; Evaluation Certification</w:t>
      </w:r>
    </w:p>
    <w:p w14:paraId="3C1A7623" w14:textId="7223A4C2" w:rsidR="00412B77" w:rsidRDefault="00412B77" w:rsidP="00412B77">
      <w:pPr>
        <w:rPr>
          <w:u w:val="single"/>
        </w:rPr>
      </w:pPr>
      <w:r w:rsidRPr="00CA2909">
        <w:t>Endorsed by the National Collegiate Livestock Coaches Association, this certification requires students to identify and analyze livestock breeds and their external anatomy. They will also be expected to show understanding of selection criteria and major factors considered in livestock evaluation. The certification is offered through iCEV Multimedia. </w:t>
      </w:r>
      <w:hyperlink r:id="rId459" w:tgtFrame="_blank" w:history="1">
        <w:r w:rsidRPr="00CA2909">
          <w:rPr>
            <w:u w:val="single"/>
          </w:rPr>
          <w:t>[NCLCAPLSE]</w:t>
        </w:r>
      </w:hyperlink>
    </w:p>
    <w:p w14:paraId="2A265D18" w14:textId="77777777" w:rsidR="005B2E64" w:rsidRDefault="005B2E64" w:rsidP="00412B77">
      <w:pPr>
        <w:rPr>
          <w:u w:val="single"/>
        </w:rPr>
      </w:pPr>
    </w:p>
    <w:p w14:paraId="6ABEE980" w14:textId="77777777" w:rsidR="005B2E64" w:rsidRPr="0010449D" w:rsidRDefault="005B2E64" w:rsidP="005B2E64">
      <w:pPr>
        <w:keepNext/>
        <w:keepLines/>
        <w:textAlignment w:val="baseline"/>
        <w:rPr>
          <w:szCs w:val="24"/>
        </w:rPr>
      </w:pPr>
      <w:r>
        <w:rPr>
          <w:b/>
          <w:bCs/>
          <w:szCs w:val="24"/>
        </w:rPr>
        <w:t>A</w:t>
      </w:r>
      <w:r w:rsidRPr="0010449D">
        <w:rPr>
          <w:b/>
          <w:bCs/>
          <w:szCs w:val="24"/>
        </w:rPr>
        <w:t>85 – Southwest Airlines Professional Communications Certification </w:t>
      </w:r>
      <w:r w:rsidRPr="0010449D">
        <w:rPr>
          <w:szCs w:val="24"/>
        </w:rPr>
        <w:t> </w:t>
      </w:r>
    </w:p>
    <w:p w14:paraId="3910B848" w14:textId="77777777" w:rsidR="005B2E64" w:rsidRDefault="005B2E64" w:rsidP="005B2E64">
      <w:pPr>
        <w:keepNext/>
        <w:keepLines/>
        <w:textAlignment w:val="baseline"/>
        <w:rPr>
          <w:rStyle w:val="Hyperlink"/>
          <w:color w:val="auto"/>
          <w:szCs w:val="24"/>
        </w:rPr>
      </w:pPr>
      <w:r w:rsidRPr="00FC1048">
        <w:rPr>
          <w:szCs w:val="24"/>
        </w:rPr>
        <w:t>This certification focuses on teaching students the communication essentials to thrive in any workplace environment. Verbal and non-verbal communication skills are explored and discussed throughout the certification, and how those skills are utilized for a positive, successful experience in the workplace is analyzed. In addition to communication skills, other career-related concepts such as leadership styles, presentation strategies, conflict management, collaboration and English applications are covered in the certification lessons</w:t>
      </w:r>
      <w:r w:rsidRPr="000C2D29">
        <w:rPr>
          <w:szCs w:val="24"/>
        </w:rPr>
        <w:t>.</w:t>
      </w:r>
      <w:r w:rsidRPr="00B923C6">
        <w:rPr>
          <w:szCs w:val="24"/>
        </w:rPr>
        <w:t xml:space="preserve"> </w:t>
      </w:r>
      <w:hyperlink r:id="rId460" w:history="1">
        <w:r w:rsidRPr="004F4491">
          <w:rPr>
            <w:rStyle w:val="Hyperlink"/>
            <w:color w:val="auto"/>
            <w:szCs w:val="24"/>
          </w:rPr>
          <w:t>[SAPCC]</w:t>
        </w:r>
      </w:hyperlink>
    </w:p>
    <w:p w14:paraId="2A7FE049" w14:textId="77777777" w:rsidR="005B2E64" w:rsidRDefault="005B2E64" w:rsidP="00412B77">
      <w:pPr>
        <w:rPr>
          <w:u w:val="single"/>
        </w:rPr>
      </w:pPr>
    </w:p>
    <w:p w14:paraId="184BAE98" w14:textId="77777777" w:rsidR="005B2E64" w:rsidRDefault="005B2E64" w:rsidP="00412B77">
      <w:pPr>
        <w:rPr>
          <w:u w:val="single"/>
        </w:rPr>
      </w:pPr>
    </w:p>
    <w:p w14:paraId="2B7A48F6" w14:textId="77777777" w:rsidR="00412B77" w:rsidRPr="00CA2909" w:rsidRDefault="00412B77" w:rsidP="00591D67">
      <w:pPr>
        <w:keepNext/>
        <w:keepLines/>
        <w:textAlignment w:val="baseline"/>
        <w:rPr>
          <w:szCs w:val="24"/>
        </w:rPr>
      </w:pPr>
      <w:r w:rsidRPr="00CA2909">
        <w:rPr>
          <w:b/>
          <w:bCs/>
          <w:szCs w:val="24"/>
        </w:rPr>
        <w:t>A86 – Elanco Veterinary Medical Applications Certification </w:t>
      </w:r>
      <w:r w:rsidRPr="00CA2909">
        <w:rPr>
          <w:szCs w:val="24"/>
        </w:rPr>
        <w:t> </w:t>
      </w:r>
    </w:p>
    <w:p w14:paraId="0D4DCFD9" w14:textId="77777777" w:rsidR="00412B77" w:rsidRPr="00CA2909" w:rsidRDefault="00412B77" w:rsidP="00591D67">
      <w:pPr>
        <w:keepNext/>
        <w:keepLines/>
        <w:textAlignment w:val="baseline"/>
        <w:rPr>
          <w:szCs w:val="24"/>
        </w:rPr>
      </w:pPr>
      <w:r w:rsidRPr="00CA2909">
        <w:rPr>
          <w:szCs w:val="24"/>
        </w:rPr>
        <w:t>Endorsed by Elanco, this certification provides students with a solid understanding of veterinary science and veterinary medical applications. In addition, the certification features demonstrations and materials from practicing veterinarians working with both small and large animals. The certification is offered by iCEV Multimedia and consists of 22 modules and a 100-question final certification exam. </w:t>
      </w:r>
      <w:hyperlink r:id="rId461" w:tgtFrame="_blank" w:history="1">
        <w:r w:rsidRPr="00CA2909">
          <w:rPr>
            <w:szCs w:val="24"/>
            <w:u w:val="single"/>
          </w:rPr>
          <w:t>[ELANCOVMA]</w:t>
        </w:r>
      </w:hyperlink>
      <w:r w:rsidRPr="00CA2909">
        <w:rPr>
          <w:szCs w:val="24"/>
        </w:rPr>
        <w:t> </w:t>
      </w:r>
    </w:p>
    <w:p w14:paraId="7D2B806F" w14:textId="77777777" w:rsidR="00412B77" w:rsidRPr="00CA2909" w:rsidRDefault="00412B77" w:rsidP="00591D67">
      <w:pPr>
        <w:keepNext/>
        <w:keepLines/>
        <w:textAlignment w:val="baseline"/>
        <w:rPr>
          <w:szCs w:val="24"/>
        </w:rPr>
      </w:pPr>
    </w:p>
    <w:p w14:paraId="08EB22E8" w14:textId="0AFC82ED" w:rsidR="00412B77" w:rsidRPr="00CA2909" w:rsidRDefault="00412B77" w:rsidP="00412B77">
      <w:pPr>
        <w:textAlignment w:val="baseline"/>
        <w:rPr>
          <w:szCs w:val="24"/>
        </w:rPr>
      </w:pPr>
      <w:r w:rsidRPr="00CA2909">
        <w:rPr>
          <w:b/>
          <w:bCs/>
          <w:szCs w:val="24"/>
        </w:rPr>
        <w:t>[A87 – </w:t>
      </w:r>
      <w:r w:rsidRPr="00CA2909">
        <w:rPr>
          <w:b/>
          <w:bCs/>
          <w:i/>
          <w:iCs/>
          <w:szCs w:val="24"/>
        </w:rPr>
        <w:t>Deleted</w:t>
      </w:r>
      <w:r w:rsidRPr="00CA2909">
        <w:rPr>
          <w:b/>
          <w:bCs/>
          <w:szCs w:val="24"/>
        </w:rPr>
        <w:t>]</w:t>
      </w:r>
    </w:p>
    <w:p w14:paraId="3FA6C612" w14:textId="77777777" w:rsidR="00412B77" w:rsidRPr="00CA2909" w:rsidRDefault="00412B77" w:rsidP="00412B77">
      <w:pPr>
        <w:textAlignment w:val="baseline"/>
        <w:rPr>
          <w:szCs w:val="24"/>
        </w:rPr>
      </w:pPr>
    </w:p>
    <w:p w14:paraId="7C096552" w14:textId="77777777" w:rsidR="00412B77" w:rsidRPr="00CA2909" w:rsidRDefault="00412B77" w:rsidP="00412B77">
      <w:pPr>
        <w:textAlignment w:val="baseline"/>
        <w:rPr>
          <w:szCs w:val="24"/>
        </w:rPr>
      </w:pPr>
      <w:r w:rsidRPr="00CA2909">
        <w:rPr>
          <w:b/>
          <w:bCs/>
          <w:szCs w:val="24"/>
        </w:rPr>
        <w:t>A88 – Java Foundations Certified Junior Associate</w:t>
      </w:r>
      <w:r w:rsidRPr="00CA2909">
        <w:rPr>
          <w:szCs w:val="24"/>
        </w:rPr>
        <w:t> </w:t>
      </w:r>
    </w:p>
    <w:p w14:paraId="0F80F141" w14:textId="2CE07140" w:rsidR="00412B77" w:rsidRPr="00CA2909" w:rsidRDefault="003223DA" w:rsidP="00412B77">
      <w:pPr>
        <w:textAlignment w:val="baseline"/>
        <w:rPr>
          <w:szCs w:val="24"/>
        </w:rPr>
      </w:pPr>
      <w:r w:rsidRPr="00E51414">
        <w:rPr>
          <w:szCs w:val="24"/>
        </w:rPr>
        <w:t>The Oracle Academy Java Foundations Certified Junior Associate credential</w:t>
      </w:r>
      <w:r w:rsidR="00E51414" w:rsidRPr="00E51414">
        <w:rPr>
          <w:szCs w:val="24"/>
        </w:rPr>
        <w:t xml:space="preserve"> introduces students to object-oriented concepts, terminology, and syntax, and the steps required to create basic Java programs using hand-on, engaging activities</w:t>
      </w:r>
      <w:r w:rsidR="00412B77" w:rsidRPr="00CA2909">
        <w:rPr>
          <w:szCs w:val="24"/>
        </w:rPr>
        <w:t>. Students will learn the concepts of Java programming, design object-oriented applications with Java and create Java programs using hands-on, engaging activities. After taking the Java Foundations course students will be prepared to take the 1Z0-811: Java Foundations Exam which leads to the Oracle Java Foundation Certified Junior Associate certification. </w:t>
      </w:r>
      <w:hyperlink r:id="rId462" w:tgtFrame="_blank" w:history="1">
        <w:r w:rsidR="00412B77" w:rsidRPr="00CA2909">
          <w:rPr>
            <w:szCs w:val="24"/>
            <w:u w:val="single"/>
          </w:rPr>
          <w:t>[ORACLE]</w:t>
        </w:r>
      </w:hyperlink>
    </w:p>
    <w:p w14:paraId="60B404D5" w14:textId="77777777" w:rsidR="00412B77" w:rsidRPr="00CA2909" w:rsidRDefault="00412B77" w:rsidP="00412B77">
      <w:pPr>
        <w:textAlignment w:val="baseline"/>
        <w:rPr>
          <w:szCs w:val="24"/>
        </w:rPr>
      </w:pPr>
    </w:p>
    <w:p w14:paraId="752A3E63" w14:textId="77777777" w:rsidR="00412B77" w:rsidRPr="00CA2909" w:rsidRDefault="00412B77" w:rsidP="00412B77">
      <w:pPr>
        <w:textAlignment w:val="baseline"/>
        <w:rPr>
          <w:szCs w:val="24"/>
        </w:rPr>
      </w:pPr>
      <w:r w:rsidRPr="00CA2909">
        <w:rPr>
          <w:b/>
          <w:bCs/>
          <w:szCs w:val="24"/>
        </w:rPr>
        <w:t>A89 – Database Foundations Certified Junior Associate</w:t>
      </w:r>
      <w:r w:rsidRPr="00CA2909">
        <w:rPr>
          <w:szCs w:val="24"/>
        </w:rPr>
        <w:t> </w:t>
      </w:r>
    </w:p>
    <w:p w14:paraId="70A84217" w14:textId="03B6E202" w:rsidR="00412B77" w:rsidRPr="00CA2909" w:rsidRDefault="00E51414" w:rsidP="00412B77">
      <w:pPr>
        <w:textAlignment w:val="baseline"/>
        <w:rPr>
          <w:szCs w:val="24"/>
        </w:rPr>
      </w:pPr>
      <w:r w:rsidRPr="00E51414">
        <w:rPr>
          <w:szCs w:val="24"/>
        </w:rPr>
        <w:t>The Oracle Academy Database Foundations Certified Junior Associate certification teaches students relational database terminology, as well as data modeling concepts, building Entity Relationship Diagrams (ERDs), and mapping ERDs.</w:t>
      </w:r>
      <w:r>
        <w:rPr>
          <w:szCs w:val="24"/>
        </w:rPr>
        <w:t xml:space="preserve"> </w:t>
      </w:r>
      <w:r w:rsidR="00412B77" w:rsidRPr="00CA2909">
        <w:rPr>
          <w:szCs w:val="24"/>
        </w:rPr>
        <w:t>The course teaches students relational database terminology, as well as data modeling concepts, building Entity Relationship Diagrams (ERDs), and mapping ERDs. After taking the Database Foundations course students will be prepared to take the 1Z0-006: Oracle Database Foundations Exam which leads to the Database Foundations Certified Junior Associate Certification. </w:t>
      </w:r>
      <w:hyperlink r:id="rId463" w:tgtFrame="_blank" w:history="1">
        <w:r w:rsidR="00412B77" w:rsidRPr="00CA2909">
          <w:rPr>
            <w:szCs w:val="24"/>
            <w:u w:val="single"/>
          </w:rPr>
          <w:t>[ORACLE]</w:t>
        </w:r>
      </w:hyperlink>
    </w:p>
    <w:p w14:paraId="01FC5C61" w14:textId="77777777" w:rsidR="00412B77" w:rsidRPr="00CA2909" w:rsidRDefault="00412B77" w:rsidP="00412B77">
      <w:pPr>
        <w:textAlignment w:val="baseline"/>
        <w:rPr>
          <w:szCs w:val="24"/>
        </w:rPr>
      </w:pPr>
    </w:p>
    <w:p w14:paraId="497097A1" w14:textId="77777777" w:rsidR="00412B77" w:rsidRPr="00CA2909" w:rsidRDefault="00412B77" w:rsidP="00412B77">
      <w:pPr>
        <w:textAlignment w:val="baseline"/>
        <w:rPr>
          <w:szCs w:val="24"/>
        </w:rPr>
      </w:pPr>
      <w:r w:rsidRPr="00CA2909">
        <w:rPr>
          <w:b/>
          <w:bCs/>
          <w:szCs w:val="24"/>
        </w:rPr>
        <w:t xml:space="preserve">A90 – Oracle Certified Associate, </w:t>
      </w:r>
      <w:bookmarkStart w:id="257" w:name="_Hlk97277924"/>
      <w:r w:rsidRPr="00CA2909">
        <w:rPr>
          <w:b/>
          <w:bCs/>
          <w:szCs w:val="24"/>
        </w:rPr>
        <w:t>Java SE8 Programmer</w:t>
      </w:r>
      <w:r w:rsidRPr="00CA2909">
        <w:rPr>
          <w:szCs w:val="24"/>
        </w:rPr>
        <w:t> </w:t>
      </w:r>
      <w:bookmarkEnd w:id="257"/>
    </w:p>
    <w:p w14:paraId="7F75E3A3" w14:textId="60A9E649" w:rsidR="00412B77" w:rsidRPr="00CA2909" w:rsidRDefault="00412B77" w:rsidP="00412B77">
      <w:pPr>
        <w:textAlignment w:val="baseline"/>
        <w:rPr>
          <w:szCs w:val="24"/>
        </w:rPr>
      </w:pPr>
      <w:r w:rsidRPr="00CA2909">
        <w:rPr>
          <w:szCs w:val="24"/>
        </w:rPr>
        <w:t xml:space="preserve">The Oracle Academy </w:t>
      </w:r>
      <w:r w:rsidR="00190682" w:rsidRPr="00190682">
        <w:rPr>
          <w:szCs w:val="24"/>
        </w:rPr>
        <w:t>Java SE8 Programmer</w:t>
      </w:r>
      <w:r w:rsidR="00190682">
        <w:rPr>
          <w:szCs w:val="24"/>
        </w:rPr>
        <w:t xml:space="preserve"> certification</w:t>
      </w:r>
      <w:r w:rsidR="00190682" w:rsidRPr="00190682">
        <w:rPr>
          <w:szCs w:val="24"/>
        </w:rPr>
        <w:t xml:space="preserve"> </w:t>
      </w:r>
      <w:r w:rsidRPr="00CA2909">
        <w:rPr>
          <w:szCs w:val="24"/>
        </w:rPr>
        <w:t>course of study builds on the skills gained by students in the Java Foundations class and helps to advance Java programming skills. Students will design object-oriented applications with Java and will create Java programs using hands-on, engaging activities.  After taking the Java Programming course students will be prepared to take the 1Z0-803: Oracle Java SE8 Programming 1 Exam which leads to the Oracle Certified Associate, Java SE 8 Programmer Certification. </w:t>
      </w:r>
      <w:hyperlink r:id="rId464" w:tgtFrame="_blank" w:history="1">
        <w:r w:rsidRPr="00CA2909">
          <w:rPr>
            <w:szCs w:val="24"/>
            <w:u w:val="single"/>
          </w:rPr>
          <w:t>[ORACLE]</w:t>
        </w:r>
      </w:hyperlink>
    </w:p>
    <w:p w14:paraId="68AAE77D" w14:textId="07527FA0" w:rsidR="00412B77" w:rsidRPr="00CA2909" w:rsidRDefault="00412B77" w:rsidP="00412B77">
      <w:pPr>
        <w:textAlignment w:val="baseline"/>
        <w:rPr>
          <w:szCs w:val="24"/>
        </w:rPr>
      </w:pPr>
    </w:p>
    <w:p w14:paraId="7F7F893D" w14:textId="77777777" w:rsidR="00412B77" w:rsidRPr="00CA2909" w:rsidRDefault="00412B77" w:rsidP="00412B77">
      <w:pPr>
        <w:textAlignment w:val="baseline"/>
        <w:rPr>
          <w:szCs w:val="24"/>
        </w:rPr>
      </w:pPr>
      <w:r w:rsidRPr="00CA2909">
        <w:rPr>
          <w:b/>
          <w:bCs/>
          <w:szCs w:val="24"/>
        </w:rPr>
        <w:t xml:space="preserve">A91 – </w:t>
      </w:r>
      <w:bookmarkStart w:id="258" w:name="_Hlk97277986"/>
      <w:r w:rsidRPr="00CA2909">
        <w:rPr>
          <w:b/>
          <w:bCs/>
          <w:szCs w:val="24"/>
        </w:rPr>
        <w:t>Database Design &amp; Programming with SQL</w:t>
      </w:r>
      <w:r w:rsidRPr="00CA2909">
        <w:rPr>
          <w:szCs w:val="24"/>
        </w:rPr>
        <w:t> </w:t>
      </w:r>
      <w:bookmarkEnd w:id="258"/>
    </w:p>
    <w:p w14:paraId="5AC0D967" w14:textId="4C02C966" w:rsidR="00412B77" w:rsidRPr="00CA2909" w:rsidRDefault="00412B77" w:rsidP="00190682">
      <w:pPr>
        <w:tabs>
          <w:tab w:val="left" w:pos="3510"/>
        </w:tabs>
        <w:textAlignment w:val="baseline"/>
        <w:rPr>
          <w:szCs w:val="24"/>
        </w:rPr>
      </w:pPr>
      <w:r w:rsidRPr="00CA2909">
        <w:rPr>
          <w:szCs w:val="24"/>
        </w:rPr>
        <w:t>The Oracle Academy</w:t>
      </w:r>
      <w:r w:rsidR="00190682" w:rsidRPr="00190682">
        <w:rPr>
          <w:b/>
          <w:bCs/>
          <w:szCs w:val="24"/>
        </w:rPr>
        <w:t xml:space="preserve"> </w:t>
      </w:r>
      <w:r w:rsidR="00190682" w:rsidRPr="00190682">
        <w:rPr>
          <w:szCs w:val="24"/>
        </w:rPr>
        <w:t>Database Design &amp; Programming with SQL </w:t>
      </w:r>
      <w:r w:rsidR="00190682">
        <w:rPr>
          <w:szCs w:val="24"/>
        </w:rPr>
        <w:t>certification</w:t>
      </w:r>
      <w:r w:rsidRPr="00CA2909">
        <w:rPr>
          <w:szCs w:val="24"/>
        </w:rPr>
        <w:t xml:space="preserve"> course engages students to analyze complex business scenarios and create a data model-a conceptual representation of an organization’s information. Participants implement their database design by creating a physical database using SQL. Basic SQL syntax and the rules for constructing valid SQL statements are reviewed. This course culminates with a project that challenges students to design, implement, and demonstrate a database solution for a business or </w:t>
      </w:r>
      <w:r w:rsidR="00190682">
        <w:rPr>
          <w:szCs w:val="24"/>
        </w:rPr>
        <w:t>o</w:t>
      </w:r>
      <w:r w:rsidRPr="00CA2909">
        <w:rPr>
          <w:szCs w:val="24"/>
        </w:rPr>
        <w:t>rganization. After taking the Database Design &amp; Programming with SQL course students will be prepared to take the 1Z0-071: Oracle Database Exam which leads to the Oracle Database Certified Associate Certification. </w:t>
      </w:r>
      <w:hyperlink r:id="rId465" w:tgtFrame="_blank" w:history="1">
        <w:r w:rsidRPr="00CA2909">
          <w:rPr>
            <w:szCs w:val="24"/>
            <w:u w:val="single"/>
          </w:rPr>
          <w:t>[ORACLE]</w:t>
        </w:r>
      </w:hyperlink>
    </w:p>
    <w:p w14:paraId="33612228" w14:textId="318C2676" w:rsidR="00412B77" w:rsidRPr="00CA2909" w:rsidRDefault="00412B77" w:rsidP="00412B77">
      <w:pPr>
        <w:textAlignment w:val="baseline"/>
        <w:rPr>
          <w:szCs w:val="24"/>
        </w:rPr>
      </w:pPr>
    </w:p>
    <w:p w14:paraId="306814ED" w14:textId="77777777" w:rsidR="00412B77" w:rsidRPr="00CA2909" w:rsidRDefault="00412B77" w:rsidP="00412B77">
      <w:pPr>
        <w:textAlignment w:val="baseline"/>
        <w:rPr>
          <w:szCs w:val="24"/>
        </w:rPr>
      </w:pPr>
      <w:r w:rsidRPr="00CA2909">
        <w:rPr>
          <w:b/>
          <w:bCs/>
          <w:szCs w:val="24"/>
        </w:rPr>
        <w:t>A92 – Programming with PL/SQL</w:t>
      </w:r>
      <w:r w:rsidRPr="00CA2909">
        <w:rPr>
          <w:szCs w:val="24"/>
        </w:rPr>
        <w:t> </w:t>
      </w:r>
    </w:p>
    <w:p w14:paraId="6A9CAD6E" w14:textId="1DA0F00A" w:rsidR="00412B77" w:rsidRPr="00CA2909" w:rsidRDefault="00412B77" w:rsidP="00412B77">
      <w:pPr>
        <w:textAlignment w:val="baseline"/>
        <w:rPr>
          <w:szCs w:val="24"/>
        </w:rPr>
      </w:pPr>
      <w:r w:rsidRPr="00CA2909">
        <w:rPr>
          <w:szCs w:val="24"/>
        </w:rPr>
        <w:t xml:space="preserve">The Oracle Academy course introduces students to PL/SQL, Oracle’s procedural extension language for SQL and the Oracle relational database. Participants explore the differences between SQL and Procedural Language (PL) PL/SQL. They also examine the characteristics of PL/SQL and how it is used to extend and automate SQL to </w:t>
      </w:r>
      <w:r w:rsidR="002D50CE">
        <w:rPr>
          <w:szCs w:val="24"/>
        </w:rPr>
        <w:t>administer the Oracle database.</w:t>
      </w:r>
      <w:r w:rsidR="00190682">
        <w:rPr>
          <w:szCs w:val="24"/>
        </w:rPr>
        <w:t xml:space="preserve"> </w:t>
      </w:r>
      <w:r w:rsidRPr="00CA2909">
        <w:rPr>
          <w:szCs w:val="24"/>
        </w:rPr>
        <w:t>This course culminates with a project that challenges students to program, implement, and demonstrate a database solution for a business or organization. After taking the Programming with PL/SQL course students will be prepared to take the 1Z0-144: Oracle Database Programming with PL/SQL Exam which leads to the Oracle Database PL/SQL Developer Certified Associate Certification. </w:t>
      </w:r>
      <w:hyperlink r:id="rId466" w:tgtFrame="_blank" w:history="1">
        <w:r w:rsidRPr="00CA2909">
          <w:rPr>
            <w:szCs w:val="24"/>
            <w:u w:val="single"/>
          </w:rPr>
          <w:t>[ORACLE]</w:t>
        </w:r>
      </w:hyperlink>
    </w:p>
    <w:p w14:paraId="17B64FC5" w14:textId="0D05BCD9" w:rsidR="00412B77" w:rsidRPr="00CA2909" w:rsidRDefault="00412B77" w:rsidP="00412B77">
      <w:pPr>
        <w:textAlignment w:val="baseline"/>
        <w:rPr>
          <w:szCs w:val="24"/>
        </w:rPr>
      </w:pPr>
    </w:p>
    <w:p w14:paraId="481F073E" w14:textId="77777777" w:rsidR="00412B77" w:rsidRPr="00CA2909" w:rsidRDefault="00412B77" w:rsidP="0090090F">
      <w:pPr>
        <w:keepNext/>
        <w:keepLines/>
        <w:textAlignment w:val="baseline"/>
        <w:rPr>
          <w:szCs w:val="24"/>
        </w:rPr>
      </w:pPr>
      <w:r w:rsidRPr="00CA2909">
        <w:rPr>
          <w:b/>
          <w:bCs/>
          <w:szCs w:val="24"/>
        </w:rPr>
        <w:t>A93 – Healthcare Providers Basic Life Support (BLS)</w:t>
      </w:r>
      <w:r w:rsidRPr="00CA2909">
        <w:rPr>
          <w:szCs w:val="24"/>
        </w:rPr>
        <w:t> </w:t>
      </w:r>
    </w:p>
    <w:p w14:paraId="2577296C" w14:textId="5D248E4E" w:rsidR="00412B77" w:rsidRPr="00425A5A" w:rsidRDefault="00570315" w:rsidP="0090090F">
      <w:pPr>
        <w:keepNext/>
        <w:keepLines/>
        <w:textAlignment w:val="baseline"/>
        <w:rPr>
          <w:szCs w:val="24"/>
        </w:rPr>
      </w:pPr>
      <w:r>
        <w:t xml:space="preserve">BLS training reinforces healthcare professionals' understanding of the importance of early CPR and defibrillation, basic steps of performing CPR, relieving choking, and using an </w:t>
      </w:r>
      <w:proofErr w:type="gramStart"/>
      <w:r>
        <w:t>AED;</w:t>
      </w:r>
      <w:proofErr w:type="gramEnd"/>
      <w:r>
        <w:t xml:space="preserve"> and the role of each link in the Chain of Survival. Students work with an American Heart Association (AHA) BLS Instructor to complete BLS skills practice and skills testing. Students also complete a written exam.</w:t>
      </w:r>
      <w:r w:rsidR="00412B77" w:rsidRPr="00CA2909">
        <w:rPr>
          <w:szCs w:val="24"/>
        </w:rPr>
        <w:t xml:space="preserve"> </w:t>
      </w:r>
      <w:hyperlink r:id="rId467" w:history="1">
        <w:r w:rsidR="00F11A3C" w:rsidRPr="00425A5A">
          <w:rPr>
            <w:rStyle w:val="Hyperlink"/>
            <w:color w:val="auto"/>
            <w:szCs w:val="24"/>
          </w:rPr>
          <w:t>[BLSCPR]</w:t>
        </w:r>
      </w:hyperlink>
    </w:p>
    <w:p w14:paraId="677CD3B2" w14:textId="77777777" w:rsidR="00412B77" w:rsidRPr="00425A5A" w:rsidRDefault="00412B77" w:rsidP="00412B77">
      <w:pPr>
        <w:textAlignment w:val="baseline"/>
        <w:rPr>
          <w:b/>
          <w:bCs/>
          <w:szCs w:val="24"/>
        </w:rPr>
      </w:pPr>
    </w:p>
    <w:p w14:paraId="3AD24E19" w14:textId="77777777" w:rsidR="00412B77" w:rsidRPr="00625B90" w:rsidRDefault="00412B77" w:rsidP="00454738">
      <w:pPr>
        <w:keepNext/>
        <w:textAlignment w:val="baseline"/>
        <w:rPr>
          <w:color w:val="00B050"/>
          <w:szCs w:val="24"/>
        </w:rPr>
      </w:pPr>
      <w:r w:rsidRPr="0010449D">
        <w:rPr>
          <w:b/>
          <w:bCs/>
          <w:szCs w:val="24"/>
        </w:rPr>
        <w:t>A94 – Microburst EmployABILITY Soft Skills Certification</w:t>
      </w:r>
      <w:r w:rsidRPr="0010449D">
        <w:rPr>
          <w:szCs w:val="24"/>
        </w:rPr>
        <w:t> </w:t>
      </w:r>
    </w:p>
    <w:p w14:paraId="310AE748" w14:textId="31EA3EE5" w:rsidR="00412B77" w:rsidRPr="00CA2909" w:rsidRDefault="00121D5A" w:rsidP="00454738">
      <w:pPr>
        <w:keepNext/>
        <w:keepLines/>
        <w:textAlignment w:val="baseline"/>
        <w:rPr>
          <w:b/>
          <w:szCs w:val="24"/>
        </w:rPr>
      </w:pPr>
      <w:bookmarkStart w:id="259" w:name="_Toc39061998"/>
      <w:bookmarkStart w:id="260" w:name="_Toc39062735"/>
      <w:bookmarkStart w:id="261" w:name="_Toc39063944"/>
      <w:bookmarkStart w:id="262" w:name="_Toc39064781"/>
      <w:r w:rsidRPr="00F11A3C">
        <w:rPr>
          <w:szCs w:val="24"/>
        </w:rPr>
        <w:t>The Microburst Employability Soft Skills Certification learning approach includes on-line pre-assessments with individualized evaluation reports, highly interactive online lessons, program instructor certification, comprehensive instructor guides with flexible classroom activities to meet a variety of schedules and class sizes, post-assessments, and student certification. With completion of all on-line modules, along with face-to-face classroom instruction and group activities, each completer receives the Employer’s Choice Certification</w:t>
      </w:r>
      <w:r w:rsidR="00412B77" w:rsidRPr="00CA2909">
        <w:rPr>
          <w:szCs w:val="24"/>
        </w:rPr>
        <w:t>. </w:t>
      </w:r>
      <w:hyperlink r:id="rId468" w:tgtFrame="_blank" w:history="1">
        <w:r w:rsidR="00412B77" w:rsidRPr="00CA2909">
          <w:rPr>
            <w:szCs w:val="24"/>
            <w:u w:val="single"/>
          </w:rPr>
          <w:t>[MICROBURST]</w:t>
        </w:r>
        <w:bookmarkEnd w:id="259"/>
        <w:bookmarkEnd w:id="260"/>
        <w:bookmarkEnd w:id="261"/>
        <w:bookmarkEnd w:id="262"/>
      </w:hyperlink>
    </w:p>
    <w:p w14:paraId="0A57729A" w14:textId="77777777" w:rsidR="00412B77" w:rsidRDefault="00412B77" w:rsidP="00454738">
      <w:pPr>
        <w:keepNext/>
        <w:keepLines/>
        <w:rPr>
          <w:b/>
          <w:szCs w:val="24"/>
        </w:rPr>
      </w:pPr>
    </w:p>
    <w:p w14:paraId="40A7A146" w14:textId="77777777" w:rsidR="00B122B2" w:rsidRDefault="00B122B2" w:rsidP="00454738">
      <w:pPr>
        <w:keepNext/>
        <w:keepLines/>
        <w:spacing w:line="276" w:lineRule="auto"/>
        <w:rPr>
          <w:b/>
          <w:bCs/>
          <w:kern w:val="32"/>
          <w:szCs w:val="24"/>
        </w:rPr>
      </w:pPr>
      <w:bookmarkStart w:id="263" w:name="_Toc39063945"/>
      <w:bookmarkStart w:id="264" w:name="_Toc69382309"/>
      <w:r>
        <w:br w:type="page"/>
      </w:r>
    </w:p>
    <w:p w14:paraId="1947F511" w14:textId="2E8580FC" w:rsidR="00B9691A" w:rsidRDefault="00412B77" w:rsidP="00B9691A">
      <w:pPr>
        <w:pStyle w:val="Heading1"/>
        <w:ind w:firstLine="270"/>
      </w:pPr>
      <w:bookmarkStart w:id="265" w:name="_Toc179459959"/>
      <w:r w:rsidRPr="00412B77">
        <w:t xml:space="preserve">Office of Career and Technical Education </w:t>
      </w:r>
      <w:bookmarkStart w:id="266" w:name="_Toc39063946"/>
      <w:bookmarkStart w:id="267" w:name="_Toc69382310"/>
      <w:bookmarkEnd w:id="263"/>
      <w:bookmarkEnd w:id="264"/>
      <w:r w:rsidR="00B9691A">
        <w:t>and Student Transition Services</w:t>
      </w:r>
      <w:r w:rsidR="00075008">
        <w:t xml:space="preserve"> (</w:t>
      </w:r>
      <w:r w:rsidR="00E92D34">
        <w:t>OCTE</w:t>
      </w:r>
      <w:r w:rsidR="00075008">
        <w:t>STS)</w:t>
      </w:r>
      <w:bookmarkEnd w:id="265"/>
      <w:r w:rsidR="00B9691A">
        <w:t xml:space="preserve"> </w:t>
      </w:r>
    </w:p>
    <w:p w14:paraId="4399CD09" w14:textId="5D6F7E2A" w:rsidR="00412B77" w:rsidRPr="00412B77" w:rsidRDefault="00412B77" w:rsidP="00B9691A">
      <w:pPr>
        <w:pStyle w:val="Heading1"/>
        <w:ind w:left="270"/>
      </w:pPr>
      <w:bookmarkStart w:id="268" w:name="_Toc179459960"/>
      <w:r w:rsidRPr="00412B77">
        <w:t>Contact Information</w:t>
      </w:r>
      <w:bookmarkEnd w:id="266"/>
      <w:bookmarkEnd w:id="267"/>
      <w:bookmarkEnd w:id="268"/>
    </w:p>
    <w:p w14:paraId="7E5BA48A" w14:textId="77777777" w:rsidR="00412B77" w:rsidRDefault="00412B77" w:rsidP="00412B77">
      <w:pPr>
        <w:rPr>
          <w:b/>
          <w:szCs w:val="24"/>
        </w:rPr>
      </w:pPr>
    </w:p>
    <w:tbl>
      <w:tblPr>
        <w:tblW w:w="0" w:type="auto"/>
        <w:jc w:val="center"/>
        <w:tblCellSpacing w:w="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5" w:type="dxa"/>
          <w:left w:w="72" w:type="dxa"/>
          <w:bottom w:w="115" w:type="dxa"/>
          <w:right w:w="72" w:type="dxa"/>
        </w:tblCellMar>
        <w:tblLook w:val="04A0" w:firstRow="1" w:lastRow="0" w:firstColumn="1" w:lastColumn="0" w:noHBand="0" w:noVBand="1"/>
      </w:tblPr>
      <w:tblGrid>
        <w:gridCol w:w="5334"/>
        <w:gridCol w:w="4010"/>
      </w:tblGrid>
      <w:tr w:rsidR="00412B77" w:rsidRPr="00CA2909" w14:paraId="4A68B38A" w14:textId="77777777" w:rsidTr="00C360FD">
        <w:trPr>
          <w:trHeight w:val="181"/>
          <w:tblHeader/>
          <w:tblCellSpacing w:w="21" w:type="dxa"/>
          <w:jc w:val="center"/>
        </w:trPr>
        <w:tc>
          <w:tcPr>
            <w:tcW w:w="5271" w:type="dxa"/>
            <w:tcBorders>
              <w:top w:val="single" w:sz="4" w:space="0" w:color="auto"/>
              <w:left w:val="single" w:sz="6" w:space="0" w:color="auto"/>
              <w:bottom w:val="single" w:sz="4" w:space="0" w:color="auto"/>
            </w:tcBorders>
            <w:shd w:val="clear" w:color="auto" w:fill="000000"/>
            <w:vAlign w:val="center"/>
            <w:hideMark/>
          </w:tcPr>
          <w:p w14:paraId="1CC42CE8" w14:textId="69709D2F" w:rsidR="00412B77" w:rsidRPr="00CA2909" w:rsidRDefault="00B61AA7" w:rsidP="00412B77">
            <w:pPr>
              <w:rPr>
                <w:b/>
                <w:iCs/>
                <w:szCs w:val="24"/>
              </w:rPr>
            </w:pPr>
            <w:r>
              <w:rPr>
                <w:b/>
                <w:iCs/>
                <w:szCs w:val="24"/>
              </w:rPr>
              <w:t>OCTE</w:t>
            </w:r>
            <w:r w:rsidR="00075008">
              <w:rPr>
                <w:b/>
                <w:iCs/>
                <w:szCs w:val="24"/>
              </w:rPr>
              <w:t xml:space="preserve">STS </w:t>
            </w:r>
            <w:r>
              <w:rPr>
                <w:b/>
                <w:iCs/>
                <w:szCs w:val="24"/>
              </w:rPr>
              <w:t>Responsibilities</w:t>
            </w:r>
          </w:p>
        </w:tc>
        <w:tc>
          <w:tcPr>
            <w:tcW w:w="3947" w:type="dxa"/>
            <w:tcBorders>
              <w:top w:val="single" w:sz="4" w:space="0" w:color="auto"/>
              <w:bottom w:val="single" w:sz="4" w:space="0" w:color="auto"/>
              <w:right w:val="single" w:sz="6" w:space="0" w:color="auto"/>
            </w:tcBorders>
            <w:shd w:val="clear" w:color="auto" w:fill="000000"/>
            <w:vAlign w:val="center"/>
            <w:hideMark/>
          </w:tcPr>
          <w:p w14:paraId="2CFB93FA" w14:textId="77777777" w:rsidR="00412B77" w:rsidRPr="00CA2909" w:rsidRDefault="00412B77" w:rsidP="00412B77">
            <w:pPr>
              <w:rPr>
                <w:b/>
                <w:iCs/>
                <w:szCs w:val="24"/>
              </w:rPr>
            </w:pPr>
            <w:r w:rsidRPr="00CA2909">
              <w:rPr>
                <w:b/>
                <w:iCs/>
                <w:szCs w:val="24"/>
              </w:rPr>
              <w:t>Contact Person</w:t>
            </w:r>
          </w:p>
        </w:tc>
      </w:tr>
      <w:tr w:rsidR="00412B77" w:rsidRPr="00CA2909" w14:paraId="5713B89B" w14:textId="77777777" w:rsidTr="008B511B">
        <w:trPr>
          <w:trHeight w:val="227"/>
          <w:tblCellSpacing w:w="21" w:type="dxa"/>
          <w:jc w:val="center"/>
        </w:trPr>
        <w:tc>
          <w:tcPr>
            <w:tcW w:w="5271" w:type="dxa"/>
            <w:tcBorders>
              <w:left w:val="single" w:sz="6" w:space="0" w:color="auto"/>
            </w:tcBorders>
          </w:tcPr>
          <w:p w14:paraId="2DBC872E" w14:textId="28B166CB" w:rsidR="00412B77" w:rsidRPr="00CA2909" w:rsidRDefault="00412B77" w:rsidP="00412B77">
            <w:pPr>
              <w:numPr>
                <w:ilvl w:val="0"/>
                <w:numId w:val="23"/>
              </w:numPr>
              <w:rPr>
                <w:iCs/>
                <w:szCs w:val="24"/>
              </w:rPr>
            </w:pPr>
            <w:r w:rsidRPr="00CA2909">
              <w:rPr>
                <w:iCs/>
                <w:szCs w:val="24"/>
              </w:rPr>
              <w:t>CTE</w:t>
            </w:r>
            <w:r w:rsidR="00A55FA5">
              <w:rPr>
                <w:iCs/>
                <w:szCs w:val="24"/>
              </w:rPr>
              <w:t xml:space="preserve"> Interim</w:t>
            </w:r>
            <w:r w:rsidR="00874C5A">
              <w:rPr>
                <w:iCs/>
                <w:szCs w:val="24"/>
              </w:rPr>
              <w:t xml:space="preserve"> Director</w:t>
            </w:r>
          </w:p>
        </w:tc>
        <w:tc>
          <w:tcPr>
            <w:tcW w:w="3947" w:type="dxa"/>
            <w:tcBorders>
              <w:right w:val="single" w:sz="6" w:space="0" w:color="auto"/>
            </w:tcBorders>
            <w:vAlign w:val="center"/>
          </w:tcPr>
          <w:p w14:paraId="304BB0EF" w14:textId="1DF17EDE" w:rsidR="00412B77" w:rsidRPr="0014668E" w:rsidRDefault="00A55FA5" w:rsidP="008B511B">
            <w:pPr>
              <w:jc w:val="both"/>
              <w:rPr>
                <w:iCs/>
                <w:szCs w:val="24"/>
              </w:rPr>
            </w:pPr>
            <w:r>
              <w:rPr>
                <w:iCs/>
                <w:szCs w:val="24"/>
              </w:rPr>
              <w:t>Kayce Cook</w:t>
            </w:r>
          </w:p>
          <w:p w14:paraId="2B2ECE94" w14:textId="7FCDFCA7" w:rsidR="00496544" w:rsidRPr="0014668E" w:rsidRDefault="00A55FA5" w:rsidP="008B511B">
            <w:pPr>
              <w:jc w:val="both"/>
              <w:rPr>
                <w:iCs/>
                <w:szCs w:val="24"/>
              </w:rPr>
            </w:pPr>
            <w:r>
              <w:rPr>
                <w:iCs/>
                <w:szCs w:val="24"/>
              </w:rPr>
              <w:t>803-734</w:t>
            </w:r>
            <w:r w:rsidR="00D8114C">
              <w:rPr>
                <w:iCs/>
                <w:szCs w:val="24"/>
              </w:rPr>
              <w:t>-8412</w:t>
            </w:r>
          </w:p>
          <w:p w14:paraId="36C8F960" w14:textId="1A252709" w:rsidR="00496544" w:rsidRPr="0014668E" w:rsidRDefault="00C71E42" w:rsidP="008B511B">
            <w:pPr>
              <w:jc w:val="both"/>
              <w:rPr>
                <w:iCs/>
                <w:szCs w:val="24"/>
              </w:rPr>
            </w:pPr>
            <w:hyperlink r:id="rId469" w:history="1">
              <w:r w:rsidRPr="00B70E52">
                <w:rPr>
                  <w:rStyle w:val="Hyperlink"/>
                  <w:iCs/>
                  <w:color w:val="auto"/>
                  <w:szCs w:val="24"/>
                </w:rPr>
                <w:t>Klcook@ed.sc.gov</w:t>
              </w:r>
            </w:hyperlink>
          </w:p>
        </w:tc>
      </w:tr>
      <w:tr w:rsidR="002B47F7" w:rsidRPr="00CA2909" w14:paraId="070C98A8" w14:textId="77777777" w:rsidTr="00404D7E">
        <w:trPr>
          <w:trHeight w:val="911"/>
          <w:tblCellSpacing w:w="21" w:type="dxa"/>
          <w:jc w:val="center"/>
        </w:trPr>
        <w:tc>
          <w:tcPr>
            <w:tcW w:w="5271" w:type="dxa"/>
            <w:tcBorders>
              <w:left w:val="single" w:sz="6" w:space="0" w:color="auto"/>
            </w:tcBorders>
            <w:vAlign w:val="center"/>
          </w:tcPr>
          <w:p w14:paraId="1493C3FC" w14:textId="77777777" w:rsidR="002B47F7" w:rsidRDefault="002B47F7" w:rsidP="002B47F7">
            <w:pPr>
              <w:numPr>
                <w:ilvl w:val="0"/>
                <w:numId w:val="23"/>
              </w:numPr>
              <w:rPr>
                <w:iCs/>
                <w:szCs w:val="24"/>
              </w:rPr>
            </w:pPr>
            <w:r>
              <w:rPr>
                <w:iCs/>
                <w:szCs w:val="24"/>
              </w:rPr>
              <w:t>Program Team Lead</w:t>
            </w:r>
          </w:p>
          <w:p w14:paraId="03D26721" w14:textId="77777777" w:rsidR="002B47F7" w:rsidRPr="00CA2909" w:rsidRDefault="002B47F7" w:rsidP="002B47F7">
            <w:pPr>
              <w:numPr>
                <w:ilvl w:val="0"/>
                <w:numId w:val="23"/>
              </w:numPr>
              <w:rPr>
                <w:iCs/>
                <w:szCs w:val="24"/>
              </w:rPr>
            </w:pPr>
            <w:r w:rsidRPr="00CA2909">
              <w:rPr>
                <w:iCs/>
                <w:szCs w:val="24"/>
              </w:rPr>
              <w:t>Arts, A</w:t>
            </w:r>
            <w:r>
              <w:rPr>
                <w:iCs/>
                <w:szCs w:val="24"/>
              </w:rPr>
              <w:t>/V</w:t>
            </w:r>
            <w:r w:rsidRPr="00CA2909">
              <w:rPr>
                <w:iCs/>
                <w:szCs w:val="24"/>
              </w:rPr>
              <w:t xml:space="preserve"> Technology</w:t>
            </w:r>
            <w:r>
              <w:rPr>
                <w:iCs/>
                <w:szCs w:val="24"/>
              </w:rPr>
              <w:t xml:space="preserve"> &amp;</w:t>
            </w:r>
            <w:r w:rsidRPr="00CA2909">
              <w:rPr>
                <w:iCs/>
                <w:szCs w:val="24"/>
              </w:rPr>
              <w:t xml:space="preserve"> Communications</w:t>
            </w:r>
          </w:p>
          <w:p w14:paraId="39CB0287" w14:textId="77777777" w:rsidR="002B47F7" w:rsidRPr="00CA2909" w:rsidRDefault="002B47F7" w:rsidP="002B47F7">
            <w:pPr>
              <w:numPr>
                <w:ilvl w:val="0"/>
                <w:numId w:val="23"/>
              </w:numPr>
              <w:rPr>
                <w:iCs/>
                <w:szCs w:val="24"/>
              </w:rPr>
            </w:pPr>
            <w:r w:rsidRPr="00CA2909">
              <w:rPr>
                <w:iCs/>
                <w:szCs w:val="24"/>
              </w:rPr>
              <w:t>Education</w:t>
            </w:r>
            <w:r>
              <w:rPr>
                <w:iCs/>
                <w:szCs w:val="24"/>
              </w:rPr>
              <w:t xml:space="preserve"> &amp;</w:t>
            </w:r>
            <w:r w:rsidRPr="00CA2909">
              <w:rPr>
                <w:iCs/>
                <w:szCs w:val="24"/>
              </w:rPr>
              <w:t xml:space="preserve"> Training</w:t>
            </w:r>
          </w:p>
          <w:p w14:paraId="3C2CCEF5" w14:textId="77777777" w:rsidR="002B47F7" w:rsidRPr="00CA2909" w:rsidRDefault="002B47F7" w:rsidP="002B47F7">
            <w:pPr>
              <w:numPr>
                <w:ilvl w:val="0"/>
                <w:numId w:val="23"/>
              </w:numPr>
              <w:rPr>
                <w:iCs/>
                <w:szCs w:val="24"/>
              </w:rPr>
            </w:pPr>
            <w:r w:rsidRPr="00CA2909">
              <w:rPr>
                <w:iCs/>
                <w:szCs w:val="24"/>
              </w:rPr>
              <w:t xml:space="preserve">Hospitality </w:t>
            </w:r>
            <w:r>
              <w:rPr>
                <w:iCs/>
                <w:szCs w:val="24"/>
              </w:rPr>
              <w:t xml:space="preserve">&amp; </w:t>
            </w:r>
            <w:r w:rsidRPr="00CA2909">
              <w:rPr>
                <w:iCs/>
                <w:szCs w:val="24"/>
              </w:rPr>
              <w:t>Tourism</w:t>
            </w:r>
          </w:p>
          <w:p w14:paraId="1E0C65A5" w14:textId="77777777" w:rsidR="002B47F7" w:rsidRPr="00CA2909" w:rsidRDefault="002B47F7" w:rsidP="002B47F7">
            <w:pPr>
              <w:numPr>
                <w:ilvl w:val="0"/>
                <w:numId w:val="23"/>
              </w:numPr>
              <w:rPr>
                <w:iCs/>
                <w:szCs w:val="24"/>
              </w:rPr>
            </w:pPr>
            <w:r w:rsidRPr="00CA2909">
              <w:rPr>
                <w:iCs/>
                <w:szCs w:val="24"/>
              </w:rPr>
              <w:t>Human Services/Family</w:t>
            </w:r>
            <w:r>
              <w:rPr>
                <w:iCs/>
                <w:szCs w:val="24"/>
              </w:rPr>
              <w:t xml:space="preserve"> &amp; </w:t>
            </w:r>
            <w:r w:rsidRPr="00CA2909">
              <w:rPr>
                <w:iCs/>
                <w:szCs w:val="24"/>
              </w:rPr>
              <w:t>Consumer Sciences</w:t>
            </w:r>
          </w:p>
          <w:p w14:paraId="6E478903" w14:textId="5CA44035" w:rsidR="002B47F7" w:rsidRPr="00CA2909" w:rsidRDefault="002B47F7" w:rsidP="002B47F7">
            <w:pPr>
              <w:numPr>
                <w:ilvl w:val="0"/>
                <w:numId w:val="23"/>
              </w:numPr>
              <w:rPr>
                <w:iCs/>
                <w:szCs w:val="24"/>
              </w:rPr>
            </w:pPr>
            <w:r>
              <w:rPr>
                <w:iCs/>
                <w:szCs w:val="24"/>
              </w:rPr>
              <w:t>Dual Credit for CTE Completer Status</w:t>
            </w:r>
          </w:p>
        </w:tc>
        <w:tc>
          <w:tcPr>
            <w:tcW w:w="3947" w:type="dxa"/>
            <w:tcBorders>
              <w:right w:val="single" w:sz="6" w:space="0" w:color="auto"/>
            </w:tcBorders>
          </w:tcPr>
          <w:p w14:paraId="51CB7588" w14:textId="77777777" w:rsidR="002B47F7" w:rsidRPr="00CA2909" w:rsidRDefault="002B47F7" w:rsidP="002B47F7">
            <w:pPr>
              <w:rPr>
                <w:szCs w:val="24"/>
              </w:rPr>
            </w:pPr>
            <w:r w:rsidRPr="00CA2909">
              <w:rPr>
                <w:szCs w:val="24"/>
              </w:rPr>
              <w:t>Eleanor R. Abel Glover Gladney, PhD</w:t>
            </w:r>
          </w:p>
          <w:p w14:paraId="0568C1F2" w14:textId="7E1C1D0C" w:rsidR="002B47F7" w:rsidRPr="00CA2909" w:rsidRDefault="002B47F7" w:rsidP="002B47F7">
            <w:pPr>
              <w:rPr>
                <w:iCs/>
                <w:szCs w:val="24"/>
              </w:rPr>
            </w:pPr>
            <w:r w:rsidRPr="00CA2909">
              <w:rPr>
                <w:iCs/>
                <w:szCs w:val="24"/>
              </w:rPr>
              <w:t>803-7</w:t>
            </w:r>
            <w:r w:rsidR="00A55FA5">
              <w:rPr>
                <w:iCs/>
                <w:szCs w:val="24"/>
              </w:rPr>
              <w:t>34</w:t>
            </w:r>
            <w:r w:rsidRPr="00CA2909">
              <w:rPr>
                <w:iCs/>
                <w:szCs w:val="24"/>
              </w:rPr>
              <w:t>-3826</w:t>
            </w:r>
          </w:p>
          <w:p w14:paraId="49601B85" w14:textId="1EE504BB" w:rsidR="002B47F7" w:rsidRPr="0014668E" w:rsidRDefault="002B47F7" w:rsidP="002B47F7">
            <w:pPr>
              <w:rPr>
                <w:iCs/>
                <w:szCs w:val="24"/>
              </w:rPr>
            </w:pPr>
            <w:hyperlink r:id="rId470" w:history="1">
              <w:r w:rsidRPr="0014668E">
                <w:rPr>
                  <w:rStyle w:val="Hyperlink"/>
                  <w:color w:val="auto"/>
                </w:rPr>
                <w:t>eglover@ed.sc.gov</w:t>
              </w:r>
            </w:hyperlink>
          </w:p>
        </w:tc>
      </w:tr>
      <w:tr w:rsidR="002B47F7" w:rsidRPr="00CA2909" w14:paraId="0836E4A6" w14:textId="77777777" w:rsidTr="00497C55">
        <w:trPr>
          <w:trHeight w:val="911"/>
          <w:tblCellSpacing w:w="21" w:type="dxa"/>
          <w:jc w:val="center"/>
        </w:trPr>
        <w:tc>
          <w:tcPr>
            <w:tcW w:w="5271" w:type="dxa"/>
            <w:tcBorders>
              <w:left w:val="single" w:sz="6" w:space="0" w:color="auto"/>
            </w:tcBorders>
          </w:tcPr>
          <w:p w14:paraId="4010B59D" w14:textId="42F92B23" w:rsidR="002B47F7" w:rsidRDefault="002B47F7" w:rsidP="00497C55">
            <w:pPr>
              <w:numPr>
                <w:ilvl w:val="0"/>
                <w:numId w:val="23"/>
              </w:numPr>
              <w:rPr>
                <w:iCs/>
                <w:szCs w:val="24"/>
              </w:rPr>
            </w:pPr>
            <w:r w:rsidRPr="00CA2909">
              <w:rPr>
                <w:iCs/>
                <w:szCs w:val="24"/>
              </w:rPr>
              <w:t>Health Science</w:t>
            </w:r>
          </w:p>
        </w:tc>
        <w:tc>
          <w:tcPr>
            <w:tcW w:w="3947" w:type="dxa"/>
            <w:tcBorders>
              <w:right w:val="single" w:sz="6" w:space="0" w:color="auto"/>
            </w:tcBorders>
          </w:tcPr>
          <w:p w14:paraId="67F937D9" w14:textId="77777777" w:rsidR="002B47F7" w:rsidRPr="0014668E" w:rsidRDefault="002B47F7" w:rsidP="002B47F7">
            <w:pPr>
              <w:rPr>
                <w:iCs/>
                <w:szCs w:val="24"/>
              </w:rPr>
            </w:pPr>
            <w:r w:rsidRPr="0014668E">
              <w:rPr>
                <w:iCs/>
                <w:szCs w:val="24"/>
              </w:rPr>
              <w:t>Angel Clark</w:t>
            </w:r>
          </w:p>
          <w:p w14:paraId="5EE06462" w14:textId="77777777" w:rsidR="002B47F7" w:rsidRPr="0014668E" w:rsidRDefault="002B47F7" w:rsidP="002B47F7">
            <w:pPr>
              <w:rPr>
                <w:iCs/>
                <w:szCs w:val="24"/>
              </w:rPr>
            </w:pPr>
            <w:r w:rsidRPr="0014668E">
              <w:rPr>
                <w:iCs/>
                <w:szCs w:val="24"/>
              </w:rPr>
              <w:t>803-734-0372</w:t>
            </w:r>
          </w:p>
          <w:p w14:paraId="5C140CAB" w14:textId="6177FAA9" w:rsidR="002B47F7" w:rsidRPr="00CA2909" w:rsidRDefault="002B47F7" w:rsidP="002B47F7">
            <w:pPr>
              <w:rPr>
                <w:szCs w:val="24"/>
              </w:rPr>
            </w:pPr>
            <w:hyperlink r:id="rId471" w:history="1">
              <w:r w:rsidRPr="0014668E">
                <w:rPr>
                  <w:rStyle w:val="Hyperlink"/>
                  <w:iCs/>
                  <w:color w:val="auto"/>
                </w:rPr>
                <w:t>aclark@ed.sc.gov</w:t>
              </w:r>
            </w:hyperlink>
          </w:p>
        </w:tc>
      </w:tr>
      <w:tr w:rsidR="002B47F7" w:rsidRPr="00CA2909" w14:paraId="2DC53485" w14:textId="77777777" w:rsidTr="00497C55">
        <w:trPr>
          <w:trHeight w:val="911"/>
          <w:tblCellSpacing w:w="21" w:type="dxa"/>
          <w:jc w:val="center"/>
        </w:trPr>
        <w:tc>
          <w:tcPr>
            <w:tcW w:w="5271" w:type="dxa"/>
            <w:tcBorders>
              <w:left w:val="single" w:sz="6" w:space="0" w:color="auto"/>
            </w:tcBorders>
          </w:tcPr>
          <w:p w14:paraId="1E903BB8" w14:textId="77777777" w:rsidR="002B47F7" w:rsidRPr="00CA2909" w:rsidRDefault="002B47F7" w:rsidP="00497C55">
            <w:pPr>
              <w:numPr>
                <w:ilvl w:val="0"/>
                <w:numId w:val="23"/>
              </w:numPr>
              <w:rPr>
                <w:iCs/>
                <w:szCs w:val="24"/>
              </w:rPr>
            </w:pPr>
            <w:r w:rsidRPr="00CA2909">
              <w:rPr>
                <w:iCs/>
                <w:szCs w:val="24"/>
              </w:rPr>
              <w:t>Information Technology</w:t>
            </w:r>
          </w:p>
          <w:p w14:paraId="04F0A8DD" w14:textId="77777777" w:rsidR="002B47F7" w:rsidRDefault="002B47F7" w:rsidP="00497C55">
            <w:pPr>
              <w:ind w:left="331"/>
              <w:rPr>
                <w:iCs/>
                <w:szCs w:val="24"/>
              </w:rPr>
            </w:pPr>
          </w:p>
        </w:tc>
        <w:tc>
          <w:tcPr>
            <w:tcW w:w="3947" w:type="dxa"/>
            <w:tcBorders>
              <w:right w:val="single" w:sz="6" w:space="0" w:color="auto"/>
            </w:tcBorders>
          </w:tcPr>
          <w:p w14:paraId="27D04F92" w14:textId="77777777" w:rsidR="002B47F7" w:rsidRPr="0014668E" w:rsidRDefault="002B47F7" w:rsidP="002B47F7">
            <w:pPr>
              <w:rPr>
                <w:iCs/>
                <w:szCs w:val="24"/>
              </w:rPr>
            </w:pPr>
            <w:r w:rsidRPr="0014668E">
              <w:rPr>
                <w:iCs/>
                <w:szCs w:val="24"/>
              </w:rPr>
              <w:t>Andrew Cook</w:t>
            </w:r>
          </w:p>
          <w:p w14:paraId="7D894C15" w14:textId="77777777" w:rsidR="002B47F7" w:rsidRPr="0014668E" w:rsidRDefault="002B47F7" w:rsidP="002B47F7">
            <w:pPr>
              <w:rPr>
                <w:iCs/>
                <w:szCs w:val="24"/>
              </w:rPr>
            </w:pPr>
            <w:r w:rsidRPr="0014668E">
              <w:rPr>
                <w:iCs/>
                <w:szCs w:val="24"/>
              </w:rPr>
              <w:t>803-734-7168</w:t>
            </w:r>
          </w:p>
          <w:p w14:paraId="1F8AE022" w14:textId="1738BCBD" w:rsidR="002B47F7" w:rsidRPr="00CA2909" w:rsidRDefault="002B47F7" w:rsidP="002B47F7">
            <w:pPr>
              <w:rPr>
                <w:szCs w:val="24"/>
              </w:rPr>
            </w:pPr>
            <w:hyperlink r:id="rId472" w:history="1">
              <w:r w:rsidRPr="0014668E">
                <w:rPr>
                  <w:rStyle w:val="Hyperlink"/>
                  <w:color w:val="auto"/>
                </w:rPr>
                <w:t>acook@ed.sc.gov</w:t>
              </w:r>
            </w:hyperlink>
          </w:p>
        </w:tc>
      </w:tr>
      <w:tr w:rsidR="00412B77" w:rsidRPr="00CA2909" w14:paraId="7E5C187F" w14:textId="77777777" w:rsidTr="00C360FD">
        <w:trPr>
          <w:trHeight w:val="1172"/>
          <w:tblCellSpacing w:w="21" w:type="dxa"/>
          <w:jc w:val="center"/>
        </w:trPr>
        <w:tc>
          <w:tcPr>
            <w:tcW w:w="5271" w:type="dxa"/>
            <w:tcBorders>
              <w:left w:val="single" w:sz="6" w:space="0" w:color="auto"/>
            </w:tcBorders>
            <w:vAlign w:val="center"/>
            <w:hideMark/>
          </w:tcPr>
          <w:p w14:paraId="36875F58" w14:textId="7FDDD146" w:rsidR="00412B77" w:rsidRPr="00CA2909" w:rsidRDefault="00412B77" w:rsidP="00412B77">
            <w:pPr>
              <w:numPr>
                <w:ilvl w:val="0"/>
                <w:numId w:val="23"/>
              </w:numPr>
              <w:rPr>
                <w:iCs/>
                <w:szCs w:val="24"/>
              </w:rPr>
            </w:pPr>
            <w:r w:rsidRPr="00CA2909">
              <w:rPr>
                <w:iCs/>
                <w:szCs w:val="24"/>
              </w:rPr>
              <w:t xml:space="preserve">Business Management </w:t>
            </w:r>
            <w:r w:rsidR="00C60C67">
              <w:rPr>
                <w:iCs/>
                <w:szCs w:val="24"/>
              </w:rPr>
              <w:t xml:space="preserve">&amp; </w:t>
            </w:r>
            <w:r w:rsidRPr="00CA2909">
              <w:rPr>
                <w:iCs/>
                <w:szCs w:val="24"/>
              </w:rPr>
              <w:t>Administration</w:t>
            </w:r>
          </w:p>
          <w:p w14:paraId="026185EB" w14:textId="77777777" w:rsidR="00412B77" w:rsidRPr="00CA2909" w:rsidRDefault="00412B77" w:rsidP="00412B77">
            <w:pPr>
              <w:numPr>
                <w:ilvl w:val="0"/>
                <w:numId w:val="23"/>
              </w:numPr>
              <w:rPr>
                <w:iCs/>
                <w:szCs w:val="24"/>
              </w:rPr>
            </w:pPr>
            <w:r w:rsidRPr="00CA2909">
              <w:rPr>
                <w:iCs/>
                <w:szCs w:val="24"/>
              </w:rPr>
              <w:t>Finance</w:t>
            </w:r>
          </w:p>
          <w:p w14:paraId="725B3EC4" w14:textId="77777777" w:rsidR="00412B77" w:rsidRPr="00CA2909" w:rsidRDefault="00412B77" w:rsidP="00412B77">
            <w:pPr>
              <w:numPr>
                <w:ilvl w:val="0"/>
                <w:numId w:val="23"/>
              </w:numPr>
              <w:rPr>
                <w:iCs/>
                <w:szCs w:val="24"/>
              </w:rPr>
            </w:pPr>
            <w:r w:rsidRPr="00CA2909">
              <w:rPr>
                <w:iCs/>
                <w:szCs w:val="24"/>
              </w:rPr>
              <w:t>Marketing</w:t>
            </w:r>
          </w:p>
          <w:p w14:paraId="3035BF1D" w14:textId="77777777" w:rsidR="00F0139B" w:rsidRPr="00CA2909" w:rsidRDefault="00F0139B" w:rsidP="00F0139B">
            <w:pPr>
              <w:numPr>
                <w:ilvl w:val="0"/>
                <w:numId w:val="23"/>
              </w:numPr>
              <w:rPr>
                <w:iCs/>
                <w:szCs w:val="24"/>
              </w:rPr>
            </w:pPr>
            <w:r w:rsidRPr="00CA2909">
              <w:rPr>
                <w:iCs/>
                <w:szCs w:val="24"/>
              </w:rPr>
              <w:t>Technical Skills Assessments</w:t>
            </w:r>
          </w:p>
          <w:p w14:paraId="3183E077" w14:textId="240D6F53" w:rsidR="00604F13" w:rsidRPr="00604F13" w:rsidRDefault="00F0139B" w:rsidP="00604F13">
            <w:pPr>
              <w:pStyle w:val="ListParagraph"/>
              <w:numPr>
                <w:ilvl w:val="0"/>
                <w:numId w:val="23"/>
              </w:numPr>
              <w:spacing w:after="0" w:line="240" w:lineRule="auto"/>
              <w:rPr>
                <w:rFonts w:ascii="Times New Roman" w:hAnsi="Times New Roman"/>
                <w:iCs/>
                <w:sz w:val="24"/>
                <w:szCs w:val="24"/>
              </w:rPr>
            </w:pPr>
            <w:r w:rsidRPr="00F0139B">
              <w:rPr>
                <w:rFonts w:ascii="Times New Roman" w:hAnsi="Times New Roman"/>
                <w:iCs/>
                <w:sz w:val="24"/>
                <w:szCs w:val="24"/>
              </w:rPr>
              <w:t>CTE Curriculum Standards</w:t>
            </w:r>
          </w:p>
        </w:tc>
        <w:tc>
          <w:tcPr>
            <w:tcW w:w="3947" w:type="dxa"/>
            <w:tcBorders>
              <w:right w:val="single" w:sz="6" w:space="0" w:color="auto"/>
            </w:tcBorders>
            <w:hideMark/>
          </w:tcPr>
          <w:p w14:paraId="2B46F7FE" w14:textId="77777777" w:rsidR="00412B77" w:rsidRPr="0014668E" w:rsidRDefault="00412B77" w:rsidP="00412B77">
            <w:pPr>
              <w:rPr>
                <w:iCs/>
                <w:szCs w:val="24"/>
              </w:rPr>
            </w:pPr>
            <w:r w:rsidRPr="0014668E">
              <w:rPr>
                <w:iCs/>
                <w:szCs w:val="24"/>
              </w:rPr>
              <w:t>Dana Depew</w:t>
            </w:r>
          </w:p>
          <w:p w14:paraId="5CA49F0B" w14:textId="77777777" w:rsidR="00412B77" w:rsidRPr="0014668E" w:rsidRDefault="00412B77" w:rsidP="00412B77">
            <w:pPr>
              <w:rPr>
                <w:iCs/>
                <w:szCs w:val="24"/>
              </w:rPr>
            </w:pPr>
            <w:r w:rsidRPr="0014668E">
              <w:rPr>
                <w:iCs/>
                <w:szCs w:val="24"/>
              </w:rPr>
              <w:t>803-734-2828</w:t>
            </w:r>
          </w:p>
          <w:p w14:paraId="327645AF" w14:textId="77777777" w:rsidR="00412B77" w:rsidRPr="0014668E" w:rsidRDefault="00412B77" w:rsidP="00412B77">
            <w:pPr>
              <w:rPr>
                <w:iCs/>
                <w:szCs w:val="24"/>
              </w:rPr>
            </w:pPr>
            <w:hyperlink r:id="rId473" w:history="1">
              <w:r w:rsidRPr="0014668E">
                <w:rPr>
                  <w:rStyle w:val="Hyperlink"/>
                  <w:color w:val="auto"/>
                </w:rPr>
                <w:t>ddepew@ed.sc.gov</w:t>
              </w:r>
            </w:hyperlink>
          </w:p>
        </w:tc>
      </w:tr>
      <w:tr w:rsidR="002B47F7" w:rsidRPr="00CA2909" w14:paraId="023988AF" w14:textId="77777777" w:rsidTr="00C360FD">
        <w:trPr>
          <w:trHeight w:val="812"/>
          <w:tblCellSpacing w:w="21" w:type="dxa"/>
          <w:jc w:val="center"/>
        </w:trPr>
        <w:tc>
          <w:tcPr>
            <w:tcW w:w="5271" w:type="dxa"/>
            <w:tcBorders>
              <w:left w:val="single" w:sz="6" w:space="0" w:color="auto"/>
            </w:tcBorders>
          </w:tcPr>
          <w:p w14:paraId="00D1A486" w14:textId="77777777" w:rsidR="002B47F7" w:rsidRDefault="002B47F7" w:rsidP="00412B77">
            <w:pPr>
              <w:numPr>
                <w:ilvl w:val="0"/>
                <w:numId w:val="23"/>
              </w:numPr>
              <w:rPr>
                <w:iCs/>
                <w:szCs w:val="24"/>
              </w:rPr>
            </w:pPr>
            <w:r>
              <w:rPr>
                <w:iCs/>
                <w:szCs w:val="24"/>
              </w:rPr>
              <w:t>Computer Science Regional Coach</w:t>
            </w:r>
          </w:p>
          <w:p w14:paraId="56E4A623" w14:textId="1883C33B" w:rsidR="00BD2570" w:rsidRPr="00CA2909" w:rsidRDefault="00BD2570" w:rsidP="00BD2570">
            <w:pPr>
              <w:ind w:left="331"/>
              <w:rPr>
                <w:iCs/>
                <w:szCs w:val="24"/>
              </w:rPr>
            </w:pPr>
            <w:r>
              <w:rPr>
                <w:iCs/>
                <w:szCs w:val="24"/>
              </w:rPr>
              <w:t>Central Region</w:t>
            </w:r>
          </w:p>
        </w:tc>
        <w:tc>
          <w:tcPr>
            <w:tcW w:w="3947" w:type="dxa"/>
            <w:tcBorders>
              <w:right w:val="single" w:sz="6" w:space="0" w:color="auto"/>
            </w:tcBorders>
            <w:vAlign w:val="center"/>
          </w:tcPr>
          <w:p w14:paraId="5AB569AF" w14:textId="77777777" w:rsidR="002B47F7" w:rsidRPr="00222CD5" w:rsidRDefault="002B47F7" w:rsidP="00412B77">
            <w:pPr>
              <w:rPr>
                <w:iCs/>
                <w:szCs w:val="24"/>
              </w:rPr>
            </w:pPr>
            <w:r w:rsidRPr="00222CD5">
              <w:rPr>
                <w:iCs/>
                <w:szCs w:val="24"/>
              </w:rPr>
              <w:t>Benjamin Dusek</w:t>
            </w:r>
          </w:p>
          <w:p w14:paraId="60EA7EBF" w14:textId="77777777" w:rsidR="002B47F7" w:rsidRPr="00222CD5" w:rsidRDefault="002B47F7" w:rsidP="00412B77">
            <w:pPr>
              <w:rPr>
                <w:iCs/>
                <w:szCs w:val="24"/>
              </w:rPr>
            </w:pPr>
            <w:r w:rsidRPr="00222CD5">
              <w:rPr>
                <w:iCs/>
                <w:szCs w:val="24"/>
              </w:rPr>
              <w:t>803-734-0420</w:t>
            </w:r>
          </w:p>
          <w:p w14:paraId="1CC665BB" w14:textId="3D5B33CA" w:rsidR="002B47F7" w:rsidRPr="00222CD5" w:rsidRDefault="002B47F7" w:rsidP="00412B77">
            <w:pPr>
              <w:rPr>
                <w:iCs/>
                <w:szCs w:val="24"/>
              </w:rPr>
            </w:pPr>
            <w:hyperlink r:id="rId474" w:history="1">
              <w:r w:rsidRPr="00222CD5">
                <w:rPr>
                  <w:rStyle w:val="Hyperlink"/>
                  <w:iCs/>
                  <w:color w:val="auto"/>
                  <w:szCs w:val="24"/>
                </w:rPr>
                <w:t>bwdusek@ed.sc.gov</w:t>
              </w:r>
            </w:hyperlink>
          </w:p>
        </w:tc>
      </w:tr>
      <w:tr w:rsidR="00412B77" w:rsidRPr="00CA2909" w14:paraId="49752976" w14:textId="77777777" w:rsidTr="00C360FD">
        <w:trPr>
          <w:trHeight w:val="812"/>
          <w:tblCellSpacing w:w="21" w:type="dxa"/>
          <w:jc w:val="center"/>
        </w:trPr>
        <w:tc>
          <w:tcPr>
            <w:tcW w:w="5271" w:type="dxa"/>
            <w:tcBorders>
              <w:left w:val="single" w:sz="6" w:space="0" w:color="auto"/>
            </w:tcBorders>
            <w:hideMark/>
          </w:tcPr>
          <w:p w14:paraId="7F65BC3B" w14:textId="6D71EEF1" w:rsidR="00412B77" w:rsidRPr="00CA2909" w:rsidRDefault="00412B77" w:rsidP="00412B77">
            <w:pPr>
              <w:numPr>
                <w:ilvl w:val="0"/>
                <w:numId w:val="23"/>
              </w:numPr>
              <w:rPr>
                <w:iCs/>
                <w:szCs w:val="24"/>
              </w:rPr>
            </w:pPr>
            <w:r w:rsidRPr="00CA2909">
              <w:rPr>
                <w:iCs/>
                <w:szCs w:val="24"/>
              </w:rPr>
              <w:t>Agriculture, Food</w:t>
            </w:r>
            <w:r w:rsidR="00C60C67">
              <w:rPr>
                <w:iCs/>
                <w:szCs w:val="24"/>
              </w:rPr>
              <w:t xml:space="preserve"> &amp; </w:t>
            </w:r>
            <w:r w:rsidRPr="00CA2909">
              <w:rPr>
                <w:iCs/>
                <w:szCs w:val="24"/>
              </w:rPr>
              <w:t>Natural Resources</w:t>
            </w:r>
          </w:p>
        </w:tc>
        <w:tc>
          <w:tcPr>
            <w:tcW w:w="3947" w:type="dxa"/>
            <w:tcBorders>
              <w:right w:val="single" w:sz="6" w:space="0" w:color="auto"/>
            </w:tcBorders>
            <w:vAlign w:val="center"/>
            <w:hideMark/>
          </w:tcPr>
          <w:p w14:paraId="7CF32162" w14:textId="104BCD4C" w:rsidR="00412B77" w:rsidRPr="00222CD5" w:rsidRDefault="006B70F3" w:rsidP="00412B77">
            <w:pPr>
              <w:rPr>
                <w:iCs/>
                <w:szCs w:val="24"/>
              </w:rPr>
            </w:pPr>
            <w:r w:rsidRPr="00222CD5">
              <w:rPr>
                <w:iCs/>
                <w:szCs w:val="24"/>
              </w:rPr>
              <w:t>Troy Helms</w:t>
            </w:r>
          </w:p>
          <w:p w14:paraId="1654B9D8" w14:textId="5E65F8B4" w:rsidR="00412B77" w:rsidRPr="00222CD5" w:rsidRDefault="00412B77" w:rsidP="00412B77">
            <w:pPr>
              <w:rPr>
                <w:iCs/>
                <w:szCs w:val="24"/>
              </w:rPr>
            </w:pPr>
            <w:r w:rsidRPr="00222CD5">
              <w:rPr>
                <w:iCs/>
                <w:szCs w:val="24"/>
              </w:rPr>
              <w:t>803-</w:t>
            </w:r>
            <w:r w:rsidR="00A7000E" w:rsidRPr="00222CD5">
              <w:rPr>
                <w:iCs/>
                <w:szCs w:val="24"/>
              </w:rPr>
              <w:t>320</w:t>
            </w:r>
            <w:r w:rsidR="000D141D" w:rsidRPr="00222CD5">
              <w:rPr>
                <w:iCs/>
                <w:szCs w:val="24"/>
              </w:rPr>
              <w:t>-</w:t>
            </w:r>
            <w:r w:rsidR="00A7000E" w:rsidRPr="00222CD5">
              <w:rPr>
                <w:iCs/>
                <w:szCs w:val="24"/>
              </w:rPr>
              <w:t>1064</w:t>
            </w:r>
            <w:r w:rsidRPr="00222CD5">
              <w:rPr>
                <w:iCs/>
                <w:szCs w:val="24"/>
              </w:rPr>
              <w:t xml:space="preserve"> </w:t>
            </w:r>
          </w:p>
          <w:p w14:paraId="4B6A5614" w14:textId="24345378" w:rsidR="00412B77" w:rsidRPr="00222CD5" w:rsidRDefault="00A7000E" w:rsidP="00412B77">
            <w:pPr>
              <w:rPr>
                <w:iCs/>
                <w:szCs w:val="24"/>
              </w:rPr>
            </w:pPr>
            <w:hyperlink r:id="rId475" w:history="1">
              <w:r w:rsidRPr="00222CD5">
                <w:rPr>
                  <w:rStyle w:val="Hyperlink"/>
                  <w:color w:val="auto"/>
                </w:rPr>
                <w:t>rthelms</w:t>
              </w:r>
              <w:r w:rsidRPr="00222CD5">
                <w:rPr>
                  <w:rStyle w:val="Hyperlink"/>
                  <w:iCs/>
                  <w:color w:val="auto"/>
                </w:rPr>
                <w:t>@clemson.edu</w:t>
              </w:r>
            </w:hyperlink>
            <w:r w:rsidR="00412B77" w:rsidRPr="00222CD5">
              <w:rPr>
                <w:iCs/>
                <w:szCs w:val="24"/>
              </w:rPr>
              <w:t xml:space="preserve"> </w:t>
            </w:r>
          </w:p>
        </w:tc>
      </w:tr>
      <w:tr w:rsidR="0062422B" w:rsidRPr="00CA2909" w14:paraId="06977F6F" w14:textId="77777777" w:rsidTr="00CE3E98">
        <w:trPr>
          <w:trHeight w:val="864"/>
          <w:tblCellSpacing w:w="21" w:type="dxa"/>
          <w:jc w:val="center"/>
        </w:trPr>
        <w:tc>
          <w:tcPr>
            <w:tcW w:w="5271" w:type="dxa"/>
            <w:tcBorders>
              <w:left w:val="single" w:sz="6" w:space="0" w:color="auto"/>
            </w:tcBorders>
          </w:tcPr>
          <w:p w14:paraId="559DDD77" w14:textId="77777777" w:rsidR="0062422B" w:rsidRDefault="0062422B" w:rsidP="00B923C6">
            <w:pPr>
              <w:numPr>
                <w:ilvl w:val="0"/>
                <w:numId w:val="23"/>
              </w:numPr>
              <w:rPr>
                <w:iCs/>
                <w:szCs w:val="24"/>
              </w:rPr>
            </w:pPr>
            <w:r>
              <w:rPr>
                <w:iCs/>
                <w:szCs w:val="24"/>
              </w:rPr>
              <w:t>Certifications</w:t>
            </w:r>
          </w:p>
          <w:p w14:paraId="7CB36574" w14:textId="77777777" w:rsidR="0062422B" w:rsidRDefault="0062422B" w:rsidP="00B923C6">
            <w:pPr>
              <w:numPr>
                <w:ilvl w:val="0"/>
                <w:numId w:val="23"/>
              </w:numPr>
              <w:rPr>
                <w:iCs/>
                <w:szCs w:val="24"/>
              </w:rPr>
            </w:pPr>
            <w:r>
              <w:rPr>
                <w:iCs/>
                <w:szCs w:val="24"/>
              </w:rPr>
              <w:t>Innovative Applications</w:t>
            </w:r>
          </w:p>
          <w:p w14:paraId="1161E2BA" w14:textId="3C4E4FB7" w:rsidR="0062422B" w:rsidRDefault="0062422B" w:rsidP="00B923C6">
            <w:pPr>
              <w:numPr>
                <w:ilvl w:val="0"/>
                <w:numId w:val="23"/>
              </w:numPr>
              <w:rPr>
                <w:iCs/>
                <w:szCs w:val="24"/>
              </w:rPr>
            </w:pPr>
            <w:r>
              <w:rPr>
                <w:iCs/>
                <w:szCs w:val="24"/>
              </w:rPr>
              <w:t>Student Reporting Procedures Guide</w:t>
            </w:r>
          </w:p>
        </w:tc>
        <w:tc>
          <w:tcPr>
            <w:tcW w:w="3947" w:type="dxa"/>
            <w:tcBorders>
              <w:right w:val="single" w:sz="6" w:space="0" w:color="auto"/>
            </w:tcBorders>
          </w:tcPr>
          <w:p w14:paraId="2127268E" w14:textId="77777777" w:rsidR="0062422B" w:rsidRPr="00222CD5" w:rsidRDefault="0062422B" w:rsidP="00412B77">
            <w:pPr>
              <w:rPr>
                <w:iCs/>
                <w:szCs w:val="24"/>
              </w:rPr>
            </w:pPr>
            <w:r w:rsidRPr="00222CD5">
              <w:rPr>
                <w:iCs/>
                <w:szCs w:val="24"/>
              </w:rPr>
              <w:t>Murline S. Ingram</w:t>
            </w:r>
          </w:p>
          <w:p w14:paraId="516DFFBE" w14:textId="77777777" w:rsidR="0062422B" w:rsidRPr="00222CD5" w:rsidRDefault="0062422B" w:rsidP="00412B77">
            <w:pPr>
              <w:rPr>
                <w:iCs/>
                <w:szCs w:val="24"/>
              </w:rPr>
            </w:pPr>
            <w:r w:rsidRPr="00222CD5">
              <w:rPr>
                <w:iCs/>
                <w:szCs w:val="24"/>
              </w:rPr>
              <w:t>803-734-4901</w:t>
            </w:r>
          </w:p>
          <w:p w14:paraId="7343AED8" w14:textId="5507D18D" w:rsidR="0062422B" w:rsidRPr="00222CD5" w:rsidRDefault="0062422B" w:rsidP="00412B77">
            <w:pPr>
              <w:rPr>
                <w:iCs/>
                <w:szCs w:val="24"/>
              </w:rPr>
            </w:pPr>
            <w:hyperlink r:id="rId476" w:history="1">
              <w:r w:rsidRPr="00222CD5">
                <w:rPr>
                  <w:rStyle w:val="Hyperlink"/>
                  <w:iCs/>
                  <w:color w:val="auto"/>
                  <w:szCs w:val="24"/>
                </w:rPr>
                <w:t>mingram@ed.sc.gov</w:t>
              </w:r>
            </w:hyperlink>
          </w:p>
        </w:tc>
      </w:tr>
      <w:tr w:rsidR="002B47F7" w:rsidRPr="00CA2909" w14:paraId="3C13A385" w14:textId="77777777" w:rsidTr="00497C55">
        <w:trPr>
          <w:trHeight w:val="1122"/>
          <w:tblCellSpacing w:w="21" w:type="dxa"/>
          <w:jc w:val="center"/>
        </w:trPr>
        <w:tc>
          <w:tcPr>
            <w:tcW w:w="5271" w:type="dxa"/>
            <w:tcBorders>
              <w:left w:val="single" w:sz="6" w:space="0" w:color="auto"/>
            </w:tcBorders>
          </w:tcPr>
          <w:p w14:paraId="47D5CA72" w14:textId="77777777" w:rsidR="002B47F7" w:rsidRDefault="002B47F7" w:rsidP="00497C55">
            <w:pPr>
              <w:numPr>
                <w:ilvl w:val="0"/>
                <w:numId w:val="23"/>
              </w:numPr>
              <w:spacing w:before="100" w:beforeAutospacing="1"/>
              <w:rPr>
                <w:iCs/>
                <w:szCs w:val="24"/>
              </w:rPr>
            </w:pPr>
            <w:r>
              <w:rPr>
                <w:iCs/>
                <w:szCs w:val="24"/>
              </w:rPr>
              <w:t>Computer Science Regional Coach</w:t>
            </w:r>
          </w:p>
          <w:p w14:paraId="1A0FB9AA" w14:textId="7DF563E8" w:rsidR="00BD2570" w:rsidRPr="00CA2909" w:rsidRDefault="00BD2570" w:rsidP="00497C55">
            <w:pPr>
              <w:ind w:left="331"/>
              <w:rPr>
                <w:iCs/>
                <w:szCs w:val="24"/>
              </w:rPr>
            </w:pPr>
            <w:r>
              <w:rPr>
                <w:iCs/>
                <w:szCs w:val="24"/>
              </w:rPr>
              <w:t>Pee Dee Region</w:t>
            </w:r>
          </w:p>
        </w:tc>
        <w:tc>
          <w:tcPr>
            <w:tcW w:w="3947" w:type="dxa"/>
            <w:tcBorders>
              <w:right w:val="single" w:sz="6" w:space="0" w:color="auto"/>
            </w:tcBorders>
          </w:tcPr>
          <w:p w14:paraId="2AFF1DB1" w14:textId="77777777" w:rsidR="002B47F7" w:rsidRPr="00CE2DC6" w:rsidRDefault="002B47F7" w:rsidP="00412B77">
            <w:pPr>
              <w:rPr>
                <w:iCs/>
                <w:szCs w:val="24"/>
              </w:rPr>
            </w:pPr>
            <w:r w:rsidRPr="00CE2DC6">
              <w:rPr>
                <w:iCs/>
                <w:szCs w:val="24"/>
              </w:rPr>
              <w:t>Kevin Little</w:t>
            </w:r>
          </w:p>
          <w:p w14:paraId="2CBF9E4B" w14:textId="77777777" w:rsidR="002B47F7" w:rsidRPr="00CE2DC6" w:rsidRDefault="002B47F7" w:rsidP="00412B77">
            <w:pPr>
              <w:rPr>
                <w:iCs/>
                <w:szCs w:val="24"/>
              </w:rPr>
            </w:pPr>
            <w:r w:rsidRPr="00CE2DC6">
              <w:rPr>
                <w:iCs/>
                <w:szCs w:val="24"/>
              </w:rPr>
              <w:t>803-734-4702</w:t>
            </w:r>
          </w:p>
          <w:p w14:paraId="685265AE" w14:textId="41B34A8B" w:rsidR="002B47F7" w:rsidRPr="00CE2DC6" w:rsidRDefault="0062422B" w:rsidP="00412B77">
            <w:pPr>
              <w:rPr>
                <w:iCs/>
                <w:szCs w:val="24"/>
              </w:rPr>
            </w:pPr>
            <w:hyperlink r:id="rId477" w:history="1">
              <w:r w:rsidRPr="00CE2DC6">
                <w:rPr>
                  <w:rStyle w:val="Hyperlink"/>
                  <w:iCs/>
                  <w:color w:val="auto"/>
                  <w:szCs w:val="24"/>
                </w:rPr>
                <w:t>kllittle@ed.sc.gov</w:t>
              </w:r>
            </w:hyperlink>
          </w:p>
        </w:tc>
      </w:tr>
      <w:tr w:rsidR="00412B77" w:rsidRPr="00CA2909" w14:paraId="09EBB460" w14:textId="77777777" w:rsidTr="00C360FD">
        <w:trPr>
          <w:trHeight w:val="1122"/>
          <w:tblCellSpacing w:w="21" w:type="dxa"/>
          <w:jc w:val="center"/>
        </w:trPr>
        <w:tc>
          <w:tcPr>
            <w:tcW w:w="5271" w:type="dxa"/>
            <w:tcBorders>
              <w:left w:val="single" w:sz="6" w:space="0" w:color="auto"/>
            </w:tcBorders>
            <w:vAlign w:val="center"/>
            <w:hideMark/>
          </w:tcPr>
          <w:p w14:paraId="2BC4946B" w14:textId="56EFB888" w:rsidR="00412B77" w:rsidRPr="00CA2909" w:rsidRDefault="00412B77" w:rsidP="00412B77">
            <w:pPr>
              <w:numPr>
                <w:ilvl w:val="0"/>
                <w:numId w:val="23"/>
              </w:numPr>
              <w:rPr>
                <w:iCs/>
                <w:szCs w:val="24"/>
              </w:rPr>
            </w:pPr>
            <w:r w:rsidRPr="00CA2909">
              <w:rPr>
                <w:iCs/>
                <w:szCs w:val="24"/>
              </w:rPr>
              <w:t>Arts, A</w:t>
            </w:r>
            <w:r w:rsidR="003622A8">
              <w:rPr>
                <w:iCs/>
                <w:szCs w:val="24"/>
              </w:rPr>
              <w:t>/</w:t>
            </w:r>
            <w:r w:rsidRPr="00CA2909">
              <w:rPr>
                <w:iCs/>
                <w:szCs w:val="24"/>
              </w:rPr>
              <w:t>V Technology</w:t>
            </w:r>
            <w:r w:rsidR="003622A8">
              <w:rPr>
                <w:iCs/>
                <w:szCs w:val="24"/>
              </w:rPr>
              <w:t xml:space="preserve"> &amp;</w:t>
            </w:r>
            <w:r w:rsidRPr="00CA2909">
              <w:rPr>
                <w:iCs/>
                <w:szCs w:val="24"/>
              </w:rPr>
              <w:t xml:space="preserve"> Communications</w:t>
            </w:r>
          </w:p>
          <w:p w14:paraId="2F7E8DFC" w14:textId="06AE9071" w:rsidR="00412B77" w:rsidRPr="00CA2909" w:rsidRDefault="00412B77" w:rsidP="00412B77">
            <w:pPr>
              <w:numPr>
                <w:ilvl w:val="0"/>
                <w:numId w:val="23"/>
              </w:numPr>
              <w:rPr>
                <w:iCs/>
                <w:szCs w:val="24"/>
              </w:rPr>
            </w:pPr>
            <w:r w:rsidRPr="00CA2909">
              <w:rPr>
                <w:iCs/>
                <w:szCs w:val="24"/>
              </w:rPr>
              <w:t>Science, Technology, Engineering</w:t>
            </w:r>
            <w:r w:rsidR="003622A8">
              <w:rPr>
                <w:iCs/>
                <w:szCs w:val="24"/>
              </w:rPr>
              <w:t xml:space="preserve"> &amp;</w:t>
            </w:r>
            <w:r w:rsidRPr="00CA2909">
              <w:rPr>
                <w:iCs/>
                <w:szCs w:val="24"/>
              </w:rPr>
              <w:t xml:space="preserve"> Mathematics</w:t>
            </w:r>
          </w:p>
          <w:p w14:paraId="2519D078" w14:textId="5E975B96" w:rsidR="00412B77" w:rsidRPr="00CA2909" w:rsidRDefault="00412B77" w:rsidP="00412B77">
            <w:pPr>
              <w:numPr>
                <w:ilvl w:val="0"/>
                <w:numId w:val="23"/>
              </w:numPr>
              <w:rPr>
                <w:iCs/>
                <w:szCs w:val="24"/>
              </w:rPr>
            </w:pPr>
            <w:r w:rsidRPr="00CA2909">
              <w:rPr>
                <w:iCs/>
                <w:szCs w:val="24"/>
              </w:rPr>
              <w:t>Transportation, Distribution</w:t>
            </w:r>
            <w:r w:rsidR="003622A8">
              <w:rPr>
                <w:iCs/>
                <w:szCs w:val="24"/>
              </w:rPr>
              <w:t xml:space="preserve"> &amp;</w:t>
            </w:r>
            <w:r w:rsidRPr="00CA2909">
              <w:rPr>
                <w:iCs/>
                <w:szCs w:val="24"/>
              </w:rPr>
              <w:t xml:space="preserve"> Logistics</w:t>
            </w:r>
          </w:p>
        </w:tc>
        <w:tc>
          <w:tcPr>
            <w:tcW w:w="3947" w:type="dxa"/>
            <w:tcBorders>
              <w:right w:val="single" w:sz="6" w:space="0" w:color="auto"/>
            </w:tcBorders>
            <w:hideMark/>
          </w:tcPr>
          <w:p w14:paraId="6A5F4FDA" w14:textId="77777777" w:rsidR="00412B77" w:rsidRPr="0014668E" w:rsidRDefault="00412B77" w:rsidP="00412B77">
            <w:pPr>
              <w:rPr>
                <w:iCs/>
                <w:szCs w:val="24"/>
              </w:rPr>
            </w:pPr>
            <w:r w:rsidRPr="0014668E">
              <w:rPr>
                <w:iCs/>
                <w:szCs w:val="24"/>
              </w:rPr>
              <w:t>B. T. Martin</w:t>
            </w:r>
          </w:p>
          <w:p w14:paraId="65874A3D" w14:textId="77777777" w:rsidR="00412B77" w:rsidRPr="0014668E" w:rsidRDefault="00412B77" w:rsidP="00412B77">
            <w:pPr>
              <w:rPr>
                <w:iCs/>
                <w:szCs w:val="24"/>
              </w:rPr>
            </w:pPr>
            <w:r w:rsidRPr="0014668E">
              <w:rPr>
                <w:iCs/>
                <w:szCs w:val="24"/>
              </w:rPr>
              <w:t>803-734-3398</w:t>
            </w:r>
          </w:p>
          <w:p w14:paraId="12380385" w14:textId="77777777" w:rsidR="00412B77" w:rsidRPr="0014668E" w:rsidRDefault="00412B77" w:rsidP="00412B77">
            <w:pPr>
              <w:rPr>
                <w:iCs/>
                <w:szCs w:val="24"/>
              </w:rPr>
            </w:pPr>
            <w:hyperlink r:id="rId478" w:history="1">
              <w:r w:rsidRPr="0014668E">
                <w:rPr>
                  <w:rStyle w:val="Hyperlink"/>
                  <w:iCs/>
                  <w:color w:val="auto"/>
                </w:rPr>
                <w:t>btmartin@ed.sc.gov</w:t>
              </w:r>
            </w:hyperlink>
            <w:r w:rsidRPr="0014668E">
              <w:rPr>
                <w:iCs/>
                <w:szCs w:val="24"/>
              </w:rPr>
              <w:t xml:space="preserve">   </w:t>
            </w:r>
          </w:p>
        </w:tc>
      </w:tr>
      <w:tr w:rsidR="0062422B" w:rsidRPr="00CA2909" w14:paraId="35AEEDBB" w14:textId="77777777" w:rsidTr="00497C55">
        <w:trPr>
          <w:trHeight w:val="803"/>
          <w:tblCellSpacing w:w="21" w:type="dxa"/>
          <w:jc w:val="center"/>
        </w:trPr>
        <w:tc>
          <w:tcPr>
            <w:tcW w:w="5271" w:type="dxa"/>
            <w:tcBorders>
              <w:left w:val="single" w:sz="6" w:space="0" w:color="auto"/>
              <w:bottom w:val="single" w:sz="4" w:space="0" w:color="auto"/>
            </w:tcBorders>
          </w:tcPr>
          <w:p w14:paraId="20EBB6AA" w14:textId="77777777" w:rsidR="0062422B" w:rsidRDefault="0062422B" w:rsidP="00497C55">
            <w:pPr>
              <w:numPr>
                <w:ilvl w:val="0"/>
                <w:numId w:val="23"/>
              </w:numPr>
              <w:rPr>
                <w:iCs/>
                <w:szCs w:val="24"/>
              </w:rPr>
            </w:pPr>
            <w:r>
              <w:rPr>
                <w:iCs/>
                <w:szCs w:val="24"/>
              </w:rPr>
              <w:t xml:space="preserve">Computer Science Regional Coach </w:t>
            </w:r>
          </w:p>
          <w:p w14:paraId="144DE15D" w14:textId="1B7F331C" w:rsidR="0062422B" w:rsidRPr="00CA2909" w:rsidRDefault="0062422B" w:rsidP="00497C55">
            <w:pPr>
              <w:ind w:left="331"/>
              <w:rPr>
                <w:iCs/>
                <w:szCs w:val="24"/>
              </w:rPr>
            </w:pPr>
            <w:r>
              <w:rPr>
                <w:iCs/>
                <w:szCs w:val="24"/>
              </w:rPr>
              <w:t>South Coast Region</w:t>
            </w:r>
          </w:p>
        </w:tc>
        <w:tc>
          <w:tcPr>
            <w:tcW w:w="3947" w:type="dxa"/>
            <w:tcBorders>
              <w:bottom w:val="single" w:sz="4" w:space="0" w:color="auto"/>
              <w:right w:val="single" w:sz="6" w:space="0" w:color="auto"/>
            </w:tcBorders>
          </w:tcPr>
          <w:p w14:paraId="1E6ACF54" w14:textId="77777777" w:rsidR="0062422B" w:rsidRDefault="0062422B" w:rsidP="00412B77">
            <w:pPr>
              <w:rPr>
                <w:iCs/>
                <w:szCs w:val="24"/>
              </w:rPr>
            </w:pPr>
            <w:r>
              <w:rPr>
                <w:iCs/>
                <w:szCs w:val="24"/>
              </w:rPr>
              <w:t>Matthew Neal</w:t>
            </w:r>
          </w:p>
          <w:p w14:paraId="57F893E5" w14:textId="77777777" w:rsidR="0062422B" w:rsidRDefault="0062422B" w:rsidP="00412B77">
            <w:pPr>
              <w:rPr>
                <w:iCs/>
                <w:szCs w:val="24"/>
              </w:rPr>
            </w:pPr>
            <w:r>
              <w:rPr>
                <w:iCs/>
                <w:szCs w:val="24"/>
              </w:rPr>
              <w:t>803-734-0063</w:t>
            </w:r>
          </w:p>
          <w:p w14:paraId="0ACB5600" w14:textId="152FCB50" w:rsidR="0062422B" w:rsidRPr="0014668E" w:rsidRDefault="0062422B" w:rsidP="00412B77">
            <w:pPr>
              <w:rPr>
                <w:iCs/>
                <w:szCs w:val="24"/>
              </w:rPr>
            </w:pPr>
            <w:r>
              <w:rPr>
                <w:iCs/>
                <w:szCs w:val="24"/>
              </w:rPr>
              <w:t>mhneal@ed.sc.gov</w:t>
            </w:r>
          </w:p>
        </w:tc>
      </w:tr>
      <w:tr w:rsidR="00BD2570" w:rsidRPr="00CA2909" w14:paraId="48976192" w14:textId="77777777" w:rsidTr="00497C55">
        <w:trPr>
          <w:trHeight w:val="803"/>
          <w:tblCellSpacing w:w="21" w:type="dxa"/>
          <w:jc w:val="center"/>
        </w:trPr>
        <w:tc>
          <w:tcPr>
            <w:tcW w:w="5271" w:type="dxa"/>
            <w:tcBorders>
              <w:left w:val="single" w:sz="6" w:space="0" w:color="auto"/>
              <w:bottom w:val="single" w:sz="4" w:space="0" w:color="auto"/>
            </w:tcBorders>
          </w:tcPr>
          <w:p w14:paraId="4EAF73ED" w14:textId="7F1D6C51" w:rsidR="00BD2570" w:rsidRDefault="00BD2570" w:rsidP="00497C55">
            <w:pPr>
              <w:numPr>
                <w:ilvl w:val="0"/>
                <w:numId w:val="23"/>
              </w:numPr>
              <w:rPr>
                <w:iCs/>
                <w:szCs w:val="24"/>
              </w:rPr>
            </w:pPr>
            <w:r>
              <w:rPr>
                <w:iCs/>
                <w:szCs w:val="24"/>
              </w:rPr>
              <w:t>Computer Science K-12 Specialist</w:t>
            </w:r>
          </w:p>
        </w:tc>
        <w:tc>
          <w:tcPr>
            <w:tcW w:w="3947" w:type="dxa"/>
            <w:tcBorders>
              <w:bottom w:val="single" w:sz="4" w:space="0" w:color="auto"/>
              <w:right w:val="single" w:sz="6" w:space="0" w:color="auto"/>
            </w:tcBorders>
            <w:vAlign w:val="center"/>
          </w:tcPr>
          <w:p w14:paraId="101FEEFF" w14:textId="7A5D65F6" w:rsidR="00BD2570" w:rsidRPr="0014668E" w:rsidRDefault="00CD3619" w:rsidP="00BD2570">
            <w:pPr>
              <w:rPr>
                <w:iCs/>
                <w:szCs w:val="24"/>
              </w:rPr>
            </w:pPr>
            <w:r>
              <w:rPr>
                <w:iCs/>
                <w:szCs w:val="24"/>
              </w:rPr>
              <w:t>Vacant</w:t>
            </w:r>
          </w:p>
          <w:p w14:paraId="34205ED7" w14:textId="3C6E4DD1" w:rsidR="00BD2570" w:rsidRPr="0014668E" w:rsidRDefault="00BD2570" w:rsidP="00BD2570">
            <w:pPr>
              <w:rPr>
                <w:iCs/>
                <w:szCs w:val="24"/>
              </w:rPr>
            </w:pPr>
          </w:p>
          <w:p w14:paraId="3BFF34BF" w14:textId="6EAC2D87" w:rsidR="00BD2570" w:rsidRPr="0062422B" w:rsidRDefault="00BD2570" w:rsidP="00BD2570">
            <w:pPr>
              <w:rPr>
                <w:iCs/>
                <w:szCs w:val="24"/>
              </w:rPr>
            </w:pPr>
          </w:p>
        </w:tc>
      </w:tr>
      <w:tr w:rsidR="00BD2570" w:rsidRPr="00CA2909" w14:paraId="3D7850E3" w14:textId="77777777" w:rsidTr="00497C55">
        <w:trPr>
          <w:trHeight w:val="803"/>
          <w:tblCellSpacing w:w="21" w:type="dxa"/>
          <w:jc w:val="center"/>
        </w:trPr>
        <w:tc>
          <w:tcPr>
            <w:tcW w:w="5271" w:type="dxa"/>
            <w:tcBorders>
              <w:left w:val="single" w:sz="6" w:space="0" w:color="auto"/>
              <w:bottom w:val="single" w:sz="4" w:space="0" w:color="auto"/>
            </w:tcBorders>
          </w:tcPr>
          <w:p w14:paraId="3652A395" w14:textId="77777777" w:rsidR="00BD2570" w:rsidRDefault="00BD2570" w:rsidP="00497C55">
            <w:pPr>
              <w:numPr>
                <w:ilvl w:val="0"/>
                <w:numId w:val="23"/>
              </w:numPr>
              <w:rPr>
                <w:iCs/>
                <w:szCs w:val="24"/>
              </w:rPr>
            </w:pPr>
            <w:r>
              <w:rPr>
                <w:iCs/>
                <w:szCs w:val="24"/>
              </w:rPr>
              <w:t>Computer Science Regional Coach</w:t>
            </w:r>
          </w:p>
          <w:p w14:paraId="3F8482FE" w14:textId="1A7F8BE0" w:rsidR="00BD2570" w:rsidRPr="00CA2909" w:rsidRDefault="00BD2570" w:rsidP="00497C55">
            <w:pPr>
              <w:ind w:left="331"/>
              <w:rPr>
                <w:iCs/>
                <w:szCs w:val="24"/>
              </w:rPr>
            </w:pPr>
            <w:r>
              <w:rPr>
                <w:iCs/>
                <w:szCs w:val="24"/>
              </w:rPr>
              <w:t>Upstate Region</w:t>
            </w:r>
          </w:p>
        </w:tc>
        <w:tc>
          <w:tcPr>
            <w:tcW w:w="3947" w:type="dxa"/>
            <w:tcBorders>
              <w:bottom w:val="single" w:sz="4" w:space="0" w:color="auto"/>
              <w:right w:val="single" w:sz="6" w:space="0" w:color="auto"/>
            </w:tcBorders>
          </w:tcPr>
          <w:p w14:paraId="48B71276" w14:textId="77777777" w:rsidR="00BD2570" w:rsidRPr="0062422B" w:rsidRDefault="00BD2570" w:rsidP="00BD2570">
            <w:pPr>
              <w:rPr>
                <w:iCs/>
                <w:szCs w:val="24"/>
              </w:rPr>
            </w:pPr>
            <w:r w:rsidRPr="0062422B">
              <w:rPr>
                <w:iCs/>
                <w:szCs w:val="24"/>
              </w:rPr>
              <w:t>Sherri Smith</w:t>
            </w:r>
          </w:p>
          <w:p w14:paraId="71E1B511" w14:textId="77777777" w:rsidR="00BD2570" w:rsidRPr="0062422B" w:rsidRDefault="00BD2570" w:rsidP="00BD2570">
            <w:pPr>
              <w:rPr>
                <w:iCs/>
                <w:szCs w:val="24"/>
              </w:rPr>
            </w:pPr>
            <w:r w:rsidRPr="0062422B">
              <w:rPr>
                <w:iCs/>
                <w:szCs w:val="24"/>
              </w:rPr>
              <w:t>803-734-0962</w:t>
            </w:r>
          </w:p>
          <w:p w14:paraId="59A22BD4" w14:textId="33E24798" w:rsidR="00BD2570" w:rsidRPr="0062422B" w:rsidRDefault="0083763F" w:rsidP="00BD2570">
            <w:pPr>
              <w:rPr>
                <w:iCs/>
                <w:szCs w:val="24"/>
              </w:rPr>
            </w:pPr>
            <w:hyperlink r:id="rId479" w:history="1">
              <w:r w:rsidRPr="004F4491">
                <w:rPr>
                  <w:rStyle w:val="Hyperlink"/>
                  <w:iCs/>
                  <w:color w:val="auto"/>
                  <w:szCs w:val="24"/>
                </w:rPr>
                <w:t>shlsmith@ed.sc.gov</w:t>
              </w:r>
            </w:hyperlink>
          </w:p>
        </w:tc>
      </w:tr>
      <w:tr w:rsidR="00BD2570" w:rsidRPr="00CA2909" w14:paraId="7440F7BF" w14:textId="77777777" w:rsidTr="00C360FD">
        <w:trPr>
          <w:trHeight w:val="803"/>
          <w:tblCellSpacing w:w="21" w:type="dxa"/>
          <w:jc w:val="center"/>
        </w:trPr>
        <w:tc>
          <w:tcPr>
            <w:tcW w:w="5271" w:type="dxa"/>
            <w:tcBorders>
              <w:left w:val="single" w:sz="6" w:space="0" w:color="auto"/>
              <w:bottom w:val="single" w:sz="4" w:space="0" w:color="auto"/>
            </w:tcBorders>
            <w:vAlign w:val="center"/>
            <w:hideMark/>
          </w:tcPr>
          <w:p w14:paraId="32737D0D" w14:textId="3D80AF49" w:rsidR="00BD2570" w:rsidRPr="00CA2909" w:rsidRDefault="00BD2570" w:rsidP="00BD2570">
            <w:pPr>
              <w:numPr>
                <w:ilvl w:val="0"/>
                <w:numId w:val="23"/>
              </w:numPr>
              <w:rPr>
                <w:iCs/>
                <w:szCs w:val="24"/>
              </w:rPr>
            </w:pPr>
            <w:r w:rsidRPr="00CA2909">
              <w:rPr>
                <w:iCs/>
                <w:szCs w:val="24"/>
              </w:rPr>
              <w:t>Architecture</w:t>
            </w:r>
            <w:r>
              <w:rPr>
                <w:iCs/>
                <w:szCs w:val="24"/>
              </w:rPr>
              <w:t xml:space="preserve"> &amp;</w:t>
            </w:r>
            <w:r w:rsidRPr="00CA2909">
              <w:rPr>
                <w:iCs/>
                <w:szCs w:val="24"/>
              </w:rPr>
              <w:t xml:space="preserve"> Construction</w:t>
            </w:r>
          </w:p>
          <w:p w14:paraId="13911BB7" w14:textId="79170F8C" w:rsidR="00BD2570" w:rsidRPr="00CA2909" w:rsidRDefault="00BD2570" w:rsidP="00BD2570">
            <w:pPr>
              <w:numPr>
                <w:ilvl w:val="0"/>
                <w:numId w:val="23"/>
              </w:numPr>
              <w:rPr>
                <w:iCs/>
                <w:szCs w:val="24"/>
              </w:rPr>
            </w:pPr>
            <w:r w:rsidRPr="00CA2909">
              <w:rPr>
                <w:iCs/>
                <w:szCs w:val="24"/>
              </w:rPr>
              <w:t xml:space="preserve">Government </w:t>
            </w:r>
            <w:r>
              <w:rPr>
                <w:i/>
                <w:szCs w:val="24"/>
              </w:rPr>
              <w:t>&amp;</w:t>
            </w:r>
            <w:r w:rsidRPr="00CA2909">
              <w:rPr>
                <w:i/>
                <w:szCs w:val="24"/>
              </w:rPr>
              <w:t xml:space="preserve"> </w:t>
            </w:r>
            <w:r w:rsidRPr="00CA2909">
              <w:rPr>
                <w:iCs/>
                <w:szCs w:val="24"/>
              </w:rPr>
              <w:t>Public Administration</w:t>
            </w:r>
          </w:p>
          <w:p w14:paraId="40E0F39A" w14:textId="27D51FE2" w:rsidR="00BD2570" w:rsidRPr="00CA2909" w:rsidRDefault="00BD2570" w:rsidP="00BD2570">
            <w:pPr>
              <w:numPr>
                <w:ilvl w:val="0"/>
                <w:numId w:val="23"/>
              </w:numPr>
              <w:rPr>
                <w:iCs/>
                <w:szCs w:val="24"/>
              </w:rPr>
            </w:pPr>
            <w:r w:rsidRPr="00CA2909">
              <w:rPr>
                <w:iCs/>
                <w:szCs w:val="24"/>
              </w:rPr>
              <w:t>Law, Public Safety, Corrections</w:t>
            </w:r>
            <w:r>
              <w:rPr>
                <w:iCs/>
                <w:szCs w:val="24"/>
              </w:rPr>
              <w:t xml:space="preserve"> &amp;</w:t>
            </w:r>
            <w:r w:rsidRPr="00CA2909">
              <w:rPr>
                <w:iCs/>
                <w:szCs w:val="24"/>
              </w:rPr>
              <w:t xml:space="preserve"> Security</w:t>
            </w:r>
          </w:p>
          <w:p w14:paraId="1DB3B176" w14:textId="3B6F1D44" w:rsidR="00BD2570" w:rsidRPr="00075008" w:rsidRDefault="00BD2570" w:rsidP="00BD2570">
            <w:pPr>
              <w:numPr>
                <w:ilvl w:val="0"/>
                <w:numId w:val="23"/>
              </w:numPr>
              <w:rPr>
                <w:iCs/>
                <w:szCs w:val="24"/>
              </w:rPr>
            </w:pPr>
            <w:r w:rsidRPr="00CA2909">
              <w:rPr>
                <w:iCs/>
                <w:szCs w:val="24"/>
              </w:rPr>
              <w:t>Manufacturing</w:t>
            </w:r>
          </w:p>
        </w:tc>
        <w:tc>
          <w:tcPr>
            <w:tcW w:w="3947" w:type="dxa"/>
            <w:tcBorders>
              <w:bottom w:val="single" w:sz="4" w:space="0" w:color="auto"/>
              <w:right w:val="single" w:sz="6" w:space="0" w:color="auto"/>
            </w:tcBorders>
            <w:hideMark/>
          </w:tcPr>
          <w:p w14:paraId="11ABBAF6" w14:textId="77777777" w:rsidR="00BD2570" w:rsidRPr="0014668E" w:rsidRDefault="00BD2570" w:rsidP="00BD2570">
            <w:pPr>
              <w:rPr>
                <w:iCs/>
                <w:szCs w:val="24"/>
              </w:rPr>
            </w:pPr>
            <w:r w:rsidRPr="0014668E">
              <w:rPr>
                <w:iCs/>
                <w:szCs w:val="24"/>
              </w:rPr>
              <w:t>Steven Watterson</w:t>
            </w:r>
          </w:p>
          <w:p w14:paraId="04302099" w14:textId="77777777" w:rsidR="00BD2570" w:rsidRPr="0014668E" w:rsidRDefault="00BD2570" w:rsidP="00BD2570">
            <w:pPr>
              <w:rPr>
                <w:iCs/>
                <w:szCs w:val="24"/>
              </w:rPr>
            </w:pPr>
            <w:r w:rsidRPr="0014668E">
              <w:rPr>
                <w:iCs/>
                <w:szCs w:val="24"/>
              </w:rPr>
              <w:t>803-734-8267</w:t>
            </w:r>
          </w:p>
          <w:p w14:paraId="455F4E05" w14:textId="1A9EE755" w:rsidR="00BD2570" w:rsidRPr="0014668E" w:rsidRDefault="00BD2570" w:rsidP="00BD2570">
            <w:pPr>
              <w:rPr>
                <w:iCs/>
                <w:szCs w:val="24"/>
              </w:rPr>
            </w:pPr>
            <w:hyperlink r:id="rId480" w:history="1">
              <w:r w:rsidRPr="0014668E">
                <w:rPr>
                  <w:rStyle w:val="Hyperlink"/>
                  <w:iCs/>
                  <w:color w:val="auto"/>
                </w:rPr>
                <w:t>swatterson@ed.sc.gov</w:t>
              </w:r>
            </w:hyperlink>
            <w:r w:rsidRPr="0014668E">
              <w:rPr>
                <w:iCs/>
                <w:szCs w:val="24"/>
              </w:rPr>
              <w:t xml:space="preserve">  </w:t>
            </w:r>
          </w:p>
        </w:tc>
      </w:tr>
    </w:tbl>
    <w:p w14:paraId="77680228" w14:textId="77777777" w:rsidR="0061002A" w:rsidRDefault="0061002A"/>
    <w:p w14:paraId="491DCA88" w14:textId="77777777" w:rsidR="0061002A" w:rsidRDefault="0061002A"/>
    <w:p w14:paraId="01BB70B9" w14:textId="6C27ACD1" w:rsidR="00BD2570" w:rsidRDefault="00BD2570">
      <w:r>
        <w:br w:type="page"/>
      </w:r>
    </w:p>
    <w:tbl>
      <w:tblPr>
        <w:tblW w:w="0" w:type="auto"/>
        <w:jc w:val="center"/>
        <w:tblCellSpacing w:w="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5" w:type="dxa"/>
          <w:left w:w="72" w:type="dxa"/>
          <w:bottom w:w="115" w:type="dxa"/>
          <w:right w:w="72" w:type="dxa"/>
        </w:tblCellMar>
        <w:tblLook w:val="04A0" w:firstRow="1" w:lastRow="0" w:firstColumn="1" w:lastColumn="0" w:noHBand="0" w:noVBand="1"/>
      </w:tblPr>
      <w:tblGrid>
        <w:gridCol w:w="5334"/>
        <w:gridCol w:w="4010"/>
      </w:tblGrid>
      <w:tr w:rsidR="0029772A" w:rsidRPr="0061002A" w14:paraId="6776744E" w14:textId="77777777" w:rsidTr="00222CD5">
        <w:trPr>
          <w:trHeight w:val="576"/>
          <w:tblCellSpacing w:w="21" w:type="dxa"/>
          <w:jc w:val="center"/>
        </w:trPr>
        <w:tc>
          <w:tcPr>
            <w:tcW w:w="5271" w:type="dxa"/>
            <w:tcBorders>
              <w:top w:val="single" w:sz="6" w:space="0" w:color="auto"/>
              <w:left w:val="single" w:sz="6" w:space="0" w:color="auto"/>
              <w:bottom w:val="single" w:sz="4" w:space="0" w:color="auto"/>
              <w:right w:val="single" w:sz="6" w:space="0" w:color="auto"/>
            </w:tcBorders>
            <w:shd w:val="clear" w:color="auto" w:fill="000000" w:themeFill="text1"/>
            <w:vAlign w:val="center"/>
          </w:tcPr>
          <w:p w14:paraId="18FBAF47" w14:textId="7F1B0CF7" w:rsidR="0029772A" w:rsidRPr="00B923C6" w:rsidRDefault="0029772A" w:rsidP="00222CD5">
            <w:pPr>
              <w:ind w:left="331" w:hanging="286"/>
              <w:rPr>
                <w:b/>
                <w:bCs/>
                <w:iCs/>
                <w:szCs w:val="24"/>
              </w:rPr>
            </w:pPr>
            <w:r w:rsidRPr="00B923C6">
              <w:rPr>
                <w:b/>
                <w:bCs/>
                <w:iCs/>
                <w:szCs w:val="24"/>
              </w:rPr>
              <w:t xml:space="preserve">OCTE </w:t>
            </w:r>
            <w:r w:rsidR="00852549">
              <w:rPr>
                <w:b/>
                <w:bCs/>
                <w:iCs/>
                <w:szCs w:val="24"/>
              </w:rPr>
              <w:t>a</w:t>
            </w:r>
            <w:r w:rsidRPr="00B923C6">
              <w:rPr>
                <w:b/>
                <w:bCs/>
                <w:iCs/>
                <w:szCs w:val="24"/>
              </w:rPr>
              <w:t>nd STS Responsibilities</w:t>
            </w:r>
          </w:p>
        </w:tc>
        <w:tc>
          <w:tcPr>
            <w:tcW w:w="3947" w:type="dxa"/>
            <w:tcBorders>
              <w:top w:val="single" w:sz="6" w:space="0" w:color="auto"/>
              <w:left w:val="single" w:sz="6" w:space="0" w:color="auto"/>
              <w:bottom w:val="single" w:sz="4" w:space="0" w:color="auto"/>
              <w:right w:val="single" w:sz="6" w:space="0" w:color="auto"/>
            </w:tcBorders>
            <w:shd w:val="clear" w:color="auto" w:fill="000000" w:themeFill="text1"/>
            <w:vAlign w:val="center"/>
          </w:tcPr>
          <w:p w14:paraId="0A7FE4BA" w14:textId="2D5C0C90" w:rsidR="0029772A" w:rsidRPr="00B923C6" w:rsidRDefault="0029772A" w:rsidP="00BD2570">
            <w:pPr>
              <w:rPr>
                <w:b/>
                <w:bCs/>
                <w:iCs/>
                <w:szCs w:val="24"/>
              </w:rPr>
            </w:pPr>
            <w:r w:rsidRPr="00B923C6">
              <w:rPr>
                <w:b/>
                <w:bCs/>
                <w:iCs/>
                <w:szCs w:val="24"/>
              </w:rPr>
              <w:t>Contact Person</w:t>
            </w:r>
          </w:p>
        </w:tc>
      </w:tr>
      <w:tr w:rsidR="00BD2570" w:rsidRPr="0061002A" w14:paraId="6B42FF10"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vAlign w:val="center"/>
            <w:hideMark/>
          </w:tcPr>
          <w:p w14:paraId="7B6D43BC" w14:textId="77777777" w:rsidR="00BD2570" w:rsidRPr="00CA2909" w:rsidRDefault="00BD2570" w:rsidP="00BD2570">
            <w:pPr>
              <w:numPr>
                <w:ilvl w:val="0"/>
                <w:numId w:val="23"/>
              </w:numPr>
              <w:rPr>
                <w:iCs/>
                <w:szCs w:val="24"/>
              </w:rPr>
            </w:pPr>
            <w:r w:rsidRPr="00CA2909">
              <w:rPr>
                <w:iCs/>
                <w:szCs w:val="24"/>
              </w:rPr>
              <w:t>Administration Team Lead</w:t>
            </w:r>
          </w:p>
          <w:p w14:paraId="225CBF99" w14:textId="4F39F5EF" w:rsidR="00BD2570" w:rsidRPr="00CA2909" w:rsidRDefault="00BD2570" w:rsidP="00BD2570">
            <w:pPr>
              <w:numPr>
                <w:ilvl w:val="0"/>
                <w:numId w:val="23"/>
              </w:numPr>
              <w:rPr>
                <w:iCs/>
                <w:szCs w:val="24"/>
              </w:rPr>
            </w:pPr>
            <w:r>
              <w:rPr>
                <w:iCs/>
                <w:szCs w:val="24"/>
              </w:rPr>
              <w:t>Federal and State Accountability and Fiscal Compliance</w:t>
            </w:r>
          </w:p>
        </w:tc>
        <w:tc>
          <w:tcPr>
            <w:tcW w:w="3947" w:type="dxa"/>
            <w:tcBorders>
              <w:top w:val="single" w:sz="6" w:space="0" w:color="auto"/>
              <w:left w:val="single" w:sz="6" w:space="0" w:color="auto"/>
              <w:bottom w:val="single" w:sz="4" w:space="0" w:color="auto"/>
              <w:right w:val="single" w:sz="6" w:space="0" w:color="auto"/>
            </w:tcBorders>
            <w:vAlign w:val="center"/>
            <w:hideMark/>
          </w:tcPr>
          <w:p w14:paraId="5B2F1E5B" w14:textId="77777777" w:rsidR="00BD2570" w:rsidRPr="008F5D28" w:rsidRDefault="00BD2570" w:rsidP="00BD2570">
            <w:pPr>
              <w:rPr>
                <w:iCs/>
                <w:szCs w:val="24"/>
              </w:rPr>
            </w:pPr>
            <w:r w:rsidRPr="008F5D28">
              <w:rPr>
                <w:iCs/>
                <w:szCs w:val="24"/>
              </w:rPr>
              <w:t>N. Maria Swygert</w:t>
            </w:r>
          </w:p>
          <w:p w14:paraId="39AC77BA" w14:textId="77777777" w:rsidR="00BD2570" w:rsidRPr="008F5D28" w:rsidRDefault="00BD2570" w:rsidP="00BD2570">
            <w:pPr>
              <w:rPr>
                <w:iCs/>
                <w:szCs w:val="24"/>
              </w:rPr>
            </w:pPr>
            <w:r w:rsidRPr="008F5D28">
              <w:rPr>
                <w:iCs/>
                <w:szCs w:val="24"/>
              </w:rPr>
              <w:t>803-734-8456</w:t>
            </w:r>
          </w:p>
          <w:p w14:paraId="2879FF47" w14:textId="77777777" w:rsidR="00BD2570" w:rsidRPr="008F5D28" w:rsidRDefault="00BD2570" w:rsidP="00BD2570">
            <w:pPr>
              <w:rPr>
                <w:iCs/>
                <w:szCs w:val="24"/>
              </w:rPr>
            </w:pPr>
            <w:hyperlink r:id="rId481" w:history="1">
              <w:r w:rsidRPr="008F5D28">
                <w:rPr>
                  <w:rStyle w:val="Hyperlink"/>
                  <w:iCs/>
                  <w:color w:val="auto"/>
                </w:rPr>
                <w:t>nmswyger@ed.sc.gov</w:t>
              </w:r>
            </w:hyperlink>
            <w:r w:rsidRPr="008F5D28">
              <w:rPr>
                <w:iCs/>
                <w:szCs w:val="24"/>
              </w:rPr>
              <w:t xml:space="preserve">  </w:t>
            </w:r>
          </w:p>
        </w:tc>
      </w:tr>
      <w:tr w:rsidR="001B5929" w:rsidRPr="0061002A" w14:paraId="47525A21"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4E20F1D9" w14:textId="77777777" w:rsidR="001B5929" w:rsidRDefault="001B5929" w:rsidP="001B5929">
            <w:pPr>
              <w:numPr>
                <w:ilvl w:val="0"/>
                <w:numId w:val="23"/>
              </w:numPr>
              <w:rPr>
                <w:iCs/>
                <w:szCs w:val="24"/>
              </w:rPr>
            </w:pPr>
            <w:r w:rsidRPr="00CA2909">
              <w:rPr>
                <w:iCs/>
                <w:szCs w:val="24"/>
              </w:rPr>
              <w:t xml:space="preserve">Local </w:t>
            </w:r>
            <w:r>
              <w:rPr>
                <w:iCs/>
                <w:szCs w:val="24"/>
              </w:rPr>
              <w:t>Plan and Fiscal Compliance</w:t>
            </w:r>
          </w:p>
          <w:p w14:paraId="05556CCE" w14:textId="77777777" w:rsidR="001B5929" w:rsidRDefault="001B5929" w:rsidP="001B5929">
            <w:pPr>
              <w:ind w:left="331"/>
              <w:rPr>
                <w:iCs/>
                <w:szCs w:val="24"/>
              </w:rPr>
            </w:pPr>
          </w:p>
        </w:tc>
        <w:tc>
          <w:tcPr>
            <w:tcW w:w="3947" w:type="dxa"/>
            <w:tcBorders>
              <w:top w:val="single" w:sz="6" w:space="0" w:color="auto"/>
              <w:left w:val="single" w:sz="6" w:space="0" w:color="auto"/>
              <w:bottom w:val="single" w:sz="4" w:space="0" w:color="auto"/>
              <w:right w:val="single" w:sz="6" w:space="0" w:color="auto"/>
            </w:tcBorders>
            <w:vAlign w:val="center"/>
          </w:tcPr>
          <w:p w14:paraId="2F593BC1" w14:textId="77777777" w:rsidR="001B5929" w:rsidRPr="008F5D28" w:rsidRDefault="001B5929" w:rsidP="001B5929">
            <w:pPr>
              <w:rPr>
                <w:iCs/>
                <w:szCs w:val="24"/>
              </w:rPr>
            </w:pPr>
            <w:r w:rsidRPr="008F5D28">
              <w:rPr>
                <w:iCs/>
                <w:szCs w:val="24"/>
              </w:rPr>
              <w:t>Melissa Benton</w:t>
            </w:r>
          </w:p>
          <w:p w14:paraId="0D5616E9" w14:textId="77777777" w:rsidR="001B5929" w:rsidRPr="008F5D28" w:rsidRDefault="001B5929" w:rsidP="001B5929">
            <w:pPr>
              <w:rPr>
                <w:iCs/>
                <w:szCs w:val="24"/>
              </w:rPr>
            </w:pPr>
            <w:r w:rsidRPr="008F5D28">
              <w:rPr>
                <w:iCs/>
                <w:szCs w:val="24"/>
              </w:rPr>
              <w:t>803-734-3825</w:t>
            </w:r>
          </w:p>
          <w:p w14:paraId="393BD475" w14:textId="3AB99A2C" w:rsidR="001B5929" w:rsidRPr="008F5D28" w:rsidRDefault="001B5929" w:rsidP="001B5929">
            <w:pPr>
              <w:rPr>
                <w:iCs/>
                <w:szCs w:val="24"/>
              </w:rPr>
            </w:pPr>
            <w:hyperlink r:id="rId482" w:history="1">
              <w:r w:rsidRPr="008F5D28">
                <w:rPr>
                  <w:rStyle w:val="Hyperlink"/>
                  <w:iCs/>
                  <w:color w:val="auto"/>
                </w:rPr>
                <w:t>mbenton@ed.sc.gov</w:t>
              </w:r>
            </w:hyperlink>
          </w:p>
        </w:tc>
      </w:tr>
      <w:tr w:rsidR="001B5929" w:rsidRPr="0061002A" w14:paraId="19CDE008"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02196701" w14:textId="77777777" w:rsidR="001B5929" w:rsidRDefault="001B5929" w:rsidP="001B5929">
            <w:pPr>
              <w:numPr>
                <w:ilvl w:val="0"/>
                <w:numId w:val="23"/>
              </w:numPr>
              <w:rPr>
                <w:iCs/>
                <w:szCs w:val="24"/>
              </w:rPr>
            </w:pPr>
            <w:r>
              <w:rPr>
                <w:iCs/>
                <w:szCs w:val="24"/>
              </w:rPr>
              <w:t>EEDA “At-Risk” Grant</w:t>
            </w:r>
          </w:p>
          <w:p w14:paraId="49925B02" w14:textId="23914943" w:rsidR="001B5929" w:rsidRDefault="001B5929" w:rsidP="001B5929">
            <w:pPr>
              <w:numPr>
                <w:ilvl w:val="0"/>
                <w:numId w:val="23"/>
              </w:numPr>
              <w:rPr>
                <w:iCs/>
                <w:szCs w:val="24"/>
              </w:rPr>
            </w:pPr>
            <w:r>
              <w:rPr>
                <w:iCs/>
                <w:szCs w:val="24"/>
              </w:rPr>
              <w:t>EEDA Monitoring &amp; Accountability</w:t>
            </w:r>
          </w:p>
        </w:tc>
        <w:tc>
          <w:tcPr>
            <w:tcW w:w="3947" w:type="dxa"/>
            <w:tcBorders>
              <w:top w:val="single" w:sz="6" w:space="0" w:color="auto"/>
              <w:left w:val="single" w:sz="6" w:space="0" w:color="auto"/>
              <w:bottom w:val="single" w:sz="4" w:space="0" w:color="auto"/>
              <w:right w:val="single" w:sz="6" w:space="0" w:color="auto"/>
            </w:tcBorders>
            <w:vAlign w:val="center"/>
          </w:tcPr>
          <w:p w14:paraId="624155A6" w14:textId="77777777" w:rsidR="001B5929" w:rsidRPr="0014668E" w:rsidRDefault="001B5929" w:rsidP="001B5929">
            <w:pPr>
              <w:rPr>
                <w:iCs/>
                <w:szCs w:val="24"/>
              </w:rPr>
            </w:pPr>
            <w:r w:rsidRPr="0014668E">
              <w:rPr>
                <w:iCs/>
                <w:szCs w:val="24"/>
              </w:rPr>
              <w:t>Tiffany Dorsey</w:t>
            </w:r>
          </w:p>
          <w:p w14:paraId="7F7FB30B" w14:textId="77777777" w:rsidR="001B5929" w:rsidRPr="0014668E" w:rsidRDefault="001B5929" w:rsidP="001B5929">
            <w:pPr>
              <w:rPr>
                <w:iCs/>
                <w:szCs w:val="24"/>
              </w:rPr>
            </w:pPr>
            <w:r w:rsidRPr="0014668E">
              <w:rPr>
                <w:iCs/>
                <w:szCs w:val="24"/>
              </w:rPr>
              <w:t>803-734-1650</w:t>
            </w:r>
          </w:p>
          <w:p w14:paraId="0EBA3D49" w14:textId="2099617D" w:rsidR="001B5929" w:rsidRPr="008F5D28" w:rsidRDefault="001B5929" w:rsidP="001B5929">
            <w:pPr>
              <w:rPr>
                <w:iCs/>
                <w:szCs w:val="24"/>
              </w:rPr>
            </w:pPr>
            <w:hyperlink r:id="rId483" w:history="1">
              <w:r w:rsidRPr="0014668E">
                <w:rPr>
                  <w:rStyle w:val="Hyperlink"/>
                  <w:iCs/>
                  <w:color w:val="auto"/>
                  <w:szCs w:val="24"/>
                </w:rPr>
                <w:t>tldorsey@ed.sc.gov</w:t>
              </w:r>
            </w:hyperlink>
          </w:p>
        </w:tc>
      </w:tr>
      <w:tr w:rsidR="001B5929" w:rsidRPr="0061002A" w14:paraId="767FE094"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4C875EDD" w14:textId="7FAD40AB" w:rsidR="001B5929" w:rsidRDefault="001B5929" w:rsidP="001B5929">
            <w:pPr>
              <w:numPr>
                <w:ilvl w:val="0"/>
                <w:numId w:val="23"/>
              </w:numPr>
              <w:rPr>
                <w:iCs/>
                <w:szCs w:val="24"/>
              </w:rPr>
            </w:pPr>
            <w:r>
              <w:rPr>
                <w:iCs/>
                <w:szCs w:val="24"/>
              </w:rPr>
              <w:t xml:space="preserve">LEA </w:t>
            </w:r>
            <w:r w:rsidRPr="00CA2909">
              <w:rPr>
                <w:iCs/>
                <w:szCs w:val="24"/>
              </w:rPr>
              <w:t>Monitoring</w:t>
            </w:r>
          </w:p>
        </w:tc>
        <w:tc>
          <w:tcPr>
            <w:tcW w:w="3947" w:type="dxa"/>
            <w:tcBorders>
              <w:top w:val="single" w:sz="6" w:space="0" w:color="auto"/>
              <w:left w:val="single" w:sz="6" w:space="0" w:color="auto"/>
              <w:bottom w:val="single" w:sz="4" w:space="0" w:color="auto"/>
              <w:right w:val="single" w:sz="6" w:space="0" w:color="auto"/>
            </w:tcBorders>
            <w:vAlign w:val="center"/>
          </w:tcPr>
          <w:p w14:paraId="20860D83" w14:textId="77777777" w:rsidR="001B5929" w:rsidRPr="008F5D28" w:rsidRDefault="001B5929" w:rsidP="001B5929">
            <w:pPr>
              <w:rPr>
                <w:iCs/>
                <w:szCs w:val="24"/>
              </w:rPr>
            </w:pPr>
            <w:r w:rsidRPr="008F5D28">
              <w:rPr>
                <w:iCs/>
                <w:szCs w:val="24"/>
              </w:rPr>
              <w:t>Kim Fair-Hamilton</w:t>
            </w:r>
          </w:p>
          <w:p w14:paraId="51C121D9" w14:textId="77777777" w:rsidR="001B5929" w:rsidRPr="008F5D28" w:rsidRDefault="001B5929" w:rsidP="001B5929">
            <w:pPr>
              <w:rPr>
                <w:iCs/>
                <w:szCs w:val="24"/>
              </w:rPr>
            </w:pPr>
            <w:r w:rsidRPr="008F5D28">
              <w:rPr>
                <w:iCs/>
                <w:szCs w:val="24"/>
              </w:rPr>
              <w:t>803-734-8564</w:t>
            </w:r>
          </w:p>
          <w:p w14:paraId="004F1FB4" w14:textId="793C51B4" w:rsidR="001B5929" w:rsidRPr="008F5D28" w:rsidRDefault="001B5929" w:rsidP="001B5929">
            <w:pPr>
              <w:rPr>
                <w:iCs/>
                <w:szCs w:val="24"/>
              </w:rPr>
            </w:pPr>
            <w:hyperlink r:id="rId484" w:history="1">
              <w:r w:rsidRPr="008F5D28">
                <w:rPr>
                  <w:rStyle w:val="Hyperlink"/>
                  <w:iCs/>
                  <w:color w:val="auto"/>
                </w:rPr>
                <w:t>kfhamilton@ed.sc.gov</w:t>
              </w:r>
            </w:hyperlink>
          </w:p>
        </w:tc>
      </w:tr>
      <w:tr w:rsidR="001B5929" w:rsidRPr="0061002A" w14:paraId="6500419B"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hideMark/>
          </w:tcPr>
          <w:p w14:paraId="24457734" w14:textId="0B2A2CE5" w:rsidR="001B5929" w:rsidRPr="00CA2909" w:rsidRDefault="001B5929" w:rsidP="001B5929">
            <w:pPr>
              <w:numPr>
                <w:ilvl w:val="0"/>
                <w:numId w:val="23"/>
              </w:numPr>
              <w:rPr>
                <w:iCs/>
                <w:szCs w:val="24"/>
              </w:rPr>
            </w:pPr>
            <w:r>
              <w:rPr>
                <w:iCs/>
                <w:szCs w:val="24"/>
              </w:rPr>
              <w:t>Data Collection, Analysis, and Reporting</w:t>
            </w:r>
          </w:p>
        </w:tc>
        <w:tc>
          <w:tcPr>
            <w:tcW w:w="3947" w:type="dxa"/>
            <w:tcBorders>
              <w:top w:val="single" w:sz="6" w:space="0" w:color="auto"/>
              <w:left w:val="single" w:sz="6" w:space="0" w:color="auto"/>
              <w:bottom w:val="single" w:sz="4" w:space="0" w:color="auto"/>
              <w:right w:val="single" w:sz="6" w:space="0" w:color="auto"/>
            </w:tcBorders>
            <w:vAlign w:val="center"/>
            <w:hideMark/>
          </w:tcPr>
          <w:p w14:paraId="17FAD3AB" w14:textId="77777777" w:rsidR="001B5929" w:rsidRPr="008F5D28" w:rsidRDefault="001B5929" w:rsidP="001B5929">
            <w:pPr>
              <w:rPr>
                <w:iCs/>
                <w:szCs w:val="24"/>
              </w:rPr>
            </w:pPr>
            <w:r w:rsidRPr="008F5D28">
              <w:rPr>
                <w:iCs/>
                <w:szCs w:val="24"/>
              </w:rPr>
              <w:t>Shawn Larrymore</w:t>
            </w:r>
          </w:p>
          <w:p w14:paraId="0C970F6E" w14:textId="77777777" w:rsidR="001B5929" w:rsidRPr="008F5D28" w:rsidRDefault="001B5929" w:rsidP="001B5929">
            <w:pPr>
              <w:rPr>
                <w:iCs/>
                <w:szCs w:val="24"/>
              </w:rPr>
            </w:pPr>
            <w:r w:rsidRPr="008F5D28">
              <w:rPr>
                <w:iCs/>
                <w:szCs w:val="24"/>
              </w:rPr>
              <w:t>803-734-8450</w:t>
            </w:r>
          </w:p>
          <w:p w14:paraId="1A37AD4E" w14:textId="77777777" w:rsidR="001B5929" w:rsidRPr="008F5D28" w:rsidRDefault="001B5929" w:rsidP="001B5929">
            <w:pPr>
              <w:rPr>
                <w:iCs/>
                <w:szCs w:val="24"/>
              </w:rPr>
            </w:pPr>
            <w:hyperlink r:id="rId485" w:history="1">
              <w:r w:rsidRPr="008F5D28">
                <w:rPr>
                  <w:rStyle w:val="Hyperlink"/>
                  <w:iCs/>
                  <w:color w:val="auto"/>
                </w:rPr>
                <w:t>smlarrym@ed.sc.gov</w:t>
              </w:r>
            </w:hyperlink>
            <w:r w:rsidRPr="008F5D28">
              <w:rPr>
                <w:rStyle w:val="Hyperlink"/>
                <w:iCs/>
                <w:color w:val="auto"/>
              </w:rPr>
              <w:t xml:space="preserve"> </w:t>
            </w:r>
          </w:p>
        </w:tc>
      </w:tr>
      <w:tr w:rsidR="001B5929" w:rsidRPr="0061002A" w14:paraId="4EA2B0E2"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441A9ADD" w14:textId="0850725C" w:rsidR="001B5929" w:rsidRDefault="001B5929" w:rsidP="001B5929">
            <w:pPr>
              <w:numPr>
                <w:ilvl w:val="0"/>
                <w:numId w:val="23"/>
              </w:numPr>
              <w:rPr>
                <w:iCs/>
                <w:szCs w:val="24"/>
              </w:rPr>
            </w:pPr>
            <w:r w:rsidRPr="00CA2909">
              <w:rPr>
                <w:iCs/>
                <w:szCs w:val="24"/>
              </w:rPr>
              <w:t>Business and Industry Liaison</w:t>
            </w:r>
          </w:p>
        </w:tc>
        <w:tc>
          <w:tcPr>
            <w:tcW w:w="3947" w:type="dxa"/>
            <w:tcBorders>
              <w:top w:val="single" w:sz="6" w:space="0" w:color="auto"/>
              <w:left w:val="single" w:sz="6" w:space="0" w:color="auto"/>
              <w:bottom w:val="single" w:sz="4" w:space="0" w:color="auto"/>
              <w:right w:val="single" w:sz="6" w:space="0" w:color="auto"/>
            </w:tcBorders>
            <w:vAlign w:val="center"/>
          </w:tcPr>
          <w:p w14:paraId="3FFC65F9" w14:textId="77777777" w:rsidR="001B5929" w:rsidRPr="0014668E" w:rsidRDefault="001B5929" w:rsidP="001B5929">
            <w:pPr>
              <w:rPr>
                <w:iCs/>
                <w:szCs w:val="24"/>
              </w:rPr>
            </w:pPr>
            <w:r w:rsidRPr="0014668E">
              <w:rPr>
                <w:iCs/>
                <w:szCs w:val="24"/>
              </w:rPr>
              <w:t>Suzi Raiford</w:t>
            </w:r>
          </w:p>
          <w:p w14:paraId="50E0CD0F" w14:textId="77777777" w:rsidR="001B5929" w:rsidRPr="0014668E" w:rsidRDefault="001B5929" w:rsidP="001B5929">
            <w:pPr>
              <w:rPr>
                <w:iCs/>
                <w:szCs w:val="24"/>
              </w:rPr>
            </w:pPr>
            <w:r w:rsidRPr="0014668E">
              <w:rPr>
                <w:iCs/>
                <w:szCs w:val="24"/>
              </w:rPr>
              <w:t>803-734-3825</w:t>
            </w:r>
          </w:p>
          <w:p w14:paraId="4BB3DFEF" w14:textId="5B279CDA" w:rsidR="001B5929" w:rsidRPr="008F5D28" w:rsidRDefault="001B5929" w:rsidP="001B5929">
            <w:pPr>
              <w:rPr>
                <w:iCs/>
                <w:szCs w:val="24"/>
              </w:rPr>
            </w:pPr>
            <w:hyperlink r:id="rId486" w:history="1">
              <w:r w:rsidRPr="0014668E">
                <w:rPr>
                  <w:rStyle w:val="Hyperlink"/>
                  <w:iCs/>
                  <w:color w:val="auto"/>
                </w:rPr>
                <w:t>sraiford@ed.sc.gov</w:t>
              </w:r>
            </w:hyperlink>
          </w:p>
        </w:tc>
      </w:tr>
      <w:tr w:rsidR="001B5929" w:rsidRPr="0061002A" w14:paraId="4A2DBB94" w14:textId="77777777" w:rsidTr="00C360FD">
        <w:trPr>
          <w:trHeight w:val="803"/>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55E1C0F5" w14:textId="72FFBB80" w:rsidR="001B5929" w:rsidRPr="00CA2909" w:rsidRDefault="001B5929" w:rsidP="001B5929">
            <w:pPr>
              <w:numPr>
                <w:ilvl w:val="0"/>
                <w:numId w:val="23"/>
              </w:numPr>
              <w:rPr>
                <w:iCs/>
                <w:szCs w:val="24"/>
              </w:rPr>
            </w:pPr>
            <w:r>
              <w:rPr>
                <w:iCs/>
                <w:szCs w:val="24"/>
              </w:rPr>
              <w:t>Data Collection, Analysis, and Reporting</w:t>
            </w:r>
          </w:p>
        </w:tc>
        <w:tc>
          <w:tcPr>
            <w:tcW w:w="3947" w:type="dxa"/>
            <w:tcBorders>
              <w:top w:val="single" w:sz="6" w:space="0" w:color="auto"/>
              <w:left w:val="single" w:sz="6" w:space="0" w:color="auto"/>
              <w:bottom w:val="single" w:sz="4" w:space="0" w:color="auto"/>
              <w:right w:val="single" w:sz="6" w:space="0" w:color="auto"/>
            </w:tcBorders>
            <w:vAlign w:val="center"/>
          </w:tcPr>
          <w:p w14:paraId="50B45530" w14:textId="77777777" w:rsidR="001B5929" w:rsidRPr="008F5D28" w:rsidRDefault="001B5929" w:rsidP="001B5929">
            <w:pPr>
              <w:rPr>
                <w:iCs/>
                <w:szCs w:val="24"/>
              </w:rPr>
            </w:pPr>
            <w:r w:rsidRPr="008F5D28">
              <w:rPr>
                <w:iCs/>
                <w:szCs w:val="24"/>
              </w:rPr>
              <w:t>Matthew Sommerville</w:t>
            </w:r>
          </w:p>
          <w:p w14:paraId="3134F8A4" w14:textId="53FA7B30" w:rsidR="001B5929" w:rsidRPr="008F5D28" w:rsidRDefault="001B5929" w:rsidP="001B5929">
            <w:pPr>
              <w:rPr>
                <w:iCs/>
                <w:szCs w:val="24"/>
              </w:rPr>
            </w:pPr>
            <w:r w:rsidRPr="008F5D28">
              <w:rPr>
                <w:iCs/>
                <w:szCs w:val="24"/>
              </w:rPr>
              <w:t>803-734-8414</w:t>
            </w:r>
          </w:p>
          <w:p w14:paraId="58337C20" w14:textId="77777777" w:rsidR="001B5929" w:rsidRPr="008F5D28" w:rsidRDefault="001B5929" w:rsidP="001B5929">
            <w:pPr>
              <w:rPr>
                <w:iCs/>
                <w:szCs w:val="24"/>
              </w:rPr>
            </w:pPr>
            <w:hyperlink r:id="rId487" w:history="1">
              <w:r w:rsidRPr="008F5D28">
                <w:rPr>
                  <w:rStyle w:val="Hyperlink"/>
                  <w:iCs/>
                  <w:color w:val="auto"/>
                </w:rPr>
                <w:t>msommerville@ed.sc.gov</w:t>
              </w:r>
            </w:hyperlink>
          </w:p>
        </w:tc>
      </w:tr>
      <w:tr w:rsidR="001B5929" w:rsidRPr="0061002A" w14:paraId="15A65EF9" w14:textId="77777777" w:rsidTr="008D6896">
        <w:trPr>
          <w:trHeight w:val="806"/>
          <w:tblCellSpacing w:w="21" w:type="dxa"/>
          <w:jc w:val="center"/>
        </w:trPr>
        <w:tc>
          <w:tcPr>
            <w:tcW w:w="5271" w:type="dxa"/>
            <w:tcBorders>
              <w:top w:val="single" w:sz="6" w:space="0" w:color="auto"/>
              <w:left w:val="single" w:sz="6" w:space="0" w:color="auto"/>
              <w:bottom w:val="single" w:sz="4" w:space="0" w:color="auto"/>
              <w:right w:val="single" w:sz="6" w:space="0" w:color="auto"/>
            </w:tcBorders>
          </w:tcPr>
          <w:p w14:paraId="37907D61" w14:textId="0B4FE87B" w:rsidR="001B5929" w:rsidRDefault="001B5929" w:rsidP="001B5929">
            <w:pPr>
              <w:numPr>
                <w:ilvl w:val="0"/>
                <w:numId w:val="23"/>
              </w:numPr>
              <w:rPr>
                <w:iCs/>
                <w:szCs w:val="24"/>
              </w:rPr>
            </w:pPr>
            <w:r>
              <w:rPr>
                <w:iCs/>
                <w:szCs w:val="24"/>
              </w:rPr>
              <w:t>LEA Monitoring</w:t>
            </w:r>
          </w:p>
        </w:tc>
        <w:tc>
          <w:tcPr>
            <w:tcW w:w="3947" w:type="dxa"/>
            <w:tcBorders>
              <w:top w:val="single" w:sz="6" w:space="0" w:color="auto"/>
              <w:left w:val="single" w:sz="6" w:space="0" w:color="auto"/>
              <w:bottom w:val="single" w:sz="4" w:space="0" w:color="auto"/>
              <w:right w:val="single" w:sz="6" w:space="0" w:color="auto"/>
            </w:tcBorders>
          </w:tcPr>
          <w:p w14:paraId="29645486" w14:textId="3227EFA4" w:rsidR="001B5929" w:rsidRPr="00016B7E" w:rsidRDefault="002D3C1D" w:rsidP="001B5929">
            <w:pPr>
              <w:rPr>
                <w:iCs/>
                <w:szCs w:val="24"/>
              </w:rPr>
            </w:pPr>
            <w:r w:rsidRPr="00016B7E">
              <w:rPr>
                <w:iCs/>
                <w:szCs w:val="24"/>
              </w:rPr>
              <w:t>La</w:t>
            </w:r>
            <w:r w:rsidR="00016B7E" w:rsidRPr="00016B7E">
              <w:rPr>
                <w:iCs/>
                <w:szCs w:val="24"/>
              </w:rPr>
              <w:t>P</w:t>
            </w:r>
            <w:r w:rsidRPr="00016B7E">
              <w:rPr>
                <w:iCs/>
                <w:szCs w:val="24"/>
              </w:rPr>
              <w:t>ariscena Singleton</w:t>
            </w:r>
          </w:p>
          <w:p w14:paraId="33C259C5" w14:textId="41FA9B3B" w:rsidR="002D3C1D" w:rsidRPr="00016B7E" w:rsidRDefault="00016B7E" w:rsidP="001B5929">
            <w:pPr>
              <w:rPr>
                <w:iCs/>
                <w:szCs w:val="24"/>
              </w:rPr>
            </w:pPr>
            <w:r w:rsidRPr="00016B7E">
              <w:rPr>
                <w:iCs/>
                <w:szCs w:val="24"/>
              </w:rPr>
              <w:t>803-734-8564</w:t>
            </w:r>
          </w:p>
          <w:p w14:paraId="3D26D42C" w14:textId="5DF19099" w:rsidR="00016B7E" w:rsidRPr="008F5D28" w:rsidRDefault="00DB2F67" w:rsidP="001B5929">
            <w:pPr>
              <w:rPr>
                <w:iCs/>
                <w:szCs w:val="24"/>
              </w:rPr>
            </w:pPr>
            <w:hyperlink r:id="rId488" w:history="1">
              <w:r w:rsidRPr="00DB2F67">
                <w:rPr>
                  <w:rStyle w:val="Hyperlink"/>
                  <w:iCs/>
                  <w:color w:val="auto"/>
                  <w:szCs w:val="24"/>
                </w:rPr>
                <w:t>lsingleton@ed.sc.gov</w:t>
              </w:r>
            </w:hyperlink>
          </w:p>
        </w:tc>
      </w:tr>
      <w:tr w:rsidR="001B5929" w:rsidRPr="0061002A" w14:paraId="359688E3" w14:textId="77777777" w:rsidTr="00111754">
        <w:trPr>
          <w:trHeight w:val="803"/>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7E5E407F" w14:textId="77777777" w:rsidR="001B5929" w:rsidRPr="00CA2909" w:rsidRDefault="001B5929" w:rsidP="001B5929">
            <w:pPr>
              <w:keepNext/>
              <w:keepLines/>
              <w:numPr>
                <w:ilvl w:val="0"/>
                <w:numId w:val="23"/>
              </w:numPr>
              <w:rPr>
                <w:iCs/>
                <w:szCs w:val="24"/>
              </w:rPr>
            </w:pPr>
            <w:r w:rsidRPr="00CA2909">
              <w:rPr>
                <w:iCs/>
                <w:szCs w:val="24"/>
              </w:rPr>
              <w:t>Professional Development</w:t>
            </w:r>
          </w:p>
        </w:tc>
        <w:tc>
          <w:tcPr>
            <w:tcW w:w="3947" w:type="dxa"/>
            <w:tcBorders>
              <w:top w:val="single" w:sz="6" w:space="0" w:color="auto"/>
              <w:left w:val="single" w:sz="6" w:space="0" w:color="auto"/>
              <w:bottom w:val="single" w:sz="6" w:space="0" w:color="auto"/>
              <w:right w:val="single" w:sz="6" w:space="0" w:color="auto"/>
            </w:tcBorders>
          </w:tcPr>
          <w:p w14:paraId="513D3E94" w14:textId="1428CC60" w:rsidR="001B5929" w:rsidRPr="0014668E" w:rsidRDefault="006A0F1D" w:rsidP="001B5929">
            <w:pPr>
              <w:keepNext/>
              <w:keepLines/>
              <w:rPr>
                <w:iCs/>
                <w:szCs w:val="24"/>
              </w:rPr>
            </w:pPr>
            <w:r>
              <w:rPr>
                <w:iCs/>
                <w:szCs w:val="24"/>
              </w:rPr>
              <w:t>Vacant</w:t>
            </w:r>
          </w:p>
        </w:tc>
      </w:tr>
    </w:tbl>
    <w:p w14:paraId="1E90166C" w14:textId="77777777" w:rsidR="00BD2570" w:rsidRDefault="00BD2570">
      <w:r>
        <w:br w:type="page"/>
      </w:r>
    </w:p>
    <w:tbl>
      <w:tblPr>
        <w:tblW w:w="0" w:type="auto"/>
        <w:jc w:val="center"/>
        <w:tblCellSpacing w:w="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15" w:type="dxa"/>
          <w:left w:w="72" w:type="dxa"/>
          <w:bottom w:w="115" w:type="dxa"/>
          <w:right w:w="72" w:type="dxa"/>
        </w:tblCellMar>
        <w:tblLook w:val="04A0" w:firstRow="1" w:lastRow="0" w:firstColumn="1" w:lastColumn="0" w:noHBand="0" w:noVBand="1"/>
      </w:tblPr>
      <w:tblGrid>
        <w:gridCol w:w="5334"/>
        <w:gridCol w:w="4010"/>
      </w:tblGrid>
      <w:tr w:rsidR="0061002A" w:rsidRPr="00CA2909" w14:paraId="12CEDB5B" w14:textId="77777777" w:rsidTr="0029772A">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shd w:val="clear" w:color="auto" w:fill="000000" w:themeFill="text1"/>
          </w:tcPr>
          <w:p w14:paraId="20C369DB" w14:textId="212B2278" w:rsidR="0061002A" w:rsidRPr="0029772A" w:rsidRDefault="0061002A" w:rsidP="0061002A">
            <w:pPr>
              <w:ind w:left="331" w:hanging="291"/>
              <w:rPr>
                <w:b/>
                <w:bCs/>
                <w:iCs/>
                <w:szCs w:val="24"/>
              </w:rPr>
            </w:pPr>
            <w:r w:rsidRPr="0029772A">
              <w:rPr>
                <w:b/>
                <w:bCs/>
                <w:iCs/>
                <w:szCs w:val="24"/>
              </w:rPr>
              <w:t xml:space="preserve">OCTE </w:t>
            </w:r>
            <w:r w:rsidR="00852549">
              <w:rPr>
                <w:b/>
                <w:bCs/>
                <w:iCs/>
                <w:szCs w:val="24"/>
              </w:rPr>
              <w:t>a</w:t>
            </w:r>
            <w:r w:rsidRPr="0029772A">
              <w:rPr>
                <w:b/>
                <w:bCs/>
                <w:iCs/>
                <w:szCs w:val="24"/>
              </w:rPr>
              <w:t>nd STS Responsibilities</w:t>
            </w:r>
          </w:p>
        </w:tc>
        <w:tc>
          <w:tcPr>
            <w:tcW w:w="3947" w:type="dxa"/>
            <w:tcBorders>
              <w:top w:val="single" w:sz="6" w:space="0" w:color="auto"/>
              <w:left w:val="single" w:sz="6" w:space="0" w:color="auto"/>
              <w:bottom w:val="single" w:sz="6" w:space="0" w:color="auto"/>
              <w:right w:val="single" w:sz="6" w:space="0" w:color="auto"/>
            </w:tcBorders>
            <w:shd w:val="clear" w:color="auto" w:fill="000000" w:themeFill="text1"/>
            <w:vAlign w:val="center"/>
          </w:tcPr>
          <w:p w14:paraId="03C0B43B" w14:textId="40A6F6BC" w:rsidR="0061002A" w:rsidRPr="0029772A" w:rsidRDefault="0061002A" w:rsidP="00BD2570">
            <w:pPr>
              <w:rPr>
                <w:b/>
                <w:bCs/>
                <w:iCs/>
                <w:szCs w:val="24"/>
              </w:rPr>
            </w:pPr>
            <w:r w:rsidRPr="0029772A">
              <w:rPr>
                <w:b/>
                <w:bCs/>
                <w:iCs/>
                <w:szCs w:val="24"/>
              </w:rPr>
              <w:t>Contact Person</w:t>
            </w:r>
          </w:p>
        </w:tc>
      </w:tr>
      <w:tr w:rsidR="00BD2570" w:rsidRPr="00CA2909" w14:paraId="74D04547"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02487153" w14:textId="15955FFC" w:rsidR="00BD2570" w:rsidRDefault="00BD2570" w:rsidP="00BD2570">
            <w:pPr>
              <w:numPr>
                <w:ilvl w:val="0"/>
                <w:numId w:val="23"/>
              </w:numPr>
              <w:rPr>
                <w:iCs/>
                <w:szCs w:val="24"/>
              </w:rPr>
            </w:pPr>
            <w:r>
              <w:rPr>
                <w:iCs/>
                <w:szCs w:val="24"/>
              </w:rPr>
              <w:t>Team Lead</w:t>
            </w:r>
          </w:p>
          <w:p w14:paraId="14B0AA49" w14:textId="77777777" w:rsidR="00BD2570" w:rsidRDefault="00BD2570" w:rsidP="00BD2570">
            <w:pPr>
              <w:numPr>
                <w:ilvl w:val="0"/>
                <w:numId w:val="23"/>
              </w:numPr>
              <w:rPr>
                <w:iCs/>
                <w:szCs w:val="24"/>
              </w:rPr>
            </w:pPr>
            <w:r>
              <w:rPr>
                <w:iCs/>
                <w:szCs w:val="24"/>
              </w:rPr>
              <w:t>Career Specialist Annual Report Questions</w:t>
            </w:r>
          </w:p>
          <w:p w14:paraId="2DD0E67E" w14:textId="4A22408E" w:rsidR="00BD2570" w:rsidRPr="004E62B1" w:rsidRDefault="00BD2570" w:rsidP="00BD2570">
            <w:pPr>
              <w:numPr>
                <w:ilvl w:val="0"/>
                <w:numId w:val="23"/>
              </w:numPr>
              <w:rPr>
                <w:iCs/>
                <w:szCs w:val="24"/>
              </w:rPr>
            </w:pPr>
            <w:r>
              <w:rPr>
                <w:iCs/>
                <w:szCs w:val="24"/>
              </w:rPr>
              <w:t>Comprehensive School Counseling Program</w:t>
            </w:r>
          </w:p>
        </w:tc>
        <w:tc>
          <w:tcPr>
            <w:tcW w:w="3947" w:type="dxa"/>
            <w:tcBorders>
              <w:top w:val="single" w:sz="6" w:space="0" w:color="auto"/>
              <w:left w:val="single" w:sz="6" w:space="0" w:color="auto"/>
              <w:bottom w:val="single" w:sz="6" w:space="0" w:color="auto"/>
              <w:right w:val="single" w:sz="6" w:space="0" w:color="auto"/>
            </w:tcBorders>
            <w:vAlign w:val="center"/>
          </w:tcPr>
          <w:p w14:paraId="0B02A42B" w14:textId="7F60B1D3" w:rsidR="00BD2570" w:rsidRDefault="00BD2570" w:rsidP="00BD2570">
            <w:pPr>
              <w:rPr>
                <w:iCs/>
                <w:szCs w:val="24"/>
              </w:rPr>
            </w:pPr>
            <w:r>
              <w:rPr>
                <w:iCs/>
                <w:szCs w:val="24"/>
              </w:rPr>
              <w:t>Anna Duvall</w:t>
            </w:r>
          </w:p>
          <w:p w14:paraId="3B92F24D" w14:textId="56143680" w:rsidR="00BD2570" w:rsidRDefault="00BD2570" w:rsidP="00BD2570">
            <w:pPr>
              <w:rPr>
                <w:iCs/>
                <w:szCs w:val="24"/>
              </w:rPr>
            </w:pPr>
            <w:r>
              <w:rPr>
                <w:iCs/>
                <w:szCs w:val="24"/>
              </w:rPr>
              <w:t>803-734-6267</w:t>
            </w:r>
          </w:p>
          <w:p w14:paraId="422732AF" w14:textId="4DF90C70" w:rsidR="00BD2570" w:rsidRDefault="00BD2570" w:rsidP="00BD2570">
            <w:pPr>
              <w:rPr>
                <w:iCs/>
                <w:szCs w:val="24"/>
              </w:rPr>
            </w:pPr>
            <w:hyperlink r:id="rId489" w:history="1">
              <w:r w:rsidRPr="007E52F4">
                <w:rPr>
                  <w:rStyle w:val="Hyperlink"/>
                  <w:iCs/>
                  <w:color w:val="000000" w:themeColor="text1"/>
                  <w:szCs w:val="24"/>
                </w:rPr>
                <w:t>aduvall@ed.sc.gov</w:t>
              </w:r>
            </w:hyperlink>
          </w:p>
        </w:tc>
      </w:tr>
      <w:tr w:rsidR="00850003" w:rsidRPr="00CA2909" w14:paraId="5A9C0ECD"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599D976D" w14:textId="77777777" w:rsidR="00850003" w:rsidRDefault="0083441A" w:rsidP="00BD2570">
            <w:pPr>
              <w:numPr>
                <w:ilvl w:val="0"/>
                <w:numId w:val="23"/>
              </w:numPr>
              <w:rPr>
                <w:iCs/>
                <w:szCs w:val="24"/>
              </w:rPr>
            </w:pPr>
            <w:r>
              <w:rPr>
                <w:iCs/>
                <w:szCs w:val="24"/>
              </w:rPr>
              <w:t>SC Pathways Project</w:t>
            </w:r>
          </w:p>
          <w:p w14:paraId="1740836B" w14:textId="3FFEE18C" w:rsidR="0083441A" w:rsidRDefault="0083441A" w:rsidP="00BD2570">
            <w:pPr>
              <w:numPr>
                <w:ilvl w:val="0"/>
                <w:numId w:val="23"/>
              </w:numPr>
              <w:rPr>
                <w:iCs/>
                <w:szCs w:val="24"/>
              </w:rPr>
            </w:pPr>
            <w:r>
              <w:rPr>
                <w:iCs/>
                <w:szCs w:val="24"/>
              </w:rPr>
              <w:t>CTE Pathways Coordinator</w:t>
            </w:r>
          </w:p>
        </w:tc>
        <w:tc>
          <w:tcPr>
            <w:tcW w:w="3947" w:type="dxa"/>
            <w:tcBorders>
              <w:top w:val="single" w:sz="6" w:space="0" w:color="auto"/>
              <w:left w:val="single" w:sz="6" w:space="0" w:color="auto"/>
              <w:bottom w:val="single" w:sz="6" w:space="0" w:color="auto"/>
              <w:right w:val="single" w:sz="6" w:space="0" w:color="auto"/>
            </w:tcBorders>
            <w:vAlign w:val="center"/>
          </w:tcPr>
          <w:p w14:paraId="66164FA4" w14:textId="77777777" w:rsidR="00850003" w:rsidRDefault="00850003" w:rsidP="00BD2570">
            <w:pPr>
              <w:rPr>
                <w:iCs/>
                <w:szCs w:val="24"/>
              </w:rPr>
            </w:pPr>
            <w:r>
              <w:rPr>
                <w:iCs/>
                <w:szCs w:val="24"/>
              </w:rPr>
              <w:t>Jarrod Dubose-Schmitt</w:t>
            </w:r>
          </w:p>
          <w:p w14:paraId="598614ED" w14:textId="55D8A1B1" w:rsidR="00BC5D24" w:rsidRDefault="00BC5D24" w:rsidP="00BD2570">
            <w:pPr>
              <w:rPr>
                <w:iCs/>
                <w:szCs w:val="24"/>
              </w:rPr>
            </w:pPr>
            <w:r>
              <w:rPr>
                <w:iCs/>
                <w:szCs w:val="24"/>
              </w:rPr>
              <w:t>803-</w:t>
            </w:r>
            <w:r w:rsidR="0083441A">
              <w:rPr>
                <w:iCs/>
                <w:szCs w:val="24"/>
              </w:rPr>
              <w:t>734-7068</w:t>
            </w:r>
          </w:p>
          <w:p w14:paraId="20FE6602" w14:textId="3F840E8C" w:rsidR="00BC5D24" w:rsidRDefault="00BC5D24" w:rsidP="00BD2570">
            <w:pPr>
              <w:rPr>
                <w:iCs/>
                <w:szCs w:val="24"/>
              </w:rPr>
            </w:pPr>
            <w:hyperlink r:id="rId490" w:history="1">
              <w:r w:rsidRPr="003A44BC">
                <w:rPr>
                  <w:rStyle w:val="Hyperlink"/>
                  <w:iCs/>
                  <w:color w:val="auto"/>
                  <w:szCs w:val="24"/>
                </w:rPr>
                <w:t>jgduboseschmitt@ed.sc.gov</w:t>
              </w:r>
            </w:hyperlink>
          </w:p>
        </w:tc>
      </w:tr>
      <w:tr w:rsidR="00BD2570" w:rsidRPr="00CA2909" w14:paraId="4842669F" w14:textId="77777777" w:rsidTr="008E21E4">
        <w:trPr>
          <w:trHeight w:val="331"/>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0FEB9A2F" w14:textId="77777777" w:rsidR="00BD2570" w:rsidRDefault="00BD2570" w:rsidP="00BD2570">
            <w:pPr>
              <w:numPr>
                <w:ilvl w:val="0"/>
                <w:numId w:val="23"/>
              </w:numPr>
              <w:rPr>
                <w:iCs/>
                <w:szCs w:val="24"/>
              </w:rPr>
            </w:pPr>
            <w:r>
              <w:rPr>
                <w:iCs/>
                <w:szCs w:val="24"/>
              </w:rPr>
              <w:t>Academic Honors Award</w:t>
            </w:r>
          </w:p>
          <w:p w14:paraId="12193342" w14:textId="77777777" w:rsidR="00BD2570" w:rsidRDefault="00BD2570" w:rsidP="00BD2570">
            <w:pPr>
              <w:numPr>
                <w:ilvl w:val="0"/>
                <w:numId w:val="23"/>
              </w:numPr>
              <w:rPr>
                <w:iCs/>
                <w:szCs w:val="24"/>
              </w:rPr>
            </w:pPr>
            <w:r>
              <w:rPr>
                <w:iCs/>
                <w:szCs w:val="24"/>
              </w:rPr>
              <w:t>Diplomas/Act 155/Dots</w:t>
            </w:r>
          </w:p>
          <w:p w14:paraId="1AD6F701" w14:textId="7E9CF3B5" w:rsidR="00BD2570" w:rsidRDefault="00BD2570" w:rsidP="00BD2570">
            <w:pPr>
              <w:numPr>
                <w:ilvl w:val="0"/>
                <w:numId w:val="23"/>
              </w:numPr>
              <w:rPr>
                <w:iCs/>
                <w:szCs w:val="24"/>
              </w:rPr>
            </w:pPr>
            <w:r>
              <w:rPr>
                <w:iCs/>
                <w:szCs w:val="24"/>
              </w:rPr>
              <w:t>High School Diploma Requirements</w:t>
            </w:r>
          </w:p>
          <w:p w14:paraId="1BF17836" w14:textId="51C1E5A3" w:rsidR="00BD2570" w:rsidRDefault="00BD2570" w:rsidP="00BD2570">
            <w:pPr>
              <w:numPr>
                <w:ilvl w:val="0"/>
                <w:numId w:val="23"/>
              </w:numPr>
              <w:rPr>
                <w:iCs/>
                <w:szCs w:val="24"/>
              </w:rPr>
            </w:pPr>
            <w:r>
              <w:rPr>
                <w:iCs/>
                <w:szCs w:val="24"/>
              </w:rPr>
              <w:t>Transcripts (including international)</w:t>
            </w:r>
          </w:p>
        </w:tc>
        <w:tc>
          <w:tcPr>
            <w:tcW w:w="3947" w:type="dxa"/>
            <w:tcBorders>
              <w:top w:val="single" w:sz="6" w:space="0" w:color="auto"/>
              <w:left w:val="single" w:sz="6" w:space="0" w:color="auto"/>
              <w:bottom w:val="single" w:sz="6" w:space="0" w:color="auto"/>
              <w:right w:val="single" w:sz="6" w:space="0" w:color="auto"/>
            </w:tcBorders>
            <w:vAlign w:val="center"/>
          </w:tcPr>
          <w:p w14:paraId="1E71A95A" w14:textId="77777777" w:rsidR="00BD2570" w:rsidRPr="007E52F4" w:rsidRDefault="00BD2570" w:rsidP="00BD2570">
            <w:pPr>
              <w:rPr>
                <w:iCs/>
                <w:color w:val="000000" w:themeColor="text1"/>
                <w:szCs w:val="24"/>
              </w:rPr>
            </w:pPr>
            <w:r w:rsidRPr="007E52F4">
              <w:rPr>
                <w:iCs/>
                <w:color w:val="000000" w:themeColor="text1"/>
                <w:szCs w:val="24"/>
              </w:rPr>
              <w:t>Laura McNair</w:t>
            </w:r>
          </w:p>
          <w:p w14:paraId="64E1B7C8" w14:textId="77777777" w:rsidR="00BD2570" w:rsidRPr="007E52F4" w:rsidRDefault="00BD2570" w:rsidP="00BD2570">
            <w:pPr>
              <w:rPr>
                <w:iCs/>
                <w:color w:val="000000" w:themeColor="text1"/>
                <w:szCs w:val="24"/>
              </w:rPr>
            </w:pPr>
            <w:r w:rsidRPr="007E52F4">
              <w:rPr>
                <w:iCs/>
                <w:color w:val="000000" w:themeColor="text1"/>
                <w:szCs w:val="24"/>
              </w:rPr>
              <w:t>803-734-8111</w:t>
            </w:r>
          </w:p>
          <w:p w14:paraId="1BEAFE28" w14:textId="77777777" w:rsidR="00BD2570" w:rsidRPr="007E52F4" w:rsidRDefault="00BD2570" w:rsidP="00BD2570">
            <w:pPr>
              <w:rPr>
                <w:iCs/>
                <w:color w:val="000000" w:themeColor="text1"/>
                <w:szCs w:val="24"/>
              </w:rPr>
            </w:pPr>
            <w:hyperlink r:id="rId491" w:history="1">
              <w:r w:rsidRPr="007E52F4">
                <w:rPr>
                  <w:rStyle w:val="Hyperlink"/>
                  <w:iCs/>
                  <w:color w:val="000000" w:themeColor="text1"/>
                  <w:szCs w:val="24"/>
                </w:rPr>
                <w:t>lmcnair@ed.sc.gov</w:t>
              </w:r>
            </w:hyperlink>
          </w:p>
          <w:p w14:paraId="2439A028" w14:textId="77777777" w:rsidR="00BD2570" w:rsidRPr="007E52F4" w:rsidRDefault="00BD2570" w:rsidP="00BD2570">
            <w:pPr>
              <w:rPr>
                <w:iCs/>
                <w:color w:val="000000" w:themeColor="text1"/>
                <w:szCs w:val="24"/>
              </w:rPr>
            </w:pPr>
          </w:p>
          <w:p w14:paraId="199D729B" w14:textId="212504E6" w:rsidR="00BD2570" w:rsidRPr="007E52F4" w:rsidRDefault="00BD2570" w:rsidP="00BD2570">
            <w:pPr>
              <w:rPr>
                <w:iCs/>
                <w:color w:val="000000" w:themeColor="text1"/>
                <w:szCs w:val="24"/>
              </w:rPr>
            </w:pPr>
          </w:p>
        </w:tc>
      </w:tr>
      <w:tr w:rsidR="00BD2570" w:rsidRPr="00CA2909" w14:paraId="34BEB8AE"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41C83279"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Director</w:t>
            </w:r>
          </w:p>
          <w:p w14:paraId="61719C62"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Programming</w:t>
            </w:r>
          </w:p>
          <w:p w14:paraId="5103A6C5"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Training</w:t>
            </w:r>
          </w:p>
          <w:p w14:paraId="17184874" w14:textId="08F19CEB" w:rsidR="00BD2570" w:rsidRPr="00097DE0" w:rsidRDefault="00BD2570" w:rsidP="00BD2570">
            <w:pPr>
              <w:numPr>
                <w:ilvl w:val="0"/>
                <w:numId w:val="23"/>
              </w:numPr>
              <w:rPr>
                <w:iCs/>
                <w:color w:val="FF0000"/>
                <w:szCs w:val="24"/>
              </w:rPr>
            </w:pPr>
            <w:r w:rsidRPr="007E52F4">
              <w:rPr>
                <w:iCs/>
                <w:color w:val="000000" w:themeColor="text1"/>
                <w:szCs w:val="24"/>
              </w:rPr>
              <w:t>Career Counseling</w:t>
            </w:r>
          </w:p>
        </w:tc>
        <w:tc>
          <w:tcPr>
            <w:tcW w:w="3947" w:type="dxa"/>
            <w:tcBorders>
              <w:top w:val="single" w:sz="6" w:space="0" w:color="auto"/>
              <w:left w:val="single" w:sz="6" w:space="0" w:color="auto"/>
              <w:bottom w:val="single" w:sz="6" w:space="0" w:color="auto"/>
              <w:right w:val="single" w:sz="6" w:space="0" w:color="auto"/>
            </w:tcBorders>
            <w:vAlign w:val="center"/>
          </w:tcPr>
          <w:p w14:paraId="1093345B" w14:textId="77777777" w:rsidR="00BD2570" w:rsidRPr="007E52F4" w:rsidRDefault="00BD2570" w:rsidP="00BD2570">
            <w:pPr>
              <w:rPr>
                <w:iCs/>
                <w:color w:val="000000" w:themeColor="text1"/>
                <w:szCs w:val="24"/>
              </w:rPr>
            </w:pPr>
            <w:r w:rsidRPr="007E52F4">
              <w:rPr>
                <w:iCs/>
                <w:color w:val="000000" w:themeColor="text1"/>
                <w:szCs w:val="24"/>
              </w:rPr>
              <w:t>Kevin Staggers</w:t>
            </w:r>
          </w:p>
          <w:p w14:paraId="119D6A5B" w14:textId="77777777" w:rsidR="00BD2570" w:rsidRPr="007E52F4" w:rsidRDefault="00BD2570" w:rsidP="00BD2570">
            <w:pPr>
              <w:rPr>
                <w:iCs/>
                <w:color w:val="000000" w:themeColor="text1"/>
                <w:szCs w:val="24"/>
              </w:rPr>
            </w:pPr>
            <w:r w:rsidRPr="007E52F4">
              <w:rPr>
                <w:iCs/>
                <w:color w:val="000000" w:themeColor="text1"/>
                <w:szCs w:val="24"/>
              </w:rPr>
              <w:t>803-734-8290</w:t>
            </w:r>
          </w:p>
          <w:p w14:paraId="01CE7C5F" w14:textId="7EDDB154" w:rsidR="00BD2570" w:rsidRPr="007E52F4" w:rsidRDefault="00BD2570" w:rsidP="00BD2570">
            <w:pPr>
              <w:rPr>
                <w:iCs/>
                <w:color w:val="000000" w:themeColor="text1"/>
                <w:szCs w:val="24"/>
              </w:rPr>
            </w:pPr>
            <w:hyperlink r:id="rId492" w:history="1">
              <w:r w:rsidRPr="007E52F4">
                <w:rPr>
                  <w:rStyle w:val="Hyperlink"/>
                  <w:iCs/>
                  <w:color w:val="000000" w:themeColor="text1"/>
                  <w:szCs w:val="24"/>
                </w:rPr>
                <w:t>kbstaggers@ed.sc.go</w:t>
              </w:r>
            </w:hyperlink>
            <w:r w:rsidRPr="007E52F4">
              <w:rPr>
                <w:iCs/>
                <w:color w:val="000000" w:themeColor="text1"/>
                <w:szCs w:val="24"/>
              </w:rPr>
              <w:t>v</w:t>
            </w:r>
          </w:p>
          <w:p w14:paraId="19A04689" w14:textId="447380CB" w:rsidR="00BD2570" w:rsidRPr="00097DE0" w:rsidRDefault="00BD2570" w:rsidP="00BD2570">
            <w:pPr>
              <w:rPr>
                <w:iCs/>
                <w:color w:val="FF0000"/>
                <w:szCs w:val="24"/>
              </w:rPr>
            </w:pPr>
          </w:p>
        </w:tc>
      </w:tr>
      <w:tr w:rsidR="00BD2570" w:rsidRPr="00CA2909" w14:paraId="772A68E0"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4C695BEE"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Listserv</w:t>
            </w:r>
          </w:p>
          <w:p w14:paraId="2ED63F1B" w14:textId="77777777" w:rsidR="00BD2570" w:rsidRPr="007E52F4" w:rsidRDefault="00BD2570" w:rsidP="00BD2570">
            <w:pPr>
              <w:numPr>
                <w:ilvl w:val="0"/>
                <w:numId w:val="23"/>
              </w:numPr>
              <w:rPr>
                <w:iCs/>
                <w:color w:val="000000" w:themeColor="text1"/>
                <w:szCs w:val="24"/>
              </w:rPr>
            </w:pPr>
            <w:r w:rsidRPr="007E52F4">
              <w:rPr>
                <w:iCs/>
                <w:color w:val="000000" w:themeColor="text1"/>
                <w:szCs w:val="24"/>
              </w:rPr>
              <w:t>SCOIS Marketing</w:t>
            </w:r>
          </w:p>
          <w:p w14:paraId="4054807A" w14:textId="7DB824FC" w:rsidR="00BD2570" w:rsidRPr="00097DE0" w:rsidRDefault="00BD2570" w:rsidP="00BD2570">
            <w:pPr>
              <w:numPr>
                <w:ilvl w:val="0"/>
                <w:numId w:val="23"/>
              </w:numPr>
              <w:rPr>
                <w:iCs/>
                <w:color w:val="FF0000"/>
                <w:szCs w:val="24"/>
              </w:rPr>
            </w:pPr>
            <w:r w:rsidRPr="007E52F4">
              <w:rPr>
                <w:iCs/>
                <w:color w:val="000000" w:themeColor="text1"/>
                <w:szCs w:val="24"/>
              </w:rPr>
              <w:t>SCOIS Training</w:t>
            </w:r>
          </w:p>
        </w:tc>
        <w:tc>
          <w:tcPr>
            <w:tcW w:w="3947" w:type="dxa"/>
            <w:tcBorders>
              <w:top w:val="single" w:sz="6" w:space="0" w:color="auto"/>
              <w:left w:val="single" w:sz="6" w:space="0" w:color="auto"/>
              <w:bottom w:val="single" w:sz="6" w:space="0" w:color="auto"/>
              <w:right w:val="single" w:sz="6" w:space="0" w:color="auto"/>
            </w:tcBorders>
            <w:vAlign w:val="center"/>
          </w:tcPr>
          <w:p w14:paraId="39297F98" w14:textId="77777777" w:rsidR="00BD2570" w:rsidRPr="007E52F4" w:rsidRDefault="00BD2570" w:rsidP="00BD2570">
            <w:pPr>
              <w:rPr>
                <w:iCs/>
                <w:color w:val="000000" w:themeColor="text1"/>
                <w:szCs w:val="24"/>
              </w:rPr>
            </w:pPr>
            <w:r w:rsidRPr="007E52F4">
              <w:rPr>
                <w:iCs/>
                <w:color w:val="000000" w:themeColor="text1"/>
                <w:szCs w:val="24"/>
              </w:rPr>
              <w:t>Ania Spigner</w:t>
            </w:r>
          </w:p>
          <w:p w14:paraId="7828605D" w14:textId="77777777" w:rsidR="00BD2570" w:rsidRPr="007E52F4" w:rsidRDefault="00BD2570" w:rsidP="00BD2570">
            <w:pPr>
              <w:rPr>
                <w:iCs/>
                <w:color w:val="000000" w:themeColor="text1"/>
                <w:szCs w:val="24"/>
              </w:rPr>
            </w:pPr>
            <w:r w:rsidRPr="007E52F4">
              <w:rPr>
                <w:iCs/>
                <w:color w:val="000000" w:themeColor="text1"/>
                <w:szCs w:val="24"/>
              </w:rPr>
              <w:t>803-734-7068</w:t>
            </w:r>
          </w:p>
          <w:p w14:paraId="04D19414" w14:textId="4A866A24" w:rsidR="00BD2570" w:rsidRPr="00097DE0" w:rsidRDefault="00BD2570" w:rsidP="00BD2570">
            <w:pPr>
              <w:rPr>
                <w:iCs/>
                <w:color w:val="FF0000"/>
                <w:szCs w:val="24"/>
              </w:rPr>
            </w:pPr>
            <w:r w:rsidRPr="007E52F4">
              <w:rPr>
                <w:iCs/>
                <w:color w:val="000000" w:themeColor="text1"/>
                <w:szCs w:val="24"/>
              </w:rPr>
              <w:t>acspigner@ed.sc.gov</w:t>
            </w:r>
          </w:p>
        </w:tc>
      </w:tr>
      <w:tr w:rsidR="00BD2570" w:rsidRPr="00CA2909" w14:paraId="5D4B349B" w14:textId="77777777" w:rsidTr="00D6634D">
        <w:trPr>
          <w:trHeight w:val="326"/>
          <w:tblCellSpacing w:w="21" w:type="dxa"/>
          <w:jc w:val="center"/>
        </w:trPr>
        <w:tc>
          <w:tcPr>
            <w:tcW w:w="5271" w:type="dxa"/>
            <w:tcBorders>
              <w:top w:val="single" w:sz="6" w:space="0" w:color="auto"/>
              <w:left w:val="single" w:sz="6" w:space="0" w:color="auto"/>
              <w:bottom w:val="single" w:sz="6" w:space="0" w:color="auto"/>
              <w:right w:val="single" w:sz="6" w:space="0" w:color="auto"/>
            </w:tcBorders>
          </w:tcPr>
          <w:p w14:paraId="350C248A" w14:textId="77777777" w:rsidR="00BD2570" w:rsidRDefault="00BD2570" w:rsidP="00BD2570">
            <w:pPr>
              <w:numPr>
                <w:ilvl w:val="0"/>
                <w:numId w:val="23"/>
              </w:numPr>
              <w:rPr>
                <w:iCs/>
                <w:szCs w:val="24"/>
              </w:rPr>
            </w:pPr>
            <w:r w:rsidRPr="00CA2909">
              <w:rPr>
                <w:iCs/>
                <w:szCs w:val="24"/>
              </w:rPr>
              <w:t xml:space="preserve">Work-Based Learning </w:t>
            </w:r>
          </w:p>
          <w:p w14:paraId="1B082EDD" w14:textId="09F71A49" w:rsidR="00BD2570" w:rsidRDefault="00BD2570" w:rsidP="00BD2570">
            <w:pPr>
              <w:numPr>
                <w:ilvl w:val="0"/>
                <w:numId w:val="23"/>
              </w:numPr>
              <w:rPr>
                <w:iCs/>
                <w:szCs w:val="24"/>
              </w:rPr>
            </w:pPr>
            <w:r>
              <w:rPr>
                <w:iCs/>
                <w:szCs w:val="24"/>
              </w:rPr>
              <w:t>Regional Career Specialists</w:t>
            </w:r>
          </w:p>
        </w:tc>
        <w:tc>
          <w:tcPr>
            <w:tcW w:w="3947" w:type="dxa"/>
            <w:tcBorders>
              <w:top w:val="single" w:sz="6" w:space="0" w:color="auto"/>
              <w:left w:val="single" w:sz="6" w:space="0" w:color="auto"/>
              <w:bottom w:val="single" w:sz="6" w:space="0" w:color="auto"/>
              <w:right w:val="single" w:sz="6" w:space="0" w:color="auto"/>
            </w:tcBorders>
            <w:vAlign w:val="center"/>
          </w:tcPr>
          <w:p w14:paraId="5FA1FB52" w14:textId="77777777" w:rsidR="00BD2570" w:rsidRPr="00CA2909" w:rsidRDefault="00BD2570" w:rsidP="00BD2570">
            <w:pPr>
              <w:rPr>
                <w:iCs/>
                <w:szCs w:val="24"/>
              </w:rPr>
            </w:pPr>
            <w:r w:rsidRPr="00CA2909">
              <w:rPr>
                <w:iCs/>
                <w:szCs w:val="24"/>
              </w:rPr>
              <w:t>Kama Staton</w:t>
            </w:r>
          </w:p>
          <w:p w14:paraId="6433601D" w14:textId="77777777" w:rsidR="00BD2570" w:rsidRPr="00CA2909" w:rsidRDefault="00BD2570" w:rsidP="00BD2570">
            <w:pPr>
              <w:rPr>
                <w:iCs/>
                <w:szCs w:val="24"/>
              </w:rPr>
            </w:pPr>
            <w:r w:rsidRPr="00CA2909">
              <w:rPr>
                <w:iCs/>
                <w:szCs w:val="24"/>
              </w:rPr>
              <w:t>803-734-8415</w:t>
            </w:r>
          </w:p>
          <w:p w14:paraId="23FA884A" w14:textId="21FB24E2" w:rsidR="00BD2570" w:rsidRDefault="00BD2570" w:rsidP="00BD2570">
            <w:pPr>
              <w:rPr>
                <w:iCs/>
                <w:szCs w:val="24"/>
              </w:rPr>
            </w:pPr>
            <w:hyperlink r:id="rId493" w:history="1">
              <w:r w:rsidRPr="007E52F4">
                <w:rPr>
                  <w:rStyle w:val="Hyperlink"/>
                  <w:iCs/>
                  <w:color w:val="000000" w:themeColor="text1"/>
                </w:rPr>
                <w:t>kstaton@ed.sc.gov</w:t>
              </w:r>
            </w:hyperlink>
          </w:p>
        </w:tc>
      </w:tr>
    </w:tbl>
    <w:p w14:paraId="0C99230F" w14:textId="77777777" w:rsidR="00412B77" w:rsidRPr="00CA2909" w:rsidRDefault="00412B77" w:rsidP="00412B77">
      <w:pPr>
        <w:rPr>
          <w:b/>
          <w:szCs w:val="24"/>
        </w:rPr>
      </w:pPr>
    </w:p>
    <w:sectPr w:rsidR="00412B77" w:rsidRPr="00CA2909" w:rsidSect="00073E54">
      <w:headerReference w:type="default" r:id="rId494"/>
      <w:type w:val="continuous"/>
      <w:pgSz w:w="12240" w:h="15840"/>
      <w:pgMar w:top="1008"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98006" w14:textId="77777777" w:rsidR="00790D09" w:rsidRDefault="00790D09" w:rsidP="007A2B3F">
      <w:r>
        <w:separator/>
      </w:r>
    </w:p>
  </w:endnote>
  <w:endnote w:type="continuationSeparator" w:id="0">
    <w:p w14:paraId="5F0FB8DD" w14:textId="77777777" w:rsidR="00790D09" w:rsidRDefault="00790D09" w:rsidP="007A2B3F">
      <w:r>
        <w:continuationSeparator/>
      </w:r>
    </w:p>
  </w:endnote>
  <w:endnote w:type="continuationNotice" w:id="1">
    <w:p w14:paraId="54E0C07E" w14:textId="77777777" w:rsidR="00790D09" w:rsidRDefault="00790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utiger">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dobe Clean">
    <w:altName w:val="Calibri"/>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KievitPro-Regular">
    <w:altName w:val="KievitPro-Regular"/>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0958213"/>
      <w:docPartObj>
        <w:docPartGallery w:val="Page Numbers (Bottom of Page)"/>
        <w:docPartUnique/>
      </w:docPartObj>
    </w:sdtPr>
    <w:sdtEndPr>
      <w:rPr>
        <w:noProof/>
      </w:rPr>
    </w:sdtEndPr>
    <w:sdtContent>
      <w:p w14:paraId="2C399015" w14:textId="7B654071" w:rsidR="0033416E" w:rsidRDefault="00A60C81" w:rsidP="00DC32DD">
        <w:pPr>
          <w:pStyle w:val="Footer"/>
          <w:tabs>
            <w:tab w:val="left" w:pos="5284"/>
          </w:tabs>
        </w:pPr>
        <w:r>
          <w:t xml:space="preserve">2024-25 </w:t>
        </w:r>
        <w:r w:rsidR="00DC32DD">
          <w:t xml:space="preserve">Student Reporting Procedures Guide </w:t>
        </w:r>
        <w:r w:rsidR="00DC32DD">
          <w:tab/>
        </w:r>
        <w:r w:rsidR="00DC32DD">
          <w:tab/>
        </w:r>
        <w:r w:rsidR="00DC32DD">
          <w:tab/>
        </w:r>
        <w:r w:rsidR="0033416E">
          <w:rPr>
            <w:color w:val="2B579A"/>
            <w:shd w:val="clear" w:color="auto" w:fill="E6E6E6"/>
          </w:rPr>
          <w:fldChar w:fldCharType="begin"/>
        </w:r>
        <w:r w:rsidR="0033416E">
          <w:instrText xml:space="preserve"> PAGE   \* MERGEFORMAT </w:instrText>
        </w:r>
        <w:r w:rsidR="0033416E">
          <w:rPr>
            <w:color w:val="2B579A"/>
            <w:shd w:val="clear" w:color="auto" w:fill="E6E6E6"/>
          </w:rPr>
          <w:fldChar w:fldCharType="separate"/>
        </w:r>
        <w:r w:rsidR="0033416E">
          <w:rPr>
            <w:noProof/>
          </w:rPr>
          <w:t>2</w:t>
        </w:r>
        <w:r w:rsidR="0033416E">
          <w:rPr>
            <w:noProof/>
            <w:color w:val="2B579A"/>
            <w:shd w:val="clear" w:color="auto" w:fill="E6E6E6"/>
          </w:rPr>
          <w:fldChar w:fldCharType="end"/>
        </w:r>
      </w:p>
    </w:sdtContent>
  </w:sdt>
  <w:p w14:paraId="06C92035" w14:textId="165A8A70" w:rsidR="005C77C4" w:rsidRDefault="00A60C81" w:rsidP="008E5838">
    <w:pPr>
      <w:pStyle w:val="Footer"/>
    </w:pPr>
    <w:r>
      <w:t>Revised: October 2024</w:t>
    </w:r>
    <w:r w:rsidR="0033416E">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D7285" w14:textId="77777777" w:rsidR="00790D09" w:rsidRDefault="00790D09" w:rsidP="007A2B3F">
      <w:r>
        <w:separator/>
      </w:r>
    </w:p>
  </w:footnote>
  <w:footnote w:type="continuationSeparator" w:id="0">
    <w:p w14:paraId="3F309DF4" w14:textId="77777777" w:rsidR="00790D09" w:rsidRDefault="00790D09" w:rsidP="007A2B3F">
      <w:r>
        <w:continuationSeparator/>
      </w:r>
    </w:p>
  </w:footnote>
  <w:footnote w:type="continuationNotice" w:id="1">
    <w:p w14:paraId="767E405E" w14:textId="77777777" w:rsidR="00790D09" w:rsidRDefault="00790D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CC33F" w14:textId="77777777" w:rsidR="005C77C4" w:rsidRDefault="005C77C4" w:rsidP="007A2B3F">
    <w:pPr>
      <w:pStyle w:val="Header"/>
    </w:pPr>
  </w:p>
  <w:p w14:paraId="38DB3283" w14:textId="77777777" w:rsidR="005C77C4" w:rsidRPr="0091381F" w:rsidRDefault="005C77C4" w:rsidP="007A2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F592F" w14:textId="77777777" w:rsidR="00441682" w:rsidRDefault="004416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6F192" w14:textId="3A0CBC02" w:rsidR="00441682" w:rsidRPr="00111D64" w:rsidRDefault="00441682" w:rsidP="009F6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A7ACD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2F4A6D"/>
    <w:multiLevelType w:val="multilevel"/>
    <w:tmpl w:val="F99A3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0A44D38"/>
    <w:multiLevelType w:val="multilevel"/>
    <w:tmpl w:val="2192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7D3A60"/>
    <w:multiLevelType w:val="hybridMultilevel"/>
    <w:tmpl w:val="5144388E"/>
    <w:lvl w:ilvl="0" w:tplc="F06AAE54">
      <w:start w:val="1"/>
      <w:numFmt w:val="bullet"/>
      <w:lvlText w:val=""/>
      <w:lvlJc w:val="left"/>
      <w:pPr>
        <w:tabs>
          <w:tab w:val="num" w:pos="360"/>
        </w:tabs>
        <w:ind w:left="36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52276D"/>
    <w:multiLevelType w:val="hybridMultilevel"/>
    <w:tmpl w:val="057CD074"/>
    <w:lvl w:ilvl="0" w:tplc="04090001">
      <w:start w:val="1"/>
      <w:numFmt w:val="bullet"/>
      <w:lvlText w:val=""/>
      <w:lvlJc w:val="left"/>
      <w:pPr>
        <w:ind w:left="660" w:hanging="360"/>
      </w:pPr>
      <w:rPr>
        <w:rFonts w:ascii="Symbol" w:hAnsi="Symbol" w:cs="Symbol"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cs="Wingdings" w:hint="default"/>
      </w:rPr>
    </w:lvl>
    <w:lvl w:ilvl="3" w:tplc="04090001" w:tentative="1">
      <w:start w:val="1"/>
      <w:numFmt w:val="bullet"/>
      <w:lvlText w:val=""/>
      <w:lvlJc w:val="left"/>
      <w:pPr>
        <w:ind w:left="2820" w:hanging="360"/>
      </w:pPr>
      <w:rPr>
        <w:rFonts w:ascii="Symbol" w:hAnsi="Symbol" w:cs="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cs="Wingdings" w:hint="default"/>
      </w:rPr>
    </w:lvl>
    <w:lvl w:ilvl="6" w:tplc="04090001" w:tentative="1">
      <w:start w:val="1"/>
      <w:numFmt w:val="bullet"/>
      <w:lvlText w:val=""/>
      <w:lvlJc w:val="left"/>
      <w:pPr>
        <w:ind w:left="4980" w:hanging="360"/>
      </w:pPr>
      <w:rPr>
        <w:rFonts w:ascii="Symbol" w:hAnsi="Symbol" w:cs="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cs="Wingdings" w:hint="default"/>
      </w:rPr>
    </w:lvl>
  </w:abstractNum>
  <w:abstractNum w:abstractNumId="5" w15:restartNumberingAfterBreak="0">
    <w:nsid w:val="09F83259"/>
    <w:multiLevelType w:val="hybridMultilevel"/>
    <w:tmpl w:val="57469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53BB5"/>
    <w:multiLevelType w:val="multilevel"/>
    <w:tmpl w:val="A0C2E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CB2B6D"/>
    <w:multiLevelType w:val="hybridMultilevel"/>
    <w:tmpl w:val="6720CF12"/>
    <w:lvl w:ilvl="0" w:tplc="85A46940">
      <w:start w:val="1"/>
      <w:numFmt w:val="bullet"/>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2A177C"/>
    <w:multiLevelType w:val="hybridMultilevel"/>
    <w:tmpl w:val="F5402C66"/>
    <w:lvl w:ilvl="0" w:tplc="CF660D2C">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F91713"/>
    <w:multiLevelType w:val="multilevel"/>
    <w:tmpl w:val="E3DE6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72F1AED"/>
    <w:multiLevelType w:val="hybridMultilevel"/>
    <w:tmpl w:val="6868E6A0"/>
    <w:lvl w:ilvl="0" w:tplc="0409000F">
      <w:start w:val="1"/>
      <w:numFmt w:val="decimal"/>
      <w:lvlText w:val="%1."/>
      <w:lvlJc w:val="left"/>
      <w:pPr>
        <w:tabs>
          <w:tab w:val="num" w:pos="360"/>
        </w:tabs>
        <w:ind w:left="360" w:hanging="360"/>
      </w:pPr>
      <w:rPr>
        <w:rFonts w:hint="default"/>
      </w:rPr>
    </w:lvl>
    <w:lvl w:ilvl="1" w:tplc="5EA2F25A">
      <w:start w:val="1"/>
      <w:numFmt w:val="bullet"/>
      <w:lvlText w:val=""/>
      <w:lvlJc w:val="left"/>
      <w:pPr>
        <w:tabs>
          <w:tab w:val="num" w:pos="720"/>
        </w:tabs>
        <w:ind w:left="720" w:hanging="360"/>
      </w:pPr>
      <w:rPr>
        <w:rFonts w:ascii="Symbol" w:hAnsi="Symbol" w:cs="Times New Roman" w:hint="default"/>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8665CB"/>
    <w:multiLevelType w:val="multilevel"/>
    <w:tmpl w:val="F3A25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F725DB"/>
    <w:multiLevelType w:val="hybridMultilevel"/>
    <w:tmpl w:val="EC20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4555D"/>
    <w:multiLevelType w:val="multilevel"/>
    <w:tmpl w:val="22B86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91A122C"/>
    <w:multiLevelType w:val="hybridMultilevel"/>
    <w:tmpl w:val="FE6883C6"/>
    <w:lvl w:ilvl="0" w:tplc="2140125E">
      <w:start w:val="1"/>
      <w:numFmt w:val="decimal"/>
      <w:lvlText w:val="%1)"/>
      <w:lvlJc w:val="left"/>
      <w:pPr>
        <w:ind w:left="564" w:hanging="360"/>
      </w:pPr>
    </w:lvl>
    <w:lvl w:ilvl="1" w:tplc="04090019">
      <w:start w:val="1"/>
      <w:numFmt w:val="lowerLetter"/>
      <w:lvlText w:val="%2."/>
      <w:lvlJc w:val="left"/>
      <w:pPr>
        <w:ind w:left="1284" w:hanging="360"/>
      </w:pPr>
    </w:lvl>
    <w:lvl w:ilvl="2" w:tplc="0409001B">
      <w:start w:val="1"/>
      <w:numFmt w:val="lowerRoman"/>
      <w:lvlText w:val="%3."/>
      <w:lvlJc w:val="right"/>
      <w:pPr>
        <w:ind w:left="2004" w:hanging="180"/>
      </w:pPr>
    </w:lvl>
    <w:lvl w:ilvl="3" w:tplc="0409000F">
      <w:start w:val="1"/>
      <w:numFmt w:val="decimal"/>
      <w:lvlText w:val="%4."/>
      <w:lvlJc w:val="left"/>
      <w:pPr>
        <w:ind w:left="2724" w:hanging="360"/>
      </w:pPr>
    </w:lvl>
    <w:lvl w:ilvl="4" w:tplc="04090019">
      <w:start w:val="1"/>
      <w:numFmt w:val="lowerLetter"/>
      <w:lvlText w:val="%5."/>
      <w:lvlJc w:val="left"/>
      <w:pPr>
        <w:ind w:left="3444" w:hanging="360"/>
      </w:pPr>
    </w:lvl>
    <w:lvl w:ilvl="5" w:tplc="0409001B">
      <w:start w:val="1"/>
      <w:numFmt w:val="lowerRoman"/>
      <w:lvlText w:val="%6."/>
      <w:lvlJc w:val="right"/>
      <w:pPr>
        <w:ind w:left="4164" w:hanging="180"/>
      </w:pPr>
    </w:lvl>
    <w:lvl w:ilvl="6" w:tplc="0409000F">
      <w:start w:val="1"/>
      <w:numFmt w:val="decimal"/>
      <w:lvlText w:val="%7."/>
      <w:lvlJc w:val="left"/>
      <w:pPr>
        <w:ind w:left="4884" w:hanging="360"/>
      </w:pPr>
    </w:lvl>
    <w:lvl w:ilvl="7" w:tplc="04090019">
      <w:start w:val="1"/>
      <w:numFmt w:val="lowerLetter"/>
      <w:lvlText w:val="%8."/>
      <w:lvlJc w:val="left"/>
      <w:pPr>
        <w:ind w:left="5604" w:hanging="360"/>
      </w:pPr>
    </w:lvl>
    <w:lvl w:ilvl="8" w:tplc="0409001B">
      <w:start w:val="1"/>
      <w:numFmt w:val="lowerRoman"/>
      <w:lvlText w:val="%9."/>
      <w:lvlJc w:val="right"/>
      <w:pPr>
        <w:ind w:left="6324" w:hanging="180"/>
      </w:pPr>
    </w:lvl>
  </w:abstractNum>
  <w:abstractNum w:abstractNumId="15" w15:restartNumberingAfterBreak="0">
    <w:nsid w:val="29556F71"/>
    <w:multiLevelType w:val="multilevel"/>
    <w:tmpl w:val="41B2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264DB9"/>
    <w:multiLevelType w:val="multilevel"/>
    <w:tmpl w:val="F1E0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2C0DAA"/>
    <w:multiLevelType w:val="hybridMultilevel"/>
    <w:tmpl w:val="B106D788"/>
    <w:lvl w:ilvl="0" w:tplc="FFFC19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0A3758"/>
    <w:multiLevelType w:val="hybridMultilevel"/>
    <w:tmpl w:val="E270A366"/>
    <w:lvl w:ilvl="0" w:tplc="FA7C34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0E3F75"/>
    <w:multiLevelType w:val="hybridMultilevel"/>
    <w:tmpl w:val="147427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6D728B"/>
    <w:multiLevelType w:val="hybridMultilevel"/>
    <w:tmpl w:val="19E233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6272C8D"/>
    <w:multiLevelType w:val="hybridMultilevel"/>
    <w:tmpl w:val="AB0C63E4"/>
    <w:lvl w:ilvl="0" w:tplc="FE8CCF6C">
      <w:start w:val="1"/>
      <w:numFmt w:val="decimal"/>
      <w:lvlText w:val="%1."/>
      <w:lvlJc w:val="left"/>
      <w:pPr>
        <w:tabs>
          <w:tab w:val="num" w:pos="36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BE48C5"/>
    <w:multiLevelType w:val="hybridMultilevel"/>
    <w:tmpl w:val="ACFAA322"/>
    <w:lvl w:ilvl="0" w:tplc="EAD233C8">
      <w:start w:val="1"/>
      <w:numFmt w:val="bullet"/>
      <w:lvlText w:val=""/>
      <w:lvlJc w:val="left"/>
      <w:pPr>
        <w:tabs>
          <w:tab w:val="num" w:pos="360"/>
        </w:tabs>
        <w:ind w:left="36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417028"/>
    <w:multiLevelType w:val="hybridMultilevel"/>
    <w:tmpl w:val="EB3A90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7E80D0C"/>
    <w:multiLevelType w:val="hybridMultilevel"/>
    <w:tmpl w:val="101A0930"/>
    <w:lvl w:ilvl="0" w:tplc="04090001">
      <w:start w:val="1"/>
      <w:numFmt w:val="bullet"/>
      <w:lvlText w:val=""/>
      <w:lvlJc w:val="left"/>
      <w:pPr>
        <w:tabs>
          <w:tab w:val="num" w:pos="360"/>
        </w:tabs>
        <w:ind w:left="360" w:hanging="360"/>
      </w:pPr>
      <w:rPr>
        <w:rFonts w:ascii="Symbol" w:hAnsi="Symbol" w:hint="default"/>
        <w:b w:val="0"/>
        <w:i w:val="0"/>
        <w:sz w:val="24"/>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E938A9"/>
    <w:multiLevelType w:val="hybridMultilevel"/>
    <w:tmpl w:val="6DFA9B32"/>
    <w:lvl w:ilvl="0" w:tplc="6E726E9C">
      <w:start w:val="1"/>
      <w:numFmt w:val="bullet"/>
      <w:lvlText w:val=""/>
      <w:lvlJc w:val="left"/>
      <w:pPr>
        <w:tabs>
          <w:tab w:val="num" w:pos="1512"/>
        </w:tabs>
        <w:ind w:left="1512" w:hanging="432"/>
      </w:pPr>
      <w:rPr>
        <w:rFonts w:ascii="Symbol" w:hAnsi="Symbol" w:hint="default"/>
        <w:b w:val="0"/>
        <w:i w:val="0"/>
        <w:color w:val="auto"/>
        <w:sz w:val="24"/>
        <w:szCs w:val="20"/>
      </w:rPr>
    </w:lvl>
    <w:lvl w:ilvl="1" w:tplc="E3C8F40A">
      <w:start w:val="1"/>
      <w:numFmt w:val="bullet"/>
      <w:lvlText w:val=""/>
      <w:lvlJc w:val="left"/>
      <w:pPr>
        <w:tabs>
          <w:tab w:val="num" w:pos="1080"/>
        </w:tabs>
        <w:ind w:left="1080" w:hanging="288"/>
      </w:pPr>
      <w:rPr>
        <w:rFonts w:ascii="Symbol" w:hAnsi="Symbo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BB55BDE"/>
    <w:multiLevelType w:val="hybridMultilevel"/>
    <w:tmpl w:val="03C03672"/>
    <w:lvl w:ilvl="0" w:tplc="036244C8">
      <w:start w:val="1"/>
      <w:numFmt w:val="decimal"/>
      <w:lvlText w:val="%1."/>
      <w:lvlJc w:val="left"/>
      <w:pPr>
        <w:ind w:left="1080" w:hanging="360"/>
      </w:pPr>
      <w:rPr>
        <w:b w:val="0"/>
      </w:rPr>
    </w:lvl>
    <w:lvl w:ilvl="1" w:tplc="06B2297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CBC3659"/>
    <w:multiLevelType w:val="hybridMultilevel"/>
    <w:tmpl w:val="977E6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EB3E34"/>
    <w:multiLevelType w:val="hybridMultilevel"/>
    <w:tmpl w:val="DE727C8A"/>
    <w:lvl w:ilvl="0" w:tplc="23060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64583"/>
    <w:multiLevelType w:val="multilevel"/>
    <w:tmpl w:val="EF26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47B70D9"/>
    <w:multiLevelType w:val="multilevel"/>
    <w:tmpl w:val="38521D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77F0E74"/>
    <w:multiLevelType w:val="hybridMultilevel"/>
    <w:tmpl w:val="37E01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5471F4"/>
    <w:multiLevelType w:val="multilevel"/>
    <w:tmpl w:val="E3A6E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96D135A"/>
    <w:multiLevelType w:val="hybridMultilevel"/>
    <w:tmpl w:val="97288512"/>
    <w:lvl w:ilvl="0" w:tplc="7E1C7DBE">
      <w:start w:val="1"/>
      <w:numFmt w:val="bullet"/>
      <w:lvlText w:val=""/>
      <w:lvlJc w:val="left"/>
      <w:pPr>
        <w:tabs>
          <w:tab w:val="num" w:pos="360"/>
        </w:tabs>
        <w:ind w:left="360" w:hanging="360"/>
      </w:pPr>
      <w:rPr>
        <w:rFonts w:ascii="Symbol" w:hAnsi="Symbol"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AA15355"/>
    <w:multiLevelType w:val="multilevel"/>
    <w:tmpl w:val="E3B07CD4"/>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4C6A535D"/>
    <w:multiLevelType w:val="hybridMultilevel"/>
    <w:tmpl w:val="1BDACEB6"/>
    <w:lvl w:ilvl="0" w:tplc="AD7631D8">
      <w:start w:val="1"/>
      <w:numFmt w:val="bullet"/>
      <w:lvlText w:val=""/>
      <w:lvlJc w:val="left"/>
      <w:pPr>
        <w:ind w:left="783" w:hanging="360"/>
      </w:pPr>
      <w:rPr>
        <w:rFonts w:ascii="Symbol" w:hAnsi="Symbol" w:hint="default"/>
        <w:sz w:val="20"/>
        <w:szCs w:val="20"/>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6" w15:restartNumberingAfterBreak="0">
    <w:nsid w:val="51020950"/>
    <w:multiLevelType w:val="hybridMultilevel"/>
    <w:tmpl w:val="1940258C"/>
    <w:lvl w:ilvl="0" w:tplc="F140AA66">
      <w:start w:val="1"/>
      <w:numFmt w:val="bullet"/>
      <w:lvlText w:val=""/>
      <w:lvlJc w:val="left"/>
      <w:pPr>
        <w:tabs>
          <w:tab w:val="num" w:pos="331"/>
        </w:tabs>
        <w:ind w:left="331" w:hanging="331"/>
      </w:pPr>
      <w:rPr>
        <w:rFonts w:ascii="Symbol" w:hAnsi="Symbol" w:hint="default"/>
        <w:b/>
        <w:i w:val="0"/>
        <w:color w:val="000000" w:themeColor="text1"/>
        <w:sz w:val="24"/>
        <w:szCs w:val="24"/>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15:restartNumberingAfterBreak="0">
    <w:nsid w:val="51A91A3D"/>
    <w:multiLevelType w:val="multilevel"/>
    <w:tmpl w:val="8FFC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50D153B"/>
    <w:multiLevelType w:val="hybridMultilevel"/>
    <w:tmpl w:val="C21E85CC"/>
    <w:lvl w:ilvl="0" w:tplc="82E86854">
      <w:start w:val="1"/>
      <w:numFmt w:val="upp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60E2466"/>
    <w:multiLevelType w:val="hybridMultilevel"/>
    <w:tmpl w:val="5AD29F4E"/>
    <w:lvl w:ilvl="0" w:tplc="0C0687FE">
      <w:start w:val="1"/>
      <w:numFmt w:val="bullet"/>
      <w:lvlText w:val=""/>
      <w:lvlJc w:val="left"/>
      <w:pPr>
        <w:tabs>
          <w:tab w:val="num" w:pos="2412"/>
        </w:tabs>
        <w:ind w:left="2412" w:hanging="432"/>
      </w:pPr>
      <w:rPr>
        <w:rFonts w:ascii="Webdings" w:hAnsi="Webdings" w:hint="default"/>
        <w:b/>
        <w:i w:val="0"/>
        <w:sz w:val="22"/>
        <w:szCs w:val="28"/>
      </w:rPr>
    </w:lvl>
    <w:lvl w:ilvl="1" w:tplc="E3C8F40A">
      <w:start w:val="1"/>
      <w:numFmt w:val="bullet"/>
      <w:lvlText w:val=""/>
      <w:lvlJc w:val="left"/>
      <w:pPr>
        <w:tabs>
          <w:tab w:val="num" w:pos="2700"/>
        </w:tabs>
        <w:ind w:left="2700" w:hanging="288"/>
      </w:pPr>
      <w:rPr>
        <w:rFonts w:ascii="Symbol" w:hAnsi="Symbol" w:hint="default"/>
        <w:b/>
        <w:i w:val="0"/>
      </w:rPr>
    </w:lvl>
    <w:lvl w:ilvl="2" w:tplc="0409001B">
      <w:start w:val="1"/>
      <w:numFmt w:val="lowerRoman"/>
      <w:lvlText w:val="%3."/>
      <w:lvlJc w:val="right"/>
      <w:pPr>
        <w:tabs>
          <w:tab w:val="num" w:pos="3780"/>
        </w:tabs>
        <w:ind w:left="3780" w:hanging="180"/>
      </w:pPr>
    </w:lvl>
    <w:lvl w:ilvl="3" w:tplc="0409000F">
      <w:start w:val="1"/>
      <w:numFmt w:val="decimal"/>
      <w:lvlText w:val="%4."/>
      <w:lvlJc w:val="left"/>
      <w:pPr>
        <w:tabs>
          <w:tab w:val="num" w:pos="4500"/>
        </w:tabs>
        <w:ind w:left="4500" w:hanging="360"/>
      </w:pPr>
    </w:lvl>
    <w:lvl w:ilvl="4" w:tplc="04090019">
      <w:start w:val="1"/>
      <w:numFmt w:val="lowerLetter"/>
      <w:lvlText w:val="%5."/>
      <w:lvlJc w:val="left"/>
      <w:pPr>
        <w:tabs>
          <w:tab w:val="num" w:pos="5220"/>
        </w:tabs>
        <w:ind w:left="5220" w:hanging="360"/>
      </w:pPr>
    </w:lvl>
    <w:lvl w:ilvl="5" w:tplc="0409001B">
      <w:start w:val="1"/>
      <w:numFmt w:val="lowerRoman"/>
      <w:lvlText w:val="%6."/>
      <w:lvlJc w:val="right"/>
      <w:pPr>
        <w:tabs>
          <w:tab w:val="num" w:pos="5940"/>
        </w:tabs>
        <w:ind w:left="5940" w:hanging="180"/>
      </w:pPr>
    </w:lvl>
    <w:lvl w:ilvl="6" w:tplc="0409000F">
      <w:start w:val="1"/>
      <w:numFmt w:val="decimal"/>
      <w:lvlText w:val="%7."/>
      <w:lvlJc w:val="left"/>
      <w:pPr>
        <w:tabs>
          <w:tab w:val="num" w:pos="6660"/>
        </w:tabs>
        <w:ind w:left="6660" w:hanging="360"/>
      </w:pPr>
    </w:lvl>
    <w:lvl w:ilvl="7" w:tplc="04090019">
      <w:start w:val="1"/>
      <w:numFmt w:val="lowerLetter"/>
      <w:lvlText w:val="%8."/>
      <w:lvlJc w:val="left"/>
      <w:pPr>
        <w:tabs>
          <w:tab w:val="num" w:pos="7380"/>
        </w:tabs>
        <w:ind w:left="7380" w:hanging="360"/>
      </w:pPr>
    </w:lvl>
    <w:lvl w:ilvl="8" w:tplc="0409001B">
      <w:start w:val="1"/>
      <w:numFmt w:val="lowerRoman"/>
      <w:lvlText w:val="%9."/>
      <w:lvlJc w:val="right"/>
      <w:pPr>
        <w:tabs>
          <w:tab w:val="num" w:pos="8100"/>
        </w:tabs>
        <w:ind w:left="8100" w:hanging="180"/>
      </w:pPr>
    </w:lvl>
  </w:abstractNum>
  <w:abstractNum w:abstractNumId="40" w15:restartNumberingAfterBreak="0">
    <w:nsid w:val="588373D0"/>
    <w:multiLevelType w:val="hybridMultilevel"/>
    <w:tmpl w:val="2308620E"/>
    <w:lvl w:ilvl="0" w:tplc="AFACD0EE">
      <w:start w:val="1"/>
      <w:numFmt w:val="bullet"/>
      <w:lvlText w:val=""/>
      <w:lvlJc w:val="left"/>
      <w:pPr>
        <w:tabs>
          <w:tab w:val="num" w:pos="432"/>
        </w:tabs>
        <w:ind w:left="432" w:hanging="432"/>
      </w:pPr>
      <w:rPr>
        <w:rFonts w:ascii="Webdings" w:hAnsi="Webdings" w:cs="Times New Roman" w:hint="default"/>
        <w:b/>
        <w:i w:val="0"/>
        <w:sz w:val="24"/>
        <w:szCs w:val="24"/>
      </w:rPr>
    </w:lvl>
    <w:lvl w:ilvl="1" w:tplc="E3C8F40A">
      <w:start w:val="1"/>
      <w:numFmt w:val="bullet"/>
      <w:lvlText w:val=""/>
      <w:lvlJc w:val="left"/>
      <w:pPr>
        <w:tabs>
          <w:tab w:val="num" w:pos="1080"/>
        </w:tabs>
        <w:ind w:left="1080" w:hanging="288"/>
      </w:pPr>
      <w:rPr>
        <w:rFonts w:ascii="Symbol" w:hAnsi="Symbol" w:hint="default"/>
        <w:b/>
        <w:i w:val="0"/>
      </w:rPr>
    </w:lvl>
    <w:lvl w:ilvl="2" w:tplc="446EB27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AF078E5"/>
    <w:multiLevelType w:val="multilevel"/>
    <w:tmpl w:val="9588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B173EAC"/>
    <w:multiLevelType w:val="hybridMultilevel"/>
    <w:tmpl w:val="25CC8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7A73A9"/>
    <w:multiLevelType w:val="hybridMultilevel"/>
    <w:tmpl w:val="6F18807A"/>
    <w:lvl w:ilvl="0" w:tplc="402A192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FC5A77"/>
    <w:multiLevelType w:val="hybridMultilevel"/>
    <w:tmpl w:val="A5A07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24F40E0"/>
    <w:multiLevelType w:val="hybridMultilevel"/>
    <w:tmpl w:val="9022065C"/>
    <w:lvl w:ilvl="0" w:tplc="404AE944">
      <w:start w:val="1"/>
      <w:numFmt w:val="bullet"/>
      <w:lvlText w:val=""/>
      <w:lvlJc w:val="left"/>
      <w:pPr>
        <w:tabs>
          <w:tab w:val="num" w:pos="720"/>
        </w:tabs>
        <w:ind w:left="720" w:hanging="360"/>
      </w:pPr>
      <w:rPr>
        <w:rFonts w:ascii="Symbol" w:hAnsi="Symbol" w:hint="default"/>
        <w:b w:val="0"/>
        <w:i w:val="0"/>
        <w:color w:val="auto"/>
        <w:sz w:val="24"/>
        <w:szCs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63172346"/>
    <w:multiLevelType w:val="multilevel"/>
    <w:tmpl w:val="C336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581495F"/>
    <w:multiLevelType w:val="hybridMultilevel"/>
    <w:tmpl w:val="0568B114"/>
    <w:lvl w:ilvl="0" w:tplc="04090001">
      <w:start w:val="1"/>
      <w:numFmt w:val="bullet"/>
      <w:lvlText w:val=""/>
      <w:lvlJc w:val="left"/>
      <w:pPr>
        <w:ind w:left="1550" w:hanging="360"/>
      </w:pPr>
      <w:rPr>
        <w:rFonts w:ascii="Symbol" w:hAnsi="Symbol" w:hint="default"/>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48" w15:restartNumberingAfterBreak="0">
    <w:nsid w:val="671673D9"/>
    <w:multiLevelType w:val="multilevel"/>
    <w:tmpl w:val="5518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7725D15"/>
    <w:multiLevelType w:val="hybridMultilevel"/>
    <w:tmpl w:val="12E8B7E4"/>
    <w:lvl w:ilvl="0" w:tplc="238E5290">
      <w:start w:val="1"/>
      <w:numFmt w:val="bullet"/>
      <w:lvlText w:val=""/>
      <w:lvlJc w:val="left"/>
      <w:pPr>
        <w:tabs>
          <w:tab w:val="num" w:pos="360"/>
        </w:tabs>
        <w:ind w:left="360" w:hanging="360"/>
      </w:pPr>
      <w:rPr>
        <w:rFonts w:ascii="Times New Roman" w:hAnsi="Times New Roman" w:cs="Times New Roman"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84F600B"/>
    <w:multiLevelType w:val="multilevel"/>
    <w:tmpl w:val="C6461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88327BD"/>
    <w:multiLevelType w:val="hybridMultilevel"/>
    <w:tmpl w:val="41DAD090"/>
    <w:lvl w:ilvl="0" w:tplc="D3EC7FC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B8C363D"/>
    <w:multiLevelType w:val="multilevel"/>
    <w:tmpl w:val="14928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FF30AAA"/>
    <w:multiLevelType w:val="hybridMultilevel"/>
    <w:tmpl w:val="77801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67B2CF2"/>
    <w:multiLevelType w:val="multilevel"/>
    <w:tmpl w:val="FE28E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A973617"/>
    <w:multiLevelType w:val="multilevel"/>
    <w:tmpl w:val="A30A6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B6820F4"/>
    <w:multiLevelType w:val="multilevel"/>
    <w:tmpl w:val="DAD4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BCF1947"/>
    <w:multiLevelType w:val="hybridMultilevel"/>
    <w:tmpl w:val="7C20702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8" w15:restartNumberingAfterBreak="0">
    <w:nsid w:val="7CDF3E72"/>
    <w:multiLevelType w:val="multilevel"/>
    <w:tmpl w:val="CE7C0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D1A3204"/>
    <w:multiLevelType w:val="multilevel"/>
    <w:tmpl w:val="15B0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F0E0A4A"/>
    <w:multiLevelType w:val="multilevel"/>
    <w:tmpl w:val="E6B2C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34128608">
    <w:abstractNumId w:val="21"/>
  </w:num>
  <w:num w:numId="2" w16cid:durableId="1792557537">
    <w:abstractNumId w:val="25"/>
  </w:num>
  <w:num w:numId="3" w16cid:durableId="1072503350">
    <w:abstractNumId w:val="40"/>
  </w:num>
  <w:num w:numId="4" w16cid:durableId="2039620850">
    <w:abstractNumId w:val="45"/>
  </w:num>
  <w:num w:numId="5" w16cid:durableId="425464002">
    <w:abstractNumId w:val="10"/>
  </w:num>
  <w:num w:numId="6" w16cid:durableId="1478953234">
    <w:abstractNumId w:val="22"/>
  </w:num>
  <w:num w:numId="7" w16cid:durableId="762192602">
    <w:abstractNumId w:val="24"/>
  </w:num>
  <w:num w:numId="8" w16cid:durableId="1897278968">
    <w:abstractNumId w:val="34"/>
  </w:num>
  <w:num w:numId="9" w16cid:durableId="1033044838">
    <w:abstractNumId w:val="49"/>
  </w:num>
  <w:num w:numId="10" w16cid:durableId="83653223">
    <w:abstractNumId w:val="3"/>
  </w:num>
  <w:num w:numId="11" w16cid:durableId="487021750">
    <w:abstractNumId w:val="33"/>
  </w:num>
  <w:num w:numId="12" w16cid:durableId="1169756970">
    <w:abstractNumId w:val="19"/>
  </w:num>
  <w:num w:numId="13" w16cid:durableId="788865599">
    <w:abstractNumId w:val="43"/>
  </w:num>
  <w:num w:numId="14" w16cid:durableId="1557662016">
    <w:abstractNumId w:val="18"/>
  </w:num>
  <w:num w:numId="15" w16cid:durableId="263657191">
    <w:abstractNumId w:val="51"/>
  </w:num>
  <w:num w:numId="16" w16cid:durableId="1981616333">
    <w:abstractNumId w:val="26"/>
  </w:num>
  <w:num w:numId="17" w16cid:durableId="1693989496">
    <w:abstractNumId w:val="7"/>
  </w:num>
  <w:num w:numId="18" w16cid:durableId="849444636">
    <w:abstractNumId w:val="42"/>
  </w:num>
  <w:num w:numId="19" w16cid:durableId="11894139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4947684">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8116689">
    <w:abstractNumId w:val="57"/>
  </w:num>
  <w:num w:numId="22" w16cid:durableId="930041492">
    <w:abstractNumId w:val="0"/>
  </w:num>
  <w:num w:numId="23" w16cid:durableId="506528942">
    <w:abstractNumId w:val="36"/>
  </w:num>
  <w:num w:numId="24" w16cid:durableId="27341445">
    <w:abstractNumId w:val="50"/>
  </w:num>
  <w:num w:numId="25" w16cid:durableId="1347096497">
    <w:abstractNumId w:val="41"/>
  </w:num>
  <w:num w:numId="26" w16cid:durableId="1764380071">
    <w:abstractNumId w:val="56"/>
  </w:num>
  <w:num w:numId="27" w16cid:durableId="1194490811">
    <w:abstractNumId w:val="54"/>
  </w:num>
  <w:num w:numId="28" w16cid:durableId="2116368278">
    <w:abstractNumId w:val="9"/>
  </w:num>
  <w:num w:numId="29" w16cid:durableId="738525291">
    <w:abstractNumId w:val="30"/>
  </w:num>
  <w:num w:numId="30" w16cid:durableId="1340084661">
    <w:abstractNumId w:val="52"/>
  </w:num>
  <w:num w:numId="31" w16cid:durableId="624431587">
    <w:abstractNumId w:val="1"/>
  </w:num>
  <w:num w:numId="32" w16cid:durableId="616983151">
    <w:abstractNumId w:val="48"/>
  </w:num>
  <w:num w:numId="33" w16cid:durableId="124591484">
    <w:abstractNumId w:val="6"/>
  </w:num>
  <w:num w:numId="34" w16cid:durableId="121312215">
    <w:abstractNumId w:val="15"/>
  </w:num>
  <w:num w:numId="35" w16cid:durableId="1527333933">
    <w:abstractNumId w:val="11"/>
  </w:num>
  <w:num w:numId="36" w16cid:durableId="1837334363">
    <w:abstractNumId w:val="13"/>
  </w:num>
  <w:num w:numId="37" w16cid:durableId="1234968114">
    <w:abstractNumId w:val="55"/>
  </w:num>
  <w:num w:numId="38" w16cid:durableId="1241912299">
    <w:abstractNumId w:val="37"/>
  </w:num>
  <w:num w:numId="39" w16cid:durableId="93093048">
    <w:abstractNumId w:val="29"/>
  </w:num>
  <w:num w:numId="40" w16cid:durableId="1293251049">
    <w:abstractNumId w:val="2"/>
  </w:num>
  <w:num w:numId="41" w16cid:durableId="1444496980">
    <w:abstractNumId w:val="59"/>
  </w:num>
  <w:num w:numId="42" w16cid:durableId="178005015">
    <w:abstractNumId w:val="60"/>
  </w:num>
  <w:num w:numId="43" w16cid:durableId="527065088">
    <w:abstractNumId w:val="58"/>
  </w:num>
  <w:num w:numId="44" w16cid:durableId="1539658109">
    <w:abstractNumId w:val="4"/>
  </w:num>
  <w:num w:numId="45" w16cid:durableId="192460713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33749194">
    <w:abstractNumId w:val="28"/>
  </w:num>
  <w:num w:numId="47" w16cid:durableId="376592175">
    <w:abstractNumId w:val="35"/>
  </w:num>
  <w:num w:numId="48" w16cid:durableId="868420249">
    <w:abstractNumId w:val="44"/>
  </w:num>
  <w:num w:numId="49" w16cid:durableId="1988624424">
    <w:abstractNumId w:val="8"/>
  </w:num>
  <w:num w:numId="50" w16cid:durableId="1311253909">
    <w:abstractNumId w:val="12"/>
  </w:num>
  <w:num w:numId="51" w16cid:durableId="849871870">
    <w:abstractNumId w:val="20"/>
  </w:num>
  <w:num w:numId="52" w16cid:durableId="89591961">
    <w:abstractNumId w:val="47"/>
  </w:num>
  <w:num w:numId="53" w16cid:durableId="280692784">
    <w:abstractNumId w:val="5"/>
  </w:num>
  <w:num w:numId="54" w16cid:durableId="512191372">
    <w:abstractNumId w:val="32"/>
  </w:num>
  <w:num w:numId="55" w16cid:durableId="1131745597">
    <w:abstractNumId w:val="46"/>
  </w:num>
  <w:num w:numId="56" w16cid:durableId="1495335396">
    <w:abstractNumId w:val="23"/>
  </w:num>
  <w:num w:numId="57" w16cid:durableId="450131393">
    <w:abstractNumId w:val="17"/>
  </w:num>
  <w:num w:numId="58" w16cid:durableId="1875146400">
    <w:abstractNumId w:val="27"/>
  </w:num>
  <w:num w:numId="59" w16cid:durableId="1159350708">
    <w:abstractNumId w:val="38"/>
  </w:num>
  <w:num w:numId="60" w16cid:durableId="984241962">
    <w:abstractNumId w:val="31"/>
  </w:num>
  <w:num w:numId="61" w16cid:durableId="1117675862">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A1E"/>
    <w:rsid w:val="00000C96"/>
    <w:rsid w:val="000014E6"/>
    <w:rsid w:val="00001F24"/>
    <w:rsid w:val="00004AE6"/>
    <w:rsid w:val="00004DB4"/>
    <w:rsid w:val="00004F5C"/>
    <w:rsid w:val="00005509"/>
    <w:rsid w:val="00005EC2"/>
    <w:rsid w:val="00007C10"/>
    <w:rsid w:val="00010D88"/>
    <w:rsid w:val="0001181E"/>
    <w:rsid w:val="00012294"/>
    <w:rsid w:val="0001245B"/>
    <w:rsid w:val="00013CF0"/>
    <w:rsid w:val="00013DDB"/>
    <w:rsid w:val="00014D63"/>
    <w:rsid w:val="00016B7E"/>
    <w:rsid w:val="0001778E"/>
    <w:rsid w:val="000201B4"/>
    <w:rsid w:val="00020BD5"/>
    <w:rsid w:val="0002226B"/>
    <w:rsid w:val="00022C1D"/>
    <w:rsid w:val="000236FD"/>
    <w:rsid w:val="0002473E"/>
    <w:rsid w:val="000247C8"/>
    <w:rsid w:val="0002499A"/>
    <w:rsid w:val="00024C0E"/>
    <w:rsid w:val="0002587B"/>
    <w:rsid w:val="00025D10"/>
    <w:rsid w:val="00025EAC"/>
    <w:rsid w:val="000268F3"/>
    <w:rsid w:val="00027144"/>
    <w:rsid w:val="0002737D"/>
    <w:rsid w:val="00027FA3"/>
    <w:rsid w:val="0003030A"/>
    <w:rsid w:val="00030397"/>
    <w:rsid w:val="00030527"/>
    <w:rsid w:val="00030F23"/>
    <w:rsid w:val="00030F2A"/>
    <w:rsid w:val="0003171C"/>
    <w:rsid w:val="00031BF2"/>
    <w:rsid w:val="00031F30"/>
    <w:rsid w:val="00033FB3"/>
    <w:rsid w:val="00034C66"/>
    <w:rsid w:val="00040338"/>
    <w:rsid w:val="00040AEA"/>
    <w:rsid w:val="00041705"/>
    <w:rsid w:val="0004195F"/>
    <w:rsid w:val="0004223F"/>
    <w:rsid w:val="0004355C"/>
    <w:rsid w:val="000447E9"/>
    <w:rsid w:val="000450E5"/>
    <w:rsid w:val="00046320"/>
    <w:rsid w:val="00046B0C"/>
    <w:rsid w:val="00046FC9"/>
    <w:rsid w:val="00047ADA"/>
    <w:rsid w:val="0005015D"/>
    <w:rsid w:val="00050BF2"/>
    <w:rsid w:val="00051020"/>
    <w:rsid w:val="0005217D"/>
    <w:rsid w:val="00053A01"/>
    <w:rsid w:val="00054727"/>
    <w:rsid w:val="00054E33"/>
    <w:rsid w:val="00054F71"/>
    <w:rsid w:val="00055076"/>
    <w:rsid w:val="00056056"/>
    <w:rsid w:val="00056077"/>
    <w:rsid w:val="000561B5"/>
    <w:rsid w:val="000566D5"/>
    <w:rsid w:val="00056B4D"/>
    <w:rsid w:val="000600FA"/>
    <w:rsid w:val="00060C17"/>
    <w:rsid w:val="00062138"/>
    <w:rsid w:val="00062285"/>
    <w:rsid w:val="0006279A"/>
    <w:rsid w:val="00062CC4"/>
    <w:rsid w:val="00063A18"/>
    <w:rsid w:val="00063B8E"/>
    <w:rsid w:val="000644D1"/>
    <w:rsid w:val="00064811"/>
    <w:rsid w:val="00064C8D"/>
    <w:rsid w:val="00065312"/>
    <w:rsid w:val="000659F9"/>
    <w:rsid w:val="00065E0E"/>
    <w:rsid w:val="00066A6B"/>
    <w:rsid w:val="00066ADC"/>
    <w:rsid w:val="00066AEB"/>
    <w:rsid w:val="00067B3D"/>
    <w:rsid w:val="00067DE0"/>
    <w:rsid w:val="00072042"/>
    <w:rsid w:val="00073AAD"/>
    <w:rsid w:val="00073E54"/>
    <w:rsid w:val="000742C3"/>
    <w:rsid w:val="00074B44"/>
    <w:rsid w:val="00074B9C"/>
    <w:rsid w:val="00075008"/>
    <w:rsid w:val="00075F4D"/>
    <w:rsid w:val="00075FED"/>
    <w:rsid w:val="0008014A"/>
    <w:rsid w:val="00080E32"/>
    <w:rsid w:val="00081516"/>
    <w:rsid w:val="00081B59"/>
    <w:rsid w:val="00082729"/>
    <w:rsid w:val="000828BB"/>
    <w:rsid w:val="000829A6"/>
    <w:rsid w:val="000841F8"/>
    <w:rsid w:val="00085346"/>
    <w:rsid w:val="00086A27"/>
    <w:rsid w:val="00086B26"/>
    <w:rsid w:val="00090E1C"/>
    <w:rsid w:val="000932CB"/>
    <w:rsid w:val="0009350E"/>
    <w:rsid w:val="00094E4F"/>
    <w:rsid w:val="000954F1"/>
    <w:rsid w:val="0009574A"/>
    <w:rsid w:val="000962EE"/>
    <w:rsid w:val="000964DC"/>
    <w:rsid w:val="00096546"/>
    <w:rsid w:val="000969B4"/>
    <w:rsid w:val="000970CD"/>
    <w:rsid w:val="000970D1"/>
    <w:rsid w:val="00097DE0"/>
    <w:rsid w:val="000A1334"/>
    <w:rsid w:val="000A2409"/>
    <w:rsid w:val="000A2906"/>
    <w:rsid w:val="000A3208"/>
    <w:rsid w:val="000A3E91"/>
    <w:rsid w:val="000A3F34"/>
    <w:rsid w:val="000A435A"/>
    <w:rsid w:val="000A4610"/>
    <w:rsid w:val="000A46F6"/>
    <w:rsid w:val="000A61E8"/>
    <w:rsid w:val="000A7345"/>
    <w:rsid w:val="000A7FEA"/>
    <w:rsid w:val="000B08E1"/>
    <w:rsid w:val="000B0D38"/>
    <w:rsid w:val="000B3081"/>
    <w:rsid w:val="000B377D"/>
    <w:rsid w:val="000B4152"/>
    <w:rsid w:val="000B4645"/>
    <w:rsid w:val="000B47E4"/>
    <w:rsid w:val="000B4F29"/>
    <w:rsid w:val="000B5699"/>
    <w:rsid w:val="000B5F9B"/>
    <w:rsid w:val="000B6033"/>
    <w:rsid w:val="000B72D8"/>
    <w:rsid w:val="000C0D06"/>
    <w:rsid w:val="000C1A58"/>
    <w:rsid w:val="000C1EC9"/>
    <w:rsid w:val="000C2C18"/>
    <w:rsid w:val="000C2C64"/>
    <w:rsid w:val="000C2D29"/>
    <w:rsid w:val="000C3948"/>
    <w:rsid w:val="000C3ACF"/>
    <w:rsid w:val="000C46EA"/>
    <w:rsid w:val="000C4E20"/>
    <w:rsid w:val="000C5A9A"/>
    <w:rsid w:val="000C6912"/>
    <w:rsid w:val="000D0F13"/>
    <w:rsid w:val="000D141D"/>
    <w:rsid w:val="000D1FB5"/>
    <w:rsid w:val="000D3E0A"/>
    <w:rsid w:val="000D47D0"/>
    <w:rsid w:val="000D57C8"/>
    <w:rsid w:val="000D5952"/>
    <w:rsid w:val="000D649E"/>
    <w:rsid w:val="000D6752"/>
    <w:rsid w:val="000D69FA"/>
    <w:rsid w:val="000D7372"/>
    <w:rsid w:val="000D7ACA"/>
    <w:rsid w:val="000D7F41"/>
    <w:rsid w:val="000E07FA"/>
    <w:rsid w:val="000E08B0"/>
    <w:rsid w:val="000E661B"/>
    <w:rsid w:val="000E6719"/>
    <w:rsid w:val="000E6B11"/>
    <w:rsid w:val="000E714B"/>
    <w:rsid w:val="000E733B"/>
    <w:rsid w:val="000E741B"/>
    <w:rsid w:val="000E7680"/>
    <w:rsid w:val="000E76CB"/>
    <w:rsid w:val="000F22BD"/>
    <w:rsid w:val="000F4580"/>
    <w:rsid w:val="000F45B8"/>
    <w:rsid w:val="000F4E43"/>
    <w:rsid w:val="000F6295"/>
    <w:rsid w:val="000F64E9"/>
    <w:rsid w:val="000F6599"/>
    <w:rsid w:val="0010161A"/>
    <w:rsid w:val="00102907"/>
    <w:rsid w:val="00102B0F"/>
    <w:rsid w:val="00103080"/>
    <w:rsid w:val="0010342A"/>
    <w:rsid w:val="0010449D"/>
    <w:rsid w:val="00104DF8"/>
    <w:rsid w:val="00105446"/>
    <w:rsid w:val="001062F8"/>
    <w:rsid w:val="001069A2"/>
    <w:rsid w:val="00106D43"/>
    <w:rsid w:val="00107F09"/>
    <w:rsid w:val="00110725"/>
    <w:rsid w:val="0011153D"/>
    <w:rsid w:val="00111754"/>
    <w:rsid w:val="001134D1"/>
    <w:rsid w:val="001136F7"/>
    <w:rsid w:val="001148A4"/>
    <w:rsid w:val="0011596D"/>
    <w:rsid w:val="001168D0"/>
    <w:rsid w:val="00116D53"/>
    <w:rsid w:val="0011729D"/>
    <w:rsid w:val="001172E0"/>
    <w:rsid w:val="00117354"/>
    <w:rsid w:val="00117CF6"/>
    <w:rsid w:val="001203BB"/>
    <w:rsid w:val="00120ACC"/>
    <w:rsid w:val="001213C5"/>
    <w:rsid w:val="00121D5A"/>
    <w:rsid w:val="00121F18"/>
    <w:rsid w:val="001221F9"/>
    <w:rsid w:val="00122240"/>
    <w:rsid w:val="00124224"/>
    <w:rsid w:val="001245E2"/>
    <w:rsid w:val="00124F44"/>
    <w:rsid w:val="0012533B"/>
    <w:rsid w:val="00125F43"/>
    <w:rsid w:val="00126723"/>
    <w:rsid w:val="0012735D"/>
    <w:rsid w:val="001277C9"/>
    <w:rsid w:val="00127C44"/>
    <w:rsid w:val="001334D9"/>
    <w:rsid w:val="00133B73"/>
    <w:rsid w:val="00134764"/>
    <w:rsid w:val="001347A0"/>
    <w:rsid w:val="00134847"/>
    <w:rsid w:val="00134ABE"/>
    <w:rsid w:val="00134C04"/>
    <w:rsid w:val="00134CFB"/>
    <w:rsid w:val="001361D3"/>
    <w:rsid w:val="0013631D"/>
    <w:rsid w:val="001365FD"/>
    <w:rsid w:val="00140075"/>
    <w:rsid w:val="00140A83"/>
    <w:rsid w:val="0014310E"/>
    <w:rsid w:val="001434E3"/>
    <w:rsid w:val="00143AAE"/>
    <w:rsid w:val="0014483A"/>
    <w:rsid w:val="00144E29"/>
    <w:rsid w:val="00145261"/>
    <w:rsid w:val="00145973"/>
    <w:rsid w:val="0014668E"/>
    <w:rsid w:val="00146C24"/>
    <w:rsid w:val="0014758C"/>
    <w:rsid w:val="001476FF"/>
    <w:rsid w:val="001478A8"/>
    <w:rsid w:val="001508A9"/>
    <w:rsid w:val="001517BB"/>
    <w:rsid w:val="00152979"/>
    <w:rsid w:val="00155436"/>
    <w:rsid w:val="001554DF"/>
    <w:rsid w:val="001561B8"/>
    <w:rsid w:val="00156326"/>
    <w:rsid w:val="00156D6D"/>
    <w:rsid w:val="00156FF3"/>
    <w:rsid w:val="001571CE"/>
    <w:rsid w:val="00157E7E"/>
    <w:rsid w:val="00161096"/>
    <w:rsid w:val="00162472"/>
    <w:rsid w:val="001634CC"/>
    <w:rsid w:val="001643EC"/>
    <w:rsid w:val="0016613E"/>
    <w:rsid w:val="001667C9"/>
    <w:rsid w:val="00166D25"/>
    <w:rsid w:val="0016767F"/>
    <w:rsid w:val="00167FA2"/>
    <w:rsid w:val="0017174D"/>
    <w:rsid w:val="00171B7C"/>
    <w:rsid w:val="00171FCA"/>
    <w:rsid w:val="00172F53"/>
    <w:rsid w:val="00173036"/>
    <w:rsid w:val="001732FD"/>
    <w:rsid w:val="00173E1C"/>
    <w:rsid w:val="0017523B"/>
    <w:rsid w:val="0017705D"/>
    <w:rsid w:val="00177DF6"/>
    <w:rsid w:val="00180447"/>
    <w:rsid w:val="00180E98"/>
    <w:rsid w:val="001837A8"/>
    <w:rsid w:val="00183BF9"/>
    <w:rsid w:val="001846D2"/>
    <w:rsid w:val="00184766"/>
    <w:rsid w:val="00184ADE"/>
    <w:rsid w:val="001859EA"/>
    <w:rsid w:val="00186583"/>
    <w:rsid w:val="00187AC8"/>
    <w:rsid w:val="00190682"/>
    <w:rsid w:val="0019190D"/>
    <w:rsid w:val="00191E10"/>
    <w:rsid w:val="00192555"/>
    <w:rsid w:val="00192A91"/>
    <w:rsid w:val="00192A95"/>
    <w:rsid w:val="001932D0"/>
    <w:rsid w:val="001932EE"/>
    <w:rsid w:val="0019568D"/>
    <w:rsid w:val="00196318"/>
    <w:rsid w:val="001966F2"/>
    <w:rsid w:val="00196727"/>
    <w:rsid w:val="001968BF"/>
    <w:rsid w:val="00197251"/>
    <w:rsid w:val="001A069F"/>
    <w:rsid w:val="001A0E10"/>
    <w:rsid w:val="001A1416"/>
    <w:rsid w:val="001A1827"/>
    <w:rsid w:val="001A1EEA"/>
    <w:rsid w:val="001A2E14"/>
    <w:rsid w:val="001A2F59"/>
    <w:rsid w:val="001A3656"/>
    <w:rsid w:val="001A3875"/>
    <w:rsid w:val="001A3A77"/>
    <w:rsid w:val="001A4009"/>
    <w:rsid w:val="001A45A4"/>
    <w:rsid w:val="001A5819"/>
    <w:rsid w:val="001A791F"/>
    <w:rsid w:val="001B1320"/>
    <w:rsid w:val="001B373D"/>
    <w:rsid w:val="001B3D59"/>
    <w:rsid w:val="001B4092"/>
    <w:rsid w:val="001B5426"/>
    <w:rsid w:val="001B5929"/>
    <w:rsid w:val="001B627C"/>
    <w:rsid w:val="001C08A3"/>
    <w:rsid w:val="001C099E"/>
    <w:rsid w:val="001C0CF7"/>
    <w:rsid w:val="001C1109"/>
    <w:rsid w:val="001C12B9"/>
    <w:rsid w:val="001C2EBB"/>
    <w:rsid w:val="001C3E93"/>
    <w:rsid w:val="001C499C"/>
    <w:rsid w:val="001C6B25"/>
    <w:rsid w:val="001C6CBA"/>
    <w:rsid w:val="001C6E03"/>
    <w:rsid w:val="001C74BC"/>
    <w:rsid w:val="001C7F0C"/>
    <w:rsid w:val="001C7F99"/>
    <w:rsid w:val="001D0702"/>
    <w:rsid w:val="001D0A90"/>
    <w:rsid w:val="001D11DF"/>
    <w:rsid w:val="001D1D06"/>
    <w:rsid w:val="001D2347"/>
    <w:rsid w:val="001D27F5"/>
    <w:rsid w:val="001D2975"/>
    <w:rsid w:val="001D37C4"/>
    <w:rsid w:val="001D4753"/>
    <w:rsid w:val="001D4F3E"/>
    <w:rsid w:val="001D5912"/>
    <w:rsid w:val="001D5D5D"/>
    <w:rsid w:val="001D6A95"/>
    <w:rsid w:val="001D7269"/>
    <w:rsid w:val="001E13A8"/>
    <w:rsid w:val="001E1814"/>
    <w:rsid w:val="001E2533"/>
    <w:rsid w:val="001E2584"/>
    <w:rsid w:val="001E3526"/>
    <w:rsid w:val="001E41FB"/>
    <w:rsid w:val="001E61CB"/>
    <w:rsid w:val="001E6EAE"/>
    <w:rsid w:val="001E72E0"/>
    <w:rsid w:val="001E7929"/>
    <w:rsid w:val="001E7A3B"/>
    <w:rsid w:val="001E7E31"/>
    <w:rsid w:val="001E7FD6"/>
    <w:rsid w:val="001F06E5"/>
    <w:rsid w:val="001F0EA6"/>
    <w:rsid w:val="001F35E0"/>
    <w:rsid w:val="001F44EA"/>
    <w:rsid w:val="001F4EDF"/>
    <w:rsid w:val="001F4FCD"/>
    <w:rsid w:val="001F563E"/>
    <w:rsid w:val="001F5DF1"/>
    <w:rsid w:val="001F611B"/>
    <w:rsid w:val="001F641F"/>
    <w:rsid w:val="001F6424"/>
    <w:rsid w:val="001F6622"/>
    <w:rsid w:val="001F6A8C"/>
    <w:rsid w:val="001F72FB"/>
    <w:rsid w:val="001F7E4F"/>
    <w:rsid w:val="0020306E"/>
    <w:rsid w:val="00203424"/>
    <w:rsid w:val="00203C6F"/>
    <w:rsid w:val="0020407B"/>
    <w:rsid w:val="002045A2"/>
    <w:rsid w:val="00204703"/>
    <w:rsid w:val="00204991"/>
    <w:rsid w:val="00204D93"/>
    <w:rsid w:val="00205755"/>
    <w:rsid w:val="00205B20"/>
    <w:rsid w:val="00205D62"/>
    <w:rsid w:val="00205E18"/>
    <w:rsid w:val="00207575"/>
    <w:rsid w:val="002075D8"/>
    <w:rsid w:val="00207661"/>
    <w:rsid w:val="00207BC8"/>
    <w:rsid w:val="0021013D"/>
    <w:rsid w:val="00210665"/>
    <w:rsid w:val="002108E2"/>
    <w:rsid w:val="00212CAC"/>
    <w:rsid w:val="002131BC"/>
    <w:rsid w:val="0021363A"/>
    <w:rsid w:val="002140FF"/>
    <w:rsid w:val="00215082"/>
    <w:rsid w:val="0021676F"/>
    <w:rsid w:val="00216950"/>
    <w:rsid w:val="00216ED0"/>
    <w:rsid w:val="002172CE"/>
    <w:rsid w:val="0021745A"/>
    <w:rsid w:val="002201C1"/>
    <w:rsid w:val="0022086E"/>
    <w:rsid w:val="00221F9B"/>
    <w:rsid w:val="002220F4"/>
    <w:rsid w:val="00222CD5"/>
    <w:rsid w:val="00224D8E"/>
    <w:rsid w:val="00225824"/>
    <w:rsid w:val="00226039"/>
    <w:rsid w:val="002269B5"/>
    <w:rsid w:val="00226ED6"/>
    <w:rsid w:val="00226FF5"/>
    <w:rsid w:val="002278E9"/>
    <w:rsid w:val="002278EA"/>
    <w:rsid w:val="00227B25"/>
    <w:rsid w:val="00227B8A"/>
    <w:rsid w:val="002300AA"/>
    <w:rsid w:val="00230B9D"/>
    <w:rsid w:val="0023211A"/>
    <w:rsid w:val="00233DFD"/>
    <w:rsid w:val="00234098"/>
    <w:rsid w:val="00234376"/>
    <w:rsid w:val="00234D26"/>
    <w:rsid w:val="00235130"/>
    <w:rsid w:val="00235AC0"/>
    <w:rsid w:val="00237914"/>
    <w:rsid w:val="00237D22"/>
    <w:rsid w:val="00240930"/>
    <w:rsid w:val="002410DD"/>
    <w:rsid w:val="0024115F"/>
    <w:rsid w:val="00241DF2"/>
    <w:rsid w:val="0024357D"/>
    <w:rsid w:val="002440ED"/>
    <w:rsid w:val="00244FAE"/>
    <w:rsid w:val="002453B3"/>
    <w:rsid w:val="00245AF4"/>
    <w:rsid w:val="00245B87"/>
    <w:rsid w:val="00245F56"/>
    <w:rsid w:val="00246DB1"/>
    <w:rsid w:val="00251EB8"/>
    <w:rsid w:val="0025315F"/>
    <w:rsid w:val="00254657"/>
    <w:rsid w:val="002556C3"/>
    <w:rsid w:val="002557D6"/>
    <w:rsid w:val="00256A95"/>
    <w:rsid w:val="00256C03"/>
    <w:rsid w:val="00260B41"/>
    <w:rsid w:val="002624DD"/>
    <w:rsid w:val="00262893"/>
    <w:rsid w:val="0026315B"/>
    <w:rsid w:val="00263367"/>
    <w:rsid w:val="00265A8A"/>
    <w:rsid w:val="00265E86"/>
    <w:rsid w:val="00266018"/>
    <w:rsid w:val="00266A0A"/>
    <w:rsid w:val="00266FBE"/>
    <w:rsid w:val="00267086"/>
    <w:rsid w:val="002673AC"/>
    <w:rsid w:val="0027067D"/>
    <w:rsid w:val="002712EE"/>
    <w:rsid w:val="00271D19"/>
    <w:rsid w:val="00271E15"/>
    <w:rsid w:val="00272AFB"/>
    <w:rsid w:val="00273628"/>
    <w:rsid w:val="002741D4"/>
    <w:rsid w:val="00274350"/>
    <w:rsid w:val="002747FE"/>
    <w:rsid w:val="00274A57"/>
    <w:rsid w:val="00274CFD"/>
    <w:rsid w:val="002759B2"/>
    <w:rsid w:val="00275AAD"/>
    <w:rsid w:val="00275F3C"/>
    <w:rsid w:val="00276445"/>
    <w:rsid w:val="00277359"/>
    <w:rsid w:val="00277E78"/>
    <w:rsid w:val="00277ED7"/>
    <w:rsid w:val="00280803"/>
    <w:rsid w:val="00281428"/>
    <w:rsid w:val="00281818"/>
    <w:rsid w:val="00281C98"/>
    <w:rsid w:val="002831F8"/>
    <w:rsid w:val="00283345"/>
    <w:rsid w:val="002834B3"/>
    <w:rsid w:val="00283611"/>
    <w:rsid w:val="002856BB"/>
    <w:rsid w:val="00285F0E"/>
    <w:rsid w:val="00286700"/>
    <w:rsid w:val="00286F71"/>
    <w:rsid w:val="0028797D"/>
    <w:rsid w:val="00290E2A"/>
    <w:rsid w:val="00291720"/>
    <w:rsid w:val="002921C6"/>
    <w:rsid w:val="00292CE8"/>
    <w:rsid w:val="00293117"/>
    <w:rsid w:val="00293829"/>
    <w:rsid w:val="00293AA4"/>
    <w:rsid w:val="00294EB3"/>
    <w:rsid w:val="00296469"/>
    <w:rsid w:val="0029701B"/>
    <w:rsid w:val="00297067"/>
    <w:rsid w:val="0029772A"/>
    <w:rsid w:val="0029779E"/>
    <w:rsid w:val="002977E6"/>
    <w:rsid w:val="002A01F8"/>
    <w:rsid w:val="002A11BD"/>
    <w:rsid w:val="002A1833"/>
    <w:rsid w:val="002A20B8"/>
    <w:rsid w:val="002A2835"/>
    <w:rsid w:val="002A2BCB"/>
    <w:rsid w:val="002A3EE0"/>
    <w:rsid w:val="002A49F2"/>
    <w:rsid w:val="002A505E"/>
    <w:rsid w:val="002A5A62"/>
    <w:rsid w:val="002A6FF4"/>
    <w:rsid w:val="002B09E4"/>
    <w:rsid w:val="002B15E5"/>
    <w:rsid w:val="002B1C1E"/>
    <w:rsid w:val="002B221F"/>
    <w:rsid w:val="002B2D62"/>
    <w:rsid w:val="002B2DC9"/>
    <w:rsid w:val="002B3AF7"/>
    <w:rsid w:val="002B3BEE"/>
    <w:rsid w:val="002B4249"/>
    <w:rsid w:val="002B46FD"/>
    <w:rsid w:val="002B47F7"/>
    <w:rsid w:val="002B510B"/>
    <w:rsid w:val="002B54E1"/>
    <w:rsid w:val="002B5FAB"/>
    <w:rsid w:val="002B6881"/>
    <w:rsid w:val="002B7231"/>
    <w:rsid w:val="002B7826"/>
    <w:rsid w:val="002C00C3"/>
    <w:rsid w:val="002C1224"/>
    <w:rsid w:val="002C1A40"/>
    <w:rsid w:val="002C1E6F"/>
    <w:rsid w:val="002C21E2"/>
    <w:rsid w:val="002C2F30"/>
    <w:rsid w:val="002C32C3"/>
    <w:rsid w:val="002C460B"/>
    <w:rsid w:val="002C4A8A"/>
    <w:rsid w:val="002C51AF"/>
    <w:rsid w:val="002C689F"/>
    <w:rsid w:val="002D0D4B"/>
    <w:rsid w:val="002D0E9D"/>
    <w:rsid w:val="002D127B"/>
    <w:rsid w:val="002D14E2"/>
    <w:rsid w:val="002D179D"/>
    <w:rsid w:val="002D2AC9"/>
    <w:rsid w:val="002D2BB4"/>
    <w:rsid w:val="002D3341"/>
    <w:rsid w:val="002D3C1D"/>
    <w:rsid w:val="002D3D47"/>
    <w:rsid w:val="002D50CE"/>
    <w:rsid w:val="002D7D52"/>
    <w:rsid w:val="002E09E9"/>
    <w:rsid w:val="002E0FC6"/>
    <w:rsid w:val="002E156C"/>
    <w:rsid w:val="002E33E5"/>
    <w:rsid w:val="002E3641"/>
    <w:rsid w:val="002E39BB"/>
    <w:rsid w:val="002E3EFD"/>
    <w:rsid w:val="002E5A7B"/>
    <w:rsid w:val="002E616A"/>
    <w:rsid w:val="002E61AB"/>
    <w:rsid w:val="002E6972"/>
    <w:rsid w:val="002E75F6"/>
    <w:rsid w:val="002E7D3A"/>
    <w:rsid w:val="002F06FA"/>
    <w:rsid w:val="002F0816"/>
    <w:rsid w:val="002F1D03"/>
    <w:rsid w:val="002F31E3"/>
    <w:rsid w:val="002F3B8D"/>
    <w:rsid w:val="002F3CF0"/>
    <w:rsid w:val="002F4477"/>
    <w:rsid w:val="002F48EB"/>
    <w:rsid w:val="002F6D3E"/>
    <w:rsid w:val="002F7900"/>
    <w:rsid w:val="00300BDA"/>
    <w:rsid w:val="0030138D"/>
    <w:rsid w:val="0030210C"/>
    <w:rsid w:val="00302482"/>
    <w:rsid w:val="00302E2F"/>
    <w:rsid w:val="0030367C"/>
    <w:rsid w:val="0030420E"/>
    <w:rsid w:val="00306C7C"/>
    <w:rsid w:val="00306F34"/>
    <w:rsid w:val="003070C9"/>
    <w:rsid w:val="00307C75"/>
    <w:rsid w:val="0031132E"/>
    <w:rsid w:val="003133E9"/>
    <w:rsid w:val="00314108"/>
    <w:rsid w:val="0031495C"/>
    <w:rsid w:val="00314EF5"/>
    <w:rsid w:val="00316B87"/>
    <w:rsid w:val="003171B8"/>
    <w:rsid w:val="0031751D"/>
    <w:rsid w:val="00317C69"/>
    <w:rsid w:val="003203BD"/>
    <w:rsid w:val="003207AD"/>
    <w:rsid w:val="00320E44"/>
    <w:rsid w:val="00321DAE"/>
    <w:rsid w:val="003223DA"/>
    <w:rsid w:val="00323E2A"/>
    <w:rsid w:val="003246EB"/>
    <w:rsid w:val="003262DB"/>
    <w:rsid w:val="003262ED"/>
    <w:rsid w:val="003268D5"/>
    <w:rsid w:val="00327248"/>
    <w:rsid w:val="00327A80"/>
    <w:rsid w:val="00327F6A"/>
    <w:rsid w:val="0033049C"/>
    <w:rsid w:val="00330847"/>
    <w:rsid w:val="00331015"/>
    <w:rsid w:val="00332134"/>
    <w:rsid w:val="003327B9"/>
    <w:rsid w:val="003331F0"/>
    <w:rsid w:val="0033416E"/>
    <w:rsid w:val="00334740"/>
    <w:rsid w:val="00334C1A"/>
    <w:rsid w:val="00334DD2"/>
    <w:rsid w:val="00334E1E"/>
    <w:rsid w:val="00336379"/>
    <w:rsid w:val="0033662B"/>
    <w:rsid w:val="003368D5"/>
    <w:rsid w:val="00336A35"/>
    <w:rsid w:val="00337429"/>
    <w:rsid w:val="0033789B"/>
    <w:rsid w:val="00340DB9"/>
    <w:rsid w:val="00341508"/>
    <w:rsid w:val="00341584"/>
    <w:rsid w:val="00345CA2"/>
    <w:rsid w:val="00346378"/>
    <w:rsid w:val="00347D8F"/>
    <w:rsid w:val="00350E6B"/>
    <w:rsid w:val="00352925"/>
    <w:rsid w:val="00353A05"/>
    <w:rsid w:val="0035465E"/>
    <w:rsid w:val="00354EE5"/>
    <w:rsid w:val="0035592A"/>
    <w:rsid w:val="00357A1A"/>
    <w:rsid w:val="00360111"/>
    <w:rsid w:val="003613F9"/>
    <w:rsid w:val="0036181E"/>
    <w:rsid w:val="00361ACD"/>
    <w:rsid w:val="00361DBA"/>
    <w:rsid w:val="003622A8"/>
    <w:rsid w:val="00363811"/>
    <w:rsid w:val="003638F0"/>
    <w:rsid w:val="00363D0F"/>
    <w:rsid w:val="00363DDD"/>
    <w:rsid w:val="00365475"/>
    <w:rsid w:val="00365635"/>
    <w:rsid w:val="00365A3B"/>
    <w:rsid w:val="00367029"/>
    <w:rsid w:val="00367C7D"/>
    <w:rsid w:val="00370A47"/>
    <w:rsid w:val="00370DAC"/>
    <w:rsid w:val="003718CC"/>
    <w:rsid w:val="003725C0"/>
    <w:rsid w:val="0037281C"/>
    <w:rsid w:val="003732B2"/>
    <w:rsid w:val="003736AB"/>
    <w:rsid w:val="00374126"/>
    <w:rsid w:val="003743DB"/>
    <w:rsid w:val="00374B69"/>
    <w:rsid w:val="00374C0B"/>
    <w:rsid w:val="00374C90"/>
    <w:rsid w:val="00374EA5"/>
    <w:rsid w:val="00374F4A"/>
    <w:rsid w:val="003750CA"/>
    <w:rsid w:val="00375EC4"/>
    <w:rsid w:val="003770E4"/>
    <w:rsid w:val="00380730"/>
    <w:rsid w:val="00380B7B"/>
    <w:rsid w:val="00380E2F"/>
    <w:rsid w:val="0038216A"/>
    <w:rsid w:val="00384530"/>
    <w:rsid w:val="003847AD"/>
    <w:rsid w:val="00385A7D"/>
    <w:rsid w:val="00385DCE"/>
    <w:rsid w:val="003868E9"/>
    <w:rsid w:val="00386B11"/>
    <w:rsid w:val="0038700C"/>
    <w:rsid w:val="003876F6"/>
    <w:rsid w:val="003905BF"/>
    <w:rsid w:val="003909A0"/>
    <w:rsid w:val="00390B25"/>
    <w:rsid w:val="003919E3"/>
    <w:rsid w:val="00391C15"/>
    <w:rsid w:val="00391E87"/>
    <w:rsid w:val="00392D31"/>
    <w:rsid w:val="00394792"/>
    <w:rsid w:val="003949DD"/>
    <w:rsid w:val="0039501C"/>
    <w:rsid w:val="00395EBC"/>
    <w:rsid w:val="00396988"/>
    <w:rsid w:val="00396BA2"/>
    <w:rsid w:val="00396C95"/>
    <w:rsid w:val="00397E14"/>
    <w:rsid w:val="003A1813"/>
    <w:rsid w:val="003A1EA3"/>
    <w:rsid w:val="003A2006"/>
    <w:rsid w:val="003A272B"/>
    <w:rsid w:val="003A311B"/>
    <w:rsid w:val="003A377D"/>
    <w:rsid w:val="003A419B"/>
    <w:rsid w:val="003A42DC"/>
    <w:rsid w:val="003A449C"/>
    <w:rsid w:val="003A44BC"/>
    <w:rsid w:val="003A4B20"/>
    <w:rsid w:val="003A5B75"/>
    <w:rsid w:val="003A6253"/>
    <w:rsid w:val="003A65C8"/>
    <w:rsid w:val="003A7078"/>
    <w:rsid w:val="003A7274"/>
    <w:rsid w:val="003A72A6"/>
    <w:rsid w:val="003B02D5"/>
    <w:rsid w:val="003B075E"/>
    <w:rsid w:val="003B28AD"/>
    <w:rsid w:val="003B3349"/>
    <w:rsid w:val="003B411C"/>
    <w:rsid w:val="003B7B33"/>
    <w:rsid w:val="003C0F2D"/>
    <w:rsid w:val="003C1561"/>
    <w:rsid w:val="003C1AC2"/>
    <w:rsid w:val="003C2687"/>
    <w:rsid w:val="003C321B"/>
    <w:rsid w:val="003C331B"/>
    <w:rsid w:val="003C3EA6"/>
    <w:rsid w:val="003C4040"/>
    <w:rsid w:val="003C4421"/>
    <w:rsid w:val="003C47CC"/>
    <w:rsid w:val="003C4D77"/>
    <w:rsid w:val="003C6CDC"/>
    <w:rsid w:val="003D0106"/>
    <w:rsid w:val="003D0DA3"/>
    <w:rsid w:val="003D104C"/>
    <w:rsid w:val="003D25E8"/>
    <w:rsid w:val="003D38A3"/>
    <w:rsid w:val="003D437E"/>
    <w:rsid w:val="003D4EDD"/>
    <w:rsid w:val="003D5120"/>
    <w:rsid w:val="003D5398"/>
    <w:rsid w:val="003D6265"/>
    <w:rsid w:val="003D7AFB"/>
    <w:rsid w:val="003D7BEE"/>
    <w:rsid w:val="003E0862"/>
    <w:rsid w:val="003E101E"/>
    <w:rsid w:val="003E17E0"/>
    <w:rsid w:val="003E208E"/>
    <w:rsid w:val="003E21BD"/>
    <w:rsid w:val="003E24E2"/>
    <w:rsid w:val="003E2DB0"/>
    <w:rsid w:val="003E3C05"/>
    <w:rsid w:val="003E492C"/>
    <w:rsid w:val="003E6146"/>
    <w:rsid w:val="003E681B"/>
    <w:rsid w:val="003E69F4"/>
    <w:rsid w:val="003F11D1"/>
    <w:rsid w:val="003F1267"/>
    <w:rsid w:val="003F2FC0"/>
    <w:rsid w:val="003F34BE"/>
    <w:rsid w:val="003F38C4"/>
    <w:rsid w:val="003F4BDE"/>
    <w:rsid w:val="003F575A"/>
    <w:rsid w:val="003F5890"/>
    <w:rsid w:val="003F5A66"/>
    <w:rsid w:val="003F5BBD"/>
    <w:rsid w:val="003F5C11"/>
    <w:rsid w:val="003F5C4E"/>
    <w:rsid w:val="003F693D"/>
    <w:rsid w:val="004011FA"/>
    <w:rsid w:val="00401DCD"/>
    <w:rsid w:val="00401E1B"/>
    <w:rsid w:val="00401F83"/>
    <w:rsid w:val="004024FF"/>
    <w:rsid w:val="00403DA1"/>
    <w:rsid w:val="00403DCC"/>
    <w:rsid w:val="00403EA3"/>
    <w:rsid w:val="00404D7E"/>
    <w:rsid w:val="00405EBD"/>
    <w:rsid w:val="00407E9A"/>
    <w:rsid w:val="00410CE7"/>
    <w:rsid w:val="00410E52"/>
    <w:rsid w:val="0041171F"/>
    <w:rsid w:val="004118C5"/>
    <w:rsid w:val="00412B77"/>
    <w:rsid w:val="00412E76"/>
    <w:rsid w:val="00413E50"/>
    <w:rsid w:val="00414308"/>
    <w:rsid w:val="00414511"/>
    <w:rsid w:val="004146F3"/>
    <w:rsid w:val="0041529D"/>
    <w:rsid w:val="00416BC9"/>
    <w:rsid w:val="00416FDB"/>
    <w:rsid w:val="00417B1D"/>
    <w:rsid w:val="004202B3"/>
    <w:rsid w:val="0042118F"/>
    <w:rsid w:val="00421276"/>
    <w:rsid w:val="00422297"/>
    <w:rsid w:val="00422963"/>
    <w:rsid w:val="00422A5A"/>
    <w:rsid w:val="004234F3"/>
    <w:rsid w:val="00423816"/>
    <w:rsid w:val="00425975"/>
    <w:rsid w:val="00425A5A"/>
    <w:rsid w:val="004309E4"/>
    <w:rsid w:val="00430EE0"/>
    <w:rsid w:val="00431BB7"/>
    <w:rsid w:val="00431D98"/>
    <w:rsid w:val="00431E18"/>
    <w:rsid w:val="00432C75"/>
    <w:rsid w:val="004351FE"/>
    <w:rsid w:val="00435FD2"/>
    <w:rsid w:val="00436C70"/>
    <w:rsid w:val="00437206"/>
    <w:rsid w:val="00437BA1"/>
    <w:rsid w:val="00440E53"/>
    <w:rsid w:val="004411BC"/>
    <w:rsid w:val="00441682"/>
    <w:rsid w:val="00441763"/>
    <w:rsid w:val="004426CC"/>
    <w:rsid w:val="00442927"/>
    <w:rsid w:val="00444E3A"/>
    <w:rsid w:val="00447DFC"/>
    <w:rsid w:val="00450276"/>
    <w:rsid w:val="004504CF"/>
    <w:rsid w:val="00450808"/>
    <w:rsid w:val="004513C9"/>
    <w:rsid w:val="00452DD3"/>
    <w:rsid w:val="00454738"/>
    <w:rsid w:val="00455B94"/>
    <w:rsid w:val="00457308"/>
    <w:rsid w:val="00457A50"/>
    <w:rsid w:val="00457E1C"/>
    <w:rsid w:val="00460480"/>
    <w:rsid w:val="004610DC"/>
    <w:rsid w:val="004617CE"/>
    <w:rsid w:val="00461D05"/>
    <w:rsid w:val="00462D9D"/>
    <w:rsid w:val="00463664"/>
    <w:rsid w:val="00463B2E"/>
    <w:rsid w:val="00464AD3"/>
    <w:rsid w:val="00465609"/>
    <w:rsid w:val="00471754"/>
    <w:rsid w:val="00472897"/>
    <w:rsid w:val="00472963"/>
    <w:rsid w:val="00472CAD"/>
    <w:rsid w:val="00473D0C"/>
    <w:rsid w:val="0047469F"/>
    <w:rsid w:val="004757AC"/>
    <w:rsid w:val="00476192"/>
    <w:rsid w:val="004771E6"/>
    <w:rsid w:val="004804D9"/>
    <w:rsid w:val="00480E8B"/>
    <w:rsid w:val="0048161B"/>
    <w:rsid w:val="00481EA2"/>
    <w:rsid w:val="00482166"/>
    <w:rsid w:val="00482CF4"/>
    <w:rsid w:val="00484249"/>
    <w:rsid w:val="004846C1"/>
    <w:rsid w:val="00484AE1"/>
    <w:rsid w:val="00484DDA"/>
    <w:rsid w:val="00485017"/>
    <w:rsid w:val="00485E9E"/>
    <w:rsid w:val="004868C4"/>
    <w:rsid w:val="00487B36"/>
    <w:rsid w:val="0049024A"/>
    <w:rsid w:val="004902AE"/>
    <w:rsid w:val="00490835"/>
    <w:rsid w:val="00491032"/>
    <w:rsid w:val="004920F9"/>
    <w:rsid w:val="00493D0A"/>
    <w:rsid w:val="00493D99"/>
    <w:rsid w:val="00493FE3"/>
    <w:rsid w:val="004950E5"/>
    <w:rsid w:val="00496544"/>
    <w:rsid w:val="004967E6"/>
    <w:rsid w:val="0049693B"/>
    <w:rsid w:val="004977E9"/>
    <w:rsid w:val="00497C55"/>
    <w:rsid w:val="004A0482"/>
    <w:rsid w:val="004A07B4"/>
    <w:rsid w:val="004A0944"/>
    <w:rsid w:val="004A1C8D"/>
    <w:rsid w:val="004A1D59"/>
    <w:rsid w:val="004A2F24"/>
    <w:rsid w:val="004A4F4D"/>
    <w:rsid w:val="004A57A7"/>
    <w:rsid w:val="004A57B5"/>
    <w:rsid w:val="004A64E6"/>
    <w:rsid w:val="004A7D88"/>
    <w:rsid w:val="004B0DC6"/>
    <w:rsid w:val="004B1035"/>
    <w:rsid w:val="004B29B6"/>
    <w:rsid w:val="004B33A4"/>
    <w:rsid w:val="004B3D80"/>
    <w:rsid w:val="004B453D"/>
    <w:rsid w:val="004B4BB1"/>
    <w:rsid w:val="004B4C67"/>
    <w:rsid w:val="004B663A"/>
    <w:rsid w:val="004B7BD0"/>
    <w:rsid w:val="004C0EA3"/>
    <w:rsid w:val="004C1176"/>
    <w:rsid w:val="004C140E"/>
    <w:rsid w:val="004C1A1C"/>
    <w:rsid w:val="004C2694"/>
    <w:rsid w:val="004C3E2D"/>
    <w:rsid w:val="004C4EE0"/>
    <w:rsid w:val="004C55FB"/>
    <w:rsid w:val="004C6200"/>
    <w:rsid w:val="004C646A"/>
    <w:rsid w:val="004C6589"/>
    <w:rsid w:val="004C694E"/>
    <w:rsid w:val="004C7E79"/>
    <w:rsid w:val="004D04D6"/>
    <w:rsid w:val="004D06EF"/>
    <w:rsid w:val="004D0AE8"/>
    <w:rsid w:val="004D1D5B"/>
    <w:rsid w:val="004D269E"/>
    <w:rsid w:val="004D2D37"/>
    <w:rsid w:val="004D3267"/>
    <w:rsid w:val="004D3CB4"/>
    <w:rsid w:val="004D47E9"/>
    <w:rsid w:val="004D57FD"/>
    <w:rsid w:val="004D7936"/>
    <w:rsid w:val="004E064E"/>
    <w:rsid w:val="004E0822"/>
    <w:rsid w:val="004E0FA3"/>
    <w:rsid w:val="004E189F"/>
    <w:rsid w:val="004E28E6"/>
    <w:rsid w:val="004E2A0E"/>
    <w:rsid w:val="004E2DF0"/>
    <w:rsid w:val="004E360F"/>
    <w:rsid w:val="004E42ED"/>
    <w:rsid w:val="004E451E"/>
    <w:rsid w:val="004E50C6"/>
    <w:rsid w:val="004E5991"/>
    <w:rsid w:val="004E62B1"/>
    <w:rsid w:val="004F00AA"/>
    <w:rsid w:val="004F0CAC"/>
    <w:rsid w:val="004F0FA7"/>
    <w:rsid w:val="004F1025"/>
    <w:rsid w:val="004F13C6"/>
    <w:rsid w:val="004F1E9A"/>
    <w:rsid w:val="004F22DF"/>
    <w:rsid w:val="004F2461"/>
    <w:rsid w:val="004F30E2"/>
    <w:rsid w:val="004F3857"/>
    <w:rsid w:val="004F4491"/>
    <w:rsid w:val="004F456E"/>
    <w:rsid w:val="004F49BC"/>
    <w:rsid w:val="004F4CDA"/>
    <w:rsid w:val="004F51AA"/>
    <w:rsid w:val="004F5348"/>
    <w:rsid w:val="004F5C5F"/>
    <w:rsid w:val="004F5D2B"/>
    <w:rsid w:val="004F6154"/>
    <w:rsid w:val="004F656A"/>
    <w:rsid w:val="004F69CA"/>
    <w:rsid w:val="004F6DA4"/>
    <w:rsid w:val="004F76B1"/>
    <w:rsid w:val="005002BA"/>
    <w:rsid w:val="0050058A"/>
    <w:rsid w:val="00500A6E"/>
    <w:rsid w:val="00500D63"/>
    <w:rsid w:val="005011C3"/>
    <w:rsid w:val="00501676"/>
    <w:rsid w:val="005039A8"/>
    <w:rsid w:val="00504F6F"/>
    <w:rsid w:val="00505894"/>
    <w:rsid w:val="005073AD"/>
    <w:rsid w:val="00507493"/>
    <w:rsid w:val="0050750C"/>
    <w:rsid w:val="00507CB3"/>
    <w:rsid w:val="005101F4"/>
    <w:rsid w:val="0051139F"/>
    <w:rsid w:val="00512C0A"/>
    <w:rsid w:val="0051320A"/>
    <w:rsid w:val="00514B65"/>
    <w:rsid w:val="00514F2C"/>
    <w:rsid w:val="00515F94"/>
    <w:rsid w:val="005177E1"/>
    <w:rsid w:val="005208F2"/>
    <w:rsid w:val="00521028"/>
    <w:rsid w:val="00521A3C"/>
    <w:rsid w:val="00522E15"/>
    <w:rsid w:val="00522F48"/>
    <w:rsid w:val="00523759"/>
    <w:rsid w:val="00523A2B"/>
    <w:rsid w:val="00523FE6"/>
    <w:rsid w:val="0052438E"/>
    <w:rsid w:val="00525BD3"/>
    <w:rsid w:val="00526566"/>
    <w:rsid w:val="0053045C"/>
    <w:rsid w:val="00530A9A"/>
    <w:rsid w:val="00530ADB"/>
    <w:rsid w:val="00531654"/>
    <w:rsid w:val="005317F0"/>
    <w:rsid w:val="00531CDF"/>
    <w:rsid w:val="00531EB3"/>
    <w:rsid w:val="0053287C"/>
    <w:rsid w:val="00533C84"/>
    <w:rsid w:val="00533E88"/>
    <w:rsid w:val="00534032"/>
    <w:rsid w:val="00535A35"/>
    <w:rsid w:val="00535E86"/>
    <w:rsid w:val="005378E2"/>
    <w:rsid w:val="00537AD0"/>
    <w:rsid w:val="00540B90"/>
    <w:rsid w:val="005436AC"/>
    <w:rsid w:val="00543C6D"/>
    <w:rsid w:val="00544DAB"/>
    <w:rsid w:val="00546DAA"/>
    <w:rsid w:val="0054712B"/>
    <w:rsid w:val="0055102C"/>
    <w:rsid w:val="00551129"/>
    <w:rsid w:val="00551838"/>
    <w:rsid w:val="00551D43"/>
    <w:rsid w:val="00552515"/>
    <w:rsid w:val="00553096"/>
    <w:rsid w:val="00553A56"/>
    <w:rsid w:val="0055427D"/>
    <w:rsid w:val="00555A23"/>
    <w:rsid w:val="00556FE8"/>
    <w:rsid w:val="00557480"/>
    <w:rsid w:val="00557926"/>
    <w:rsid w:val="00557E2B"/>
    <w:rsid w:val="005609F6"/>
    <w:rsid w:val="00560EF6"/>
    <w:rsid w:val="00562087"/>
    <w:rsid w:val="005624BF"/>
    <w:rsid w:val="00563368"/>
    <w:rsid w:val="00563700"/>
    <w:rsid w:val="00563A37"/>
    <w:rsid w:val="00563B8E"/>
    <w:rsid w:val="00565603"/>
    <w:rsid w:val="00566A05"/>
    <w:rsid w:val="00566DE4"/>
    <w:rsid w:val="00567B4D"/>
    <w:rsid w:val="00570315"/>
    <w:rsid w:val="00570C50"/>
    <w:rsid w:val="005717B9"/>
    <w:rsid w:val="005718CD"/>
    <w:rsid w:val="00572140"/>
    <w:rsid w:val="005736FB"/>
    <w:rsid w:val="005738CE"/>
    <w:rsid w:val="00573D42"/>
    <w:rsid w:val="00573D93"/>
    <w:rsid w:val="0057540C"/>
    <w:rsid w:val="00575D98"/>
    <w:rsid w:val="00575FF0"/>
    <w:rsid w:val="005768B7"/>
    <w:rsid w:val="00576AFA"/>
    <w:rsid w:val="00576F7F"/>
    <w:rsid w:val="00581338"/>
    <w:rsid w:val="00581736"/>
    <w:rsid w:val="005819E6"/>
    <w:rsid w:val="00581B19"/>
    <w:rsid w:val="00581FF3"/>
    <w:rsid w:val="00582CF7"/>
    <w:rsid w:val="00582FF4"/>
    <w:rsid w:val="00583698"/>
    <w:rsid w:val="00584D67"/>
    <w:rsid w:val="00584F45"/>
    <w:rsid w:val="00585411"/>
    <w:rsid w:val="00586DF1"/>
    <w:rsid w:val="0058752E"/>
    <w:rsid w:val="00590A1E"/>
    <w:rsid w:val="005911F9"/>
    <w:rsid w:val="00591D67"/>
    <w:rsid w:val="00592391"/>
    <w:rsid w:val="00592EE3"/>
    <w:rsid w:val="005936FA"/>
    <w:rsid w:val="005A00BB"/>
    <w:rsid w:val="005A0771"/>
    <w:rsid w:val="005A15E6"/>
    <w:rsid w:val="005A1B5F"/>
    <w:rsid w:val="005A239A"/>
    <w:rsid w:val="005A49D1"/>
    <w:rsid w:val="005A6EB5"/>
    <w:rsid w:val="005A732B"/>
    <w:rsid w:val="005A760F"/>
    <w:rsid w:val="005B0323"/>
    <w:rsid w:val="005B0D0D"/>
    <w:rsid w:val="005B0F6D"/>
    <w:rsid w:val="005B1A6F"/>
    <w:rsid w:val="005B2E64"/>
    <w:rsid w:val="005B412C"/>
    <w:rsid w:val="005B4CC8"/>
    <w:rsid w:val="005B572B"/>
    <w:rsid w:val="005B5AB6"/>
    <w:rsid w:val="005B5AEC"/>
    <w:rsid w:val="005B679B"/>
    <w:rsid w:val="005B6DC7"/>
    <w:rsid w:val="005C0331"/>
    <w:rsid w:val="005C08CD"/>
    <w:rsid w:val="005C0D69"/>
    <w:rsid w:val="005C1668"/>
    <w:rsid w:val="005C1AEE"/>
    <w:rsid w:val="005C1CBA"/>
    <w:rsid w:val="005C1D82"/>
    <w:rsid w:val="005C3054"/>
    <w:rsid w:val="005C3E0D"/>
    <w:rsid w:val="005C4030"/>
    <w:rsid w:val="005C4919"/>
    <w:rsid w:val="005C4D95"/>
    <w:rsid w:val="005C53E4"/>
    <w:rsid w:val="005C5A94"/>
    <w:rsid w:val="005C66E1"/>
    <w:rsid w:val="005C6931"/>
    <w:rsid w:val="005C6D0D"/>
    <w:rsid w:val="005C77C4"/>
    <w:rsid w:val="005C7CEC"/>
    <w:rsid w:val="005D0F2E"/>
    <w:rsid w:val="005D26B9"/>
    <w:rsid w:val="005D3834"/>
    <w:rsid w:val="005D5E2C"/>
    <w:rsid w:val="005D7BE6"/>
    <w:rsid w:val="005E095F"/>
    <w:rsid w:val="005E137F"/>
    <w:rsid w:val="005E1618"/>
    <w:rsid w:val="005E2A35"/>
    <w:rsid w:val="005E2E22"/>
    <w:rsid w:val="005E302B"/>
    <w:rsid w:val="005E3D32"/>
    <w:rsid w:val="005E63B5"/>
    <w:rsid w:val="005E664C"/>
    <w:rsid w:val="005E6705"/>
    <w:rsid w:val="005E6FB1"/>
    <w:rsid w:val="005E7F6F"/>
    <w:rsid w:val="005F0468"/>
    <w:rsid w:val="005F0D9E"/>
    <w:rsid w:val="005F1BE5"/>
    <w:rsid w:val="005F23B3"/>
    <w:rsid w:val="005F4D15"/>
    <w:rsid w:val="005F4FFC"/>
    <w:rsid w:val="005F54BD"/>
    <w:rsid w:val="005F6F2F"/>
    <w:rsid w:val="005F776A"/>
    <w:rsid w:val="00600A57"/>
    <w:rsid w:val="00600CFC"/>
    <w:rsid w:val="006015E7"/>
    <w:rsid w:val="006023F2"/>
    <w:rsid w:val="00602B10"/>
    <w:rsid w:val="0060301B"/>
    <w:rsid w:val="00604967"/>
    <w:rsid w:val="00604F13"/>
    <w:rsid w:val="006061F0"/>
    <w:rsid w:val="0060774A"/>
    <w:rsid w:val="0061002A"/>
    <w:rsid w:val="00610B49"/>
    <w:rsid w:val="006119BB"/>
    <w:rsid w:val="006125C2"/>
    <w:rsid w:val="00612C70"/>
    <w:rsid w:val="00614644"/>
    <w:rsid w:val="0061464C"/>
    <w:rsid w:val="00614BC8"/>
    <w:rsid w:val="00614C5A"/>
    <w:rsid w:val="0061538F"/>
    <w:rsid w:val="006155DD"/>
    <w:rsid w:val="00616AAD"/>
    <w:rsid w:val="00616E54"/>
    <w:rsid w:val="00617312"/>
    <w:rsid w:val="0062054D"/>
    <w:rsid w:val="00620697"/>
    <w:rsid w:val="00620F86"/>
    <w:rsid w:val="00620FBB"/>
    <w:rsid w:val="006212C0"/>
    <w:rsid w:val="00621F61"/>
    <w:rsid w:val="00622208"/>
    <w:rsid w:val="00622583"/>
    <w:rsid w:val="0062295A"/>
    <w:rsid w:val="00622C07"/>
    <w:rsid w:val="00622FDA"/>
    <w:rsid w:val="00623072"/>
    <w:rsid w:val="0062422B"/>
    <w:rsid w:val="00624790"/>
    <w:rsid w:val="00624CCF"/>
    <w:rsid w:val="00624E84"/>
    <w:rsid w:val="006259D5"/>
    <w:rsid w:val="00625B90"/>
    <w:rsid w:val="00626394"/>
    <w:rsid w:val="00626B95"/>
    <w:rsid w:val="00626FA8"/>
    <w:rsid w:val="00626FE3"/>
    <w:rsid w:val="00627C90"/>
    <w:rsid w:val="00627FDF"/>
    <w:rsid w:val="00630155"/>
    <w:rsid w:val="006307C9"/>
    <w:rsid w:val="00631214"/>
    <w:rsid w:val="006316AA"/>
    <w:rsid w:val="006318DD"/>
    <w:rsid w:val="0063224A"/>
    <w:rsid w:val="00632DBD"/>
    <w:rsid w:val="006334D0"/>
    <w:rsid w:val="0063364B"/>
    <w:rsid w:val="006340CE"/>
    <w:rsid w:val="006342B6"/>
    <w:rsid w:val="00634DBA"/>
    <w:rsid w:val="00635D16"/>
    <w:rsid w:val="00635D17"/>
    <w:rsid w:val="00636C03"/>
    <w:rsid w:val="0063716B"/>
    <w:rsid w:val="00637CEF"/>
    <w:rsid w:val="00641196"/>
    <w:rsid w:val="00641662"/>
    <w:rsid w:val="00641794"/>
    <w:rsid w:val="006417EB"/>
    <w:rsid w:val="00642B9C"/>
    <w:rsid w:val="00642CFE"/>
    <w:rsid w:val="00643114"/>
    <w:rsid w:val="006435EC"/>
    <w:rsid w:val="0064371D"/>
    <w:rsid w:val="00643934"/>
    <w:rsid w:val="006439DB"/>
    <w:rsid w:val="0064424C"/>
    <w:rsid w:val="0064480E"/>
    <w:rsid w:val="006458ED"/>
    <w:rsid w:val="00645E46"/>
    <w:rsid w:val="006465DD"/>
    <w:rsid w:val="00647CCD"/>
    <w:rsid w:val="006509F6"/>
    <w:rsid w:val="006511F9"/>
    <w:rsid w:val="00651640"/>
    <w:rsid w:val="006517CB"/>
    <w:rsid w:val="00651F82"/>
    <w:rsid w:val="0065210C"/>
    <w:rsid w:val="006540B0"/>
    <w:rsid w:val="00654764"/>
    <w:rsid w:val="0065553F"/>
    <w:rsid w:val="00655644"/>
    <w:rsid w:val="0065629A"/>
    <w:rsid w:val="0065688A"/>
    <w:rsid w:val="00656D0A"/>
    <w:rsid w:val="006572C5"/>
    <w:rsid w:val="00657CF6"/>
    <w:rsid w:val="00657D96"/>
    <w:rsid w:val="006601B2"/>
    <w:rsid w:val="00661BC9"/>
    <w:rsid w:val="00662036"/>
    <w:rsid w:val="00662071"/>
    <w:rsid w:val="00663423"/>
    <w:rsid w:val="00663609"/>
    <w:rsid w:val="0066474C"/>
    <w:rsid w:val="006650E8"/>
    <w:rsid w:val="0066569D"/>
    <w:rsid w:val="00665AD4"/>
    <w:rsid w:val="00667175"/>
    <w:rsid w:val="0066747C"/>
    <w:rsid w:val="00667AA6"/>
    <w:rsid w:val="0067015E"/>
    <w:rsid w:val="00670658"/>
    <w:rsid w:val="00670FE9"/>
    <w:rsid w:val="00671417"/>
    <w:rsid w:val="00671F29"/>
    <w:rsid w:val="00672383"/>
    <w:rsid w:val="00672D1A"/>
    <w:rsid w:val="00672F2F"/>
    <w:rsid w:val="006739E1"/>
    <w:rsid w:val="0067411F"/>
    <w:rsid w:val="006747A0"/>
    <w:rsid w:val="006750A8"/>
    <w:rsid w:val="006814FD"/>
    <w:rsid w:val="006817BE"/>
    <w:rsid w:val="00681DB8"/>
    <w:rsid w:val="006840C0"/>
    <w:rsid w:val="00684127"/>
    <w:rsid w:val="0068523A"/>
    <w:rsid w:val="006877F4"/>
    <w:rsid w:val="006905C0"/>
    <w:rsid w:val="0069065E"/>
    <w:rsid w:val="006911B6"/>
    <w:rsid w:val="006920CA"/>
    <w:rsid w:val="00693216"/>
    <w:rsid w:val="006A0682"/>
    <w:rsid w:val="006A06AB"/>
    <w:rsid w:val="006A0F1D"/>
    <w:rsid w:val="006A16FB"/>
    <w:rsid w:val="006A1F65"/>
    <w:rsid w:val="006A4003"/>
    <w:rsid w:val="006A4484"/>
    <w:rsid w:val="006A6DFF"/>
    <w:rsid w:val="006B25A0"/>
    <w:rsid w:val="006B3666"/>
    <w:rsid w:val="006B4B29"/>
    <w:rsid w:val="006B65F7"/>
    <w:rsid w:val="006B6609"/>
    <w:rsid w:val="006B70F3"/>
    <w:rsid w:val="006C0F5C"/>
    <w:rsid w:val="006C13E5"/>
    <w:rsid w:val="006C21C6"/>
    <w:rsid w:val="006C223F"/>
    <w:rsid w:val="006C23E8"/>
    <w:rsid w:val="006C327D"/>
    <w:rsid w:val="006C4882"/>
    <w:rsid w:val="006C50FF"/>
    <w:rsid w:val="006C5105"/>
    <w:rsid w:val="006C643D"/>
    <w:rsid w:val="006C6E55"/>
    <w:rsid w:val="006C6EDD"/>
    <w:rsid w:val="006D1257"/>
    <w:rsid w:val="006D171D"/>
    <w:rsid w:val="006D1F46"/>
    <w:rsid w:val="006D2062"/>
    <w:rsid w:val="006D25B9"/>
    <w:rsid w:val="006D2AD0"/>
    <w:rsid w:val="006D3528"/>
    <w:rsid w:val="006D447B"/>
    <w:rsid w:val="006D4D8D"/>
    <w:rsid w:val="006D544F"/>
    <w:rsid w:val="006D5DFF"/>
    <w:rsid w:val="006D655A"/>
    <w:rsid w:val="006D7411"/>
    <w:rsid w:val="006D7956"/>
    <w:rsid w:val="006D7C39"/>
    <w:rsid w:val="006E208B"/>
    <w:rsid w:val="006E218F"/>
    <w:rsid w:val="006E22CD"/>
    <w:rsid w:val="006E409D"/>
    <w:rsid w:val="006E4506"/>
    <w:rsid w:val="006E48FE"/>
    <w:rsid w:val="006E5287"/>
    <w:rsid w:val="006E5FB8"/>
    <w:rsid w:val="006E68EA"/>
    <w:rsid w:val="006E6E54"/>
    <w:rsid w:val="006F02D8"/>
    <w:rsid w:val="006F0FEC"/>
    <w:rsid w:val="006F18D3"/>
    <w:rsid w:val="006F190D"/>
    <w:rsid w:val="006F238B"/>
    <w:rsid w:val="006F5842"/>
    <w:rsid w:val="006F5952"/>
    <w:rsid w:val="006F600B"/>
    <w:rsid w:val="006F6447"/>
    <w:rsid w:val="006F64E6"/>
    <w:rsid w:val="006F6F4F"/>
    <w:rsid w:val="006F7E04"/>
    <w:rsid w:val="006F7F39"/>
    <w:rsid w:val="0070278E"/>
    <w:rsid w:val="007028AC"/>
    <w:rsid w:val="00702CB7"/>
    <w:rsid w:val="007033A3"/>
    <w:rsid w:val="007041CC"/>
    <w:rsid w:val="00705514"/>
    <w:rsid w:val="007062E1"/>
    <w:rsid w:val="007066C1"/>
    <w:rsid w:val="00706C9E"/>
    <w:rsid w:val="00707271"/>
    <w:rsid w:val="00707D0D"/>
    <w:rsid w:val="00707D20"/>
    <w:rsid w:val="007103CB"/>
    <w:rsid w:val="00710440"/>
    <w:rsid w:val="00710A47"/>
    <w:rsid w:val="00711DCA"/>
    <w:rsid w:val="0071265F"/>
    <w:rsid w:val="0071443D"/>
    <w:rsid w:val="00714804"/>
    <w:rsid w:val="007148A9"/>
    <w:rsid w:val="00715278"/>
    <w:rsid w:val="00715417"/>
    <w:rsid w:val="00715A8E"/>
    <w:rsid w:val="00715B27"/>
    <w:rsid w:val="007167C8"/>
    <w:rsid w:val="00716A1B"/>
    <w:rsid w:val="007172DD"/>
    <w:rsid w:val="007203AE"/>
    <w:rsid w:val="007209A6"/>
    <w:rsid w:val="00720A2A"/>
    <w:rsid w:val="007215EE"/>
    <w:rsid w:val="00722487"/>
    <w:rsid w:val="00722A46"/>
    <w:rsid w:val="00722DB4"/>
    <w:rsid w:val="00723704"/>
    <w:rsid w:val="00723EDD"/>
    <w:rsid w:val="0072486F"/>
    <w:rsid w:val="007258E1"/>
    <w:rsid w:val="00727576"/>
    <w:rsid w:val="007277E5"/>
    <w:rsid w:val="00727B02"/>
    <w:rsid w:val="0073093B"/>
    <w:rsid w:val="00730C9D"/>
    <w:rsid w:val="00730F7E"/>
    <w:rsid w:val="00731B4D"/>
    <w:rsid w:val="007320E3"/>
    <w:rsid w:val="00732E0F"/>
    <w:rsid w:val="00732EDC"/>
    <w:rsid w:val="00733609"/>
    <w:rsid w:val="00734D6E"/>
    <w:rsid w:val="00735398"/>
    <w:rsid w:val="00736267"/>
    <w:rsid w:val="007362B6"/>
    <w:rsid w:val="00736E2D"/>
    <w:rsid w:val="00740720"/>
    <w:rsid w:val="00741439"/>
    <w:rsid w:val="007415EA"/>
    <w:rsid w:val="00741814"/>
    <w:rsid w:val="00741BB1"/>
    <w:rsid w:val="0074258B"/>
    <w:rsid w:val="00742E5F"/>
    <w:rsid w:val="00743E6D"/>
    <w:rsid w:val="00745662"/>
    <w:rsid w:val="00745CC8"/>
    <w:rsid w:val="00747B91"/>
    <w:rsid w:val="00747BD6"/>
    <w:rsid w:val="007503F5"/>
    <w:rsid w:val="00750DC3"/>
    <w:rsid w:val="00751FCD"/>
    <w:rsid w:val="007520A0"/>
    <w:rsid w:val="0075234D"/>
    <w:rsid w:val="00752C04"/>
    <w:rsid w:val="00752E95"/>
    <w:rsid w:val="0075372E"/>
    <w:rsid w:val="00753D6D"/>
    <w:rsid w:val="00753E67"/>
    <w:rsid w:val="00755FAE"/>
    <w:rsid w:val="00756C8A"/>
    <w:rsid w:val="007623AA"/>
    <w:rsid w:val="0076246D"/>
    <w:rsid w:val="007628E7"/>
    <w:rsid w:val="00763186"/>
    <w:rsid w:val="007646F5"/>
    <w:rsid w:val="00764D43"/>
    <w:rsid w:val="007657D3"/>
    <w:rsid w:val="00765E52"/>
    <w:rsid w:val="00766413"/>
    <w:rsid w:val="00766E96"/>
    <w:rsid w:val="0076733E"/>
    <w:rsid w:val="007703AC"/>
    <w:rsid w:val="007704BD"/>
    <w:rsid w:val="0077078E"/>
    <w:rsid w:val="00770A1E"/>
    <w:rsid w:val="00770C11"/>
    <w:rsid w:val="00772A57"/>
    <w:rsid w:val="0077442B"/>
    <w:rsid w:val="007753E6"/>
    <w:rsid w:val="00775D72"/>
    <w:rsid w:val="0077713F"/>
    <w:rsid w:val="00777A37"/>
    <w:rsid w:val="00777D33"/>
    <w:rsid w:val="0078404E"/>
    <w:rsid w:val="00784EEF"/>
    <w:rsid w:val="00785000"/>
    <w:rsid w:val="00785FCE"/>
    <w:rsid w:val="0078609E"/>
    <w:rsid w:val="00790802"/>
    <w:rsid w:val="00790D09"/>
    <w:rsid w:val="0079116F"/>
    <w:rsid w:val="00791669"/>
    <w:rsid w:val="00792943"/>
    <w:rsid w:val="00793044"/>
    <w:rsid w:val="007932CD"/>
    <w:rsid w:val="00794181"/>
    <w:rsid w:val="007943B1"/>
    <w:rsid w:val="007945C5"/>
    <w:rsid w:val="00794A86"/>
    <w:rsid w:val="00794FA8"/>
    <w:rsid w:val="0079557A"/>
    <w:rsid w:val="00795816"/>
    <w:rsid w:val="0079587C"/>
    <w:rsid w:val="00795C55"/>
    <w:rsid w:val="00796B9B"/>
    <w:rsid w:val="00796C00"/>
    <w:rsid w:val="0079746E"/>
    <w:rsid w:val="007A0543"/>
    <w:rsid w:val="007A0DFA"/>
    <w:rsid w:val="007A0E82"/>
    <w:rsid w:val="007A1522"/>
    <w:rsid w:val="007A17D9"/>
    <w:rsid w:val="007A2B3F"/>
    <w:rsid w:val="007A2E29"/>
    <w:rsid w:val="007A42EB"/>
    <w:rsid w:val="007A4E0F"/>
    <w:rsid w:val="007A4F19"/>
    <w:rsid w:val="007A5D32"/>
    <w:rsid w:val="007A5D55"/>
    <w:rsid w:val="007A5D6C"/>
    <w:rsid w:val="007B0287"/>
    <w:rsid w:val="007B0699"/>
    <w:rsid w:val="007B1E3E"/>
    <w:rsid w:val="007B20FE"/>
    <w:rsid w:val="007B2668"/>
    <w:rsid w:val="007B36EF"/>
    <w:rsid w:val="007B3B46"/>
    <w:rsid w:val="007B50B0"/>
    <w:rsid w:val="007B5704"/>
    <w:rsid w:val="007B6757"/>
    <w:rsid w:val="007B6D92"/>
    <w:rsid w:val="007B75E3"/>
    <w:rsid w:val="007B7D89"/>
    <w:rsid w:val="007B7DCB"/>
    <w:rsid w:val="007B7E36"/>
    <w:rsid w:val="007C108F"/>
    <w:rsid w:val="007C1F39"/>
    <w:rsid w:val="007C44C9"/>
    <w:rsid w:val="007C4591"/>
    <w:rsid w:val="007C45EC"/>
    <w:rsid w:val="007C7510"/>
    <w:rsid w:val="007C76C9"/>
    <w:rsid w:val="007C7CBD"/>
    <w:rsid w:val="007D0470"/>
    <w:rsid w:val="007D0A93"/>
    <w:rsid w:val="007D0E18"/>
    <w:rsid w:val="007D1DFD"/>
    <w:rsid w:val="007D2F0D"/>
    <w:rsid w:val="007D3E4F"/>
    <w:rsid w:val="007D5210"/>
    <w:rsid w:val="007D671F"/>
    <w:rsid w:val="007E04F8"/>
    <w:rsid w:val="007E1737"/>
    <w:rsid w:val="007E193A"/>
    <w:rsid w:val="007E199F"/>
    <w:rsid w:val="007E2C36"/>
    <w:rsid w:val="007E33E8"/>
    <w:rsid w:val="007E3620"/>
    <w:rsid w:val="007E4435"/>
    <w:rsid w:val="007E4AA3"/>
    <w:rsid w:val="007E4AB5"/>
    <w:rsid w:val="007E5080"/>
    <w:rsid w:val="007E52F4"/>
    <w:rsid w:val="007E5693"/>
    <w:rsid w:val="007E56FC"/>
    <w:rsid w:val="007E5849"/>
    <w:rsid w:val="007E72DC"/>
    <w:rsid w:val="007E7D91"/>
    <w:rsid w:val="007F0D54"/>
    <w:rsid w:val="007F0EE8"/>
    <w:rsid w:val="007F1CC1"/>
    <w:rsid w:val="007F2100"/>
    <w:rsid w:val="007F3855"/>
    <w:rsid w:val="007F3E34"/>
    <w:rsid w:val="007F4C5F"/>
    <w:rsid w:val="007F5079"/>
    <w:rsid w:val="007F50D4"/>
    <w:rsid w:val="007F5788"/>
    <w:rsid w:val="007F5B02"/>
    <w:rsid w:val="007F74F0"/>
    <w:rsid w:val="007F7D63"/>
    <w:rsid w:val="008000ED"/>
    <w:rsid w:val="0080061E"/>
    <w:rsid w:val="008008E1"/>
    <w:rsid w:val="0080116D"/>
    <w:rsid w:val="0080136D"/>
    <w:rsid w:val="008031DB"/>
    <w:rsid w:val="0080356E"/>
    <w:rsid w:val="00803593"/>
    <w:rsid w:val="0080367B"/>
    <w:rsid w:val="0080586A"/>
    <w:rsid w:val="008068DE"/>
    <w:rsid w:val="00807B9D"/>
    <w:rsid w:val="00807E91"/>
    <w:rsid w:val="00811663"/>
    <w:rsid w:val="00811BD3"/>
    <w:rsid w:val="00812153"/>
    <w:rsid w:val="00812D3D"/>
    <w:rsid w:val="00812F2C"/>
    <w:rsid w:val="008137DF"/>
    <w:rsid w:val="00813BA6"/>
    <w:rsid w:val="008143ED"/>
    <w:rsid w:val="00814D38"/>
    <w:rsid w:val="00814E9A"/>
    <w:rsid w:val="00817472"/>
    <w:rsid w:val="00820827"/>
    <w:rsid w:val="00821173"/>
    <w:rsid w:val="00821806"/>
    <w:rsid w:val="00821895"/>
    <w:rsid w:val="00822261"/>
    <w:rsid w:val="00824C0D"/>
    <w:rsid w:val="008255BE"/>
    <w:rsid w:val="00825D43"/>
    <w:rsid w:val="00826DDC"/>
    <w:rsid w:val="0082781D"/>
    <w:rsid w:val="008308DC"/>
    <w:rsid w:val="0083096B"/>
    <w:rsid w:val="00830E9E"/>
    <w:rsid w:val="00830ED8"/>
    <w:rsid w:val="008325CA"/>
    <w:rsid w:val="00833C3D"/>
    <w:rsid w:val="008341CB"/>
    <w:rsid w:val="0083441A"/>
    <w:rsid w:val="0083481C"/>
    <w:rsid w:val="00836492"/>
    <w:rsid w:val="00836639"/>
    <w:rsid w:val="0083698C"/>
    <w:rsid w:val="0083763F"/>
    <w:rsid w:val="00837A78"/>
    <w:rsid w:val="00837D20"/>
    <w:rsid w:val="00841DD4"/>
    <w:rsid w:val="00841ECD"/>
    <w:rsid w:val="008428BB"/>
    <w:rsid w:val="00842E51"/>
    <w:rsid w:val="00843BD5"/>
    <w:rsid w:val="0084415C"/>
    <w:rsid w:val="00844D2C"/>
    <w:rsid w:val="00844E80"/>
    <w:rsid w:val="00845DB4"/>
    <w:rsid w:val="00847B44"/>
    <w:rsid w:val="00850003"/>
    <w:rsid w:val="0085040B"/>
    <w:rsid w:val="008504F5"/>
    <w:rsid w:val="0085075B"/>
    <w:rsid w:val="008515AA"/>
    <w:rsid w:val="008516A2"/>
    <w:rsid w:val="00852549"/>
    <w:rsid w:val="00855130"/>
    <w:rsid w:val="00855991"/>
    <w:rsid w:val="00855C10"/>
    <w:rsid w:val="0085649B"/>
    <w:rsid w:val="00856749"/>
    <w:rsid w:val="00856EE0"/>
    <w:rsid w:val="00857F48"/>
    <w:rsid w:val="0086021E"/>
    <w:rsid w:val="00861184"/>
    <w:rsid w:val="00861732"/>
    <w:rsid w:val="00861B4B"/>
    <w:rsid w:val="00861BAA"/>
    <w:rsid w:val="00861CC7"/>
    <w:rsid w:val="00863AF6"/>
    <w:rsid w:val="0086437A"/>
    <w:rsid w:val="008645D4"/>
    <w:rsid w:val="0086467B"/>
    <w:rsid w:val="008649FC"/>
    <w:rsid w:val="008651DA"/>
    <w:rsid w:val="008654D0"/>
    <w:rsid w:val="008657F3"/>
    <w:rsid w:val="008658F6"/>
    <w:rsid w:val="00865F6E"/>
    <w:rsid w:val="0086666B"/>
    <w:rsid w:val="008700D9"/>
    <w:rsid w:val="008705AC"/>
    <w:rsid w:val="00870647"/>
    <w:rsid w:val="00870D89"/>
    <w:rsid w:val="008714DE"/>
    <w:rsid w:val="00872083"/>
    <w:rsid w:val="008722F4"/>
    <w:rsid w:val="0087289C"/>
    <w:rsid w:val="00874680"/>
    <w:rsid w:val="008746F5"/>
    <w:rsid w:val="00874C5A"/>
    <w:rsid w:val="00875136"/>
    <w:rsid w:val="0087555E"/>
    <w:rsid w:val="0087691F"/>
    <w:rsid w:val="00877247"/>
    <w:rsid w:val="00880D97"/>
    <w:rsid w:val="0088162C"/>
    <w:rsid w:val="0088207E"/>
    <w:rsid w:val="008822BC"/>
    <w:rsid w:val="00882FBF"/>
    <w:rsid w:val="00883275"/>
    <w:rsid w:val="008832AD"/>
    <w:rsid w:val="00883331"/>
    <w:rsid w:val="0088402C"/>
    <w:rsid w:val="00884140"/>
    <w:rsid w:val="00885712"/>
    <w:rsid w:val="00885D18"/>
    <w:rsid w:val="00885EB6"/>
    <w:rsid w:val="00886659"/>
    <w:rsid w:val="00890306"/>
    <w:rsid w:val="008908B5"/>
    <w:rsid w:val="008908D3"/>
    <w:rsid w:val="008917A4"/>
    <w:rsid w:val="00891980"/>
    <w:rsid w:val="008920A8"/>
    <w:rsid w:val="00894866"/>
    <w:rsid w:val="008954A9"/>
    <w:rsid w:val="00895C1B"/>
    <w:rsid w:val="00896B57"/>
    <w:rsid w:val="008A0170"/>
    <w:rsid w:val="008A237E"/>
    <w:rsid w:val="008A4316"/>
    <w:rsid w:val="008A4B09"/>
    <w:rsid w:val="008A5B25"/>
    <w:rsid w:val="008A5F62"/>
    <w:rsid w:val="008A66E2"/>
    <w:rsid w:val="008A6BF6"/>
    <w:rsid w:val="008A6DD1"/>
    <w:rsid w:val="008A6E4D"/>
    <w:rsid w:val="008A7640"/>
    <w:rsid w:val="008B0FE6"/>
    <w:rsid w:val="008B1501"/>
    <w:rsid w:val="008B282D"/>
    <w:rsid w:val="008B3499"/>
    <w:rsid w:val="008B3603"/>
    <w:rsid w:val="008B38AF"/>
    <w:rsid w:val="008B3DC8"/>
    <w:rsid w:val="008B4E9B"/>
    <w:rsid w:val="008B511B"/>
    <w:rsid w:val="008B5B83"/>
    <w:rsid w:val="008B6A65"/>
    <w:rsid w:val="008B7043"/>
    <w:rsid w:val="008B7F5A"/>
    <w:rsid w:val="008C0820"/>
    <w:rsid w:val="008C0E34"/>
    <w:rsid w:val="008C2BC1"/>
    <w:rsid w:val="008C3822"/>
    <w:rsid w:val="008C3974"/>
    <w:rsid w:val="008C4202"/>
    <w:rsid w:val="008C431D"/>
    <w:rsid w:val="008C4581"/>
    <w:rsid w:val="008C4C04"/>
    <w:rsid w:val="008C50B0"/>
    <w:rsid w:val="008C6EDF"/>
    <w:rsid w:val="008C7AC5"/>
    <w:rsid w:val="008C7D50"/>
    <w:rsid w:val="008C7F2A"/>
    <w:rsid w:val="008D0DFF"/>
    <w:rsid w:val="008D1B61"/>
    <w:rsid w:val="008D1BBE"/>
    <w:rsid w:val="008D3E3E"/>
    <w:rsid w:val="008D46ED"/>
    <w:rsid w:val="008D4908"/>
    <w:rsid w:val="008D4F8B"/>
    <w:rsid w:val="008D5070"/>
    <w:rsid w:val="008D6896"/>
    <w:rsid w:val="008D72FC"/>
    <w:rsid w:val="008D75BD"/>
    <w:rsid w:val="008E0331"/>
    <w:rsid w:val="008E0A15"/>
    <w:rsid w:val="008E0D36"/>
    <w:rsid w:val="008E21E4"/>
    <w:rsid w:val="008E25A0"/>
    <w:rsid w:val="008E287A"/>
    <w:rsid w:val="008E2889"/>
    <w:rsid w:val="008E3A09"/>
    <w:rsid w:val="008E4C2A"/>
    <w:rsid w:val="008E5838"/>
    <w:rsid w:val="008E58A6"/>
    <w:rsid w:val="008E7AB2"/>
    <w:rsid w:val="008E7DC3"/>
    <w:rsid w:val="008E7DD2"/>
    <w:rsid w:val="008F07CC"/>
    <w:rsid w:val="008F1334"/>
    <w:rsid w:val="008F2A4C"/>
    <w:rsid w:val="008F353D"/>
    <w:rsid w:val="008F3C3F"/>
    <w:rsid w:val="008F4760"/>
    <w:rsid w:val="008F5205"/>
    <w:rsid w:val="008F5D28"/>
    <w:rsid w:val="008F6489"/>
    <w:rsid w:val="008F6518"/>
    <w:rsid w:val="008F6FAD"/>
    <w:rsid w:val="008F77EC"/>
    <w:rsid w:val="0090037F"/>
    <w:rsid w:val="0090090F"/>
    <w:rsid w:val="00900EEF"/>
    <w:rsid w:val="00902F47"/>
    <w:rsid w:val="00903030"/>
    <w:rsid w:val="00903449"/>
    <w:rsid w:val="0090356D"/>
    <w:rsid w:val="00903A3A"/>
    <w:rsid w:val="00903F7F"/>
    <w:rsid w:val="00904245"/>
    <w:rsid w:val="009046CA"/>
    <w:rsid w:val="00904B9F"/>
    <w:rsid w:val="00904C42"/>
    <w:rsid w:val="00905D84"/>
    <w:rsid w:val="00906BE7"/>
    <w:rsid w:val="00910686"/>
    <w:rsid w:val="00912D3F"/>
    <w:rsid w:val="0091371E"/>
    <w:rsid w:val="0091381F"/>
    <w:rsid w:val="009141B5"/>
    <w:rsid w:val="0091726B"/>
    <w:rsid w:val="00917B3C"/>
    <w:rsid w:val="00917B5E"/>
    <w:rsid w:val="00917F3B"/>
    <w:rsid w:val="00920CB8"/>
    <w:rsid w:val="00922C04"/>
    <w:rsid w:val="00922D60"/>
    <w:rsid w:val="00923053"/>
    <w:rsid w:val="00924E3A"/>
    <w:rsid w:val="00925831"/>
    <w:rsid w:val="00927835"/>
    <w:rsid w:val="00932820"/>
    <w:rsid w:val="00932C4C"/>
    <w:rsid w:val="009338E0"/>
    <w:rsid w:val="00933DD8"/>
    <w:rsid w:val="00934739"/>
    <w:rsid w:val="00935674"/>
    <w:rsid w:val="009362AF"/>
    <w:rsid w:val="00936D85"/>
    <w:rsid w:val="0093706D"/>
    <w:rsid w:val="009373B3"/>
    <w:rsid w:val="00941077"/>
    <w:rsid w:val="00941392"/>
    <w:rsid w:val="0094165F"/>
    <w:rsid w:val="00942549"/>
    <w:rsid w:val="00942676"/>
    <w:rsid w:val="00944085"/>
    <w:rsid w:val="00944117"/>
    <w:rsid w:val="009448D3"/>
    <w:rsid w:val="0094571C"/>
    <w:rsid w:val="00945A41"/>
    <w:rsid w:val="00945BAB"/>
    <w:rsid w:val="00947364"/>
    <w:rsid w:val="00947E07"/>
    <w:rsid w:val="009504AA"/>
    <w:rsid w:val="009515F0"/>
    <w:rsid w:val="00951C7A"/>
    <w:rsid w:val="00952A78"/>
    <w:rsid w:val="009543EF"/>
    <w:rsid w:val="00954A67"/>
    <w:rsid w:val="009551D9"/>
    <w:rsid w:val="009551E1"/>
    <w:rsid w:val="0095609A"/>
    <w:rsid w:val="00956429"/>
    <w:rsid w:val="0095667C"/>
    <w:rsid w:val="009566AF"/>
    <w:rsid w:val="00956E3E"/>
    <w:rsid w:val="00957427"/>
    <w:rsid w:val="00957671"/>
    <w:rsid w:val="00957AEB"/>
    <w:rsid w:val="00957C2A"/>
    <w:rsid w:val="00962528"/>
    <w:rsid w:val="009630EA"/>
    <w:rsid w:val="00963603"/>
    <w:rsid w:val="00963BA5"/>
    <w:rsid w:val="00963D14"/>
    <w:rsid w:val="009641CF"/>
    <w:rsid w:val="00966CF3"/>
    <w:rsid w:val="009676E5"/>
    <w:rsid w:val="00967CA4"/>
    <w:rsid w:val="009700B7"/>
    <w:rsid w:val="009712D5"/>
    <w:rsid w:val="009712D8"/>
    <w:rsid w:val="00971627"/>
    <w:rsid w:val="00971A58"/>
    <w:rsid w:val="00971B69"/>
    <w:rsid w:val="009732EC"/>
    <w:rsid w:val="009735DD"/>
    <w:rsid w:val="00974D61"/>
    <w:rsid w:val="009752E7"/>
    <w:rsid w:val="0097542A"/>
    <w:rsid w:val="009759D2"/>
    <w:rsid w:val="0097686A"/>
    <w:rsid w:val="00976A57"/>
    <w:rsid w:val="009775A2"/>
    <w:rsid w:val="009778FE"/>
    <w:rsid w:val="00977BC6"/>
    <w:rsid w:val="009802DE"/>
    <w:rsid w:val="00980828"/>
    <w:rsid w:val="00981080"/>
    <w:rsid w:val="00982CDE"/>
    <w:rsid w:val="00983469"/>
    <w:rsid w:val="009842E3"/>
    <w:rsid w:val="00985EBB"/>
    <w:rsid w:val="00985FD6"/>
    <w:rsid w:val="0098693E"/>
    <w:rsid w:val="00986CE3"/>
    <w:rsid w:val="00987390"/>
    <w:rsid w:val="0099038D"/>
    <w:rsid w:val="00991A25"/>
    <w:rsid w:val="009947BB"/>
    <w:rsid w:val="00994A1A"/>
    <w:rsid w:val="00994A1B"/>
    <w:rsid w:val="0099528D"/>
    <w:rsid w:val="009955F9"/>
    <w:rsid w:val="00997AFC"/>
    <w:rsid w:val="009A0005"/>
    <w:rsid w:val="009A198A"/>
    <w:rsid w:val="009A31E4"/>
    <w:rsid w:val="009A39EF"/>
    <w:rsid w:val="009A3B4E"/>
    <w:rsid w:val="009A3C82"/>
    <w:rsid w:val="009A3CE8"/>
    <w:rsid w:val="009A6D6F"/>
    <w:rsid w:val="009A6E7F"/>
    <w:rsid w:val="009A6FF0"/>
    <w:rsid w:val="009A71F1"/>
    <w:rsid w:val="009A7EDE"/>
    <w:rsid w:val="009B01CA"/>
    <w:rsid w:val="009B1252"/>
    <w:rsid w:val="009B1E11"/>
    <w:rsid w:val="009B3461"/>
    <w:rsid w:val="009B3D81"/>
    <w:rsid w:val="009B3E6F"/>
    <w:rsid w:val="009B4D0A"/>
    <w:rsid w:val="009B4F2C"/>
    <w:rsid w:val="009B515D"/>
    <w:rsid w:val="009B5C9D"/>
    <w:rsid w:val="009B7836"/>
    <w:rsid w:val="009B7E5F"/>
    <w:rsid w:val="009C00A2"/>
    <w:rsid w:val="009C0E6D"/>
    <w:rsid w:val="009C1114"/>
    <w:rsid w:val="009C1377"/>
    <w:rsid w:val="009C1FC1"/>
    <w:rsid w:val="009C31A6"/>
    <w:rsid w:val="009C3618"/>
    <w:rsid w:val="009C4244"/>
    <w:rsid w:val="009C727B"/>
    <w:rsid w:val="009C7E46"/>
    <w:rsid w:val="009C7E7C"/>
    <w:rsid w:val="009D19E3"/>
    <w:rsid w:val="009D1FA3"/>
    <w:rsid w:val="009D2833"/>
    <w:rsid w:val="009D5A49"/>
    <w:rsid w:val="009D6EBB"/>
    <w:rsid w:val="009D7F5C"/>
    <w:rsid w:val="009E04A4"/>
    <w:rsid w:val="009E0C3C"/>
    <w:rsid w:val="009E173A"/>
    <w:rsid w:val="009E1767"/>
    <w:rsid w:val="009E1A23"/>
    <w:rsid w:val="009E3C85"/>
    <w:rsid w:val="009E4EFD"/>
    <w:rsid w:val="009E59E4"/>
    <w:rsid w:val="009E69B7"/>
    <w:rsid w:val="009E709A"/>
    <w:rsid w:val="009E717A"/>
    <w:rsid w:val="009E7286"/>
    <w:rsid w:val="009E7C03"/>
    <w:rsid w:val="009F15E2"/>
    <w:rsid w:val="009F2AF5"/>
    <w:rsid w:val="009F3C61"/>
    <w:rsid w:val="009F4216"/>
    <w:rsid w:val="009F43F7"/>
    <w:rsid w:val="009F47EE"/>
    <w:rsid w:val="009F5EB2"/>
    <w:rsid w:val="009F61FE"/>
    <w:rsid w:val="009F658C"/>
    <w:rsid w:val="009F66E2"/>
    <w:rsid w:val="009F6704"/>
    <w:rsid w:val="009F6B79"/>
    <w:rsid w:val="009F7004"/>
    <w:rsid w:val="009F70CE"/>
    <w:rsid w:val="00A009A5"/>
    <w:rsid w:val="00A01A76"/>
    <w:rsid w:val="00A01D12"/>
    <w:rsid w:val="00A03DD2"/>
    <w:rsid w:val="00A04241"/>
    <w:rsid w:val="00A05623"/>
    <w:rsid w:val="00A058B4"/>
    <w:rsid w:val="00A05C34"/>
    <w:rsid w:val="00A05EC0"/>
    <w:rsid w:val="00A0624C"/>
    <w:rsid w:val="00A0650C"/>
    <w:rsid w:val="00A06951"/>
    <w:rsid w:val="00A06B58"/>
    <w:rsid w:val="00A07CF0"/>
    <w:rsid w:val="00A1129A"/>
    <w:rsid w:val="00A11DD3"/>
    <w:rsid w:val="00A127CA"/>
    <w:rsid w:val="00A12DED"/>
    <w:rsid w:val="00A131F3"/>
    <w:rsid w:val="00A13294"/>
    <w:rsid w:val="00A1355B"/>
    <w:rsid w:val="00A15122"/>
    <w:rsid w:val="00A1596C"/>
    <w:rsid w:val="00A16389"/>
    <w:rsid w:val="00A1644E"/>
    <w:rsid w:val="00A16821"/>
    <w:rsid w:val="00A16980"/>
    <w:rsid w:val="00A1708C"/>
    <w:rsid w:val="00A205FF"/>
    <w:rsid w:val="00A21419"/>
    <w:rsid w:val="00A21A5F"/>
    <w:rsid w:val="00A249BB"/>
    <w:rsid w:val="00A27C7C"/>
    <w:rsid w:val="00A3144F"/>
    <w:rsid w:val="00A31AB1"/>
    <w:rsid w:val="00A31E54"/>
    <w:rsid w:val="00A328E4"/>
    <w:rsid w:val="00A3392D"/>
    <w:rsid w:val="00A33CED"/>
    <w:rsid w:val="00A377E0"/>
    <w:rsid w:val="00A404AA"/>
    <w:rsid w:val="00A4083E"/>
    <w:rsid w:val="00A41035"/>
    <w:rsid w:val="00A41139"/>
    <w:rsid w:val="00A411BF"/>
    <w:rsid w:val="00A426BB"/>
    <w:rsid w:val="00A441A0"/>
    <w:rsid w:val="00A46CB2"/>
    <w:rsid w:val="00A46E31"/>
    <w:rsid w:val="00A47761"/>
    <w:rsid w:val="00A51957"/>
    <w:rsid w:val="00A51B56"/>
    <w:rsid w:val="00A51C1B"/>
    <w:rsid w:val="00A51E3D"/>
    <w:rsid w:val="00A526B2"/>
    <w:rsid w:val="00A5382D"/>
    <w:rsid w:val="00A5476A"/>
    <w:rsid w:val="00A54D25"/>
    <w:rsid w:val="00A55FA5"/>
    <w:rsid w:val="00A56800"/>
    <w:rsid w:val="00A57533"/>
    <w:rsid w:val="00A57D8A"/>
    <w:rsid w:val="00A60967"/>
    <w:rsid w:val="00A60B33"/>
    <w:rsid w:val="00A60C81"/>
    <w:rsid w:val="00A60F36"/>
    <w:rsid w:val="00A60FDA"/>
    <w:rsid w:val="00A61072"/>
    <w:rsid w:val="00A631A7"/>
    <w:rsid w:val="00A63435"/>
    <w:rsid w:val="00A63DBD"/>
    <w:rsid w:val="00A64B21"/>
    <w:rsid w:val="00A64DA3"/>
    <w:rsid w:val="00A65262"/>
    <w:rsid w:val="00A65350"/>
    <w:rsid w:val="00A65FCD"/>
    <w:rsid w:val="00A673C7"/>
    <w:rsid w:val="00A7000E"/>
    <w:rsid w:val="00A70283"/>
    <w:rsid w:val="00A707D9"/>
    <w:rsid w:val="00A70A24"/>
    <w:rsid w:val="00A717CB"/>
    <w:rsid w:val="00A72302"/>
    <w:rsid w:val="00A739AF"/>
    <w:rsid w:val="00A7471E"/>
    <w:rsid w:val="00A74EAD"/>
    <w:rsid w:val="00A7518B"/>
    <w:rsid w:val="00A7540F"/>
    <w:rsid w:val="00A772E4"/>
    <w:rsid w:val="00A7731F"/>
    <w:rsid w:val="00A77791"/>
    <w:rsid w:val="00A77AE6"/>
    <w:rsid w:val="00A8064E"/>
    <w:rsid w:val="00A8251D"/>
    <w:rsid w:val="00A82E28"/>
    <w:rsid w:val="00A85551"/>
    <w:rsid w:val="00A85D0C"/>
    <w:rsid w:val="00A862DE"/>
    <w:rsid w:val="00A86368"/>
    <w:rsid w:val="00A86C17"/>
    <w:rsid w:val="00A874D2"/>
    <w:rsid w:val="00A87707"/>
    <w:rsid w:val="00A90227"/>
    <w:rsid w:val="00A9127E"/>
    <w:rsid w:val="00A922D6"/>
    <w:rsid w:val="00A92515"/>
    <w:rsid w:val="00A93089"/>
    <w:rsid w:val="00A939B0"/>
    <w:rsid w:val="00A93C67"/>
    <w:rsid w:val="00A945CB"/>
    <w:rsid w:val="00A94931"/>
    <w:rsid w:val="00A9587B"/>
    <w:rsid w:val="00A96091"/>
    <w:rsid w:val="00A96284"/>
    <w:rsid w:val="00A9667F"/>
    <w:rsid w:val="00A966A6"/>
    <w:rsid w:val="00A96B6D"/>
    <w:rsid w:val="00AA0536"/>
    <w:rsid w:val="00AA0812"/>
    <w:rsid w:val="00AA0DC9"/>
    <w:rsid w:val="00AA11CA"/>
    <w:rsid w:val="00AA24CA"/>
    <w:rsid w:val="00AA270D"/>
    <w:rsid w:val="00AA2901"/>
    <w:rsid w:val="00AA2A48"/>
    <w:rsid w:val="00AA317A"/>
    <w:rsid w:val="00AA63C0"/>
    <w:rsid w:val="00AA64E5"/>
    <w:rsid w:val="00AA660E"/>
    <w:rsid w:val="00AA6927"/>
    <w:rsid w:val="00AA6A79"/>
    <w:rsid w:val="00AA746E"/>
    <w:rsid w:val="00AA778F"/>
    <w:rsid w:val="00AB034B"/>
    <w:rsid w:val="00AB0B32"/>
    <w:rsid w:val="00AB141A"/>
    <w:rsid w:val="00AB1F87"/>
    <w:rsid w:val="00AB2225"/>
    <w:rsid w:val="00AB233F"/>
    <w:rsid w:val="00AB2557"/>
    <w:rsid w:val="00AB25C1"/>
    <w:rsid w:val="00AB49D6"/>
    <w:rsid w:val="00AB5023"/>
    <w:rsid w:val="00AB599D"/>
    <w:rsid w:val="00AB59F9"/>
    <w:rsid w:val="00AB5B18"/>
    <w:rsid w:val="00AB5CCD"/>
    <w:rsid w:val="00AB5F78"/>
    <w:rsid w:val="00AB635C"/>
    <w:rsid w:val="00AB6921"/>
    <w:rsid w:val="00AC02D6"/>
    <w:rsid w:val="00AC05A0"/>
    <w:rsid w:val="00AC2524"/>
    <w:rsid w:val="00AC3123"/>
    <w:rsid w:val="00AC3283"/>
    <w:rsid w:val="00AC352C"/>
    <w:rsid w:val="00AC4133"/>
    <w:rsid w:val="00AC4491"/>
    <w:rsid w:val="00AC4733"/>
    <w:rsid w:val="00AC4F6E"/>
    <w:rsid w:val="00AC6051"/>
    <w:rsid w:val="00AC6DE2"/>
    <w:rsid w:val="00AD095B"/>
    <w:rsid w:val="00AD1592"/>
    <w:rsid w:val="00AD1C8B"/>
    <w:rsid w:val="00AD22B8"/>
    <w:rsid w:val="00AD2FAD"/>
    <w:rsid w:val="00AD3814"/>
    <w:rsid w:val="00AD469F"/>
    <w:rsid w:val="00AD5B6A"/>
    <w:rsid w:val="00AD6C69"/>
    <w:rsid w:val="00AD7053"/>
    <w:rsid w:val="00AE0670"/>
    <w:rsid w:val="00AE06CA"/>
    <w:rsid w:val="00AE1006"/>
    <w:rsid w:val="00AE1D79"/>
    <w:rsid w:val="00AE2B29"/>
    <w:rsid w:val="00AE2B9A"/>
    <w:rsid w:val="00AE308C"/>
    <w:rsid w:val="00AE3218"/>
    <w:rsid w:val="00AE42E3"/>
    <w:rsid w:val="00AE48D3"/>
    <w:rsid w:val="00AE634B"/>
    <w:rsid w:val="00AE68B1"/>
    <w:rsid w:val="00AE7042"/>
    <w:rsid w:val="00AE7516"/>
    <w:rsid w:val="00AE7AAD"/>
    <w:rsid w:val="00AF1938"/>
    <w:rsid w:val="00AF379B"/>
    <w:rsid w:val="00AF436F"/>
    <w:rsid w:val="00AF4CA4"/>
    <w:rsid w:val="00AF534B"/>
    <w:rsid w:val="00AF58DE"/>
    <w:rsid w:val="00AF5D1D"/>
    <w:rsid w:val="00AF6928"/>
    <w:rsid w:val="00AF6AE3"/>
    <w:rsid w:val="00AF73DF"/>
    <w:rsid w:val="00AF778C"/>
    <w:rsid w:val="00AF7818"/>
    <w:rsid w:val="00AF7B86"/>
    <w:rsid w:val="00AF7DDF"/>
    <w:rsid w:val="00B005EE"/>
    <w:rsid w:val="00B0084E"/>
    <w:rsid w:val="00B00A2D"/>
    <w:rsid w:val="00B01D3C"/>
    <w:rsid w:val="00B02249"/>
    <w:rsid w:val="00B0257F"/>
    <w:rsid w:val="00B03E00"/>
    <w:rsid w:val="00B053D6"/>
    <w:rsid w:val="00B05A18"/>
    <w:rsid w:val="00B07A67"/>
    <w:rsid w:val="00B105F8"/>
    <w:rsid w:val="00B10B17"/>
    <w:rsid w:val="00B111F1"/>
    <w:rsid w:val="00B11C3C"/>
    <w:rsid w:val="00B122B2"/>
    <w:rsid w:val="00B146FA"/>
    <w:rsid w:val="00B15FAA"/>
    <w:rsid w:val="00B17822"/>
    <w:rsid w:val="00B17C5A"/>
    <w:rsid w:val="00B201FC"/>
    <w:rsid w:val="00B2061E"/>
    <w:rsid w:val="00B22274"/>
    <w:rsid w:val="00B225A5"/>
    <w:rsid w:val="00B22E5F"/>
    <w:rsid w:val="00B23A3E"/>
    <w:rsid w:val="00B23FF3"/>
    <w:rsid w:val="00B24ABE"/>
    <w:rsid w:val="00B27609"/>
    <w:rsid w:val="00B305BB"/>
    <w:rsid w:val="00B31376"/>
    <w:rsid w:val="00B31664"/>
    <w:rsid w:val="00B32DE9"/>
    <w:rsid w:val="00B33E05"/>
    <w:rsid w:val="00B3434D"/>
    <w:rsid w:val="00B36930"/>
    <w:rsid w:val="00B3736E"/>
    <w:rsid w:val="00B37A88"/>
    <w:rsid w:val="00B37B7C"/>
    <w:rsid w:val="00B37C44"/>
    <w:rsid w:val="00B40576"/>
    <w:rsid w:val="00B40BAC"/>
    <w:rsid w:val="00B40CA7"/>
    <w:rsid w:val="00B4105C"/>
    <w:rsid w:val="00B41233"/>
    <w:rsid w:val="00B4132C"/>
    <w:rsid w:val="00B41CC3"/>
    <w:rsid w:val="00B423A4"/>
    <w:rsid w:val="00B42EF6"/>
    <w:rsid w:val="00B43325"/>
    <w:rsid w:val="00B44B61"/>
    <w:rsid w:val="00B45440"/>
    <w:rsid w:val="00B45E4F"/>
    <w:rsid w:val="00B46215"/>
    <w:rsid w:val="00B466AF"/>
    <w:rsid w:val="00B467F1"/>
    <w:rsid w:val="00B46943"/>
    <w:rsid w:val="00B46C24"/>
    <w:rsid w:val="00B500B6"/>
    <w:rsid w:val="00B51A93"/>
    <w:rsid w:val="00B52F10"/>
    <w:rsid w:val="00B5414B"/>
    <w:rsid w:val="00B541B6"/>
    <w:rsid w:val="00B545DB"/>
    <w:rsid w:val="00B54CD9"/>
    <w:rsid w:val="00B552F4"/>
    <w:rsid w:val="00B55909"/>
    <w:rsid w:val="00B57381"/>
    <w:rsid w:val="00B577A2"/>
    <w:rsid w:val="00B57E4A"/>
    <w:rsid w:val="00B608F5"/>
    <w:rsid w:val="00B61436"/>
    <w:rsid w:val="00B61AA7"/>
    <w:rsid w:val="00B61C4E"/>
    <w:rsid w:val="00B634F4"/>
    <w:rsid w:val="00B63DB1"/>
    <w:rsid w:val="00B64D29"/>
    <w:rsid w:val="00B65C6B"/>
    <w:rsid w:val="00B65E95"/>
    <w:rsid w:val="00B66FF6"/>
    <w:rsid w:val="00B67108"/>
    <w:rsid w:val="00B67CC3"/>
    <w:rsid w:val="00B70548"/>
    <w:rsid w:val="00B70C3C"/>
    <w:rsid w:val="00B70E52"/>
    <w:rsid w:val="00B719BE"/>
    <w:rsid w:val="00B72104"/>
    <w:rsid w:val="00B73872"/>
    <w:rsid w:val="00B73E09"/>
    <w:rsid w:val="00B74393"/>
    <w:rsid w:val="00B7679D"/>
    <w:rsid w:val="00B77550"/>
    <w:rsid w:val="00B82F1F"/>
    <w:rsid w:val="00B83C1E"/>
    <w:rsid w:val="00B85F38"/>
    <w:rsid w:val="00B861CE"/>
    <w:rsid w:val="00B86E04"/>
    <w:rsid w:val="00B86E6F"/>
    <w:rsid w:val="00B906B1"/>
    <w:rsid w:val="00B90897"/>
    <w:rsid w:val="00B90D4A"/>
    <w:rsid w:val="00B91558"/>
    <w:rsid w:val="00B91B8E"/>
    <w:rsid w:val="00B91FFB"/>
    <w:rsid w:val="00B923C6"/>
    <w:rsid w:val="00B92C62"/>
    <w:rsid w:val="00B93C0A"/>
    <w:rsid w:val="00B9464F"/>
    <w:rsid w:val="00B9500C"/>
    <w:rsid w:val="00B96710"/>
    <w:rsid w:val="00B9691A"/>
    <w:rsid w:val="00B977CA"/>
    <w:rsid w:val="00BA0541"/>
    <w:rsid w:val="00BA08B1"/>
    <w:rsid w:val="00BA0DB4"/>
    <w:rsid w:val="00BA137F"/>
    <w:rsid w:val="00BA1A14"/>
    <w:rsid w:val="00BA33C9"/>
    <w:rsid w:val="00BA3825"/>
    <w:rsid w:val="00BA39E5"/>
    <w:rsid w:val="00BA429D"/>
    <w:rsid w:val="00BA5450"/>
    <w:rsid w:val="00BA6105"/>
    <w:rsid w:val="00BA76EA"/>
    <w:rsid w:val="00BA7AB9"/>
    <w:rsid w:val="00BB0ACF"/>
    <w:rsid w:val="00BB0C79"/>
    <w:rsid w:val="00BB1075"/>
    <w:rsid w:val="00BB1532"/>
    <w:rsid w:val="00BB1A23"/>
    <w:rsid w:val="00BB1C2E"/>
    <w:rsid w:val="00BB285D"/>
    <w:rsid w:val="00BB2945"/>
    <w:rsid w:val="00BB2C6D"/>
    <w:rsid w:val="00BB3852"/>
    <w:rsid w:val="00BB64F5"/>
    <w:rsid w:val="00BB667F"/>
    <w:rsid w:val="00BB7BE4"/>
    <w:rsid w:val="00BC1DBD"/>
    <w:rsid w:val="00BC2092"/>
    <w:rsid w:val="00BC2787"/>
    <w:rsid w:val="00BC33DC"/>
    <w:rsid w:val="00BC3AD1"/>
    <w:rsid w:val="00BC4006"/>
    <w:rsid w:val="00BC4ABF"/>
    <w:rsid w:val="00BC4BD7"/>
    <w:rsid w:val="00BC5573"/>
    <w:rsid w:val="00BC5CB1"/>
    <w:rsid w:val="00BC5D24"/>
    <w:rsid w:val="00BC613D"/>
    <w:rsid w:val="00BC7CF1"/>
    <w:rsid w:val="00BC7F6D"/>
    <w:rsid w:val="00BD0336"/>
    <w:rsid w:val="00BD1496"/>
    <w:rsid w:val="00BD2570"/>
    <w:rsid w:val="00BD4207"/>
    <w:rsid w:val="00BD559E"/>
    <w:rsid w:val="00BD7BA6"/>
    <w:rsid w:val="00BE032D"/>
    <w:rsid w:val="00BE0A70"/>
    <w:rsid w:val="00BE14CE"/>
    <w:rsid w:val="00BE1531"/>
    <w:rsid w:val="00BE1759"/>
    <w:rsid w:val="00BE317F"/>
    <w:rsid w:val="00BE42BC"/>
    <w:rsid w:val="00BE4AFE"/>
    <w:rsid w:val="00BE5002"/>
    <w:rsid w:val="00BE549C"/>
    <w:rsid w:val="00BE5C0B"/>
    <w:rsid w:val="00BE7668"/>
    <w:rsid w:val="00BF1CBA"/>
    <w:rsid w:val="00BF1D6C"/>
    <w:rsid w:val="00BF2A98"/>
    <w:rsid w:val="00BF4142"/>
    <w:rsid w:val="00BF4278"/>
    <w:rsid w:val="00BF571A"/>
    <w:rsid w:val="00BF5983"/>
    <w:rsid w:val="00BF598C"/>
    <w:rsid w:val="00BF6157"/>
    <w:rsid w:val="00BF706F"/>
    <w:rsid w:val="00BF73CD"/>
    <w:rsid w:val="00BF7BB0"/>
    <w:rsid w:val="00BF7FD2"/>
    <w:rsid w:val="00C01045"/>
    <w:rsid w:val="00C02C56"/>
    <w:rsid w:val="00C0445B"/>
    <w:rsid w:val="00C046D2"/>
    <w:rsid w:val="00C04D2F"/>
    <w:rsid w:val="00C061FF"/>
    <w:rsid w:val="00C0657C"/>
    <w:rsid w:val="00C0658F"/>
    <w:rsid w:val="00C06678"/>
    <w:rsid w:val="00C10440"/>
    <w:rsid w:val="00C1065C"/>
    <w:rsid w:val="00C117FA"/>
    <w:rsid w:val="00C11941"/>
    <w:rsid w:val="00C1221F"/>
    <w:rsid w:val="00C1436A"/>
    <w:rsid w:val="00C147CE"/>
    <w:rsid w:val="00C14A30"/>
    <w:rsid w:val="00C14C9D"/>
    <w:rsid w:val="00C1594B"/>
    <w:rsid w:val="00C15C81"/>
    <w:rsid w:val="00C16007"/>
    <w:rsid w:val="00C16E0A"/>
    <w:rsid w:val="00C17529"/>
    <w:rsid w:val="00C17839"/>
    <w:rsid w:val="00C17BB9"/>
    <w:rsid w:val="00C200E9"/>
    <w:rsid w:val="00C21DB9"/>
    <w:rsid w:val="00C226C5"/>
    <w:rsid w:val="00C23023"/>
    <w:rsid w:val="00C23119"/>
    <w:rsid w:val="00C24272"/>
    <w:rsid w:val="00C25235"/>
    <w:rsid w:val="00C25B5B"/>
    <w:rsid w:val="00C27847"/>
    <w:rsid w:val="00C304D4"/>
    <w:rsid w:val="00C3095B"/>
    <w:rsid w:val="00C30D9B"/>
    <w:rsid w:val="00C33796"/>
    <w:rsid w:val="00C34313"/>
    <w:rsid w:val="00C3468C"/>
    <w:rsid w:val="00C36039"/>
    <w:rsid w:val="00C360FD"/>
    <w:rsid w:val="00C366B8"/>
    <w:rsid w:val="00C4052F"/>
    <w:rsid w:val="00C40640"/>
    <w:rsid w:val="00C41131"/>
    <w:rsid w:val="00C41FBD"/>
    <w:rsid w:val="00C42178"/>
    <w:rsid w:val="00C4258C"/>
    <w:rsid w:val="00C4677B"/>
    <w:rsid w:val="00C468BD"/>
    <w:rsid w:val="00C51A8F"/>
    <w:rsid w:val="00C52548"/>
    <w:rsid w:val="00C532E3"/>
    <w:rsid w:val="00C53873"/>
    <w:rsid w:val="00C55487"/>
    <w:rsid w:val="00C55829"/>
    <w:rsid w:val="00C56A71"/>
    <w:rsid w:val="00C56A7E"/>
    <w:rsid w:val="00C60C67"/>
    <w:rsid w:val="00C61672"/>
    <w:rsid w:val="00C61FFC"/>
    <w:rsid w:val="00C6267D"/>
    <w:rsid w:val="00C62705"/>
    <w:rsid w:val="00C62D46"/>
    <w:rsid w:val="00C637C8"/>
    <w:rsid w:val="00C64626"/>
    <w:rsid w:val="00C6464B"/>
    <w:rsid w:val="00C648F0"/>
    <w:rsid w:val="00C6580E"/>
    <w:rsid w:val="00C660EE"/>
    <w:rsid w:val="00C665CF"/>
    <w:rsid w:val="00C6667E"/>
    <w:rsid w:val="00C67751"/>
    <w:rsid w:val="00C707DD"/>
    <w:rsid w:val="00C707F9"/>
    <w:rsid w:val="00C70853"/>
    <w:rsid w:val="00C7156C"/>
    <w:rsid w:val="00C71745"/>
    <w:rsid w:val="00C71E42"/>
    <w:rsid w:val="00C7220F"/>
    <w:rsid w:val="00C732C0"/>
    <w:rsid w:val="00C7356A"/>
    <w:rsid w:val="00C73EB1"/>
    <w:rsid w:val="00C75FB6"/>
    <w:rsid w:val="00C77CC6"/>
    <w:rsid w:val="00C80980"/>
    <w:rsid w:val="00C81F1F"/>
    <w:rsid w:val="00C82C49"/>
    <w:rsid w:val="00C8396A"/>
    <w:rsid w:val="00C84969"/>
    <w:rsid w:val="00C85C5B"/>
    <w:rsid w:val="00C86175"/>
    <w:rsid w:val="00C86432"/>
    <w:rsid w:val="00C873F2"/>
    <w:rsid w:val="00C905FD"/>
    <w:rsid w:val="00C90A8A"/>
    <w:rsid w:val="00C90C77"/>
    <w:rsid w:val="00C916E4"/>
    <w:rsid w:val="00C918E0"/>
    <w:rsid w:val="00C92535"/>
    <w:rsid w:val="00C92AF3"/>
    <w:rsid w:val="00C93243"/>
    <w:rsid w:val="00C934D2"/>
    <w:rsid w:val="00C95C5E"/>
    <w:rsid w:val="00C96258"/>
    <w:rsid w:val="00C97254"/>
    <w:rsid w:val="00C977D2"/>
    <w:rsid w:val="00CA00ED"/>
    <w:rsid w:val="00CA059E"/>
    <w:rsid w:val="00CA08B2"/>
    <w:rsid w:val="00CA0DC1"/>
    <w:rsid w:val="00CA0ECD"/>
    <w:rsid w:val="00CA11EE"/>
    <w:rsid w:val="00CA12D2"/>
    <w:rsid w:val="00CA149A"/>
    <w:rsid w:val="00CA1C2D"/>
    <w:rsid w:val="00CA1C67"/>
    <w:rsid w:val="00CA5258"/>
    <w:rsid w:val="00CA52F4"/>
    <w:rsid w:val="00CA5648"/>
    <w:rsid w:val="00CA5AC9"/>
    <w:rsid w:val="00CA6092"/>
    <w:rsid w:val="00CA6EE5"/>
    <w:rsid w:val="00CA77AE"/>
    <w:rsid w:val="00CA7824"/>
    <w:rsid w:val="00CB1BC9"/>
    <w:rsid w:val="00CB1CD2"/>
    <w:rsid w:val="00CB2634"/>
    <w:rsid w:val="00CB2B24"/>
    <w:rsid w:val="00CB2EEA"/>
    <w:rsid w:val="00CB324E"/>
    <w:rsid w:val="00CB3BFE"/>
    <w:rsid w:val="00CB4CD9"/>
    <w:rsid w:val="00CB5570"/>
    <w:rsid w:val="00CB615F"/>
    <w:rsid w:val="00CB6190"/>
    <w:rsid w:val="00CB6856"/>
    <w:rsid w:val="00CB6C37"/>
    <w:rsid w:val="00CB7ABC"/>
    <w:rsid w:val="00CC26D7"/>
    <w:rsid w:val="00CC4375"/>
    <w:rsid w:val="00CC518C"/>
    <w:rsid w:val="00CC5844"/>
    <w:rsid w:val="00CC5E36"/>
    <w:rsid w:val="00CC5F76"/>
    <w:rsid w:val="00CC6347"/>
    <w:rsid w:val="00CC7855"/>
    <w:rsid w:val="00CC7F4D"/>
    <w:rsid w:val="00CD0D77"/>
    <w:rsid w:val="00CD0F62"/>
    <w:rsid w:val="00CD2AAC"/>
    <w:rsid w:val="00CD347B"/>
    <w:rsid w:val="00CD3619"/>
    <w:rsid w:val="00CD3A38"/>
    <w:rsid w:val="00CD3C13"/>
    <w:rsid w:val="00CD4263"/>
    <w:rsid w:val="00CD4925"/>
    <w:rsid w:val="00CD4984"/>
    <w:rsid w:val="00CD547F"/>
    <w:rsid w:val="00CD5F17"/>
    <w:rsid w:val="00CD6593"/>
    <w:rsid w:val="00CD72D3"/>
    <w:rsid w:val="00CE00B9"/>
    <w:rsid w:val="00CE0988"/>
    <w:rsid w:val="00CE1D92"/>
    <w:rsid w:val="00CE1ECB"/>
    <w:rsid w:val="00CE298B"/>
    <w:rsid w:val="00CE2DC6"/>
    <w:rsid w:val="00CE2F20"/>
    <w:rsid w:val="00CE3E98"/>
    <w:rsid w:val="00CE479D"/>
    <w:rsid w:val="00CE58C3"/>
    <w:rsid w:val="00CE677F"/>
    <w:rsid w:val="00CE722C"/>
    <w:rsid w:val="00CE7CB2"/>
    <w:rsid w:val="00CF19F7"/>
    <w:rsid w:val="00CF1BA8"/>
    <w:rsid w:val="00CF214F"/>
    <w:rsid w:val="00CF2DE7"/>
    <w:rsid w:val="00CF3B58"/>
    <w:rsid w:val="00CF46F2"/>
    <w:rsid w:val="00CF4B5D"/>
    <w:rsid w:val="00CF4CF6"/>
    <w:rsid w:val="00CF5C35"/>
    <w:rsid w:val="00CF77F0"/>
    <w:rsid w:val="00D02F91"/>
    <w:rsid w:val="00D036EA"/>
    <w:rsid w:val="00D03B13"/>
    <w:rsid w:val="00D03C11"/>
    <w:rsid w:val="00D04E7A"/>
    <w:rsid w:val="00D04ECF"/>
    <w:rsid w:val="00D05308"/>
    <w:rsid w:val="00D056F6"/>
    <w:rsid w:val="00D06277"/>
    <w:rsid w:val="00D0629E"/>
    <w:rsid w:val="00D07EAC"/>
    <w:rsid w:val="00D1043C"/>
    <w:rsid w:val="00D10983"/>
    <w:rsid w:val="00D116CC"/>
    <w:rsid w:val="00D11D5E"/>
    <w:rsid w:val="00D121A0"/>
    <w:rsid w:val="00D200F2"/>
    <w:rsid w:val="00D20265"/>
    <w:rsid w:val="00D20673"/>
    <w:rsid w:val="00D21268"/>
    <w:rsid w:val="00D22A5F"/>
    <w:rsid w:val="00D23038"/>
    <w:rsid w:val="00D23A1A"/>
    <w:rsid w:val="00D23F58"/>
    <w:rsid w:val="00D2403F"/>
    <w:rsid w:val="00D24EE1"/>
    <w:rsid w:val="00D2528B"/>
    <w:rsid w:val="00D25B23"/>
    <w:rsid w:val="00D25CDB"/>
    <w:rsid w:val="00D262B8"/>
    <w:rsid w:val="00D26790"/>
    <w:rsid w:val="00D267BE"/>
    <w:rsid w:val="00D2760E"/>
    <w:rsid w:val="00D276B5"/>
    <w:rsid w:val="00D309F6"/>
    <w:rsid w:val="00D30A62"/>
    <w:rsid w:val="00D30C14"/>
    <w:rsid w:val="00D30D0A"/>
    <w:rsid w:val="00D31297"/>
    <w:rsid w:val="00D317C6"/>
    <w:rsid w:val="00D33E2E"/>
    <w:rsid w:val="00D34506"/>
    <w:rsid w:val="00D34745"/>
    <w:rsid w:val="00D34826"/>
    <w:rsid w:val="00D356ED"/>
    <w:rsid w:val="00D37223"/>
    <w:rsid w:val="00D401D1"/>
    <w:rsid w:val="00D40DC8"/>
    <w:rsid w:val="00D40F42"/>
    <w:rsid w:val="00D415FC"/>
    <w:rsid w:val="00D417D5"/>
    <w:rsid w:val="00D417E5"/>
    <w:rsid w:val="00D42FED"/>
    <w:rsid w:val="00D449D5"/>
    <w:rsid w:val="00D45309"/>
    <w:rsid w:val="00D45467"/>
    <w:rsid w:val="00D46D6F"/>
    <w:rsid w:val="00D4761A"/>
    <w:rsid w:val="00D50EB8"/>
    <w:rsid w:val="00D518C7"/>
    <w:rsid w:val="00D52FCD"/>
    <w:rsid w:val="00D53502"/>
    <w:rsid w:val="00D54111"/>
    <w:rsid w:val="00D54799"/>
    <w:rsid w:val="00D54E4D"/>
    <w:rsid w:val="00D5517F"/>
    <w:rsid w:val="00D55663"/>
    <w:rsid w:val="00D5667C"/>
    <w:rsid w:val="00D56C12"/>
    <w:rsid w:val="00D56E80"/>
    <w:rsid w:val="00D57313"/>
    <w:rsid w:val="00D57724"/>
    <w:rsid w:val="00D5792C"/>
    <w:rsid w:val="00D57B1F"/>
    <w:rsid w:val="00D57C42"/>
    <w:rsid w:val="00D61035"/>
    <w:rsid w:val="00D6132F"/>
    <w:rsid w:val="00D61655"/>
    <w:rsid w:val="00D624AA"/>
    <w:rsid w:val="00D63004"/>
    <w:rsid w:val="00D63680"/>
    <w:rsid w:val="00D63A32"/>
    <w:rsid w:val="00D6634D"/>
    <w:rsid w:val="00D66A28"/>
    <w:rsid w:val="00D66D75"/>
    <w:rsid w:val="00D675A7"/>
    <w:rsid w:val="00D723BC"/>
    <w:rsid w:val="00D7270D"/>
    <w:rsid w:val="00D7282B"/>
    <w:rsid w:val="00D732E5"/>
    <w:rsid w:val="00D761DD"/>
    <w:rsid w:val="00D76262"/>
    <w:rsid w:val="00D77C20"/>
    <w:rsid w:val="00D8021F"/>
    <w:rsid w:val="00D80888"/>
    <w:rsid w:val="00D80C16"/>
    <w:rsid w:val="00D80DBE"/>
    <w:rsid w:val="00D8114C"/>
    <w:rsid w:val="00D8182A"/>
    <w:rsid w:val="00D85503"/>
    <w:rsid w:val="00D862FA"/>
    <w:rsid w:val="00D86F7B"/>
    <w:rsid w:val="00D876C2"/>
    <w:rsid w:val="00D878C6"/>
    <w:rsid w:val="00D901C9"/>
    <w:rsid w:val="00D90396"/>
    <w:rsid w:val="00D9058E"/>
    <w:rsid w:val="00D91A3B"/>
    <w:rsid w:val="00D91BF0"/>
    <w:rsid w:val="00D92823"/>
    <w:rsid w:val="00D92C2F"/>
    <w:rsid w:val="00D92F9F"/>
    <w:rsid w:val="00D945FF"/>
    <w:rsid w:val="00D947CB"/>
    <w:rsid w:val="00D94AF9"/>
    <w:rsid w:val="00D9528A"/>
    <w:rsid w:val="00DA02FE"/>
    <w:rsid w:val="00DA0592"/>
    <w:rsid w:val="00DA0EA0"/>
    <w:rsid w:val="00DA261A"/>
    <w:rsid w:val="00DA3B99"/>
    <w:rsid w:val="00DA3F26"/>
    <w:rsid w:val="00DA5B23"/>
    <w:rsid w:val="00DA5DB2"/>
    <w:rsid w:val="00DA62F1"/>
    <w:rsid w:val="00DA6514"/>
    <w:rsid w:val="00DA679A"/>
    <w:rsid w:val="00DA74EB"/>
    <w:rsid w:val="00DB00B7"/>
    <w:rsid w:val="00DB1E8C"/>
    <w:rsid w:val="00DB2144"/>
    <w:rsid w:val="00DB227A"/>
    <w:rsid w:val="00DB2591"/>
    <w:rsid w:val="00DB29B1"/>
    <w:rsid w:val="00DB2C39"/>
    <w:rsid w:val="00DB2F67"/>
    <w:rsid w:val="00DB3022"/>
    <w:rsid w:val="00DB385F"/>
    <w:rsid w:val="00DB3D41"/>
    <w:rsid w:val="00DB3F75"/>
    <w:rsid w:val="00DB4310"/>
    <w:rsid w:val="00DB4927"/>
    <w:rsid w:val="00DB4DE6"/>
    <w:rsid w:val="00DB59CF"/>
    <w:rsid w:val="00DB6221"/>
    <w:rsid w:val="00DB63E9"/>
    <w:rsid w:val="00DB6CA3"/>
    <w:rsid w:val="00DB7291"/>
    <w:rsid w:val="00DC0864"/>
    <w:rsid w:val="00DC0E71"/>
    <w:rsid w:val="00DC173D"/>
    <w:rsid w:val="00DC235B"/>
    <w:rsid w:val="00DC251E"/>
    <w:rsid w:val="00DC2C98"/>
    <w:rsid w:val="00DC32DD"/>
    <w:rsid w:val="00DC3801"/>
    <w:rsid w:val="00DC4DA5"/>
    <w:rsid w:val="00DC56F0"/>
    <w:rsid w:val="00DC609C"/>
    <w:rsid w:val="00DC612B"/>
    <w:rsid w:val="00DC64C9"/>
    <w:rsid w:val="00DC70A6"/>
    <w:rsid w:val="00DC7CEA"/>
    <w:rsid w:val="00DD101C"/>
    <w:rsid w:val="00DD2FD6"/>
    <w:rsid w:val="00DD33F3"/>
    <w:rsid w:val="00DD381A"/>
    <w:rsid w:val="00DD5D87"/>
    <w:rsid w:val="00DD671D"/>
    <w:rsid w:val="00DD73AA"/>
    <w:rsid w:val="00DE0E69"/>
    <w:rsid w:val="00DE177B"/>
    <w:rsid w:val="00DE2A58"/>
    <w:rsid w:val="00DE2B5C"/>
    <w:rsid w:val="00DE3E98"/>
    <w:rsid w:val="00DE430B"/>
    <w:rsid w:val="00DE4C60"/>
    <w:rsid w:val="00DE5F03"/>
    <w:rsid w:val="00DE6BC9"/>
    <w:rsid w:val="00DE7095"/>
    <w:rsid w:val="00DE709B"/>
    <w:rsid w:val="00DF0898"/>
    <w:rsid w:val="00DF115E"/>
    <w:rsid w:val="00DF216B"/>
    <w:rsid w:val="00DF2DF0"/>
    <w:rsid w:val="00DF2EA2"/>
    <w:rsid w:val="00DF3491"/>
    <w:rsid w:val="00DF3CF7"/>
    <w:rsid w:val="00DF54CC"/>
    <w:rsid w:val="00DF561A"/>
    <w:rsid w:val="00DF5E08"/>
    <w:rsid w:val="00DF6471"/>
    <w:rsid w:val="00DF6687"/>
    <w:rsid w:val="00DF6D7D"/>
    <w:rsid w:val="00DF6EC3"/>
    <w:rsid w:val="00DF6EDD"/>
    <w:rsid w:val="00DF7031"/>
    <w:rsid w:val="00DF70BC"/>
    <w:rsid w:val="00DF7243"/>
    <w:rsid w:val="00E0028A"/>
    <w:rsid w:val="00E008F8"/>
    <w:rsid w:val="00E00AA2"/>
    <w:rsid w:val="00E03BE0"/>
    <w:rsid w:val="00E04118"/>
    <w:rsid w:val="00E04161"/>
    <w:rsid w:val="00E0491F"/>
    <w:rsid w:val="00E05592"/>
    <w:rsid w:val="00E05806"/>
    <w:rsid w:val="00E05B9E"/>
    <w:rsid w:val="00E066E1"/>
    <w:rsid w:val="00E06C01"/>
    <w:rsid w:val="00E1009D"/>
    <w:rsid w:val="00E10CBD"/>
    <w:rsid w:val="00E11142"/>
    <w:rsid w:val="00E1132C"/>
    <w:rsid w:val="00E11DD1"/>
    <w:rsid w:val="00E1210A"/>
    <w:rsid w:val="00E12C91"/>
    <w:rsid w:val="00E12EDB"/>
    <w:rsid w:val="00E135B7"/>
    <w:rsid w:val="00E13AEC"/>
    <w:rsid w:val="00E14BF4"/>
    <w:rsid w:val="00E15AB2"/>
    <w:rsid w:val="00E15E53"/>
    <w:rsid w:val="00E1613E"/>
    <w:rsid w:val="00E219E7"/>
    <w:rsid w:val="00E22C2D"/>
    <w:rsid w:val="00E24253"/>
    <w:rsid w:val="00E24C49"/>
    <w:rsid w:val="00E250F4"/>
    <w:rsid w:val="00E25199"/>
    <w:rsid w:val="00E25C7C"/>
    <w:rsid w:val="00E27158"/>
    <w:rsid w:val="00E27D6A"/>
    <w:rsid w:val="00E27EDC"/>
    <w:rsid w:val="00E302CD"/>
    <w:rsid w:val="00E33409"/>
    <w:rsid w:val="00E35357"/>
    <w:rsid w:val="00E3588D"/>
    <w:rsid w:val="00E36593"/>
    <w:rsid w:val="00E412A5"/>
    <w:rsid w:val="00E4187E"/>
    <w:rsid w:val="00E41D5D"/>
    <w:rsid w:val="00E42582"/>
    <w:rsid w:val="00E42E27"/>
    <w:rsid w:val="00E430BF"/>
    <w:rsid w:val="00E432B9"/>
    <w:rsid w:val="00E43970"/>
    <w:rsid w:val="00E45B11"/>
    <w:rsid w:val="00E46914"/>
    <w:rsid w:val="00E46AC4"/>
    <w:rsid w:val="00E47B08"/>
    <w:rsid w:val="00E47FB9"/>
    <w:rsid w:val="00E503B7"/>
    <w:rsid w:val="00E51414"/>
    <w:rsid w:val="00E51E95"/>
    <w:rsid w:val="00E53E14"/>
    <w:rsid w:val="00E543A6"/>
    <w:rsid w:val="00E54BD0"/>
    <w:rsid w:val="00E54BDC"/>
    <w:rsid w:val="00E554F8"/>
    <w:rsid w:val="00E55648"/>
    <w:rsid w:val="00E55A98"/>
    <w:rsid w:val="00E55C5D"/>
    <w:rsid w:val="00E55D6A"/>
    <w:rsid w:val="00E55FC4"/>
    <w:rsid w:val="00E5671D"/>
    <w:rsid w:val="00E56D60"/>
    <w:rsid w:val="00E57782"/>
    <w:rsid w:val="00E604F4"/>
    <w:rsid w:val="00E60619"/>
    <w:rsid w:val="00E617AA"/>
    <w:rsid w:val="00E6349C"/>
    <w:rsid w:val="00E642ED"/>
    <w:rsid w:val="00E64DAE"/>
    <w:rsid w:val="00E6554E"/>
    <w:rsid w:val="00E66548"/>
    <w:rsid w:val="00E675FA"/>
    <w:rsid w:val="00E676E4"/>
    <w:rsid w:val="00E678CE"/>
    <w:rsid w:val="00E700E2"/>
    <w:rsid w:val="00E70685"/>
    <w:rsid w:val="00E708ED"/>
    <w:rsid w:val="00E71447"/>
    <w:rsid w:val="00E716BD"/>
    <w:rsid w:val="00E71E89"/>
    <w:rsid w:val="00E7399E"/>
    <w:rsid w:val="00E74D26"/>
    <w:rsid w:val="00E76700"/>
    <w:rsid w:val="00E7797E"/>
    <w:rsid w:val="00E80113"/>
    <w:rsid w:val="00E80CE6"/>
    <w:rsid w:val="00E80EC8"/>
    <w:rsid w:val="00E81013"/>
    <w:rsid w:val="00E81711"/>
    <w:rsid w:val="00E82B4B"/>
    <w:rsid w:val="00E85328"/>
    <w:rsid w:val="00E85ECA"/>
    <w:rsid w:val="00E8696A"/>
    <w:rsid w:val="00E86981"/>
    <w:rsid w:val="00E90E86"/>
    <w:rsid w:val="00E90ED4"/>
    <w:rsid w:val="00E9200D"/>
    <w:rsid w:val="00E92648"/>
    <w:rsid w:val="00E92D34"/>
    <w:rsid w:val="00E92F24"/>
    <w:rsid w:val="00E9321B"/>
    <w:rsid w:val="00E93D7E"/>
    <w:rsid w:val="00E95015"/>
    <w:rsid w:val="00E958BE"/>
    <w:rsid w:val="00EA1D4B"/>
    <w:rsid w:val="00EA2B3B"/>
    <w:rsid w:val="00EA36FA"/>
    <w:rsid w:val="00EA3872"/>
    <w:rsid w:val="00EA3C15"/>
    <w:rsid w:val="00EA5340"/>
    <w:rsid w:val="00EA6943"/>
    <w:rsid w:val="00EA7119"/>
    <w:rsid w:val="00EA7E94"/>
    <w:rsid w:val="00EB011D"/>
    <w:rsid w:val="00EB1CC4"/>
    <w:rsid w:val="00EB301A"/>
    <w:rsid w:val="00EB30F5"/>
    <w:rsid w:val="00EB4942"/>
    <w:rsid w:val="00EB5042"/>
    <w:rsid w:val="00EB557E"/>
    <w:rsid w:val="00EB6054"/>
    <w:rsid w:val="00EB672D"/>
    <w:rsid w:val="00EB7646"/>
    <w:rsid w:val="00EC03BF"/>
    <w:rsid w:val="00EC0CCB"/>
    <w:rsid w:val="00EC0FC0"/>
    <w:rsid w:val="00EC195F"/>
    <w:rsid w:val="00EC1C66"/>
    <w:rsid w:val="00EC1CAA"/>
    <w:rsid w:val="00EC2069"/>
    <w:rsid w:val="00EC3C87"/>
    <w:rsid w:val="00EC3FB2"/>
    <w:rsid w:val="00EC52E7"/>
    <w:rsid w:val="00EC5B21"/>
    <w:rsid w:val="00EC654D"/>
    <w:rsid w:val="00ED0967"/>
    <w:rsid w:val="00ED0D88"/>
    <w:rsid w:val="00ED11DA"/>
    <w:rsid w:val="00ED125E"/>
    <w:rsid w:val="00ED1467"/>
    <w:rsid w:val="00ED1E25"/>
    <w:rsid w:val="00ED208B"/>
    <w:rsid w:val="00ED264E"/>
    <w:rsid w:val="00ED26BD"/>
    <w:rsid w:val="00ED2A9D"/>
    <w:rsid w:val="00ED3A57"/>
    <w:rsid w:val="00ED4E6B"/>
    <w:rsid w:val="00ED59F7"/>
    <w:rsid w:val="00ED682A"/>
    <w:rsid w:val="00ED6A78"/>
    <w:rsid w:val="00ED7072"/>
    <w:rsid w:val="00EE0F73"/>
    <w:rsid w:val="00EE1548"/>
    <w:rsid w:val="00EE154D"/>
    <w:rsid w:val="00EE15AF"/>
    <w:rsid w:val="00EE1C36"/>
    <w:rsid w:val="00EE2305"/>
    <w:rsid w:val="00EE2B75"/>
    <w:rsid w:val="00EE3510"/>
    <w:rsid w:val="00EE3937"/>
    <w:rsid w:val="00EE40E3"/>
    <w:rsid w:val="00EE4822"/>
    <w:rsid w:val="00EE4949"/>
    <w:rsid w:val="00EE4C83"/>
    <w:rsid w:val="00EE6273"/>
    <w:rsid w:val="00EE6925"/>
    <w:rsid w:val="00EE7588"/>
    <w:rsid w:val="00EF075E"/>
    <w:rsid w:val="00EF09A4"/>
    <w:rsid w:val="00EF12EF"/>
    <w:rsid w:val="00EF1538"/>
    <w:rsid w:val="00EF4163"/>
    <w:rsid w:val="00EF4280"/>
    <w:rsid w:val="00EF4421"/>
    <w:rsid w:val="00EF4BBB"/>
    <w:rsid w:val="00EF5072"/>
    <w:rsid w:val="00EF51E4"/>
    <w:rsid w:val="00EF568C"/>
    <w:rsid w:val="00EF57BE"/>
    <w:rsid w:val="00EF6E20"/>
    <w:rsid w:val="00EF7D65"/>
    <w:rsid w:val="00F001C8"/>
    <w:rsid w:val="00F00542"/>
    <w:rsid w:val="00F00C99"/>
    <w:rsid w:val="00F00FBD"/>
    <w:rsid w:val="00F0115E"/>
    <w:rsid w:val="00F0139B"/>
    <w:rsid w:val="00F0152D"/>
    <w:rsid w:val="00F017D9"/>
    <w:rsid w:val="00F02446"/>
    <w:rsid w:val="00F0405E"/>
    <w:rsid w:val="00F042D2"/>
    <w:rsid w:val="00F053D4"/>
    <w:rsid w:val="00F05944"/>
    <w:rsid w:val="00F0696F"/>
    <w:rsid w:val="00F06CCA"/>
    <w:rsid w:val="00F06FD0"/>
    <w:rsid w:val="00F10427"/>
    <w:rsid w:val="00F10926"/>
    <w:rsid w:val="00F10953"/>
    <w:rsid w:val="00F10F5F"/>
    <w:rsid w:val="00F1106B"/>
    <w:rsid w:val="00F11A3C"/>
    <w:rsid w:val="00F12C3C"/>
    <w:rsid w:val="00F13AA0"/>
    <w:rsid w:val="00F13E2C"/>
    <w:rsid w:val="00F14476"/>
    <w:rsid w:val="00F14B80"/>
    <w:rsid w:val="00F15E19"/>
    <w:rsid w:val="00F164BA"/>
    <w:rsid w:val="00F166CC"/>
    <w:rsid w:val="00F2013D"/>
    <w:rsid w:val="00F20AE2"/>
    <w:rsid w:val="00F216FC"/>
    <w:rsid w:val="00F21D6E"/>
    <w:rsid w:val="00F22693"/>
    <w:rsid w:val="00F22A68"/>
    <w:rsid w:val="00F239AD"/>
    <w:rsid w:val="00F2574B"/>
    <w:rsid w:val="00F25B3E"/>
    <w:rsid w:val="00F25CDB"/>
    <w:rsid w:val="00F2636E"/>
    <w:rsid w:val="00F2775F"/>
    <w:rsid w:val="00F30153"/>
    <w:rsid w:val="00F3035F"/>
    <w:rsid w:val="00F3165F"/>
    <w:rsid w:val="00F31DD7"/>
    <w:rsid w:val="00F321AB"/>
    <w:rsid w:val="00F32D5A"/>
    <w:rsid w:val="00F339BD"/>
    <w:rsid w:val="00F34BC4"/>
    <w:rsid w:val="00F34E72"/>
    <w:rsid w:val="00F35210"/>
    <w:rsid w:val="00F3561E"/>
    <w:rsid w:val="00F35AC4"/>
    <w:rsid w:val="00F36F3A"/>
    <w:rsid w:val="00F37EAC"/>
    <w:rsid w:val="00F403E7"/>
    <w:rsid w:val="00F40541"/>
    <w:rsid w:val="00F40824"/>
    <w:rsid w:val="00F41533"/>
    <w:rsid w:val="00F41696"/>
    <w:rsid w:val="00F41EDB"/>
    <w:rsid w:val="00F420C2"/>
    <w:rsid w:val="00F42D49"/>
    <w:rsid w:val="00F4450B"/>
    <w:rsid w:val="00F44CE8"/>
    <w:rsid w:val="00F465F1"/>
    <w:rsid w:val="00F46C08"/>
    <w:rsid w:val="00F5306C"/>
    <w:rsid w:val="00F54B2D"/>
    <w:rsid w:val="00F55F48"/>
    <w:rsid w:val="00F56BC8"/>
    <w:rsid w:val="00F57ED0"/>
    <w:rsid w:val="00F60D62"/>
    <w:rsid w:val="00F60D9B"/>
    <w:rsid w:val="00F61423"/>
    <w:rsid w:val="00F62520"/>
    <w:rsid w:val="00F62BEA"/>
    <w:rsid w:val="00F62C4A"/>
    <w:rsid w:val="00F62E39"/>
    <w:rsid w:val="00F6335A"/>
    <w:rsid w:val="00F63911"/>
    <w:rsid w:val="00F64A94"/>
    <w:rsid w:val="00F66F8E"/>
    <w:rsid w:val="00F670FD"/>
    <w:rsid w:val="00F7141E"/>
    <w:rsid w:val="00F71A99"/>
    <w:rsid w:val="00F72DBF"/>
    <w:rsid w:val="00F72DF3"/>
    <w:rsid w:val="00F72E2E"/>
    <w:rsid w:val="00F73AB6"/>
    <w:rsid w:val="00F74616"/>
    <w:rsid w:val="00F7509C"/>
    <w:rsid w:val="00F7558E"/>
    <w:rsid w:val="00F756A0"/>
    <w:rsid w:val="00F75B89"/>
    <w:rsid w:val="00F75C3C"/>
    <w:rsid w:val="00F76F6B"/>
    <w:rsid w:val="00F80C2F"/>
    <w:rsid w:val="00F81354"/>
    <w:rsid w:val="00F8199E"/>
    <w:rsid w:val="00F819E9"/>
    <w:rsid w:val="00F81C79"/>
    <w:rsid w:val="00F81ECC"/>
    <w:rsid w:val="00F82AA5"/>
    <w:rsid w:val="00F83513"/>
    <w:rsid w:val="00F83B73"/>
    <w:rsid w:val="00F84356"/>
    <w:rsid w:val="00F851CD"/>
    <w:rsid w:val="00F853FA"/>
    <w:rsid w:val="00F85480"/>
    <w:rsid w:val="00F86627"/>
    <w:rsid w:val="00F87054"/>
    <w:rsid w:val="00F87287"/>
    <w:rsid w:val="00F875CD"/>
    <w:rsid w:val="00F90846"/>
    <w:rsid w:val="00F91197"/>
    <w:rsid w:val="00F919DE"/>
    <w:rsid w:val="00F91C9E"/>
    <w:rsid w:val="00F91FD4"/>
    <w:rsid w:val="00F928D9"/>
    <w:rsid w:val="00F92BEB"/>
    <w:rsid w:val="00F938F3"/>
    <w:rsid w:val="00F9496D"/>
    <w:rsid w:val="00F949A9"/>
    <w:rsid w:val="00F94A74"/>
    <w:rsid w:val="00F95680"/>
    <w:rsid w:val="00F95AB6"/>
    <w:rsid w:val="00F965F1"/>
    <w:rsid w:val="00F967F2"/>
    <w:rsid w:val="00F967FE"/>
    <w:rsid w:val="00F973F1"/>
    <w:rsid w:val="00F97518"/>
    <w:rsid w:val="00F97746"/>
    <w:rsid w:val="00FA101A"/>
    <w:rsid w:val="00FA173B"/>
    <w:rsid w:val="00FA2145"/>
    <w:rsid w:val="00FA284C"/>
    <w:rsid w:val="00FA2E66"/>
    <w:rsid w:val="00FA3EC9"/>
    <w:rsid w:val="00FA4A24"/>
    <w:rsid w:val="00FA4E9F"/>
    <w:rsid w:val="00FA4EA5"/>
    <w:rsid w:val="00FA5255"/>
    <w:rsid w:val="00FA53F9"/>
    <w:rsid w:val="00FA5E15"/>
    <w:rsid w:val="00FA6583"/>
    <w:rsid w:val="00FA733F"/>
    <w:rsid w:val="00FA73F5"/>
    <w:rsid w:val="00FA75F4"/>
    <w:rsid w:val="00FB024F"/>
    <w:rsid w:val="00FB102F"/>
    <w:rsid w:val="00FB1382"/>
    <w:rsid w:val="00FB1604"/>
    <w:rsid w:val="00FB1AB5"/>
    <w:rsid w:val="00FB24E4"/>
    <w:rsid w:val="00FB3591"/>
    <w:rsid w:val="00FB3957"/>
    <w:rsid w:val="00FB3D67"/>
    <w:rsid w:val="00FB478E"/>
    <w:rsid w:val="00FB5A42"/>
    <w:rsid w:val="00FB5B55"/>
    <w:rsid w:val="00FB5DA5"/>
    <w:rsid w:val="00FB5EB7"/>
    <w:rsid w:val="00FC00CB"/>
    <w:rsid w:val="00FC06BA"/>
    <w:rsid w:val="00FC0AA7"/>
    <w:rsid w:val="00FC0F6F"/>
    <w:rsid w:val="00FC1048"/>
    <w:rsid w:val="00FC1D39"/>
    <w:rsid w:val="00FC33C5"/>
    <w:rsid w:val="00FC385B"/>
    <w:rsid w:val="00FC3C5B"/>
    <w:rsid w:val="00FC3E04"/>
    <w:rsid w:val="00FC40B0"/>
    <w:rsid w:val="00FC45DF"/>
    <w:rsid w:val="00FC5F96"/>
    <w:rsid w:val="00FC6E2C"/>
    <w:rsid w:val="00FD06FE"/>
    <w:rsid w:val="00FD41B2"/>
    <w:rsid w:val="00FD45CC"/>
    <w:rsid w:val="00FD5309"/>
    <w:rsid w:val="00FD58B5"/>
    <w:rsid w:val="00FD6657"/>
    <w:rsid w:val="00FD7CFC"/>
    <w:rsid w:val="00FE0112"/>
    <w:rsid w:val="00FE2DCB"/>
    <w:rsid w:val="00FE456F"/>
    <w:rsid w:val="00FE5B99"/>
    <w:rsid w:val="00FE6FA9"/>
    <w:rsid w:val="00FE7295"/>
    <w:rsid w:val="00FE72A4"/>
    <w:rsid w:val="00FE7636"/>
    <w:rsid w:val="00FF1A7B"/>
    <w:rsid w:val="00FF3E5D"/>
    <w:rsid w:val="00FF5819"/>
    <w:rsid w:val="00FF643A"/>
    <w:rsid w:val="00FF644A"/>
    <w:rsid w:val="00FF656C"/>
    <w:rsid w:val="00FF7242"/>
    <w:rsid w:val="00FF7562"/>
    <w:rsid w:val="00FF7EBC"/>
    <w:rsid w:val="0CE45F0A"/>
    <w:rsid w:val="0E72AE96"/>
    <w:rsid w:val="0F84EAA6"/>
    <w:rsid w:val="10DB9219"/>
    <w:rsid w:val="1B7CD2FE"/>
    <w:rsid w:val="1C728E2F"/>
    <w:rsid w:val="1D017340"/>
    <w:rsid w:val="1DA78870"/>
    <w:rsid w:val="2145FF52"/>
    <w:rsid w:val="221223B7"/>
    <w:rsid w:val="245516F6"/>
    <w:rsid w:val="25E630CB"/>
    <w:rsid w:val="28422DA9"/>
    <w:rsid w:val="28DC2DCA"/>
    <w:rsid w:val="29DDFE0A"/>
    <w:rsid w:val="3A17BA9B"/>
    <w:rsid w:val="45AAC12A"/>
    <w:rsid w:val="45C2C4D7"/>
    <w:rsid w:val="47A8156E"/>
    <w:rsid w:val="4ACB57CE"/>
    <w:rsid w:val="4B017FDC"/>
    <w:rsid w:val="548E69B0"/>
    <w:rsid w:val="59615EAC"/>
    <w:rsid w:val="5AD67724"/>
    <w:rsid w:val="6811993C"/>
    <w:rsid w:val="6D40EF0C"/>
    <w:rsid w:val="7011FC0F"/>
    <w:rsid w:val="71FC4381"/>
    <w:rsid w:val="7408A78D"/>
    <w:rsid w:val="74164E1A"/>
    <w:rsid w:val="74D6F3E7"/>
    <w:rsid w:val="771646BA"/>
    <w:rsid w:val="7740484F"/>
    <w:rsid w:val="7824DF2E"/>
    <w:rsid w:val="7A7CE47E"/>
    <w:rsid w:val="7BEE7C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4ACCDB"/>
  <w15:docId w15:val="{68BB0528-5C1E-48FB-8224-F5497D8B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3A2B"/>
  </w:style>
  <w:style w:type="paragraph" w:styleId="Heading1">
    <w:name w:val="heading 1"/>
    <w:basedOn w:val="Normal"/>
    <w:next w:val="Normal"/>
    <w:link w:val="Heading1Char"/>
    <w:qFormat/>
    <w:rsid w:val="00BC4BD7"/>
    <w:pPr>
      <w:keepNext/>
      <w:outlineLvl w:val="0"/>
    </w:pPr>
    <w:rPr>
      <w:b/>
      <w:bCs/>
      <w:kern w:val="32"/>
      <w:szCs w:val="24"/>
    </w:rPr>
  </w:style>
  <w:style w:type="paragraph" w:styleId="Heading2">
    <w:name w:val="heading 2"/>
    <w:aliases w:val="Heading 2 Char1,Heading 2 Char Char"/>
    <w:basedOn w:val="Heading1"/>
    <w:next w:val="Normal"/>
    <w:link w:val="Heading2Char"/>
    <w:qFormat/>
    <w:rsid w:val="00F15E19"/>
    <w:pPr>
      <w:outlineLvl w:val="1"/>
    </w:pPr>
  </w:style>
  <w:style w:type="paragraph" w:styleId="Heading3">
    <w:name w:val="heading 3"/>
    <w:basedOn w:val="Normal"/>
    <w:next w:val="Normal"/>
    <w:link w:val="Heading3Char"/>
    <w:qFormat/>
    <w:rsid w:val="00010D88"/>
    <w:pPr>
      <w:keepNext/>
      <w:outlineLvl w:val="2"/>
    </w:pPr>
    <w:rPr>
      <w:bCs/>
      <w:szCs w:val="26"/>
      <w:u w:val="single"/>
    </w:rPr>
  </w:style>
  <w:style w:type="paragraph" w:styleId="Heading4">
    <w:name w:val="heading 4"/>
    <w:basedOn w:val="Normal"/>
    <w:next w:val="Normal"/>
    <w:link w:val="Heading4Char"/>
    <w:qFormat/>
    <w:rsid w:val="00ED6A78"/>
    <w:pPr>
      <w:keepNext/>
      <w:ind w:firstLine="360"/>
      <w:outlineLvl w:val="3"/>
    </w:pPr>
    <w:rPr>
      <w:rFonts w:ascii="Arial" w:hAnsi="Arial" w:cs="Arial"/>
      <w:b/>
      <w:bCs/>
      <w:sz w:val="20"/>
    </w:rPr>
  </w:style>
  <w:style w:type="paragraph" w:styleId="Heading5">
    <w:name w:val="heading 5"/>
    <w:basedOn w:val="Normal"/>
    <w:next w:val="Normal"/>
    <w:link w:val="Heading5Char"/>
    <w:qFormat/>
    <w:rsid w:val="00ED6A78"/>
    <w:pPr>
      <w:keepNext/>
      <w:spacing w:line="280" w:lineRule="exact"/>
      <w:outlineLvl w:val="4"/>
    </w:pPr>
    <w:rPr>
      <w:rFonts w:ascii="Arial" w:hAnsi="Arial" w:cs="Arial"/>
      <w:b/>
      <w:bCs/>
      <w:sz w:val="20"/>
      <w:szCs w:val="28"/>
    </w:rPr>
  </w:style>
  <w:style w:type="paragraph" w:styleId="Heading6">
    <w:name w:val="heading 6"/>
    <w:basedOn w:val="Normal"/>
    <w:next w:val="Normal"/>
    <w:link w:val="Heading6Char"/>
    <w:qFormat/>
    <w:rsid w:val="00ED6A78"/>
    <w:pPr>
      <w:keepNext/>
      <w:spacing w:line="360" w:lineRule="exact"/>
      <w:ind w:left="144"/>
      <w:outlineLvl w:val="5"/>
    </w:pPr>
    <w:rPr>
      <w:rFonts w:ascii="Arial" w:hAnsi="Arial"/>
      <w:b/>
      <w:bCs/>
      <w:sz w:val="20"/>
      <w:szCs w:val="28"/>
    </w:rPr>
  </w:style>
  <w:style w:type="paragraph" w:styleId="Heading7">
    <w:name w:val="heading 7"/>
    <w:basedOn w:val="Normal"/>
    <w:next w:val="Normal"/>
    <w:link w:val="Heading7Char"/>
    <w:qFormat/>
    <w:rsid w:val="00ED6A78"/>
    <w:pPr>
      <w:keepNext/>
      <w:outlineLvl w:val="6"/>
    </w:pPr>
    <w:rPr>
      <w:rFonts w:ascii="Arial Black" w:hAnsi="Arial Black" w:cs="Arial"/>
      <w:b/>
      <w:bCs/>
      <w:i/>
      <w:iCs/>
      <w:sz w:val="28"/>
    </w:rPr>
  </w:style>
  <w:style w:type="paragraph" w:styleId="Heading8">
    <w:name w:val="heading 8"/>
    <w:basedOn w:val="Normal"/>
    <w:next w:val="Normal"/>
    <w:link w:val="Heading8Char"/>
    <w:qFormat/>
    <w:rsid w:val="00ED6A78"/>
    <w:pPr>
      <w:keepNext/>
      <w:outlineLvl w:val="7"/>
    </w:pPr>
    <w:rPr>
      <w:rFonts w:ascii="Arial Black" w:hAnsi="Arial Black" w:cs="Arial"/>
      <w:b/>
      <w:bCs/>
      <w:i/>
      <w:iCs/>
    </w:rPr>
  </w:style>
  <w:style w:type="paragraph" w:styleId="Heading9">
    <w:name w:val="heading 9"/>
    <w:basedOn w:val="Normal"/>
    <w:next w:val="Normal"/>
    <w:link w:val="Heading9Char"/>
    <w:qFormat/>
    <w:locked/>
    <w:rsid w:val="00A92515"/>
    <w:pPr>
      <w:keepNext/>
      <w:jc w:val="both"/>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C4BD7"/>
    <w:rPr>
      <w:b/>
      <w:bCs/>
      <w:kern w:val="32"/>
      <w:szCs w:val="24"/>
    </w:rPr>
  </w:style>
  <w:style w:type="character" w:customStyle="1" w:styleId="Heading2Char">
    <w:name w:val="Heading 2 Char"/>
    <w:aliases w:val="Heading 2 Char1 Char,Heading 2 Char Char Char"/>
    <w:link w:val="Heading2"/>
    <w:rsid w:val="00F15E19"/>
    <w:rPr>
      <w:b/>
      <w:bCs/>
      <w:kern w:val="32"/>
      <w:szCs w:val="24"/>
    </w:rPr>
  </w:style>
  <w:style w:type="character" w:customStyle="1" w:styleId="Heading3Char">
    <w:name w:val="Heading 3 Char"/>
    <w:link w:val="Heading3"/>
    <w:rsid w:val="00010D88"/>
    <w:rPr>
      <w:bCs/>
      <w:szCs w:val="26"/>
      <w:u w:val="single"/>
    </w:rPr>
  </w:style>
  <w:style w:type="character" w:customStyle="1" w:styleId="Heading4Char">
    <w:name w:val="Heading 4 Char"/>
    <w:link w:val="Heading4"/>
    <w:rsid w:val="006F7949"/>
    <w:rPr>
      <w:rFonts w:ascii="Calibri" w:eastAsia="Times New Roman" w:hAnsi="Calibri" w:cs="Times New Roman"/>
      <w:b/>
      <w:bCs/>
      <w:sz w:val="28"/>
      <w:szCs w:val="28"/>
    </w:rPr>
  </w:style>
  <w:style w:type="character" w:customStyle="1" w:styleId="Heading5Char">
    <w:name w:val="Heading 5 Char"/>
    <w:link w:val="Heading5"/>
    <w:rsid w:val="006F7949"/>
    <w:rPr>
      <w:rFonts w:ascii="Calibri" w:eastAsia="Times New Roman" w:hAnsi="Calibri" w:cs="Times New Roman"/>
      <w:b/>
      <w:bCs/>
      <w:i/>
      <w:iCs/>
      <w:sz w:val="26"/>
      <w:szCs w:val="26"/>
    </w:rPr>
  </w:style>
  <w:style w:type="character" w:customStyle="1" w:styleId="Heading6Char">
    <w:name w:val="Heading 6 Char"/>
    <w:link w:val="Heading6"/>
    <w:rsid w:val="006F7949"/>
    <w:rPr>
      <w:rFonts w:ascii="Calibri" w:eastAsia="Times New Roman" w:hAnsi="Calibri" w:cs="Times New Roman"/>
      <w:b/>
      <w:bCs/>
    </w:rPr>
  </w:style>
  <w:style w:type="character" w:customStyle="1" w:styleId="Heading7Char">
    <w:name w:val="Heading 7 Char"/>
    <w:link w:val="Heading7"/>
    <w:rsid w:val="006F7949"/>
    <w:rPr>
      <w:rFonts w:ascii="Calibri" w:eastAsia="Times New Roman" w:hAnsi="Calibri" w:cs="Times New Roman"/>
      <w:sz w:val="24"/>
      <w:szCs w:val="24"/>
    </w:rPr>
  </w:style>
  <w:style w:type="character" w:customStyle="1" w:styleId="Heading8Char">
    <w:name w:val="Heading 8 Char"/>
    <w:link w:val="Heading8"/>
    <w:rsid w:val="006F7949"/>
    <w:rPr>
      <w:rFonts w:ascii="Calibri" w:eastAsia="Times New Roman" w:hAnsi="Calibri" w:cs="Times New Roman"/>
      <w:i/>
      <w:iCs/>
      <w:sz w:val="24"/>
      <w:szCs w:val="24"/>
    </w:rPr>
  </w:style>
  <w:style w:type="paragraph" w:styleId="BalloonText">
    <w:name w:val="Balloon Text"/>
    <w:basedOn w:val="Normal"/>
    <w:link w:val="BalloonTextChar"/>
    <w:semiHidden/>
    <w:rsid w:val="00ED6A78"/>
    <w:rPr>
      <w:rFonts w:ascii="Tahoma" w:hAnsi="Tahoma" w:cs="Tahoma"/>
      <w:sz w:val="16"/>
      <w:szCs w:val="16"/>
    </w:rPr>
  </w:style>
  <w:style w:type="character" w:customStyle="1" w:styleId="BalloonTextChar">
    <w:name w:val="Balloon Text Char"/>
    <w:link w:val="BalloonText"/>
    <w:semiHidden/>
    <w:rsid w:val="006F7949"/>
    <w:rPr>
      <w:sz w:val="0"/>
      <w:szCs w:val="0"/>
    </w:rPr>
  </w:style>
  <w:style w:type="character" w:styleId="Hyperlink">
    <w:name w:val="Hyperlink"/>
    <w:uiPriority w:val="99"/>
    <w:rsid w:val="00ED6A78"/>
    <w:rPr>
      <w:rFonts w:cs="Times New Roman"/>
      <w:color w:val="0000FF"/>
      <w:u w:val="single"/>
    </w:rPr>
  </w:style>
  <w:style w:type="paragraph" w:styleId="BodyText">
    <w:name w:val="Body Text"/>
    <w:basedOn w:val="Normal"/>
    <w:link w:val="BodyTextChar"/>
    <w:rsid w:val="00ED6A78"/>
    <w:pPr>
      <w:jc w:val="both"/>
    </w:pPr>
    <w:rPr>
      <w:rFonts w:ascii="Arial" w:hAnsi="Arial" w:cs="Arial"/>
      <w:b/>
      <w:sz w:val="17"/>
      <w:szCs w:val="18"/>
    </w:rPr>
  </w:style>
  <w:style w:type="character" w:customStyle="1" w:styleId="BodyTextChar">
    <w:name w:val="Body Text Char"/>
    <w:link w:val="BodyText"/>
    <w:rsid w:val="006F7949"/>
    <w:rPr>
      <w:sz w:val="24"/>
      <w:szCs w:val="24"/>
    </w:rPr>
  </w:style>
  <w:style w:type="character" w:styleId="FollowedHyperlink">
    <w:name w:val="FollowedHyperlink"/>
    <w:uiPriority w:val="99"/>
    <w:rsid w:val="00ED6A78"/>
    <w:rPr>
      <w:rFonts w:cs="Times New Roman"/>
      <w:color w:val="800080"/>
      <w:u w:val="single"/>
    </w:rPr>
  </w:style>
  <w:style w:type="paragraph" w:styleId="Header">
    <w:name w:val="header"/>
    <w:basedOn w:val="Normal"/>
    <w:link w:val="HeaderChar"/>
    <w:uiPriority w:val="99"/>
    <w:rsid w:val="00B86E6F"/>
    <w:pPr>
      <w:tabs>
        <w:tab w:val="center" w:pos="4680"/>
        <w:tab w:val="right" w:pos="9360"/>
      </w:tabs>
    </w:pPr>
  </w:style>
  <w:style w:type="character" w:customStyle="1" w:styleId="HeaderChar">
    <w:name w:val="Header Char"/>
    <w:link w:val="Header"/>
    <w:uiPriority w:val="99"/>
    <w:locked/>
    <w:rsid w:val="00B86E6F"/>
    <w:rPr>
      <w:sz w:val="24"/>
    </w:rPr>
  </w:style>
  <w:style w:type="paragraph" w:styleId="Footer">
    <w:name w:val="footer"/>
    <w:basedOn w:val="Normal"/>
    <w:link w:val="FooterChar"/>
    <w:uiPriority w:val="99"/>
    <w:rsid w:val="00B86E6F"/>
    <w:pPr>
      <w:tabs>
        <w:tab w:val="center" w:pos="4680"/>
        <w:tab w:val="right" w:pos="9360"/>
      </w:tabs>
    </w:pPr>
  </w:style>
  <w:style w:type="character" w:customStyle="1" w:styleId="FooterChar">
    <w:name w:val="Footer Char"/>
    <w:link w:val="Footer"/>
    <w:uiPriority w:val="99"/>
    <w:locked/>
    <w:rsid w:val="00B86E6F"/>
    <w:rPr>
      <w:sz w:val="24"/>
    </w:rPr>
  </w:style>
  <w:style w:type="paragraph" w:customStyle="1" w:styleId="ReturnAddress">
    <w:name w:val="Return Address"/>
    <w:basedOn w:val="Normal"/>
    <w:uiPriority w:val="99"/>
    <w:rsid w:val="000970CD"/>
    <w:pPr>
      <w:keepLines/>
      <w:ind w:right="4320"/>
    </w:pPr>
    <w:rPr>
      <w:sz w:val="20"/>
    </w:rPr>
  </w:style>
  <w:style w:type="paragraph" w:styleId="BodyText2">
    <w:name w:val="Body Text 2"/>
    <w:basedOn w:val="Normal"/>
    <w:link w:val="BodyText2Char"/>
    <w:rsid w:val="002712EE"/>
    <w:pPr>
      <w:spacing w:after="120" w:line="480" w:lineRule="auto"/>
    </w:pPr>
  </w:style>
  <w:style w:type="character" w:customStyle="1" w:styleId="BodyText2Char">
    <w:name w:val="Body Text 2 Char"/>
    <w:link w:val="BodyText2"/>
    <w:locked/>
    <w:rsid w:val="002712EE"/>
    <w:rPr>
      <w:sz w:val="24"/>
    </w:rPr>
  </w:style>
  <w:style w:type="paragraph" w:styleId="BodyTextIndent">
    <w:name w:val="Body Text Indent"/>
    <w:basedOn w:val="Normal"/>
    <w:link w:val="BodyTextIndentChar"/>
    <w:rsid w:val="002712EE"/>
    <w:pPr>
      <w:spacing w:after="120"/>
      <w:ind w:left="360"/>
    </w:pPr>
  </w:style>
  <w:style w:type="character" w:customStyle="1" w:styleId="BodyTextIndentChar">
    <w:name w:val="Body Text Indent Char"/>
    <w:link w:val="BodyTextIndent"/>
    <w:locked/>
    <w:rsid w:val="002712EE"/>
    <w:rPr>
      <w:sz w:val="24"/>
    </w:rPr>
  </w:style>
  <w:style w:type="paragraph" w:styleId="Title">
    <w:name w:val="Title"/>
    <w:basedOn w:val="Normal"/>
    <w:link w:val="TitleChar"/>
    <w:qFormat/>
    <w:locked/>
    <w:rsid w:val="00CC7855"/>
    <w:pPr>
      <w:jc w:val="center"/>
    </w:pPr>
    <w:rPr>
      <w:rFonts w:ascii="Arial" w:hAnsi="Arial"/>
      <w:b/>
      <w:caps/>
      <w:szCs w:val="24"/>
    </w:rPr>
  </w:style>
  <w:style w:type="character" w:customStyle="1" w:styleId="TitleChar">
    <w:name w:val="Title Char"/>
    <w:basedOn w:val="DefaultParagraphFont"/>
    <w:link w:val="Title"/>
    <w:rsid w:val="00CC7855"/>
    <w:rPr>
      <w:rFonts w:ascii="Arial" w:hAnsi="Arial"/>
      <w:b/>
      <w:caps/>
      <w:szCs w:val="24"/>
    </w:rPr>
  </w:style>
  <w:style w:type="character" w:styleId="PlaceholderText">
    <w:name w:val="Placeholder Text"/>
    <w:basedOn w:val="DefaultParagraphFont"/>
    <w:uiPriority w:val="99"/>
    <w:semiHidden/>
    <w:rsid w:val="003A449C"/>
    <w:rPr>
      <w:color w:val="808080"/>
    </w:rPr>
  </w:style>
  <w:style w:type="paragraph" w:styleId="TOCHeading">
    <w:name w:val="TOC Heading"/>
    <w:basedOn w:val="Heading1"/>
    <w:next w:val="Normal"/>
    <w:uiPriority w:val="39"/>
    <w:unhideWhenUsed/>
    <w:qFormat/>
    <w:rsid w:val="00010D88"/>
    <w:pPr>
      <w:keepLines/>
      <w:spacing w:before="48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010D88"/>
    <w:pPr>
      <w:spacing w:after="100"/>
    </w:pPr>
  </w:style>
  <w:style w:type="paragraph" w:styleId="TOC2">
    <w:name w:val="toc 2"/>
    <w:basedOn w:val="Normal"/>
    <w:next w:val="Normal"/>
    <w:autoRedefine/>
    <w:uiPriority w:val="39"/>
    <w:unhideWhenUsed/>
    <w:rsid w:val="00563368"/>
    <w:pPr>
      <w:tabs>
        <w:tab w:val="right" w:leader="dot" w:pos="9350"/>
      </w:tabs>
      <w:spacing w:after="100"/>
      <w:ind w:left="240"/>
    </w:pPr>
    <w:rPr>
      <w:b/>
      <w:bCs/>
      <w:noProof/>
      <w:kern w:val="32"/>
    </w:rPr>
  </w:style>
  <w:style w:type="paragraph" w:styleId="TOC3">
    <w:name w:val="toc 3"/>
    <w:basedOn w:val="Normal"/>
    <w:next w:val="Normal"/>
    <w:autoRedefine/>
    <w:uiPriority w:val="39"/>
    <w:unhideWhenUsed/>
    <w:rsid w:val="00010D88"/>
    <w:pPr>
      <w:spacing w:after="100"/>
      <w:ind w:left="480"/>
    </w:pPr>
  </w:style>
  <w:style w:type="paragraph" w:customStyle="1" w:styleId="citation1">
    <w:name w:val="citation1"/>
    <w:basedOn w:val="Normal"/>
    <w:rsid w:val="00E06C01"/>
    <w:pPr>
      <w:spacing w:line="480" w:lineRule="auto"/>
      <w:ind w:hanging="375"/>
    </w:pPr>
    <w:rPr>
      <w:sz w:val="18"/>
      <w:szCs w:val="18"/>
    </w:rPr>
  </w:style>
  <w:style w:type="character" w:styleId="Emphasis">
    <w:name w:val="Emphasis"/>
    <w:basedOn w:val="DefaultParagraphFont"/>
    <w:qFormat/>
    <w:locked/>
    <w:rsid w:val="00E06C01"/>
    <w:rPr>
      <w:i/>
      <w:iCs/>
    </w:rPr>
  </w:style>
  <w:style w:type="paragraph" w:styleId="BodyText3">
    <w:name w:val="Body Text 3"/>
    <w:basedOn w:val="Normal"/>
    <w:link w:val="BodyText3Char"/>
    <w:unhideWhenUsed/>
    <w:rsid w:val="00360111"/>
    <w:pPr>
      <w:spacing w:after="120"/>
    </w:pPr>
    <w:rPr>
      <w:sz w:val="16"/>
      <w:szCs w:val="16"/>
    </w:rPr>
  </w:style>
  <w:style w:type="character" w:customStyle="1" w:styleId="BodyText3Char">
    <w:name w:val="Body Text 3 Char"/>
    <w:basedOn w:val="DefaultParagraphFont"/>
    <w:link w:val="BodyText3"/>
    <w:rsid w:val="00360111"/>
    <w:rPr>
      <w:sz w:val="16"/>
      <w:szCs w:val="16"/>
    </w:rPr>
  </w:style>
  <w:style w:type="character" w:styleId="Strong">
    <w:name w:val="Strong"/>
    <w:qFormat/>
    <w:locked/>
    <w:rsid w:val="00AD2FAD"/>
    <w:rPr>
      <w:b/>
      <w:bCs/>
    </w:rPr>
  </w:style>
  <w:style w:type="paragraph" w:styleId="BodyTextIndent2">
    <w:name w:val="Body Text Indent 2"/>
    <w:basedOn w:val="Normal"/>
    <w:link w:val="BodyTextIndent2Char"/>
    <w:unhideWhenUsed/>
    <w:rsid w:val="005624BF"/>
    <w:pPr>
      <w:spacing w:after="120" w:line="480" w:lineRule="auto"/>
      <w:ind w:left="360"/>
    </w:pPr>
  </w:style>
  <w:style w:type="character" w:customStyle="1" w:styleId="BodyTextIndent2Char">
    <w:name w:val="Body Text Indent 2 Char"/>
    <w:basedOn w:val="DefaultParagraphFont"/>
    <w:link w:val="BodyTextIndent2"/>
    <w:rsid w:val="005624BF"/>
  </w:style>
  <w:style w:type="paragraph" w:customStyle="1" w:styleId="Default">
    <w:name w:val="Default"/>
    <w:rsid w:val="005624BF"/>
    <w:pPr>
      <w:autoSpaceDE w:val="0"/>
      <w:autoSpaceDN w:val="0"/>
      <w:adjustRightInd w:val="0"/>
    </w:pPr>
    <w:rPr>
      <w:rFonts w:ascii="Frutiger" w:hAnsi="Frutiger" w:cs="Frutiger"/>
      <w:color w:val="000000"/>
      <w:szCs w:val="24"/>
    </w:rPr>
  </w:style>
  <w:style w:type="paragraph" w:styleId="ListParagraph">
    <w:name w:val="List Paragraph"/>
    <w:basedOn w:val="Normal"/>
    <w:uiPriority w:val="34"/>
    <w:qFormat/>
    <w:rsid w:val="005624BF"/>
    <w:pPr>
      <w:spacing w:after="200" w:line="276" w:lineRule="auto"/>
      <w:ind w:left="720"/>
      <w:contextualSpacing/>
    </w:pPr>
    <w:rPr>
      <w:rFonts w:ascii="Calibri" w:eastAsia="Calibri" w:hAnsi="Calibri"/>
      <w:sz w:val="22"/>
      <w:szCs w:val="22"/>
    </w:rPr>
  </w:style>
  <w:style w:type="character" w:styleId="SubtleEmphasis">
    <w:name w:val="Subtle Emphasis"/>
    <w:uiPriority w:val="19"/>
    <w:qFormat/>
    <w:rsid w:val="007D5210"/>
  </w:style>
  <w:style w:type="character" w:customStyle="1" w:styleId="Heading9Char">
    <w:name w:val="Heading 9 Char"/>
    <w:basedOn w:val="DefaultParagraphFont"/>
    <w:link w:val="Heading9"/>
    <w:rsid w:val="00A92515"/>
    <w:rPr>
      <w:b/>
      <w:bCs/>
      <w:sz w:val="22"/>
    </w:rPr>
  </w:style>
  <w:style w:type="character" w:styleId="PageNumber">
    <w:name w:val="page number"/>
    <w:basedOn w:val="DefaultParagraphFont"/>
    <w:rsid w:val="00A92515"/>
  </w:style>
  <w:style w:type="paragraph" w:styleId="Subtitle">
    <w:name w:val="Subtitle"/>
    <w:basedOn w:val="Normal"/>
    <w:link w:val="SubtitleChar"/>
    <w:qFormat/>
    <w:locked/>
    <w:rsid w:val="00A92515"/>
    <w:rPr>
      <w:b/>
    </w:rPr>
  </w:style>
  <w:style w:type="character" w:customStyle="1" w:styleId="SubtitleChar">
    <w:name w:val="Subtitle Char"/>
    <w:basedOn w:val="DefaultParagraphFont"/>
    <w:link w:val="Subtitle"/>
    <w:rsid w:val="00A92515"/>
    <w:rPr>
      <w:b/>
    </w:rPr>
  </w:style>
  <w:style w:type="paragraph" w:styleId="FootnoteText">
    <w:name w:val="footnote text"/>
    <w:basedOn w:val="Normal"/>
    <w:link w:val="FootnoteTextChar"/>
    <w:semiHidden/>
    <w:rsid w:val="00A92515"/>
    <w:pPr>
      <w:widowControl w:val="0"/>
      <w:overflowPunct w:val="0"/>
      <w:autoSpaceDE w:val="0"/>
      <w:autoSpaceDN w:val="0"/>
      <w:adjustRightInd w:val="0"/>
      <w:textAlignment w:val="baseline"/>
    </w:pPr>
    <w:rPr>
      <w:rFonts w:ascii="Courier New" w:hAnsi="Courier New"/>
      <w:b/>
      <w:snapToGrid w:val="0"/>
      <w:sz w:val="20"/>
    </w:rPr>
  </w:style>
  <w:style w:type="character" w:customStyle="1" w:styleId="FootnoteTextChar">
    <w:name w:val="Footnote Text Char"/>
    <w:basedOn w:val="DefaultParagraphFont"/>
    <w:link w:val="FootnoteText"/>
    <w:semiHidden/>
    <w:rsid w:val="00A92515"/>
    <w:rPr>
      <w:rFonts w:ascii="Courier New" w:hAnsi="Courier New"/>
      <w:b/>
      <w:snapToGrid w:val="0"/>
      <w:sz w:val="20"/>
    </w:rPr>
  </w:style>
  <w:style w:type="paragraph" w:styleId="PlainText">
    <w:name w:val="Plain Text"/>
    <w:basedOn w:val="Normal"/>
    <w:link w:val="PlainTextChar"/>
    <w:rsid w:val="00A92515"/>
    <w:rPr>
      <w:rFonts w:ascii="Courier New" w:hAnsi="Courier New"/>
      <w:sz w:val="20"/>
    </w:rPr>
  </w:style>
  <w:style w:type="character" w:customStyle="1" w:styleId="PlainTextChar">
    <w:name w:val="Plain Text Char"/>
    <w:basedOn w:val="DefaultParagraphFont"/>
    <w:link w:val="PlainText"/>
    <w:rsid w:val="00A92515"/>
    <w:rPr>
      <w:rFonts w:ascii="Courier New" w:hAnsi="Courier New"/>
      <w:sz w:val="20"/>
    </w:rPr>
  </w:style>
  <w:style w:type="paragraph" w:styleId="BodyTextIndent3">
    <w:name w:val="Body Text Indent 3"/>
    <w:basedOn w:val="Normal"/>
    <w:link w:val="BodyTextIndent3Char"/>
    <w:rsid w:val="00A92515"/>
    <w:pPr>
      <w:ind w:left="1080"/>
      <w:jc w:val="both"/>
    </w:pPr>
    <w:rPr>
      <w:sz w:val="22"/>
    </w:rPr>
  </w:style>
  <w:style w:type="character" w:customStyle="1" w:styleId="BodyTextIndent3Char">
    <w:name w:val="Body Text Indent 3 Char"/>
    <w:basedOn w:val="DefaultParagraphFont"/>
    <w:link w:val="BodyTextIndent3"/>
    <w:rsid w:val="00A92515"/>
    <w:rPr>
      <w:sz w:val="22"/>
    </w:rPr>
  </w:style>
  <w:style w:type="paragraph" w:styleId="BlockText">
    <w:name w:val="Block Text"/>
    <w:basedOn w:val="Normal"/>
    <w:rsid w:val="00A92515"/>
    <w:pPr>
      <w:tabs>
        <w:tab w:val="left" w:pos="1080"/>
      </w:tabs>
      <w:ind w:left="720" w:right="720"/>
      <w:jc w:val="both"/>
    </w:pPr>
  </w:style>
  <w:style w:type="paragraph" w:styleId="NormalWeb">
    <w:name w:val="Normal (Web)"/>
    <w:basedOn w:val="Normal"/>
    <w:uiPriority w:val="99"/>
    <w:rsid w:val="00A92515"/>
    <w:pPr>
      <w:spacing w:before="100" w:beforeAutospacing="1" w:after="100" w:afterAutospacing="1"/>
    </w:pPr>
    <w:rPr>
      <w:szCs w:val="24"/>
    </w:rPr>
  </w:style>
  <w:style w:type="character" w:customStyle="1" w:styleId="grey1">
    <w:name w:val="grey1"/>
    <w:rsid w:val="00A92515"/>
    <w:rPr>
      <w:rFonts w:ascii="Verdana" w:hAnsi="Verdana" w:hint="default"/>
      <w:color w:val="666666"/>
      <w:sz w:val="20"/>
      <w:szCs w:val="20"/>
    </w:rPr>
  </w:style>
  <w:style w:type="paragraph" w:customStyle="1" w:styleId="bodycopy">
    <w:name w:val="bodycopy"/>
    <w:basedOn w:val="Normal"/>
    <w:rsid w:val="00A92515"/>
    <w:pPr>
      <w:spacing w:before="100" w:beforeAutospacing="1" w:after="100" w:afterAutospacing="1"/>
    </w:pPr>
    <w:rPr>
      <w:rFonts w:ascii="Arial Unicode MS" w:eastAsia="Arial Unicode MS" w:hAnsi="Arial Unicode MS" w:cs="Arial Unicode MS"/>
      <w:color w:val="000000"/>
      <w:szCs w:val="24"/>
    </w:rPr>
  </w:style>
  <w:style w:type="character" w:customStyle="1" w:styleId="normaltextfont">
    <w:name w:val="normaltextfont"/>
    <w:rsid w:val="00A92515"/>
    <w:rPr>
      <w:rFonts w:ascii="Verdana" w:hAnsi="Verdana" w:hint="default"/>
      <w:sz w:val="19"/>
      <w:szCs w:val="19"/>
    </w:rPr>
  </w:style>
  <w:style w:type="character" w:customStyle="1" w:styleId="nocti">
    <w:name w:val="nocti"/>
    <w:basedOn w:val="DefaultParagraphFont"/>
    <w:rsid w:val="00A92515"/>
  </w:style>
  <w:style w:type="paragraph" w:styleId="HTMLPreformatted">
    <w:name w:val="HTML Preformatted"/>
    <w:basedOn w:val="Normal"/>
    <w:link w:val="HTMLPreformattedChar"/>
    <w:rsid w:val="00A92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A92515"/>
    <w:rPr>
      <w:rFonts w:ascii="Courier New" w:hAnsi="Courier New" w:cs="Courier New"/>
      <w:sz w:val="20"/>
    </w:rPr>
  </w:style>
  <w:style w:type="paragraph" w:customStyle="1" w:styleId="Pa1">
    <w:name w:val="Pa1"/>
    <w:basedOn w:val="Default"/>
    <w:next w:val="Default"/>
    <w:rsid w:val="00A92515"/>
    <w:pPr>
      <w:spacing w:before="240" w:line="281" w:lineRule="atLeast"/>
    </w:pPr>
    <w:rPr>
      <w:rFonts w:cs="Times New Roman"/>
      <w:color w:val="auto"/>
    </w:rPr>
  </w:style>
  <w:style w:type="paragraph" w:customStyle="1" w:styleId="Pa2">
    <w:name w:val="Pa2"/>
    <w:basedOn w:val="Default"/>
    <w:next w:val="Default"/>
    <w:uiPriority w:val="99"/>
    <w:rsid w:val="00A92515"/>
    <w:pPr>
      <w:spacing w:before="120" w:line="241" w:lineRule="atLeast"/>
    </w:pPr>
    <w:rPr>
      <w:rFonts w:cs="Times New Roman"/>
      <w:color w:val="auto"/>
    </w:rPr>
  </w:style>
  <w:style w:type="character" w:customStyle="1" w:styleId="A3">
    <w:name w:val="A3"/>
    <w:rsid w:val="00A92515"/>
    <w:rPr>
      <w:rFonts w:cs="Frutiger"/>
      <w:color w:val="3B7CBF"/>
      <w:u w:val="single"/>
    </w:rPr>
  </w:style>
  <w:style w:type="paragraph" w:customStyle="1" w:styleId="expanded-spacing">
    <w:name w:val="expanded-spacing"/>
    <w:basedOn w:val="Normal"/>
    <w:rsid w:val="00A92515"/>
    <w:pPr>
      <w:spacing w:before="100" w:beforeAutospacing="1" w:after="100" w:afterAutospacing="1"/>
    </w:pPr>
    <w:rPr>
      <w:szCs w:val="24"/>
    </w:rPr>
  </w:style>
  <w:style w:type="paragraph" w:customStyle="1" w:styleId="indent125">
    <w:name w:val="indent125"/>
    <w:basedOn w:val="Default"/>
    <w:next w:val="Default"/>
    <w:rsid w:val="00A92515"/>
    <w:pPr>
      <w:spacing w:before="100" w:after="100"/>
    </w:pPr>
    <w:rPr>
      <w:rFonts w:ascii="Times New Roman" w:hAnsi="Times New Roman" w:cs="Times New Roman"/>
      <w:color w:val="auto"/>
    </w:rPr>
  </w:style>
  <w:style w:type="character" w:customStyle="1" w:styleId="enumbell">
    <w:name w:val="enumbell"/>
    <w:basedOn w:val="DefaultParagraphFont"/>
    <w:rsid w:val="00A92515"/>
  </w:style>
  <w:style w:type="character" w:customStyle="1" w:styleId="ptext-2">
    <w:name w:val="ptext-2"/>
    <w:basedOn w:val="DefaultParagraphFont"/>
    <w:rsid w:val="00A92515"/>
  </w:style>
  <w:style w:type="paragraph" w:styleId="ListBullet">
    <w:name w:val="List Bullet"/>
    <w:basedOn w:val="Normal"/>
    <w:autoRedefine/>
    <w:rsid w:val="00A92515"/>
    <w:pPr>
      <w:numPr>
        <w:numId w:val="22"/>
      </w:numPr>
    </w:pPr>
    <w:rPr>
      <w:sz w:val="20"/>
    </w:rPr>
  </w:style>
  <w:style w:type="table" w:styleId="TableGrid">
    <w:name w:val="Table Grid"/>
    <w:basedOn w:val="TableNormal"/>
    <w:uiPriority w:val="39"/>
    <w:rsid w:val="00A92515"/>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uiPriority w:val="99"/>
    <w:rsid w:val="00A92515"/>
    <w:rPr>
      <w:rFonts w:cs="Times New Roman"/>
      <w:i/>
      <w:iCs/>
    </w:rPr>
  </w:style>
  <w:style w:type="paragraph" w:customStyle="1" w:styleId="Pa9">
    <w:name w:val="Pa9"/>
    <w:basedOn w:val="Normal"/>
    <w:next w:val="Normal"/>
    <w:rsid w:val="00A92515"/>
    <w:pPr>
      <w:autoSpaceDE w:val="0"/>
      <w:autoSpaceDN w:val="0"/>
      <w:adjustRightInd w:val="0"/>
      <w:spacing w:line="181" w:lineRule="atLeast"/>
    </w:pPr>
    <w:rPr>
      <w:rFonts w:ascii="Adobe Clean" w:hAnsi="Adobe Clean"/>
      <w:szCs w:val="24"/>
    </w:rPr>
  </w:style>
  <w:style w:type="character" w:customStyle="1" w:styleId="A4">
    <w:name w:val="A4"/>
    <w:rsid w:val="00A92515"/>
    <w:rPr>
      <w:rFonts w:cs="Adobe Clean"/>
      <w:color w:val="000000"/>
      <w:sz w:val="16"/>
      <w:szCs w:val="16"/>
    </w:rPr>
  </w:style>
  <w:style w:type="character" w:customStyle="1" w:styleId="A0">
    <w:name w:val="A0"/>
    <w:rsid w:val="00A92515"/>
    <w:rPr>
      <w:rFonts w:cs="Myriad Pro"/>
      <w:color w:val="000000"/>
      <w:sz w:val="16"/>
      <w:szCs w:val="16"/>
    </w:rPr>
  </w:style>
  <w:style w:type="paragraph" w:customStyle="1" w:styleId="blurb">
    <w:name w:val="blurb"/>
    <w:basedOn w:val="Normal"/>
    <w:rsid w:val="00A92515"/>
    <w:pPr>
      <w:spacing w:after="336" w:line="336" w:lineRule="auto"/>
      <w:ind w:left="300"/>
    </w:pPr>
    <w:rPr>
      <w:sz w:val="17"/>
      <w:szCs w:val="17"/>
    </w:rPr>
  </w:style>
  <w:style w:type="character" w:styleId="CommentReference">
    <w:name w:val="annotation reference"/>
    <w:rsid w:val="00A92515"/>
    <w:rPr>
      <w:sz w:val="16"/>
      <w:szCs w:val="16"/>
    </w:rPr>
  </w:style>
  <w:style w:type="paragraph" w:styleId="CommentText">
    <w:name w:val="annotation text"/>
    <w:basedOn w:val="Normal"/>
    <w:link w:val="CommentTextChar"/>
    <w:rsid w:val="00A92515"/>
    <w:rPr>
      <w:sz w:val="20"/>
    </w:rPr>
  </w:style>
  <w:style w:type="character" w:customStyle="1" w:styleId="CommentTextChar">
    <w:name w:val="Comment Text Char"/>
    <w:basedOn w:val="DefaultParagraphFont"/>
    <w:link w:val="CommentText"/>
    <w:rsid w:val="00A92515"/>
    <w:rPr>
      <w:sz w:val="20"/>
    </w:rPr>
  </w:style>
  <w:style w:type="paragraph" w:styleId="NoSpacing">
    <w:name w:val="No Spacing"/>
    <w:basedOn w:val="Normal"/>
    <w:uiPriority w:val="1"/>
    <w:qFormat/>
    <w:rsid w:val="00A92515"/>
    <w:rPr>
      <w:rFonts w:ascii="Calibri" w:eastAsia="Calibri" w:hAnsi="Calibri"/>
      <w:sz w:val="22"/>
      <w:szCs w:val="22"/>
    </w:rPr>
  </w:style>
  <w:style w:type="character" w:customStyle="1" w:styleId="A2">
    <w:name w:val="A2"/>
    <w:uiPriority w:val="99"/>
    <w:rsid w:val="00A92515"/>
    <w:rPr>
      <w:rFonts w:cs="KievitPro-Regular"/>
      <w:color w:val="000000"/>
      <w:sz w:val="7"/>
      <w:szCs w:val="7"/>
    </w:rPr>
  </w:style>
  <w:style w:type="character" w:styleId="LineNumber">
    <w:name w:val="line number"/>
    <w:basedOn w:val="DefaultParagraphFont"/>
    <w:rsid w:val="00A92515"/>
  </w:style>
  <w:style w:type="table" w:styleId="TableElegant">
    <w:name w:val="Table Elegant"/>
    <w:basedOn w:val="TableNormal"/>
    <w:rsid w:val="00A92515"/>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2">
    <w:name w:val="Table Grid 2"/>
    <w:basedOn w:val="TableNormal"/>
    <w:rsid w:val="00A92515"/>
    <w:rPr>
      <w:sz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IntenseQuote">
    <w:name w:val="Intense Quote"/>
    <w:basedOn w:val="Normal"/>
    <w:next w:val="Normal"/>
    <w:link w:val="IntenseQuoteChar"/>
    <w:uiPriority w:val="30"/>
    <w:qFormat/>
    <w:rsid w:val="00A92515"/>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eastAsia="ja-JP"/>
    </w:rPr>
  </w:style>
  <w:style w:type="character" w:customStyle="1" w:styleId="IntenseQuoteChar">
    <w:name w:val="Intense Quote Char"/>
    <w:basedOn w:val="DefaultParagraphFont"/>
    <w:link w:val="IntenseQuote"/>
    <w:uiPriority w:val="30"/>
    <w:rsid w:val="00A92515"/>
    <w:rPr>
      <w:rFonts w:asciiTheme="minorHAnsi" w:eastAsiaTheme="minorEastAsia" w:hAnsiTheme="minorHAnsi" w:cstheme="minorBidi"/>
      <w:b/>
      <w:bCs/>
      <w:i/>
      <w:iCs/>
      <w:color w:val="4F81BD" w:themeColor="accent1"/>
      <w:sz w:val="22"/>
      <w:szCs w:val="22"/>
      <w:lang w:eastAsia="ja-JP"/>
    </w:rPr>
  </w:style>
  <w:style w:type="table" w:styleId="TableColorful3">
    <w:name w:val="Table Colorful 3"/>
    <w:basedOn w:val="TableNormal"/>
    <w:rsid w:val="00A92515"/>
    <w:rPr>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orful1">
    <w:name w:val="Table Colorful 1"/>
    <w:basedOn w:val="TableNormal"/>
    <w:rsid w:val="00A92515"/>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lassic1">
    <w:name w:val="Table Classic 1"/>
    <w:basedOn w:val="TableNormal"/>
    <w:rsid w:val="00A92515"/>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4">
    <w:name w:val="Table Classic 4"/>
    <w:basedOn w:val="TableNormal"/>
    <w:rsid w:val="00A92515"/>
    <w:rPr>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rsid w:val="00A92515"/>
    <w:rPr>
      <w:b/>
      <w:bCs/>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92515"/>
    <w:rPr>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92515"/>
    <w:rPr>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92515"/>
    <w:rPr>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A92515"/>
    <w:rPr>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BodyTextChar1">
    <w:name w:val="Body Text Char1"/>
    <w:basedOn w:val="DefaultParagraphFont"/>
    <w:rsid w:val="00A92515"/>
    <w:rPr>
      <w:sz w:val="24"/>
    </w:rPr>
  </w:style>
  <w:style w:type="table" w:styleId="TableColumns3">
    <w:name w:val="Table Columns 3"/>
    <w:basedOn w:val="TableNormal"/>
    <w:rsid w:val="00A92515"/>
    <w:rPr>
      <w:b/>
      <w:bCs/>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rfulShading-Accent4">
    <w:name w:val="Colorful Shading Accent 4"/>
    <w:basedOn w:val="TableNormal"/>
    <w:uiPriority w:val="71"/>
    <w:rsid w:val="00A92515"/>
    <w:rPr>
      <w:color w:val="000000" w:themeColor="text1"/>
      <w:sz w:val="20"/>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ediumShading1">
    <w:name w:val="Medium Shading 1"/>
    <w:basedOn w:val="TableNormal"/>
    <w:uiPriority w:val="63"/>
    <w:rsid w:val="00A92515"/>
    <w:rPr>
      <w:sz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Web3">
    <w:name w:val="Table Web 3"/>
    <w:basedOn w:val="TableNormal"/>
    <w:rsid w:val="00A92515"/>
    <w:rPr>
      <w:sz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92515"/>
    <w:rPr>
      <w:sz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ightShading">
    <w:name w:val="Light Shading"/>
    <w:basedOn w:val="TableNormal"/>
    <w:uiPriority w:val="60"/>
    <w:rsid w:val="00A92515"/>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A92515"/>
    <w:rPr>
      <w:sz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A92515"/>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92515"/>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92515"/>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92515"/>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92515"/>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92515"/>
    <w:pPr>
      <w:spacing w:after="100" w:line="276" w:lineRule="auto"/>
      <w:ind w:left="1760"/>
    </w:pPr>
    <w:rPr>
      <w:rFonts w:asciiTheme="minorHAnsi" w:eastAsiaTheme="minorEastAsia" w:hAnsiTheme="minorHAnsi" w:cstheme="minorBidi"/>
      <w:sz w:val="22"/>
      <w:szCs w:val="22"/>
    </w:rPr>
  </w:style>
  <w:style w:type="table" w:customStyle="1" w:styleId="TableGrid1">
    <w:name w:val="Table Grid1"/>
    <w:basedOn w:val="TableNormal"/>
    <w:next w:val="TableGrid"/>
    <w:uiPriority w:val="59"/>
    <w:rsid w:val="00A92515"/>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lassic11">
    <w:name w:val="Table Classic 11"/>
    <w:basedOn w:val="TableNormal"/>
    <w:next w:val="TableClassic1"/>
    <w:rsid w:val="00A92515"/>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unhideWhenUsed/>
    <w:rsid w:val="00A92515"/>
    <w:rPr>
      <w:b/>
      <w:bCs/>
    </w:rPr>
  </w:style>
  <w:style w:type="character" w:customStyle="1" w:styleId="CommentSubjectChar">
    <w:name w:val="Comment Subject Char"/>
    <w:basedOn w:val="CommentTextChar"/>
    <w:link w:val="CommentSubject"/>
    <w:semiHidden/>
    <w:rsid w:val="00A92515"/>
    <w:rPr>
      <w:b/>
      <w:bCs/>
      <w:sz w:val="20"/>
    </w:rPr>
  </w:style>
  <w:style w:type="paragraph" w:styleId="Revision">
    <w:name w:val="Revision"/>
    <w:hidden/>
    <w:uiPriority w:val="99"/>
    <w:semiHidden/>
    <w:rsid w:val="00A92515"/>
  </w:style>
  <w:style w:type="paragraph" w:customStyle="1" w:styleId="m472102562923958122msonormal">
    <w:name w:val="m_472102562923958122msonormal"/>
    <w:basedOn w:val="Normal"/>
    <w:rsid w:val="00A92515"/>
    <w:pPr>
      <w:spacing w:before="100" w:beforeAutospacing="1" w:after="100" w:afterAutospacing="1"/>
    </w:pPr>
    <w:rPr>
      <w:rFonts w:eastAsiaTheme="minorHAnsi"/>
      <w:szCs w:val="24"/>
    </w:rPr>
  </w:style>
  <w:style w:type="character" w:customStyle="1" w:styleId="m472102562923958122msohyperlink">
    <w:name w:val="m_472102562923958122msohyperlink"/>
    <w:basedOn w:val="DefaultParagraphFont"/>
    <w:rsid w:val="00A92515"/>
  </w:style>
  <w:style w:type="table" w:customStyle="1" w:styleId="TableGrid20">
    <w:name w:val="Table Grid2"/>
    <w:basedOn w:val="TableNormal"/>
    <w:next w:val="TableGrid"/>
    <w:uiPriority w:val="59"/>
    <w:rsid w:val="00A9251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A92515"/>
    <w:pPr>
      <w:spacing w:before="100" w:beforeAutospacing="1" w:after="100" w:afterAutospacing="1"/>
    </w:pPr>
    <w:rPr>
      <w:szCs w:val="24"/>
    </w:rPr>
  </w:style>
  <w:style w:type="paragraph" w:customStyle="1" w:styleId="paragraph">
    <w:name w:val="paragraph"/>
    <w:basedOn w:val="Normal"/>
    <w:rsid w:val="00A92515"/>
    <w:pPr>
      <w:spacing w:before="100" w:beforeAutospacing="1" w:after="100" w:afterAutospacing="1"/>
    </w:pPr>
    <w:rPr>
      <w:szCs w:val="24"/>
    </w:rPr>
  </w:style>
  <w:style w:type="character" w:customStyle="1" w:styleId="textrun">
    <w:name w:val="textrun"/>
    <w:basedOn w:val="DefaultParagraphFont"/>
    <w:rsid w:val="00A92515"/>
  </w:style>
  <w:style w:type="character" w:customStyle="1" w:styleId="normaltextrun">
    <w:name w:val="normaltextrun"/>
    <w:basedOn w:val="DefaultParagraphFont"/>
    <w:rsid w:val="00A92515"/>
  </w:style>
  <w:style w:type="character" w:customStyle="1" w:styleId="eop">
    <w:name w:val="eop"/>
    <w:basedOn w:val="DefaultParagraphFont"/>
    <w:rsid w:val="00A92515"/>
  </w:style>
  <w:style w:type="character" w:customStyle="1" w:styleId="pagebreakblob">
    <w:name w:val="pagebreakblob"/>
    <w:basedOn w:val="DefaultParagraphFont"/>
    <w:rsid w:val="00A92515"/>
  </w:style>
  <w:style w:type="character" w:customStyle="1" w:styleId="pagebreakborderspan">
    <w:name w:val="pagebreakborderspan"/>
    <w:basedOn w:val="DefaultParagraphFont"/>
    <w:rsid w:val="00A92515"/>
  </w:style>
  <w:style w:type="character" w:customStyle="1" w:styleId="pagebreaktextspan">
    <w:name w:val="pagebreaktextspan"/>
    <w:basedOn w:val="DefaultParagraphFont"/>
    <w:rsid w:val="00A92515"/>
  </w:style>
  <w:style w:type="paragraph" w:customStyle="1" w:styleId="outlineelement">
    <w:name w:val="outlineelement"/>
    <w:basedOn w:val="Normal"/>
    <w:rsid w:val="00A92515"/>
    <w:pPr>
      <w:spacing w:before="100" w:beforeAutospacing="1" w:after="100" w:afterAutospacing="1"/>
    </w:pPr>
    <w:rPr>
      <w:szCs w:val="24"/>
    </w:rPr>
  </w:style>
  <w:style w:type="character" w:customStyle="1" w:styleId="linebreakblob">
    <w:name w:val="linebreakblob"/>
    <w:basedOn w:val="DefaultParagraphFont"/>
    <w:rsid w:val="00A92515"/>
  </w:style>
  <w:style w:type="character" w:customStyle="1" w:styleId="scxw89101533">
    <w:name w:val="scxw89101533"/>
    <w:basedOn w:val="DefaultParagraphFont"/>
    <w:rsid w:val="00A92515"/>
  </w:style>
  <w:style w:type="character" w:customStyle="1" w:styleId="UnresolvedMention1">
    <w:name w:val="Unresolved Mention1"/>
    <w:basedOn w:val="DefaultParagraphFont"/>
    <w:uiPriority w:val="99"/>
    <w:semiHidden/>
    <w:unhideWhenUsed/>
    <w:rsid w:val="00A92515"/>
    <w:rPr>
      <w:color w:val="605E5C"/>
      <w:shd w:val="clear" w:color="auto" w:fill="E1DFDD"/>
    </w:rPr>
  </w:style>
  <w:style w:type="table" w:customStyle="1" w:styleId="TableGrid0">
    <w:name w:val="TableGrid"/>
    <w:rsid w:val="00A92515"/>
    <w:rPr>
      <w:rFonts w:ascii="Calibri" w:hAnsi="Calibri"/>
      <w:sz w:val="22"/>
      <w:szCs w:val="22"/>
    </w:rPr>
    <w:tblPr>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A92515"/>
    <w:rPr>
      <w:color w:val="605E5C"/>
      <w:shd w:val="clear" w:color="auto" w:fill="E1DFDD"/>
    </w:rPr>
  </w:style>
  <w:style w:type="paragraph" w:customStyle="1" w:styleId="StyleTOCHeadingTimesNewRoman12ptNotBoldAuto">
    <w:name w:val="Style TOC Heading + Times New Roman 12 pt Not Bold Auto"/>
    <w:basedOn w:val="TOCHeading"/>
    <w:autoRedefine/>
    <w:rsid w:val="0093706D"/>
    <w:pPr>
      <w:spacing w:before="0"/>
    </w:pPr>
    <w:rPr>
      <w:rFonts w:ascii="Times New Roman" w:hAnsi="Times New Roman"/>
      <w:bCs w:val="0"/>
      <w:color w:val="auto"/>
    </w:rPr>
  </w:style>
  <w:style w:type="character" w:styleId="UnresolvedMention">
    <w:name w:val="Unresolved Mention"/>
    <w:basedOn w:val="DefaultParagraphFont"/>
    <w:uiPriority w:val="99"/>
    <w:semiHidden/>
    <w:unhideWhenUsed/>
    <w:rsid w:val="00B31664"/>
    <w:rPr>
      <w:color w:val="605E5C"/>
      <w:shd w:val="clear" w:color="auto" w:fill="E1DFDD"/>
    </w:rPr>
  </w:style>
  <w:style w:type="paragraph" w:customStyle="1" w:styleId="TableParagraph">
    <w:name w:val="Table Paragraph"/>
    <w:basedOn w:val="Normal"/>
    <w:uiPriority w:val="1"/>
    <w:qFormat/>
    <w:rsid w:val="00286F71"/>
    <w:pPr>
      <w:widowControl w:val="0"/>
      <w:autoSpaceDE w:val="0"/>
      <w:autoSpaceDN w:val="0"/>
    </w:pPr>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36231">
      <w:bodyDiv w:val="1"/>
      <w:marLeft w:val="0"/>
      <w:marRight w:val="0"/>
      <w:marTop w:val="0"/>
      <w:marBottom w:val="0"/>
      <w:divBdr>
        <w:top w:val="none" w:sz="0" w:space="0" w:color="auto"/>
        <w:left w:val="none" w:sz="0" w:space="0" w:color="auto"/>
        <w:bottom w:val="none" w:sz="0" w:space="0" w:color="auto"/>
        <w:right w:val="none" w:sz="0" w:space="0" w:color="auto"/>
      </w:divBdr>
    </w:div>
    <w:div w:id="108821347">
      <w:bodyDiv w:val="1"/>
      <w:marLeft w:val="0"/>
      <w:marRight w:val="0"/>
      <w:marTop w:val="0"/>
      <w:marBottom w:val="0"/>
      <w:divBdr>
        <w:top w:val="none" w:sz="0" w:space="0" w:color="auto"/>
        <w:left w:val="none" w:sz="0" w:space="0" w:color="auto"/>
        <w:bottom w:val="none" w:sz="0" w:space="0" w:color="auto"/>
        <w:right w:val="none" w:sz="0" w:space="0" w:color="auto"/>
      </w:divBdr>
    </w:div>
    <w:div w:id="125780222">
      <w:bodyDiv w:val="1"/>
      <w:marLeft w:val="0"/>
      <w:marRight w:val="0"/>
      <w:marTop w:val="0"/>
      <w:marBottom w:val="0"/>
      <w:divBdr>
        <w:top w:val="none" w:sz="0" w:space="0" w:color="auto"/>
        <w:left w:val="none" w:sz="0" w:space="0" w:color="auto"/>
        <w:bottom w:val="none" w:sz="0" w:space="0" w:color="auto"/>
        <w:right w:val="none" w:sz="0" w:space="0" w:color="auto"/>
      </w:divBdr>
    </w:div>
    <w:div w:id="182911491">
      <w:bodyDiv w:val="1"/>
      <w:marLeft w:val="0"/>
      <w:marRight w:val="0"/>
      <w:marTop w:val="0"/>
      <w:marBottom w:val="0"/>
      <w:divBdr>
        <w:top w:val="none" w:sz="0" w:space="0" w:color="auto"/>
        <w:left w:val="none" w:sz="0" w:space="0" w:color="auto"/>
        <w:bottom w:val="none" w:sz="0" w:space="0" w:color="auto"/>
        <w:right w:val="none" w:sz="0" w:space="0" w:color="auto"/>
      </w:divBdr>
    </w:div>
    <w:div w:id="344865721">
      <w:bodyDiv w:val="1"/>
      <w:marLeft w:val="0"/>
      <w:marRight w:val="0"/>
      <w:marTop w:val="0"/>
      <w:marBottom w:val="0"/>
      <w:divBdr>
        <w:top w:val="none" w:sz="0" w:space="0" w:color="auto"/>
        <w:left w:val="none" w:sz="0" w:space="0" w:color="auto"/>
        <w:bottom w:val="none" w:sz="0" w:space="0" w:color="auto"/>
        <w:right w:val="none" w:sz="0" w:space="0" w:color="auto"/>
      </w:divBdr>
    </w:div>
    <w:div w:id="374473317">
      <w:bodyDiv w:val="1"/>
      <w:marLeft w:val="0"/>
      <w:marRight w:val="0"/>
      <w:marTop w:val="0"/>
      <w:marBottom w:val="0"/>
      <w:divBdr>
        <w:top w:val="none" w:sz="0" w:space="0" w:color="auto"/>
        <w:left w:val="none" w:sz="0" w:space="0" w:color="auto"/>
        <w:bottom w:val="none" w:sz="0" w:space="0" w:color="auto"/>
        <w:right w:val="none" w:sz="0" w:space="0" w:color="auto"/>
      </w:divBdr>
    </w:div>
    <w:div w:id="571815700">
      <w:bodyDiv w:val="1"/>
      <w:marLeft w:val="0"/>
      <w:marRight w:val="0"/>
      <w:marTop w:val="0"/>
      <w:marBottom w:val="0"/>
      <w:divBdr>
        <w:top w:val="none" w:sz="0" w:space="0" w:color="auto"/>
        <w:left w:val="none" w:sz="0" w:space="0" w:color="auto"/>
        <w:bottom w:val="none" w:sz="0" w:space="0" w:color="auto"/>
        <w:right w:val="none" w:sz="0" w:space="0" w:color="auto"/>
      </w:divBdr>
    </w:div>
    <w:div w:id="757168287">
      <w:bodyDiv w:val="1"/>
      <w:marLeft w:val="0"/>
      <w:marRight w:val="0"/>
      <w:marTop w:val="0"/>
      <w:marBottom w:val="0"/>
      <w:divBdr>
        <w:top w:val="none" w:sz="0" w:space="0" w:color="auto"/>
        <w:left w:val="none" w:sz="0" w:space="0" w:color="auto"/>
        <w:bottom w:val="none" w:sz="0" w:space="0" w:color="auto"/>
        <w:right w:val="none" w:sz="0" w:space="0" w:color="auto"/>
      </w:divBdr>
    </w:div>
    <w:div w:id="834685928">
      <w:bodyDiv w:val="1"/>
      <w:marLeft w:val="0"/>
      <w:marRight w:val="0"/>
      <w:marTop w:val="0"/>
      <w:marBottom w:val="0"/>
      <w:divBdr>
        <w:top w:val="none" w:sz="0" w:space="0" w:color="auto"/>
        <w:left w:val="none" w:sz="0" w:space="0" w:color="auto"/>
        <w:bottom w:val="none" w:sz="0" w:space="0" w:color="auto"/>
        <w:right w:val="none" w:sz="0" w:space="0" w:color="auto"/>
      </w:divBdr>
    </w:div>
    <w:div w:id="895316119">
      <w:bodyDiv w:val="1"/>
      <w:marLeft w:val="0"/>
      <w:marRight w:val="0"/>
      <w:marTop w:val="0"/>
      <w:marBottom w:val="0"/>
      <w:divBdr>
        <w:top w:val="none" w:sz="0" w:space="0" w:color="auto"/>
        <w:left w:val="none" w:sz="0" w:space="0" w:color="auto"/>
        <w:bottom w:val="none" w:sz="0" w:space="0" w:color="auto"/>
        <w:right w:val="none" w:sz="0" w:space="0" w:color="auto"/>
      </w:divBdr>
    </w:div>
    <w:div w:id="1029065449">
      <w:bodyDiv w:val="1"/>
      <w:marLeft w:val="0"/>
      <w:marRight w:val="0"/>
      <w:marTop w:val="0"/>
      <w:marBottom w:val="0"/>
      <w:divBdr>
        <w:top w:val="none" w:sz="0" w:space="0" w:color="auto"/>
        <w:left w:val="none" w:sz="0" w:space="0" w:color="auto"/>
        <w:bottom w:val="none" w:sz="0" w:space="0" w:color="auto"/>
        <w:right w:val="none" w:sz="0" w:space="0" w:color="auto"/>
      </w:divBdr>
    </w:div>
    <w:div w:id="1236744575">
      <w:bodyDiv w:val="1"/>
      <w:marLeft w:val="0"/>
      <w:marRight w:val="0"/>
      <w:marTop w:val="0"/>
      <w:marBottom w:val="0"/>
      <w:divBdr>
        <w:top w:val="none" w:sz="0" w:space="0" w:color="auto"/>
        <w:left w:val="none" w:sz="0" w:space="0" w:color="auto"/>
        <w:bottom w:val="none" w:sz="0" w:space="0" w:color="auto"/>
        <w:right w:val="none" w:sz="0" w:space="0" w:color="auto"/>
      </w:divBdr>
    </w:div>
    <w:div w:id="1311405227">
      <w:bodyDiv w:val="1"/>
      <w:marLeft w:val="0"/>
      <w:marRight w:val="0"/>
      <w:marTop w:val="0"/>
      <w:marBottom w:val="0"/>
      <w:divBdr>
        <w:top w:val="none" w:sz="0" w:space="0" w:color="auto"/>
        <w:left w:val="none" w:sz="0" w:space="0" w:color="auto"/>
        <w:bottom w:val="none" w:sz="0" w:space="0" w:color="auto"/>
        <w:right w:val="none" w:sz="0" w:space="0" w:color="auto"/>
      </w:divBdr>
    </w:div>
    <w:div w:id="1347056319">
      <w:bodyDiv w:val="1"/>
      <w:marLeft w:val="0"/>
      <w:marRight w:val="0"/>
      <w:marTop w:val="0"/>
      <w:marBottom w:val="0"/>
      <w:divBdr>
        <w:top w:val="none" w:sz="0" w:space="0" w:color="auto"/>
        <w:left w:val="none" w:sz="0" w:space="0" w:color="auto"/>
        <w:bottom w:val="none" w:sz="0" w:space="0" w:color="auto"/>
        <w:right w:val="none" w:sz="0" w:space="0" w:color="auto"/>
      </w:divBdr>
    </w:div>
    <w:div w:id="1347711008">
      <w:bodyDiv w:val="1"/>
      <w:marLeft w:val="0"/>
      <w:marRight w:val="0"/>
      <w:marTop w:val="0"/>
      <w:marBottom w:val="0"/>
      <w:divBdr>
        <w:top w:val="none" w:sz="0" w:space="0" w:color="auto"/>
        <w:left w:val="none" w:sz="0" w:space="0" w:color="auto"/>
        <w:bottom w:val="none" w:sz="0" w:space="0" w:color="auto"/>
        <w:right w:val="none" w:sz="0" w:space="0" w:color="auto"/>
      </w:divBdr>
    </w:div>
    <w:div w:id="1374883850">
      <w:bodyDiv w:val="1"/>
      <w:marLeft w:val="0"/>
      <w:marRight w:val="0"/>
      <w:marTop w:val="0"/>
      <w:marBottom w:val="0"/>
      <w:divBdr>
        <w:top w:val="none" w:sz="0" w:space="0" w:color="auto"/>
        <w:left w:val="none" w:sz="0" w:space="0" w:color="auto"/>
        <w:bottom w:val="none" w:sz="0" w:space="0" w:color="auto"/>
        <w:right w:val="none" w:sz="0" w:space="0" w:color="auto"/>
      </w:divBdr>
    </w:div>
    <w:div w:id="1395395820">
      <w:bodyDiv w:val="1"/>
      <w:marLeft w:val="0"/>
      <w:marRight w:val="0"/>
      <w:marTop w:val="0"/>
      <w:marBottom w:val="0"/>
      <w:divBdr>
        <w:top w:val="none" w:sz="0" w:space="0" w:color="auto"/>
        <w:left w:val="none" w:sz="0" w:space="0" w:color="auto"/>
        <w:bottom w:val="none" w:sz="0" w:space="0" w:color="auto"/>
        <w:right w:val="none" w:sz="0" w:space="0" w:color="auto"/>
      </w:divBdr>
    </w:div>
    <w:div w:id="1408071745">
      <w:bodyDiv w:val="1"/>
      <w:marLeft w:val="0"/>
      <w:marRight w:val="0"/>
      <w:marTop w:val="0"/>
      <w:marBottom w:val="0"/>
      <w:divBdr>
        <w:top w:val="none" w:sz="0" w:space="0" w:color="auto"/>
        <w:left w:val="none" w:sz="0" w:space="0" w:color="auto"/>
        <w:bottom w:val="none" w:sz="0" w:space="0" w:color="auto"/>
        <w:right w:val="none" w:sz="0" w:space="0" w:color="auto"/>
      </w:divBdr>
    </w:div>
    <w:div w:id="1499539771">
      <w:bodyDiv w:val="1"/>
      <w:marLeft w:val="0"/>
      <w:marRight w:val="0"/>
      <w:marTop w:val="0"/>
      <w:marBottom w:val="0"/>
      <w:divBdr>
        <w:top w:val="none" w:sz="0" w:space="0" w:color="auto"/>
        <w:left w:val="none" w:sz="0" w:space="0" w:color="auto"/>
        <w:bottom w:val="none" w:sz="0" w:space="0" w:color="auto"/>
        <w:right w:val="none" w:sz="0" w:space="0" w:color="auto"/>
      </w:divBdr>
    </w:div>
    <w:div w:id="1550846767">
      <w:bodyDiv w:val="1"/>
      <w:marLeft w:val="0"/>
      <w:marRight w:val="0"/>
      <w:marTop w:val="0"/>
      <w:marBottom w:val="0"/>
      <w:divBdr>
        <w:top w:val="none" w:sz="0" w:space="0" w:color="auto"/>
        <w:left w:val="none" w:sz="0" w:space="0" w:color="auto"/>
        <w:bottom w:val="none" w:sz="0" w:space="0" w:color="auto"/>
        <w:right w:val="none" w:sz="0" w:space="0" w:color="auto"/>
      </w:divBdr>
    </w:div>
    <w:div w:id="1623924709">
      <w:bodyDiv w:val="1"/>
      <w:marLeft w:val="0"/>
      <w:marRight w:val="0"/>
      <w:marTop w:val="0"/>
      <w:marBottom w:val="0"/>
      <w:divBdr>
        <w:top w:val="none" w:sz="0" w:space="0" w:color="auto"/>
        <w:left w:val="none" w:sz="0" w:space="0" w:color="auto"/>
        <w:bottom w:val="none" w:sz="0" w:space="0" w:color="auto"/>
        <w:right w:val="none" w:sz="0" w:space="0" w:color="auto"/>
      </w:divBdr>
    </w:div>
    <w:div w:id="1835947777">
      <w:bodyDiv w:val="1"/>
      <w:marLeft w:val="0"/>
      <w:marRight w:val="0"/>
      <w:marTop w:val="0"/>
      <w:marBottom w:val="0"/>
      <w:divBdr>
        <w:top w:val="none" w:sz="0" w:space="0" w:color="auto"/>
        <w:left w:val="none" w:sz="0" w:space="0" w:color="auto"/>
        <w:bottom w:val="none" w:sz="0" w:space="0" w:color="auto"/>
        <w:right w:val="none" w:sz="0" w:space="0" w:color="auto"/>
      </w:divBdr>
    </w:div>
    <w:div w:id="1877230456">
      <w:bodyDiv w:val="1"/>
      <w:marLeft w:val="0"/>
      <w:marRight w:val="0"/>
      <w:marTop w:val="0"/>
      <w:marBottom w:val="0"/>
      <w:divBdr>
        <w:top w:val="none" w:sz="0" w:space="0" w:color="auto"/>
        <w:left w:val="none" w:sz="0" w:space="0" w:color="auto"/>
        <w:bottom w:val="none" w:sz="0" w:space="0" w:color="auto"/>
        <w:right w:val="none" w:sz="0" w:space="0" w:color="auto"/>
      </w:divBdr>
      <w:divsChild>
        <w:div w:id="2017339351">
          <w:marLeft w:val="0"/>
          <w:marRight w:val="0"/>
          <w:marTop w:val="0"/>
          <w:marBottom w:val="375"/>
          <w:divBdr>
            <w:top w:val="none" w:sz="0" w:space="0" w:color="auto"/>
            <w:left w:val="none" w:sz="0" w:space="0" w:color="auto"/>
            <w:bottom w:val="none" w:sz="0" w:space="0" w:color="auto"/>
            <w:right w:val="none" w:sz="0" w:space="0" w:color="auto"/>
          </w:divBdr>
          <w:divsChild>
            <w:div w:id="163862777">
              <w:marLeft w:val="4500"/>
              <w:marRight w:val="750"/>
              <w:marTop w:val="0"/>
              <w:marBottom w:val="0"/>
              <w:divBdr>
                <w:top w:val="none" w:sz="0" w:space="0" w:color="auto"/>
                <w:left w:val="none" w:sz="0" w:space="0" w:color="auto"/>
                <w:bottom w:val="none" w:sz="0" w:space="0" w:color="auto"/>
                <w:right w:val="none" w:sz="0" w:space="0" w:color="auto"/>
              </w:divBdr>
              <w:divsChild>
                <w:div w:id="1935623590">
                  <w:marLeft w:val="375"/>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99587163">
      <w:bodyDiv w:val="1"/>
      <w:marLeft w:val="0"/>
      <w:marRight w:val="0"/>
      <w:marTop w:val="0"/>
      <w:marBottom w:val="0"/>
      <w:divBdr>
        <w:top w:val="none" w:sz="0" w:space="0" w:color="auto"/>
        <w:left w:val="none" w:sz="0" w:space="0" w:color="auto"/>
        <w:bottom w:val="none" w:sz="0" w:space="0" w:color="auto"/>
        <w:right w:val="none" w:sz="0" w:space="0" w:color="auto"/>
      </w:divBdr>
    </w:div>
    <w:div w:id="2055350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car.com/" TargetMode="External"/><Relationship Id="rId299" Type="http://schemas.openxmlformats.org/officeDocument/2006/relationships/hyperlink" Target="https://lucasproducts.com/lucas-cide-certification/" TargetMode="External"/><Relationship Id="rId21" Type="http://schemas.openxmlformats.org/officeDocument/2006/relationships/hyperlink" Target="https://eoc.sc.gov/" TargetMode="External"/><Relationship Id="rId63" Type="http://schemas.openxmlformats.org/officeDocument/2006/relationships/hyperlink" Target="http://www.nccer.org/" TargetMode="External"/><Relationship Id="rId159" Type="http://schemas.openxmlformats.org/officeDocument/2006/relationships/hyperlink" Target="file:///C:\Users\mingram\Documents\Google%20Analytics%20Certification%20:%20Google%20(exceedlms.com)" TargetMode="External"/><Relationship Id="rId324" Type="http://schemas.openxmlformats.org/officeDocument/2006/relationships/hyperlink" Target="https://pythoninstitute.org/certification/" TargetMode="External"/><Relationship Id="rId366" Type="http://schemas.openxmlformats.org/officeDocument/2006/relationships/hyperlink" Target="https://www.doc.sc.gov/" TargetMode="External"/><Relationship Id="rId170" Type="http://schemas.openxmlformats.org/officeDocument/2006/relationships/hyperlink" Target="https://www.quora.com/What-are-the-benefits-of-being-certified-in-LabVIEW" TargetMode="External"/><Relationship Id="rId226" Type="http://schemas.openxmlformats.org/officeDocument/2006/relationships/hyperlink" Target="http://www.testout.com/certification/pro-exams/server-pro-2016-install-and-storage" TargetMode="External"/><Relationship Id="rId433" Type="http://schemas.openxmlformats.org/officeDocument/2006/relationships/hyperlink" Target="https://www.microsoft.com/learning/en-us/mcsa-certification.aspx" TargetMode="External"/><Relationship Id="rId268" Type="http://schemas.openxmlformats.org/officeDocument/2006/relationships/hyperlink" Target="http://nc3.net/wp-content/uploads/2019/09/FD-1068-Certification-Program-Guide_Mech_systems.pdf" TargetMode="External"/><Relationship Id="rId475" Type="http://schemas.openxmlformats.org/officeDocument/2006/relationships/hyperlink" Target="mailto:rthelms@clemson.edu" TargetMode="External"/><Relationship Id="rId32" Type="http://schemas.openxmlformats.org/officeDocument/2006/relationships/hyperlink" Target="http://naf.org/our-themes" TargetMode="External"/><Relationship Id="rId74" Type="http://schemas.openxmlformats.org/officeDocument/2006/relationships/hyperlink" Target="https://www.aafcs.org/credentialing-center/pre-pac/portfolio/family-community-services" TargetMode="External"/><Relationship Id="rId128" Type="http://schemas.openxmlformats.org/officeDocument/2006/relationships/hyperlink" Target="https://certiport.pearsonvue.com/Certifications/Intuit/Certifications/Certify/QuickBooks-Certified-User" TargetMode="External"/><Relationship Id="rId335" Type="http://schemas.openxmlformats.org/officeDocument/2006/relationships/hyperlink" Target="https://nam10.safelinks.protection.outlook.com/?url=https%3A%2F%2Fgrow.google%2Fcertificates%2Fit-support%2F%23%3Fmodal_active%3Dnone&amp;data=04%7C01%7CEGlover%40ed.sc.gov%7C5914fc2f75ba4b31e69b08d9fdf06bc3%7C2704e2c529f54f7eb91cbd56f0685995%7C0%7C0%7C637820031324427430%7CUnknown%7CTWFpbGZsb3d8eyJWIjoiMC4wLjAwMDAiLCJQIjoiV2luMzIiLCJBTiI6Ik1haWwiLCJXVCI6Mn0%3D%7C3000&amp;sdata=E2y31mAAMGUiZzCuSJbubxFSjI0d0ce%2F2S99IKv0ZsQ%3D&amp;reserved=0" TargetMode="External"/><Relationship Id="rId377" Type="http://schemas.openxmlformats.org/officeDocument/2006/relationships/hyperlink" Target="https://www.bloomberg.com/professional/product/certificate-courses/" TargetMode="External"/><Relationship Id="rId5" Type="http://schemas.openxmlformats.org/officeDocument/2006/relationships/numbering" Target="numbering.xml"/><Relationship Id="rId181" Type="http://schemas.openxmlformats.org/officeDocument/2006/relationships/hyperlink" Target="https://www.gtc.edu/business-workforce-solutions/certifications/mssc" TargetMode="External"/><Relationship Id="rId237" Type="http://schemas.openxmlformats.org/officeDocument/2006/relationships/hyperlink" Target="https://certification.comptia.org/certifications/linux" TargetMode="External"/><Relationship Id="rId402" Type="http://schemas.openxmlformats.org/officeDocument/2006/relationships/hyperlink" Target="https://www.ahlei.org/workforce/" TargetMode="External"/><Relationship Id="rId279" Type="http://schemas.openxmlformats.org/officeDocument/2006/relationships/hyperlink" Target="http://www.msscusa.org/certified-logistics-technician-clt/" TargetMode="External"/><Relationship Id="rId444" Type="http://schemas.openxmlformats.org/officeDocument/2006/relationships/hyperlink" Target="https://www.ready.gov/cert" TargetMode="External"/><Relationship Id="rId486" Type="http://schemas.openxmlformats.org/officeDocument/2006/relationships/hyperlink" Target="mailto:sraiford@ed.sc.gov" TargetMode="External"/><Relationship Id="rId43" Type="http://schemas.openxmlformats.org/officeDocument/2006/relationships/hyperlink" Target="http://www.nccer.org/" TargetMode="External"/><Relationship Id="rId139" Type="http://schemas.openxmlformats.org/officeDocument/2006/relationships/hyperlink" Target="file:///C:\Users\mingram\Documents\Custom%20Office%20Templates" TargetMode="External"/><Relationship Id="rId290" Type="http://schemas.openxmlformats.org/officeDocument/2006/relationships/hyperlink" Target="https://www.dnr.sc.gov/education/hunted.html" TargetMode="External"/><Relationship Id="rId304" Type="http://schemas.openxmlformats.org/officeDocument/2006/relationships/hyperlink" Target="https://www.nc3certs.com/" TargetMode="External"/><Relationship Id="rId346" Type="http://schemas.openxmlformats.org/officeDocument/2006/relationships/hyperlink" Target="https://statefire.llr.sc.gov/scfa/emsoverview.aspx" TargetMode="External"/><Relationship Id="rId388" Type="http://schemas.openxmlformats.org/officeDocument/2006/relationships/hyperlink" Target="http://www.youscience.com/southcarolina" TargetMode="External"/><Relationship Id="rId85" Type="http://schemas.openxmlformats.org/officeDocument/2006/relationships/hyperlink" Target="https://www.microsoft.com/en-us/digital-literacy" TargetMode="External"/><Relationship Id="rId150" Type="http://schemas.openxmlformats.org/officeDocument/2006/relationships/hyperlink" Target="https://www.ahlei.org/program/guest-service-gold/" TargetMode="External"/><Relationship Id="rId192" Type="http://schemas.openxmlformats.org/officeDocument/2006/relationships/hyperlink" Target="https://sp2.org/" TargetMode="External"/><Relationship Id="rId206" Type="http://schemas.openxmlformats.org/officeDocument/2006/relationships/hyperlink" Target="https://scendeavors.org/" TargetMode="External"/><Relationship Id="rId413" Type="http://schemas.openxmlformats.org/officeDocument/2006/relationships/hyperlink" Target="https://www.llr.sc.gov/bar/pub.aspx" TargetMode="External"/><Relationship Id="rId248" Type="http://schemas.openxmlformats.org/officeDocument/2006/relationships/hyperlink" Target="https://www.ciwcertified.com/ciw-certifications/web-development-series/javascript-specialist" TargetMode="External"/><Relationship Id="rId455" Type="http://schemas.openxmlformats.org/officeDocument/2006/relationships/hyperlink" Target="https://www.icevonline.com/7-12-education/industry-certifications/plant-science-certification/" TargetMode="External"/><Relationship Id="rId497" Type="http://schemas.openxmlformats.org/officeDocument/2006/relationships/theme" Target="theme/theme1.xml"/><Relationship Id="rId12" Type="http://schemas.openxmlformats.org/officeDocument/2006/relationships/hyperlink" Target="mailto:OCR.DC@ed.gov" TargetMode="External"/><Relationship Id="rId108" Type="http://schemas.openxmlformats.org/officeDocument/2006/relationships/hyperlink" Target="http://www.i-car.com/" TargetMode="External"/><Relationship Id="rId315" Type="http://schemas.openxmlformats.org/officeDocument/2006/relationships/hyperlink" Target="https://dhs.gov/science-and-technology/first-aid-severe-trauma" TargetMode="External"/><Relationship Id="rId357" Type="http://schemas.openxmlformats.org/officeDocument/2006/relationships/hyperlink" Target="https://certiport.pearsonvue.com/Certifications/Intuit/Certifications/Certify/Design-for-Delight.aspx" TargetMode="External"/><Relationship Id="rId54" Type="http://schemas.openxmlformats.org/officeDocument/2006/relationships/hyperlink" Target="http://www.redcross.org/" TargetMode="External"/><Relationship Id="rId96" Type="http://schemas.openxmlformats.org/officeDocument/2006/relationships/hyperlink" Target="http://www.i-car.com/" TargetMode="External"/><Relationship Id="rId161" Type="http://schemas.openxmlformats.org/officeDocument/2006/relationships/hyperlink" Target="http://biotility.research.ufl.edu/bace/" TargetMode="External"/><Relationship Id="rId217" Type="http://schemas.openxmlformats.org/officeDocument/2006/relationships/hyperlink" Target="https://www.eta-i.org/information_technology.html" TargetMode="External"/><Relationship Id="rId399" Type="http://schemas.openxmlformats.org/officeDocument/2006/relationships/hyperlink" Target="https://www.maine.gov/maine911/sites/maine.gov.maine911/files/inline-files/ETC%20Course%20Description.pdf" TargetMode="External"/><Relationship Id="rId259" Type="http://schemas.openxmlformats.org/officeDocument/2006/relationships/hyperlink" Target="http://www.testout.com/certification/pro-exams/it-fundamentals-pro" TargetMode="External"/><Relationship Id="rId424" Type="http://schemas.openxmlformats.org/officeDocument/2006/relationships/hyperlink" Target="http://www.cdc.gov/concussion/HeadsUp/online_training.html" TargetMode="External"/><Relationship Id="rId466" Type="http://schemas.openxmlformats.org/officeDocument/2006/relationships/hyperlink" Target="https://academy.oracle.com/en/resources-oracle-certifications.html" TargetMode="External"/><Relationship Id="rId23" Type="http://schemas.openxmlformats.org/officeDocument/2006/relationships/header" Target="header2.xml"/><Relationship Id="rId119" Type="http://schemas.openxmlformats.org/officeDocument/2006/relationships/hyperlink" Target="http://www.i-car.com/" TargetMode="External"/><Relationship Id="rId270" Type="http://schemas.openxmlformats.org/officeDocument/2006/relationships/hyperlink" Target="http://nc3.net/wp-content/uploads/2019/09/Festo-Certification-Program-Guide_Industry4.0.pdf" TargetMode="External"/><Relationship Id="rId326" Type="http://schemas.openxmlformats.org/officeDocument/2006/relationships/hyperlink" Target="https://cppinstitute.org/cle-c-certified-entry-level-programmer-certification" TargetMode="External"/><Relationship Id="rId65" Type="http://schemas.openxmlformats.org/officeDocument/2006/relationships/hyperlink" Target="http://www.cisco.com/web/learning/le3/le2/le45/learning_certification_level_home.html" TargetMode="External"/><Relationship Id="rId130" Type="http://schemas.openxmlformats.org/officeDocument/2006/relationships/hyperlink" Target="https://certiport.pearsonvue.com/Certifications/Adobe/ACA/Overview" TargetMode="External"/><Relationship Id="rId368" Type="http://schemas.openxmlformats.org/officeDocument/2006/relationships/hyperlink" Target="https://www.snapon.com/Industrial-Certification/Certifications/Precision-Measuring-Certifications" TargetMode="External"/><Relationship Id="rId172" Type="http://schemas.openxmlformats.org/officeDocument/2006/relationships/hyperlink" Target="https://www.avixa.org/training-certification/certification/cts-d" TargetMode="External"/><Relationship Id="rId228" Type="http://schemas.openxmlformats.org/officeDocument/2006/relationships/hyperlink" Target="http://www.testout.com/certification/pro-exams/Client-Pro" TargetMode="External"/><Relationship Id="rId435" Type="http://schemas.openxmlformats.org/officeDocument/2006/relationships/hyperlink" Target="https://w3.testout.com/pro-certifications/server-pro-2016-identity" TargetMode="External"/><Relationship Id="rId477" Type="http://schemas.openxmlformats.org/officeDocument/2006/relationships/hyperlink" Target="mailto:kllittle@ed.sc.gov" TargetMode="External"/><Relationship Id="rId281" Type="http://schemas.openxmlformats.org/officeDocument/2006/relationships/hyperlink" Target="https://ed.sc.gov/instruction/career-and-technical-education/performance-accountability/career-and-technical-education-technical-skill-assessments/" TargetMode="External"/><Relationship Id="rId337" Type="http://schemas.openxmlformats.org/officeDocument/2006/relationships/hyperlink" Target="https://codehs.com/uploads/3ae26159b64be777dc7bf7854f9898ec" TargetMode="External"/><Relationship Id="rId34" Type="http://schemas.openxmlformats.org/officeDocument/2006/relationships/hyperlink" Target="http://www.asisvcs.com/indhome.asp?CPCAT=0741NURSE" TargetMode="External"/><Relationship Id="rId76" Type="http://schemas.openxmlformats.org/officeDocument/2006/relationships/hyperlink" Target="https://www.aafcs.org/credentialing-center/pre-pac/portfolio/interior-design-fundamentals" TargetMode="External"/><Relationship Id="rId141" Type="http://schemas.openxmlformats.org/officeDocument/2006/relationships/hyperlink" Target="https://www.roboticseducation.org/documents/2014/11/industry-certifications-program-flyer.pdf" TargetMode="External"/><Relationship Id="rId379" Type="http://schemas.openxmlformats.org/officeDocument/2006/relationships/hyperlink" Target="https://www.scstatehouse.gov/code/t40c057.php" TargetMode="External"/><Relationship Id="rId7" Type="http://schemas.openxmlformats.org/officeDocument/2006/relationships/settings" Target="settings.xml"/><Relationship Id="rId183" Type="http://schemas.openxmlformats.org/officeDocument/2006/relationships/hyperlink" Target="https://www.nc3certs.com/" TargetMode="External"/><Relationship Id="rId239" Type="http://schemas.openxmlformats.org/officeDocument/2006/relationships/hyperlink" Target="https://www.ciwcertified.com/ciw-certifications/web-foundations-series/internet-business-associate" TargetMode="External"/><Relationship Id="rId390" Type="http://schemas.openxmlformats.org/officeDocument/2006/relationships/hyperlink" Target="https://www.certifymeonline.net/scissor-lift-certification/" TargetMode="External"/><Relationship Id="rId404" Type="http://schemas.openxmlformats.org/officeDocument/2006/relationships/hyperlink" Target="https://www.servsafe.com/" TargetMode="External"/><Relationship Id="rId446" Type="http://schemas.openxmlformats.org/officeDocument/2006/relationships/hyperlink" Target="https://sp2.org/site/page/culinary-schools" TargetMode="External"/><Relationship Id="rId250" Type="http://schemas.openxmlformats.org/officeDocument/2006/relationships/hyperlink" Target="https://www.ciwcertified.com/ciw-certifications/web-security-series/web-security-specialist" TargetMode="External"/><Relationship Id="rId292" Type="http://schemas.openxmlformats.org/officeDocument/2006/relationships/hyperlink" Target="https://www.microsoft.com/en-us/learning/mos-certification.aspx" TargetMode="External"/><Relationship Id="rId306" Type="http://schemas.openxmlformats.org/officeDocument/2006/relationships/hyperlink" Target="http://www.youscience.com/southcarolina" TargetMode="External"/><Relationship Id="rId488" Type="http://schemas.openxmlformats.org/officeDocument/2006/relationships/hyperlink" Target="mailto:lsingleton@ed.sc.gov" TargetMode="External"/><Relationship Id="rId45" Type="http://schemas.openxmlformats.org/officeDocument/2006/relationships/hyperlink" Target="https://www.nims-skills.org/web/nims/home" TargetMode="External"/><Relationship Id="rId87" Type="http://schemas.openxmlformats.org/officeDocument/2006/relationships/hyperlink" Target="https://www.ase.com/entry-level" TargetMode="External"/><Relationship Id="rId110" Type="http://schemas.openxmlformats.org/officeDocument/2006/relationships/hyperlink" Target="http://www.i-car.com/" TargetMode="External"/><Relationship Id="rId348" Type="http://schemas.openxmlformats.org/officeDocument/2006/relationships/hyperlink" Target="https://www.sme.org/training/technical-certification/certified-manufacturing-associate" TargetMode="External"/><Relationship Id="rId152" Type="http://schemas.openxmlformats.org/officeDocument/2006/relationships/hyperlink" Target="https://www.ahlei.org/program/guest-service-gold/" TargetMode="External"/><Relationship Id="rId194" Type="http://schemas.openxmlformats.org/officeDocument/2006/relationships/hyperlink" Target="https://sp2.org/" TargetMode="External"/><Relationship Id="rId208" Type="http://schemas.openxmlformats.org/officeDocument/2006/relationships/hyperlink" Target="https://123ce.com/acf-certification/" TargetMode="External"/><Relationship Id="rId415" Type="http://schemas.openxmlformats.org/officeDocument/2006/relationships/hyperlink" Target="http://www.everfi.com/everfi" TargetMode="External"/><Relationship Id="rId457" Type="http://schemas.openxmlformats.org/officeDocument/2006/relationships/hyperlink" Target="https://www.icevonline.com/7-12-education/industry-certifications/floral-design-certification/" TargetMode="External"/><Relationship Id="rId261" Type="http://schemas.openxmlformats.org/officeDocument/2006/relationships/hyperlink" Target="http://www.charlotteworks.com/services/community-partnerships/working-smart/" TargetMode="External"/><Relationship Id="rId14" Type="http://schemas.openxmlformats.org/officeDocument/2006/relationships/header" Target="header1.xml"/><Relationship Id="rId56" Type="http://schemas.openxmlformats.org/officeDocument/2006/relationships/hyperlink" Target="http://academy.oracle.com/" TargetMode="External"/><Relationship Id="rId317" Type="http://schemas.openxmlformats.org/officeDocument/2006/relationships/hyperlink" Target="https://www.hipaatraining.com/" TargetMode="External"/><Relationship Id="rId359" Type="http://schemas.openxmlformats.org/officeDocument/2006/relationships/hyperlink" Target="https://www.tosa.org/EN/certification?brand=code" TargetMode="External"/><Relationship Id="rId98" Type="http://schemas.openxmlformats.org/officeDocument/2006/relationships/hyperlink" Target="http://www.i-car.com/" TargetMode="External"/><Relationship Id="rId121" Type="http://schemas.openxmlformats.org/officeDocument/2006/relationships/hyperlink" Target="http://www.i-car.com/" TargetMode="External"/><Relationship Id="rId163" Type="http://schemas.openxmlformats.org/officeDocument/2006/relationships/hyperlink" Target="https://abycinc.org/" TargetMode="External"/><Relationship Id="rId219" Type="http://schemas.openxmlformats.org/officeDocument/2006/relationships/hyperlink" Target="https://www.isc2.org/Certifications/CISSP" TargetMode="External"/><Relationship Id="rId370" Type="http://schemas.openxmlformats.org/officeDocument/2006/relationships/hyperlink" Target="https://training.fema.gov/is/courseoverview.aspx?code=IS-906&amp;lang=en%20Links%20to%20an%20external%20site." TargetMode="External"/><Relationship Id="rId426" Type="http://schemas.openxmlformats.org/officeDocument/2006/relationships/hyperlink" Target="http://www.scdhhs.gov/internet/pdf/manuals/Nursing/Section%202.pdf" TargetMode="External"/><Relationship Id="rId230" Type="http://schemas.openxmlformats.org/officeDocument/2006/relationships/hyperlink" Target="http://www.testout.com/certification/pro-exams/Routing-Pro" TargetMode="External"/><Relationship Id="rId468" Type="http://schemas.openxmlformats.org/officeDocument/2006/relationships/hyperlink" Target="http://www.microburstlearning.com/" TargetMode="External"/><Relationship Id="rId25" Type="http://schemas.openxmlformats.org/officeDocument/2006/relationships/hyperlink" Target="https://ed.sc.gov/instruction/career-and-technical-education/programs-and-courses/cate-programs/new-innovative-application-2022-23/" TargetMode="External"/><Relationship Id="rId67" Type="http://schemas.openxmlformats.org/officeDocument/2006/relationships/hyperlink" Target="https://nam10.safelinks.protection.outlook.com/?url=https%3A%2F%2Fwww.careersafeonline.com%2Fcourses%2Fosha-10-hour%2Fgeneral-industry-healthcare&amp;data=05%7C01%7Cmingram%40ed.sc.gov%7C8daac3008c19431ffb9008dbb94391b7%7C2704e2c529f54f7eb91cbd56f0685995%7C0%7C0%7C638307472090285543%7CUnknown%7CTWFpbGZsb3d8eyJWIjoiMC4wLjAwMDAiLCJQIjoiV2luMzIiLCJBTiI6Ik1haWwiLCJXVCI6Mn0%3D%7C3000%7C%7C%7C&amp;sdata=qJUCGvY0JcfkpqU%2BMPhKPQW6Q0b2%2FORFYiyeZOiUBQA%3D&amp;reserved=0" TargetMode="External"/><Relationship Id="rId272" Type="http://schemas.openxmlformats.org/officeDocument/2006/relationships/hyperlink" Target="https://www.autodesk.com/certification" TargetMode="External"/><Relationship Id="rId328" Type="http://schemas.openxmlformats.org/officeDocument/2006/relationships/hyperlink" Target="https://cppinstitute.org/cpa-c-certified-associate-programmer-certification" TargetMode="External"/><Relationship Id="rId132" Type="http://schemas.openxmlformats.org/officeDocument/2006/relationships/hyperlink" Target="http://www.redcross.org/" TargetMode="External"/><Relationship Id="rId174" Type="http://schemas.openxmlformats.org/officeDocument/2006/relationships/hyperlink" Target="https://www.icevonline.com/curriculum/agricultural-science" TargetMode="External"/><Relationship Id="rId381" Type="http://schemas.openxmlformats.org/officeDocument/2006/relationships/hyperlink" Target="https://www.nasm.org/continuing-education/fitness-specializations/stretching-and-flexibility-coach" TargetMode="External"/><Relationship Id="rId241" Type="http://schemas.openxmlformats.org/officeDocument/2006/relationships/hyperlink" Target="https://www.ciwcertified.com/ciw-certifications/web-foundations-series/network-technology-associate" TargetMode="External"/><Relationship Id="rId437" Type="http://schemas.openxmlformats.org/officeDocument/2006/relationships/hyperlink" Target="https://nfhslearn.com/courses/heat-illness-prevention-2" TargetMode="External"/><Relationship Id="rId479" Type="http://schemas.openxmlformats.org/officeDocument/2006/relationships/hyperlink" Target="mailto:shlsmith@ed.sc.gov" TargetMode="External"/><Relationship Id="rId36" Type="http://schemas.openxmlformats.org/officeDocument/2006/relationships/hyperlink" Target="http://www.scdhec.gov/health/ems/certification.htm" TargetMode="External"/><Relationship Id="rId283" Type="http://schemas.openxmlformats.org/officeDocument/2006/relationships/hyperlink" Target="https://123ce.com/acf-certification/" TargetMode="External"/><Relationship Id="rId339" Type="http://schemas.openxmlformats.org/officeDocument/2006/relationships/hyperlink" Target="https://pythoninstitute.org/certification/pcpp-certification-professional/" TargetMode="External"/><Relationship Id="rId490" Type="http://schemas.openxmlformats.org/officeDocument/2006/relationships/hyperlink" Target="mailto:jgduboseschmitt@ed.sc.gov" TargetMode="External"/><Relationship Id="rId78" Type="http://schemas.openxmlformats.org/officeDocument/2006/relationships/hyperlink" Target="https://www.aafcs.org/credentialing-center/pre-pac/portfolio/housing-furnishings" TargetMode="External"/><Relationship Id="rId101" Type="http://schemas.openxmlformats.org/officeDocument/2006/relationships/hyperlink" Target="http://www.i-car.com/" TargetMode="External"/><Relationship Id="rId143" Type="http://schemas.openxmlformats.org/officeDocument/2006/relationships/hyperlink" Target="http://www.msscusa.org/certification/production-certification-cpt/" TargetMode="External"/><Relationship Id="rId185" Type="http://schemas.openxmlformats.org/officeDocument/2006/relationships/hyperlink" Target="http://www.boater-ed.com/" TargetMode="External"/><Relationship Id="rId350" Type="http://schemas.openxmlformats.org/officeDocument/2006/relationships/hyperlink" Target="https://www.nc3.net/wp-content/uploads/2020/09/Snap-on-Certification_Automotive-Scanner-Diagnostics.pdf" TargetMode="External"/><Relationship Id="rId406" Type="http://schemas.openxmlformats.org/officeDocument/2006/relationships/hyperlink" Target="https://w3.testout.com/pro-certifications/pc-pro" TargetMode="External"/><Relationship Id="rId9" Type="http://schemas.openxmlformats.org/officeDocument/2006/relationships/footnotes" Target="footnotes.xml"/><Relationship Id="rId210" Type="http://schemas.openxmlformats.org/officeDocument/2006/relationships/hyperlink" Target="https://123ce.com/acf-certification/" TargetMode="External"/><Relationship Id="rId392" Type="http://schemas.openxmlformats.org/officeDocument/2006/relationships/hyperlink" Target="https://www.aws.org/" TargetMode="External"/><Relationship Id="rId448" Type="http://schemas.openxmlformats.org/officeDocument/2006/relationships/hyperlink" Target="http://www.nhanow.com/certifications/medical-administrative-assistant" TargetMode="External"/><Relationship Id="rId252" Type="http://schemas.openxmlformats.org/officeDocument/2006/relationships/hyperlink" Target="http://www.flexography.org" TargetMode="External"/><Relationship Id="rId294" Type="http://schemas.openxmlformats.org/officeDocument/2006/relationships/hyperlink" Target="https://www.isograd.com/EN/certification.php" TargetMode="External"/><Relationship Id="rId308" Type="http://schemas.openxmlformats.org/officeDocument/2006/relationships/hyperlink" Target="https://www.ifpo.org/initial-security-officer-program/" TargetMode="External"/><Relationship Id="rId47" Type="http://schemas.openxmlformats.org/officeDocument/2006/relationships/hyperlink" Target="http://www.ptcb.org/" TargetMode="External"/><Relationship Id="rId89" Type="http://schemas.openxmlformats.org/officeDocument/2006/relationships/hyperlink" Target="https://www.scdmvonline.com/Driver-Services/Commercial-Licenses/Getting-Your-First-CDL" TargetMode="External"/><Relationship Id="rId112" Type="http://schemas.openxmlformats.org/officeDocument/2006/relationships/hyperlink" Target="http://www.i-car.com/" TargetMode="External"/><Relationship Id="rId154" Type="http://schemas.openxmlformats.org/officeDocument/2006/relationships/hyperlink" Target="https://www.ahlei.org/program/guest-service-gold/" TargetMode="External"/><Relationship Id="rId361" Type="http://schemas.openxmlformats.org/officeDocument/2006/relationships/hyperlink" Target="https://www.youscience.com/southcarolina/" TargetMode="External"/><Relationship Id="rId196" Type="http://schemas.openxmlformats.org/officeDocument/2006/relationships/hyperlink" Target="https://www.tvma.org/Education-Opportunities/CVA" TargetMode="External"/><Relationship Id="rId417" Type="http://schemas.openxmlformats.org/officeDocument/2006/relationships/hyperlink" Target="http://www.microsoft.com/learning/en-us/office-certification.aspx" TargetMode="External"/><Relationship Id="rId459" Type="http://schemas.openxmlformats.org/officeDocument/2006/relationships/hyperlink" Target="https://www.icevonline.com/7-12-education/industry-certifications/livestock-evaluation-certification/" TargetMode="External"/><Relationship Id="rId16" Type="http://schemas.openxmlformats.org/officeDocument/2006/relationships/hyperlink" Target="https://ed.sc.gov/data/information-systems/power-school/sis-documents/" TargetMode="External"/><Relationship Id="rId221" Type="http://schemas.openxmlformats.org/officeDocument/2006/relationships/hyperlink" Target="https://www.eccouncil.org/programs/computer-hacking-forensic-investigator-chfi/" TargetMode="External"/><Relationship Id="rId263" Type="http://schemas.openxmlformats.org/officeDocument/2006/relationships/hyperlink" Target="https://ed.sc.gov/instruction/career-and-technical-education/performance-accountability/career-and-technical-education-technical-skill-assessments/" TargetMode="External"/><Relationship Id="rId319" Type="http://schemas.openxmlformats.org/officeDocument/2006/relationships/hyperlink" Target="https://www.leadnow.org/programs-for-schools" TargetMode="External"/><Relationship Id="rId470" Type="http://schemas.openxmlformats.org/officeDocument/2006/relationships/hyperlink" Target="mailto:eglover@ed.sc.gov" TargetMode="External"/><Relationship Id="rId58" Type="http://schemas.openxmlformats.org/officeDocument/2006/relationships/hyperlink" Target="https://www.nhanow.com/certification/nha-certifications/certified-ekg-technician-(cet)" TargetMode="External"/><Relationship Id="rId123" Type="http://schemas.openxmlformats.org/officeDocument/2006/relationships/hyperlink" Target="http://www.i-car.com/" TargetMode="External"/><Relationship Id="rId330" Type="http://schemas.openxmlformats.org/officeDocument/2006/relationships/hyperlink" Target="https://cppinstitute.org/cpp-c-certified-professional-programmer" TargetMode="External"/><Relationship Id="rId165" Type="http://schemas.openxmlformats.org/officeDocument/2006/relationships/hyperlink" Target="http://www.pearsonvue.com/apple/" TargetMode="External"/><Relationship Id="rId372" Type="http://schemas.openxmlformats.org/officeDocument/2006/relationships/hyperlink" Target="https://nam10.safelinks.protection.outlook.com/?url=https%3A%2F%2Ftraining.fema.gov%2Fis%2Fcourseoverview.aspx%3Fcode%3DIS-909%26lang%3Den&amp;data=05%7C01%7Cmingram%40ed.sc.gov%7C5a46143872fb4614598708daca1624e0%7C2704e2c529f54f7eb91cbd56f0685995%7C0%7C0%7C638044493694197040%7CUnknown%7CTWFpbGZsb3d8eyJWIjoiMC4wLjAwMDAiLCJQIjoiV2luMzIiLCJBTiI6Ik1haWwiLCJXVCI6Mn0%3D%7C3000%7C%7C%7C&amp;sdata=XGm7%2BqykRw%2B38cBjN6AdqCc71Tqv2zHe3gVkMDdY7ZU%3D&amp;reserved=0" TargetMode="External"/><Relationship Id="rId428" Type="http://schemas.openxmlformats.org/officeDocument/2006/relationships/hyperlink" Target="https://www.isc2.org/sscp-domains/Default.aspx" TargetMode="External"/><Relationship Id="rId232" Type="http://schemas.openxmlformats.org/officeDocument/2006/relationships/hyperlink" Target="https://www.cwnp.com/certifications/cwna" TargetMode="External"/><Relationship Id="rId274" Type="http://schemas.openxmlformats.org/officeDocument/2006/relationships/hyperlink" Target="https://www.autodesk.com/certification" TargetMode="External"/><Relationship Id="rId481" Type="http://schemas.openxmlformats.org/officeDocument/2006/relationships/hyperlink" Target="mailto:nmswyger@ed.sc.gov" TargetMode="External"/><Relationship Id="rId27" Type="http://schemas.openxmlformats.org/officeDocument/2006/relationships/hyperlink" Target="http://www.naf.org" TargetMode="External"/><Relationship Id="rId69" Type="http://schemas.openxmlformats.org/officeDocument/2006/relationships/hyperlink" Target="https://www.aafcs.org/credentialing-center/pre-pac/portfolio/broad-field" TargetMode="External"/><Relationship Id="rId134" Type="http://schemas.openxmlformats.org/officeDocument/2006/relationships/hyperlink" Target="https://statefire.llr.sc.gov/" TargetMode="External"/><Relationship Id="rId80" Type="http://schemas.openxmlformats.org/officeDocument/2006/relationships/hyperlink" Target="http://www.sp2.org/" TargetMode="External"/><Relationship Id="rId176" Type="http://schemas.openxmlformats.org/officeDocument/2006/relationships/hyperlink" Target="https://www.certifyme.net/" TargetMode="External"/><Relationship Id="rId341" Type="http://schemas.openxmlformats.org/officeDocument/2006/relationships/hyperlink" Target="https://resources.youscience.com/computer-programming-1-standards" TargetMode="External"/><Relationship Id="rId383" Type="http://schemas.openxmlformats.org/officeDocument/2006/relationships/hyperlink" Target="https://www.kubotausa.com/kubota-tech-recruit-vocational-schools" TargetMode="External"/><Relationship Id="rId439" Type="http://schemas.openxmlformats.org/officeDocument/2006/relationships/hyperlink" Target="https://www.ahlei.org/product/certified-restaurant-server-crs/" TargetMode="External"/><Relationship Id="rId201" Type="http://schemas.openxmlformats.org/officeDocument/2006/relationships/hyperlink" Target="https://nfhslearn.com/courses/sudden-cardiac-arrest" TargetMode="External"/><Relationship Id="rId243" Type="http://schemas.openxmlformats.org/officeDocument/2006/relationships/hyperlink" Target="https://www.ciwcertified.com/ciw-certifications/web-and-mobile-design-series/user-interface-designer" TargetMode="External"/><Relationship Id="rId285" Type="http://schemas.openxmlformats.org/officeDocument/2006/relationships/hyperlink" Target="https://www.softskillsusa.com/enroll-pro-individual.php" TargetMode="External"/><Relationship Id="rId450" Type="http://schemas.openxmlformats.org/officeDocument/2006/relationships/hyperlink" Target="https://www.ncctinc.com/" TargetMode="External"/><Relationship Id="rId38" Type="http://schemas.openxmlformats.org/officeDocument/2006/relationships/hyperlink" Target="http://www.acca.org/" TargetMode="External"/><Relationship Id="rId103" Type="http://schemas.openxmlformats.org/officeDocument/2006/relationships/hyperlink" Target="http://www.i-car.com/" TargetMode="External"/><Relationship Id="rId310" Type="http://schemas.openxmlformats.org/officeDocument/2006/relationships/hyperlink" Target="https://certiport.pearsonvue.com/Certifications/Apple/App-Dev-With-Swift/Overview" TargetMode="External"/><Relationship Id="rId492" Type="http://schemas.openxmlformats.org/officeDocument/2006/relationships/hyperlink" Target="mailto:kbstaggers@ed.sc.go" TargetMode="External"/><Relationship Id="rId91" Type="http://schemas.openxmlformats.org/officeDocument/2006/relationships/hyperlink" Target="http://www.i-car.com/" TargetMode="External"/><Relationship Id="rId145" Type="http://schemas.openxmlformats.org/officeDocument/2006/relationships/hyperlink" Target="https://www.siemens-certifications.com/content/0/6/7/3391/2852_SMSCP_long_19.07.2012." TargetMode="External"/><Relationship Id="rId187" Type="http://schemas.openxmlformats.org/officeDocument/2006/relationships/hyperlink" Target="https://www.udemy.com/course/mastering-peachtree-accounting-course-2020-complete-training/?utm_source=adwords&amp;utm_medium=udemyads&amp;utm_campaign=Search_DSA_Beta_Prof_la.EN_cc.US&amp;campaigntype=Search&amp;portfolio=USA&amp;language=EN&amp;product=Course&amp;test=&amp;audience=DSA&amp;topic=&amp;priority=Beta&amp;utm_content=deal4584&amp;utm_term=_._ag_162107351433_._ad_696074114856_._kw__._de_c_._dm__._pl__._ti_dsa-1677053929368_._li_9010449_._pd__._&amp;matchtype=&amp;gad_source=1&amp;gclid=Cj0KCQjwjNS3BhChARIsAOxBM6qqS2EgGcd9dO42gRnZW4XikeO60BRGuJ5d9E5mo9wSBdcppzA9vEUaAuInEALw_wcB&amp;couponCode=NVD20PMUS" TargetMode="External"/><Relationship Id="rId352" Type="http://schemas.openxmlformats.org/officeDocument/2006/relationships/hyperlink" Target="https://resources.youscience.com/veterinary-assistant-1-standards" TargetMode="External"/><Relationship Id="rId394" Type="http://schemas.openxmlformats.org/officeDocument/2006/relationships/hyperlink" Target="https://learn.microsoft.com/en-us/credentials/certifications/azure-ai-fundamentals/?practice-assessment-type=certification" TargetMode="External"/><Relationship Id="rId408" Type="http://schemas.openxmlformats.org/officeDocument/2006/relationships/hyperlink" Target="http://www.eta-i.org/information_technology.html" TargetMode="External"/><Relationship Id="rId212" Type="http://schemas.openxmlformats.org/officeDocument/2006/relationships/hyperlink" Target="https://certification.comptia.org/certifications/project" TargetMode="External"/><Relationship Id="rId254" Type="http://schemas.openxmlformats.org/officeDocument/2006/relationships/hyperlink" Target="http://www.youscience.com/southcarolina" TargetMode="External"/><Relationship Id="rId49" Type="http://schemas.openxmlformats.org/officeDocument/2006/relationships/hyperlink" Target="http://scprostart.com/" TargetMode="External"/><Relationship Id="rId114" Type="http://schemas.openxmlformats.org/officeDocument/2006/relationships/hyperlink" Target="http://www.i-car.com/" TargetMode="External"/><Relationship Id="rId296" Type="http://schemas.openxmlformats.org/officeDocument/2006/relationships/hyperlink" Target="https://www.dhs.gov/stopthebleed" TargetMode="External"/><Relationship Id="rId461" Type="http://schemas.openxmlformats.org/officeDocument/2006/relationships/hyperlink" Target="https://www.icevonline.com/7-12-education/industry-certifications/veterinary-medical-applications/" TargetMode="External"/><Relationship Id="rId60" Type="http://schemas.openxmlformats.org/officeDocument/2006/relationships/hyperlink" Target="file:///C:\Users\mingram\Documents\Custom%20Office%20Templates" TargetMode="External"/><Relationship Id="rId156" Type="http://schemas.openxmlformats.org/officeDocument/2006/relationships/hyperlink" Target="https://www.ahlei.org/program/guest-service-gold/" TargetMode="External"/><Relationship Id="rId198" Type="http://schemas.openxmlformats.org/officeDocument/2006/relationships/hyperlink" Target="https://www.clemson.edu/public/regulatory/pesticide-regulation/index.html" TargetMode="External"/><Relationship Id="rId321" Type="http://schemas.openxmlformats.org/officeDocument/2006/relationships/hyperlink" Target="https://www.mentalhealthfirstaid.org/population-focused-modules/teens/" TargetMode="External"/><Relationship Id="rId363" Type="http://schemas.openxmlformats.org/officeDocument/2006/relationships/hyperlink" Target="https://nam10.safelinks.protection.outlook.com/?url=https%3A%2F%2Fwww.ciwcertified.com%2Fciw-certifications%2Fweb-and-mobile-design-series%2Fe-commerce-services-specialist&amp;data=05%7C01%7Cmingram%40ed.sc.gov%7Cc68f3b0889574fb20ee308db41b26d4e%7C2704e2c529f54f7eb91cbd56f0685995%7C0%7C0%7C638176006820549537%7CUnknown%7CTWFpbGZsb3d8eyJWIjoiMC4wLjAwMDAiLCJQIjoiV2luMzIiLCJBTiI6Ik1haWwiLCJXVCI6Mn0%3D%7C3000%7C%7C%7C&amp;sdata=XRxm%2Fw5JQorDxILlt2OAJM9ecxuoauIi%2BJdoEDYQKaE%3D&amp;reserved=0" TargetMode="External"/><Relationship Id="rId419" Type="http://schemas.openxmlformats.org/officeDocument/2006/relationships/hyperlink" Target="https://certiport.pearsonvue.com/Certifications/Adobe/ACA/Certify" TargetMode="External"/><Relationship Id="rId223" Type="http://schemas.openxmlformats.org/officeDocument/2006/relationships/hyperlink" Target="https://www.giac.org/certification/certified-incident-handler-gcih" TargetMode="External"/><Relationship Id="rId430" Type="http://schemas.openxmlformats.org/officeDocument/2006/relationships/hyperlink" Target="http://www.certiport.com/portal/desktopdefault.aspx?tabid=667&amp;roleid=101" TargetMode="External"/><Relationship Id="rId18" Type="http://schemas.openxmlformats.org/officeDocument/2006/relationships/image" Target="media/image2.png"/><Relationship Id="rId265" Type="http://schemas.openxmlformats.org/officeDocument/2006/relationships/hyperlink" Target="http://www.youscience.com/southcarolina" TargetMode="External"/><Relationship Id="rId472" Type="http://schemas.openxmlformats.org/officeDocument/2006/relationships/hyperlink" Target="mailto:acook@ed.sc.gov" TargetMode="External"/><Relationship Id="rId125" Type="http://schemas.openxmlformats.org/officeDocument/2006/relationships/hyperlink" Target="http://www.i-car.com/" TargetMode="External"/><Relationship Id="rId167" Type="http://schemas.openxmlformats.org/officeDocument/2006/relationships/hyperlink" Target="http://www.pearsonvue.com/apple/" TargetMode="External"/><Relationship Id="rId332" Type="http://schemas.openxmlformats.org/officeDocument/2006/relationships/hyperlink" Target="https://codehs.com/uploads/2430eebc870c3afc58704e5b2fc1cdc1" TargetMode="External"/><Relationship Id="rId374" Type="http://schemas.openxmlformats.org/officeDocument/2006/relationships/hyperlink" Target="http://phrp.nihtraining.com/users/login.phpLinks%20to%20an%20external%20site." TargetMode="External"/><Relationship Id="rId71" Type="http://schemas.openxmlformats.org/officeDocument/2006/relationships/hyperlink" Target="https://www.aafcs.org/credentialing-center/pre-pac/portfolio/personal-family-finance" TargetMode="External"/><Relationship Id="rId234" Type="http://schemas.openxmlformats.org/officeDocument/2006/relationships/hyperlink" Target="https://education.oracle.com/products/trackp_333" TargetMode="External"/><Relationship Id="rId2" Type="http://schemas.openxmlformats.org/officeDocument/2006/relationships/customXml" Target="../customXml/item2.xml"/><Relationship Id="rId29" Type="http://schemas.openxmlformats.org/officeDocument/2006/relationships/hyperlink" Target="http://naf.org/" TargetMode="External"/><Relationship Id="rId276" Type="http://schemas.openxmlformats.org/officeDocument/2006/relationships/hyperlink" Target="https://www.foodmanageronline.com/?msclkid=5dabc1e285841bf8d23aa2150114abfd" TargetMode="External"/><Relationship Id="rId441" Type="http://schemas.openxmlformats.org/officeDocument/2006/relationships/hyperlink" Target="http://www.redcross.org/take-a-class/program-highlights/babysitting-caregiving" TargetMode="External"/><Relationship Id="rId483" Type="http://schemas.openxmlformats.org/officeDocument/2006/relationships/hyperlink" Target="mailto:tldorsey@ed.sc.gov" TargetMode="External"/><Relationship Id="rId40" Type="http://schemas.openxmlformats.org/officeDocument/2006/relationships/hyperlink" Target="https://emergencycare.hsi.com/emergency-medical-response-training" TargetMode="External"/><Relationship Id="rId136" Type="http://schemas.openxmlformats.org/officeDocument/2006/relationships/hyperlink" Target="https://www.nhanow.com/certifications/clinical-medical-assistant" TargetMode="External"/><Relationship Id="rId178" Type="http://schemas.openxmlformats.org/officeDocument/2006/relationships/hyperlink" Target="http://www.scfa.state.sc.us/Education/index.asp?file=register.htm" TargetMode="External"/><Relationship Id="rId301" Type="http://schemas.openxmlformats.org/officeDocument/2006/relationships/hyperlink" Target="https://www.nc3certs.com/" TargetMode="External"/><Relationship Id="rId343" Type="http://schemas.openxmlformats.org/officeDocument/2006/relationships/hyperlink" Target="https://w3.testout.com/pro-certifications/cyberdefense-pro" TargetMode="External"/><Relationship Id="rId82" Type="http://schemas.openxmlformats.org/officeDocument/2006/relationships/hyperlink" Target="https://certiport.pearsonvue.com/Certifications/Adobe/ACA/Certify" TargetMode="External"/><Relationship Id="rId203" Type="http://schemas.openxmlformats.org/officeDocument/2006/relationships/hyperlink" Target="https://www.acsm.org/get-stay-certified/get-certified/health-fitness-certifications/personal-trainer" TargetMode="External"/><Relationship Id="rId385" Type="http://schemas.openxmlformats.org/officeDocument/2006/relationships/hyperlink" Target="https://www.siemens.com/us/en.html" TargetMode="External"/><Relationship Id="rId245" Type="http://schemas.openxmlformats.org/officeDocument/2006/relationships/hyperlink" Target="https://www.ciwcertified.com/ciw-certifications/web-and-mobile-design-series/data-analyst" TargetMode="External"/><Relationship Id="rId287" Type="http://schemas.openxmlformats.org/officeDocument/2006/relationships/hyperlink" Target="https://www.softskillsusa.com/enroll-pro-individual.php" TargetMode="External"/><Relationship Id="rId410" Type="http://schemas.openxmlformats.org/officeDocument/2006/relationships/hyperlink" Target="http://www.eta-i.org/information_technology.html" TargetMode="External"/><Relationship Id="rId452" Type="http://schemas.openxmlformats.org/officeDocument/2006/relationships/hyperlink" Target="https://www.icevonline.com/7-12-education/industry-certifications/business-office-technology/" TargetMode="External"/><Relationship Id="rId494" Type="http://schemas.openxmlformats.org/officeDocument/2006/relationships/header" Target="header3.xml"/><Relationship Id="rId105" Type="http://schemas.openxmlformats.org/officeDocument/2006/relationships/hyperlink" Target="http://www.i-car.com/" TargetMode="External"/><Relationship Id="rId147" Type="http://schemas.openxmlformats.org/officeDocument/2006/relationships/hyperlink" Target="https://advertise.bingads.microsoft.com/en-us/resources/training/courses" TargetMode="External"/><Relationship Id="rId312" Type="http://schemas.openxmlformats.org/officeDocument/2006/relationships/hyperlink" Target="https://certiport.pearsonvue.com/Certifications/Adobe/ACA/Certify" TargetMode="External"/><Relationship Id="rId354" Type="http://schemas.openxmlformats.org/officeDocument/2006/relationships/hyperlink" Target="https://home.pearsonvue.com/autodesk" TargetMode="External"/><Relationship Id="rId51" Type="http://schemas.openxmlformats.org/officeDocument/2006/relationships/hyperlink" Target="http://www.redcross.org/take-a-class/program-highlights/babysitting-caregiving" TargetMode="External"/><Relationship Id="rId93" Type="http://schemas.openxmlformats.org/officeDocument/2006/relationships/hyperlink" Target="http://www.i-car.com/" TargetMode="External"/><Relationship Id="rId189" Type="http://schemas.openxmlformats.org/officeDocument/2006/relationships/hyperlink" Target="https://nadsp.org/about-dsp-credentialing/" TargetMode="External"/><Relationship Id="rId396" Type="http://schemas.openxmlformats.org/officeDocument/2006/relationships/hyperlink" Target="http://www.acfchefs.org/ACF/Education/Enrollment/Graduate/ACF/Education/Enrollment/Graduate/" TargetMode="External"/><Relationship Id="rId214" Type="http://schemas.openxmlformats.org/officeDocument/2006/relationships/hyperlink" Target="https://certification.comptia.org/certifications/cybersecurity-analyst" TargetMode="External"/><Relationship Id="rId256" Type="http://schemas.openxmlformats.org/officeDocument/2006/relationships/hyperlink" Target="http://www.youscience.com/southcarolina" TargetMode="External"/><Relationship Id="rId298" Type="http://schemas.openxmlformats.org/officeDocument/2006/relationships/hyperlink" Target="https://barbicide.com/certification/" TargetMode="External"/><Relationship Id="rId421" Type="http://schemas.openxmlformats.org/officeDocument/2006/relationships/hyperlink" Target="https://www.nocti.org/PDFs/JobReady/4110_01%20Retail%20Comm%20Baking%20Blueprint%20.pdf" TargetMode="External"/><Relationship Id="rId463" Type="http://schemas.openxmlformats.org/officeDocument/2006/relationships/hyperlink" Target="https://academy.oracle.com/en/resources-junior-certifications.html" TargetMode="External"/><Relationship Id="rId116" Type="http://schemas.openxmlformats.org/officeDocument/2006/relationships/hyperlink" Target="http://www.i-car.com/" TargetMode="External"/><Relationship Id="rId158" Type="http://schemas.openxmlformats.org/officeDocument/2006/relationships/hyperlink" Target="https://skillshop.exceedlms.com/student/catalog/list?category_ids=2844-google-ads-certifications" TargetMode="External"/><Relationship Id="rId323" Type="http://schemas.openxmlformats.org/officeDocument/2006/relationships/hyperlink" Target="https://certiport.pearsonvue.com/Certifications/Apple/App-Dev-With-Swift/Certify" TargetMode="External"/><Relationship Id="rId20" Type="http://schemas.openxmlformats.org/officeDocument/2006/relationships/hyperlink" Target="https://ed.sc.gov/districts-schools/special-education-services/programs-and-initiatives-p-i/sc-employability-credential/" TargetMode="External"/><Relationship Id="rId62" Type="http://schemas.openxmlformats.org/officeDocument/2006/relationships/hyperlink" Target="https://www.llr.sc.gov/cosmo/" TargetMode="External"/><Relationship Id="rId365" Type="http://schemas.openxmlformats.org/officeDocument/2006/relationships/hyperlink" Target="https://nam10.safelinks.protection.outlook.com/?url=https%3A%2F%2Fwww.cisco.com%2Fc%2Fen%2Fus%2Ftraining-events%2Ftraining-certifications%2Fcertifications%2Fentry.html%23~ccst-cybersecurity&amp;data=05%7C01%7Cmingram%40ed.sc.gov%7Cc68f3b0889574fb20ee308db41b26d4e%7C2704e2c529f54f7eb91cbd56f0685995%7C0%7C0%7C638176006820549537%7CUnknown%7CTWFpbGZsb3d8eyJWIjoiMC4wLjAwMDAiLCJQIjoiV2luMzIiLCJBTiI6Ik1haWwiLCJXVCI6Mn0%3D%7C3000%7C%7C%7C&amp;sdata=veetDA3ejgGtAR5%2Bc4ihfTKib3kvI9WSdP6%2F5Hd%2BamU%3D&amp;reserved=0" TargetMode="External"/><Relationship Id="rId225" Type="http://schemas.openxmlformats.org/officeDocument/2006/relationships/hyperlink" Target="https://www.giac.org/certification/security-essentials-gsec" TargetMode="External"/><Relationship Id="rId267" Type="http://schemas.openxmlformats.org/officeDocument/2006/relationships/hyperlink" Target="http://nc3.net/wp-content/uploads/2019/09/Festo-Certification-Program-Guide_Electricity.pdf" TargetMode="External"/><Relationship Id="rId432" Type="http://schemas.openxmlformats.org/officeDocument/2006/relationships/hyperlink" Target="http://www.certiport.com/PORTAL/desktopdefault.aspx?tabid=672&amp;roleid=101" TargetMode="External"/><Relationship Id="rId474" Type="http://schemas.openxmlformats.org/officeDocument/2006/relationships/hyperlink" Target="mailto:bwdusek@ed.sc.gov" TargetMode="External"/><Relationship Id="rId106" Type="http://schemas.openxmlformats.org/officeDocument/2006/relationships/hyperlink" Target="http://www.i-car.com/" TargetMode="External"/><Relationship Id="rId127" Type="http://schemas.openxmlformats.org/officeDocument/2006/relationships/hyperlink" Target="https://www.interplaylearning.com/industries/hvac/" TargetMode="External"/><Relationship Id="rId313" Type="http://schemas.openxmlformats.org/officeDocument/2006/relationships/hyperlink" Target="https://certiport.pearsonvue.com/Certifications/Adobe/ACA/Adobe-Certified-Professional" TargetMode="External"/><Relationship Id="rId495"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www.aws.org/" TargetMode="External"/><Relationship Id="rId52" Type="http://schemas.openxmlformats.org/officeDocument/2006/relationships/hyperlink" Target="https://www.ahlei.org/product/certified-front-desk-representative-cfdr-online-program/" TargetMode="External"/><Relationship Id="rId73" Type="http://schemas.openxmlformats.org/officeDocument/2006/relationships/hyperlink" Target="https://www.aafcs.org/credentialing-center/pre-pac/portfolio/education-fundamentals" TargetMode="External"/><Relationship Id="rId94" Type="http://schemas.openxmlformats.org/officeDocument/2006/relationships/hyperlink" Target="http://www.i-car.com/" TargetMode="External"/><Relationship Id="rId148" Type="http://schemas.openxmlformats.org/officeDocument/2006/relationships/hyperlink" Target="https://www.ahlei.org/program/guest-service-gold/" TargetMode="External"/><Relationship Id="rId169" Type="http://schemas.openxmlformats.org/officeDocument/2006/relationships/hyperlink" Target="https://www.dte.co.uk/training_post/catia-v5-part-design-certification/" TargetMode="External"/><Relationship Id="rId334" Type="http://schemas.openxmlformats.org/officeDocument/2006/relationships/hyperlink" Target="https://nam10.safelinks.protection.outlook.com/?url=https%3A%2F%2Fgrow.google%2Fcertificates%2Fit-support%2F%23%3Fmodal_active%3Dnone&amp;data=04%7C01%7CEGlover%40ed.sc.gov%7C5914fc2f75ba4b31e69b08d9fdf06bc3%7C2704e2c529f54f7eb91cbd56f0685995%7C0%7C0%7C637820031324427430%7CUnknown%7CTWFpbGZsb3d8eyJWIjoiMC4wLjAwMDAiLCJQIjoiV2luMzIiLCJBTiI6Ik1haWwiLCJXVCI6Mn0%3D%7C3000&amp;sdata=E2y31mAAMGUiZzCuSJbubxFSjI0d0ce%2F2S99IKv0ZsQ%3D&amp;reserved=0" TargetMode="External"/><Relationship Id="rId355" Type="http://schemas.openxmlformats.org/officeDocument/2006/relationships/hyperlink" Target="https://certiport.pearsonvue.com/Certifications" TargetMode="External"/><Relationship Id="rId376" Type="http://schemas.openxmlformats.org/officeDocument/2006/relationships/hyperlink" Target="http://www.lordashley.com/" TargetMode="External"/><Relationship Id="rId397" Type="http://schemas.openxmlformats.org/officeDocument/2006/relationships/hyperlink" Target="https://www.acfchefs.org/ACF/Certify/Levels/Students/CFC/ACF/Certify/Levels/CFC/student.aspx?hkey=56455c88-bf19-4fbf-b399-b572bc00c3ef" TargetMode="External"/><Relationship Id="rId4" Type="http://schemas.openxmlformats.org/officeDocument/2006/relationships/customXml" Target="../customXml/item4.xml"/><Relationship Id="rId180" Type="http://schemas.openxmlformats.org/officeDocument/2006/relationships/hyperlink" Target="https://www.6sigma.us/" TargetMode="External"/><Relationship Id="rId215" Type="http://schemas.openxmlformats.org/officeDocument/2006/relationships/hyperlink" Target="https://certification.comptia.org/certifications/cloud-essentials" TargetMode="External"/><Relationship Id="rId236" Type="http://schemas.openxmlformats.org/officeDocument/2006/relationships/hyperlink" Target="https://www.lpi.org/our-certifications/lpic-1-overview" TargetMode="External"/><Relationship Id="rId257" Type="http://schemas.openxmlformats.org/officeDocument/2006/relationships/hyperlink" Target="http://www.youscience.com/southcarolina" TargetMode="External"/><Relationship Id="rId278" Type="http://schemas.openxmlformats.org/officeDocument/2006/relationships/hyperlink" Target="https://www.redcross.org/local/south-carolina/take-a-class/first-aid" TargetMode="External"/><Relationship Id="rId401" Type="http://schemas.openxmlformats.org/officeDocument/2006/relationships/hyperlink" Target="http://thehealthsourceatkidsake.com/teenbabysittingclass.aspx" TargetMode="External"/><Relationship Id="rId422" Type="http://schemas.openxmlformats.org/officeDocument/2006/relationships/hyperlink" Target="http://www.solidworks.com/" TargetMode="External"/><Relationship Id="rId443" Type="http://schemas.openxmlformats.org/officeDocument/2006/relationships/hyperlink" Target="http://www.nhanow.com/certifications/patient-care-technician" TargetMode="External"/><Relationship Id="rId464" Type="http://schemas.openxmlformats.org/officeDocument/2006/relationships/hyperlink" Target="https://academy.oracle.com/en/resources-oracle-certifications.html" TargetMode="External"/><Relationship Id="rId303" Type="http://schemas.openxmlformats.org/officeDocument/2006/relationships/hyperlink" Target="https://www.nc3certs.com/" TargetMode="External"/><Relationship Id="rId485" Type="http://schemas.openxmlformats.org/officeDocument/2006/relationships/hyperlink" Target="mailto:smlarrym@ed.sc.gov" TargetMode="External"/><Relationship Id="rId42" Type="http://schemas.openxmlformats.org/officeDocument/2006/relationships/hyperlink" Target="https://www.healthscienceconsortium.org/certificate/" TargetMode="External"/><Relationship Id="rId84" Type="http://schemas.openxmlformats.org/officeDocument/2006/relationships/hyperlink" Target="https://certiport.pearsonvue.com/Certifications/Adobe/ACA/Certify" TargetMode="External"/><Relationship Id="rId138" Type="http://schemas.openxmlformats.org/officeDocument/2006/relationships/hyperlink" Target="https://ciwcertifiedstore.com/index.php?route=product/product&amp;path=59&amp;product_id=88" TargetMode="External"/><Relationship Id="rId345" Type="http://schemas.openxmlformats.org/officeDocument/2006/relationships/hyperlink" Target="https://codehs.com/uploads/75ad0cad1312ac65be20c1191b8727e7" TargetMode="External"/><Relationship Id="rId387" Type="http://schemas.openxmlformats.org/officeDocument/2006/relationships/hyperlink" Target="https://www.nar.org/high-power-rocketry-certifications/" TargetMode="External"/><Relationship Id="rId191" Type="http://schemas.openxmlformats.org/officeDocument/2006/relationships/hyperlink" Target="https://www.yamahamotorsports.com/motorsports/pages/yamaha-motor-university-technical-certifications" TargetMode="External"/><Relationship Id="rId205" Type="http://schemas.openxmlformats.org/officeDocument/2006/relationships/hyperlink" Target="https://www.amcaexams.com/exam-candidates/certification-exam/physical-therapy-aide-certification/" TargetMode="External"/><Relationship Id="rId247" Type="http://schemas.openxmlformats.org/officeDocument/2006/relationships/hyperlink" Target="https://www.ciwcertified.com/ciw-certifications/web-design-series/e-commerce-specialist" TargetMode="External"/><Relationship Id="rId412" Type="http://schemas.openxmlformats.org/officeDocument/2006/relationships/hyperlink" Target="https://www.scstatehouse.gov/code/t40c007.php" TargetMode="External"/><Relationship Id="rId107" Type="http://schemas.openxmlformats.org/officeDocument/2006/relationships/hyperlink" Target="http://www.i-car.com/" TargetMode="External"/><Relationship Id="rId289" Type="http://schemas.openxmlformats.org/officeDocument/2006/relationships/hyperlink" Target="https://www.icevonline.com/industry-certifications/nhjtca-equine-management-evaluation" TargetMode="External"/><Relationship Id="rId454" Type="http://schemas.openxmlformats.org/officeDocument/2006/relationships/hyperlink" Target="https://www.icevonline.com/7-12-education/industry-certifications/food-safety-science-certification" TargetMode="External"/><Relationship Id="rId496" Type="http://schemas.openxmlformats.org/officeDocument/2006/relationships/glossaryDocument" Target="glossary/document.xml"/><Relationship Id="rId11" Type="http://schemas.openxmlformats.org/officeDocument/2006/relationships/image" Target="media/image1.png"/><Relationship Id="rId53" Type="http://schemas.openxmlformats.org/officeDocument/2006/relationships/hyperlink" Target="http://www.americanheart.org/" TargetMode="External"/><Relationship Id="rId149" Type="http://schemas.openxmlformats.org/officeDocument/2006/relationships/hyperlink" Target="https://www.ahlei.org/Products_by_Language/English/Guest_Service_Gold%C2%AE_Making_Connections_Training_Program/" TargetMode="External"/><Relationship Id="rId314" Type="http://schemas.openxmlformats.org/officeDocument/2006/relationships/hyperlink" Target="https://certiport.pearsonvue.com/Certifications/Adobe/ACA/Adobe-Certified-Professional" TargetMode="External"/><Relationship Id="rId356" Type="http://schemas.openxmlformats.org/officeDocument/2006/relationships/hyperlink" Target="https://certiport.pearsonvue.com/Certifications/Intuit/Certifications/Certify/Certified-Bookkeeping.aspx" TargetMode="External"/><Relationship Id="rId398" Type="http://schemas.openxmlformats.org/officeDocument/2006/relationships/hyperlink" Target="https://www.wise-ny.org/programs-services/financial-literacy/financial-literacy-certification/" TargetMode="External"/><Relationship Id="rId95" Type="http://schemas.openxmlformats.org/officeDocument/2006/relationships/hyperlink" Target="http://www.i-car.com/" TargetMode="External"/><Relationship Id="rId160" Type="http://schemas.openxmlformats.org/officeDocument/2006/relationships/hyperlink" Target="https://nrffoundation.org/riseup/credentials/retail-industry-fundamentals" TargetMode="External"/><Relationship Id="rId216" Type="http://schemas.openxmlformats.org/officeDocument/2006/relationships/hyperlink" Target="https://certification.comptia.org/certifications/pentest" TargetMode="External"/><Relationship Id="rId423" Type="http://schemas.openxmlformats.org/officeDocument/2006/relationships/hyperlink" Target="http://www.cengagesites.com/academic/?site=4389" TargetMode="External"/><Relationship Id="rId258" Type="http://schemas.openxmlformats.org/officeDocument/2006/relationships/hyperlink" Target="http://www.youscience.com/southcarolina" TargetMode="External"/><Relationship Id="rId465" Type="http://schemas.openxmlformats.org/officeDocument/2006/relationships/hyperlink" Target="https://academy.oracle.com/en/resources-oracle-certifications.html" TargetMode="External"/><Relationship Id="rId22" Type="http://schemas.openxmlformats.org/officeDocument/2006/relationships/hyperlink" Target="https://careertech.org/career-clusters" TargetMode="External"/><Relationship Id="rId64" Type="http://schemas.openxmlformats.org/officeDocument/2006/relationships/hyperlink" Target="https://scendeavors.org/professional-development/credentials/" TargetMode="External"/><Relationship Id="rId118" Type="http://schemas.openxmlformats.org/officeDocument/2006/relationships/hyperlink" Target="http://www.i-car.com/" TargetMode="External"/><Relationship Id="rId325" Type="http://schemas.openxmlformats.org/officeDocument/2006/relationships/hyperlink" Target="https://cppinstitute.org/cla-c-programming-language-certified-associate" TargetMode="External"/><Relationship Id="rId367" Type="http://schemas.openxmlformats.org/officeDocument/2006/relationships/hyperlink" Target="https://www.sportscareerconsulting.com/certification/course/intro-to-sports-business-certification-course/" TargetMode="External"/><Relationship Id="rId171" Type="http://schemas.openxmlformats.org/officeDocument/2006/relationships/hyperlink" Target="https://www.avixa.org/training-certification/certification/cts-d" TargetMode="External"/><Relationship Id="rId227" Type="http://schemas.openxmlformats.org/officeDocument/2006/relationships/hyperlink" Target="http://www.testout.com/certification/pro-exams/Linux-Pro" TargetMode="External"/><Relationship Id="rId269" Type="http://schemas.openxmlformats.org/officeDocument/2006/relationships/hyperlink" Target="http://www.nc3.net/wp-content/uploads/2019/09/Festo-Certification-Program-Guide_FluidPower_Hydraulics.pdf" TargetMode="External"/><Relationship Id="rId434" Type="http://schemas.openxmlformats.org/officeDocument/2006/relationships/hyperlink" Target="https://w3.testout.com/courseware/server-pro-2016-install-and-storage" TargetMode="External"/><Relationship Id="rId476" Type="http://schemas.openxmlformats.org/officeDocument/2006/relationships/hyperlink" Target="mailto:mingram@ed.sc.gov" TargetMode="External"/><Relationship Id="rId33" Type="http://schemas.openxmlformats.org/officeDocument/2006/relationships/hyperlink" Target="file:///\\s1prdfs08\Home\mingram\update%20URL:%20https:\www.wise-ny.org\programs-services\financial-literacy\financial-literacy-certification\" TargetMode="External"/><Relationship Id="rId129" Type="http://schemas.openxmlformats.org/officeDocument/2006/relationships/hyperlink" Target="http://www.bodyshopbusiness.com/sp2-adds-ethics-e-learning-course-to-automotive-training-packages-for-businesses/" TargetMode="External"/><Relationship Id="rId280" Type="http://schemas.openxmlformats.org/officeDocument/2006/relationships/hyperlink" Target="https://www.ducks.org/get-involved/ducks-unlimited-youth-programs/ducks-unlimited-ecology-conservation-and-management-certification" TargetMode="External"/><Relationship Id="rId336" Type="http://schemas.openxmlformats.org/officeDocument/2006/relationships/hyperlink" Target="https://codehs.com/uploads/197559a0cc8f31977e597dc8a0008bc9" TargetMode="External"/><Relationship Id="rId75" Type="http://schemas.openxmlformats.org/officeDocument/2006/relationships/hyperlink" Target="https://www.aafcs.org/credentialing-center/pre-pac/portfolio/fashion-textiles-apparel" TargetMode="External"/><Relationship Id="rId140" Type="http://schemas.openxmlformats.org/officeDocument/2006/relationships/hyperlink" Target="https://certiport.pearsonvue.com/Certifications/ESB/Certification/Overview" TargetMode="External"/><Relationship Id="rId182" Type="http://schemas.openxmlformats.org/officeDocument/2006/relationships/hyperlink" Target="https://www.nocti.org/" TargetMode="External"/><Relationship Id="rId378" Type="http://schemas.openxmlformats.org/officeDocument/2006/relationships/hyperlink" Target="http://www.lordashley.com/" TargetMode="External"/><Relationship Id="rId403" Type="http://schemas.openxmlformats.org/officeDocument/2006/relationships/hyperlink" Target="https://www.ahlei.org/program/start/" TargetMode="External"/><Relationship Id="rId6" Type="http://schemas.openxmlformats.org/officeDocument/2006/relationships/styles" Target="styles.xml"/><Relationship Id="rId238" Type="http://schemas.openxmlformats.org/officeDocument/2006/relationships/hyperlink" Target="https://www.ciwcertified.com/ciw-certifications/web-foundations-series/web-foundations-associate" TargetMode="External"/><Relationship Id="rId445" Type="http://schemas.openxmlformats.org/officeDocument/2006/relationships/hyperlink" Target="https://www.fema.gov/sites/default/files/2020-07/fema_nims_doctrine-2017.pdf" TargetMode="External"/><Relationship Id="rId487" Type="http://schemas.openxmlformats.org/officeDocument/2006/relationships/hyperlink" Target="mailto:msommerville@ed.sc.gov" TargetMode="External"/><Relationship Id="rId291" Type="http://schemas.openxmlformats.org/officeDocument/2006/relationships/hyperlink" Target="https://www.pmi.org/certifications/pmi-project-management-ready" TargetMode="External"/><Relationship Id="rId305" Type="http://schemas.openxmlformats.org/officeDocument/2006/relationships/hyperlink" Target="https://resources.youscience.com/criminal-justice-1-standards" TargetMode="External"/><Relationship Id="rId347" Type="http://schemas.openxmlformats.org/officeDocument/2006/relationships/hyperlink" Target="https://learn.onshape.com/courses/certified-onshape-associate" TargetMode="External"/><Relationship Id="rId44" Type="http://schemas.openxmlformats.org/officeDocument/2006/relationships/hyperlink" Target="http://www.comptia.org/" TargetMode="External"/><Relationship Id="rId86" Type="http://schemas.openxmlformats.org/officeDocument/2006/relationships/hyperlink" Target="https://www.microsoft.com/en-us/learning/mos-certification.aspx" TargetMode="External"/><Relationship Id="rId151" Type="http://schemas.openxmlformats.org/officeDocument/2006/relationships/hyperlink" Target="https://www.ahlei.org/Products_by_Language/English/Guest_Service_Gold%C2%AE_Golden_Opportunities_Training_Program/" TargetMode="External"/><Relationship Id="rId389" Type="http://schemas.openxmlformats.org/officeDocument/2006/relationships/hyperlink" Target="https://www.icevonline.com/nrcs" TargetMode="External"/><Relationship Id="rId193" Type="http://schemas.openxmlformats.org/officeDocument/2006/relationships/hyperlink" Target="https://sp2.org/" TargetMode="External"/><Relationship Id="rId207" Type="http://schemas.openxmlformats.org/officeDocument/2006/relationships/hyperlink" Target="https://www.ets.org/praxis/sc" TargetMode="External"/><Relationship Id="rId249" Type="http://schemas.openxmlformats.org/officeDocument/2006/relationships/hyperlink" Target="https://www.ciwcertified.com/ciw-certifications/web-development-series/database-design-specialist" TargetMode="External"/><Relationship Id="rId414" Type="http://schemas.openxmlformats.org/officeDocument/2006/relationships/hyperlink" Target="https://www.llr.sc.gov/cosmo/" TargetMode="External"/><Relationship Id="rId456" Type="http://schemas.openxmlformats.org/officeDocument/2006/relationships/hyperlink" Target="https://www.icevonline.com/7-12-education/industry-certifications/fundamentals-animal-science/" TargetMode="External"/><Relationship Id="rId13" Type="http://schemas.openxmlformats.org/officeDocument/2006/relationships/hyperlink" Target="https://ed.sc.gov/instruction/career-and-technology-education/performance-accountability/cate-data-collection-and-reporting/" TargetMode="External"/><Relationship Id="rId109" Type="http://schemas.openxmlformats.org/officeDocument/2006/relationships/hyperlink" Target="http://www.i-car.com/" TargetMode="External"/><Relationship Id="rId260" Type="http://schemas.openxmlformats.org/officeDocument/2006/relationships/hyperlink" Target="https://www.icevonline.com/industry-certifications/cfr-personal-financial-literacy" TargetMode="External"/><Relationship Id="rId316" Type="http://schemas.openxmlformats.org/officeDocument/2006/relationships/hyperlink" Target="http://www.cdc.gov/phlp/publications/topic/hipaa.html" TargetMode="External"/><Relationship Id="rId55" Type="http://schemas.openxmlformats.org/officeDocument/2006/relationships/hyperlink" Target="http://www.hvacexcellence.org/" TargetMode="External"/><Relationship Id="rId97" Type="http://schemas.openxmlformats.org/officeDocument/2006/relationships/hyperlink" Target="http://www.i-car.com/" TargetMode="External"/><Relationship Id="rId120" Type="http://schemas.openxmlformats.org/officeDocument/2006/relationships/hyperlink" Target="http://www.i-car.com/" TargetMode="External"/><Relationship Id="rId358" Type="http://schemas.openxmlformats.org/officeDocument/2006/relationships/hyperlink" Target="https://www.tosa.org/EN/expertise" TargetMode="External"/><Relationship Id="rId162" Type="http://schemas.openxmlformats.org/officeDocument/2006/relationships/hyperlink" Target="http://www.thepowerportal.com/" TargetMode="External"/><Relationship Id="rId218" Type="http://schemas.openxmlformats.org/officeDocument/2006/relationships/hyperlink" Target="https://www.isc2.org/Certifications/Associate" TargetMode="External"/><Relationship Id="rId425" Type="http://schemas.openxmlformats.org/officeDocument/2006/relationships/hyperlink" Target="https://nfhslearn.com/courses/concussion-for-students" TargetMode="External"/><Relationship Id="rId467" Type="http://schemas.openxmlformats.org/officeDocument/2006/relationships/hyperlink" Target="https://cpr.heart.org/en/courses/basic-life-support-course-options" TargetMode="External"/><Relationship Id="rId271" Type="http://schemas.openxmlformats.org/officeDocument/2006/relationships/hyperlink" Target="http://nc3.net/wp-content/uploads/2019/01/Precision-Measuring-Instruments.pdf" TargetMode="External"/><Relationship Id="rId24" Type="http://schemas.openxmlformats.org/officeDocument/2006/relationships/hyperlink" Target="https://ed.sc.gov/instruction/career-and-technical-education/programs-and-courses/cate-programs/new-innovative-application-2022-23/" TargetMode="External"/><Relationship Id="rId66" Type="http://schemas.openxmlformats.org/officeDocument/2006/relationships/hyperlink" Target="https://www.careersafeonline.com/courses/osha-10-hour/general-industry" TargetMode="External"/><Relationship Id="rId131" Type="http://schemas.openxmlformats.org/officeDocument/2006/relationships/hyperlink" Target="http://www.americanheart.org/" TargetMode="External"/><Relationship Id="rId327" Type="http://schemas.openxmlformats.org/officeDocument/2006/relationships/hyperlink" Target="https://cppinstitute.org/clp-c-certified-professional-programmer" TargetMode="External"/><Relationship Id="rId369" Type="http://schemas.openxmlformats.org/officeDocument/2006/relationships/hyperlink" Target="https://youcanfly.aopa.org" TargetMode="External"/><Relationship Id="rId173" Type="http://schemas.openxmlformats.org/officeDocument/2006/relationships/hyperlink" Target="https://www.avixa.org/training-certification/certification/cts-d" TargetMode="External"/><Relationship Id="rId229" Type="http://schemas.openxmlformats.org/officeDocument/2006/relationships/hyperlink" Target="http://www.testout.com/certification/pro-exams/Switching-Pro" TargetMode="External"/><Relationship Id="rId380" Type="http://schemas.openxmlformats.org/officeDocument/2006/relationships/hyperlink" Target="https://coachingsystems.com/product/cevo-5-ambulance-online/" TargetMode="External"/><Relationship Id="rId436" Type="http://schemas.openxmlformats.org/officeDocument/2006/relationships/hyperlink" Target="https://w3.testout.com/pro-certifications/server-pro-2016-networking" TargetMode="External"/><Relationship Id="rId240" Type="http://schemas.openxmlformats.org/officeDocument/2006/relationships/hyperlink" Target="https://www.ciwcertified.com/ciw-certifications/web-foundations-series/site-development-associate" TargetMode="External"/><Relationship Id="rId478" Type="http://schemas.openxmlformats.org/officeDocument/2006/relationships/hyperlink" Target="mailto:btmartin@ed.sc.gov" TargetMode="External"/><Relationship Id="rId35" Type="http://schemas.openxmlformats.org/officeDocument/2006/relationships/hyperlink" Target="http://www.cisco.com/" TargetMode="External"/><Relationship Id="rId77" Type="http://schemas.openxmlformats.org/officeDocument/2006/relationships/hyperlink" Target="https://www.aafcs.org/credentialing-center/pre-pac/portfolio/nutrition-food-wellness" TargetMode="External"/><Relationship Id="rId100" Type="http://schemas.openxmlformats.org/officeDocument/2006/relationships/hyperlink" Target="http://www.i-car.com/" TargetMode="External"/><Relationship Id="rId282" Type="http://schemas.openxmlformats.org/officeDocument/2006/relationships/hyperlink" Target="https://www.careeressentials.org/" TargetMode="External"/><Relationship Id="rId338" Type="http://schemas.openxmlformats.org/officeDocument/2006/relationships/hyperlink" Target="https://pythoninstitute.org/certification/pcep-certification-entry-level/" TargetMode="External"/><Relationship Id="rId8" Type="http://schemas.openxmlformats.org/officeDocument/2006/relationships/webSettings" Target="webSettings.xml"/><Relationship Id="rId142" Type="http://schemas.openxmlformats.org/officeDocument/2006/relationships/hyperlink" Target="https://www.roboticseducation.org/documents/2014/11/industry-certifications-program-flyer.pdf" TargetMode="External"/><Relationship Id="rId184" Type="http://schemas.openxmlformats.org/officeDocument/2006/relationships/hyperlink" Target="http://www.doi.sc.gov/producer" TargetMode="External"/><Relationship Id="rId391" Type="http://schemas.openxmlformats.org/officeDocument/2006/relationships/hyperlink" Target="https://www.aws.org/" TargetMode="External"/><Relationship Id="rId405" Type="http://schemas.openxmlformats.org/officeDocument/2006/relationships/hyperlink" Target="http://www.ets.org/parapro/about/" TargetMode="External"/><Relationship Id="rId447" Type="http://schemas.openxmlformats.org/officeDocument/2006/relationships/hyperlink" Target="https://sp2.org/site/page/cosmetology-schools" TargetMode="External"/><Relationship Id="rId251" Type="http://schemas.openxmlformats.org/officeDocument/2006/relationships/hyperlink" Target="https://www.ciwcertified.com/ciw-certifications/web-security-series/web-security-professional" TargetMode="External"/><Relationship Id="rId489" Type="http://schemas.openxmlformats.org/officeDocument/2006/relationships/hyperlink" Target="mailto:aduvall@ed.sc.gov" TargetMode="External"/><Relationship Id="rId46" Type="http://schemas.openxmlformats.org/officeDocument/2006/relationships/hyperlink" Target="http://www.eetc.org/" TargetMode="External"/><Relationship Id="rId293" Type="http://schemas.openxmlformats.org/officeDocument/2006/relationships/hyperlink" Target="https://www.microsoft.com/en-us/learning/mos-certification.aspx" TargetMode="External"/><Relationship Id="rId307" Type="http://schemas.openxmlformats.org/officeDocument/2006/relationships/hyperlink" Target="http://www.youscience.com/southcarolina" TargetMode="External"/><Relationship Id="rId349" Type="http://schemas.openxmlformats.org/officeDocument/2006/relationships/hyperlink" Target="https://www.stukent.com/high-school/social-media-marketing-bundle/" TargetMode="External"/><Relationship Id="rId88" Type="http://schemas.openxmlformats.org/officeDocument/2006/relationships/hyperlink" Target="https://www.scdmvonline.com/Driver-Services/Drivers-License" TargetMode="External"/><Relationship Id="rId111" Type="http://schemas.openxmlformats.org/officeDocument/2006/relationships/hyperlink" Target="http://www.i-car.com/" TargetMode="External"/><Relationship Id="rId153" Type="http://schemas.openxmlformats.org/officeDocument/2006/relationships/hyperlink" Target="https://www.ahlei.org/Products_by_Language/English/Guest_Service_Gold%C2%AE_Tourism_Training_Program/" TargetMode="External"/><Relationship Id="rId195" Type="http://schemas.openxmlformats.org/officeDocument/2006/relationships/hyperlink" Target="https://pythoninstitute.org/certification/" TargetMode="External"/><Relationship Id="rId209" Type="http://schemas.openxmlformats.org/officeDocument/2006/relationships/hyperlink" Target="https://www.acfchefs.org/ACF/Certify/Levels/Students/CFPC/ACF/Certify/Levels/CFPC/student.aspx" TargetMode="External"/><Relationship Id="rId360" Type="http://schemas.openxmlformats.org/officeDocument/2006/relationships/hyperlink" Target="https://www.tosa.org/EN/cybersecurity-certification?sbj_id=298" TargetMode="External"/><Relationship Id="rId416" Type="http://schemas.openxmlformats.org/officeDocument/2006/relationships/hyperlink" Target="http://www.everfi.com/ignition" TargetMode="External"/><Relationship Id="rId220" Type="http://schemas.openxmlformats.org/officeDocument/2006/relationships/hyperlink" Target="https://www.isc2.org/Certifications/CSSLP" TargetMode="External"/><Relationship Id="rId458" Type="http://schemas.openxmlformats.org/officeDocument/2006/relationships/hyperlink" Target="https://www.icevonline.com/7-12-education/industry-certifications/meat-evaluation-certification/" TargetMode="External"/><Relationship Id="rId15" Type="http://schemas.openxmlformats.org/officeDocument/2006/relationships/footer" Target="footer1.xml"/><Relationship Id="rId57" Type="http://schemas.openxmlformats.org/officeDocument/2006/relationships/hyperlink" Target="http://www.servsafe.com/ss/foodhandler/" TargetMode="External"/><Relationship Id="rId262" Type="http://schemas.openxmlformats.org/officeDocument/2006/relationships/hyperlink" Target="https://www.expertrating.com/certifications/LAAC/Legal-Administrative-Assistant-Certification.asp" TargetMode="External"/><Relationship Id="rId318" Type="http://schemas.openxmlformats.org/officeDocument/2006/relationships/hyperlink" Target="https://www.ahlei.org/program/hospitality-and-tourism-specialist-credential-program/" TargetMode="External"/><Relationship Id="rId99" Type="http://schemas.openxmlformats.org/officeDocument/2006/relationships/hyperlink" Target="http://www.i-car.com/" TargetMode="External"/><Relationship Id="rId122" Type="http://schemas.openxmlformats.org/officeDocument/2006/relationships/hyperlink" Target="http://www.i-car.com/" TargetMode="External"/><Relationship Id="rId164" Type="http://schemas.openxmlformats.org/officeDocument/2006/relationships/hyperlink" Target="http://www.pearsonvue.com/apple/" TargetMode="External"/><Relationship Id="rId371" Type="http://schemas.openxmlformats.org/officeDocument/2006/relationships/hyperlink" Target="https://training.fema.gov/is/courseoverview.aspx?code=IS-907&amp;lang=en%20Links%20to%20an%20external%20site." TargetMode="External"/><Relationship Id="rId427" Type="http://schemas.openxmlformats.org/officeDocument/2006/relationships/hyperlink" Target="http://certification.comptia.org/getCertified/certifications/security.aspx" TargetMode="External"/><Relationship Id="rId469" Type="http://schemas.openxmlformats.org/officeDocument/2006/relationships/hyperlink" Target="mailto:Klcook@ed.sc.gov" TargetMode="External"/><Relationship Id="rId26" Type="http://schemas.openxmlformats.org/officeDocument/2006/relationships/hyperlink" Target="https://ed.sc.gov/instruction/career-and-technical-education/career-guidance/work-based-learning/" TargetMode="External"/><Relationship Id="rId231" Type="http://schemas.openxmlformats.org/officeDocument/2006/relationships/hyperlink" Target="https://cloudsecurityalliance.org/education/ccsk/" TargetMode="External"/><Relationship Id="rId273" Type="http://schemas.openxmlformats.org/officeDocument/2006/relationships/hyperlink" Target="https://www.autodesk.com/certification" TargetMode="External"/><Relationship Id="rId329" Type="http://schemas.openxmlformats.org/officeDocument/2006/relationships/hyperlink" Target="https://nam10.safelinks.protection.outlook.com/?url=https%3A%2F%2Fcppinstitute.org%2Fcpe-c-certified-entry-level-programmer-certification&amp;data=04%7C01%7CEGlover%40ed.sc.gov%7C5914fc2f75ba4b31e69b08d9fdf06bc3%7C2704e2c529f54f7eb91cbd56f0685995%7C0%7C0%7C637820031324427430%7CUnknown%7CTWFpbGZsb3d8eyJWIjoiMC4wLjAwMDAiLCJQIjoiV2luMzIiLCJBTiI6Ik1haWwiLCJXVCI6Mn0%3D%7C3000&amp;sdata=B79%2B8FRImqWdolnocPhXR5Uy4x%2B4TPah3dKxT8bzD4k%3D&amp;reserved=0" TargetMode="External"/><Relationship Id="rId480" Type="http://schemas.openxmlformats.org/officeDocument/2006/relationships/hyperlink" Target="mailto:swatterson@ed.sc.gov" TargetMode="External"/><Relationship Id="rId68" Type="http://schemas.openxmlformats.org/officeDocument/2006/relationships/hyperlink" Target="https://www.pmi.org/certifications/certified-associate-capm" TargetMode="External"/><Relationship Id="rId133" Type="http://schemas.openxmlformats.org/officeDocument/2006/relationships/hyperlink" Target="https://statefire.llr.sc.gov/" TargetMode="External"/><Relationship Id="rId175" Type="http://schemas.openxmlformats.org/officeDocument/2006/relationships/hyperlink" Target="https://www.epa.gov/mvac/epa-regulatory-requirements-mvac-system-servicing" TargetMode="External"/><Relationship Id="rId340" Type="http://schemas.openxmlformats.org/officeDocument/2006/relationships/hyperlink" Target="https://pythoninstitute.org/certification/pcpp-certification-professional/" TargetMode="External"/><Relationship Id="rId200" Type="http://schemas.openxmlformats.org/officeDocument/2006/relationships/hyperlink" Target="https://www.faa.gov/uas/commercial_operators/become_a_drone_pilot/" TargetMode="External"/><Relationship Id="rId382" Type="http://schemas.openxmlformats.org/officeDocument/2006/relationships/hyperlink" Target="file:///C:\Users\mingram\Documents\%5bNC3%5d" TargetMode="External"/><Relationship Id="rId438" Type="http://schemas.openxmlformats.org/officeDocument/2006/relationships/hyperlink" Target="https://www.ahlei.org/product/certified-guestroom-attendant-cga/" TargetMode="External"/><Relationship Id="rId242" Type="http://schemas.openxmlformats.org/officeDocument/2006/relationships/hyperlink" Target="https://www.ciwcertified.com/ciw-certifications/web-and-mobile-design-series/advanced-html5-and-css3-specialist" TargetMode="External"/><Relationship Id="rId284" Type="http://schemas.openxmlformats.org/officeDocument/2006/relationships/hyperlink" Target="https://www.softskillshigh.com/" TargetMode="External"/><Relationship Id="rId491" Type="http://schemas.openxmlformats.org/officeDocument/2006/relationships/hyperlink" Target="mailto:lmcnair@ed.sc.gov" TargetMode="External"/><Relationship Id="rId37" Type="http://schemas.openxmlformats.org/officeDocument/2006/relationships/hyperlink" Target="http://www.nremt.org/" TargetMode="External"/><Relationship Id="rId79" Type="http://schemas.openxmlformats.org/officeDocument/2006/relationships/hyperlink" Target="https://www.aafcs.org/credentialing-center/pre-pac/portfolio/food-science-fundamentals" TargetMode="External"/><Relationship Id="rId102" Type="http://schemas.openxmlformats.org/officeDocument/2006/relationships/hyperlink" Target="http://www.i-car.com/" TargetMode="External"/><Relationship Id="rId144" Type="http://schemas.openxmlformats.org/officeDocument/2006/relationships/hyperlink" Target="https://www.siemens-certifications.com/content/0/6/7/3389/43/1960_Level1_Job_Profile.pdf" TargetMode="External"/><Relationship Id="rId90" Type="http://schemas.openxmlformats.org/officeDocument/2006/relationships/hyperlink" Target="http://www.i-car.com/" TargetMode="External"/><Relationship Id="rId186" Type="http://schemas.openxmlformats.org/officeDocument/2006/relationships/hyperlink" Target="https://www.nc3certs.com/" TargetMode="External"/><Relationship Id="rId351" Type="http://schemas.openxmlformats.org/officeDocument/2006/relationships/hyperlink" Target="https://nc3.net/wp-content/uploads/2019/01/Mechanical-and-Electronic-Torque.pdf" TargetMode="External"/><Relationship Id="rId393" Type="http://schemas.openxmlformats.org/officeDocument/2006/relationships/hyperlink" Target="https://academy.titansofcnc.com/" TargetMode="External"/><Relationship Id="rId407" Type="http://schemas.openxmlformats.org/officeDocument/2006/relationships/hyperlink" Target="https://w3.testout.com/pro-certifications/network-pro" TargetMode="External"/><Relationship Id="rId449" Type="http://schemas.openxmlformats.org/officeDocument/2006/relationships/hyperlink" Target="http://www.nhanow.com/certifications/billing-coding" TargetMode="External"/><Relationship Id="rId211" Type="http://schemas.openxmlformats.org/officeDocument/2006/relationships/hyperlink" Target="https://www.ahlei.org/program/certified-hospitality-and-tourism-management-professional-chtmp/" TargetMode="External"/><Relationship Id="rId253" Type="http://schemas.openxmlformats.org/officeDocument/2006/relationships/hyperlink" Target="http://www.youscience.com/southcarolina" TargetMode="External"/><Relationship Id="rId295" Type="http://schemas.openxmlformats.org/officeDocument/2006/relationships/hyperlink" Target="https://www.stopthebleed.org/training" TargetMode="External"/><Relationship Id="rId309" Type="http://schemas.openxmlformats.org/officeDocument/2006/relationships/hyperlink" Target="https://www.ifpo.org/training/professional-security-officer-program/" TargetMode="External"/><Relationship Id="rId460" Type="http://schemas.openxmlformats.org/officeDocument/2006/relationships/hyperlink" Target="https://www.icevonline.com/professional-communications" TargetMode="External"/><Relationship Id="rId48" Type="http://schemas.openxmlformats.org/officeDocument/2006/relationships/hyperlink" Target="https://www.nhanow.com/certifications/pharmacy-technician" TargetMode="External"/><Relationship Id="rId113" Type="http://schemas.openxmlformats.org/officeDocument/2006/relationships/hyperlink" Target="http://www.i-car.com/" TargetMode="External"/><Relationship Id="rId320" Type="http://schemas.openxmlformats.org/officeDocument/2006/relationships/hyperlink" Target="https://nfhslearn.com/courses/student-mental-health-and-suicide-prevention" TargetMode="External"/><Relationship Id="rId155" Type="http://schemas.openxmlformats.org/officeDocument/2006/relationships/hyperlink" Target="https://www.ahlei.org/Programs/Guest-Service-Gold%C2%AE/" TargetMode="External"/><Relationship Id="rId197" Type="http://schemas.openxmlformats.org/officeDocument/2006/relationships/hyperlink" Target="http://www.scfa.state.sc.us/PDF/pv101.pdf" TargetMode="External"/><Relationship Id="rId362" Type="http://schemas.openxmlformats.org/officeDocument/2006/relationships/hyperlink" Target="https://nam10.safelinks.protection.outlook.com/?url=https%3A%2F%2Fwww.ciwcertified.com%2Fciw-certifications%2Fweb-and-mobile-design-series%2Fmultimedia-specialist&amp;data=05%7C01%7Cmingram%40ed.sc.gov%7Cc68f3b0889574fb20ee308db41b26d4e%7C2704e2c529f54f7eb91cbd56f0685995%7C0%7C0%7C638176006820549537%7CUnknown%7CTWFpbGZsb3d8eyJWIjoiMC4wLjAwMDAiLCJQIjoiV2luMzIiLCJBTiI6Ik1haWwiLCJXVCI6Mn0%3D%7C3000%7C%7C%7C&amp;sdata=zekxgjmJwjOxgt%2BtwT5VAbdJn%2BRxqkg9wislPrKFGOM%3D&amp;reserved=0" TargetMode="External"/><Relationship Id="rId418" Type="http://schemas.openxmlformats.org/officeDocument/2006/relationships/hyperlink" Target="https://certiport.pearsonvue.com/Certifications/Adobe/ACA/Certify" TargetMode="External"/><Relationship Id="rId222" Type="http://schemas.openxmlformats.org/officeDocument/2006/relationships/hyperlink" Target="https://www.eccouncil.org/programs/certified-ethical-hacker-ceh/" TargetMode="External"/><Relationship Id="rId264" Type="http://schemas.openxmlformats.org/officeDocument/2006/relationships/hyperlink" Target="http://www.youscience.com/southcarolina" TargetMode="External"/><Relationship Id="rId471" Type="http://schemas.openxmlformats.org/officeDocument/2006/relationships/hyperlink" Target="mailto:aclark@ed.sc.gov" TargetMode="External"/><Relationship Id="rId17" Type="http://schemas.openxmlformats.org/officeDocument/2006/relationships/hyperlink" Target="https://ed.sc.gov/data/information-systems/power-school/sis-documents/" TargetMode="External"/><Relationship Id="rId59" Type="http://schemas.openxmlformats.org/officeDocument/2006/relationships/hyperlink" Target="http://www.aspt.org/" TargetMode="External"/><Relationship Id="rId124" Type="http://schemas.openxmlformats.org/officeDocument/2006/relationships/hyperlink" Target="http://www.i-car.com/" TargetMode="External"/><Relationship Id="rId70" Type="http://schemas.openxmlformats.org/officeDocument/2006/relationships/hyperlink" Target="https://www.aafcs.org/credentialing-center/pre-pac/portfolio/ece" TargetMode="External"/><Relationship Id="rId166" Type="http://schemas.openxmlformats.org/officeDocument/2006/relationships/hyperlink" Target="http://www.pearsonvue.com/apple/" TargetMode="External"/><Relationship Id="rId331" Type="http://schemas.openxmlformats.org/officeDocument/2006/relationships/hyperlink" Target="https://codehs.com/uploads/fa3b17c61833accb68de07a117f0dd89" TargetMode="External"/><Relationship Id="rId373" Type="http://schemas.openxmlformats.org/officeDocument/2006/relationships/hyperlink" Target="https://nam10.safelinks.protection.outlook.com/?url=https%3A%2F%2Ftraining.fema.gov%2Fis%2Fcourseoverview.aspx%3Fcode%3DIS-700.b%26lang%3Den&amp;data=05%7C01%7Cmingram%40ed.sc.gov%7C5a46143872fb4614598708daca1624e0%7C2704e2c529f54f7eb91cbd56f0685995%7C0%7C0%7C638044493694197040%7CUnknown%7CTWFpbGZsb3d8eyJWIjoiMC4wLjAwMDAiLCJQIjoiV2luMzIiLCJBTiI6Ik1haWwiLCJXVCI6Mn0%3D%7C3000%7C%7C%7C&amp;sdata=bsOV7WPTG2%2F2J417v1xAweXCyZ7NZ%2F6juNydDJjlyhI%3D&amp;reserved=0" TargetMode="External"/><Relationship Id="rId429" Type="http://schemas.openxmlformats.org/officeDocument/2006/relationships/hyperlink" Target="https://www.isc2.org/sscp/Default.aspx" TargetMode="External"/><Relationship Id="rId1" Type="http://schemas.openxmlformats.org/officeDocument/2006/relationships/customXml" Target="../customXml/item1.xml"/><Relationship Id="rId233" Type="http://schemas.openxmlformats.org/officeDocument/2006/relationships/hyperlink" Target="https://www.cwnp.com/certifications/cws-100/" TargetMode="External"/><Relationship Id="rId440" Type="http://schemas.openxmlformats.org/officeDocument/2006/relationships/hyperlink" Target="https://www.ahlei.org/product/certified-maintenance-employee-cme-online-exam-retake-fee/" TargetMode="External"/><Relationship Id="rId28" Type="http://schemas.openxmlformats.org/officeDocument/2006/relationships/hyperlink" Target="http://www.comptiastore.com/Articles.asp?ID=265&amp;category=vouchers" TargetMode="External"/><Relationship Id="rId275" Type="http://schemas.openxmlformats.org/officeDocument/2006/relationships/hyperlink" Target="file:///\\s1prdfs08\Home\mingram\%5b" TargetMode="External"/><Relationship Id="rId300" Type="http://schemas.openxmlformats.org/officeDocument/2006/relationships/hyperlink" Target="https://www.nc3certs.com/" TargetMode="External"/><Relationship Id="rId482" Type="http://schemas.openxmlformats.org/officeDocument/2006/relationships/hyperlink" Target="mailto:mbenton@ed.sc.gov" TargetMode="External"/><Relationship Id="rId81" Type="http://schemas.openxmlformats.org/officeDocument/2006/relationships/hyperlink" Target="http://www.sp2.org/" TargetMode="External"/><Relationship Id="rId135" Type="http://schemas.openxmlformats.org/officeDocument/2006/relationships/hyperlink" Target="https://statefire.llr.sc.gov/" TargetMode="External"/><Relationship Id="rId177" Type="http://schemas.openxmlformats.org/officeDocument/2006/relationships/hyperlink" Target="http://www.scfa.state.sc.us/Education/index.asp?file=register.htm" TargetMode="External"/><Relationship Id="rId342" Type="http://schemas.openxmlformats.org/officeDocument/2006/relationships/hyperlink" Target="https://codehs.com/uploads/646576209cce2328b3b49bf5c10be6ca" TargetMode="External"/><Relationship Id="rId384" Type="http://schemas.openxmlformats.org/officeDocument/2006/relationships/hyperlink" Target="https://www.siemens.com/us/en.html" TargetMode="External"/><Relationship Id="rId202" Type="http://schemas.openxmlformats.org/officeDocument/2006/relationships/hyperlink" Target="https://nfhslearn.com/courses/sports-nutrition" TargetMode="External"/><Relationship Id="rId244" Type="http://schemas.openxmlformats.org/officeDocument/2006/relationships/hyperlink" Target="https://www.ciwcertified.com/ciw-certifications/web-and-mobile-design-series/social-media-strategist" TargetMode="External"/><Relationship Id="rId39" Type="http://schemas.openxmlformats.org/officeDocument/2006/relationships/hyperlink" Target="http://statefire.llr.sc.gov/scfa/emsoverview.aspx" TargetMode="External"/><Relationship Id="rId286" Type="http://schemas.openxmlformats.org/officeDocument/2006/relationships/hyperlink" Target="https://www.softskillsusa.com/enroll-pro-individual.php" TargetMode="External"/><Relationship Id="rId451" Type="http://schemas.openxmlformats.org/officeDocument/2006/relationships/hyperlink" Target="http://www.nhanow.com/certifications/electronic-health-records-specialist" TargetMode="External"/><Relationship Id="rId493" Type="http://schemas.openxmlformats.org/officeDocument/2006/relationships/hyperlink" Target="mailto:kstaton@ed.sc.gov" TargetMode="External"/><Relationship Id="rId50" Type="http://schemas.openxmlformats.org/officeDocument/2006/relationships/hyperlink" Target="https://www.llr.sc.gov/cosmo" TargetMode="External"/><Relationship Id="rId104" Type="http://schemas.openxmlformats.org/officeDocument/2006/relationships/hyperlink" Target="http://www.i-car.com/" TargetMode="External"/><Relationship Id="rId146" Type="http://schemas.openxmlformats.org/officeDocument/2006/relationships/hyperlink" Target="https://www.ase.com/entry-level" TargetMode="External"/><Relationship Id="rId188" Type="http://schemas.openxmlformats.org/officeDocument/2006/relationships/hyperlink" Target="https://www.nadsp.org/dsp-registered/" TargetMode="External"/><Relationship Id="rId311" Type="http://schemas.openxmlformats.org/officeDocument/2006/relationships/hyperlink" Target="https://certiport.pearsonvue.com/Certifications/Adobe/ACA/Certify" TargetMode="External"/><Relationship Id="rId353" Type="http://schemas.openxmlformats.org/officeDocument/2006/relationships/hyperlink" Target="https://resources.youscience.com/veterinary-assistant-2-standards" TargetMode="External"/><Relationship Id="rId395" Type="http://schemas.openxmlformats.org/officeDocument/2006/relationships/hyperlink" Target="https://partners.comptia.org/certifications/comptia-it-fundamentals" TargetMode="External"/><Relationship Id="rId409" Type="http://schemas.openxmlformats.org/officeDocument/2006/relationships/hyperlink" Target="http://www.eta-i.org/information_technology.html" TargetMode="External"/><Relationship Id="rId92" Type="http://schemas.openxmlformats.org/officeDocument/2006/relationships/hyperlink" Target="http://www.i-car.com/" TargetMode="External"/><Relationship Id="rId213" Type="http://schemas.openxmlformats.org/officeDocument/2006/relationships/hyperlink" Target="https://certification.comptia.org/certifications/comptia-advanced-security-practitioner" TargetMode="External"/><Relationship Id="rId420" Type="http://schemas.openxmlformats.org/officeDocument/2006/relationships/hyperlink" Target="https://www.llr.sc.gov/bar/" TargetMode="External"/><Relationship Id="rId255" Type="http://schemas.openxmlformats.org/officeDocument/2006/relationships/hyperlink" Target="http://www.youscience.com/southcarolina" TargetMode="External"/><Relationship Id="rId297" Type="http://schemas.openxmlformats.org/officeDocument/2006/relationships/hyperlink" Target="https://www.icevonline.com/industry-certifications/amsa-culinary-meat-selection-cookery" TargetMode="External"/><Relationship Id="rId462" Type="http://schemas.openxmlformats.org/officeDocument/2006/relationships/hyperlink" Target="https://academy.oracle.com/en/resources-junior-certifications.html" TargetMode="External"/><Relationship Id="rId115" Type="http://schemas.openxmlformats.org/officeDocument/2006/relationships/hyperlink" Target="http://www.i-car.com/" TargetMode="External"/><Relationship Id="rId157" Type="http://schemas.openxmlformats.org/officeDocument/2006/relationships/hyperlink" Target="https://www.facebook.com/business/learn/certification" TargetMode="External"/><Relationship Id="rId322" Type="http://schemas.openxmlformats.org/officeDocument/2006/relationships/hyperlink" Target="https://certiport.pearsonvue.com/Certifications/Apple/App-Dev-With-Swift/Certify" TargetMode="External"/><Relationship Id="rId364" Type="http://schemas.openxmlformats.org/officeDocument/2006/relationships/hyperlink" Target="https://nam10.safelinks.protection.outlook.com/?url=https%3A%2F%2Fwww.cisco.com%2Fc%2Fen%2Fus%2Ftraining-events%2Ftraining-certifications%2Fcertifications%2Fentry.html%23~ccst-networking&amp;data=05%7C01%7Cmingram%40ed.sc.gov%7Cc68f3b0889574fb20ee308db41b26d4e%7C2704e2c529f54f7eb91cbd56f0685995%7C0%7C0%7C638176006820549537%7CUnknown%7CTWFpbGZsb3d8eyJWIjoiMC4wLjAwMDAiLCJQIjoiV2luMzIiLCJBTiI6Ik1haWwiLCJXVCI6Mn0%3D%7C3000%7C%7C%7C&amp;sdata=FaefJ%2FfAv1gvevKHSDc%2B7XKlz0%2B%2Fe%2B%2Bc3GuT6VLP8eQ%3D&amp;reserved=0" TargetMode="External"/><Relationship Id="rId61" Type="http://schemas.openxmlformats.org/officeDocument/2006/relationships/hyperlink" Target="http://www.adda.org/" TargetMode="External"/><Relationship Id="rId199" Type="http://schemas.openxmlformats.org/officeDocument/2006/relationships/hyperlink" Target="http://www.kaduceusinc.com/va/" TargetMode="External"/><Relationship Id="rId19" Type="http://schemas.openxmlformats.org/officeDocument/2006/relationships/hyperlink" Target="https://ed.sc.gov/instruction/career-and-technical-education/programs-and-courses/cate-programs/career-and-technical-education-cte-certifications-career-ready-cr-status-2023-24/" TargetMode="External"/><Relationship Id="rId224" Type="http://schemas.openxmlformats.org/officeDocument/2006/relationships/hyperlink" Target="https://www.giac.org/certifications/information-security-professional-gisp/" TargetMode="External"/><Relationship Id="rId266" Type="http://schemas.openxmlformats.org/officeDocument/2006/relationships/hyperlink" Target="http://www.youscience.com/southcarolina" TargetMode="External"/><Relationship Id="rId431" Type="http://schemas.openxmlformats.org/officeDocument/2006/relationships/hyperlink" Target="http://images.autodesk.com/adsk/files/Autodesk_Maya_2014_Certification_Roadmap_web.pdf" TargetMode="External"/><Relationship Id="rId473" Type="http://schemas.openxmlformats.org/officeDocument/2006/relationships/hyperlink" Target="mailto:ddepew@ed.sc.gov" TargetMode="External"/><Relationship Id="rId30" Type="http://schemas.openxmlformats.org/officeDocument/2006/relationships/hyperlink" Target="http://www.ahrinet.org/" TargetMode="External"/><Relationship Id="rId126" Type="http://schemas.openxmlformats.org/officeDocument/2006/relationships/hyperlink" Target="https://www.interplaylearning.com/industries/hvac/" TargetMode="External"/><Relationship Id="rId168" Type="http://schemas.openxmlformats.org/officeDocument/2006/relationships/hyperlink" Target="http://www.scfa.state.sc.us/Education/index.asp?file=register.htm" TargetMode="External"/><Relationship Id="rId333" Type="http://schemas.openxmlformats.org/officeDocument/2006/relationships/hyperlink" Target="https://nam10.safelinks.protection.outlook.com/?url=https%3A%2F%2Ftdm.dell.com%2Fportal%2Fabout-self-dispatch&amp;data=05%7C01%7Cmingram%40ed.sc.gov%7C514defc6dba24d7dc6d808da23dd7b9d%7C2704e2c529f54f7eb91cbd56f0685995%7C0%7C0%7C637861731449513391%7CUnknown%7CTWFpbGZsb3d8eyJWIjoiMC4wLjAwMDAiLCJQIjoiV2luMzIiLCJBTiI6Ik1haWwiLCJXVCI6Mn0%3D%7C3000%7C%7C%7C&amp;sdata=3nmkFZeN4tZMF%2BIOTWu%2B7CheX8WS9SRGcPy7Qg7ixFs%3D&amp;reserved=0" TargetMode="External"/><Relationship Id="rId72" Type="http://schemas.openxmlformats.org/officeDocument/2006/relationships/hyperlink" Target="https://www.aafcs.org/credentialing-center/pre-pac/portfolio/culinary-arts" TargetMode="External"/><Relationship Id="rId375" Type="http://schemas.openxmlformats.org/officeDocument/2006/relationships/hyperlink" Target="https://nam10.safelinks.protection.outlook.com/?url=https%3A%2F%2Fwww.crisisprevention.com%2FOur-Programs%3Fref%3Dbranded&amp;data=05%7C01%7Cmingram%40ed.sc.gov%7C5171c7784d6f468e546f08db4ff2e8ff%7C2704e2c529f54f7eb91cbd56f0685995%7C0%7C0%7C638191676933690668%7CUnknown%7CTWFpbGZsb3d8eyJWIjoiMC4wLjAwMDAiLCJQIjoiV2luMzIiLCJBTiI6Ik1haWwiLCJXVCI6Mn0%3D%7C3000%7C%7C%7C&amp;sdata=d92yr9YLSrzwh2KDXWBxeVurhtoKqXVyLXAcEFQN79A%3D&amp;reserved=0" TargetMode="External"/><Relationship Id="rId3" Type="http://schemas.openxmlformats.org/officeDocument/2006/relationships/customXml" Target="../customXml/item3.xml"/><Relationship Id="rId235" Type="http://schemas.openxmlformats.org/officeDocument/2006/relationships/hyperlink" Target="https://www.lpi.org/our-certifications/linux-essentials-overview" TargetMode="External"/><Relationship Id="rId277" Type="http://schemas.openxmlformats.org/officeDocument/2006/relationships/hyperlink" Target="http://www.youscience.com/southcarolina" TargetMode="External"/><Relationship Id="rId400" Type="http://schemas.openxmlformats.org/officeDocument/2006/relationships/hyperlink" Target="https://www.careeressentials.org/measure/skillsusa-and-printed/" TargetMode="External"/><Relationship Id="rId442" Type="http://schemas.openxmlformats.org/officeDocument/2006/relationships/hyperlink" Target="https://www.cdacouncil.org/en/" TargetMode="External"/><Relationship Id="rId484" Type="http://schemas.openxmlformats.org/officeDocument/2006/relationships/hyperlink" Target="mailto:kfhamilton@ed.sc.gov" TargetMode="External"/><Relationship Id="rId137" Type="http://schemas.openxmlformats.org/officeDocument/2006/relationships/hyperlink" Target="http://www.aama-ntl.org/cma-aama-exam" TargetMode="External"/><Relationship Id="rId302" Type="http://schemas.openxmlformats.org/officeDocument/2006/relationships/hyperlink" Target="https://www.nc3certs.com/" TargetMode="External"/><Relationship Id="rId344" Type="http://schemas.openxmlformats.org/officeDocument/2006/relationships/hyperlink" Target="https://codehs.com/uploads/bf1b975af1e2627d418141c4dbcbbafe" TargetMode="External"/><Relationship Id="rId41" Type="http://schemas.openxmlformats.org/officeDocument/2006/relationships/hyperlink" Target="https://certiport.pearsonvue.com/Certifications/IC3/Digital-Literacy-Certification/Overview" TargetMode="External"/><Relationship Id="rId83" Type="http://schemas.openxmlformats.org/officeDocument/2006/relationships/hyperlink" Target="https://certiport.pearsonvue.com/Certifications/Adobe/ACA/Certify" TargetMode="External"/><Relationship Id="rId179" Type="http://schemas.openxmlformats.org/officeDocument/2006/relationships/hyperlink" Target="http://www.scfa.state.sc.us/Education/index.asp?file=register.htm" TargetMode="External"/><Relationship Id="rId386" Type="http://schemas.openxmlformats.org/officeDocument/2006/relationships/hyperlink" Target="https://www.siemens.com/us/en.html" TargetMode="External"/><Relationship Id="rId190" Type="http://schemas.openxmlformats.org/officeDocument/2006/relationships/hyperlink" Target="https://ddsn.sc.gov/services/youth-transition-services-high-school-dsp-training-program/south-carolina-direct-support" TargetMode="External"/><Relationship Id="rId204" Type="http://schemas.openxmlformats.org/officeDocument/2006/relationships/hyperlink" Target="https://www.amcaexams.com/wp-content/uploads/2017/03/PTAC-Info-Packet.pdf" TargetMode="External"/><Relationship Id="rId246" Type="http://schemas.openxmlformats.org/officeDocument/2006/relationships/hyperlink" Target="https://www.ciwcertified.com/ciw-certifications/web-design-series/web-design-specialist" TargetMode="External"/><Relationship Id="rId288" Type="http://schemas.openxmlformats.org/officeDocument/2006/relationships/hyperlink" Target="https://www.aafcs.org/credentialing-center/pre-pac/portfolio/leadership" TargetMode="External"/><Relationship Id="rId411" Type="http://schemas.openxmlformats.org/officeDocument/2006/relationships/hyperlink" Target="http://www.eta-i.org/information_technology.html" TargetMode="External"/><Relationship Id="rId453" Type="http://schemas.openxmlformats.org/officeDocument/2006/relationships/hyperlink" Target="https://www.icevonline.com/careerpre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D8DB76BE0D44CDAB1C0639F37AF161"/>
        <w:category>
          <w:name w:val="General"/>
          <w:gallery w:val="placeholder"/>
        </w:category>
        <w:types>
          <w:type w:val="bbPlcHdr"/>
        </w:types>
        <w:behaviors>
          <w:behavior w:val="content"/>
        </w:behaviors>
        <w:guid w:val="{396FA47D-5017-4D33-9223-6A64FC89B3F1}"/>
      </w:docPartPr>
      <w:docPartBody>
        <w:p w:rsidR="0062426A" w:rsidRDefault="00F851CD" w:rsidP="00F851CD">
          <w:pPr>
            <w:pStyle w:val="71D8DB76BE0D44CDAB1C0639F37AF161"/>
          </w:pPr>
          <w:r w:rsidRPr="00A1393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utiger">
    <w:altName w:val="Calibr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dobe Clean">
    <w:altName w:val="Calibri"/>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20000287" w:usb1="00000001" w:usb2="00000000" w:usb3="00000000" w:csb0="0000019F" w:csb1="00000000"/>
  </w:font>
  <w:font w:name="KievitPro-Regular">
    <w:altName w:val="KievitPro-Regular"/>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518B"/>
    <w:rsid w:val="00002C12"/>
    <w:rsid w:val="00002C40"/>
    <w:rsid w:val="000039AA"/>
    <w:rsid w:val="00003B82"/>
    <w:rsid w:val="00003D5E"/>
    <w:rsid w:val="00011A7E"/>
    <w:rsid w:val="00022838"/>
    <w:rsid w:val="000344CC"/>
    <w:rsid w:val="000557C3"/>
    <w:rsid w:val="000614A6"/>
    <w:rsid w:val="00063960"/>
    <w:rsid w:val="00092171"/>
    <w:rsid w:val="000962EE"/>
    <w:rsid w:val="000C1EAB"/>
    <w:rsid w:val="000C79A0"/>
    <w:rsid w:val="000E2C32"/>
    <w:rsid w:val="000F1AF1"/>
    <w:rsid w:val="0011095C"/>
    <w:rsid w:val="001136F7"/>
    <w:rsid w:val="0011729D"/>
    <w:rsid w:val="0012035D"/>
    <w:rsid w:val="00124075"/>
    <w:rsid w:val="00126327"/>
    <w:rsid w:val="00137DAC"/>
    <w:rsid w:val="00153A0A"/>
    <w:rsid w:val="00162152"/>
    <w:rsid w:val="00162BB0"/>
    <w:rsid w:val="00166679"/>
    <w:rsid w:val="00167FD5"/>
    <w:rsid w:val="001824BA"/>
    <w:rsid w:val="001B4E83"/>
    <w:rsid w:val="001B6F9E"/>
    <w:rsid w:val="001C42F6"/>
    <w:rsid w:val="001E06D1"/>
    <w:rsid w:val="001F6738"/>
    <w:rsid w:val="001F6E2B"/>
    <w:rsid w:val="001F7543"/>
    <w:rsid w:val="00201FB3"/>
    <w:rsid w:val="00207575"/>
    <w:rsid w:val="002119EB"/>
    <w:rsid w:val="00224376"/>
    <w:rsid w:val="00231E47"/>
    <w:rsid w:val="0024329E"/>
    <w:rsid w:val="00245215"/>
    <w:rsid w:val="002521D8"/>
    <w:rsid w:val="00256A77"/>
    <w:rsid w:val="00261FBC"/>
    <w:rsid w:val="00263BE8"/>
    <w:rsid w:val="00274350"/>
    <w:rsid w:val="00281425"/>
    <w:rsid w:val="00281666"/>
    <w:rsid w:val="00285330"/>
    <w:rsid w:val="0029332F"/>
    <w:rsid w:val="002A49F2"/>
    <w:rsid w:val="002B4249"/>
    <w:rsid w:val="002E2731"/>
    <w:rsid w:val="00310172"/>
    <w:rsid w:val="00313190"/>
    <w:rsid w:val="0033197B"/>
    <w:rsid w:val="00333780"/>
    <w:rsid w:val="00334E78"/>
    <w:rsid w:val="00347AA9"/>
    <w:rsid w:val="00353324"/>
    <w:rsid w:val="00360874"/>
    <w:rsid w:val="003814C8"/>
    <w:rsid w:val="003B212C"/>
    <w:rsid w:val="003B77C0"/>
    <w:rsid w:val="003C4731"/>
    <w:rsid w:val="003D7683"/>
    <w:rsid w:val="003E492C"/>
    <w:rsid w:val="003E4E37"/>
    <w:rsid w:val="003E58E1"/>
    <w:rsid w:val="003F1554"/>
    <w:rsid w:val="003F5261"/>
    <w:rsid w:val="004027B0"/>
    <w:rsid w:val="00415E71"/>
    <w:rsid w:val="00433744"/>
    <w:rsid w:val="00445FB4"/>
    <w:rsid w:val="0047303E"/>
    <w:rsid w:val="004733FA"/>
    <w:rsid w:val="00483251"/>
    <w:rsid w:val="004A1837"/>
    <w:rsid w:val="004E5D96"/>
    <w:rsid w:val="004F3653"/>
    <w:rsid w:val="004F55E1"/>
    <w:rsid w:val="00500F7D"/>
    <w:rsid w:val="005208E9"/>
    <w:rsid w:val="005372FD"/>
    <w:rsid w:val="0054749B"/>
    <w:rsid w:val="00571F02"/>
    <w:rsid w:val="005930D9"/>
    <w:rsid w:val="005B35CC"/>
    <w:rsid w:val="005D61E8"/>
    <w:rsid w:val="005E603F"/>
    <w:rsid w:val="0062426A"/>
    <w:rsid w:val="006309C6"/>
    <w:rsid w:val="00635D38"/>
    <w:rsid w:val="006550EA"/>
    <w:rsid w:val="00665AD4"/>
    <w:rsid w:val="0067164E"/>
    <w:rsid w:val="00696203"/>
    <w:rsid w:val="006A729C"/>
    <w:rsid w:val="006B051C"/>
    <w:rsid w:val="006C1C81"/>
    <w:rsid w:val="006D140D"/>
    <w:rsid w:val="00700D30"/>
    <w:rsid w:val="00711E6A"/>
    <w:rsid w:val="00731FA0"/>
    <w:rsid w:val="0073544D"/>
    <w:rsid w:val="00736979"/>
    <w:rsid w:val="00741C07"/>
    <w:rsid w:val="007436ED"/>
    <w:rsid w:val="0074770C"/>
    <w:rsid w:val="0075096A"/>
    <w:rsid w:val="007534CD"/>
    <w:rsid w:val="00753BDE"/>
    <w:rsid w:val="007568CE"/>
    <w:rsid w:val="00777B29"/>
    <w:rsid w:val="00784A0C"/>
    <w:rsid w:val="007A3E18"/>
    <w:rsid w:val="007A3EA0"/>
    <w:rsid w:val="007D0228"/>
    <w:rsid w:val="007D133C"/>
    <w:rsid w:val="007D15E9"/>
    <w:rsid w:val="007F0DFB"/>
    <w:rsid w:val="008157B7"/>
    <w:rsid w:val="00820877"/>
    <w:rsid w:val="00830B11"/>
    <w:rsid w:val="00835990"/>
    <w:rsid w:val="008527C6"/>
    <w:rsid w:val="008600F2"/>
    <w:rsid w:val="008635FE"/>
    <w:rsid w:val="008671BF"/>
    <w:rsid w:val="00870DE9"/>
    <w:rsid w:val="0087235E"/>
    <w:rsid w:val="008804FC"/>
    <w:rsid w:val="008A49A4"/>
    <w:rsid w:val="008B13A5"/>
    <w:rsid w:val="008B6DC6"/>
    <w:rsid w:val="008C1647"/>
    <w:rsid w:val="008D277C"/>
    <w:rsid w:val="008D38A6"/>
    <w:rsid w:val="008E4031"/>
    <w:rsid w:val="008E57F6"/>
    <w:rsid w:val="008E6462"/>
    <w:rsid w:val="008F4BDD"/>
    <w:rsid w:val="009037B1"/>
    <w:rsid w:val="00927A6F"/>
    <w:rsid w:val="00937F7C"/>
    <w:rsid w:val="00952246"/>
    <w:rsid w:val="009522DF"/>
    <w:rsid w:val="00955865"/>
    <w:rsid w:val="0097386E"/>
    <w:rsid w:val="009742C6"/>
    <w:rsid w:val="009945A8"/>
    <w:rsid w:val="009A3B67"/>
    <w:rsid w:val="009B172C"/>
    <w:rsid w:val="009D749A"/>
    <w:rsid w:val="009E431B"/>
    <w:rsid w:val="009F574B"/>
    <w:rsid w:val="00A032F7"/>
    <w:rsid w:val="00A10FE3"/>
    <w:rsid w:val="00A1417E"/>
    <w:rsid w:val="00A155EA"/>
    <w:rsid w:val="00A15C56"/>
    <w:rsid w:val="00A21CE1"/>
    <w:rsid w:val="00A42EA2"/>
    <w:rsid w:val="00A70283"/>
    <w:rsid w:val="00A77A86"/>
    <w:rsid w:val="00A86A9D"/>
    <w:rsid w:val="00AD2F62"/>
    <w:rsid w:val="00AE21EE"/>
    <w:rsid w:val="00AE518B"/>
    <w:rsid w:val="00AE7ED6"/>
    <w:rsid w:val="00AF02E6"/>
    <w:rsid w:val="00AF5EDA"/>
    <w:rsid w:val="00B16BAE"/>
    <w:rsid w:val="00B23995"/>
    <w:rsid w:val="00B41B43"/>
    <w:rsid w:val="00B52999"/>
    <w:rsid w:val="00B54B4C"/>
    <w:rsid w:val="00B74563"/>
    <w:rsid w:val="00B77550"/>
    <w:rsid w:val="00B864E8"/>
    <w:rsid w:val="00BC46D4"/>
    <w:rsid w:val="00BD6A94"/>
    <w:rsid w:val="00BE1D27"/>
    <w:rsid w:val="00BE2E38"/>
    <w:rsid w:val="00BF77D3"/>
    <w:rsid w:val="00C06133"/>
    <w:rsid w:val="00C06D4C"/>
    <w:rsid w:val="00C24C0A"/>
    <w:rsid w:val="00C30D33"/>
    <w:rsid w:val="00C45244"/>
    <w:rsid w:val="00C5378E"/>
    <w:rsid w:val="00C55806"/>
    <w:rsid w:val="00C825DF"/>
    <w:rsid w:val="00C902F2"/>
    <w:rsid w:val="00CA6DFD"/>
    <w:rsid w:val="00CB32CD"/>
    <w:rsid w:val="00CF3727"/>
    <w:rsid w:val="00CF3892"/>
    <w:rsid w:val="00CF3B78"/>
    <w:rsid w:val="00D21A24"/>
    <w:rsid w:val="00D32EF7"/>
    <w:rsid w:val="00D5667C"/>
    <w:rsid w:val="00D62EB3"/>
    <w:rsid w:val="00D86FE2"/>
    <w:rsid w:val="00DC1A6C"/>
    <w:rsid w:val="00DC6A22"/>
    <w:rsid w:val="00DC7EC0"/>
    <w:rsid w:val="00DD3D2E"/>
    <w:rsid w:val="00DE1151"/>
    <w:rsid w:val="00DF34D7"/>
    <w:rsid w:val="00DF6A5C"/>
    <w:rsid w:val="00E06199"/>
    <w:rsid w:val="00E153C1"/>
    <w:rsid w:val="00E16234"/>
    <w:rsid w:val="00E3243F"/>
    <w:rsid w:val="00E4443C"/>
    <w:rsid w:val="00E554B7"/>
    <w:rsid w:val="00E55C0F"/>
    <w:rsid w:val="00E70685"/>
    <w:rsid w:val="00E8512A"/>
    <w:rsid w:val="00EA23C0"/>
    <w:rsid w:val="00EC5A71"/>
    <w:rsid w:val="00EE3C8C"/>
    <w:rsid w:val="00EE40E3"/>
    <w:rsid w:val="00EF53A7"/>
    <w:rsid w:val="00F013DD"/>
    <w:rsid w:val="00F16448"/>
    <w:rsid w:val="00F200C4"/>
    <w:rsid w:val="00F21098"/>
    <w:rsid w:val="00F24169"/>
    <w:rsid w:val="00F406C7"/>
    <w:rsid w:val="00F851CD"/>
    <w:rsid w:val="00F9097C"/>
    <w:rsid w:val="00F94775"/>
    <w:rsid w:val="00FB134E"/>
    <w:rsid w:val="00FB1D76"/>
    <w:rsid w:val="00FB292B"/>
    <w:rsid w:val="00FB7BA8"/>
    <w:rsid w:val="00FC3BCE"/>
    <w:rsid w:val="00FD1CBA"/>
    <w:rsid w:val="00FD514C"/>
    <w:rsid w:val="00FE2D40"/>
    <w:rsid w:val="00FE4DF9"/>
    <w:rsid w:val="00FE76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3A0A"/>
    <w:rPr>
      <w:color w:val="808080"/>
    </w:rPr>
  </w:style>
  <w:style w:type="paragraph" w:customStyle="1" w:styleId="71D8DB76BE0D44CDAB1C0639F37AF161">
    <w:name w:val="71D8DB76BE0D44CDAB1C0639F37AF161"/>
    <w:rsid w:val="00F851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8105690A85EC2448C2EBA19D354F1EC" ma:contentTypeVersion="16" ma:contentTypeDescription="Create a new document." ma:contentTypeScope="" ma:versionID="128e00367886d3bc1f18f525481e5aa1">
  <xsd:schema xmlns:xsd="http://www.w3.org/2001/XMLSchema" xmlns:xs="http://www.w3.org/2001/XMLSchema" xmlns:p="http://schemas.microsoft.com/office/2006/metadata/properties" xmlns:ns2="4156c6c0-55d3-46bd-947b-c0981f42ad3d" xmlns:ns3="61b6f52b-ee08-46d7-8326-758c64b35613" targetNamespace="http://schemas.microsoft.com/office/2006/metadata/properties" ma:root="true" ma:fieldsID="d605fbaa8d442d068373d5638e1d28ce" ns2:_="" ns3:_="">
    <xsd:import namespace="4156c6c0-55d3-46bd-947b-c0981f42ad3d"/>
    <xsd:import namespace="61b6f52b-ee08-46d7-8326-758c64b35613"/>
    <xsd:element name="properties">
      <xsd:complexType>
        <xsd:sequence>
          <xsd:element name="documentManagement">
            <xsd:complexType>
              <xsd:all>
                <xsd:element ref="ns2:Related_x0020_ARS_x0020_Recor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6c6c0-55d3-46bd-947b-c0981f42ad3d" elementFormDefault="qualified">
    <xsd:import namespace="http://schemas.microsoft.com/office/2006/documentManagement/types"/>
    <xsd:import namespace="http://schemas.microsoft.com/office/infopath/2007/PartnerControls"/>
    <xsd:element name="Related_x0020_ARS_x0020_Record" ma:index="8" nillable="true" ma:displayName="Related ART Record" ma:format="Dropdown" ma:hidden="true" ma:list="842b15f5-835b-4709-9baf-f3ef5e2d0c0d" ma:internalName="Related_x0020_ARS_x0020_Record" ma:showField="Title">
      <xsd:simpleType>
        <xsd:restriction base="dms:Lookup"/>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b6f52b-ee08-46d7-8326-758c64b35613"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e990046-3222-461c-9c97-ced63ce803ab}" ma:internalName="TaxCatchAll" ma:showField="CatchAllData" ma:web="61b6f52b-ee08-46d7-8326-758c64b356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lated_x0020_ARS_x0020_Record xmlns="4156c6c0-55d3-46bd-947b-c0981f42ad3d">635</Related_x0020_ARS_x0020_Record>
    <lcf76f155ced4ddcb4097134ff3c332f xmlns="4156c6c0-55d3-46bd-947b-c0981f42ad3d">
      <Terms xmlns="http://schemas.microsoft.com/office/infopath/2007/PartnerControls"/>
    </lcf76f155ced4ddcb4097134ff3c332f>
    <TaxCatchAll xmlns="61b6f52b-ee08-46d7-8326-758c64b3561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C9FB29-A271-43B8-BAD8-4B0A178D1D71}">
  <ds:schemaRefs>
    <ds:schemaRef ds:uri="http://schemas.openxmlformats.org/officeDocument/2006/bibliography"/>
  </ds:schemaRefs>
</ds:datastoreItem>
</file>

<file path=customXml/itemProps2.xml><?xml version="1.0" encoding="utf-8"?>
<ds:datastoreItem xmlns:ds="http://schemas.openxmlformats.org/officeDocument/2006/customXml" ds:itemID="{3A612DBC-3D9A-44B3-9CDB-53E84BED20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56c6c0-55d3-46bd-947b-c0981f42ad3d"/>
    <ds:schemaRef ds:uri="61b6f52b-ee08-46d7-8326-758c64b356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08957E-2E9B-4175-86F9-4D7217A68C05}">
  <ds:schemaRefs>
    <ds:schemaRef ds:uri="http://schemas.microsoft.com/office/2006/metadata/properties"/>
    <ds:schemaRef ds:uri="http://schemas.microsoft.com/office/infopath/2007/PartnerControls"/>
    <ds:schemaRef ds:uri="4156c6c0-55d3-46bd-947b-c0981f42ad3d"/>
    <ds:schemaRef ds:uri="61b6f52b-ee08-46d7-8326-758c64b35613"/>
  </ds:schemaRefs>
</ds:datastoreItem>
</file>

<file path=customXml/itemProps4.xml><?xml version="1.0" encoding="utf-8"?>
<ds:datastoreItem xmlns:ds="http://schemas.openxmlformats.org/officeDocument/2006/customXml" ds:itemID="{7677FC9C-23A0-4324-A9C5-9015D59ED2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57011</Words>
  <Characters>324967</Characters>
  <Application>Microsoft Office Word</Application>
  <DocSecurity>4</DocSecurity>
  <Lines>2708</Lines>
  <Paragraphs>762</Paragraphs>
  <ScaleCrop>false</ScaleCrop>
  <HeadingPairs>
    <vt:vector size="2" baseType="variant">
      <vt:variant>
        <vt:lpstr>Title</vt:lpstr>
      </vt:variant>
      <vt:variant>
        <vt:i4>1</vt:i4>
      </vt:variant>
    </vt:vector>
  </HeadingPairs>
  <TitlesOfParts>
    <vt:vector size="1" baseType="lpstr">
      <vt:lpstr>30548 - 04-26-2024 2024-25 Student Report Procedures Guide MSI Final II (002).docx</vt:lpstr>
    </vt:vector>
  </TitlesOfParts>
  <Company/>
  <LinksUpToDate>false</LinksUpToDate>
  <CharactersWithSpaces>381216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30548 - 04-26-2024 2024-25 Student Report Procedures Guide MSI Final II (002).docx</dc:title>
  <dc:subject/>
  <dc:creator>Ingram, Murline</dc:creator>
  <cp:keywords/>
  <dc:description/>
  <cp:lastModifiedBy>Allen, Tamyia K</cp:lastModifiedBy>
  <cp:revision>2</cp:revision>
  <dcterms:created xsi:type="dcterms:W3CDTF">2024-10-18T15:43:00Z</dcterms:created>
  <dcterms:modified xsi:type="dcterms:W3CDTF">2024-10-18T15:43:00Z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0x01010038105690A85EC2448C2EBA19D354F1EC</vt:lpwstr>
  </property>
  <property fmtid="{D5CDD505-2E9C-101B-9397-08002B2CF9AE}" pid="3" name="MediaServiceImageTags">
    <vt:lpwstr/>
  </property>
</Properties>
</file>