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8678B" w14:textId="77777777" w:rsidR="0063168F" w:rsidRPr="002A1D6E" w:rsidRDefault="0063168F" w:rsidP="0063168F">
      <w:pPr>
        <w:rPr>
          <w:szCs w:val="28"/>
        </w:rPr>
      </w:pPr>
    </w:p>
    <w:p w14:paraId="79891596" w14:textId="77777777" w:rsidR="00CC0504" w:rsidRPr="002A1D6E" w:rsidRDefault="00CC0504" w:rsidP="004273EE">
      <w:pPr>
        <w:widowControl w:val="0"/>
        <w:jc w:val="center"/>
        <w:rPr>
          <w:b/>
          <w:sz w:val="32"/>
          <w:szCs w:val="32"/>
        </w:rPr>
      </w:pPr>
    </w:p>
    <w:p w14:paraId="1B0E1062" w14:textId="77777777" w:rsidR="00F97087" w:rsidRPr="002A1D6E" w:rsidRDefault="00C24520" w:rsidP="00F97087">
      <w:pPr>
        <w:widowControl w:val="0"/>
        <w:jc w:val="center"/>
        <w:rPr>
          <w:b/>
          <w:sz w:val="32"/>
          <w:szCs w:val="32"/>
        </w:rPr>
      </w:pPr>
      <w:r w:rsidRPr="002A1D6E">
        <w:rPr>
          <w:b/>
          <w:sz w:val="32"/>
          <w:szCs w:val="32"/>
        </w:rPr>
        <w:t>Re</w:t>
      </w:r>
      <w:r w:rsidR="00F97087" w:rsidRPr="002A1D6E">
        <w:rPr>
          <w:b/>
          <w:sz w:val="32"/>
          <w:szCs w:val="32"/>
        </w:rPr>
        <w:t>quest for Proposals (RFP)</w:t>
      </w:r>
    </w:p>
    <w:p w14:paraId="059740DE" w14:textId="77777777" w:rsidR="00F97087" w:rsidRPr="002A1D6E" w:rsidRDefault="00F97087" w:rsidP="00F97087">
      <w:pPr>
        <w:widowControl w:val="0"/>
        <w:jc w:val="center"/>
        <w:rPr>
          <w:b/>
          <w:sz w:val="32"/>
          <w:szCs w:val="32"/>
        </w:rPr>
      </w:pPr>
      <w:r w:rsidRPr="002A1D6E">
        <w:rPr>
          <w:b/>
          <w:sz w:val="32"/>
          <w:szCs w:val="32"/>
        </w:rPr>
        <w:t>Application Package</w:t>
      </w:r>
    </w:p>
    <w:p w14:paraId="16A04025" w14:textId="77777777" w:rsidR="00BA4023" w:rsidRPr="002A1D6E" w:rsidRDefault="00BA4023" w:rsidP="00E84F8F">
      <w:pPr>
        <w:widowControl w:val="0"/>
        <w:rPr>
          <w:b/>
          <w:bCs/>
          <w:highlight w:val="lightGray"/>
        </w:rPr>
      </w:pPr>
    </w:p>
    <w:p w14:paraId="1CC98776" w14:textId="77777777" w:rsidR="0013421F" w:rsidRPr="002A1D6E" w:rsidRDefault="004132F1" w:rsidP="00E84F8F">
      <w:pPr>
        <w:widowControl w:val="0"/>
        <w:jc w:val="center"/>
        <w:rPr>
          <w:b/>
          <w:bCs/>
          <w:sz w:val="32"/>
          <w:szCs w:val="32"/>
        </w:rPr>
      </w:pPr>
      <w:r w:rsidRPr="002A1D6E">
        <w:rPr>
          <w:b/>
          <w:bCs/>
          <w:sz w:val="32"/>
          <w:szCs w:val="32"/>
        </w:rPr>
        <w:t>Arts Curricular Innovation Grants</w:t>
      </w:r>
    </w:p>
    <w:p w14:paraId="7A5E804C" w14:textId="07624F2A" w:rsidR="004132F1" w:rsidRPr="002A1D6E" w:rsidRDefault="004132F1" w:rsidP="00E84F8F">
      <w:pPr>
        <w:widowControl w:val="0"/>
        <w:jc w:val="center"/>
        <w:rPr>
          <w:b/>
          <w:bCs/>
          <w:sz w:val="32"/>
          <w:szCs w:val="32"/>
        </w:rPr>
      </w:pPr>
      <w:r w:rsidRPr="00EB30F8">
        <w:rPr>
          <w:b/>
          <w:bCs/>
          <w:sz w:val="32"/>
          <w:szCs w:val="32"/>
        </w:rPr>
        <w:t>202</w:t>
      </w:r>
      <w:r w:rsidR="006C67CC" w:rsidRPr="00EB30F8">
        <w:rPr>
          <w:b/>
          <w:bCs/>
          <w:sz w:val="32"/>
          <w:szCs w:val="32"/>
        </w:rPr>
        <w:t>3</w:t>
      </w:r>
      <w:r w:rsidRPr="002A1D6E">
        <w:rPr>
          <w:b/>
          <w:bCs/>
          <w:sz w:val="32"/>
          <w:szCs w:val="32"/>
        </w:rPr>
        <w:t xml:space="preserve"> Arts Teacher Institutes</w:t>
      </w:r>
    </w:p>
    <w:p w14:paraId="166CD9ED" w14:textId="77777777" w:rsidR="004132F1" w:rsidRPr="002A1D6E" w:rsidRDefault="004132F1" w:rsidP="00E84F8F">
      <w:pPr>
        <w:widowControl w:val="0"/>
        <w:jc w:val="center"/>
        <w:rPr>
          <w:b/>
          <w:bCs/>
          <w:sz w:val="32"/>
          <w:szCs w:val="32"/>
        </w:rPr>
      </w:pPr>
      <w:r w:rsidRPr="002A1D6E">
        <w:rPr>
          <w:b/>
          <w:bCs/>
          <w:sz w:val="32"/>
          <w:szCs w:val="32"/>
        </w:rPr>
        <w:t>Discretionary Grant</w:t>
      </w:r>
    </w:p>
    <w:p w14:paraId="68F10561" w14:textId="77777777" w:rsidR="0013421F" w:rsidRPr="002A1D6E" w:rsidRDefault="0013421F" w:rsidP="00944EFF">
      <w:pPr>
        <w:widowControl w:val="0"/>
        <w:jc w:val="center"/>
      </w:pPr>
    </w:p>
    <w:p w14:paraId="0168417E" w14:textId="77777777" w:rsidR="004132F1" w:rsidRPr="002A1D6E" w:rsidRDefault="004132F1" w:rsidP="00944EFF">
      <w:pPr>
        <w:widowControl w:val="0"/>
        <w:jc w:val="center"/>
      </w:pPr>
    </w:p>
    <w:p w14:paraId="7C1885C7" w14:textId="7BCBB98F" w:rsidR="00053E41" w:rsidRDefault="00536BAB" w:rsidP="00490A37">
      <w:pPr>
        <w:widowControl w:val="0"/>
        <w:jc w:val="center"/>
      </w:pPr>
      <w:r w:rsidRPr="002A1D6E">
        <w:t xml:space="preserve">The </w:t>
      </w:r>
      <w:r w:rsidR="004132F1" w:rsidRPr="002A1D6E">
        <w:t xml:space="preserve">Arts Curricular Innovation Grant (ACIG) Program </w:t>
      </w:r>
      <w:r w:rsidR="00C25434" w:rsidRPr="002A1D6E">
        <w:t xml:space="preserve">is a grant </w:t>
      </w:r>
      <w:r w:rsidRPr="002A1D6E">
        <w:t>program funded by the</w:t>
      </w:r>
    </w:p>
    <w:p w14:paraId="1980C329" w14:textId="519A8F98" w:rsidR="00053E41" w:rsidRDefault="00053E41" w:rsidP="00490A37">
      <w:pPr>
        <w:widowControl w:val="0"/>
        <w:jc w:val="center"/>
      </w:pPr>
      <w:r>
        <w:t xml:space="preserve">General </w:t>
      </w:r>
      <w:r w:rsidR="004132F1" w:rsidRPr="002A1D6E">
        <w:t>Assembly of the state of South Carolina</w:t>
      </w:r>
      <w:r w:rsidR="00536BAB" w:rsidRPr="002A1D6E">
        <w:t xml:space="preserve"> authorized by </w:t>
      </w:r>
      <w:r w:rsidR="004132F1" w:rsidRPr="002A1D6E">
        <w:t>Proviso 1A.8 of the</w:t>
      </w:r>
    </w:p>
    <w:p w14:paraId="17A53DCA" w14:textId="6C83DB4B" w:rsidR="00536BAB" w:rsidRPr="002A1D6E" w:rsidRDefault="00053E41" w:rsidP="00490A37">
      <w:pPr>
        <w:widowControl w:val="0"/>
        <w:jc w:val="center"/>
      </w:pPr>
      <w:r>
        <w:t xml:space="preserve">General </w:t>
      </w:r>
      <w:r w:rsidRPr="002A1D6E">
        <w:t>Appropriations Act and</w:t>
      </w:r>
      <w:r w:rsidR="00536BAB" w:rsidRPr="002A1D6E">
        <w:t xml:space="preserve"> administered by the</w:t>
      </w:r>
      <w:r w:rsidR="00BD0E58" w:rsidRPr="002A1D6E">
        <w:t xml:space="preserve"> South Carolina Department of Education</w:t>
      </w:r>
      <w:r w:rsidR="00536BAB" w:rsidRPr="002A1D6E">
        <w:t>.</w:t>
      </w:r>
    </w:p>
    <w:p w14:paraId="39403F02" w14:textId="77777777" w:rsidR="00536BAB" w:rsidRPr="002A1D6E" w:rsidRDefault="00536BAB" w:rsidP="00490A37">
      <w:pPr>
        <w:widowControl w:val="0"/>
        <w:jc w:val="center"/>
      </w:pPr>
    </w:p>
    <w:p w14:paraId="70BDFFC9" w14:textId="77777777" w:rsidR="00536BAB" w:rsidRPr="002A1D6E" w:rsidRDefault="00536BAB" w:rsidP="00944EFF">
      <w:pPr>
        <w:widowControl w:val="0"/>
        <w:jc w:val="center"/>
      </w:pPr>
    </w:p>
    <w:p w14:paraId="440AB243" w14:textId="0565CF65" w:rsidR="0013421F" w:rsidRPr="002A1D6E" w:rsidRDefault="0013421F" w:rsidP="00490A37">
      <w:pPr>
        <w:widowControl w:val="0"/>
        <w:jc w:val="center"/>
        <w:rPr>
          <w:bCs/>
          <w:sz w:val="32"/>
          <w:szCs w:val="32"/>
          <w:u w:val="single"/>
        </w:rPr>
      </w:pPr>
      <w:r w:rsidRPr="002A1D6E">
        <w:rPr>
          <w:bCs/>
          <w:sz w:val="32"/>
          <w:szCs w:val="32"/>
        </w:rPr>
        <w:t xml:space="preserve">Deadline for Receipt of </w:t>
      </w:r>
      <w:r w:rsidRPr="0090473D">
        <w:rPr>
          <w:bCs/>
          <w:sz w:val="32"/>
          <w:szCs w:val="32"/>
        </w:rPr>
        <w:t>Applications:</w:t>
      </w:r>
      <w:r w:rsidR="00FE2220" w:rsidRPr="0090473D">
        <w:rPr>
          <w:bCs/>
          <w:sz w:val="32"/>
          <w:szCs w:val="32"/>
        </w:rPr>
        <w:t xml:space="preserve"> </w:t>
      </w:r>
      <w:r w:rsidR="00960499" w:rsidRPr="0090473D">
        <w:rPr>
          <w:b/>
          <w:sz w:val="32"/>
          <w:szCs w:val="32"/>
        </w:rPr>
        <w:t xml:space="preserve">November </w:t>
      </w:r>
      <w:r w:rsidR="0090473D" w:rsidRPr="0090473D">
        <w:rPr>
          <w:b/>
          <w:sz w:val="32"/>
          <w:szCs w:val="32"/>
        </w:rPr>
        <w:t>30</w:t>
      </w:r>
      <w:r w:rsidR="00FE2220" w:rsidRPr="0090473D">
        <w:rPr>
          <w:b/>
          <w:sz w:val="32"/>
          <w:szCs w:val="32"/>
        </w:rPr>
        <w:t>, 202</w:t>
      </w:r>
      <w:r w:rsidR="008F2928" w:rsidRPr="0090473D">
        <w:rPr>
          <w:b/>
          <w:sz w:val="32"/>
          <w:szCs w:val="32"/>
        </w:rPr>
        <w:t>2</w:t>
      </w:r>
      <w:r w:rsidR="00E82CB6">
        <w:rPr>
          <w:b/>
          <w:sz w:val="32"/>
          <w:szCs w:val="32"/>
        </w:rPr>
        <w:t>,</w:t>
      </w:r>
      <w:r w:rsidR="002067EF" w:rsidRPr="0090473D">
        <w:rPr>
          <w:b/>
          <w:sz w:val="32"/>
          <w:szCs w:val="32"/>
        </w:rPr>
        <w:t xml:space="preserve"> at 5:00 p.</w:t>
      </w:r>
      <w:r w:rsidR="002067EF" w:rsidRPr="00053E41">
        <w:rPr>
          <w:b/>
          <w:sz w:val="32"/>
          <w:szCs w:val="32"/>
        </w:rPr>
        <w:t>m.</w:t>
      </w:r>
    </w:p>
    <w:p w14:paraId="69659213" w14:textId="77777777" w:rsidR="0013421F" w:rsidRPr="002A1D6E" w:rsidRDefault="0013421F" w:rsidP="00490A37">
      <w:pPr>
        <w:widowControl w:val="0"/>
      </w:pPr>
    </w:p>
    <w:p w14:paraId="78A1C5A8" w14:textId="2DD1F65D" w:rsidR="00E84F8F" w:rsidRPr="002A1D6E" w:rsidRDefault="00E84F8F" w:rsidP="00E84F8F">
      <w:pPr>
        <w:widowControl w:val="0"/>
        <w:jc w:val="center"/>
        <w:rPr>
          <w:sz w:val="28"/>
          <w:szCs w:val="28"/>
        </w:rPr>
      </w:pPr>
      <w:r w:rsidRPr="002A1D6E">
        <w:rPr>
          <w:bCs/>
          <w:sz w:val="28"/>
          <w:szCs w:val="28"/>
        </w:rPr>
        <w:t xml:space="preserve">Technical Assistance for </w:t>
      </w:r>
      <w:r w:rsidRPr="0090473D">
        <w:rPr>
          <w:bCs/>
          <w:sz w:val="28"/>
          <w:szCs w:val="28"/>
        </w:rPr>
        <w:t>Applicants:</w:t>
      </w:r>
      <w:r w:rsidR="00FE2220" w:rsidRPr="0090473D">
        <w:rPr>
          <w:bCs/>
          <w:sz w:val="28"/>
          <w:szCs w:val="28"/>
        </w:rPr>
        <w:t xml:space="preserve"> </w:t>
      </w:r>
      <w:r w:rsidR="008F2928" w:rsidRPr="0090473D">
        <w:rPr>
          <w:bCs/>
          <w:sz w:val="28"/>
          <w:szCs w:val="28"/>
        </w:rPr>
        <w:t>October 19</w:t>
      </w:r>
      <w:r w:rsidR="00FE2220" w:rsidRPr="0090473D">
        <w:rPr>
          <w:bCs/>
          <w:sz w:val="28"/>
          <w:szCs w:val="28"/>
        </w:rPr>
        <w:t>, 202</w:t>
      </w:r>
      <w:r w:rsidR="008F2928" w:rsidRPr="0090473D">
        <w:rPr>
          <w:bCs/>
          <w:sz w:val="28"/>
          <w:szCs w:val="28"/>
        </w:rPr>
        <w:t>2</w:t>
      </w:r>
      <w:r w:rsidR="00E82CB6">
        <w:rPr>
          <w:bCs/>
          <w:sz w:val="28"/>
          <w:szCs w:val="28"/>
        </w:rPr>
        <w:t>,</w:t>
      </w:r>
      <w:r w:rsidR="00D461F2" w:rsidRPr="0090473D">
        <w:rPr>
          <w:bCs/>
          <w:sz w:val="28"/>
          <w:szCs w:val="28"/>
        </w:rPr>
        <w:t xml:space="preserve"> at 3:30 p.m.</w:t>
      </w:r>
    </w:p>
    <w:p w14:paraId="7128A74E" w14:textId="77777777" w:rsidR="00D01445" w:rsidRPr="002A1D6E" w:rsidRDefault="00D01445" w:rsidP="00490A37">
      <w:pPr>
        <w:widowControl w:val="0"/>
      </w:pPr>
    </w:p>
    <w:p w14:paraId="3FA73D1E" w14:textId="77777777" w:rsidR="00D01445" w:rsidRPr="002A1D6E" w:rsidRDefault="00D01445" w:rsidP="00490A37">
      <w:pPr>
        <w:widowControl w:val="0"/>
      </w:pPr>
    </w:p>
    <w:p w14:paraId="0DE08364" w14:textId="4295088E" w:rsidR="0013421F" w:rsidRPr="002A1D6E" w:rsidRDefault="00536BAB" w:rsidP="00536BAB">
      <w:pPr>
        <w:widowControl w:val="0"/>
      </w:pPr>
      <w:r w:rsidRPr="002A1D6E">
        <w:rPr>
          <w:u w:val="single"/>
        </w:rPr>
        <w:t xml:space="preserve">For </w:t>
      </w:r>
      <w:r w:rsidR="008F2928" w:rsidRPr="002A1D6E">
        <w:rPr>
          <w:u w:val="single"/>
        </w:rPr>
        <w:t xml:space="preserve">programmatic </w:t>
      </w:r>
      <w:r w:rsidR="00E14588" w:rsidRPr="002A1D6E">
        <w:rPr>
          <w:u w:val="single"/>
        </w:rPr>
        <w:t>questions</w:t>
      </w:r>
      <w:r w:rsidR="008F2928" w:rsidRPr="002A1D6E">
        <w:rPr>
          <w:u w:val="single"/>
        </w:rPr>
        <w:t xml:space="preserve">, </w:t>
      </w:r>
      <w:r w:rsidRPr="002A1D6E">
        <w:rPr>
          <w:u w:val="single"/>
        </w:rPr>
        <w:t>contact</w:t>
      </w:r>
      <w:r w:rsidRPr="002A1D6E">
        <w:t>:</w:t>
      </w:r>
    </w:p>
    <w:p w14:paraId="791D3E7C" w14:textId="6F0FFB2D" w:rsidR="00536BAB" w:rsidRPr="002A1D6E" w:rsidRDefault="008F2928" w:rsidP="00536BAB">
      <w:pPr>
        <w:widowControl w:val="0"/>
      </w:pPr>
      <w:r w:rsidRPr="002A1D6E">
        <w:t>Roger Simpson</w:t>
      </w:r>
      <w:r w:rsidR="004132F1" w:rsidRPr="002A1D6E">
        <w:t xml:space="preserve">, Education Associate </w:t>
      </w:r>
      <w:r w:rsidRPr="002A1D6E">
        <w:t>for the Visual and Performing Arts</w:t>
      </w:r>
    </w:p>
    <w:p w14:paraId="71F30CDC" w14:textId="3503578E" w:rsidR="004132F1" w:rsidRPr="002A1D6E" w:rsidRDefault="004132F1" w:rsidP="00536BAB">
      <w:pPr>
        <w:widowControl w:val="0"/>
      </w:pPr>
      <w:r w:rsidRPr="002A1D6E">
        <w:t>803-734-</w:t>
      </w:r>
      <w:r w:rsidR="008F2928" w:rsidRPr="002A1D6E">
        <w:t>0715</w:t>
      </w:r>
      <w:r w:rsidRPr="002A1D6E">
        <w:t xml:space="preserve">; </w:t>
      </w:r>
      <w:hyperlink r:id="rId11" w:history="1">
        <w:r w:rsidR="008F2928" w:rsidRPr="002A1D6E">
          <w:rPr>
            <w:rStyle w:val="Hyperlink"/>
          </w:rPr>
          <w:t>rsimpson@ed.sc.gov</w:t>
        </w:r>
      </w:hyperlink>
      <w:r w:rsidR="00F072AC" w:rsidRPr="002A1D6E">
        <w:t xml:space="preserve"> </w:t>
      </w:r>
    </w:p>
    <w:p w14:paraId="144150D5" w14:textId="77777777" w:rsidR="00536BAB" w:rsidRPr="002A1D6E" w:rsidRDefault="00536BAB" w:rsidP="00536BAB">
      <w:pPr>
        <w:widowControl w:val="0"/>
      </w:pPr>
    </w:p>
    <w:p w14:paraId="28C6A710" w14:textId="77777777" w:rsidR="00536BAB" w:rsidRPr="002A1D6E" w:rsidRDefault="00536BAB" w:rsidP="00536BAB">
      <w:pPr>
        <w:widowControl w:val="0"/>
      </w:pPr>
      <w:r w:rsidRPr="002A1D6E">
        <w:rPr>
          <w:u w:val="single"/>
        </w:rPr>
        <w:t>For</w:t>
      </w:r>
      <w:r w:rsidR="004132F1" w:rsidRPr="002A1D6E">
        <w:rPr>
          <w:u w:val="single"/>
        </w:rPr>
        <w:t xml:space="preserve"> reporting, fiscal/budget, and</w:t>
      </w:r>
      <w:r w:rsidRPr="002A1D6E">
        <w:rPr>
          <w:u w:val="single"/>
        </w:rPr>
        <w:t xml:space="preserve"> </w:t>
      </w:r>
      <w:r w:rsidR="004132F1" w:rsidRPr="002A1D6E">
        <w:rPr>
          <w:u w:val="single"/>
        </w:rPr>
        <w:t>RFP-specific</w:t>
      </w:r>
      <w:r w:rsidRPr="002A1D6E">
        <w:rPr>
          <w:u w:val="single"/>
        </w:rPr>
        <w:t xml:space="preserve"> questions, contact</w:t>
      </w:r>
      <w:r w:rsidRPr="002A1D6E">
        <w:t>:</w:t>
      </w:r>
    </w:p>
    <w:p w14:paraId="6803E6AE" w14:textId="77777777" w:rsidR="00536BAB" w:rsidRPr="002A1D6E" w:rsidRDefault="004132F1" w:rsidP="00536BAB">
      <w:pPr>
        <w:widowControl w:val="0"/>
      </w:pPr>
      <w:r w:rsidRPr="002A1D6E">
        <w:t>L. Monique Curry, Education Associate for Data and Reporting</w:t>
      </w:r>
    </w:p>
    <w:p w14:paraId="78B58131" w14:textId="6F4081A3" w:rsidR="004132F1" w:rsidRPr="002A1D6E" w:rsidRDefault="004132F1" w:rsidP="00536BAB">
      <w:pPr>
        <w:widowControl w:val="0"/>
      </w:pPr>
      <w:r w:rsidRPr="002A1D6E">
        <w:t xml:space="preserve">803-734-3461; </w:t>
      </w:r>
      <w:hyperlink r:id="rId12" w:history="1">
        <w:r w:rsidR="00F072AC" w:rsidRPr="002A1D6E">
          <w:rPr>
            <w:rStyle w:val="Hyperlink"/>
          </w:rPr>
          <w:t>lmcurry@ed.sc.gov</w:t>
        </w:r>
      </w:hyperlink>
      <w:r w:rsidR="00F072AC" w:rsidRPr="002A1D6E">
        <w:t xml:space="preserve"> </w:t>
      </w:r>
    </w:p>
    <w:p w14:paraId="662A28CA" w14:textId="43CFE5BA" w:rsidR="00113DAB" w:rsidRPr="002A1D6E" w:rsidRDefault="00113DAB" w:rsidP="00DE1994">
      <w:pPr>
        <w:widowControl w:val="0"/>
      </w:pPr>
    </w:p>
    <w:p w14:paraId="19ACFA99" w14:textId="1B11F81B" w:rsidR="00DE1994" w:rsidRPr="002A1D6E" w:rsidRDefault="00DE1994" w:rsidP="00DE1994">
      <w:pPr>
        <w:widowControl w:val="0"/>
      </w:pPr>
    </w:p>
    <w:p w14:paraId="1B67EEBD" w14:textId="77777777" w:rsidR="00DE1994" w:rsidRPr="002A1D6E" w:rsidRDefault="00DE1994" w:rsidP="00DE1994">
      <w:pPr>
        <w:widowControl w:val="0"/>
      </w:pPr>
    </w:p>
    <w:p w14:paraId="7A6BAE1D" w14:textId="77777777" w:rsidR="0013421F" w:rsidRPr="002A1D6E" w:rsidRDefault="00536BAB" w:rsidP="00536BAB">
      <w:pPr>
        <w:widowControl w:val="0"/>
      </w:pPr>
      <w:r w:rsidRPr="002A1D6E">
        <w:rPr>
          <w:u w:val="single"/>
        </w:rPr>
        <w:t>Issued by</w:t>
      </w:r>
      <w:r w:rsidR="0013421F" w:rsidRPr="002A1D6E">
        <w:t>:</w:t>
      </w:r>
    </w:p>
    <w:p w14:paraId="10037B7C" w14:textId="6F8DAC14" w:rsidR="00E54572" w:rsidRPr="002A1D6E" w:rsidRDefault="00E54572" w:rsidP="00E54572">
      <w:pPr>
        <w:widowControl w:val="0"/>
      </w:pPr>
      <w:r w:rsidRPr="002A1D6E">
        <w:t>South Carolina Department of Education</w:t>
      </w:r>
    </w:p>
    <w:p w14:paraId="70A4FBB7" w14:textId="77777777" w:rsidR="0013421F" w:rsidRPr="002A1D6E" w:rsidRDefault="0013421F" w:rsidP="00536BAB">
      <w:pPr>
        <w:widowControl w:val="0"/>
      </w:pPr>
      <w:r w:rsidRPr="002A1D6E">
        <w:t>Office of</w:t>
      </w:r>
      <w:r w:rsidR="004132F1" w:rsidRPr="002A1D6E">
        <w:t xml:space="preserve"> </w:t>
      </w:r>
      <w:r w:rsidR="00C5153F" w:rsidRPr="002A1D6E">
        <w:t>Assessment and Standards</w:t>
      </w:r>
    </w:p>
    <w:p w14:paraId="04599A1D" w14:textId="22F4846B" w:rsidR="0013421F" w:rsidRPr="002A1D6E" w:rsidRDefault="0013421F" w:rsidP="00536BAB">
      <w:pPr>
        <w:widowControl w:val="0"/>
      </w:pPr>
      <w:r w:rsidRPr="002A1D6E">
        <w:t>1429 Senate Street</w:t>
      </w:r>
    </w:p>
    <w:p w14:paraId="7C79FD1C" w14:textId="77777777" w:rsidR="0013421F" w:rsidRPr="002A1D6E" w:rsidRDefault="0013421F" w:rsidP="00536BAB">
      <w:pPr>
        <w:widowControl w:val="0"/>
      </w:pPr>
      <w:r w:rsidRPr="002A1D6E">
        <w:t>Columbia, SC</w:t>
      </w:r>
      <w:r w:rsidR="004474D2" w:rsidRPr="002A1D6E">
        <w:t xml:space="preserve">  </w:t>
      </w:r>
      <w:r w:rsidRPr="002A1D6E">
        <w:t>29201</w:t>
      </w:r>
    </w:p>
    <w:p w14:paraId="6EF00C50" w14:textId="77777777" w:rsidR="0013421F" w:rsidRPr="002A1D6E" w:rsidRDefault="0013421F" w:rsidP="00490A37">
      <w:pPr>
        <w:widowControl w:val="0"/>
        <w:ind w:left="3060" w:firstLine="180"/>
        <w:rPr>
          <w:b/>
          <w:bCs/>
        </w:rPr>
        <w:sectPr w:rsidR="0013421F" w:rsidRPr="002A1D6E" w:rsidSect="00AA2F95">
          <w:headerReference w:type="first" r:id="rId13"/>
          <w:footerReference w:type="first" r:id="rId14"/>
          <w:pgSz w:w="12240" w:h="15840" w:code="1"/>
          <w:pgMar w:top="1440" w:right="1440" w:bottom="1440" w:left="1440" w:header="720" w:footer="720" w:gutter="0"/>
          <w:pgNumType w:start="1"/>
          <w:cols w:space="720"/>
          <w:titlePg/>
          <w:docGrid w:linePitch="326"/>
        </w:sectPr>
      </w:pPr>
    </w:p>
    <w:sdt>
      <w:sdtPr>
        <w:rPr>
          <w:rFonts w:ascii="Times New Roman" w:eastAsia="Times New Roman" w:hAnsi="Times New Roman" w:cs="Times New Roman"/>
          <w:b/>
          <w:color w:val="auto"/>
          <w:sz w:val="24"/>
          <w:szCs w:val="24"/>
        </w:rPr>
        <w:id w:val="-1938586116"/>
        <w:docPartObj>
          <w:docPartGallery w:val="Table of Contents"/>
          <w:docPartUnique/>
        </w:docPartObj>
      </w:sdtPr>
      <w:sdtEndPr>
        <w:rPr>
          <w:bCs/>
          <w:noProof/>
        </w:rPr>
      </w:sdtEndPr>
      <w:sdtContent>
        <w:p w14:paraId="0A153DB2" w14:textId="77777777" w:rsidR="00E11D41" w:rsidRPr="002A1D6E" w:rsidRDefault="00E11D41" w:rsidP="00E11D41">
          <w:pPr>
            <w:pStyle w:val="TOCHeading"/>
            <w:jc w:val="center"/>
            <w:rPr>
              <w:rFonts w:ascii="Times New Roman" w:hAnsi="Times New Roman" w:cs="Times New Roman"/>
              <w:b/>
              <w:color w:val="auto"/>
              <w:sz w:val="24"/>
              <w:szCs w:val="24"/>
            </w:rPr>
          </w:pPr>
          <w:r w:rsidRPr="002A1D6E">
            <w:rPr>
              <w:rFonts w:ascii="Times New Roman" w:hAnsi="Times New Roman" w:cs="Times New Roman"/>
              <w:b/>
              <w:color w:val="auto"/>
              <w:sz w:val="24"/>
              <w:szCs w:val="24"/>
            </w:rPr>
            <w:t>TABLE OF CONTENTS</w:t>
          </w:r>
        </w:p>
        <w:p w14:paraId="6BEC870A" w14:textId="6A42407C" w:rsidR="00401670" w:rsidRPr="002A1D6E" w:rsidRDefault="00E11D41">
          <w:pPr>
            <w:pStyle w:val="TOC1"/>
            <w:rPr>
              <w:rFonts w:asciiTheme="minorHAnsi" w:eastAsiaTheme="minorEastAsia" w:hAnsiTheme="minorHAnsi" w:cstheme="minorBidi"/>
              <w:b w:val="0"/>
              <w:bCs w:val="0"/>
              <w:iCs w:val="0"/>
              <w:smallCaps w:val="0"/>
              <w:szCs w:val="22"/>
            </w:rPr>
          </w:pPr>
          <w:r w:rsidRPr="002A1D6E">
            <w:fldChar w:fldCharType="begin"/>
          </w:r>
          <w:r w:rsidRPr="002A1D6E">
            <w:instrText xml:space="preserve"> TOC \o "1-3" \h \z \u </w:instrText>
          </w:r>
          <w:r w:rsidRPr="002A1D6E">
            <w:fldChar w:fldCharType="separate"/>
          </w:r>
          <w:hyperlink w:anchor="_Toc83820087" w:history="1">
            <w:r w:rsidR="00401670" w:rsidRPr="002A1D6E">
              <w:rPr>
                <w:rStyle w:val="Hyperlink"/>
                <w:color w:val="auto"/>
              </w:rPr>
              <w:t>PART I: General Information</w:t>
            </w:r>
            <w:r w:rsidR="00401670" w:rsidRPr="002A1D6E">
              <w:rPr>
                <w:webHidden/>
              </w:rPr>
              <w:tab/>
            </w:r>
            <w:r w:rsidR="00401670" w:rsidRPr="002A1D6E">
              <w:rPr>
                <w:webHidden/>
              </w:rPr>
              <w:fldChar w:fldCharType="begin"/>
            </w:r>
            <w:r w:rsidR="00401670" w:rsidRPr="002A1D6E">
              <w:rPr>
                <w:webHidden/>
              </w:rPr>
              <w:instrText xml:space="preserve"> PAGEREF _Toc83820087 \h </w:instrText>
            </w:r>
            <w:r w:rsidR="00401670" w:rsidRPr="002A1D6E">
              <w:rPr>
                <w:webHidden/>
              </w:rPr>
            </w:r>
            <w:r w:rsidR="00401670" w:rsidRPr="002A1D6E">
              <w:rPr>
                <w:webHidden/>
              </w:rPr>
              <w:fldChar w:fldCharType="separate"/>
            </w:r>
            <w:r w:rsidR="00420BA9">
              <w:rPr>
                <w:webHidden/>
              </w:rPr>
              <w:t>1</w:t>
            </w:r>
            <w:r w:rsidR="00401670" w:rsidRPr="002A1D6E">
              <w:rPr>
                <w:webHidden/>
              </w:rPr>
              <w:fldChar w:fldCharType="end"/>
            </w:r>
          </w:hyperlink>
        </w:p>
        <w:p w14:paraId="6C057F5E" w14:textId="7869112E"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88" w:history="1">
            <w:r w:rsidR="00401670" w:rsidRPr="002A1D6E">
              <w:rPr>
                <w:rStyle w:val="Hyperlink"/>
                <w:rFonts w:eastAsia="Times"/>
                <w:noProof/>
                <w:color w:val="auto"/>
              </w:rPr>
              <w:t>A.</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Introduction and Purpose</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_Toc83820088 \h </w:instrText>
            </w:r>
            <w:r w:rsidR="00401670" w:rsidRPr="002A1D6E">
              <w:rPr>
                <w:noProof/>
                <w:webHidden/>
              </w:rPr>
            </w:r>
            <w:r w:rsidR="00401670" w:rsidRPr="002A1D6E">
              <w:rPr>
                <w:noProof/>
                <w:webHidden/>
              </w:rPr>
              <w:fldChar w:fldCharType="separate"/>
            </w:r>
            <w:r w:rsidR="00420BA9">
              <w:rPr>
                <w:noProof/>
                <w:webHidden/>
              </w:rPr>
              <w:t>1</w:t>
            </w:r>
            <w:r w:rsidR="00401670" w:rsidRPr="002A1D6E">
              <w:rPr>
                <w:noProof/>
                <w:webHidden/>
              </w:rPr>
              <w:fldChar w:fldCharType="end"/>
            </w:r>
          </w:hyperlink>
        </w:p>
        <w:p w14:paraId="29F4395A" w14:textId="3EA333E5"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89" w:history="1">
            <w:r w:rsidR="00401670" w:rsidRPr="002A1D6E">
              <w:rPr>
                <w:rStyle w:val="Hyperlink"/>
                <w:rFonts w:eastAsia="Times"/>
                <w:noProof/>
                <w:color w:val="auto"/>
              </w:rPr>
              <w:t>B.</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Eligible Applicants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_Toc83820089 \h </w:instrText>
            </w:r>
            <w:r w:rsidR="00401670" w:rsidRPr="002A1D6E">
              <w:rPr>
                <w:noProof/>
                <w:webHidden/>
              </w:rPr>
            </w:r>
            <w:r w:rsidR="00401670" w:rsidRPr="002A1D6E">
              <w:rPr>
                <w:noProof/>
                <w:webHidden/>
              </w:rPr>
              <w:fldChar w:fldCharType="separate"/>
            </w:r>
            <w:r w:rsidR="00420BA9">
              <w:rPr>
                <w:noProof/>
                <w:webHidden/>
              </w:rPr>
              <w:t>6</w:t>
            </w:r>
            <w:r w:rsidR="00401670" w:rsidRPr="002A1D6E">
              <w:rPr>
                <w:noProof/>
                <w:webHidden/>
              </w:rPr>
              <w:fldChar w:fldCharType="end"/>
            </w:r>
          </w:hyperlink>
        </w:p>
        <w:p w14:paraId="19490372" w14:textId="56E4D5A9"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0" w:history="1">
            <w:r w:rsidR="00401670" w:rsidRPr="002A1D6E">
              <w:rPr>
                <w:rStyle w:val="Hyperlink"/>
                <w:rFonts w:eastAsia="Times"/>
                <w:noProof/>
                <w:color w:val="auto"/>
              </w:rPr>
              <w:t>C.</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Timeline of Granting Process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_Toc83820090 \h </w:instrText>
            </w:r>
            <w:r w:rsidR="00401670" w:rsidRPr="002A1D6E">
              <w:rPr>
                <w:noProof/>
                <w:webHidden/>
              </w:rPr>
            </w:r>
            <w:r w:rsidR="00401670" w:rsidRPr="002A1D6E">
              <w:rPr>
                <w:noProof/>
                <w:webHidden/>
              </w:rPr>
              <w:fldChar w:fldCharType="separate"/>
            </w:r>
            <w:r w:rsidR="00420BA9">
              <w:rPr>
                <w:noProof/>
                <w:webHidden/>
              </w:rPr>
              <w:t>7</w:t>
            </w:r>
            <w:r w:rsidR="00401670" w:rsidRPr="002A1D6E">
              <w:rPr>
                <w:noProof/>
                <w:webHidden/>
              </w:rPr>
              <w:fldChar w:fldCharType="end"/>
            </w:r>
          </w:hyperlink>
        </w:p>
        <w:p w14:paraId="2115E669" w14:textId="41FDBB84"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1" w:history="1">
            <w:r w:rsidR="00401670" w:rsidRPr="002A1D6E">
              <w:rPr>
                <w:rStyle w:val="Hyperlink"/>
                <w:rFonts w:eastAsia="Times"/>
                <w:noProof/>
                <w:color w:val="auto"/>
              </w:rPr>
              <w:t>D.</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Technical Assistance Sessions for Applicants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_Toc83820091 \h </w:instrText>
            </w:r>
            <w:r w:rsidR="00401670" w:rsidRPr="002A1D6E">
              <w:rPr>
                <w:noProof/>
                <w:webHidden/>
              </w:rPr>
            </w:r>
            <w:r w:rsidR="00401670" w:rsidRPr="002A1D6E">
              <w:rPr>
                <w:noProof/>
                <w:webHidden/>
              </w:rPr>
              <w:fldChar w:fldCharType="separate"/>
            </w:r>
            <w:r w:rsidR="00420BA9">
              <w:rPr>
                <w:noProof/>
                <w:webHidden/>
              </w:rPr>
              <w:t>7</w:t>
            </w:r>
            <w:r w:rsidR="00401670" w:rsidRPr="002A1D6E">
              <w:rPr>
                <w:noProof/>
                <w:webHidden/>
              </w:rPr>
              <w:fldChar w:fldCharType="end"/>
            </w:r>
          </w:hyperlink>
        </w:p>
        <w:p w14:paraId="6035143F" w14:textId="208509DD"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2" w:history="1">
            <w:r w:rsidR="00401670" w:rsidRPr="002A1D6E">
              <w:rPr>
                <w:rStyle w:val="Hyperlink"/>
                <w:rFonts w:eastAsia="Times"/>
                <w:noProof/>
                <w:color w:val="auto"/>
              </w:rPr>
              <w:t>E.</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Statutory and Other Requirements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_Toc83820092 \h </w:instrText>
            </w:r>
            <w:r w:rsidR="00401670" w:rsidRPr="002A1D6E">
              <w:rPr>
                <w:noProof/>
                <w:webHidden/>
              </w:rPr>
            </w:r>
            <w:r w:rsidR="00401670" w:rsidRPr="002A1D6E">
              <w:rPr>
                <w:noProof/>
                <w:webHidden/>
              </w:rPr>
              <w:fldChar w:fldCharType="separate"/>
            </w:r>
            <w:r w:rsidR="00420BA9">
              <w:rPr>
                <w:noProof/>
                <w:webHidden/>
              </w:rPr>
              <w:t>7</w:t>
            </w:r>
            <w:r w:rsidR="00401670" w:rsidRPr="002A1D6E">
              <w:rPr>
                <w:noProof/>
                <w:webHidden/>
              </w:rPr>
              <w:fldChar w:fldCharType="end"/>
            </w:r>
          </w:hyperlink>
        </w:p>
        <w:p w14:paraId="6F56A760" w14:textId="133346FE"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3" w:history="1">
            <w:r w:rsidR="00401670" w:rsidRPr="002A1D6E">
              <w:rPr>
                <w:rStyle w:val="Hyperlink"/>
                <w:rFonts w:eastAsia="Times"/>
                <w:noProof/>
                <w:color w:val="auto"/>
              </w:rPr>
              <w:t>F.</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Authorized Activities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_Toc83820093 \h </w:instrText>
            </w:r>
            <w:r w:rsidR="00401670" w:rsidRPr="002A1D6E">
              <w:rPr>
                <w:noProof/>
                <w:webHidden/>
              </w:rPr>
            </w:r>
            <w:r w:rsidR="00401670" w:rsidRPr="002A1D6E">
              <w:rPr>
                <w:noProof/>
                <w:webHidden/>
              </w:rPr>
              <w:fldChar w:fldCharType="separate"/>
            </w:r>
            <w:r w:rsidR="00420BA9">
              <w:rPr>
                <w:noProof/>
                <w:webHidden/>
              </w:rPr>
              <w:t>8</w:t>
            </w:r>
            <w:r w:rsidR="00401670" w:rsidRPr="002A1D6E">
              <w:rPr>
                <w:noProof/>
                <w:webHidden/>
              </w:rPr>
              <w:fldChar w:fldCharType="end"/>
            </w:r>
          </w:hyperlink>
        </w:p>
        <w:p w14:paraId="6A5FFCB1" w14:textId="19ED2395"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4" w:history="1">
            <w:r w:rsidR="00401670" w:rsidRPr="002A1D6E">
              <w:rPr>
                <w:rStyle w:val="Hyperlink"/>
                <w:rFonts w:eastAsia="Times"/>
                <w:noProof/>
                <w:color w:val="auto"/>
              </w:rPr>
              <w:t>G.</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Unauthorized Activities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_Toc83820094 \h </w:instrText>
            </w:r>
            <w:r w:rsidR="00401670" w:rsidRPr="002A1D6E">
              <w:rPr>
                <w:noProof/>
                <w:webHidden/>
              </w:rPr>
            </w:r>
            <w:r w:rsidR="00401670" w:rsidRPr="002A1D6E">
              <w:rPr>
                <w:noProof/>
                <w:webHidden/>
              </w:rPr>
              <w:fldChar w:fldCharType="separate"/>
            </w:r>
            <w:r w:rsidR="00420BA9">
              <w:rPr>
                <w:noProof/>
                <w:webHidden/>
              </w:rPr>
              <w:t>8</w:t>
            </w:r>
            <w:r w:rsidR="00401670" w:rsidRPr="002A1D6E">
              <w:rPr>
                <w:noProof/>
                <w:webHidden/>
              </w:rPr>
              <w:fldChar w:fldCharType="end"/>
            </w:r>
          </w:hyperlink>
        </w:p>
        <w:p w14:paraId="7F6E0503" w14:textId="16D6694F"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5" w:history="1">
            <w:r w:rsidR="00401670" w:rsidRPr="002A1D6E">
              <w:rPr>
                <w:rStyle w:val="Hyperlink"/>
                <w:rFonts w:eastAsia="Times"/>
                <w:noProof/>
                <w:color w:val="auto"/>
              </w:rPr>
              <w:t>H.</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Program Accountability and Monitoring</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_Toc83820095 \h </w:instrText>
            </w:r>
            <w:r w:rsidR="00401670" w:rsidRPr="002A1D6E">
              <w:rPr>
                <w:noProof/>
                <w:webHidden/>
              </w:rPr>
            </w:r>
            <w:r w:rsidR="00401670" w:rsidRPr="002A1D6E">
              <w:rPr>
                <w:noProof/>
                <w:webHidden/>
              </w:rPr>
              <w:fldChar w:fldCharType="separate"/>
            </w:r>
            <w:r w:rsidR="00420BA9">
              <w:rPr>
                <w:noProof/>
                <w:webHidden/>
              </w:rPr>
              <w:t>8</w:t>
            </w:r>
            <w:r w:rsidR="00401670" w:rsidRPr="002A1D6E">
              <w:rPr>
                <w:noProof/>
                <w:webHidden/>
              </w:rPr>
              <w:fldChar w:fldCharType="end"/>
            </w:r>
          </w:hyperlink>
        </w:p>
        <w:p w14:paraId="3AC347D0" w14:textId="1C21B7C2"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6" w:history="1">
            <w:r w:rsidR="00401670" w:rsidRPr="002A1D6E">
              <w:rPr>
                <w:rStyle w:val="Hyperlink"/>
                <w:rFonts w:eastAsia="Times"/>
                <w:noProof/>
                <w:color w:val="auto"/>
              </w:rPr>
              <w:t>I.</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Fiscal Operations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_Toc83820096 \h </w:instrText>
            </w:r>
            <w:r w:rsidR="00401670" w:rsidRPr="002A1D6E">
              <w:rPr>
                <w:noProof/>
                <w:webHidden/>
              </w:rPr>
            </w:r>
            <w:r w:rsidR="00401670" w:rsidRPr="002A1D6E">
              <w:rPr>
                <w:noProof/>
                <w:webHidden/>
              </w:rPr>
              <w:fldChar w:fldCharType="separate"/>
            </w:r>
            <w:r w:rsidR="00420BA9">
              <w:rPr>
                <w:noProof/>
                <w:webHidden/>
              </w:rPr>
              <w:t>11</w:t>
            </w:r>
            <w:r w:rsidR="00401670" w:rsidRPr="002A1D6E">
              <w:rPr>
                <w:noProof/>
                <w:webHidden/>
              </w:rPr>
              <w:fldChar w:fldCharType="end"/>
            </w:r>
          </w:hyperlink>
        </w:p>
        <w:p w14:paraId="70A6DCFD" w14:textId="7CF49924"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7" w:history="1">
            <w:r w:rsidR="00401670" w:rsidRPr="002A1D6E">
              <w:rPr>
                <w:rStyle w:val="Hyperlink"/>
                <w:rFonts w:eastAsia="Times"/>
                <w:noProof/>
                <w:color w:val="auto"/>
              </w:rPr>
              <w:t>J.</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Supplement, Not Supplant</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_Toc83820097 \h </w:instrText>
            </w:r>
            <w:r w:rsidR="00401670" w:rsidRPr="002A1D6E">
              <w:rPr>
                <w:noProof/>
                <w:webHidden/>
              </w:rPr>
            </w:r>
            <w:r w:rsidR="00401670" w:rsidRPr="002A1D6E">
              <w:rPr>
                <w:noProof/>
                <w:webHidden/>
              </w:rPr>
              <w:fldChar w:fldCharType="separate"/>
            </w:r>
            <w:r w:rsidR="00420BA9">
              <w:rPr>
                <w:noProof/>
                <w:webHidden/>
              </w:rPr>
              <w:t>12</w:t>
            </w:r>
            <w:r w:rsidR="00401670" w:rsidRPr="002A1D6E">
              <w:rPr>
                <w:noProof/>
                <w:webHidden/>
              </w:rPr>
              <w:fldChar w:fldCharType="end"/>
            </w:r>
          </w:hyperlink>
        </w:p>
        <w:p w14:paraId="4C78BB5D" w14:textId="7F26DDCB"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098" w:history="1">
            <w:r w:rsidR="00401670" w:rsidRPr="002A1D6E">
              <w:rPr>
                <w:rStyle w:val="Hyperlink"/>
                <w:rFonts w:eastAsia="Times"/>
                <w:noProof/>
                <w:color w:val="auto"/>
              </w:rPr>
              <w:t>K.</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Review and Selection Process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_Toc83820098 \h </w:instrText>
            </w:r>
            <w:r w:rsidR="00401670" w:rsidRPr="002A1D6E">
              <w:rPr>
                <w:noProof/>
                <w:webHidden/>
              </w:rPr>
            </w:r>
            <w:r w:rsidR="00401670" w:rsidRPr="002A1D6E">
              <w:rPr>
                <w:noProof/>
                <w:webHidden/>
              </w:rPr>
              <w:fldChar w:fldCharType="separate"/>
            </w:r>
            <w:r w:rsidR="00420BA9">
              <w:rPr>
                <w:noProof/>
                <w:webHidden/>
              </w:rPr>
              <w:t>12</w:t>
            </w:r>
            <w:r w:rsidR="00401670" w:rsidRPr="002A1D6E">
              <w:rPr>
                <w:noProof/>
                <w:webHidden/>
              </w:rPr>
              <w:fldChar w:fldCharType="end"/>
            </w:r>
          </w:hyperlink>
        </w:p>
        <w:p w14:paraId="4EB8B687" w14:textId="51190972" w:rsidR="00401670" w:rsidRPr="002A1D6E" w:rsidRDefault="00E82CB6" w:rsidP="00401670">
          <w:pPr>
            <w:pStyle w:val="TOC2"/>
            <w:ind w:firstLine="360"/>
            <w:rPr>
              <w:rStyle w:val="Hyperlink"/>
              <w:rFonts w:eastAsia="Times"/>
              <w:noProof/>
              <w:color w:val="auto"/>
            </w:rPr>
          </w:pPr>
          <w:hyperlink w:anchor="_Toc83820099" w:history="1">
            <w:r w:rsidR="00401670" w:rsidRPr="002A1D6E">
              <w:rPr>
                <w:rStyle w:val="Hyperlink"/>
                <w:rFonts w:eastAsia="Times"/>
                <w:noProof/>
                <w:color w:val="auto"/>
              </w:rPr>
              <w:t>L.</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Appeals Process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_Toc83820099 \h </w:instrText>
            </w:r>
            <w:r w:rsidR="00401670" w:rsidRPr="002A1D6E">
              <w:rPr>
                <w:noProof/>
                <w:webHidden/>
              </w:rPr>
            </w:r>
            <w:r w:rsidR="00401670" w:rsidRPr="002A1D6E">
              <w:rPr>
                <w:noProof/>
                <w:webHidden/>
              </w:rPr>
              <w:fldChar w:fldCharType="separate"/>
            </w:r>
            <w:r w:rsidR="00420BA9">
              <w:rPr>
                <w:noProof/>
                <w:webHidden/>
              </w:rPr>
              <w:t>13</w:t>
            </w:r>
            <w:r w:rsidR="00401670" w:rsidRPr="002A1D6E">
              <w:rPr>
                <w:noProof/>
                <w:webHidden/>
              </w:rPr>
              <w:fldChar w:fldCharType="end"/>
            </w:r>
          </w:hyperlink>
        </w:p>
        <w:p w14:paraId="1F3F276C" w14:textId="77777777" w:rsidR="00401670" w:rsidRPr="002A1D6E" w:rsidRDefault="00401670" w:rsidP="00401670">
          <w:pPr>
            <w:rPr>
              <w:rFonts w:eastAsiaTheme="minorEastAsia"/>
              <w:noProof/>
            </w:rPr>
          </w:pPr>
        </w:p>
        <w:p w14:paraId="54D80D8F" w14:textId="23FA6268" w:rsidR="00401670" w:rsidRPr="002A1D6E" w:rsidRDefault="00E82CB6">
          <w:pPr>
            <w:pStyle w:val="TOC1"/>
            <w:rPr>
              <w:rFonts w:asciiTheme="minorHAnsi" w:eastAsiaTheme="minorEastAsia" w:hAnsiTheme="minorHAnsi" w:cstheme="minorBidi"/>
              <w:b w:val="0"/>
              <w:bCs w:val="0"/>
              <w:iCs w:val="0"/>
              <w:smallCaps w:val="0"/>
              <w:szCs w:val="22"/>
            </w:rPr>
          </w:pPr>
          <w:hyperlink w:anchor="_Toc83820100" w:history="1">
            <w:r w:rsidR="00401670" w:rsidRPr="002A1D6E">
              <w:rPr>
                <w:rStyle w:val="Hyperlink"/>
                <w:color w:val="auto"/>
              </w:rPr>
              <w:t>PART II: Application Overview, Content, and Instructions</w:t>
            </w:r>
            <w:r w:rsidR="00401670" w:rsidRPr="002A1D6E">
              <w:rPr>
                <w:webHidden/>
              </w:rPr>
              <w:tab/>
            </w:r>
            <w:r w:rsidR="00401670" w:rsidRPr="002A1D6E">
              <w:rPr>
                <w:webHidden/>
              </w:rPr>
              <w:fldChar w:fldCharType="begin"/>
            </w:r>
            <w:r w:rsidR="00401670" w:rsidRPr="002A1D6E">
              <w:rPr>
                <w:webHidden/>
              </w:rPr>
              <w:instrText xml:space="preserve"> PAGEREF _Toc83820100 \h </w:instrText>
            </w:r>
            <w:r w:rsidR="00401670" w:rsidRPr="002A1D6E">
              <w:rPr>
                <w:webHidden/>
              </w:rPr>
            </w:r>
            <w:r w:rsidR="00401670" w:rsidRPr="002A1D6E">
              <w:rPr>
                <w:webHidden/>
              </w:rPr>
              <w:fldChar w:fldCharType="separate"/>
            </w:r>
            <w:r w:rsidR="00420BA9">
              <w:rPr>
                <w:webHidden/>
              </w:rPr>
              <w:t>14</w:t>
            </w:r>
            <w:r w:rsidR="00401670" w:rsidRPr="002A1D6E">
              <w:rPr>
                <w:webHidden/>
              </w:rPr>
              <w:fldChar w:fldCharType="end"/>
            </w:r>
          </w:hyperlink>
        </w:p>
        <w:p w14:paraId="7F8D110B" w14:textId="42CC4026"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01" w:history="1">
            <w:r w:rsidR="00401670" w:rsidRPr="002A1D6E">
              <w:rPr>
                <w:rStyle w:val="Hyperlink"/>
                <w:rFonts w:eastAsia="Times"/>
                <w:noProof/>
                <w:color w:val="auto"/>
              </w:rPr>
              <w:t>A.</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Application Overview</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_Toc83820101 \h </w:instrText>
            </w:r>
            <w:r w:rsidR="00401670" w:rsidRPr="002A1D6E">
              <w:rPr>
                <w:noProof/>
                <w:webHidden/>
              </w:rPr>
            </w:r>
            <w:r w:rsidR="00401670" w:rsidRPr="002A1D6E">
              <w:rPr>
                <w:noProof/>
                <w:webHidden/>
              </w:rPr>
              <w:fldChar w:fldCharType="separate"/>
            </w:r>
            <w:r w:rsidR="00420BA9">
              <w:rPr>
                <w:noProof/>
                <w:webHidden/>
              </w:rPr>
              <w:t>14</w:t>
            </w:r>
            <w:r w:rsidR="00401670" w:rsidRPr="002A1D6E">
              <w:rPr>
                <w:noProof/>
                <w:webHidden/>
              </w:rPr>
              <w:fldChar w:fldCharType="end"/>
            </w:r>
          </w:hyperlink>
        </w:p>
        <w:p w14:paraId="61D3DAFD" w14:textId="29D7D9A7"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02" w:history="1">
            <w:r w:rsidR="00401670" w:rsidRPr="002A1D6E">
              <w:rPr>
                <w:rStyle w:val="Hyperlink"/>
                <w:rFonts w:eastAsia="Times"/>
                <w:noProof/>
                <w:color w:val="auto"/>
              </w:rPr>
              <w:t>B.</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Application Narrative Format</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_Toc83820102 \h </w:instrText>
            </w:r>
            <w:r w:rsidR="00401670" w:rsidRPr="002A1D6E">
              <w:rPr>
                <w:noProof/>
                <w:webHidden/>
              </w:rPr>
            </w:r>
            <w:r w:rsidR="00401670" w:rsidRPr="002A1D6E">
              <w:rPr>
                <w:noProof/>
                <w:webHidden/>
              </w:rPr>
              <w:fldChar w:fldCharType="separate"/>
            </w:r>
            <w:r w:rsidR="00420BA9">
              <w:rPr>
                <w:noProof/>
                <w:webHidden/>
              </w:rPr>
              <w:t>14</w:t>
            </w:r>
            <w:r w:rsidR="00401670" w:rsidRPr="002A1D6E">
              <w:rPr>
                <w:noProof/>
                <w:webHidden/>
              </w:rPr>
              <w:fldChar w:fldCharType="end"/>
            </w:r>
          </w:hyperlink>
        </w:p>
        <w:p w14:paraId="17850FD4" w14:textId="511250FB"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03" w:history="1">
            <w:r w:rsidR="00401670" w:rsidRPr="002A1D6E">
              <w:rPr>
                <w:rStyle w:val="Hyperlink"/>
                <w:rFonts w:eastAsia="Times"/>
                <w:noProof/>
                <w:color w:val="auto"/>
              </w:rPr>
              <w:t>C.</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Online Application Submission</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_Toc83820103 \h </w:instrText>
            </w:r>
            <w:r w:rsidR="00401670" w:rsidRPr="002A1D6E">
              <w:rPr>
                <w:noProof/>
                <w:webHidden/>
              </w:rPr>
            </w:r>
            <w:r w:rsidR="00401670" w:rsidRPr="002A1D6E">
              <w:rPr>
                <w:noProof/>
                <w:webHidden/>
              </w:rPr>
              <w:fldChar w:fldCharType="separate"/>
            </w:r>
            <w:r w:rsidR="00420BA9">
              <w:rPr>
                <w:noProof/>
                <w:webHidden/>
              </w:rPr>
              <w:t>15</w:t>
            </w:r>
            <w:r w:rsidR="00401670" w:rsidRPr="002A1D6E">
              <w:rPr>
                <w:noProof/>
                <w:webHidden/>
              </w:rPr>
              <w:fldChar w:fldCharType="end"/>
            </w:r>
          </w:hyperlink>
        </w:p>
        <w:p w14:paraId="66BCEB6A" w14:textId="5A929CC8"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04" w:history="1">
            <w:r w:rsidR="00401670" w:rsidRPr="002A1D6E">
              <w:rPr>
                <w:rStyle w:val="Hyperlink"/>
                <w:rFonts w:eastAsia="Times"/>
                <w:noProof/>
                <w:color w:val="auto"/>
              </w:rPr>
              <w:t>D.</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Project Narrative Content</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_Toc83820104 \h </w:instrText>
            </w:r>
            <w:r w:rsidR="00401670" w:rsidRPr="002A1D6E">
              <w:rPr>
                <w:noProof/>
                <w:webHidden/>
              </w:rPr>
            </w:r>
            <w:r w:rsidR="00401670" w:rsidRPr="002A1D6E">
              <w:rPr>
                <w:noProof/>
                <w:webHidden/>
              </w:rPr>
              <w:fldChar w:fldCharType="separate"/>
            </w:r>
            <w:r w:rsidR="00420BA9">
              <w:rPr>
                <w:noProof/>
                <w:webHidden/>
              </w:rPr>
              <w:t>15</w:t>
            </w:r>
            <w:r w:rsidR="00401670" w:rsidRPr="002A1D6E">
              <w:rPr>
                <w:noProof/>
                <w:webHidden/>
              </w:rPr>
              <w:fldChar w:fldCharType="end"/>
            </w:r>
          </w:hyperlink>
        </w:p>
        <w:p w14:paraId="78A03292" w14:textId="20A00B7B" w:rsidR="00401670" w:rsidRPr="002A1D6E" w:rsidRDefault="00E82CB6" w:rsidP="00401670">
          <w:pPr>
            <w:pStyle w:val="TOC2"/>
            <w:ind w:left="360" w:firstLine="360"/>
            <w:rPr>
              <w:rFonts w:asciiTheme="minorHAnsi" w:eastAsiaTheme="minorEastAsia" w:hAnsiTheme="minorHAnsi" w:cstheme="minorBidi"/>
              <w:noProof/>
              <w:sz w:val="22"/>
              <w:szCs w:val="22"/>
            </w:rPr>
          </w:pPr>
          <w:hyperlink w:anchor="_Toc83820105" w:history="1">
            <w:r w:rsidR="00401670" w:rsidRPr="002A1D6E">
              <w:rPr>
                <w:rStyle w:val="Hyperlink"/>
                <w:rFonts w:eastAsia="Times"/>
                <w:noProof/>
                <w:color w:val="auto"/>
              </w:rPr>
              <w:t>1.</w:t>
            </w:r>
            <w:r w:rsidR="00401670" w:rsidRPr="002A1D6E">
              <w:rPr>
                <w:rFonts w:asciiTheme="minorHAnsi" w:eastAsiaTheme="minorEastAsia" w:hAnsiTheme="minorHAnsi" w:cstheme="minorBidi"/>
                <w:noProof/>
                <w:sz w:val="22"/>
                <w:szCs w:val="22"/>
              </w:rPr>
              <w:t xml:space="preserve"> </w:t>
            </w:r>
            <w:r w:rsidR="00401670" w:rsidRPr="002A1D6E">
              <w:rPr>
                <w:rStyle w:val="Hyperlink"/>
                <w:rFonts w:eastAsia="Times"/>
                <w:noProof/>
                <w:color w:val="auto"/>
              </w:rPr>
              <w:t>Project Description</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_Toc83820105 \h </w:instrText>
            </w:r>
            <w:r w:rsidR="00401670" w:rsidRPr="002A1D6E">
              <w:rPr>
                <w:noProof/>
                <w:webHidden/>
              </w:rPr>
            </w:r>
            <w:r w:rsidR="00401670" w:rsidRPr="002A1D6E">
              <w:rPr>
                <w:noProof/>
                <w:webHidden/>
              </w:rPr>
              <w:fldChar w:fldCharType="separate"/>
            </w:r>
            <w:r w:rsidR="00420BA9">
              <w:rPr>
                <w:noProof/>
                <w:webHidden/>
              </w:rPr>
              <w:t>15</w:t>
            </w:r>
            <w:r w:rsidR="00401670" w:rsidRPr="002A1D6E">
              <w:rPr>
                <w:noProof/>
                <w:webHidden/>
              </w:rPr>
              <w:fldChar w:fldCharType="end"/>
            </w:r>
          </w:hyperlink>
        </w:p>
        <w:p w14:paraId="34C10EEA" w14:textId="135F977D" w:rsidR="00401670" w:rsidRPr="002A1D6E" w:rsidRDefault="00E82CB6" w:rsidP="00401670">
          <w:pPr>
            <w:pStyle w:val="TOC2"/>
            <w:ind w:left="360" w:firstLine="360"/>
            <w:rPr>
              <w:rStyle w:val="Hyperlink"/>
              <w:rFonts w:eastAsia="Times"/>
              <w:noProof/>
              <w:color w:val="auto"/>
            </w:rPr>
          </w:pPr>
          <w:hyperlink w:anchor="_Toc83820106" w:history="1">
            <w:r w:rsidR="00401670" w:rsidRPr="002A1D6E">
              <w:rPr>
                <w:rStyle w:val="Hyperlink"/>
                <w:rFonts w:eastAsia="Times"/>
                <w:noProof/>
                <w:color w:val="auto"/>
              </w:rPr>
              <w:t>2.</w:t>
            </w:r>
            <w:r w:rsidR="00401670" w:rsidRPr="002A1D6E">
              <w:rPr>
                <w:rFonts w:asciiTheme="minorHAnsi" w:eastAsiaTheme="minorEastAsia" w:hAnsiTheme="minorHAnsi" w:cstheme="minorBidi"/>
                <w:noProof/>
                <w:sz w:val="22"/>
                <w:szCs w:val="22"/>
              </w:rPr>
              <w:t xml:space="preserve"> </w:t>
            </w:r>
            <w:r w:rsidR="00401670" w:rsidRPr="002A1D6E">
              <w:rPr>
                <w:rStyle w:val="Hyperlink"/>
                <w:rFonts w:eastAsia="Times"/>
                <w:noProof/>
                <w:color w:val="auto"/>
              </w:rPr>
              <w:t>Evaluation Design</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_Toc83820106 \h </w:instrText>
            </w:r>
            <w:r w:rsidR="00401670" w:rsidRPr="002A1D6E">
              <w:rPr>
                <w:noProof/>
                <w:webHidden/>
              </w:rPr>
            </w:r>
            <w:r w:rsidR="00401670" w:rsidRPr="002A1D6E">
              <w:rPr>
                <w:noProof/>
                <w:webHidden/>
              </w:rPr>
              <w:fldChar w:fldCharType="separate"/>
            </w:r>
            <w:r w:rsidR="00420BA9">
              <w:rPr>
                <w:noProof/>
                <w:webHidden/>
              </w:rPr>
              <w:t>16</w:t>
            </w:r>
            <w:r w:rsidR="00401670" w:rsidRPr="002A1D6E">
              <w:rPr>
                <w:noProof/>
                <w:webHidden/>
              </w:rPr>
              <w:fldChar w:fldCharType="end"/>
            </w:r>
          </w:hyperlink>
        </w:p>
        <w:p w14:paraId="6D65F4DB" w14:textId="77777777" w:rsidR="00401670" w:rsidRPr="002A1D6E" w:rsidRDefault="00401670" w:rsidP="00401670">
          <w:pPr>
            <w:ind w:left="720"/>
            <w:rPr>
              <w:rFonts w:eastAsiaTheme="minorEastAsia"/>
              <w:noProof/>
            </w:rPr>
          </w:pPr>
          <w:r w:rsidRPr="002A1D6E">
            <w:rPr>
              <w:rFonts w:eastAsiaTheme="minorEastAsia"/>
              <w:noProof/>
            </w:rPr>
            <w:t>3. Institute Syllabus………………………………………………………………………16</w:t>
          </w:r>
        </w:p>
        <w:p w14:paraId="7B6F6B31" w14:textId="474E6018"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07" w:history="1">
            <w:r w:rsidR="00401670" w:rsidRPr="002A1D6E">
              <w:rPr>
                <w:rStyle w:val="Hyperlink"/>
                <w:rFonts w:eastAsia="Times"/>
                <w:noProof/>
                <w:color w:val="auto"/>
              </w:rPr>
              <w:t>E.</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Application Budget</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_Toc83820107 \h </w:instrText>
            </w:r>
            <w:r w:rsidR="00401670" w:rsidRPr="002A1D6E">
              <w:rPr>
                <w:noProof/>
                <w:webHidden/>
              </w:rPr>
            </w:r>
            <w:r w:rsidR="00401670" w:rsidRPr="002A1D6E">
              <w:rPr>
                <w:noProof/>
                <w:webHidden/>
              </w:rPr>
              <w:fldChar w:fldCharType="separate"/>
            </w:r>
            <w:r w:rsidR="00420BA9">
              <w:rPr>
                <w:noProof/>
                <w:webHidden/>
              </w:rPr>
              <w:t>16</w:t>
            </w:r>
            <w:r w:rsidR="00401670" w:rsidRPr="002A1D6E">
              <w:rPr>
                <w:noProof/>
                <w:webHidden/>
              </w:rPr>
              <w:fldChar w:fldCharType="end"/>
            </w:r>
          </w:hyperlink>
        </w:p>
        <w:p w14:paraId="7C703DE5" w14:textId="39BD2A06"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08" w:history="1">
            <w:r w:rsidR="00401670" w:rsidRPr="002A1D6E">
              <w:rPr>
                <w:rStyle w:val="Hyperlink"/>
                <w:rFonts w:eastAsia="Times"/>
                <w:noProof/>
                <w:color w:val="auto"/>
              </w:rPr>
              <w:t>F.</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Appendices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_Toc83820108 \h </w:instrText>
            </w:r>
            <w:r w:rsidR="00401670" w:rsidRPr="002A1D6E">
              <w:rPr>
                <w:noProof/>
                <w:webHidden/>
              </w:rPr>
            </w:r>
            <w:r w:rsidR="00401670" w:rsidRPr="002A1D6E">
              <w:rPr>
                <w:noProof/>
                <w:webHidden/>
              </w:rPr>
              <w:fldChar w:fldCharType="separate"/>
            </w:r>
            <w:r w:rsidR="00420BA9">
              <w:rPr>
                <w:noProof/>
                <w:webHidden/>
              </w:rPr>
              <w:t>19</w:t>
            </w:r>
            <w:r w:rsidR="00401670" w:rsidRPr="002A1D6E">
              <w:rPr>
                <w:noProof/>
                <w:webHidden/>
              </w:rPr>
              <w:fldChar w:fldCharType="end"/>
            </w:r>
          </w:hyperlink>
        </w:p>
        <w:p w14:paraId="79036735" w14:textId="53CD9620"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09" w:history="1">
            <w:r w:rsidR="00401670" w:rsidRPr="002A1D6E">
              <w:rPr>
                <w:rStyle w:val="Hyperlink"/>
                <w:rFonts w:eastAsia="Times"/>
                <w:noProof/>
                <w:color w:val="auto"/>
              </w:rPr>
              <w:t>G.</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Deadline and Submission Procedures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_Toc83820109 \h </w:instrText>
            </w:r>
            <w:r w:rsidR="00401670" w:rsidRPr="002A1D6E">
              <w:rPr>
                <w:noProof/>
                <w:webHidden/>
              </w:rPr>
            </w:r>
            <w:r w:rsidR="00401670" w:rsidRPr="002A1D6E">
              <w:rPr>
                <w:noProof/>
                <w:webHidden/>
              </w:rPr>
              <w:fldChar w:fldCharType="separate"/>
            </w:r>
            <w:r w:rsidR="00420BA9">
              <w:rPr>
                <w:noProof/>
                <w:webHidden/>
              </w:rPr>
              <w:t>20</w:t>
            </w:r>
            <w:r w:rsidR="00401670" w:rsidRPr="002A1D6E">
              <w:rPr>
                <w:noProof/>
                <w:webHidden/>
              </w:rPr>
              <w:fldChar w:fldCharType="end"/>
            </w:r>
          </w:hyperlink>
        </w:p>
        <w:p w14:paraId="129B678C" w14:textId="18E6B6EB" w:rsidR="00401670" w:rsidRPr="002A1D6E" w:rsidRDefault="00E82CB6" w:rsidP="00401670">
          <w:pPr>
            <w:pStyle w:val="TOC2"/>
            <w:ind w:firstLine="360"/>
            <w:rPr>
              <w:rStyle w:val="Hyperlink"/>
              <w:rFonts w:eastAsia="Times"/>
              <w:noProof/>
              <w:color w:val="auto"/>
            </w:rPr>
          </w:pPr>
          <w:hyperlink w:anchor="_Toc83820110" w:history="1">
            <w:r w:rsidR="00401670" w:rsidRPr="002A1D6E">
              <w:rPr>
                <w:rStyle w:val="Hyperlink"/>
                <w:rFonts w:eastAsia="Times"/>
                <w:noProof/>
                <w:color w:val="auto"/>
              </w:rPr>
              <w:t>H.</w:t>
            </w:r>
            <w:r w:rsidR="00401670" w:rsidRPr="002A1D6E">
              <w:rPr>
                <w:rFonts w:asciiTheme="minorHAnsi" w:eastAsiaTheme="minorEastAsia" w:hAnsiTheme="minorHAnsi" w:cstheme="minorBidi"/>
                <w:noProof/>
                <w:sz w:val="22"/>
                <w:szCs w:val="22"/>
              </w:rPr>
              <w:tab/>
            </w:r>
            <w:r w:rsidR="00401670" w:rsidRPr="002A1D6E">
              <w:rPr>
                <w:rStyle w:val="Hyperlink"/>
                <w:rFonts w:eastAsia="Times"/>
                <w:noProof/>
                <w:color w:val="auto"/>
              </w:rPr>
              <w:t>Screenshots of Online Application Submission Forms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_Toc83820110 \h </w:instrText>
            </w:r>
            <w:r w:rsidR="00401670" w:rsidRPr="002A1D6E">
              <w:rPr>
                <w:noProof/>
                <w:webHidden/>
              </w:rPr>
            </w:r>
            <w:r w:rsidR="00401670" w:rsidRPr="002A1D6E">
              <w:rPr>
                <w:noProof/>
                <w:webHidden/>
              </w:rPr>
              <w:fldChar w:fldCharType="separate"/>
            </w:r>
            <w:r w:rsidR="00420BA9">
              <w:rPr>
                <w:noProof/>
                <w:webHidden/>
              </w:rPr>
              <w:t>20</w:t>
            </w:r>
            <w:r w:rsidR="00401670" w:rsidRPr="002A1D6E">
              <w:rPr>
                <w:noProof/>
                <w:webHidden/>
              </w:rPr>
              <w:fldChar w:fldCharType="end"/>
            </w:r>
          </w:hyperlink>
        </w:p>
        <w:p w14:paraId="6EE0331C" w14:textId="77777777" w:rsidR="00401670" w:rsidRPr="002A1D6E" w:rsidRDefault="00401670" w:rsidP="00401670">
          <w:pPr>
            <w:rPr>
              <w:rFonts w:eastAsiaTheme="minorEastAsia"/>
              <w:noProof/>
            </w:rPr>
          </w:pPr>
        </w:p>
        <w:p w14:paraId="2A159D6D" w14:textId="6FA8902C" w:rsidR="00401670" w:rsidRPr="002A1D6E" w:rsidRDefault="00E82CB6">
          <w:pPr>
            <w:pStyle w:val="TOC1"/>
            <w:rPr>
              <w:rStyle w:val="Hyperlink"/>
              <w:color w:val="auto"/>
            </w:rPr>
          </w:pPr>
          <w:hyperlink w:anchor="_Toc83820111" w:history="1">
            <w:r w:rsidR="00401670" w:rsidRPr="002A1D6E">
              <w:rPr>
                <w:rStyle w:val="Hyperlink"/>
                <w:color w:val="auto"/>
              </w:rPr>
              <w:t>Appendix A: Definitions of Terms Used</w:t>
            </w:r>
            <w:r w:rsidR="00401670" w:rsidRPr="002A1D6E">
              <w:rPr>
                <w:webHidden/>
              </w:rPr>
              <w:tab/>
            </w:r>
            <w:r w:rsidR="00401670" w:rsidRPr="002A1D6E">
              <w:rPr>
                <w:webHidden/>
              </w:rPr>
              <w:fldChar w:fldCharType="begin"/>
            </w:r>
            <w:r w:rsidR="00401670" w:rsidRPr="002A1D6E">
              <w:rPr>
                <w:webHidden/>
              </w:rPr>
              <w:instrText xml:space="preserve"> PAGEREF _Toc83820111 \h </w:instrText>
            </w:r>
            <w:r w:rsidR="00401670" w:rsidRPr="002A1D6E">
              <w:rPr>
                <w:webHidden/>
              </w:rPr>
            </w:r>
            <w:r w:rsidR="00401670" w:rsidRPr="002A1D6E">
              <w:rPr>
                <w:webHidden/>
              </w:rPr>
              <w:fldChar w:fldCharType="separate"/>
            </w:r>
            <w:r w:rsidR="00420BA9">
              <w:rPr>
                <w:webHidden/>
              </w:rPr>
              <w:t>26</w:t>
            </w:r>
            <w:r w:rsidR="00401670" w:rsidRPr="002A1D6E">
              <w:rPr>
                <w:webHidden/>
              </w:rPr>
              <w:fldChar w:fldCharType="end"/>
            </w:r>
          </w:hyperlink>
        </w:p>
        <w:p w14:paraId="1A4539F0" w14:textId="77777777" w:rsidR="00401670" w:rsidRPr="002A1D6E" w:rsidRDefault="00401670" w:rsidP="00401670">
          <w:pPr>
            <w:rPr>
              <w:rFonts w:eastAsiaTheme="minorEastAsia"/>
              <w:noProof/>
            </w:rPr>
          </w:pPr>
        </w:p>
        <w:p w14:paraId="6CCC6FC5" w14:textId="41AF58FE" w:rsidR="00401670" w:rsidRPr="002A1D6E" w:rsidRDefault="00E82CB6">
          <w:pPr>
            <w:pStyle w:val="TOC1"/>
            <w:rPr>
              <w:rStyle w:val="Hyperlink"/>
              <w:color w:val="auto"/>
            </w:rPr>
          </w:pPr>
          <w:hyperlink w:anchor="_Toc83820112" w:history="1">
            <w:r w:rsidR="00401670" w:rsidRPr="002A1D6E">
              <w:rPr>
                <w:rStyle w:val="Hyperlink"/>
                <w:color w:val="auto"/>
              </w:rPr>
              <w:t>Appendix B: Selection Criteria and Reviewers’ Scoring Rubric</w:t>
            </w:r>
            <w:r w:rsidR="00401670" w:rsidRPr="002A1D6E">
              <w:rPr>
                <w:webHidden/>
              </w:rPr>
              <w:tab/>
            </w:r>
            <w:r w:rsidR="00401670" w:rsidRPr="002A1D6E">
              <w:rPr>
                <w:webHidden/>
              </w:rPr>
              <w:fldChar w:fldCharType="begin"/>
            </w:r>
            <w:r w:rsidR="00401670" w:rsidRPr="002A1D6E">
              <w:rPr>
                <w:webHidden/>
              </w:rPr>
              <w:instrText xml:space="preserve"> PAGEREF _Toc83820112 \h </w:instrText>
            </w:r>
            <w:r w:rsidR="00401670" w:rsidRPr="002A1D6E">
              <w:rPr>
                <w:webHidden/>
              </w:rPr>
            </w:r>
            <w:r w:rsidR="00401670" w:rsidRPr="002A1D6E">
              <w:rPr>
                <w:webHidden/>
              </w:rPr>
              <w:fldChar w:fldCharType="separate"/>
            </w:r>
            <w:r w:rsidR="00420BA9">
              <w:rPr>
                <w:webHidden/>
              </w:rPr>
              <w:t>27</w:t>
            </w:r>
            <w:r w:rsidR="00401670" w:rsidRPr="002A1D6E">
              <w:rPr>
                <w:webHidden/>
              </w:rPr>
              <w:fldChar w:fldCharType="end"/>
            </w:r>
          </w:hyperlink>
        </w:p>
        <w:p w14:paraId="79E8D29F" w14:textId="77777777" w:rsidR="00401670" w:rsidRPr="002A1D6E" w:rsidRDefault="00401670" w:rsidP="00401670">
          <w:pPr>
            <w:rPr>
              <w:rFonts w:eastAsiaTheme="minorEastAsia"/>
              <w:noProof/>
            </w:rPr>
          </w:pPr>
        </w:p>
        <w:p w14:paraId="73E519EA" w14:textId="2E02526D" w:rsidR="00401670" w:rsidRPr="002A1D6E" w:rsidRDefault="00E82CB6">
          <w:pPr>
            <w:pStyle w:val="TOC1"/>
            <w:rPr>
              <w:rFonts w:asciiTheme="minorHAnsi" w:eastAsiaTheme="minorEastAsia" w:hAnsiTheme="minorHAnsi" w:cstheme="minorBidi"/>
              <w:b w:val="0"/>
              <w:bCs w:val="0"/>
              <w:iCs w:val="0"/>
              <w:smallCaps w:val="0"/>
              <w:szCs w:val="22"/>
            </w:rPr>
          </w:pPr>
          <w:hyperlink w:anchor="_Toc83820113" w:history="1">
            <w:r w:rsidR="00401670" w:rsidRPr="002A1D6E">
              <w:rPr>
                <w:rStyle w:val="Hyperlink"/>
                <w:color w:val="auto"/>
              </w:rPr>
              <w:t>Appendix C: Required SCDE Forms</w:t>
            </w:r>
            <w:r w:rsidR="00401670" w:rsidRPr="002A1D6E">
              <w:rPr>
                <w:webHidden/>
              </w:rPr>
              <w:tab/>
            </w:r>
            <w:r w:rsidR="00401670" w:rsidRPr="002A1D6E">
              <w:rPr>
                <w:webHidden/>
              </w:rPr>
              <w:fldChar w:fldCharType="begin"/>
            </w:r>
            <w:r w:rsidR="00401670" w:rsidRPr="002A1D6E">
              <w:rPr>
                <w:webHidden/>
              </w:rPr>
              <w:instrText xml:space="preserve"> PAGEREF _Toc83820113 \h </w:instrText>
            </w:r>
            <w:r w:rsidR="00401670" w:rsidRPr="002A1D6E">
              <w:rPr>
                <w:webHidden/>
              </w:rPr>
            </w:r>
            <w:r w:rsidR="00401670" w:rsidRPr="002A1D6E">
              <w:rPr>
                <w:webHidden/>
              </w:rPr>
              <w:fldChar w:fldCharType="separate"/>
            </w:r>
            <w:r w:rsidR="00420BA9">
              <w:rPr>
                <w:webHidden/>
              </w:rPr>
              <w:t>33</w:t>
            </w:r>
            <w:r w:rsidR="00401670" w:rsidRPr="002A1D6E">
              <w:rPr>
                <w:webHidden/>
              </w:rPr>
              <w:fldChar w:fldCharType="end"/>
            </w:r>
          </w:hyperlink>
        </w:p>
        <w:p w14:paraId="37202576" w14:textId="168E1BAB"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14" w:history="1">
            <w:r w:rsidR="00401670" w:rsidRPr="002A1D6E">
              <w:rPr>
                <w:rStyle w:val="Hyperlink"/>
                <w:rFonts w:eastAsia="Times"/>
                <w:noProof/>
                <w:color w:val="auto"/>
              </w:rPr>
              <w:t>Certification Signature Page</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_Toc83820114 \h </w:instrText>
            </w:r>
            <w:r w:rsidR="00401670" w:rsidRPr="002A1D6E">
              <w:rPr>
                <w:noProof/>
                <w:webHidden/>
              </w:rPr>
            </w:r>
            <w:r w:rsidR="00401670" w:rsidRPr="002A1D6E">
              <w:rPr>
                <w:noProof/>
                <w:webHidden/>
              </w:rPr>
              <w:fldChar w:fldCharType="separate"/>
            </w:r>
            <w:r w:rsidR="00420BA9">
              <w:rPr>
                <w:noProof/>
                <w:webHidden/>
              </w:rPr>
              <w:t>33</w:t>
            </w:r>
            <w:r w:rsidR="00401670" w:rsidRPr="002A1D6E">
              <w:rPr>
                <w:noProof/>
                <w:webHidden/>
              </w:rPr>
              <w:fldChar w:fldCharType="end"/>
            </w:r>
          </w:hyperlink>
        </w:p>
        <w:p w14:paraId="6749F8A8" w14:textId="0D453C43"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15" w:history="1">
            <w:r w:rsidR="00401670" w:rsidRPr="002A1D6E">
              <w:rPr>
                <w:rStyle w:val="Hyperlink"/>
                <w:rFonts w:eastAsia="Times"/>
                <w:noProof/>
              </w:rPr>
              <w:t>Assurances and Terms and Conditions for State Awards</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_Toc83820115 \h </w:instrText>
            </w:r>
            <w:r w:rsidR="00401670" w:rsidRPr="002A1D6E">
              <w:rPr>
                <w:noProof/>
                <w:webHidden/>
              </w:rPr>
            </w:r>
            <w:r w:rsidR="00401670" w:rsidRPr="002A1D6E">
              <w:rPr>
                <w:noProof/>
                <w:webHidden/>
              </w:rPr>
              <w:fldChar w:fldCharType="separate"/>
            </w:r>
            <w:r w:rsidR="00420BA9">
              <w:rPr>
                <w:noProof/>
                <w:webHidden/>
              </w:rPr>
              <w:t>34</w:t>
            </w:r>
            <w:r w:rsidR="00401670" w:rsidRPr="002A1D6E">
              <w:rPr>
                <w:noProof/>
                <w:webHidden/>
              </w:rPr>
              <w:fldChar w:fldCharType="end"/>
            </w:r>
          </w:hyperlink>
        </w:p>
        <w:p w14:paraId="1BD5283D" w14:textId="28D66512" w:rsidR="00401670" w:rsidRPr="002A1D6E" w:rsidRDefault="00E82CB6" w:rsidP="00401670">
          <w:pPr>
            <w:pStyle w:val="TOC2"/>
            <w:ind w:firstLine="360"/>
            <w:rPr>
              <w:rFonts w:asciiTheme="minorHAnsi" w:eastAsiaTheme="minorEastAsia" w:hAnsiTheme="minorHAnsi" w:cstheme="minorBidi"/>
              <w:noProof/>
              <w:sz w:val="22"/>
              <w:szCs w:val="22"/>
            </w:rPr>
          </w:pPr>
          <w:hyperlink w:anchor="_Toc83820117" w:history="1">
            <w:r w:rsidR="00401670" w:rsidRPr="002A1D6E">
              <w:rPr>
                <w:rStyle w:val="Hyperlink"/>
                <w:rFonts w:eastAsia="Times"/>
                <w:noProof/>
              </w:rPr>
              <w:t>Budget Narrative Template</w:t>
            </w:r>
            <w:r w:rsidR="00401670" w:rsidRPr="002A1D6E">
              <w:rPr>
                <w:noProof/>
                <w:webHidden/>
              </w:rPr>
              <w:tab/>
            </w:r>
            <w:r w:rsidR="00401670" w:rsidRPr="002A1D6E">
              <w:rPr>
                <w:noProof/>
                <w:webHidden/>
              </w:rPr>
              <w:fldChar w:fldCharType="begin"/>
            </w:r>
            <w:r w:rsidR="00401670" w:rsidRPr="002A1D6E">
              <w:rPr>
                <w:noProof/>
                <w:webHidden/>
              </w:rPr>
              <w:instrText xml:space="preserve"> PAGEREF _Toc83820117 \h </w:instrText>
            </w:r>
            <w:r w:rsidR="00401670" w:rsidRPr="002A1D6E">
              <w:rPr>
                <w:noProof/>
                <w:webHidden/>
              </w:rPr>
            </w:r>
            <w:r w:rsidR="00401670" w:rsidRPr="002A1D6E">
              <w:rPr>
                <w:noProof/>
                <w:webHidden/>
              </w:rPr>
              <w:fldChar w:fldCharType="separate"/>
            </w:r>
            <w:r w:rsidR="00420BA9">
              <w:rPr>
                <w:noProof/>
                <w:webHidden/>
              </w:rPr>
              <w:t>37</w:t>
            </w:r>
            <w:r w:rsidR="00401670" w:rsidRPr="002A1D6E">
              <w:rPr>
                <w:noProof/>
                <w:webHidden/>
              </w:rPr>
              <w:fldChar w:fldCharType="end"/>
            </w:r>
          </w:hyperlink>
        </w:p>
        <w:p w14:paraId="5B757284" w14:textId="77777777" w:rsidR="00E11D41" w:rsidRPr="002A1D6E" w:rsidRDefault="00E11D41">
          <w:r w:rsidRPr="002A1D6E">
            <w:rPr>
              <w:b/>
              <w:bCs/>
              <w:noProof/>
            </w:rPr>
            <w:fldChar w:fldCharType="end"/>
          </w:r>
        </w:p>
      </w:sdtContent>
    </w:sdt>
    <w:p w14:paraId="43B7214C" w14:textId="77777777" w:rsidR="0013421F" w:rsidRPr="002A1D6E" w:rsidRDefault="0013421F" w:rsidP="00944EFF">
      <w:pPr>
        <w:pStyle w:val="Heading1"/>
        <w:rPr>
          <w:sz w:val="24"/>
        </w:rPr>
        <w:sectPr w:rsidR="0013421F" w:rsidRPr="002A1D6E" w:rsidSect="00AA2F95">
          <w:headerReference w:type="default" r:id="rId15"/>
          <w:footerReference w:type="default" r:id="rId16"/>
          <w:type w:val="nextColumn"/>
          <w:pgSz w:w="12240" w:h="15840" w:code="1"/>
          <w:pgMar w:top="1440" w:right="1440" w:bottom="1440" w:left="1440" w:header="720" w:footer="720" w:gutter="0"/>
          <w:pgNumType w:fmt="lowerRoman" w:start="1"/>
          <w:cols w:space="720"/>
          <w:docGrid w:linePitch="326"/>
        </w:sectPr>
      </w:pPr>
    </w:p>
    <w:p w14:paraId="6385374D" w14:textId="77777777" w:rsidR="0013421F" w:rsidRPr="002A1D6E" w:rsidRDefault="0013421F" w:rsidP="00944EFF">
      <w:pPr>
        <w:pStyle w:val="Heading1"/>
        <w:rPr>
          <w:b/>
          <w:sz w:val="24"/>
        </w:rPr>
      </w:pPr>
      <w:bookmarkStart w:id="0" w:name="_Toc47777375"/>
      <w:bookmarkStart w:id="1" w:name="_Toc47839011"/>
      <w:bookmarkStart w:id="2" w:name="_Toc47850297"/>
      <w:bookmarkStart w:id="3" w:name="_Toc48698906"/>
      <w:bookmarkStart w:id="4" w:name="_Toc49934158"/>
      <w:bookmarkStart w:id="5" w:name="_Toc50869611"/>
      <w:bookmarkStart w:id="6" w:name="_Toc51073621"/>
      <w:bookmarkStart w:id="7" w:name="_Toc83820087"/>
      <w:r w:rsidRPr="002A1D6E">
        <w:rPr>
          <w:b/>
          <w:sz w:val="24"/>
        </w:rPr>
        <w:lastRenderedPageBreak/>
        <w:t>PART I:</w:t>
      </w:r>
      <w:bookmarkEnd w:id="0"/>
      <w:bookmarkEnd w:id="1"/>
      <w:bookmarkEnd w:id="2"/>
      <w:r w:rsidRPr="002A1D6E">
        <w:rPr>
          <w:b/>
          <w:sz w:val="24"/>
        </w:rPr>
        <w:t xml:space="preserve"> General Information</w:t>
      </w:r>
      <w:bookmarkEnd w:id="3"/>
      <w:bookmarkEnd w:id="4"/>
      <w:bookmarkEnd w:id="5"/>
      <w:bookmarkEnd w:id="6"/>
      <w:bookmarkEnd w:id="7"/>
    </w:p>
    <w:p w14:paraId="08A764E2" w14:textId="77777777" w:rsidR="0013421F" w:rsidRPr="002A1D6E" w:rsidRDefault="0013421F" w:rsidP="00F62D52">
      <w:pPr>
        <w:widowControl w:val="0"/>
      </w:pPr>
    </w:p>
    <w:p w14:paraId="18D5F8C3" w14:textId="77777777" w:rsidR="0013421F" w:rsidRPr="002A1D6E"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51073622"/>
      <w:bookmarkStart w:id="15" w:name="_Toc83820088"/>
      <w:r w:rsidRPr="002A1D6E">
        <w:rPr>
          <w:szCs w:val="24"/>
        </w:rPr>
        <w:t>Introduction</w:t>
      </w:r>
      <w:bookmarkEnd w:id="8"/>
      <w:bookmarkEnd w:id="9"/>
      <w:bookmarkEnd w:id="10"/>
      <w:bookmarkEnd w:id="11"/>
      <w:bookmarkEnd w:id="12"/>
      <w:bookmarkEnd w:id="13"/>
      <w:r w:rsidR="00E54572" w:rsidRPr="002A1D6E">
        <w:rPr>
          <w:szCs w:val="24"/>
        </w:rPr>
        <w:t xml:space="preserve"> and Purpose</w:t>
      </w:r>
      <w:bookmarkEnd w:id="14"/>
      <w:bookmarkEnd w:id="15"/>
    </w:p>
    <w:p w14:paraId="63B50F54" w14:textId="77777777" w:rsidR="0013421F" w:rsidRPr="002A1D6E" w:rsidRDefault="0013421F" w:rsidP="0065761F"/>
    <w:p w14:paraId="3419F616" w14:textId="0A8BCF72" w:rsidR="00A97C85" w:rsidRPr="002A1D6E" w:rsidRDefault="00A97C85" w:rsidP="00E210F1">
      <w:pPr>
        <w:pStyle w:val="BodyText"/>
        <w:spacing w:before="1"/>
        <w:ind w:right="-30"/>
        <w:rPr>
          <w:rFonts w:ascii="Times New Roman" w:hAnsi="Times New Roman"/>
          <w:sz w:val="24"/>
          <w:szCs w:val="24"/>
        </w:rPr>
      </w:pPr>
      <w:bookmarkStart w:id="16" w:name="_Toc48698908"/>
      <w:bookmarkStart w:id="17" w:name="_Toc49934160"/>
      <w:r w:rsidRPr="002A1D6E">
        <w:rPr>
          <w:rFonts w:ascii="Times New Roman" w:hAnsi="Times New Roman"/>
          <w:sz w:val="24"/>
          <w:szCs w:val="24"/>
        </w:rPr>
        <w:t xml:space="preserve">The South Carolina General Assembly annually allocates funds to the South Carolina Department of Education (SCDE) for arts curricular programs under the Education Improvement </w:t>
      </w:r>
      <w:r w:rsidR="00B853BD" w:rsidRPr="002A1D6E">
        <w:rPr>
          <w:rFonts w:ascii="Times New Roman" w:hAnsi="Times New Roman"/>
          <w:sz w:val="24"/>
          <w:szCs w:val="24"/>
        </w:rPr>
        <w:t>Act (EIA).</w:t>
      </w:r>
      <w:r w:rsidRPr="002A1D6E">
        <w:rPr>
          <w:rFonts w:ascii="Times New Roman" w:hAnsi="Times New Roman"/>
          <w:sz w:val="24"/>
          <w:szCs w:val="24"/>
        </w:rPr>
        <w:t xml:space="preserve"> The SCDE administers these funds in accordance with the legislative proviso:</w:t>
      </w:r>
    </w:p>
    <w:p w14:paraId="63028B66" w14:textId="77777777" w:rsidR="00A97C85" w:rsidRPr="002A1D6E" w:rsidRDefault="00A97C85" w:rsidP="00A97C85">
      <w:pPr>
        <w:pStyle w:val="BodyText"/>
        <w:rPr>
          <w:rFonts w:ascii="Times New Roman" w:hAnsi="Times New Roman"/>
          <w:sz w:val="24"/>
          <w:szCs w:val="24"/>
        </w:rPr>
      </w:pPr>
    </w:p>
    <w:p w14:paraId="73AAA6FC" w14:textId="77777777" w:rsidR="00A97C85" w:rsidRPr="002A1D6E" w:rsidRDefault="00A97C85" w:rsidP="00A97C85">
      <w:pPr>
        <w:pStyle w:val="BodyText"/>
        <w:ind w:left="880"/>
        <w:rPr>
          <w:rFonts w:ascii="Times New Roman" w:hAnsi="Times New Roman"/>
          <w:sz w:val="24"/>
          <w:szCs w:val="24"/>
        </w:rPr>
      </w:pPr>
      <w:r w:rsidRPr="002A1D6E">
        <w:rPr>
          <w:rFonts w:ascii="Times New Roman" w:hAnsi="Times New Roman"/>
          <w:b/>
          <w:sz w:val="24"/>
          <w:szCs w:val="24"/>
        </w:rPr>
        <w:t xml:space="preserve">1A.8. </w:t>
      </w:r>
      <w:r w:rsidRPr="002A1D6E">
        <w:rPr>
          <w:rFonts w:ascii="Times New Roman" w:hAnsi="Times New Roman"/>
          <w:sz w:val="24"/>
          <w:szCs w:val="24"/>
        </w:rPr>
        <w:t>(SDE-EIA: Arts in Education) Funds appropriated in Part IA, Section 1,</w:t>
      </w:r>
    </w:p>
    <w:p w14:paraId="74D51711" w14:textId="77777777" w:rsidR="00A97C85" w:rsidRPr="002A1D6E" w:rsidRDefault="00A97C85" w:rsidP="00A97C85">
      <w:pPr>
        <w:pStyle w:val="BodyText"/>
        <w:ind w:left="880" w:right="1074"/>
        <w:rPr>
          <w:rFonts w:ascii="Times New Roman" w:hAnsi="Times New Roman"/>
          <w:sz w:val="24"/>
          <w:szCs w:val="24"/>
        </w:rPr>
      </w:pPr>
      <w:r w:rsidRPr="002A1D6E">
        <w:rPr>
          <w:rFonts w:ascii="Times New Roman" w:hAnsi="Times New Roman"/>
          <w:sz w:val="24"/>
          <w:szCs w:val="24"/>
        </w:rPr>
        <w:t>VIII.A.1. Arts Curricula shall be used to support innovative practices in arts education curriculum, instruction, and assessment in the visual and performing arts including dance, music, theatre, and visual arts which incorporates strengths from the Arts in Education sites. They shall also be used to support the advancement of the implementation of the visual and performing arts academic standards. These funds shall be distributed to schools and school districts under a competitive grants program; however, up to thirty-three percent of the total amount of the grant fund shall be made available as Aid to Other Agencies to facilitate the funding of professional development arts institutes that have been approved by the State Department of Education for South Carolina arts teachers, appropriate classroom teachers, and administrators. Arts Curricular Grants funds may be retained and carried forward into the current fiscal year to be expended in accordance with the proposed award.</w:t>
      </w:r>
    </w:p>
    <w:p w14:paraId="2DE2DB64" w14:textId="77777777" w:rsidR="00A97C85" w:rsidRPr="002A1D6E" w:rsidRDefault="00A97C85" w:rsidP="00A97C85">
      <w:pPr>
        <w:pStyle w:val="BodyText"/>
        <w:rPr>
          <w:rFonts w:ascii="Times New Roman" w:hAnsi="Times New Roman"/>
          <w:sz w:val="24"/>
          <w:szCs w:val="24"/>
        </w:rPr>
      </w:pPr>
    </w:p>
    <w:p w14:paraId="73075AAD" w14:textId="39EE635D" w:rsidR="00A97C85" w:rsidRPr="002A1D6E" w:rsidRDefault="00AA2F95" w:rsidP="00E210F1">
      <w:pPr>
        <w:pStyle w:val="BodyText"/>
        <w:rPr>
          <w:rFonts w:ascii="Times New Roman" w:hAnsi="Times New Roman"/>
          <w:sz w:val="24"/>
          <w:szCs w:val="24"/>
        </w:rPr>
      </w:pPr>
      <w:r w:rsidRPr="002A1D6E">
        <w:rPr>
          <w:rFonts w:ascii="Times New Roman" w:hAnsi="Times New Roman"/>
          <w:sz w:val="24"/>
          <w:szCs w:val="24"/>
        </w:rPr>
        <w:t xml:space="preserve">The </w:t>
      </w:r>
      <w:r w:rsidR="00A97C85" w:rsidRPr="002A1D6E">
        <w:rPr>
          <w:rFonts w:ascii="Times New Roman" w:hAnsi="Times New Roman"/>
          <w:sz w:val="24"/>
          <w:szCs w:val="24"/>
        </w:rPr>
        <w:t xml:space="preserve">Arts Curricular Innovation Grants (ACIG) </w:t>
      </w:r>
      <w:r w:rsidR="007F5155" w:rsidRPr="002A1D6E">
        <w:rPr>
          <w:rFonts w:ascii="Times New Roman" w:hAnsi="Times New Roman"/>
          <w:sz w:val="24"/>
          <w:szCs w:val="24"/>
        </w:rPr>
        <w:t xml:space="preserve">currently </w:t>
      </w:r>
      <w:r w:rsidRPr="002A1D6E">
        <w:rPr>
          <w:rFonts w:ascii="Times New Roman" w:hAnsi="Times New Roman"/>
          <w:sz w:val="24"/>
          <w:szCs w:val="24"/>
        </w:rPr>
        <w:t>consist of</w:t>
      </w:r>
      <w:r w:rsidR="00A97C85" w:rsidRPr="002A1D6E">
        <w:rPr>
          <w:rFonts w:ascii="Times New Roman" w:hAnsi="Times New Roman"/>
          <w:sz w:val="24"/>
          <w:szCs w:val="24"/>
        </w:rPr>
        <w:t xml:space="preserve"> three grant programs</w:t>
      </w:r>
      <w:r w:rsidR="007F5155" w:rsidRPr="002A1D6E">
        <w:rPr>
          <w:rFonts w:ascii="Times New Roman" w:hAnsi="Times New Roman"/>
          <w:sz w:val="24"/>
          <w:szCs w:val="24"/>
        </w:rPr>
        <w:t xml:space="preserve">: </w:t>
      </w:r>
      <w:r w:rsidR="00A97C85" w:rsidRPr="002A1D6E">
        <w:rPr>
          <w:rFonts w:ascii="Times New Roman" w:hAnsi="Times New Roman"/>
          <w:sz w:val="24"/>
          <w:szCs w:val="24"/>
        </w:rPr>
        <w:t>Arts Teacher Institutes, Equitable Arts Advancement Program (EAAP), and Distinguished Arts Program (DAP). This Request for Proposals (RFP) is specific to the Arts Teacher Institutes grant. The RFPs for</w:t>
      </w:r>
      <w:r w:rsidRPr="002A1D6E">
        <w:rPr>
          <w:rFonts w:ascii="Times New Roman" w:hAnsi="Times New Roman"/>
          <w:sz w:val="24"/>
          <w:szCs w:val="24"/>
        </w:rPr>
        <w:t xml:space="preserve"> the</w:t>
      </w:r>
      <w:r w:rsidR="00A97C85" w:rsidRPr="002A1D6E">
        <w:rPr>
          <w:rFonts w:ascii="Times New Roman" w:hAnsi="Times New Roman"/>
          <w:sz w:val="24"/>
          <w:szCs w:val="24"/>
        </w:rPr>
        <w:t xml:space="preserve"> EAAP and the DAP grants are issued separately.</w:t>
      </w:r>
    </w:p>
    <w:p w14:paraId="7C2E8665" w14:textId="77777777" w:rsidR="00A97C85" w:rsidRPr="002A1D6E" w:rsidRDefault="00A97C85" w:rsidP="00E210F1">
      <w:pPr>
        <w:pStyle w:val="BodyText"/>
        <w:rPr>
          <w:rFonts w:ascii="Times New Roman" w:hAnsi="Times New Roman"/>
          <w:sz w:val="24"/>
          <w:szCs w:val="24"/>
        </w:rPr>
      </w:pPr>
    </w:p>
    <w:p w14:paraId="1FE6D218" w14:textId="09CC5E9B" w:rsidR="00A97C85" w:rsidRPr="002A1D6E" w:rsidRDefault="00A97C85" w:rsidP="00E210F1">
      <w:pPr>
        <w:pStyle w:val="BodyText"/>
        <w:rPr>
          <w:rFonts w:ascii="Times New Roman" w:hAnsi="Times New Roman"/>
          <w:sz w:val="24"/>
          <w:szCs w:val="24"/>
        </w:rPr>
      </w:pPr>
      <w:r w:rsidRPr="002A1D6E">
        <w:rPr>
          <w:rFonts w:ascii="Times New Roman" w:hAnsi="Times New Roman"/>
          <w:sz w:val="24"/>
          <w:szCs w:val="24"/>
        </w:rPr>
        <w:t xml:space="preserve">The purpose of the ACIG Arts Teacher Institutes program is to provide support to eligible organizations for administering arts institutes that provide professional development in arts content to South Carolina </w:t>
      </w:r>
      <w:r w:rsidR="00AA2F95" w:rsidRPr="002A1D6E">
        <w:rPr>
          <w:rFonts w:ascii="Times New Roman" w:hAnsi="Times New Roman"/>
          <w:sz w:val="24"/>
          <w:szCs w:val="24"/>
        </w:rPr>
        <w:t xml:space="preserve">arts </w:t>
      </w:r>
      <w:r w:rsidRPr="002A1D6E">
        <w:rPr>
          <w:rFonts w:ascii="Times New Roman" w:hAnsi="Times New Roman"/>
          <w:sz w:val="24"/>
          <w:szCs w:val="24"/>
        </w:rPr>
        <w:t xml:space="preserve">teachers, </w:t>
      </w:r>
      <w:r w:rsidR="00AA2F95" w:rsidRPr="002A1D6E">
        <w:rPr>
          <w:rFonts w:ascii="Times New Roman" w:hAnsi="Times New Roman"/>
          <w:sz w:val="24"/>
          <w:szCs w:val="24"/>
        </w:rPr>
        <w:t>other academic</w:t>
      </w:r>
      <w:r w:rsidRPr="002A1D6E">
        <w:rPr>
          <w:rFonts w:ascii="Times New Roman" w:hAnsi="Times New Roman"/>
          <w:sz w:val="24"/>
          <w:szCs w:val="24"/>
        </w:rPr>
        <w:t xml:space="preserve"> teachers, and arts administrators. Grant awards are to provide Arts Teacher Institutes as tuition-free graduate courses or professional development that directly support</w:t>
      </w:r>
      <w:r w:rsidR="000426AC" w:rsidRPr="002A1D6E">
        <w:rPr>
          <w:rFonts w:ascii="Times New Roman" w:hAnsi="Times New Roman"/>
          <w:sz w:val="24"/>
          <w:szCs w:val="24"/>
        </w:rPr>
        <w:t>s</w:t>
      </w:r>
      <w:r w:rsidRPr="002A1D6E">
        <w:rPr>
          <w:rFonts w:ascii="Times New Roman" w:hAnsi="Times New Roman"/>
          <w:sz w:val="24"/>
          <w:szCs w:val="24"/>
        </w:rPr>
        <w:t xml:space="preserve"> quality arts education programs that will significantly improv</w:t>
      </w:r>
      <w:r w:rsidR="00AA2F95" w:rsidRPr="002A1D6E">
        <w:rPr>
          <w:rFonts w:ascii="Times New Roman" w:hAnsi="Times New Roman"/>
          <w:sz w:val="24"/>
          <w:szCs w:val="24"/>
        </w:rPr>
        <w:t>e student</w:t>
      </w:r>
      <w:r w:rsidRPr="002A1D6E">
        <w:rPr>
          <w:rFonts w:ascii="Times New Roman" w:hAnsi="Times New Roman"/>
          <w:sz w:val="24"/>
          <w:szCs w:val="24"/>
        </w:rPr>
        <w:t xml:space="preserve"> achievement in the arts</w:t>
      </w:r>
      <w:r w:rsidRPr="00D814C1">
        <w:rPr>
          <w:rFonts w:ascii="Times New Roman" w:hAnsi="Times New Roman"/>
          <w:sz w:val="24"/>
          <w:szCs w:val="24"/>
        </w:rPr>
        <w:t xml:space="preserve">. </w:t>
      </w:r>
    </w:p>
    <w:p w14:paraId="7516B0DE" w14:textId="77777777" w:rsidR="00A97C85" w:rsidRPr="002A1D6E" w:rsidRDefault="00A97C85" w:rsidP="00A97C85">
      <w:pPr>
        <w:pStyle w:val="BodyText"/>
        <w:rPr>
          <w:rFonts w:ascii="Times New Roman" w:hAnsi="Times New Roman"/>
          <w:sz w:val="24"/>
          <w:szCs w:val="24"/>
        </w:rPr>
      </w:pPr>
    </w:p>
    <w:p w14:paraId="028C1FCD" w14:textId="77777777" w:rsidR="00A97C85" w:rsidRPr="002A1D6E" w:rsidRDefault="00A97C85" w:rsidP="0034743C">
      <w:pPr>
        <w:pStyle w:val="BodyText"/>
        <w:spacing w:line="276" w:lineRule="exact"/>
        <w:jc w:val="both"/>
        <w:rPr>
          <w:rFonts w:ascii="Times New Roman" w:hAnsi="Times New Roman"/>
          <w:sz w:val="24"/>
          <w:szCs w:val="24"/>
        </w:rPr>
      </w:pPr>
      <w:r w:rsidRPr="002A1D6E">
        <w:rPr>
          <w:rFonts w:ascii="Times New Roman" w:hAnsi="Times New Roman"/>
          <w:sz w:val="24"/>
          <w:szCs w:val="24"/>
        </w:rPr>
        <w:t>All Arts Teacher Institutes are</w:t>
      </w:r>
    </w:p>
    <w:p w14:paraId="7E508280" w14:textId="2942214B" w:rsidR="00A97C85" w:rsidRPr="002A1D6E" w:rsidRDefault="00A97C85" w:rsidP="00E210F1">
      <w:pPr>
        <w:pStyle w:val="ListParagraph"/>
        <w:widowControl w:val="0"/>
        <w:numPr>
          <w:ilvl w:val="1"/>
          <w:numId w:val="13"/>
        </w:numPr>
        <w:tabs>
          <w:tab w:val="left" w:pos="880"/>
        </w:tabs>
        <w:autoSpaceDE w:val="0"/>
        <w:autoSpaceDN w:val="0"/>
        <w:spacing w:line="293" w:lineRule="exact"/>
        <w:ind w:right="900" w:hanging="361"/>
        <w:contextualSpacing w:val="0"/>
      </w:pPr>
      <w:r w:rsidRPr="002A1D6E">
        <w:t>focused on standards-based arts curricula, instruction, and assessment;</w:t>
      </w:r>
    </w:p>
    <w:p w14:paraId="71AB75AA" w14:textId="3E350D45" w:rsidR="00A97C85" w:rsidRPr="002A1D6E" w:rsidRDefault="00A97C85" w:rsidP="00786CB2">
      <w:pPr>
        <w:pStyle w:val="ListParagraph"/>
        <w:widowControl w:val="0"/>
        <w:numPr>
          <w:ilvl w:val="1"/>
          <w:numId w:val="13"/>
        </w:numPr>
        <w:tabs>
          <w:tab w:val="left" w:pos="880"/>
        </w:tabs>
        <w:autoSpaceDE w:val="0"/>
        <w:autoSpaceDN w:val="0"/>
        <w:ind w:left="879" w:right="900"/>
        <w:contextualSpacing w:val="0"/>
      </w:pPr>
      <w:r w:rsidRPr="002A1D6E">
        <w:t>provided as residential institutes (with room and board for participants, unless otherwis</w:t>
      </w:r>
      <w:r w:rsidR="00230E76" w:rsidRPr="002A1D6E">
        <w:t>e stated</w:t>
      </w:r>
      <w:r w:rsidRPr="002A1D6E">
        <w:t>);</w:t>
      </w:r>
      <w:r w:rsidR="00230E76" w:rsidRPr="002A1D6E">
        <w:t xml:space="preserve"> and</w:t>
      </w:r>
    </w:p>
    <w:p w14:paraId="7F61CD49" w14:textId="3474DE5D" w:rsidR="00A97C85" w:rsidRDefault="00A97C85" w:rsidP="00786CB2">
      <w:pPr>
        <w:pStyle w:val="ListParagraph"/>
        <w:widowControl w:val="0"/>
        <w:numPr>
          <w:ilvl w:val="1"/>
          <w:numId w:val="13"/>
        </w:numPr>
        <w:tabs>
          <w:tab w:val="left" w:pos="880"/>
        </w:tabs>
        <w:autoSpaceDE w:val="0"/>
        <w:autoSpaceDN w:val="0"/>
        <w:ind w:left="879" w:right="900"/>
        <w:contextualSpacing w:val="0"/>
      </w:pPr>
      <w:r w:rsidRPr="002A1D6E">
        <w:t xml:space="preserve">evaluated </w:t>
      </w:r>
      <w:r w:rsidR="00230E76" w:rsidRPr="002A1D6E">
        <w:t>based on</w:t>
      </w:r>
      <w:r w:rsidRPr="002A1D6E">
        <w:t xml:space="preserve"> an assessment instrument approved by the SCDE in terms o</w:t>
      </w:r>
      <w:r w:rsidR="00230E76" w:rsidRPr="002A1D6E">
        <w:t>f quality</w:t>
      </w:r>
      <w:r w:rsidRPr="002A1D6E">
        <w:t xml:space="preserve"> and its potential impact on student learning</w:t>
      </w:r>
      <w:r w:rsidR="00230E76" w:rsidRPr="002A1D6E">
        <w:t>.</w:t>
      </w:r>
    </w:p>
    <w:p w14:paraId="0CE4457C" w14:textId="77777777" w:rsidR="00E210F1" w:rsidRDefault="00E210F1" w:rsidP="00E210F1">
      <w:pPr>
        <w:widowControl w:val="0"/>
        <w:tabs>
          <w:tab w:val="left" w:pos="880"/>
        </w:tabs>
        <w:autoSpaceDE w:val="0"/>
        <w:autoSpaceDN w:val="0"/>
        <w:ind w:right="900"/>
        <w:rPr>
          <w:highlight w:val="yellow"/>
        </w:rPr>
      </w:pPr>
    </w:p>
    <w:p w14:paraId="02835C72" w14:textId="42EBB71B" w:rsidR="00E210F1" w:rsidRDefault="00E210F1" w:rsidP="00E210F1">
      <w:pPr>
        <w:widowControl w:val="0"/>
        <w:tabs>
          <w:tab w:val="left" w:pos="880"/>
        </w:tabs>
        <w:autoSpaceDE w:val="0"/>
        <w:autoSpaceDN w:val="0"/>
        <w:ind w:right="900"/>
      </w:pPr>
      <w:r w:rsidRPr="00B47247">
        <w:t>Seven arts</w:t>
      </w:r>
      <w:r w:rsidRPr="002A1D6E">
        <w:t xml:space="preserve"> institutes</w:t>
      </w:r>
      <w:r w:rsidRPr="00E210F1">
        <w:t xml:space="preserve"> </w:t>
      </w:r>
      <w:r>
        <w:t xml:space="preserve">are </w:t>
      </w:r>
      <w:r w:rsidRPr="002A1D6E">
        <w:t xml:space="preserve">offered in collaboration with an accredited college or university </w:t>
      </w:r>
      <w:r>
        <w:t xml:space="preserve">and </w:t>
      </w:r>
      <w:r w:rsidRPr="002A1D6E">
        <w:t>will</w:t>
      </w:r>
      <w:r>
        <w:t xml:space="preserve"> award</w:t>
      </w:r>
      <w:r w:rsidRPr="002A1D6E">
        <w:t xml:space="preserve"> three graduate credits with a minimum of 45 contact hours (</w:t>
      </w:r>
      <w:r>
        <w:t>indicated by “GC”</w:t>
      </w:r>
      <w:r w:rsidRPr="002A1D6E">
        <w:t>) to participants who successfully complete the institute.</w:t>
      </w:r>
    </w:p>
    <w:p w14:paraId="6F43FA10" w14:textId="00560747" w:rsidR="00E210F1" w:rsidRPr="002A1D6E" w:rsidRDefault="00E210F1" w:rsidP="00E210F1">
      <w:pPr>
        <w:widowControl w:val="0"/>
        <w:tabs>
          <w:tab w:val="left" w:pos="880"/>
        </w:tabs>
        <w:autoSpaceDE w:val="0"/>
        <w:autoSpaceDN w:val="0"/>
        <w:ind w:left="519" w:right="900"/>
        <w:sectPr w:rsidR="00E210F1" w:rsidRPr="002A1D6E" w:rsidSect="00AA2F95">
          <w:footerReference w:type="default" r:id="rId17"/>
          <w:type w:val="nextColumn"/>
          <w:pgSz w:w="12240" w:h="15840"/>
          <w:pgMar w:top="1440" w:right="1440" w:bottom="1440" w:left="1440" w:header="0" w:footer="791" w:gutter="0"/>
          <w:pgNumType w:start="1"/>
          <w:cols w:space="720"/>
        </w:sectPr>
      </w:pPr>
    </w:p>
    <w:p w14:paraId="1DDD2A61" w14:textId="3436DFCE" w:rsidR="00A97C85" w:rsidRPr="002A1D6E" w:rsidRDefault="00A97C85" w:rsidP="00E210F1">
      <w:pPr>
        <w:pStyle w:val="BodyText"/>
        <w:spacing w:before="74"/>
        <w:rPr>
          <w:rFonts w:ascii="Times New Roman" w:hAnsi="Times New Roman"/>
          <w:sz w:val="24"/>
          <w:szCs w:val="24"/>
        </w:rPr>
      </w:pPr>
      <w:r w:rsidRPr="00B47247">
        <w:rPr>
          <w:rFonts w:ascii="Times New Roman" w:hAnsi="Times New Roman"/>
          <w:sz w:val="24"/>
          <w:szCs w:val="24"/>
        </w:rPr>
        <w:lastRenderedPageBreak/>
        <w:t>Approximately $</w:t>
      </w:r>
      <w:r w:rsidR="00AB283F" w:rsidRPr="00B47247">
        <w:rPr>
          <w:rFonts w:ascii="Times New Roman" w:hAnsi="Times New Roman"/>
          <w:sz w:val="24"/>
          <w:szCs w:val="24"/>
        </w:rPr>
        <w:t>4</w:t>
      </w:r>
      <w:r w:rsidR="00131D0F" w:rsidRPr="00B47247">
        <w:rPr>
          <w:rFonts w:ascii="Times New Roman" w:hAnsi="Times New Roman"/>
          <w:sz w:val="24"/>
          <w:szCs w:val="24"/>
        </w:rPr>
        <w:t>78</w:t>
      </w:r>
      <w:r w:rsidR="00AB283F" w:rsidRPr="00B47247">
        <w:rPr>
          <w:rFonts w:ascii="Times New Roman" w:hAnsi="Times New Roman"/>
          <w:sz w:val="24"/>
          <w:szCs w:val="24"/>
        </w:rPr>
        <w:t>,000</w:t>
      </w:r>
      <w:r w:rsidRPr="00B47247">
        <w:rPr>
          <w:rFonts w:ascii="Times New Roman" w:hAnsi="Times New Roman"/>
          <w:sz w:val="24"/>
          <w:szCs w:val="24"/>
        </w:rPr>
        <w:t xml:space="preserve"> will be distributed on a competitive basis for </w:t>
      </w:r>
      <w:r w:rsidR="00FC3349" w:rsidRPr="00B47247">
        <w:rPr>
          <w:rFonts w:ascii="Times New Roman" w:hAnsi="Times New Roman"/>
          <w:sz w:val="24"/>
          <w:szCs w:val="24"/>
        </w:rPr>
        <w:t>12</w:t>
      </w:r>
      <w:r w:rsidRPr="00B47247">
        <w:rPr>
          <w:rFonts w:ascii="Times New Roman" w:hAnsi="Times New Roman"/>
          <w:sz w:val="24"/>
          <w:szCs w:val="24"/>
        </w:rPr>
        <w:t xml:space="preserve"> Arts Teacher Institutes. The grant-funding</w:t>
      </w:r>
      <w:r w:rsidR="00FC3349" w:rsidRPr="00B47247">
        <w:rPr>
          <w:rFonts w:ascii="Times New Roman" w:hAnsi="Times New Roman"/>
          <w:sz w:val="24"/>
          <w:szCs w:val="24"/>
        </w:rPr>
        <w:t xml:space="preserve"> period will be February 1, 202</w:t>
      </w:r>
      <w:r w:rsidR="00AA4780" w:rsidRPr="00B47247">
        <w:rPr>
          <w:rFonts w:ascii="Times New Roman" w:hAnsi="Times New Roman"/>
          <w:sz w:val="24"/>
          <w:szCs w:val="24"/>
        </w:rPr>
        <w:t>3</w:t>
      </w:r>
      <w:r w:rsidR="00FC3349" w:rsidRPr="00B47247">
        <w:rPr>
          <w:rFonts w:ascii="Times New Roman" w:hAnsi="Times New Roman"/>
          <w:sz w:val="24"/>
          <w:szCs w:val="24"/>
        </w:rPr>
        <w:t xml:space="preserve">, through June </w:t>
      </w:r>
      <w:r w:rsidR="00FB0DE6" w:rsidRPr="00B47247">
        <w:rPr>
          <w:rFonts w:ascii="Times New Roman" w:hAnsi="Times New Roman"/>
          <w:sz w:val="24"/>
          <w:szCs w:val="24"/>
        </w:rPr>
        <w:t>30</w:t>
      </w:r>
      <w:r w:rsidR="00FC3349" w:rsidRPr="00B47247">
        <w:rPr>
          <w:rFonts w:ascii="Times New Roman" w:hAnsi="Times New Roman"/>
          <w:sz w:val="24"/>
          <w:szCs w:val="24"/>
        </w:rPr>
        <w:t>, 202</w:t>
      </w:r>
      <w:r w:rsidR="00AA4780" w:rsidRPr="00B47247">
        <w:rPr>
          <w:rFonts w:ascii="Times New Roman" w:hAnsi="Times New Roman"/>
          <w:sz w:val="24"/>
          <w:szCs w:val="24"/>
        </w:rPr>
        <w:t>3</w:t>
      </w:r>
      <w:r w:rsidRPr="00B47247">
        <w:rPr>
          <w:rFonts w:ascii="Times New Roman" w:hAnsi="Times New Roman"/>
          <w:sz w:val="24"/>
          <w:szCs w:val="24"/>
        </w:rPr>
        <w:t>. Institutes m</w:t>
      </w:r>
      <w:r w:rsidR="00FC3349" w:rsidRPr="00B47247">
        <w:rPr>
          <w:rFonts w:ascii="Times New Roman" w:hAnsi="Times New Roman"/>
          <w:sz w:val="24"/>
          <w:szCs w:val="24"/>
        </w:rPr>
        <w:t xml:space="preserve">ust begin after </w:t>
      </w:r>
      <w:r w:rsidR="000A6CBD" w:rsidRPr="00B47247">
        <w:rPr>
          <w:rFonts w:ascii="Times New Roman" w:hAnsi="Times New Roman"/>
          <w:sz w:val="24"/>
          <w:szCs w:val="24"/>
        </w:rPr>
        <w:t>February 1, 202</w:t>
      </w:r>
      <w:r w:rsidR="00AA4780" w:rsidRPr="00B47247">
        <w:rPr>
          <w:rFonts w:ascii="Times New Roman" w:hAnsi="Times New Roman"/>
          <w:sz w:val="24"/>
          <w:szCs w:val="24"/>
        </w:rPr>
        <w:t>3</w:t>
      </w:r>
      <w:r w:rsidR="00F5645E" w:rsidRPr="00B47247">
        <w:rPr>
          <w:rFonts w:ascii="Times New Roman" w:hAnsi="Times New Roman"/>
          <w:sz w:val="24"/>
          <w:szCs w:val="24"/>
        </w:rPr>
        <w:t>,</w:t>
      </w:r>
      <w:r w:rsidR="000A6CBD" w:rsidRPr="00B47247">
        <w:rPr>
          <w:rFonts w:ascii="Times New Roman" w:hAnsi="Times New Roman"/>
          <w:sz w:val="24"/>
          <w:szCs w:val="24"/>
        </w:rPr>
        <w:t xml:space="preserve"> and</w:t>
      </w:r>
      <w:r w:rsidRPr="00B47247">
        <w:rPr>
          <w:rFonts w:ascii="Times New Roman" w:hAnsi="Times New Roman"/>
          <w:sz w:val="24"/>
          <w:szCs w:val="24"/>
        </w:rPr>
        <w:t xml:space="preserve"> must conc</w:t>
      </w:r>
      <w:r w:rsidR="00FC3349" w:rsidRPr="00B47247">
        <w:rPr>
          <w:rFonts w:ascii="Times New Roman" w:hAnsi="Times New Roman"/>
          <w:sz w:val="24"/>
          <w:szCs w:val="24"/>
        </w:rPr>
        <w:t xml:space="preserve">lude no later than June </w:t>
      </w:r>
      <w:r w:rsidR="00FB0DE6" w:rsidRPr="00B47247">
        <w:rPr>
          <w:rFonts w:ascii="Times New Roman" w:hAnsi="Times New Roman"/>
          <w:sz w:val="24"/>
          <w:szCs w:val="24"/>
        </w:rPr>
        <w:t>30</w:t>
      </w:r>
      <w:r w:rsidR="00FC3349" w:rsidRPr="00B47247">
        <w:rPr>
          <w:rFonts w:ascii="Times New Roman" w:hAnsi="Times New Roman"/>
          <w:sz w:val="24"/>
          <w:szCs w:val="24"/>
        </w:rPr>
        <w:t>, 202</w:t>
      </w:r>
      <w:r w:rsidR="00AA4780" w:rsidRPr="00B47247">
        <w:rPr>
          <w:rFonts w:ascii="Times New Roman" w:hAnsi="Times New Roman"/>
          <w:sz w:val="24"/>
          <w:szCs w:val="24"/>
        </w:rPr>
        <w:t>3</w:t>
      </w:r>
      <w:r w:rsidRPr="00B47247">
        <w:rPr>
          <w:rFonts w:ascii="Times New Roman" w:hAnsi="Times New Roman"/>
          <w:sz w:val="24"/>
          <w:szCs w:val="24"/>
        </w:rPr>
        <w:t xml:space="preserve">. Post-institute meetings and </w:t>
      </w:r>
      <w:r w:rsidR="00086B80" w:rsidRPr="00B47247">
        <w:rPr>
          <w:rFonts w:ascii="Times New Roman" w:hAnsi="Times New Roman"/>
          <w:sz w:val="24"/>
          <w:szCs w:val="24"/>
        </w:rPr>
        <w:t xml:space="preserve">follow up on application of learning is encouraged and </w:t>
      </w:r>
      <w:r w:rsidRPr="00B47247">
        <w:rPr>
          <w:rFonts w:ascii="Times New Roman" w:hAnsi="Times New Roman"/>
          <w:sz w:val="24"/>
          <w:szCs w:val="24"/>
        </w:rPr>
        <w:t xml:space="preserve">may be completed after June </w:t>
      </w:r>
      <w:r w:rsidR="00FB0DE6" w:rsidRPr="00B47247">
        <w:rPr>
          <w:rFonts w:ascii="Times New Roman" w:hAnsi="Times New Roman"/>
          <w:sz w:val="24"/>
          <w:szCs w:val="24"/>
        </w:rPr>
        <w:t>30</w:t>
      </w:r>
      <w:r w:rsidR="00FC3349" w:rsidRPr="00B47247">
        <w:rPr>
          <w:rFonts w:ascii="Times New Roman" w:hAnsi="Times New Roman"/>
          <w:sz w:val="24"/>
          <w:szCs w:val="24"/>
        </w:rPr>
        <w:t>, 202</w:t>
      </w:r>
      <w:r w:rsidR="00D814C1" w:rsidRPr="00B47247">
        <w:rPr>
          <w:rFonts w:ascii="Times New Roman" w:hAnsi="Times New Roman"/>
          <w:sz w:val="24"/>
          <w:szCs w:val="24"/>
        </w:rPr>
        <w:t>3</w:t>
      </w:r>
      <w:r w:rsidRPr="00B47247">
        <w:rPr>
          <w:rFonts w:ascii="Times New Roman" w:hAnsi="Times New Roman"/>
          <w:sz w:val="24"/>
          <w:szCs w:val="24"/>
        </w:rPr>
        <w:t>.</w:t>
      </w:r>
    </w:p>
    <w:p w14:paraId="48AF9ABD" w14:textId="77777777" w:rsidR="00A97C85" w:rsidRPr="002A1D6E" w:rsidRDefault="00A97C85" w:rsidP="004B165D">
      <w:pPr>
        <w:pStyle w:val="BodyText"/>
        <w:jc w:val="both"/>
        <w:rPr>
          <w:rFonts w:ascii="Times New Roman" w:hAnsi="Times New Roman"/>
          <w:sz w:val="24"/>
          <w:szCs w:val="24"/>
        </w:rPr>
      </w:pPr>
    </w:p>
    <w:p w14:paraId="13D013CA" w14:textId="3A4981E9" w:rsidR="00A97C85" w:rsidRPr="002A1D6E" w:rsidRDefault="00A97C85" w:rsidP="00E210F1">
      <w:pPr>
        <w:pStyle w:val="BodyText"/>
        <w:rPr>
          <w:rFonts w:ascii="Times New Roman" w:hAnsi="Times New Roman"/>
          <w:sz w:val="24"/>
          <w:szCs w:val="24"/>
        </w:rPr>
      </w:pPr>
      <w:r w:rsidRPr="002A1D6E">
        <w:rPr>
          <w:rFonts w:ascii="Times New Roman" w:hAnsi="Times New Roman"/>
          <w:sz w:val="24"/>
          <w:szCs w:val="24"/>
        </w:rPr>
        <w:t xml:space="preserve">The SCDE anticipates making </w:t>
      </w:r>
      <w:r w:rsidRPr="002A1D6E">
        <w:rPr>
          <w:rFonts w:ascii="Times New Roman" w:hAnsi="Times New Roman"/>
          <w:i/>
          <w:sz w:val="24"/>
          <w:szCs w:val="24"/>
        </w:rPr>
        <w:t xml:space="preserve">one </w:t>
      </w:r>
      <w:r w:rsidRPr="002A1D6E">
        <w:rPr>
          <w:rFonts w:ascii="Times New Roman" w:hAnsi="Times New Roman"/>
          <w:sz w:val="24"/>
          <w:szCs w:val="24"/>
        </w:rPr>
        <w:t xml:space="preserve">grant award to provide </w:t>
      </w:r>
      <w:r w:rsidRPr="002A1D6E">
        <w:rPr>
          <w:rFonts w:ascii="Times New Roman" w:hAnsi="Times New Roman"/>
          <w:i/>
          <w:sz w:val="24"/>
          <w:szCs w:val="24"/>
        </w:rPr>
        <w:t xml:space="preserve">each </w:t>
      </w:r>
      <w:r w:rsidRPr="002A1D6E">
        <w:rPr>
          <w:rFonts w:ascii="Times New Roman" w:hAnsi="Times New Roman"/>
          <w:sz w:val="24"/>
          <w:szCs w:val="24"/>
        </w:rPr>
        <w:t xml:space="preserve">of the following approved </w:t>
      </w:r>
      <w:r w:rsidRPr="00B47247">
        <w:rPr>
          <w:rFonts w:ascii="Times New Roman" w:hAnsi="Times New Roman"/>
          <w:sz w:val="24"/>
          <w:szCs w:val="24"/>
        </w:rPr>
        <w:t xml:space="preserve">institutes for </w:t>
      </w:r>
      <w:r w:rsidR="00AA4780" w:rsidRPr="00B47247">
        <w:rPr>
          <w:rFonts w:ascii="Times New Roman" w:hAnsi="Times New Roman"/>
          <w:sz w:val="24"/>
          <w:szCs w:val="24"/>
        </w:rPr>
        <w:t>2023</w:t>
      </w:r>
      <w:r w:rsidRPr="00B47247">
        <w:rPr>
          <w:rFonts w:ascii="Times New Roman" w:hAnsi="Times New Roman"/>
          <w:sz w:val="24"/>
          <w:szCs w:val="24"/>
        </w:rPr>
        <w:t>.</w:t>
      </w:r>
      <w:r w:rsidRPr="002A1D6E">
        <w:rPr>
          <w:rFonts w:ascii="Times New Roman" w:hAnsi="Times New Roman"/>
          <w:sz w:val="24"/>
          <w:szCs w:val="24"/>
        </w:rPr>
        <w:t xml:space="preserve"> Applicants </w:t>
      </w:r>
      <w:r w:rsidRPr="002A1D6E">
        <w:rPr>
          <w:rFonts w:ascii="Times New Roman" w:hAnsi="Times New Roman"/>
          <w:i/>
          <w:sz w:val="24"/>
          <w:szCs w:val="24"/>
        </w:rPr>
        <w:t xml:space="preserve">must </w:t>
      </w:r>
      <w:r w:rsidRPr="002A1D6E">
        <w:rPr>
          <w:rFonts w:ascii="Times New Roman" w:hAnsi="Times New Roman"/>
          <w:sz w:val="24"/>
          <w:szCs w:val="24"/>
        </w:rPr>
        <w:t xml:space="preserve">submit a </w:t>
      </w:r>
      <w:r w:rsidRPr="002A1D6E">
        <w:rPr>
          <w:rFonts w:ascii="Times New Roman" w:hAnsi="Times New Roman"/>
          <w:i/>
          <w:sz w:val="24"/>
          <w:szCs w:val="24"/>
        </w:rPr>
        <w:t xml:space="preserve">separate </w:t>
      </w:r>
      <w:r w:rsidRPr="002A1D6E">
        <w:rPr>
          <w:rFonts w:ascii="Times New Roman" w:hAnsi="Times New Roman"/>
          <w:sz w:val="24"/>
          <w:szCs w:val="24"/>
        </w:rPr>
        <w:t>application for each arts institut</w:t>
      </w:r>
      <w:r w:rsidR="004B165D" w:rsidRPr="002A1D6E">
        <w:rPr>
          <w:rFonts w:ascii="Times New Roman" w:hAnsi="Times New Roman"/>
          <w:sz w:val="24"/>
          <w:szCs w:val="24"/>
        </w:rPr>
        <w:t>e they</w:t>
      </w:r>
      <w:r w:rsidRPr="002A1D6E">
        <w:rPr>
          <w:rFonts w:ascii="Times New Roman" w:hAnsi="Times New Roman"/>
          <w:sz w:val="24"/>
          <w:szCs w:val="24"/>
        </w:rPr>
        <w:t xml:space="preserve"> propose to provide. All arts institutes must be approved by the SCDE.</w:t>
      </w:r>
    </w:p>
    <w:p w14:paraId="3093D8AB" w14:textId="77777777" w:rsidR="00A97C85" w:rsidRPr="002A1D6E" w:rsidRDefault="00A97C85" w:rsidP="00A97C85">
      <w:pPr>
        <w:pStyle w:val="BodyText"/>
        <w:rPr>
          <w:rFonts w:ascii="Times New Roman" w:hAnsi="Times New Roman"/>
          <w:sz w:val="24"/>
          <w:szCs w:val="24"/>
        </w:rPr>
      </w:pPr>
    </w:p>
    <w:p w14:paraId="67A95D5E" w14:textId="77777777" w:rsidR="007224A8" w:rsidRPr="002A1D6E" w:rsidRDefault="007224A8" w:rsidP="00E210F1">
      <w:pPr>
        <w:pStyle w:val="BodyText"/>
        <w:rPr>
          <w:rFonts w:ascii="Times New Roman" w:hAnsi="Times New Roman"/>
          <w:sz w:val="24"/>
          <w:szCs w:val="24"/>
        </w:rPr>
      </w:pPr>
      <w:r w:rsidRPr="002A1D6E">
        <w:rPr>
          <w:rFonts w:ascii="Times New Roman" w:hAnsi="Times New Roman"/>
          <w:sz w:val="24"/>
          <w:szCs w:val="24"/>
          <w:u w:val="single"/>
        </w:rPr>
        <w:t>Arts Assessment Institute Classroom Assessment (AAI-I)</w:t>
      </w:r>
    </w:p>
    <w:p w14:paraId="676FC2BA" w14:textId="5784FC8B" w:rsidR="007224A8" w:rsidRPr="002A1D6E" w:rsidRDefault="007224A8" w:rsidP="00E210F1">
      <w:pPr>
        <w:rPr>
          <w:i/>
        </w:rPr>
      </w:pPr>
      <w:r w:rsidRPr="002A1D6E">
        <w:rPr>
          <w:i/>
        </w:rPr>
        <w:t xml:space="preserve">Maximum grant award for this institute is </w:t>
      </w:r>
      <w:r w:rsidRPr="002D414E">
        <w:rPr>
          <w:i/>
        </w:rPr>
        <w:t>approximately $</w:t>
      </w:r>
      <w:r w:rsidR="00AF1D53" w:rsidRPr="002D414E">
        <w:rPr>
          <w:i/>
        </w:rPr>
        <w:t>45</w:t>
      </w:r>
      <w:r w:rsidRPr="002D414E">
        <w:rPr>
          <w:i/>
        </w:rPr>
        <w:t>,000 to serve 40 participants</w:t>
      </w:r>
      <w:r w:rsidRPr="002A1D6E">
        <w:rPr>
          <w:i/>
        </w:rPr>
        <w:t xml:space="preserve">. (GC) </w:t>
      </w:r>
    </w:p>
    <w:p w14:paraId="458E42C5" w14:textId="77777777" w:rsidR="007224A8" w:rsidRDefault="007224A8" w:rsidP="00E210F1">
      <w:pPr>
        <w:ind w:left="360"/>
      </w:pPr>
      <w:r w:rsidRPr="002A1D6E">
        <w:t xml:space="preserve">This institute </w:t>
      </w:r>
      <w:r>
        <w:t>should be</w:t>
      </w:r>
      <w:r w:rsidRPr="002A1D6E">
        <w:t xml:space="preserve"> taught by a master teacher or professor in visual </w:t>
      </w:r>
      <w:r>
        <w:t>or performing arts</w:t>
      </w:r>
      <w:r w:rsidRPr="002A1D6E">
        <w:t xml:space="preserve"> with teaching coaches</w:t>
      </w:r>
      <w:r>
        <w:t xml:space="preserve"> to assist participants during a</w:t>
      </w:r>
      <w:r w:rsidRPr="002A1D6E">
        <w:t xml:space="preserve"> </w:t>
      </w:r>
      <w:r>
        <w:t>one-week</w:t>
      </w:r>
      <w:r w:rsidRPr="002A1D6E">
        <w:t xml:space="preserve"> </w:t>
      </w:r>
      <w:r>
        <w:t xml:space="preserve">institute </w:t>
      </w:r>
      <w:r w:rsidRPr="002A1D6E">
        <w:t xml:space="preserve">and virtual follow-up sessions to </w:t>
      </w:r>
    </w:p>
    <w:p w14:paraId="7DA45A4D" w14:textId="77777777" w:rsidR="007224A8" w:rsidRDefault="007224A8" w:rsidP="00E210F1">
      <w:pPr>
        <w:pStyle w:val="ListParagraph"/>
        <w:numPr>
          <w:ilvl w:val="0"/>
          <w:numId w:val="38"/>
        </w:numPr>
        <w:ind w:left="1080"/>
      </w:pPr>
      <w:r w:rsidRPr="002A1D6E">
        <w:t>develop proficiency-based arts assessments to determine knowledge and skills based on the</w:t>
      </w:r>
      <w:r>
        <w:t xml:space="preserve"> </w:t>
      </w:r>
      <w:hyperlink r:id="rId18" w:history="1">
        <w:r w:rsidRPr="00B54D91">
          <w:rPr>
            <w:rStyle w:val="Hyperlink"/>
            <w:i/>
          </w:rPr>
          <w:t>2017 South Carolina College- and Career-Ready Standards for Visual and Performing Arts Proficiency</w:t>
        </w:r>
      </w:hyperlink>
      <w:r w:rsidRPr="00B54D91">
        <w:rPr>
          <w:iCs/>
          <w:u w:color="0000FF"/>
        </w:rPr>
        <w:t>;</w:t>
      </w:r>
    </w:p>
    <w:p w14:paraId="25293AE7" w14:textId="77777777" w:rsidR="007224A8" w:rsidRDefault="007224A8" w:rsidP="00E210F1">
      <w:pPr>
        <w:pStyle w:val="ListParagraph"/>
        <w:numPr>
          <w:ilvl w:val="0"/>
          <w:numId w:val="38"/>
        </w:numPr>
        <w:ind w:left="1080"/>
      </w:pPr>
      <w:r w:rsidRPr="002A1D6E">
        <w:t>study the purposes and uses of best practices in arts assessment</w:t>
      </w:r>
      <w:r>
        <w:t>;</w:t>
      </w:r>
      <w:r w:rsidRPr="002A1D6E">
        <w:t xml:space="preserve"> </w:t>
      </w:r>
    </w:p>
    <w:p w14:paraId="39C57E5E" w14:textId="77777777" w:rsidR="007224A8" w:rsidRDefault="007224A8" w:rsidP="00E210F1">
      <w:pPr>
        <w:pStyle w:val="ListParagraph"/>
        <w:numPr>
          <w:ilvl w:val="0"/>
          <w:numId w:val="38"/>
        </w:numPr>
        <w:ind w:left="1080"/>
      </w:pPr>
      <w:r w:rsidRPr="002A1D6E">
        <w:t>align assessments with</w:t>
      </w:r>
      <w:r>
        <w:t xml:space="preserve"> l</w:t>
      </w:r>
      <w:r w:rsidRPr="002A1D6E">
        <w:t>ocal and state standards</w:t>
      </w:r>
      <w:r>
        <w:t>;</w:t>
      </w:r>
    </w:p>
    <w:p w14:paraId="688DBCCE" w14:textId="77777777" w:rsidR="007224A8" w:rsidRDefault="007224A8" w:rsidP="00E210F1">
      <w:pPr>
        <w:pStyle w:val="ListParagraph"/>
        <w:numPr>
          <w:ilvl w:val="0"/>
          <w:numId w:val="38"/>
        </w:numPr>
        <w:ind w:left="1080"/>
      </w:pPr>
      <w:r w:rsidRPr="002A1D6E">
        <w:t>develop standards-based student learning objectives</w:t>
      </w:r>
      <w:r>
        <w:t>;</w:t>
      </w:r>
      <w:r w:rsidRPr="002A1D6E">
        <w:t xml:space="preserve"> and </w:t>
      </w:r>
    </w:p>
    <w:p w14:paraId="209110D1" w14:textId="77777777" w:rsidR="007224A8" w:rsidRPr="002A1D6E" w:rsidRDefault="007224A8" w:rsidP="00E210F1">
      <w:pPr>
        <w:pStyle w:val="ListParagraph"/>
        <w:numPr>
          <w:ilvl w:val="0"/>
          <w:numId w:val="38"/>
        </w:numPr>
        <w:ind w:left="1080"/>
      </w:pPr>
      <w:r w:rsidRPr="002A1D6E">
        <w:t>design and embed assessment strategies within instructional lessons and units.</w:t>
      </w:r>
    </w:p>
    <w:p w14:paraId="2507CFF0" w14:textId="77777777" w:rsidR="007224A8" w:rsidRDefault="007224A8" w:rsidP="00D911DB">
      <w:pPr>
        <w:pStyle w:val="BodyText"/>
        <w:rPr>
          <w:rFonts w:ascii="Times New Roman" w:hAnsi="Times New Roman"/>
          <w:sz w:val="24"/>
          <w:szCs w:val="24"/>
          <w:u w:val="single"/>
        </w:rPr>
      </w:pPr>
    </w:p>
    <w:p w14:paraId="47481FD5" w14:textId="609AF08D" w:rsidR="007224A8" w:rsidRPr="002A1D6E" w:rsidRDefault="007224A8" w:rsidP="007224A8">
      <w:pPr>
        <w:pStyle w:val="BodyText"/>
        <w:rPr>
          <w:rFonts w:ascii="Times New Roman" w:hAnsi="Times New Roman"/>
          <w:sz w:val="24"/>
          <w:szCs w:val="24"/>
        </w:rPr>
      </w:pPr>
      <w:r w:rsidRPr="002A1D6E">
        <w:rPr>
          <w:rFonts w:ascii="Times New Roman" w:hAnsi="Times New Roman"/>
          <w:sz w:val="24"/>
          <w:szCs w:val="24"/>
          <w:u w:val="single"/>
        </w:rPr>
        <w:t>Arts Integration Collaborative Teaching Institute</w:t>
      </w:r>
      <w:r w:rsidR="007566F6">
        <w:rPr>
          <w:rFonts w:ascii="Times New Roman" w:hAnsi="Times New Roman"/>
          <w:sz w:val="24"/>
          <w:szCs w:val="24"/>
          <w:u w:val="single"/>
        </w:rPr>
        <w:t xml:space="preserve"> (AICT</w:t>
      </w:r>
      <w:r w:rsidR="00AD046D">
        <w:rPr>
          <w:rFonts w:ascii="Times New Roman" w:hAnsi="Times New Roman"/>
          <w:sz w:val="24"/>
          <w:szCs w:val="24"/>
          <w:u w:val="single"/>
        </w:rPr>
        <w:t>I</w:t>
      </w:r>
      <w:r w:rsidR="007566F6">
        <w:rPr>
          <w:rFonts w:ascii="Times New Roman" w:hAnsi="Times New Roman"/>
          <w:sz w:val="24"/>
          <w:szCs w:val="24"/>
          <w:u w:val="single"/>
        </w:rPr>
        <w:t>)</w:t>
      </w:r>
    </w:p>
    <w:p w14:paraId="1BF69452" w14:textId="1C0B35FA" w:rsidR="00A83A4A" w:rsidRPr="00A83A4A" w:rsidRDefault="00A83A4A" w:rsidP="00A83A4A">
      <w:pPr>
        <w:pStyle w:val="BodyText"/>
        <w:ind w:right="256"/>
        <w:rPr>
          <w:rFonts w:ascii="Times New Roman" w:hAnsi="Times New Roman"/>
          <w:sz w:val="28"/>
          <w:szCs w:val="28"/>
        </w:rPr>
      </w:pPr>
      <w:r w:rsidRPr="00A83A4A">
        <w:rPr>
          <w:rFonts w:ascii="Times New Roman" w:hAnsi="Times New Roman"/>
          <w:i/>
          <w:sz w:val="24"/>
          <w:szCs w:val="22"/>
        </w:rPr>
        <w:t xml:space="preserve">Maximum grant award for this institute is approximately $50,000 to serve </w:t>
      </w:r>
      <w:r>
        <w:rPr>
          <w:rFonts w:ascii="Times New Roman" w:hAnsi="Times New Roman"/>
          <w:i/>
          <w:sz w:val="24"/>
          <w:szCs w:val="22"/>
        </w:rPr>
        <w:t>5</w:t>
      </w:r>
      <w:r w:rsidRPr="00A83A4A">
        <w:rPr>
          <w:rFonts w:ascii="Times New Roman" w:hAnsi="Times New Roman"/>
          <w:i/>
          <w:sz w:val="24"/>
          <w:szCs w:val="22"/>
        </w:rPr>
        <w:t xml:space="preserve">0 </w:t>
      </w:r>
      <w:r>
        <w:rPr>
          <w:rFonts w:ascii="Times New Roman" w:hAnsi="Times New Roman"/>
          <w:i/>
          <w:sz w:val="24"/>
          <w:szCs w:val="22"/>
        </w:rPr>
        <w:t>teachers</w:t>
      </w:r>
      <w:r w:rsidRPr="00A83A4A">
        <w:rPr>
          <w:rFonts w:ascii="Times New Roman" w:hAnsi="Times New Roman"/>
          <w:i/>
          <w:sz w:val="24"/>
          <w:szCs w:val="22"/>
        </w:rPr>
        <w:t>. (GC)</w:t>
      </w:r>
    </w:p>
    <w:p w14:paraId="4FF027FF" w14:textId="1CDE6C89" w:rsidR="007224A8" w:rsidRPr="002A1D6E" w:rsidRDefault="007224A8" w:rsidP="00D11E59">
      <w:pPr>
        <w:pStyle w:val="BodyText"/>
        <w:ind w:left="360" w:right="256"/>
        <w:rPr>
          <w:rFonts w:ascii="Times New Roman" w:hAnsi="Times New Roman"/>
          <w:sz w:val="24"/>
          <w:szCs w:val="24"/>
        </w:rPr>
      </w:pPr>
      <w:r w:rsidRPr="002A1D6E">
        <w:rPr>
          <w:rFonts w:ascii="Times New Roman" w:hAnsi="Times New Roman"/>
          <w:sz w:val="24"/>
          <w:szCs w:val="24"/>
        </w:rPr>
        <w:t xml:space="preserve">This institute </w:t>
      </w:r>
      <w:r w:rsidR="007566F6">
        <w:rPr>
          <w:rFonts w:ascii="Times New Roman" w:hAnsi="Times New Roman"/>
          <w:sz w:val="24"/>
          <w:szCs w:val="24"/>
        </w:rPr>
        <w:t>should be</w:t>
      </w:r>
      <w:r w:rsidRPr="002A1D6E">
        <w:rPr>
          <w:rFonts w:ascii="Times New Roman" w:hAnsi="Times New Roman"/>
          <w:sz w:val="24"/>
          <w:szCs w:val="24"/>
        </w:rPr>
        <w:t xml:space="preserve"> taught by master teachers and coaches</w:t>
      </w:r>
      <w:r>
        <w:rPr>
          <w:rFonts w:ascii="Times New Roman" w:hAnsi="Times New Roman"/>
          <w:sz w:val="24"/>
          <w:szCs w:val="24"/>
        </w:rPr>
        <w:t xml:space="preserve"> with experience in planning and presenting arts integrated lessons</w:t>
      </w:r>
      <w:r w:rsidRPr="002A1D6E">
        <w:rPr>
          <w:rFonts w:ascii="Times New Roman" w:hAnsi="Times New Roman"/>
          <w:sz w:val="24"/>
          <w:szCs w:val="24"/>
        </w:rPr>
        <w:t xml:space="preserve">. The Arts Integration Collaborative Teaching Institute (AICTI) </w:t>
      </w:r>
      <w:r w:rsidR="007566F6">
        <w:rPr>
          <w:rFonts w:ascii="Times New Roman" w:hAnsi="Times New Roman"/>
          <w:sz w:val="24"/>
          <w:szCs w:val="24"/>
        </w:rPr>
        <w:t>must be</w:t>
      </w:r>
      <w:r w:rsidRPr="002A1D6E">
        <w:rPr>
          <w:rFonts w:ascii="Times New Roman" w:hAnsi="Times New Roman"/>
          <w:sz w:val="24"/>
          <w:szCs w:val="24"/>
        </w:rPr>
        <w:t xml:space="preserve"> designed for teams of teachers within the same school, ideally two arts and two core content teachers</w:t>
      </w:r>
      <w:r w:rsidR="007566F6">
        <w:rPr>
          <w:rFonts w:ascii="Times New Roman" w:hAnsi="Times New Roman"/>
          <w:sz w:val="24"/>
          <w:szCs w:val="24"/>
        </w:rPr>
        <w:t>,</w:t>
      </w:r>
      <w:r w:rsidRPr="002A1D6E">
        <w:rPr>
          <w:rFonts w:ascii="Times New Roman" w:hAnsi="Times New Roman"/>
          <w:sz w:val="24"/>
          <w:szCs w:val="24"/>
        </w:rPr>
        <w:t xml:space="preserve"> to develop innovative strategies that result in authentic arts integration lessons through a collaborative learning model. Through this </w:t>
      </w:r>
      <w:r w:rsidR="007566F6">
        <w:rPr>
          <w:rFonts w:ascii="Times New Roman" w:hAnsi="Times New Roman"/>
          <w:sz w:val="24"/>
          <w:szCs w:val="24"/>
        </w:rPr>
        <w:t>experience that may include virtual sessions, a weeklong institute, and/or other in-person arrangements</w:t>
      </w:r>
      <w:r w:rsidRPr="002A1D6E">
        <w:rPr>
          <w:rFonts w:ascii="Times New Roman" w:hAnsi="Times New Roman"/>
          <w:sz w:val="24"/>
          <w:szCs w:val="24"/>
        </w:rPr>
        <w:t>, teams of teachers (arts and non-arts) engage in hands-on, content-based professional learning to:</w:t>
      </w:r>
    </w:p>
    <w:p w14:paraId="4B3B3016" w14:textId="77777777" w:rsidR="007224A8" w:rsidRPr="002A1D6E" w:rsidRDefault="007224A8" w:rsidP="00257266">
      <w:pPr>
        <w:pStyle w:val="ListParagraph"/>
        <w:widowControl w:val="0"/>
        <w:numPr>
          <w:ilvl w:val="0"/>
          <w:numId w:val="43"/>
        </w:numPr>
        <w:tabs>
          <w:tab w:val="left" w:pos="971"/>
          <w:tab w:val="left" w:pos="972"/>
        </w:tabs>
        <w:autoSpaceDE w:val="0"/>
        <w:autoSpaceDN w:val="0"/>
        <w:spacing w:line="294" w:lineRule="exact"/>
        <w:ind w:left="1080"/>
      </w:pPr>
      <w:r w:rsidRPr="002A1D6E">
        <w:t>engage in the development and implementation of arts integrated lesson plans; and</w:t>
      </w:r>
    </w:p>
    <w:p w14:paraId="763F398F" w14:textId="77777777" w:rsidR="00D11E59" w:rsidRDefault="007224A8" w:rsidP="00257266">
      <w:pPr>
        <w:pStyle w:val="ListParagraph"/>
        <w:widowControl w:val="0"/>
        <w:numPr>
          <w:ilvl w:val="0"/>
          <w:numId w:val="43"/>
        </w:numPr>
        <w:tabs>
          <w:tab w:val="left" w:pos="971"/>
          <w:tab w:val="left" w:pos="972"/>
        </w:tabs>
        <w:autoSpaceDE w:val="0"/>
        <w:autoSpaceDN w:val="0"/>
        <w:spacing w:before="2"/>
        <w:ind w:left="1080" w:right="267"/>
      </w:pPr>
      <w:r w:rsidRPr="002A1D6E">
        <w:t>develop the capacity to collaboratively design and implement an arts integration learning experience (lesson or unit) through the ability to</w:t>
      </w:r>
    </w:p>
    <w:p w14:paraId="2F1B4D64" w14:textId="77777777" w:rsidR="00D11E59" w:rsidRDefault="007224A8" w:rsidP="00257266">
      <w:pPr>
        <w:pStyle w:val="ListParagraph"/>
        <w:widowControl w:val="0"/>
        <w:numPr>
          <w:ilvl w:val="1"/>
          <w:numId w:val="43"/>
        </w:numPr>
        <w:tabs>
          <w:tab w:val="left" w:pos="971"/>
          <w:tab w:val="left" w:pos="972"/>
        </w:tabs>
        <w:autoSpaceDE w:val="0"/>
        <w:autoSpaceDN w:val="0"/>
        <w:spacing w:before="2"/>
        <w:ind w:left="1800" w:right="267"/>
      </w:pPr>
      <w:r w:rsidRPr="002A1D6E">
        <w:t>define arts integration</w:t>
      </w:r>
      <w:r w:rsidR="00D11E59">
        <w:t>;</w:t>
      </w:r>
    </w:p>
    <w:p w14:paraId="57267D09" w14:textId="77777777" w:rsidR="00D11E59" w:rsidRDefault="007224A8" w:rsidP="00257266">
      <w:pPr>
        <w:pStyle w:val="ListParagraph"/>
        <w:widowControl w:val="0"/>
        <w:numPr>
          <w:ilvl w:val="1"/>
          <w:numId w:val="43"/>
        </w:numPr>
        <w:tabs>
          <w:tab w:val="left" w:pos="971"/>
          <w:tab w:val="left" w:pos="972"/>
        </w:tabs>
        <w:autoSpaceDE w:val="0"/>
        <w:autoSpaceDN w:val="0"/>
        <w:spacing w:before="2"/>
        <w:ind w:left="1800" w:right="267"/>
      </w:pPr>
      <w:r w:rsidRPr="002A1D6E">
        <w:t>analyze and identify standards that genuinely align for greater student impact</w:t>
      </w:r>
      <w:r w:rsidR="00D11E59">
        <w:t>;</w:t>
      </w:r>
    </w:p>
    <w:p w14:paraId="58375EAE" w14:textId="77777777" w:rsidR="00D11E59" w:rsidRDefault="007224A8" w:rsidP="00257266">
      <w:pPr>
        <w:pStyle w:val="ListParagraph"/>
        <w:widowControl w:val="0"/>
        <w:numPr>
          <w:ilvl w:val="1"/>
          <w:numId w:val="43"/>
        </w:numPr>
        <w:tabs>
          <w:tab w:val="left" w:pos="971"/>
          <w:tab w:val="left" w:pos="972"/>
        </w:tabs>
        <w:autoSpaceDE w:val="0"/>
        <w:autoSpaceDN w:val="0"/>
        <w:spacing w:before="2"/>
        <w:ind w:left="1800" w:right="267"/>
      </w:pPr>
      <w:r w:rsidRPr="002A1D6E">
        <w:t>identify and select arts integration strategies for effective instruction</w:t>
      </w:r>
      <w:r w:rsidR="00D11E59">
        <w:t>;</w:t>
      </w:r>
    </w:p>
    <w:p w14:paraId="5191966F" w14:textId="361B3D27" w:rsidR="00D11E59" w:rsidRDefault="007224A8" w:rsidP="00257266">
      <w:pPr>
        <w:pStyle w:val="ListParagraph"/>
        <w:widowControl w:val="0"/>
        <w:numPr>
          <w:ilvl w:val="1"/>
          <w:numId w:val="43"/>
        </w:numPr>
        <w:tabs>
          <w:tab w:val="left" w:pos="971"/>
          <w:tab w:val="left" w:pos="972"/>
        </w:tabs>
        <w:autoSpaceDE w:val="0"/>
        <w:autoSpaceDN w:val="0"/>
        <w:spacing w:before="2"/>
        <w:ind w:left="1800" w:right="267"/>
      </w:pPr>
      <w:r w:rsidRPr="002A1D6E">
        <w:t>collaboratively design</w:t>
      </w:r>
      <w:r w:rsidR="008B50BB">
        <w:t xml:space="preserve"> and</w:t>
      </w:r>
      <w:r w:rsidRPr="002A1D6E">
        <w:t xml:space="preserve"> develop arts integrated lessons</w:t>
      </w:r>
      <w:r w:rsidR="00D11E59">
        <w:t>;</w:t>
      </w:r>
      <w:r w:rsidRPr="002A1D6E">
        <w:t xml:space="preserve"> and</w:t>
      </w:r>
    </w:p>
    <w:p w14:paraId="2EFEDFAF" w14:textId="17D4962A" w:rsidR="007224A8" w:rsidRPr="002A1D6E" w:rsidRDefault="007224A8" w:rsidP="00257266">
      <w:pPr>
        <w:pStyle w:val="ListParagraph"/>
        <w:widowControl w:val="0"/>
        <w:numPr>
          <w:ilvl w:val="1"/>
          <w:numId w:val="43"/>
        </w:numPr>
        <w:tabs>
          <w:tab w:val="left" w:pos="971"/>
          <w:tab w:val="left" w:pos="972"/>
        </w:tabs>
        <w:autoSpaceDE w:val="0"/>
        <w:autoSpaceDN w:val="0"/>
        <w:spacing w:before="2"/>
        <w:ind w:left="1800" w:right="267"/>
      </w:pPr>
      <w:r w:rsidRPr="002A1D6E">
        <w:t>student learning outcomes through virtual follow-up sessions.</w:t>
      </w:r>
    </w:p>
    <w:p w14:paraId="02D8082E" w14:textId="77777777" w:rsidR="007224A8" w:rsidRPr="002A1D6E" w:rsidRDefault="007224A8" w:rsidP="007224A8"/>
    <w:p w14:paraId="4EEDFE18" w14:textId="77777777" w:rsidR="00FC49D3" w:rsidRDefault="00FC49D3">
      <w:pPr>
        <w:rPr>
          <w:u w:val="single"/>
        </w:rPr>
      </w:pPr>
      <w:r>
        <w:rPr>
          <w:u w:val="single"/>
        </w:rPr>
        <w:br w:type="page"/>
      </w:r>
    </w:p>
    <w:p w14:paraId="721AC322" w14:textId="45C919C2" w:rsidR="00CC7A18" w:rsidRPr="002A1D6E" w:rsidRDefault="00CC7A18" w:rsidP="00CC7A18">
      <w:pPr>
        <w:pStyle w:val="BodyText"/>
        <w:rPr>
          <w:rFonts w:ascii="Times New Roman" w:hAnsi="Times New Roman"/>
          <w:sz w:val="24"/>
          <w:szCs w:val="24"/>
        </w:rPr>
      </w:pPr>
      <w:r>
        <w:rPr>
          <w:rFonts w:ascii="Times New Roman" w:hAnsi="Times New Roman"/>
          <w:sz w:val="24"/>
          <w:szCs w:val="24"/>
          <w:u w:val="single"/>
        </w:rPr>
        <w:lastRenderedPageBreak/>
        <w:t>Culturally Responsive Dance Pedagogy Institute</w:t>
      </w:r>
      <w:r w:rsidRPr="002A1D6E">
        <w:rPr>
          <w:rFonts w:ascii="Times New Roman" w:hAnsi="Times New Roman"/>
          <w:sz w:val="24"/>
          <w:szCs w:val="24"/>
          <w:u w:val="single"/>
        </w:rPr>
        <w:t xml:space="preserve"> (</w:t>
      </w:r>
      <w:r>
        <w:rPr>
          <w:rFonts w:ascii="Times New Roman" w:hAnsi="Times New Roman"/>
          <w:sz w:val="24"/>
          <w:szCs w:val="24"/>
          <w:u w:val="single"/>
        </w:rPr>
        <w:t>CRDP</w:t>
      </w:r>
      <w:r w:rsidRPr="002A1D6E">
        <w:rPr>
          <w:rFonts w:ascii="Times New Roman" w:hAnsi="Times New Roman"/>
          <w:sz w:val="24"/>
          <w:szCs w:val="24"/>
          <w:u w:val="single"/>
        </w:rPr>
        <w:t>I)</w:t>
      </w:r>
    </w:p>
    <w:p w14:paraId="07BCF0D5" w14:textId="5657EE88" w:rsidR="00CC7A18" w:rsidRPr="002A1D6E" w:rsidRDefault="00CC7A18" w:rsidP="00CC7A18">
      <w:pPr>
        <w:rPr>
          <w:i/>
        </w:rPr>
      </w:pPr>
      <w:r w:rsidRPr="002A1D6E">
        <w:rPr>
          <w:i/>
        </w:rPr>
        <w:t xml:space="preserve">Maximum grant award for this institute is approximately </w:t>
      </w:r>
      <w:r w:rsidRPr="002D414E">
        <w:rPr>
          <w:i/>
        </w:rPr>
        <w:t>$30,000 to serve 25 participants</w:t>
      </w:r>
      <w:r w:rsidRPr="002A1D6E">
        <w:rPr>
          <w:i/>
        </w:rPr>
        <w:t>.</w:t>
      </w:r>
    </w:p>
    <w:p w14:paraId="739D006F" w14:textId="5B8D085B" w:rsidR="00BD059F" w:rsidRDefault="00BD059F" w:rsidP="00BD059F">
      <w:pPr>
        <w:pStyle w:val="ListParagraph"/>
        <w:ind w:left="520"/>
      </w:pPr>
      <w:r w:rsidRPr="002A1D6E">
        <w:t xml:space="preserve">This institute </w:t>
      </w:r>
      <w:r>
        <w:t>should be</w:t>
      </w:r>
      <w:r w:rsidRPr="002A1D6E">
        <w:t xml:space="preserve"> taught by a master teacher or professor in </w:t>
      </w:r>
      <w:r>
        <w:t>dance education to assist participants during a</w:t>
      </w:r>
      <w:r w:rsidRPr="002A1D6E">
        <w:t xml:space="preserve"> </w:t>
      </w:r>
      <w:r>
        <w:t>one-week</w:t>
      </w:r>
      <w:r w:rsidRPr="002A1D6E">
        <w:t xml:space="preserve"> </w:t>
      </w:r>
      <w:r>
        <w:t xml:space="preserve">institute </w:t>
      </w:r>
      <w:r w:rsidRPr="002A1D6E">
        <w:t xml:space="preserve">and virtual follow-up sessions to </w:t>
      </w:r>
    </w:p>
    <w:p w14:paraId="2A1B2167" w14:textId="3885003E" w:rsidR="00CE7B31" w:rsidRDefault="00BD059F" w:rsidP="00CC7A18">
      <w:pPr>
        <w:pStyle w:val="ListParagraph"/>
        <w:widowControl w:val="0"/>
        <w:numPr>
          <w:ilvl w:val="1"/>
          <w:numId w:val="13"/>
        </w:numPr>
        <w:tabs>
          <w:tab w:val="left" w:pos="879"/>
          <w:tab w:val="left" w:pos="880"/>
        </w:tabs>
        <w:autoSpaceDE w:val="0"/>
        <w:autoSpaceDN w:val="0"/>
        <w:ind w:left="1400" w:right="900"/>
        <w:contextualSpacing w:val="0"/>
      </w:pPr>
      <w:r>
        <w:t xml:space="preserve">expand dance education content </w:t>
      </w:r>
      <w:r w:rsidR="00CE7B31">
        <w:t xml:space="preserve">currently being taught in </w:t>
      </w:r>
      <w:r w:rsidR="00E077C8">
        <w:t>South Carolina’s K-12 schools</w:t>
      </w:r>
      <w:r w:rsidR="00CE7B31">
        <w:t>;</w:t>
      </w:r>
    </w:p>
    <w:p w14:paraId="0E70C41B" w14:textId="549A0E43" w:rsidR="00CE7B31" w:rsidRDefault="00CE7B31" w:rsidP="00CC7A18">
      <w:pPr>
        <w:pStyle w:val="ListParagraph"/>
        <w:widowControl w:val="0"/>
        <w:numPr>
          <w:ilvl w:val="1"/>
          <w:numId w:val="13"/>
        </w:numPr>
        <w:tabs>
          <w:tab w:val="left" w:pos="879"/>
          <w:tab w:val="left" w:pos="880"/>
        </w:tabs>
        <w:autoSpaceDE w:val="0"/>
        <w:autoSpaceDN w:val="0"/>
        <w:ind w:left="1400" w:right="900"/>
        <w:contextualSpacing w:val="0"/>
      </w:pPr>
      <w:r>
        <w:t>support the development of dance curriculum that reflects the history and diversity of South Carolina;</w:t>
      </w:r>
    </w:p>
    <w:p w14:paraId="26203A32" w14:textId="7EC657D3" w:rsidR="000D06B6" w:rsidRDefault="00CE7B31" w:rsidP="00CC7A18">
      <w:pPr>
        <w:pStyle w:val="ListParagraph"/>
        <w:widowControl w:val="0"/>
        <w:numPr>
          <w:ilvl w:val="1"/>
          <w:numId w:val="13"/>
        </w:numPr>
        <w:tabs>
          <w:tab w:val="left" w:pos="879"/>
          <w:tab w:val="left" w:pos="880"/>
        </w:tabs>
        <w:autoSpaceDE w:val="0"/>
        <w:autoSpaceDN w:val="0"/>
        <w:ind w:left="1400" w:right="900"/>
        <w:contextualSpacing w:val="0"/>
      </w:pPr>
      <w:r>
        <w:t xml:space="preserve">recognize contributions of </w:t>
      </w:r>
      <w:r w:rsidR="000D06B6">
        <w:t>various</w:t>
      </w:r>
      <w:r>
        <w:t xml:space="preserve"> communities on dance traditions and practices currently taught and develop strategies for</w:t>
      </w:r>
      <w:r w:rsidR="000D06B6">
        <w:t xml:space="preserve"> more diverse pedagogies;</w:t>
      </w:r>
    </w:p>
    <w:p w14:paraId="39A78182" w14:textId="388FB36E" w:rsidR="00CC7A18" w:rsidRPr="002A1D6E" w:rsidRDefault="00A737CA" w:rsidP="00CC7A18">
      <w:pPr>
        <w:pStyle w:val="ListParagraph"/>
        <w:widowControl w:val="0"/>
        <w:numPr>
          <w:ilvl w:val="1"/>
          <w:numId w:val="13"/>
        </w:numPr>
        <w:tabs>
          <w:tab w:val="left" w:pos="879"/>
          <w:tab w:val="left" w:pos="880"/>
        </w:tabs>
        <w:autoSpaceDE w:val="0"/>
        <w:autoSpaceDN w:val="0"/>
        <w:ind w:left="1400" w:right="900"/>
        <w:contextualSpacing w:val="0"/>
      </w:pPr>
      <w:r>
        <w:t>design lessons plans aligned with Artistic Process: Connecting (Anchor Standards 6 and 7) from</w:t>
      </w:r>
      <w:r w:rsidR="00CC7A18" w:rsidRPr="002A1D6E">
        <w:t xml:space="preserve"> the</w:t>
      </w:r>
      <w:r w:rsidR="00CC7A18" w:rsidRPr="002A1D6E">
        <w:rPr>
          <w:color w:val="0000FF"/>
        </w:rPr>
        <w:t xml:space="preserve"> </w:t>
      </w:r>
      <w:hyperlink r:id="rId19" w:history="1">
        <w:r w:rsidR="00CC7A18" w:rsidRPr="002A1D6E">
          <w:rPr>
            <w:rStyle w:val="Hyperlink"/>
            <w:i/>
          </w:rPr>
          <w:t xml:space="preserve">2017 South Carolina College- and Career-Ready Standards for </w:t>
        </w:r>
        <w:r w:rsidR="002D414E">
          <w:rPr>
            <w:rStyle w:val="Hyperlink"/>
            <w:i/>
          </w:rPr>
          <w:t>Dance</w:t>
        </w:r>
        <w:r w:rsidR="00CC7A18" w:rsidRPr="002A1D6E">
          <w:rPr>
            <w:rStyle w:val="Hyperlink"/>
            <w:i/>
          </w:rPr>
          <w:t xml:space="preserve"> Proficiency</w:t>
        </w:r>
      </w:hyperlink>
      <w:r w:rsidR="00CC7A18" w:rsidRPr="00A737CA">
        <w:rPr>
          <w:i/>
        </w:rPr>
        <w:t>;</w:t>
      </w:r>
      <w:r w:rsidRPr="00A737CA">
        <w:rPr>
          <w:i/>
        </w:rPr>
        <w:t xml:space="preserve"> </w:t>
      </w:r>
      <w:r w:rsidRPr="00A737CA">
        <w:rPr>
          <w:iCs/>
        </w:rPr>
        <w:t>and</w:t>
      </w:r>
    </w:p>
    <w:p w14:paraId="3FA93038" w14:textId="226C2264" w:rsidR="00CC7A18" w:rsidRDefault="00E077C8" w:rsidP="00CC7A18">
      <w:pPr>
        <w:pStyle w:val="ListParagraph"/>
        <w:widowControl w:val="0"/>
        <w:numPr>
          <w:ilvl w:val="1"/>
          <w:numId w:val="13"/>
        </w:numPr>
        <w:tabs>
          <w:tab w:val="left" w:pos="879"/>
          <w:tab w:val="left" w:pos="880"/>
        </w:tabs>
        <w:autoSpaceDE w:val="0"/>
        <w:autoSpaceDN w:val="0"/>
        <w:spacing w:line="293" w:lineRule="exact"/>
        <w:ind w:left="1400" w:right="900"/>
        <w:contextualSpacing w:val="0"/>
      </w:pPr>
      <w:r>
        <w:t>develop a cohesive system of assessment that can be utilized in the K-12 dance classroom.</w:t>
      </w:r>
    </w:p>
    <w:p w14:paraId="4D996EFF" w14:textId="77777777" w:rsidR="00CC7A18" w:rsidRPr="002A1D6E" w:rsidRDefault="00CC7A18" w:rsidP="00CC7A18">
      <w:pPr>
        <w:pStyle w:val="ListParagraph"/>
        <w:widowControl w:val="0"/>
        <w:tabs>
          <w:tab w:val="left" w:pos="879"/>
          <w:tab w:val="left" w:pos="880"/>
        </w:tabs>
        <w:autoSpaceDE w:val="0"/>
        <w:autoSpaceDN w:val="0"/>
        <w:spacing w:line="293" w:lineRule="exact"/>
        <w:ind w:left="1400" w:right="900"/>
        <w:contextualSpacing w:val="0"/>
      </w:pPr>
    </w:p>
    <w:p w14:paraId="65D66722" w14:textId="3830FD43" w:rsidR="007224A8" w:rsidRPr="002A1D6E" w:rsidRDefault="007224A8" w:rsidP="007224A8">
      <w:pPr>
        <w:pStyle w:val="BodyText"/>
        <w:rPr>
          <w:rFonts w:ascii="Times New Roman" w:hAnsi="Times New Roman"/>
          <w:sz w:val="24"/>
          <w:szCs w:val="24"/>
        </w:rPr>
      </w:pPr>
      <w:r w:rsidRPr="002A1D6E">
        <w:rPr>
          <w:rFonts w:ascii="Times New Roman" w:hAnsi="Times New Roman"/>
          <w:sz w:val="24"/>
          <w:szCs w:val="24"/>
          <w:u w:val="single"/>
        </w:rPr>
        <w:t>Curriculum Leadership Institute in the Arts I (CLIA-I)</w:t>
      </w:r>
    </w:p>
    <w:p w14:paraId="6D3F62F5" w14:textId="23692284" w:rsidR="007224A8" w:rsidRPr="002A1D6E" w:rsidRDefault="007224A8" w:rsidP="007224A8">
      <w:pPr>
        <w:rPr>
          <w:i/>
        </w:rPr>
      </w:pPr>
      <w:r w:rsidRPr="002A1D6E">
        <w:rPr>
          <w:i/>
        </w:rPr>
        <w:t xml:space="preserve">Maximum grant award for this institute is approximately </w:t>
      </w:r>
      <w:r w:rsidRPr="002D414E">
        <w:rPr>
          <w:i/>
        </w:rPr>
        <w:t>$6</w:t>
      </w:r>
      <w:r w:rsidR="00AF1D53" w:rsidRPr="002D414E">
        <w:rPr>
          <w:i/>
        </w:rPr>
        <w:t>0</w:t>
      </w:r>
      <w:r w:rsidRPr="002D414E">
        <w:rPr>
          <w:i/>
        </w:rPr>
        <w:t>,000 to serve 48 participants.</w:t>
      </w:r>
      <w:bookmarkStart w:id="18" w:name="_Hlk83291983"/>
      <w:r w:rsidRPr="002A1D6E">
        <w:rPr>
          <w:i/>
        </w:rPr>
        <w:t xml:space="preserve"> (GC)</w:t>
      </w:r>
    </w:p>
    <w:bookmarkEnd w:id="18"/>
    <w:p w14:paraId="33C44884" w14:textId="77777777" w:rsidR="007224A8" w:rsidRPr="002A1D6E" w:rsidRDefault="007224A8" w:rsidP="007224A8">
      <w:pPr>
        <w:pStyle w:val="BodyText"/>
        <w:ind w:left="520"/>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 xml:space="preserve">should be </w:t>
      </w:r>
      <w:r w:rsidRPr="002A1D6E">
        <w:rPr>
          <w:rFonts w:ascii="Times New Roman" w:hAnsi="Times New Roman"/>
          <w:sz w:val="24"/>
          <w:szCs w:val="24"/>
        </w:rPr>
        <w:t xml:space="preserve">taught by master teachers and coaches from each arts area and must provide participants with resources and strategies during a one-week learning institute </w:t>
      </w:r>
      <w:r>
        <w:rPr>
          <w:rFonts w:ascii="Times New Roman" w:hAnsi="Times New Roman"/>
          <w:sz w:val="24"/>
          <w:szCs w:val="24"/>
        </w:rPr>
        <w:t>and</w:t>
      </w:r>
      <w:r w:rsidRPr="002A1D6E">
        <w:rPr>
          <w:rFonts w:ascii="Times New Roman" w:hAnsi="Times New Roman"/>
          <w:sz w:val="24"/>
          <w:szCs w:val="24"/>
        </w:rPr>
        <w:t xml:space="preserve"> virtual follow-up sessions to</w:t>
      </w:r>
    </w:p>
    <w:p w14:paraId="0C1EBF02" w14:textId="77777777" w:rsidR="007224A8" w:rsidRPr="002A1D6E" w:rsidRDefault="007224A8" w:rsidP="007224A8">
      <w:pPr>
        <w:pStyle w:val="ListParagraph"/>
        <w:widowControl w:val="0"/>
        <w:numPr>
          <w:ilvl w:val="1"/>
          <w:numId w:val="13"/>
        </w:numPr>
        <w:tabs>
          <w:tab w:val="left" w:pos="879"/>
          <w:tab w:val="left" w:pos="880"/>
        </w:tabs>
        <w:autoSpaceDE w:val="0"/>
        <w:autoSpaceDN w:val="0"/>
        <w:ind w:left="1400" w:right="900"/>
        <w:contextualSpacing w:val="0"/>
      </w:pPr>
      <w:r w:rsidRPr="002A1D6E">
        <w:t>develop and teach complex standards-based learning based on the</w:t>
      </w:r>
      <w:r w:rsidRPr="002A1D6E">
        <w:rPr>
          <w:color w:val="0000FF"/>
        </w:rPr>
        <w:t xml:space="preserve"> </w:t>
      </w:r>
      <w:hyperlink r:id="rId20" w:history="1">
        <w:r w:rsidRPr="002A1D6E">
          <w:rPr>
            <w:rStyle w:val="Hyperlink"/>
            <w:i/>
          </w:rPr>
          <w:t>2017 South Carolina College- and Career-Ready Standards for Visual and Performing Arts Proficiency</w:t>
        </w:r>
      </w:hyperlink>
      <w:r>
        <w:rPr>
          <w:i/>
          <w:color w:val="0000FF"/>
        </w:rPr>
        <w:t>;</w:t>
      </w:r>
    </w:p>
    <w:p w14:paraId="1292550B" w14:textId="69FFBD74" w:rsidR="007224A8" w:rsidRPr="002A1D6E" w:rsidRDefault="00F06B7B" w:rsidP="007224A8">
      <w:pPr>
        <w:pStyle w:val="ListParagraph"/>
        <w:widowControl w:val="0"/>
        <w:numPr>
          <w:ilvl w:val="1"/>
          <w:numId w:val="13"/>
        </w:numPr>
        <w:tabs>
          <w:tab w:val="left" w:pos="879"/>
          <w:tab w:val="left" w:pos="880"/>
        </w:tabs>
        <w:autoSpaceDE w:val="0"/>
        <w:autoSpaceDN w:val="0"/>
        <w:ind w:left="1400" w:right="900"/>
        <w:contextualSpacing w:val="0"/>
      </w:pPr>
      <w:r>
        <w:t>include an</w:t>
      </w:r>
      <w:r w:rsidR="007224A8" w:rsidRPr="002A1D6E">
        <w:t xml:space="preserve"> embedded assessment that emphasizes student growth through the SCCCRVPA proficiency standards</w:t>
      </w:r>
      <w:r w:rsidR="007224A8">
        <w:t>;</w:t>
      </w:r>
    </w:p>
    <w:p w14:paraId="12D54C02" w14:textId="77777777" w:rsidR="007224A8" w:rsidRPr="002A1D6E" w:rsidRDefault="007224A8" w:rsidP="007224A8">
      <w:pPr>
        <w:pStyle w:val="ListParagraph"/>
        <w:widowControl w:val="0"/>
        <w:numPr>
          <w:ilvl w:val="1"/>
          <w:numId w:val="13"/>
        </w:numPr>
        <w:tabs>
          <w:tab w:val="left" w:pos="879"/>
          <w:tab w:val="left" w:pos="880"/>
        </w:tabs>
        <w:autoSpaceDE w:val="0"/>
        <w:autoSpaceDN w:val="0"/>
        <w:spacing w:line="292" w:lineRule="exact"/>
        <w:ind w:left="1400" w:right="900"/>
        <w:contextualSpacing w:val="0"/>
      </w:pPr>
      <w:r w:rsidRPr="002A1D6E">
        <w:t>study models of best instructional practice</w:t>
      </w:r>
      <w:r>
        <w:t>;</w:t>
      </w:r>
    </w:p>
    <w:p w14:paraId="1BD1A75F" w14:textId="77777777" w:rsidR="007224A8" w:rsidRPr="002A1D6E" w:rsidRDefault="007224A8" w:rsidP="007224A8">
      <w:pPr>
        <w:pStyle w:val="ListParagraph"/>
        <w:widowControl w:val="0"/>
        <w:numPr>
          <w:ilvl w:val="1"/>
          <w:numId w:val="13"/>
        </w:numPr>
        <w:tabs>
          <w:tab w:val="left" w:pos="879"/>
          <w:tab w:val="left" w:pos="880"/>
        </w:tabs>
        <w:autoSpaceDE w:val="0"/>
        <w:autoSpaceDN w:val="0"/>
        <w:spacing w:line="293" w:lineRule="exact"/>
        <w:ind w:left="1400" w:right="900"/>
        <w:contextualSpacing w:val="0"/>
      </w:pPr>
      <w:r w:rsidRPr="002A1D6E">
        <w:t>work with colleges to review Student Learning Objectives (SLOs) that could be implemented at the classroom level</w:t>
      </w:r>
      <w:r>
        <w:t>;</w:t>
      </w:r>
      <w:r w:rsidRPr="002A1D6E">
        <w:t xml:space="preserve"> and</w:t>
      </w:r>
    </w:p>
    <w:p w14:paraId="550E954B" w14:textId="77777777" w:rsidR="007224A8" w:rsidRPr="002A1D6E" w:rsidRDefault="007224A8" w:rsidP="007224A8">
      <w:pPr>
        <w:pStyle w:val="ListParagraph"/>
        <w:widowControl w:val="0"/>
        <w:numPr>
          <w:ilvl w:val="1"/>
          <w:numId w:val="13"/>
        </w:numPr>
        <w:tabs>
          <w:tab w:val="left" w:pos="879"/>
          <w:tab w:val="left" w:pos="880"/>
        </w:tabs>
        <w:autoSpaceDE w:val="0"/>
        <w:autoSpaceDN w:val="0"/>
        <w:spacing w:line="293" w:lineRule="exact"/>
        <w:ind w:left="1400" w:right="900"/>
        <w:contextualSpacing w:val="0"/>
      </w:pPr>
      <w:r w:rsidRPr="002A1D6E">
        <w:t>study arts education support strategies and develop a multi-arts</w:t>
      </w:r>
      <w:r>
        <w:t xml:space="preserve"> </w:t>
      </w:r>
      <w:r w:rsidRPr="002A1D6E">
        <w:t>professional network.</w:t>
      </w:r>
    </w:p>
    <w:p w14:paraId="5BB8896C" w14:textId="77777777" w:rsidR="007224A8" w:rsidRDefault="007224A8" w:rsidP="00D911DB">
      <w:pPr>
        <w:pStyle w:val="BodyText"/>
        <w:rPr>
          <w:rFonts w:ascii="Times New Roman" w:hAnsi="Times New Roman"/>
          <w:sz w:val="24"/>
          <w:szCs w:val="24"/>
          <w:u w:val="single"/>
        </w:rPr>
      </w:pPr>
    </w:p>
    <w:p w14:paraId="7B8843BB" w14:textId="77777777" w:rsidR="007224A8" w:rsidRDefault="007224A8" w:rsidP="007224A8">
      <w:pPr>
        <w:rPr>
          <w:bCs/>
          <w:u w:val="single"/>
        </w:rPr>
      </w:pPr>
      <w:r>
        <w:rPr>
          <w:bCs/>
          <w:u w:val="single"/>
        </w:rPr>
        <w:t>Dance Teacher as Artist Institute</w:t>
      </w:r>
    </w:p>
    <w:p w14:paraId="359B5053" w14:textId="3B594496" w:rsidR="007224A8" w:rsidRDefault="007224A8" w:rsidP="007224A8">
      <w:pPr>
        <w:rPr>
          <w:i/>
        </w:rPr>
      </w:pPr>
      <w:r w:rsidRPr="006E01D3">
        <w:rPr>
          <w:i/>
        </w:rPr>
        <w:t>Maximum grant award for thi</w:t>
      </w:r>
      <w:r>
        <w:rPr>
          <w:i/>
        </w:rPr>
        <w:t xml:space="preserve">s institute is approximately </w:t>
      </w:r>
      <w:r w:rsidRPr="002D414E">
        <w:rPr>
          <w:i/>
        </w:rPr>
        <w:t>$3</w:t>
      </w:r>
      <w:r w:rsidR="00B95FEB" w:rsidRPr="002D414E">
        <w:rPr>
          <w:i/>
        </w:rPr>
        <w:t>5</w:t>
      </w:r>
      <w:r w:rsidRPr="002D414E">
        <w:rPr>
          <w:i/>
        </w:rPr>
        <w:t>,000 to serve 2</w:t>
      </w:r>
      <w:r w:rsidR="00B95FEB" w:rsidRPr="002D414E">
        <w:rPr>
          <w:i/>
        </w:rPr>
        <w:t>5</w:t>
      </w:r>
      <w:r w:rsidRPr="006E01D3">
        <w:rPr>
          <w:i/>
        </w:rPr>
        <w:t xml:space="preserve"> participants</w:t>
      </w:r>
      <w:r>
        <w:rPr>
          <w:i/>
        </w:rPr>
        <w:t>.</w:t>
      </w:r>
      <w:r w:rsidR="00BD059F">
        <w:rPr>
          <w:i/>
        </w:rPr>
        <w:t xml:space="preserve"> (GC)</w:t>
      </w:r>
    </w:p>
    <w:p w14:paraId="22654F81" w14:textId="77777777" w:rsidR="007224A8" w:rsidRDefault="007224A8" w:rsidP="007224A8">
      <w:pPr>
        <w:ind w:left="360"/>
      </w:pPr>
      <w:r w:rsidRPr="00227541">
        <w:t xml:space="preserve">This institute </w:t>
      </w:r>
      <w:r>
        <w:t>should be</w:t>
      </w:r>
      <w:r w:rsidRPr="00227541">
        <w:t xml:space="preserve"> taught by </w:t>
      </w:r>
      <w:r>
        <w:t xml:space="preserve">master teachers </w:t>
      </w:r>
      <w:r w:rsidRPr="00227541">
        <w:t xml:space="preserve">experienced in </w:t>
      </w:r>
      <w:r>
        <w:t xml:space="preserve">dance </w:t>
      </w:r>
      <w:r w:rsidRPr="00227541">
        <w:t xml:space="preserve">education at all levels from elementary through graduate school. </w:t>
      </w:r>
      <w:r>
        <w:t>This one-week institute with virtual follow-up sessions must provide participants with resources and strategies to:</w:t>
      </w:r>
    </w:p>
    <w:p w14:paraId="23A7C90E" w14:textId="77777777" w:rsidR="007224A8" w:rsidRDefault="007224A8" w:rsidP="007224A8">
      <w:pPr>
        <w:pStyle w:val="ListParagraph"/>
        <w:numPr>
          <w:ilvl w:val="0"/>
          <w:numId w:val="41"/>
        </w:numPr>
        <w:ind w:left="1080"/>
      </w:pPr>
      <w:r>
        <w:t>develop</w:t>
      </w:r>
      <w:r w:rsidRPr="00227541">
        <w:t xml:space="preserve"> artistic li</w:t>
      </w:r>
      <w:r>
        <w:t>teracy in the dance classroom;</w:t>
      </w:r>
    </w:p>
    <w:p w14:paraId="76D8D29C" w14:textId="77777777" w:rsidR="007224A8" w:rsidRDefault="007224A8" w:rsidP="007224A8">
      <w:pPr>
        <w:pStyle w:val="ListParagraph"/>
        <w:numPr>
          <w:ilvl w:val="0"/>
          <w:numId w:val="41"/>
        </w:numPr>
        <w:ind w:left="1080"/>
      </w:pPr>
      <w:r w:rsidRPr="00227541">
        <w:t xml:space="preserve">investigate core principles and processes </w:t>
      </w:r>
      <w:r>
        <w:t>that drive</w:t>
      </w:r>
      <w:r w:rsidRPr="00227541">
        <w:t xml:space="preserve"> each artistic process in dance</w:t>
      </w:r>
      <w:r>
        <w:t>;</w:t>
      </w:r>
    </w:p>
    <w:p w14:paraId="7714912C" w14:textId="77777777" w:rsidR="007224A8" w:rsidRDefault="007224A8" w:rsidP="007224A8">
      <w:pPr>
        <w:pStyle w:val="ListParagraph"/>
        <w:numPr>
          <w:ilvl w:val="0"/>
          <w:numId w:val="41"/>
        </w:numPr>
        <w:ind w:left="1080"/>
      </w:pPr>
      <w:r w:rsidRPr="00227541">
        <w:t xml:space="preserve">experience how to effectively channel </w:t>
      </w:r>
      <w:r>
        <w:t>core principals and processes into professional practice;</w:t>
      </w:r>
    </w:p>
    <w:p w14:paraId="6B123167" w14:textId="77777777" w:rsidR="007224A8" w:rsidRDefault="007224A8" w:rsidP="007224A8">
      <w:pPr>
        <w:pStyle w:val="ListParagraph"/>
        <w:numPr>
          <w:ilvl w:val="0"/>
          <w:numId w:val="41"/>
        </w:numPr>
        <w:ind w:left="1080"/>
      </w:pPr>
      <w:r w:rsidRPr="00227541">
        <w:t>become mor</w:t>
      </w:r>
      <w:r>
        <w:t>e fluent in each of the artistic dance</w:t>
      </w:r>
      <w:r w:rsidRPr="00227541">
        <w:t xml:space="preserve"> processes</w:t>
      </w:r>
      <w:r>
        <w:t>; and</w:t>
      </w:r>
    </w:p>
    <w:p w14:paraId="33FE3654" w14:textId="77777777" w:rsidR="007224A8" w:rsidRDefault="007224A8" w:rsidP="007224A8">
      <w:pPr>
        <w:pStyle w:val="ListParagraph"/>
        <w:numPr>
          <w:ilvl w:val="0"/>
          <w:numId w:val="41"/>
        </w:numPr>
        <w:ind w:left="1080"/>
      </w:pPr>
      <w:r w:rsidRPr="00227541">
        <w:t>learn specific approaches to expand artistic literac</w:t>
      </w:r>
      <w:r>
        <w:t xml:space="preserve">y. </w:t>
      </w:r>
    </w:p>
    <w:p w14:paraId="3A76FC5F" w14:textId="7F0CDF7C" w:rsidR="007224A8" w:rsidRDefault="007224A8" w:rsidP="007224A8">
      <w:pPr>
        <w:ind w:left="360"/>
      </w:pPr>
      <w:r>
        <w:lastRenderedPageBreak/>
        <w:t>I</w:t>
      </w:r>
      <w:r w:rsidRPr="00227541">
        <w:t xml:space="preserve">nquiry-based methods and materials </w:t>
      </w:r>
      <w:r>
        <w:t xml:space="preserve">should be </w:t>
      </w:r>
      <w:r w:rsidRPr="00227541">
        <w:t>provided to each participant for use during the institute</w:t>
      </w:r>
      <w:r>
        <w:t xml:space="preserve"> that will become</w:t>
      </w:r>
      <w:r w:rsidRPr="00227541">
        <w:t xml:space="preserve"> the property of the participant’s school upon completion of the institute.</w:t>
      </w:r>
      <w:r w:rsidRPr="00084511">
        <w:rPr>
          <w:szCs w:val="26"/>
        </w:rPr>
        <w:t xml:space="preserve"> </w:t>
      </w:r>
      <w:r w:rsidRPr="002D414E">
        <w:rPr>
          <w:szCs w:val="26"/>
        </w:rPr>
        <w:t xml:space="preserve">The </w:t>
      </w:r>
      <w:hyperlink r:id="rId21" w:history="1">
        <w:r w:rsidRPr="002D414E">
          <w:rPr>
            <w:rStyle w:val="Hyperlink"/>
            <w:i/>
            <w:szCs w:val="22"/>
          </w:rPr>
          <w:t xml:space="preserve">2017 South Carolina College- and Career-Ready Standards for </w:t>
        </w:r>
        <w:r w:rsidR="00AD046D" w:rsidRPr="002D414E">
          <w:rPr>
            <w:rStyle w:val="Hyperlink"/>
            <w:i/>
            <w:szCs w:val="22"/>
          </w:rPr>
          <w:t xml:space="preserve">Dance </w:t>
        </w:r>
        <w:r w:rsidRPr="002D414E">
          <w:rPr>
            <w:rStyle w:val="Hyperlink"/>
            <w:i/>
            <w:szCs w:val="22"/>
          </w:rPr>
          <w:t>Proficiency</w:t>
        </w:r>
      </w:hyperlink>
      <w:r w:rsidRPr="002D414E">
        <w:t xml:space="preserve"> and</w:t>
      </w:r>
      <w:r w:rsidRPr="00227541">
        <w:t xml:space="preserve"> strategies for their implementation in dance </w:t>
      </w:r>
      <w:r>
        <w:t xml:space="preserve">should </w:t>
      </w:r>
      <w:r w:rsidRPr="00227541">
        <w:t xml:space="preserve">be </w:t>
      </w:r>
      <w:r>
        <w:t xml:space="preserve">a </w:t>
      </w:r>
      <w:r w:rsidRPr="00227541">
        <w:t xml:space="preserve">basis </w:t>
      </w:r>
      <w:r>
        <w:t>for the work during this institute.</w:t>
      </w:r>
    </w:p>
    <w:p w14:paraId="3DC9BB90" w14:textId="77777777" w:rsidR="007224A8" w:rsidRDefault="007224A8" w:rsidP="00D911DB">
      <w:pPr>
        <w:pStyle w:val="BodyText"/>
        <w:rPr>
          <w:rFonts w:ascii="Times New Roman" w:hAnsi="Times New Roman"/>
          <w:sz w:val="24"/>
          <w:szCs w:val="24"/>
          <w:u w:val="single"/>
        </w:rPr>
      </w:pPr>
    </w:p>
    <w:p w14:paraId="25538D88" w14:textId="1E9BA302" w:rsidR="00A83A4A" w:rsidRDefault="00A83A4A" w:rsidP="00A83A4A">
      <w:pPr>
        <w:rPr>
          <w:u w:val="single"/>
        </w:rPr>
      </w:pPr>
      <w:r w:rsidRPr="00A83A4A">
        <w:rPr>
          <w:u w:val="single"/>
        </w:rPr>
        <w:t>Design Lab Teacher Institute:</w:t>
      </w:r>
    </w:p>
    <w:p w14:paraId="6D9346CE" w14:textId="21192BF1" w:rsidR="00A83A4A" w:rsidRDefault="00A83A4A" w:rsidP="00A83A4A">
      <w:pPr>
        <w:rPr>
          <w:i/>
        </w:rPr>
      </w:pPr>
      <w:r w:rsidRPr="006E01D3">
        <w:rPr>
          <w:i/>
        </w:rPr>
        <w:t>Maximum grant award for thi</w:t>
      </w:r>
      <w:r>
        <w:rPr>
          <w:i/>
        </w:rPr>
        <w:t>s institute is approximately $</w:t>
      </w:r>
      <w:r w:rsidRPr="002D414E">
        <w:rPr>
          <w:i/>
        </w:rPr>
        <w:t>35,000 to serve 25</w:t>
      </w:r>
      <w:r w:rsidRPr="006E01D3">
        <w:rPr>
          <w:i/>
        </w:rPr>
        <w:t xml:space="preserve"> participants</w:t>
      </w:r>
      <w:r>
        <w:rPr>
          <w:i/>
        </w:rPr>
        <w:t>.</w:t>
      </w:r>
    </w:p>
    <w:p w14:paraId="3970FDB4" w14:textId="311F19EB" w:rsidR="00A83A4A" w:rsidRPr="00A83A4A" w:rsidRDefault="00A83A4A" w:rsidP="0094372C">
      <w:pPr>
        <w:ind w:left="360"/>
      </w:pPr>
      <w:r w:rsidRPr="00A83A4A">
        <w:t>This institute</w:t>
      </w:r>
      <w:r>
        <w:t xml:space="preserve"> should be taught </w:t>
      </w:r>
      <w:r w:rsidRPr="00A83A4A">
        <w:t>by master teachers and coaches</w:t>
      </w:r>
      <w:r>
        <w:t xml:space="preserve"> and</w:t>
      </w:r>
      <w:r w:rsidRPr="00A83A4A">
        <w:t xml:space="preserve"> provide professional learning to prepare K-8 arts educators across disciplines to implement </w:t>
      </w:r>
      <w:bookmarkStart w:id="19" w:name="_Hlk106112355"/>
      <w:r w:rsidRPr="00A83A4A">
        <w:t xml:space="preserve">the </w:t>
      </w:r>
      <w:hyperlink r:id="rId22" w:history="1">
        <w:r w:rsidRPr="0094372C">
          <w:rPr>
            <w:rStyle w:val="Hyperlink"/>
            <w:i/>
            <w:iCs/>
          </w:rPr>
          <w:t xml:space="preserve">2017 </w:t>
        </w:r>
        <w:r w:rsidRPr="0094372C">
          <w:rPr>
            <w:rStyle w:val="Hyperlink"/>
            <w:i/>
          </w:rPr>
          <w:t>College- and Career-Ready Standards for Design Proficiency</w:t>
        </w:r>
        <w:bookmarkEnd w:id="19"/>
      </w:hyperlink>
      <w:r w:rsidRPr="00A83A4A">
        <w:rPr>
          <w:i/>
        </w:rPr>
        <w:t xml:space="preserve"> </w:t>
      </w:r>
      <w:r w:rsidRPr="00A83A4A">
        <w:t xml:space="preserve">and analyze the relationship to the </w:t>
      </w:r>
      <w:r w:rsidRPr="00A83A4A">
        <w:rPr>
          <w:i/>
        </w:rPr>
        <w:t>Design Thinking Process</w:t>
      </w:r>
      <w:r w:rsidRPr="00A83A4A">
        <w:t xml:space="preserve">. This institute </w:t>
      </w:r>
      <w:r w:rsidR="00AD046D">
        <w:t>should be</w:t>
      </w:r>
      <w:r w:rsidRPr="00A83A4A">
        <w:t xml:space="preserve"> designed to help participants:</w:t>
      </w:r>
    </w:p>
    <w:p w14:paraId="3EC1A3E1" w14:textId="65B89910" w:rsidR="00A83A4A" w:rsidRPr="00A83A4A" w:rsidRDefault="00AD046D" w:rsidP="00257266">
      <w:pPr>
        <w:pStyle w:val="ListParagraph"/>
        <w:numPr>
          <w:ilvl w:val="0"/>
          <w:numId w:val="45"/>
        </w:numPr>
        <w:spacing w:line="259" w:lineRule="auto"/>
        <w:ind w:left="1080"/>
      </w:pPr>
      <w:r>
        <w:t>e</w:t>
      </w:r>
      <w:r w:rsidR="00A83A4A" w:rsidRPr="00A83A4A">
        <w:t>xamine how the Design Thinking Process can be used as a natural connector of transdisciplinary concepts that promotes college and career readiness</w:t>
      </w:r>
      <w:r>
        <w:t>;</w:t>
      </w:r>
    </w:p>
    <w:p w14:paraId="25B8BF23" w14:textId="13286562" w:rsidR="00A83A4A" w:rsidRPr="00A83A4A" w:rsidRDefault="00AD046D" w:rsidP="00257266">
      <w:pPr>
        <w:pStyle w:val="ListParagraph"/>
        <w:numPr>
          <w:ilvl w:val="0"/>
          <w:numId w:val="45"/>
        </w:numPr>
        <w:spacing w:line="259" w:lineRule="auto"/>
        <w:ind w:left="1080"/>
      </w:pPr>
      <w:r>
        <w:t>a</w:t>
      </w:r>
      <w:r w:rsidR="00A83A4A" w:rsidRPr="00A83A4A">
        <w:t>nalyze the role of design education as an approach to real-world challenges, personalized learning, critical thinking through decision-making, developing communication skills, integrating learning concepts from many disciplines, and building community</w:t>
      </w:r>
      <w:r>
        <w:t>; and</w:t>
      </w:r>
    </w:p>
    <w:p w14:paraId="3B8977BC" w14:textId="3FD17459" w:rsidR="00A83A4A" w:rsidRPr="00A83A4A" w:rsidRDefault="00AD046D" w:rsidP="00257266">
      <w:pPr>
        <w:pStyle w:val="ListParagraph"/>
        <w:numPr>
          <w:ilvl w:val="0"/>
          <w:numId w:val="45"/>
        </w:numPr>
        <w:spacing w:line="259" w:lineRule="auto"/>
        <w:ind w:left="1080"/>
      </w:pPr>
      <w:r>
        <w:t>c</w:t>
      </w:r>
      <w:r w:rsidR="00A83A4A" w:rsidRPr="00A83A4A">
        <w:t>ultivate a community of arts educators who will use the design thinking standards in their teaching to create and share instructional materials and resources to mentor other arts educators.</w:t>
      </w:r>
    </w:p>
    <w:p w14:paraId="23C32EDB" w14:textId="657E0192" w:rsidR="00A83A4A" w:rsidRPr="00A83A4A" w:rsidRDefault="00A83A4A" w:rsidP="0094372C">
      <w:pPr>
        <w:pStyle w:val="Default"/>
        <w:ind w:left="360"/>
        <w:rPr>
          <w:rFonts w:ascii="Times New Roman" w:eastAsiaTheme="minorHAnsi" w:hAnsi="Times New Roman"/>
          <w:color w:val="auto"/>
        </w:rPr>
      </w:pPr>
      <w:r w:rsidRPr="00A83A4A">
        <w:rPr>
          <w:rFonts w:ascii="Times New Roman" w:eastAsiaTheme="minorHAnsi" w:hAnsi="Times New Roman"/>
          <w:color w:val="auto"/>
        </w:rPr>
        <w:t xml:space="preserve">Participants in the Design Lab Teacher Institute </w:t>
      </w:r>
      <w:r w:rsidR="003318D5">
        <w:rPr>
          <w:rFonts w:ascii="Times New Roman" w:eastAsiaTheme="minorHAnsi" w:hAnsi="Times New Roman"/>
          <w:color w:val="auto"/>
        </w:rPr>
        <w:t xml:space="preserve">should </w:t>
      </w:r>
      <w:r w:rsidR="0094372C">
        <w:rPr>
          <w:rFonts w:ascii="Times New Roman" w:eastAsiaTheme="minorHAnsi" w:hAnsi="Times New Roman"/>
          <w:color w:val="auto"/>
        </w:rPr>
        <w:t>be prepared to successfully</w:t>
      </w:r>
      <w:r w:rsidRPr="00A83A4A">
        <w:rPr>
          <w:rFonts w:ascii="Times New Roman" w:eastAsiaTheme="minorHAnsi" w:hAnsi="Times New Roman"/>
          <w:color w:val="auto"/>
        </w:rPr>
        <w:t>:</w:t>
      </w:r>
    </w:p>
    <w:p w14:paraId="11E94CF2" w14:textId="584FC3F8" w:rsidR="00A83A4A" w:rsidRPr="00A83A4A" w:rsidRDefault="004C66CF" w:rsidP="00257266">
      <w:pPr>
        <w:widowControl w:val="0"/>
        <w:numPr>
          <w:ilvl w:val="0"/>
          <w:numId w:val="44"/>
        </w:numPr>
        <w:ind w:left="1080"/>
        <w:contextualSpacing/>
      </w:pPr>
      <w:r>
        <w:t>i</w:t>
      </w:r>
      <w:r w:rsidR="00A83A4A" w:rsidRPr="00A83A4A">
        <w:t xml:space="preserve">mplement the </w:t>
      </w:r>
      <w:hyperlink r:id="rId23" w:history="1">
        <w:r w:rsidR="00A83A4A" w:rsidRPr="004C66CF">
          <w:rPr>
            <w:rStyle w:val="Hyperlink"/>
            <w:i/>
            <w:iCs/>
          </w:rPr>
          <w:t>2017 College- and Career-Ready Standards for Design Proficiency</w:t>
        </w:r>
      </w:hyperlink>
      <w:r w:rsidR="00A83A4A" w:rsidRPr="00A83A4A">
        <w:t xml:space="preserve"> in their arts curriculum to promote college</w:t>
      </w:r>
      <w:r>
        <w:t>-</w:t>
      </w:r>
      <w:r w:rsidR="00A83A4A" w:rsidRPr="00A83A4A">
        <w:t xml:space="preserve"> and career</w:t>
      </w:r>
      <w:r>
        <w:t>-</w:t>
      </w:r>
      <w:r w:rsidR="00A83A4A" w:rsidRPr="00A83A4A">
        <w:t>readiness</w:t>
      </w:r>
      <w:r>
        <w:t>;</w:t>
      </w:r>
    </w:p>
    <w:p w14:paraId="3E399B08" w14:textId="705919E2" w:rsidR="00A83A4A" w:rsidRPr="00A83A4A" w:rsidRDefault="004C66CF" w:rsidP="00257266">
      <w:pPr>
        <w:widowControl w:val="0"/>
        <w:numPr>
          <w:ilvl w:val="0"/>
          <w:numId w:val="44"/>
        </w:numPr>
        <w:ind w:left="1080"/>
        <w:contextualSpacing/>
      </w:pPr>
      <w:r>
        <w:t>a</w:t>
      </w:r>
      <w:r w:rsidR="00A83A4A" w:rsidRPr="00A83A4A">
        <w:t>pply common elements in design education: working in teams, integrating through the design process across discipline areas, and using design materials and techniques</w:t>
      </w:r>
      <w:r>
        <w:t>;</w:t>
      </w:r>
    </w:p>
    <w:p w14:paraId="42FD67CF" w14:textId="4DAA560F" w:rsidR="00A83A4A" w:rsidRPr="00A83A4A" w:rsidRDefault="004C66CF" w:rsidP="00257266">
      <w:pPr>
        <w:widowControl w:val="0"/>
        <w:numPr>
          <w:ilvl w:val="0"/>
          <w:numId w:val="44"/>
        </w:numPr>
        <w:ind w:left="1080"/>
        <w:contextualSpacing/>
      </w:pPr>
      <w:r>
        <w:t>c</w:t>
      </w:r>
      <w:r w:rsidR="00A83A4A" w:rsidRPr="00A83A4A">
        <w:t>onstruct and present design challenges to their peers and instructors for feedback</w:t>
      </w:r>
      <w:r>
        <w:t>;</w:t>
      </w:r>
    </w:p>
    <w:p w14:paraId="0E844B3E" w14:textId="6B894AAD" w:rsidR="00A83A4A" w:rsidRPr="00A83A4A" w:rsidRDefault="004C66CF" w:rsidP="00257266">
      <w:pPr>
        <w:widowControl w:val="0"/>
        <w:numPr>
          <w:ilvl w:val="0"/>
          <w:numId w:val="44"/>
        </w:numPr>
        <w:ind w:left="1080"/>
        <w:contextualSpacing/>
      </w:pPr>
      <w:r>
        <w:t>u</w:t>
      </w:r>
      <w:r w:rsidR="00A83A4A" w:rsidRPr="00A83A4A">
        <w:t>se design as a mode of working and learning through the process of research</w:t>
      </w:r>
      <w:r w:rsidR="0094372C">
        <w:t xml:space="preserve">, </w:t>
      </w:r>
      <w:r w:rsidR="00A83A4A" w:rsidRPr="00A83A4A">
        <w:t>prototyping, and giving and receiving feedback on the results in reflective practice</w:t>
      </w:r>
      <w:r>
        <w:t>;</w:t>
      </w:r>
      <w:r w:rsidR="00A83A4A" w:rsidRPr="00A83A4A">
        <w:t xml:space="preserve"> and</w:t>
      </w:r>
    </w:p>
    <w:p w14:paraId="0447313D" w14:textId="186C525D" w:rsidR="00A83A4A" w:rsidRPr="00A83A4A" w:rsidRDefault="0094372C" w:rsidP="00257266">
      <w:pPr>
        <w:widowControl w:val="0"/>
        <w:numPr>
          <w:ilvl w:val="0"/>
          <w:numId w:val="44"/>
        </w:numPr>
        <w:ind w:left="1080"/>
        <w:contextualSpacing/>
      </w:pPr>
      <w:r>
        <w:t>p</w:t>
      </w:r>
      <w:r w:rsidR="00A83A4A" w:rsidRPr="00A83A4A">
        <w:t xml:space="preserve">ractice skills and strategies such as listening/responding, participatory research, storytelling, and reflecting.  </w:t>
      </w:r>
    </w:p>
    <w:p w14:paraId="3A38AEFA" w14:textId="77777777" w:rsidR="00A83A4A" w:rsidRPr="002F324B" w:rsidRDefault="00A83A4A" w:rsidP="00A83A4A">
      <w:pPr>
        <w:widowControl w:val="0"/>
        <w:contextualSpacing/>
        <w:rPr>
          <w:b/>
          <w:bCs/>
        </w:rPr>
      </w:pPr>
    </w:p>
    <w:p w14:paraId="0FEC9A01" w14:textId="77777777" w:rsidR="007224A8" w:rsidRDefault="007224A8" w:rsidP="007224A8">
      <w:pPr>
        <w:rPr>
          <w:bCs/>
          <w:u w:val="single"/>
        </w:rPr>
      </w:pPr>
      <w:r>
        <w:rPr>
          <w:bCs/>
          <w:u w:val="single"/>
        </w:rPr>
        <w:t>Guitar Teacher as Artist Institute</w:t>
      </w:r>
    </w:p>
    <w:p w14:paraId="02DCD5BC" w14:textId="16EC2F5B" w:rsidR="007224A8" w:rsidRDefault="007224A8" w:rsidP="007224A8">
      <w:pPr>
        <w:rPr>
          <w:i/>
        </w:rPr>
      </w:pPr>
      <w:r w:rsidRPr="006E01D3">
        <w:rPr>
          <w:i/>
        </w:rPr>
        <w:t>Maximum grant award for thi</w:t>
      </w:r>
      <w:r>
        <w:rPr>
          <w:i/>
        </w:rPr>
        <w:t>s institute is approximately $</w:t>
      </w:r>
      <w:r w:rsidRPr="002D414E">
        <w:rPr>
          <w:i/>
        </w:rPr>
        <w:t>3</w:t>
      </w:r>
      <w:r w:rsidR="001A044D" w:rsidRPr="002D414E">
        <w:rPr>
          <w:i/>
        </w:rPr>
        <w:t>0</w:t>
      </w:r>
      <w:r w:rsidRPr="002D414E">
        <w:rPr>
          <w:i/>
        </w:rPr>
        <w:t>,000 to serve 25 participants</w:t>
      </w:r>
      <w:r>
        <w:rPr>
          <w:i/>
        </w:rPr>
        <w:t>.</w:t>
      </w:r>
    </w:p>
    <w:p w14:paraId="6D0037B4" w14:textId="2F665238" w:rsidR="007224A8" w:rsidRDefault="009D336B" w:rsidP="00AF1D53">
      <w:pPr>
        <w:ind w:left="360"/>
      </w:pPr>
      <w:r>
        <w:t>T</w:t>
      </w:r>
      <w:r w:rsidR="007224A8" w:rsidRPr="00227541">
        <w:t xml:space="preserve">his institute </w:t>
      </w:r>
      <w:r w:rsidR="007224A8">
        <w:t>should be</w:t>
      </w:r>
      <w:r w:rsidR="007224A8" w:rsidRPr="00227541">
        <w:t xml:space="preserve"> taught by </w:t>
      </w:r>
      <w:r w:rsidR="007224A8">
        <w:t>a master teacher or professor with extensive knowledge of the various guitar pedagogies and experience with guitar instruction, assessment, and performance.</w:t>
      </w:r>
      <w:r w:rsidR="007224A8" w:rsidRPr="00227541">
        <w:t xml:space="preserve"> </w:t>
      </w:r>
      <w:r w:rsidR="007224A8">
        <w:t>This one-week institute with virtual follow-up sessions must provide participants with resources and strategies to:</w:t>
      </w:r>
    </w:p>
    <w:p w14:paraId="1D405437" w14:textId="481F3D6F" w:rsidR="009D336B" w:rsidRPr="009D336B" w:rsidRDefault="009D336B" w:rsidP="00257266">
      <w:pPr>
        <w:pStyle w:val="ListParagraph"/>
        <w:widowControl w:val="0"/>
        <w:numPr>
          <w:ilvl w:val="0"/>
          <w:numId w:val="47"/>
        </w:numPr>
        <w:autoSpaceDE w:val="0"/>
        <w:autoSpaceDN w:val="0"/>
        <w:ind w:left="1080" w:right="900"/>
      </w:pPr>
      <w:r>
        <w:rPr>
          <w:iCs/>
        </w:rPr>
        <w:t xml:space="preserve">increase student achievement in guitar performance </w:t>
      </w:r>
      <w:r w:rsidR="005C4DBF">
        <w:rPr>
          <w:iCs/>
        </w:rPr>
        <w:t>through a strengthened</w:t>
      </w:r>
      <w:r>
        <w:rPr>
          <w:iCs/>
        </w:rPr>
        <w:t xml:space="preserve"> understanding of the content </w:t>
      </w:r>
      <w:r w:rsidR="005C4DBF">
        <w:rPr>
          <w:iCs/>
        </w:rPr>
        <w:t>specific to this art</w:t>
      </w:r>
      <w:r w:rsidR="00AF1D53">
        <w:rPr>
          <w:iCs/>
        </w:rPr>
        <w:t xml:space="preserve"> </w:t>
      </w:r>
      <w:r w:rsidR="005C4DBF">
        <w:rPr>
          <w:iCs/>
        </w:rPr>
        <w:t>form</w:t>
      </w:r>
      <w:r>
        <w:rPr>
          <w:iCs/>
        </w:rPr>
        <w:t>;</w:t>
      </w:r>
    </w:p>
    <w:p w14:paraId="081B7188" w14:textId="613E92E2" w:rsidR="009D336B" w:rsidRPr="00AF1D53" w:rsidRDefault="009D336B" w:rsidP="00257266">
      <w:pPr>
        <w:pStyle w:val="ListParagraph"/>
        <w:widowControl w:val="0"/>
        <w:numPr>
          <w:ilvl w:val="0"/>
          <w:numId w:val="47"/>
        </w:numPr>
        <w:autoSpaceDE w:val="0"/>
        <w:autoSpaceDN w:val="0"/>
        <w:ind w:left="1080" w:right="900"/>
      </w:pPr>
      <w:r>
        <w:rPr>
          <w:iCs/>
        </w:rPr>
        <w:t xml:space="preserve">evaluate potential student outcomes and effectiveness </w:t>
      </w:r>
      <w:r w:rsidR="00AF1D53">
        <w:rPr>
          <w:iCs/>
        </w:rPr>
        <w:t>of varying</w:t>
      </w:r>
      <w:r>
        <w:rPr>
          <w:iCs/>
        </w:rPr>
        <w:t xml:space="preserve"> texts, technology, and literature specific to the content;</w:t>
      </w:r>
    </w:p>
    <w:p w14:paraId="6845FDCB" w14:textId="07908D02" w:rsidR="00AF1D53" w:rsidRPr="009D336B" w:rsidRDefault="00AF1D53" w:rsidP="00257266">
      <w:pPr>
        <w:pStyle w:val="ListParagraph"/>
        <w:widowControl w:val="0"/>
        <w:numPr>
          <w:ilvl w:val="0"/>
          <w:numId w:val="47"/>
        </w:numPr>
        <w:autoSpaceDE w:val="0"/>
        <w:autoSpaceDN w:val="0"/>
        <w:ind w:left="1080" w:right="900"/>
      </w:pPr>
      <w:r>
        <w:t>d</w:t>
      </w:r>
      <w:r w:rsidRPr="002A1D6E">
        <w:t xml:space="preserve">evelop </w:t>
      </w:r>
      <w:r>
        <w:t xml:space="preserve">curricula, instruction, and assessments that align with </w:t>
      </w:r>
      <w:r w:rsidRPr="002A1D6E">
        <w:t>on the</w:t>
      </w:r>
      <w:r w:rsidRPr="009D336B">
        <w:rPr>
          <w:color w:val="0000FF"/>
        </w:rPr>
        <w:t xml:space="preserve"> </w:t>
      </w:r>
      <w:hyperlink r:id="rId24" w:history="1">
        <w:r w:rsidRPr="009D336B">
          <w:rPr>
            <w:rStyle w:val="Hyperlink"/>
            <w:i/>
          </w:rPr>
          <w:t xml:space="preserve">2017 South Carolina College- and Career-Ready Standards for Visual and </w:t>
        </w:r>
        <w:r w:rsidRPr="009D336B">
          <w:rPr>
            <w:rStyle w:val="Hyperlink"/>
            <w:i/>
          </w:rPr>
          <w:lastRenderedPageBreak/>
          <w:t>Performing Arts Proficiency</w:t>
        </w:r>
      </w:hyperlink>
      <w:r w:rsidRPr="009D336B">
        <w:rPr>
          <w:i/>
          <w:color w:val="0000FF"/>
        </w:rPr>
        <w:t>;</w:t>
      </w:r>
      <w:r>
        <w:rPr>
          <w:i/>
          <w:color w:val="0000FF"/>
        </w:rPr>
        <w:t xml:space="preserve"> </w:t>
      </w:r>
      <w:r>
        <w:rPr>
          <w:iCs/>
        </w:rPr>
        <w:t>and</w:t>
      </w:r>
    </w:p>
    <w:p w14:paraId="25AFB825" w14:textId="4BD6B953" w:rsidR="005C4DBF" w:rsidRPr="009D336B" w:rsidRDefault="005C4DBF" w:rsidP="00257266">
      <w:pPr>
        <w:pStyle w:val="ListParagraph"/>
        <w:widowControl w:val="0"/>
        <w:numPr>
          <w:ilvl w:val="0"/>
          <w:numId w:val="47"/>
        </w:numPr>
        <w:autoSpaceDE w:val="0"/>
        <w:autoSpaceDN w:val="0"/>
        <w:ind w:left="1080" w:right="900"/>
      </w:pPr>
      <w:r>
        <w:rPr>
          <w:iCs/>
        </w:rPr>
        <w:t xml:space="preserve">support colleagues through knowledge gained from </w:t>
      </w:r>
      <w:r w:rsidR="00AF1D53">
        <w:rPr>
          <w:iCs/>
        </w:rPr>
        <w:t>institute participation.</w:t>
      </w:r>
    </w:p>
    <w:p w14:paraId="502C184E" w14:textId="77777777" w:rsidR="007224A8" w:rsidRDefault="007224A8" w:rsidP="00D911DB">
      <w:pPr>
        <w:pStyle w:val="BodyText"/>
        <w:rPr>
          <w:rFonts w:ascii="Times New Roman" w:hAnsi="Times New Roman"/>
          <w:sz w:val="24"/>
          <w:szCs w:val="24"/>
          <w:u w:val="single"/>
        </w:rPr>
      </w:pPr>
    </w:p>
    <w:p w14:paraId="2D9AE4D2" w14:textId="77777777" w:rsidR="007224A8" w:rsidRPr="002A1D6E" w:rsidRDefault="007224A8" w:rsidP="007224A8">
      <w:pPr>
        <w:pStyle w:val="BodyText"/>
        <w:rPr>
          <w:rFonts w:ascii="Times New Roman" w:hAnsi="Times New Roman"/>
          <w:sz w:val="24"/>
          <w:szCs w:val="24"/>
        </w:rPr>
      </w:pPr>
      <w:r w:rsidRPr="002A1D6E">
        <w:rPr>
          <w:rFonts w:ascii="Times New Roman" w:hAnsi="Times New Roman"/>
          <w:sz w:val="24"/>
          <w:szCs w:val="24"/>
          <w:u w:val="single"/>
        </w:rPr>
        <w:t>Media Arts and Technology Institute (</w:t>
      </w:r>
      <w:r>
        <w:rPr>
          <w:rFonts w:ascii="Times New Roman" w:hAnsi="Times New Roman"/>
          <w:sz w:val="24"/>
          <w:szCs w:val="24"/>
          <w:u w:val="single"/>
        </w:rPr>
        <w:t>MATI</w:t>
      </w:r>
      <w:r w:rsidRPr="002A1D6E">
        <w:rPr>
          <w:rFonts w:ascii="Times New Roman" w:hAnsi="Times New Roman"/>
          <w:sz w:val="24"/>
          <w:szCs w:val="24"/>
          <w:u w:val="single"/>
        </w:rPr>
        <w:t>)</w:t>
      </w:r>
    </w:p>
    <w:p w14:paraId="2A4909BB" w14:textId="621DED0D" w:rsidR="007224A8" w:rsidRPr="002A1D6E" w:rsidRDefault="007224A8" w:rsidP="007224A8">
      <w:pPr>
        <w:rPr>
          <w:i/>
        </w:rPr>
      </w:pPr>
      <w:r w:rsidRPr="002A1D6E">
        <w:rPr>
          <w:i/>
        </w:rPr>
        <w:t>Maximum grant award for this institute is approximately $</w:t>
      </w:r>
      <w:r w:rsidR="00B95FEB">
        <w:rPr>
          <w:i/>
        </w:rPr>
        <w:t>45</w:t>
      </w:r>
      <w:r w:rsidRPr="002A1D6E">
        <w:rPr>
          <w:i/>
        </w:rPr>
        <w:t xml:space="preserve">,000 to serve </w:t>
      </w:r>
      <w:r w:rsidR="001A044D">
        <w:rPr>
          <w:i/>
        </w:rPr>
        <w:t>20</w:t>
      </w:r>
      <w:r w:rsidRPr="002A1D6E">
        <w:rPr>
          <w:i/>
        </w:rPr>
        <w:t xml:space="preserve"> participants. (GC)</w:t>
      </w:r>
    </w:p>
    <w:p w14:paraId="4F0722AD" w14:textId="77777777" w:rsidR="007224A8" w:rsidRDefault="007224A8" w:rsidP="007224A8">
      <w:pPr>
        <w:pStyle w:val="BodyText"/>
        <w:ind w:left="360" w:right="269"/>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taught by a master teacher or professor </w:t>
      </w:r>
      <w:r>
        <w:rPr>
          <w:rFonts w:ascii="Times New Roman" w:hAnsi="Times New Roman"/>
          <w:sz w:val="24"/>
          <w:szCs w:val="24"/>
        </w:rPr>
        <w:t>with</w:t>
      </w:r>
      <w:r w:rsidRPr="002A1D6E">
        <w:rPr>
          <w:rFonts w:ascii="Times New Roman" w:hAnsi="Times New Roman"/>
          <w:sz w:val="24"/>
          <w:szCs w:val="24"/>
        </w:rPr>
        <w:t xml:space="preserve"> experience </w:t>
      </w:r>
      <w:r>
        <w:rPr>
          <w:rFonts w:ascii="Times New Roman" w:hAnsi="Times New Roman"/>
          <w:sz w:val="24"/>
          <w:szCs w:val="24"/>
        </w:rPr>
        <w:t>using</w:t>
      </w:r>
      <w:r w:rsidRPr="002A1D6E">
        <w:rPr>
          <w:rFonts w:ascii="Times New Roman" w:hAnsi="Times New Roman"/>
          <w:sz w:val="24"/>
          <w:szCs w:val="24"/>
        </w:rPr>
        <w:t xml:space="preserve"> technology</w:t>
      </w:r>
      <w:r>
        <w:rPr>
          <w:rFonts w:ascii="Times New Roman" w:hAnsi="Times New Roman"/>
          <w:sz w:val="24"/>
          <w:szCs w:val="24"/>
        </w:rPr>
        <w:t xml:space="preserve"> to teach</w:t>
      </w:r>
      <w:r w:rsidRPr="002A1D6E">
        <w:rPr>
          <w:rFonts w:ascii="Times New Roman" w:hAnsi="Times New Roman"/>
          <w:sz w:val="24"/>
          <w:szCs w:val="24"/>
        </w:rPr>
        <w:t xml:space="preserve"> media arts across all disciplines</w:t>
      </w:r>
      <w:r>
        <w:rPr>
          <w:rFonts w:ascii="Times New Roman" w:hAnsi="Times New Roman"/>
          <w:sz w:val="24"/>
          <w:szCs w:val="24"/>
        </w:rPr>
        <w:t>.  Through a one-week learning institute and follow-up sessions, participants must be provided with resources and strategies to:</w:t>
      </w:r>
    </w:p>
    <w:p w14:paraId="5FCA1539" w14:textId="77777777" w:rsidR="007224A8" w:rsidRDefault="007224A8" w:rsidP="007224A8">
      <w:pPr>
        <w:pStyle w:val="BodyText"/>
        <w:numPr>
          <w:ilvl w:val="0"/>
          <w:numId w:val="40"/>
        </w:numPr>
        <w:ind w:left="1080" w:right="269"/>
        <w:rPr>
          <w:rFonts w:ascii="Times New Roman" w:hAnsi="Times New Roman"/>
          <w:sz w:val="24"/>
          <w:szCs w:val="24"/>
        </w:rPr>
      </w:pPr>
      <w:r w:rsidRPr="002A1D6E">
        <w:rPr>
          <w:rFonts w:ascii="Times New Roman" w:hAnsi="Times New Roman"/>
          <w:sz w:val="24"/>
          <w:szCs w:val="24"/>
        </w:rPr>
        <w:t xml:space="preserve">develop lesson plans that use technology and media arts </w:t>
      </w:r>
      <w:r>
        <w:rPr>
          <w:rFonts w:ascii="Times New Roman" w:hAnsi="Times New Roman"/>
          <w:sz w:val="24"/>
          <w:szCs w:val="24"/>
        </w:rPr>
        <w:t>and are aligned with</w:t>
      </w:r>
      <w:r w:rsidRPr="002A1D6E">
        <w:rPr>
          <w:rFonts w:ascii="Times New Roman" w:hAnsi="Times New Roman"/>
          <w:sz w:val="24"/>
          <w:szCs w:val="24"/>
        </w:rPr>
        <w:t xml:space="preserve"> the </w:t>
      </w:r>
      <w:hyperlink r:id="rId25" w:history="1">
        <w:r w:rsidRPr="00AA33A6">
          <w:rPr>
            <w:rStyle w:val="Hyperlink"/>
            <w:rFonts w:ascii="Times New Roman" w:hAnsi="Times New Roman"/>
            <w:i/>
            <w:sz w:val="24"/>
            <w:szCs w:val="22"/>
          </w:rPr>
          <w:t>2017 South Carolina College- and Career-Ready Standards for Visual and Performing Arts Proficiency</w:t>
        </w:r>
      </w:hyperlink>
      <w:r w:rsidRPr="00AA33A6">
        <w:rPr>
          <w:rFonts w:ascii="Times New Roman" w:hAnsi="Times New Roman"/>
          <w:iCs/>
          <w:sz w:val="24"/>
          <w:szCs w:val="22"/>
          <w:u w:color="0000FF"/>
        </w:rPr>
        <w:t>;</w:t>
      </w:r>
    </w:p>
    <w:p w14:paraId="669D0565" w14:textId="77777777" w:rsidR="007224A8" w:rsidRDefault="007224A8" w:rsidP="007224A8">
      <w:pPr>
        <w:pStyle w:val="BodyText"/>
        <w:numPr>
          <w:ilvl w:val="0"/>
          <w:numId w:val="39"/>
        </w:numPr>
        <w:ind w:left="1080" w:right="269"/>
        <w:rPr>
          <w:rFonts w:ascii="Times New Roman" w:hAnsi="Times New Roman"/>
          <w:sz w:val="24"/>
          <w:szCs w:val="24"/>
        </w:rPr>
      </w:pPr>
      <w:r>
        <w:rPr>
          <w:rFonts w:ascii="Times New Roman" w:hAnsi="Times New Roman"/>
          <w:sz w:val="24"/>
          <w:szCs w:val="24"/>
        </w:rPr>
        <w:t>implement</w:t>
      </w:r>
      <w:r w:rsidRPr="002A1D6E">
        <w:rPr>
          <w:rFonts w:ascii="Times New Roman" w:hAnsi="Times New Roman"/>
          <w:sz w:val="24"/>
          <w:szCs w:val="24"/>
        </w:rPr>
        <w:t xml:space="preserve"> </w:t>
      </w:r>
      <w:r>
        <w:rPr>
          <w:rFonts w:ascii="Times New Roman" w:hAnsi="Times New Roman"/>
          <w:sz w:val="24"/>
          <w:szCs w:val="24"/>
        </w:rPr>
        <w:t xml:space="preserve">and support </w:t>
      </w:r>
      <w:r w:rsidRPr="002A1D6E">
        <w:rPr>
          <w:rFonts w:ascii="Times New Roman" w:hAnsi="Times New Roman"/>
          <w:sz w:val="24"/>
          <w:szCs w:val="24"/>
        </w:rPr>
        <w:t>technology and media arts integration</w:t>
      </w:r>
      <w:r>
        <w:rPr>
          <w:rFonts w:ascii="Times New Roman" w:hAnsi="Times New Roman"/>
          <w:sz w:val="24"/>
          <w:szCs w:val="24"/>
        </w:rPr>
        <w:t>;</w:t>
      </w:r>
    </w:p>
    <w:p w14:paraId="30E4DDCB" w14:textId="4D93A2D9" w:rsidR="007224A8" w:rsidRDefault="007224A8" w:rsidP="007224A8">
      <w:pPr>
        <w:pStyle w:val="BodyText"/>
        <w:numPr>
          <w:ilvl w:val="0"/>
          <w:numId w:val="39"/>
        </w:numPr>
        <w:ind w:left="1080" w:right="269"/>
        <w:rPr>
          <w:rFonts w:ascii="Times New Roman" w:hAnsi="Times New Roman"/>
          <w:sz w:val="24"/>
          <w:szCs w:val="24"/>
        </w:rPr>
      </w:pPr>
      <w:r>
        <w:rPr>
          <w:rFonts w:ascii="Times New Roman" w:hAnsi="Times New Roman"/>
          <w:sz w:val="24"/>
          <w:szCs w:val="24"/>
        </w:rPr>
        <w:t>u</w:t>
      </w:r>
      <w:r w:rsidR="008B50BB">
        <w:rPr>
          <w:rFonts w:ascii="Times New Roman" w:hAnsi="Times New Roman"/>
          <w:sz w:val="24"/>
          <w:szCs w:val="24"/>
        </w:rPr>
        <w:t>s</w:t>
      </w:r>
      <w:r>
        <w:rPr>
          <w:rFonts w:ascii="Times New Roman" w:hAnsi="Times New Roman"/>
          <w:sz w:val="24"/>
          <w:szCs w:val="24"/>
        </w:rPr>
        <w:t>e</w:t>
      </w:r>
      <w:r w:rsidRPr="002A1D6E">
        <w:rPr>
          <w:rFonts w:ascii="Times New Roman" w:hAnsi="Times New Roman"/>
          <w:sz w:val="24"/>
          <w:szCs w:val="24"/>
        </w:rPr>
        <w:t xml:space="preserve"> various software programs</w:t>
      </w:r>
      <w:r>
        <w:rPr>
          <w:rFonts w:ascii="Times New Roman" w:hAnsi="Times New Roman"/>
          <w:sz w:val="24"/>
          <w:szCs w:val="24"/>
        </w:rPr>
        <w:t xml:space="preserve"> and</w:t>
      </w:r>
      <w:r w:rsidRPr="002A1D6E">
        <w:rPr>
          <w:rFonts w:ascii="Times New Roman" w:hAnsi="Times New Roman"/>
          <w:sz w:val="24"/>
          <w:szCs w:val="24"/>
        </w:rPr>
        <w:t xml:space="preserve"> apps</w:t>
      </w:r>
      <w:r>
        <w:rPr>
          <w:rFonts w:ascii="Times New Roman" w:hAnsi="Times New Roman"/>
          <w:sz w:val="24"/>
          <w:szCs w:val="24"/>
        </w:rPr>
        <w:t xml:space="preserve"> in the classroom; and</w:t>
      </w:r>
    </w:p>
    <w:p w14:paraId="571D7003" w14:textId="77777777" w:rsidR="007224A8" w:rsidRPr="00D8462F" w:rsidRDefault="007224A8" w:rsidP="007224A8">
      <w:pPr>
        <w:pStyle w:val="BodyText"/>
        <w:numPr>
          <w:ilvl w:val="0"/>
          <w:numId w:val="39"/>
        </w:numPr>
        <w:ind w:left="1080" w:right="269"/>
        <w:rPr>
          <w:rFonts w:ascii="Times New Roman" w:hAnsi="Times New Roman"/>
          <w:sz w:val="24"/>
          <w:szCs w:val="24"/>
        </w:rPr>
      </w:pPr>
      <w:r>
        <w:rPr>
          <w:rFonts w:ascii="Times New Roman" w:hAnsi="Times New Roman"/>
          <w:sz w:val="24"/>
          <w:szCs w:val="24"/>
        </w:rPr>
        <w:t>promote</w:t>
      </w:r>
      <w:r w:rsidRPr="00EF1EDD">
        <w:rPr>
          <w:rFonts w:ascii="Times New Roman" w:hAnsi="Times New Roman"/>
          <w:sz w:val="24"/>
          <w:szCs w:val="24"/>
        </w:rPr>
        <w:t xml:space="preserve"> media literacy</w:t>
      </w:r>
      <w:r>
        <w:rPr>
          <w:rFonts w:ascii="Times New Roman" w:hAnsi="Times New Roman"/>
          <w:sz w:val="24"/>
          <w:szCs w:val="24"/>
        </w:rPr>
        <w:t xml:space="preserve"> among students and colleagues.</w:t>
      </w:r>
    </w:p>
    <w:p w14:paraId="37661884" w14:textId="77777777" w:rsidR="007224A8" w:rsidRDefault="007224A8" w:rsidP="00D911DB">
      <w:pPr>
        <w:pStyle w:val="BodyText"/>
        <w:rPr>
          <w:rFonts w:ascii="Times New Roman" w:hAnsi="Times New Roman"/>
          <w:sz w:val="24"/>
          <w:szCs w:val="24"/>
          <w:u w:val="single"/>
        </w:rPr>
      </w:pPr>
    </w:p>
    <w:p w14:paraId="02D566B5" w14:textId="77777777" w:rsidR="007224A8" w:rsidRPr="002A1D6E" w:rsidRDefault="007224A8" w:rsidP="007224A8">
      <w:pPr>
        <w:pStyle w:val="BodyText"/>
        <w:rPr>
          <w:rFonts w:ascii="Times New Roman" w:hAnsi="Times New Roman"/>
          <w:sz w:val="24"/>
          <w:szCs w:val="24"/>
        </w:rPr>
      </w:pPr>
      <w:r w:rsidRPr="002A1D6E">
        <w:rPr>
          <w:rFonts w:ascii="Times New Roman" w:hAnsi="Times New Roman"/>
          <w:sz w:val="24"/>
          <w:szCs w:val="24"/>
          <w:u w:val="single"/>
        </w:rPr>
        <w:t>Muse STEAM Institute</w:t>
      </w:r>
    </w:p>
    <w:p w14:paraId="4FD1E2E1" w14:textId="77777777" w:rsidR="007224A8" w:rsidRDefault="007224A8" w:rsidP="007224A8">
      <w:pPr>
        <w:rPr>
          <w:i/>
        </w:rPr>
      </w:pPr>
      <w:r w:rsidRPr="002A1D6E">
        <w:rPr>
          <w:i/>
        </w:rPr>
        <w:t xml:space="preserve">Maximum grant award for this institute is approximately </w:t>
      </w:r>
      <w:r w:rsidRPr="002D414E">
        <w:rPr>
          <w:i/>
        </w:rPr>
        <w:t>$30,000 to serve 25</w:t>
      </w:r>
      <w:r w:rsidRPr="002A1D6E">
        <w:rPr>
          <w:i/>
        </w:rPr>
        <w:t xml:space="preserve"> participants. (GC)</w:t>
      </w:r>
    </w:p>
    <w:p w14:paraId="41F9A343" w14:textId="77777777" w:rsidR="007224A8" w:rsidRPr="002C30D0" w:rsidRDefault="007224A8" w:rsidP="007224A8">
      <w:pPr>
        <w:ind w:left="360"/>
        <w:rPr>
          <w:i/>
        </w:rPr>
      </w:pPr>
      <w:r w:rsidRPr="002A1D6E">
        <w:t xml:space="preserve">This institute </w:t>
      </w:r>
      <w:r>
        <w:t>should be</w:t>
      </w:r>
      <w:r w:rsidRPr="002A1D6E">
        <w:t xml:space="preserve"> taught by professional artists and master teachers </w:t>
      </w:r>
      <w:r>
        <w:t>with experience practicing</w:t>
      </w:r>
      <w:r w:rsidRPr="002A1D6E">
        <w:t xml:space="preserve"> </w:t>
      </w:r>
      <w:r>
        <w:t xml:space="preserve">arts </w:t>
      </w:r>
      <w:r w:rsidRPr="002A1D6E">
        <w:t>in</w:t>
      </w:r>
      <w:r>
        <w:t>fusion thorough the STEAM (science, technology, engineering, arts, and mathematics)</w:t>
      </w:r>
      <w:r w:rsidRPr="002A1D6E">
        <w:t xml:space="preserve"> </w:t>
      </w:r>
      <w:r>
        <w:t xml:space="preserve">model. This one-week institute with virtual follow-up sessions must </w:t>
      </w:r>
      <w:r w:rsidRPr="002A1D6E">
        <w:t xml:space="preserve">focus on </w:t>
      </w:r>
      <w:r>
        <w:t xml:space="preserve">STEAM </w:t>
      </w:r>
      <w:r w:rsidRPr="002A1D6E">
        <w:t xml:space="preserve">curriculum, </w:t>
      </w:r>
      <w:r>
        <w:t xml:space="preserve">instruction, and </w:t>
      </w:r>
      <w:r w:rsidRPr="002A1D6E">
        <w:t xml:space="preserve">assessment </w:t>
      </w:r>
      <w:r>
        <w:t>to enhance participants’ capacity to</w:t>
      </w:r>
    </w:p>
    <w:p w14:paraId="20F923CC" w14:textId="77777777" w:rsidR="007224A8" w:rsidRPr="00144FBD" w:rsidRDefault="007224A8" w:rsidP="007224A8">
      <w:pPr>
        <w:pStyle w:val="ListParagraph"/>
        <w:numPr>
          <w:ilvl w:val="0"/>
          <w:numId w:val="42"/>
        </w:numPr>
        <w:ind w:left="1080"/>
      </w:pPr>
      <w:r>
        <w:t xml:space="preserve">create </w:t>
      </w:r>
      <w:r w:rsidRPr="002A1D6E">
        <w:t xml:space="preserve">hands-on </w:t>
      </w:r>
      <w:r>
        <w:t>STEAM lessons</w:t>
      </w:r>
      <w:r w:rsidRPr="002A1D6E">
        <w:t xml:space="preserve"> </w:t>
      </w:r>
      <w:r>
        <w:t>that are aligned with</w:t>
      </w:r>
      <w:r w:rsidRPr="002A1D6E">
        <w:t xml:space="preserve"> the </w:t>
      </w:r>
      <w:hyperlink r:id="rId26" w:history="1">
        <w:r w:rsidRPr="00AA33A6">
          <w:rPr>
            <w:rStyle w:val="Hyperlink"/>
            <w:i/>
            <w:szCs w:val="22"/>
          </w:rPr>
          <w:t>2017 South Carolina College- and Career-Ready Standards for Visual and Performing Arts Proficiency</w:t>
        </w:r>
      </w:hyperlink>
      <w:r w:rsidRPr="00AA33A6">
        <w:rPr>
          <w:iCs/>
          <w:szCs w:val="22"/>
          <w:u w:color="0000FF"/>
        </w:rPr>
        <w:t>;</w:t>
      </w:r>
    </w:p>
    <w:p w14:paraId="10DF1683" w14:textId="77777777" w:rsidR="007224A8" w:rsidRPr="00516576" w:rsidRDefault="007224A8" w:rsidP="007224A8">
      <w:pPr>
        <w:pStyle w:val="ListParagraph"/>
        <w:numPr>
          <w:ilvl w:val="0"/>
          <w:numId w:val="42"/>
        </w:numPr>
        <w:ind w:left="1080"/>
      </w:pPr>
      <w:r>
        <w:rPr>
          <w:iCs/>
          <w:szCs w:val="22"/>
          <w:u w:color="0000FF"/>
        </w:rPr>
        <w:t xml:space="preserve">provide instruction that supports the four learning modalities and the Theory of Multiple Intelligences; </w:t>
      </w:r>
    </w:p>
    <w:p w14:paraId="596F6B6B" w14:textId="77777777" w:rsidR="007224A8" w:rsidRPr="00865CF1" w:rsidRDefault="007224A8" w:rsidP="007224A8">
      <w:pPr>
        <w:pStyle w:val="ListParagraph"/>
        <w:numPr>
          <w:ilvl w:val="0"/>
          <w:numId w:val="42"/>
        </w:numPr>
        <w:ind w:left="1080"/>
      </w:pPr>
      <w:r>
        <w:rPr>
          <w:iCs/>
          <w:szCs w:val="22"/>
          <w:u w:color="0000FF"/>
        </w:rPr>
        <w:t>assess and provide feedback based on the arts portion of a STEAM lesson;</w:t>
      </w:r>
    </w:p>
    <w:p w14:paraId="2278BAD2" w14:textId="77777777" w:rsidR="007224A8" w:rsidRDefault="007224A8" w:rsidP="007224A8">
      <w:pPr>
        <w:pStyle w:val="ListParagraph"/>
        <w:numPr>
          <w:ilvl w:val="0"/>
          <w:numId w:val="42"/>
        </w:numPr>
        <w:ind w:left="1080"/>
      </w:pPr>
      <w:r>
        <w:t xml:space="preserve">support colleagues </w:t>
      </w:r>
      <w:r w:rsidRPr="002A1D6E">
        <w:t>in using the arts across the curriculum</w:t>
      </w:r>
      <w:r>
        <w:t>.</w:t>
      </w:r>
    </w:p>
    <w:p w14:paraId="0CA3C0B1" w14:textId="77777777" w:rsidR="007224A8" w:rsidRPr="002A1D6E" w:rsidRDefault="007224A8" w:rsidP="007224A8">
      <w:pPr>
        <w:pStyle w:val="BodyText"/>
        <w:ind w:left="360" w:right="441"/>
        <w:rPr>
          <w:rFonts w:ascii="Times New Roman" w:hAnsi="Times New Roman"/>
          <w:sz w:val="24"/>
          <w:szCs w:val="24"/>
        </w:rPr>
      </w:pPr>
      <w:r w:rsidRPr="002A1D6E">
        <w:rPr>
          <w:rFonts w:ascii="Times New Roman" w:hAnsi="Times New Roman"/>
          <w:sz w:val="24"/>
          <w:szCs w:val="24"/>
        </w:rPr>
        <w:t xml:space="preserve">In addition </w:t>
      </w:r>
      <w:r>
        <w:rPr>
          <w:rFonts w:ascii="Times New Roman" w:hAnsi="Times New Roman"/>
          <w:sz w:val="24"/>
          <w:szCs w:val="24"/>
        </w:rPr>
        <w:t xml:space="preserve">to the </w:t>
      </w:r>
      <w:r w:rsidRPr="002A1D6E">
        <w:rPr>
          <w:rFonts w:ascii="Times New Roman" w:hAnsi="Times New Roman"/>
          <w:sz w:val="24"/>
          <w:szCs w:val="24"/>
        </w:rPr>
        <w:t>classroom instruction</w:t>
      </w:r>
      <w:r>
        <w:rPr>
          <w:rFonts w:ascii="Times New Roman" w:hAnsi="Times New Roman"/>
          <w:sz w:val="24"/>
          <w:szCs w:val="24"/>
        </w:rPr>
        <w:t xml:space="preserve"> hours</w:t>
      </w:r>
      <w:r w:rsidRPr="002A1D6E">
        <w:rPr>
          <w:rFonts w:ascii="Times New Roman" w:hAnsi="Times New Roman"/>
          <w:sz w:val="24"/>
          <w:szCs w:val="24"/>
        </w:rPr>
        <w:t xml:space="preserve">, this institute must include </w:t>
      </w:r>
      <w:r>
        <w:rPr>
          <w:rFonts w:ascii="Times New Roman" w:hAnsi="Times New Roman"/>
          <w:sz w:val="24"/>
          <w:szCs w:val="24"/>
        </w:rPr>
        <w:t>at least one</w:t>
      </w:r>
      <w:r w:rsidRPr="002A1D6E">
        <w:rPr>
          <w:rFonts w:ascii="Times New Roman" w:hAnsi="Times New Roman"/>
          <w:sz w:val="24"/>
          <w:szCs w:val="24"/>
        </w:rPr>
        <w:t xml:space="preserve"> field trip to </w:t>
      </w:r>
      <w:r>
        <w:rPr>
          <w:rFonts w:ascii="Times New Roman" w:hAnsi="Times New Roman"/>
          <w:sz w:val="24"/>
          <w:szCs w:val="24"/>
        </w:rPr>
        <w:t xml:space="preserve">a </w:t>
      </w:r>
      <w:r w:rsidRPr="002A1D6E">
        <w:rPr>
          <w:rFonts w:ascii="Times New Roman" w:hAnsi="Times New Roman"/>
          <w:sz w:val="24"/>
          <w:szCs w:val="24"/>
        </w:rPr>
        <w:t>company that focuses on innovation and STEAM thinking.</w:t>
      </w:r>
    </w:p>
    <w:p w14:paraId="664AC3E8" w14:textId="77777777" w:rsidR="007224A8" w:rsidRDefault="007224A8" w:rsidP="00D911DB">
      <w:pPr>
        <w:pStyle w:val="BodyText"/>
        <w:rPr>
          <w:rFonts w:ascii="Times New Roman" w:hAnsi="Times New Roman"/>
          <w:sz w:val="24"/>
          <w:szCs w:val="24"/>
          <w:u w:val="single"/>
        </w:rPr>
      </w:pPr>
    </w:p>
    <w:p w14:paraId="42974BD4" w14:textId="1088AC68" w:rsidR="00D911DB" w:rsidRPr="002A1D6E" w:rsidRDefault="00D911DB" w:rsidP="00D911DB">
      <w:pPr>
        <w:pStyle w:val="BodyText"/>
        <w:rPr>
          <w:rFonts w:ascii="Times New Roman" w:hAnsi="Times New Roman"/>
          <w:sz w:val="24"/>
          <w:szCs w:val="24"/>
        </w:rPr>
      </w:pPr>
      <w:r w:rsidRPr="002A1D6E">
        <w:rPr>
          <w:rFonts w:ascii="Times New Roman" w:hAnsi="Times New Roman"/>
          <w:sz w:val="24"/>
          <w:szCs w:val="24"/>
          <w:u w:val="single"/>
        </w:rPr>
        <w:t>South Carolina Arts Leadership for Success Academy (SCALSA)</w:t>
      </w:r>
    </w:p>
    <w:p w14:paraId="4144EC17" w14:textId="29A88326" w:rsidR="00D911DB" w:rsidRDefault="00D911DB" w:rsidP="00D911DB">
      <w:pPr>
        <w:rPr>
          <w:i/>
        </w:rPr>
      </w:pPr>
      <w:r w:rsidRPr="002A1D6E">
        <w:rPr>
          <w:i/>
        </w:rPr>
        <w:t>Maximum grant award for this institute is approximately $50,000 to serve 25 participants. (GC)</w:t>
      </w:r>
    </w:p>
    <w:p w14:paraId="1DF55BC4" w14:textId="77777777" w:rsidR="00BA4736" w:rsidRDefault="00D911DB" w:rsidP="00BA4736">
      <w:pPr>
        <w:pStyle w:val="BodyText"/>
        <w:ind w:left="360" w:right="60"/>
        <w:rPr>
          <w:rFonts w:ascii="Times New Roman" w:hAnsi="Times New Roman"/>
          <w:sz w:val="24"/>
          <w:szCs w:val="24"/>
        </w:rPr>
      </w:pPr>
      <w:r w:rsidRPr="002A1D6E">
        <w:rPr>
          <w:rFonts w:ascii="Times New Roman" w:hAnsi="Times New Roman"/>
          <w:sz w:val="24"/>
          <w:szCs w:val="24"/>
        </w:rPr>
        <w:t xml:space="preserve">This institute </w:t>
      </w:r>
      <w:r w:rsidR="00D2254F">
        <w:rPr>
          <w:rFonts w:ascii="Times New Roman" w:hAnsi="Times New Roman"/>
          <w:sz w:val="24"/>
          <w:szCs w:val="24"/>
        </w:rPr>
        <w:t>should be</w:t>
      </w:r>
      <w:r w:rsidRPr="002A1D6E">
        <w:rPr>
          <w:rFonts w:ascii="Times New Roman" w:hAnsi="Times New Roman"/>
          <w:sz w:val="24"/>
          <w:szCs w:val="24"/>
        </w:rPr>
        <w:t xml:space="preserve"> taught by master teachers </w:t>
      </w:r>
      <w:r w:rsidR="00287BCC">
        <w:rPr>
          <w:rFonts w:ascii="Times New Roman" w:hAnsi="Times New Roman"/>
          <w:sz w:val="24"/>
          <w:szCs w:val="24"/>
        </w:rPr>
        <w:t xml:space="preserve">and </w:t>
      </w:r>
      <w:r w:rsidRPr="002A1D6E">
        <w:rPr>
          <w:rFonts w:ascii="Times New Roman" w:hAnsi="Times New Roman"/>
          <w:sz w:val="24"/>
          <w:szCs w:val="24"/>
        </w:rPr>
        <w:t xml:space="preserve">designed for arts teachers who have taught fewer than three years and for alternative certification teachers in the arts. SCALSA </w:t>
      </w:r>
      <w:r w:rsidR="00287BCC">
        <w:rPr>
          <w:rFonts w:ascii="Times New Roman" w:hAnsi="Times New Roman"/>
          <w:sz w:val="24"/>
          <w:szCs w:val="24"/>
        </w:rPr>
        <w:t xml:space="preserve">should </w:t>
      </w:r>
      <w:r w:rsidRPr="002A1D6E">
        <w:rPr>
          <w:rFonts w:ascii="Times New Roman" w:hAnsi="Times New Roman"/>
          <w:sz w:val="24"/>
          <w:szCs w:val="24"/>
        </w:rPr>
        <w:t xml:space="preserve">emphasize the development of standards-based arts curricula, instruction, and assessment by working with teachers through a one-week learning academy </w:t>
      </w:r>
      <w:r w:rsidR="00B6788F">
        <w:rPr>
          <w:rFonts w:ascii="Times New Roman" w:hAnsi="Times New Roman"/>
          <w:sz w:val="24"/>
          <w:szCs w:val="24"/>
        </w:rPr>
        <w:t>and</w:t>
      </w:r>
      <w:r w:rsidRPr="002A1D6E">
        <w:rPr>
          <w:rFonts w:ascii="Times New Roman" w:hAnsi="Times New Roman"/>
          <w:sz w:val="24"/>
          <w:szCs w:val="24"/>
        </w:rPr>
        <w:t xml:space="preserve"> virtual follow-up sessions to</w:t>
      </w:r>
    </w:p>
    <w:p w14:paraId="1763EEE8" w14:textId="77777777" w:rsidR="00941340" w:rsidRPr="00941340" w:rsidRDefault="00D911DB" w:rsidP="00257266">
      <w:pPr>
        <w:pStyle w:val="BodyText"/>
        <w:numPr>
          <w:ilvl w:val="0"/>
          <w:numId w:val="48"/>
        </w:numPr>
        <w:ind w:right="60"/>
        <w:rPr>
          <w:rFonts w:ascii="Times New Roman" w:hAnsi="Times New Roman"/>
          <w:sz w:val="24"/>
          <w:szCs w:val="24"/>
        </w:rPr>
      </w:pPr>
      <w:r w:rsidRPr="00941340">
        <w:rPr>
          <w:rFonts w:ascii="Times New Roman" w:hAnsi="Times New Roman"/>
          <w:color w:val="202020"/>
          <w:sz w:val="24"/>
          <w:szCs w:val="24"/>
        </w:rPr>
        <w:t>develop standards-based arts lessons following the</w:t>
      </w:r>
      <w:r w:rsidRPr="00941340">
        <w:rPr>
          <w:rFonts w:ascii="Times New Roman" w:hAnsi="Times New Roman"/>
          <w:color w:val="0000FF"/>
          <w:sz w:val="24"/>
          <w:szCs w:val="24"/>
        </w:rPr>
        <w:t xml:space="preserve"> </w:t>
      </w:r>
      <w:hyperlink r:id="rId27" w:history="1">
        <w:r w:rsidRPr="00941340">
          <w:rPr>
            <w:rStyle w:val="Hyperlink"/>
            <w:rFonts w:ascii="Times New Roman" w:hAnsi="Times New Roman"/>
            <w:sz w:val="24"/>
            <w:szCs w:val="24"/>
          </w:rPr>
          <w:t>Curriculum Leadership Institute in the Arts (CLIA) lesson plan</w:t>
        </w:r>
      </w:hyperlink>
      <w:r w:rsidRPr="00941340">
        <w:rPr>
          <w:rFonts w:ascii="Times New Roman" w:hAnsi="Times New Roman"/>
          <w:color w:val="0000FF"/>
          <w:sz w:val="24"/>
          <w:szCs w:val="24"/>
        </w:rPr>
        <w:t xml:space="preserve"> </w:t>
      </w:r>
      <w:r w:rsidRPr="00941340">
        <w:rPr>
          <w:rFonts w:ascii="Times New Roman" w:hAnsi="Times New Roman"/>
          <w:color w:val="202020"/>
          <w:sz w:val="24"/>
          <w:szCs w:val="24"/>
        </w:rPr>
        <w:t>for future use in grant development and in future institutes;</w:t>
      </w:r>
    </w:p>
    <w:p w14:paraId="73A4801A" w14:textId="77777777" w:rsidR="00941340" w:rsidRPr="00941340" w:rsidRDefault="00D911DB" w:rsidP="00257266">
      <w:pPr>
        <w:pStyle w:val="BodyText"/>
        <w:numPr>
          <w:ilvl w:val="0"/>
          <w:numId w:val="48"/>
        </w:numPr>
        <w:ind w:right="60"/>
        <w:rPr>
          <w:rFonts w:ascii="Times New Roman" w:hAnsi="Times New Roman"/>
          <w:sz w:val="24"/>
          <w:szCs w:val="24"/>
        </w:rPr>
      </w:pPr>
      <w:r w:rsidRPr="00941340">
        <w:rPr>
          <w:rFonts w:ascii="Times New Roman" w:hAnsi="Times New Roman"/>
          <w:color w:val="202020"/>
          <w:sz w:val="24"/>
          <w:szCs w:val="24"/>
        </w:rPr>
        <w:t>study strategies for Assisting, Developing, and Evaluating Professional Teaching (ADEPT) success to include the writing of student learning objectives (SLOs) as they apply to the Teacher Evaluation System, as well as information on</w:t>
      </w:r>
      <w:r w:rsidRPr="00941340">
        <w:rPr>
          <w:rFonts w:ascii="Times New Roman" w:hAnsi="Times New Roman"/>
          <w:color w:val="0000FF"/>
          <w:sz w:val="24"/>
          <w:szCs w:val="24"/>
        </w:rPr>
        <w:t xml:space="preserve"> </w:t>
      </w:r>
      <w:hyperlink r:id="rId28" w:history="1">
        <w:r w:rsidRPr="00941340">
          <w:rPr>
            <w:rStyle w:val="Hyperlink"/>
            <w:rFonts w:ascii="Times New Roman" w:hAnsi="Times New Roman"/>
            <w:sz w:val="24"/>
            <w:szCs w:val="24"/>
          </w:rPr>
          <w:t>Summative ADEPT Formal Evaluation of Teachers (Rubric 4.0)</w:t>
        </w:r>
      </w:hyperlink>
      <w:r w:rsidRPr="00941340">
        <w:rPr>
          <w:rFonts w:ascii="Times New Roman" w:hAnsi="Times New Roman"/>
          <w:color w:val="0000FF"/>
          <w:sz w:val="24"/>
          <w:szCs w:val="24"/>
        </w:rPr>
        <w:t xml:space="preserve"> </w:t>
      </w:r>
      <w:r w:rsidRPr="00941340">
        <w:rPr>
          <w:rFonts w:ascii="Times New Roman" w:hAnsi="Times New Roman"/>
          <w:color w:val="202020"/>
          <w:sz w:val="24"/>
          <w:szCs w:val="24"/>
        </w:rPr>
        <w:t>and other evaluations currently implemented for teacher certification;</w:t>
      </w:r>
    </w:p>
    <w:p w14:paraId="61D77062" w14:textId="77777777" w:rsidR="00941340" w:rsidRPr="00941340" w:rsidRDefault="00D911DB" w:rsidP="00257266">
      <w:pPr>
        <w:pStyle w:val="BodyText"/>
        <w:numPr>
          <w:ilvl w:val="0"/>
          <w:numId w:val="48"/>
        </w:numPr>
        <w:ind w:right="60"/>
        <w:rPr>
          <w:rFonts w:ascii="Times New Roman" w:hAnsi="Times New Roman"/>
          <w:sz w:val="24"/>
          <w:szCs w:val="24"/>
        </w:rPr>
      </w:pPr>
      <w:r w:rsidRPr="00941340">
        <w:rPr>
          <w:rFonts w:ascii="Times New Roman" w:hAnsi="Times New Roman"/>
          <w:color w:val="202020"/>
          <w:sz w:val="24"/>
          <w:szCs w:val="24"/>
        </w:rPr>
        <w:lastRenderedPageBreak/>
        <w:t>develop long-range lesson plans needed to meet indicators required under new evaluation/observation guidelines.</w:t>
      </w:r>
    </w:p>
    <w:p w14:paraId="45E99494" w14:textId="77777777" w:rsidR="00941340" w:rsidRPr="00941340" w:rsidRDefault="00D911DB" w:rsidP="00257266">
      <w:pPr>
        <w:pStyle w:val="BodyText"/>
        <w:numPr>
          <w:ilvl w:val="0"/>
          <w:numId w:val="48"/>
        </w:numPr>
        <w:ind w:right="60"/>
        <w:rPr>
          <w:rFonts w:ascii="Times New Roman" w:hAnsi="Times New Roman"/>
          <w:sz w:val="24"/>
          <w:szCs w:val="24"/>
        </w:rPr>
      </w:pPr>
      <w:r w:rsidRPr="00941340">
        <w:rPr>
          <w:rFonts w:ascii="Times New Roman" w:hAnsi="Times New Roman"/>
          <w:color w:val="202020"/>
          <w:sz w:val="24"/>
          <w:szCs w:val="24"/>
        </w:rPr>
        <w:t>study arts classroom management strategies; and</w:t>
      </w:r>
    </w:p>
    <w:p w14:paraId="1FFF1FDA" w14:textId="23C7E003" w:rsidR="00D911DB" w:rsidRPr="00941340" w:rsidRDefault="00D911DB" w:rsidP="00257266">
      <w:pPr>
        <w:pStyle w:val="BodyText"/>
        <w:numPr>
          <w:ilvl w:val="0"/>
          <w:numId w:val="48"/>
        </w:numPr>
        <w:ind w:right="60"/>
        <w:rPr>
          <w:rFonts w:ascii="Times New Roman" w:hAnsi="Times New Roman"/>
          <w:sz w:val="24"/>
          <w:szCs w:val="24"/>
        </w:rPr>
      </w:pPr>
      <w:r w:rsidRPr="00941340">
        <w:rPr>
          <w:rFonts w:ascii="Times New Roman" w:hAnsi="Times New Roman"/>
          <w:color w:val="202020"/>
          <w:sz w:val="24"/>
          <w:szCs w:val="24"/>
        </w:rPr>
        <w:t>identify teaching and learning styles to benefit student achievement.</w:t>
      </w:r>
    </w:p>
    <w:p w14:paraId="257FED84" w14:textId="77777777" w:rsidR="00D911DB" w:rsidRPr="002A1D6E" w:rsidRDefault="00D911DB" w:rsidP="00D911DB">
      <w:pPr>
        <w:pStyle w:val="ListParagraph"/>
        <w:widowControl w:val="0"/>
        <w:tabs>
          <w:tab w:val="left" w:pos="879"/>
          <w:tab w:val="left" w:pos="880"/>
        </w:tabs>
        <w:autoSpaceDE w:val="0"/>
        <w:autoSpaceDN w:val="0"/>
        <w:spacing w:line="293" w:lineRule="exact"/>
        <w:ind w:left="880" w:right="900"/>
        <w:contextualSpacing w:val="0"/>
        <w:rPr>
          <w:color w:val="202020"/>
        </w:rPr>
      </w:pPr>
    </w:p>
    <w:p w14:paraId="50B11D3E" w14:textId="4E94DF2C" w:rsidR="00A97C85" w:rsidRPr="007224A8" w:rsidRDefault="00A97C85" w:rsidP="007224A8">
      <w:r w:rsidRPr="007224A8">
        <w:rPr>
          <w:u w:val="single"/>
        </w:rPr>
        <w:t>Strategic Arts Planning Institute</w:t>
      </w:r>
      <w:r w:rsidR="00F54212">
        <w:rPr>
          <w:u w:val="single"/>
        </w:rPr>
        <w:t xml:space="preserve"> (SAP)</w:t>
      </w:r>
    </w:p>
    <w:p w14:paraId="35BBBB13" w14:textId="5C4F41F6" w:rsidR="00A97C85" w:rsidRPr="002A1D6E" w:rsidRDefault="00A97C85" w:rsidP="0034743C">
      <w:pPr>
        <w:ind w:right="756"/>
        <w:rPr>
          <w:i/>
        </w:rPr>
      </w:pPr>
      <w:r w:rsidRPr="002A1D6E">
        <w:rPr>
          <w:i/>
        </w:rPr>
        <w:t xml:space="preserve">Maximum grant award for this institute is approximately </w:t>
      </w:r>
      <w:r w:rsidRPr="002D414E">
        <w:rPr>
          <w:i/>
        </w:rPr>
        <w:t>$4</w:t>
      </w:r>
      <w:r w:rsidR="00EF2500" w:rsidRPr="002D414E">
        <w:rPr>
          <w:i/>
        </w:rPr>
        <w:t>8</w:t>
      </w:r>
      <w:r w:rsidRPr="002D414E">
        <w:rPr>
          <w:i/>
        </w:rPr>
        <w:t xml:space="preserve">,000 to serve </w:t>
      </w:r>
      <w:r w:rsidR="00EF2500" w:rsidRPr="002D414E">
        <w:rPr>
          <w:i/>
        </w:rPr>
        <w:t>10</w:t>
      </w:r>
      <w:r w:rsidR="00EF2500">
        <w:rPr>
          <w:i/>
        </w:rPr>
        <w:t xml:space="preserve"> teams of</w:t>
      </w:r>
      <w:r w:rsidRPr="002A1D6E">
        <w:rPr>
          <w:i/>
        </w:rPr>
        <w:t xml:space="preserve"> teachers</w:t>
      </w:r>
      <w:r w:rsidR="00F54212">
        <w:rPr>
          <w:i/>
        </w:rPr>
        <w:t>.</w:t>
      </w:r>
      <w:r w:rsidRPr="002A1D6E">
        <w:rPr>
          <w:i/>
        </w:rPr>
        <w:t xml:space="preserve"> (</w:t>
      </w:r>
      <w:r w:rsidR="00F54212">
        <w:rPr>
          <w:i/>
        </w:rPr>
        <w:t>U</w:t>
      </w:r>
      <w:r w:rsidRPr="002A1D6E">
        <w:rPr>
          <w:i/>
        </w:rPr>
        <w:t xml:space="preserve">p to </w:t>
      </w:r>
      <w:r w:rsidR="00F54212">
        <w:rPr>
          <w:i/>
        </w:rPr>
        <w:t>80</w:t>
      </w:r>
      <w:r w:rsidRPr="002A1D6E">
        <w:rPr>
          <w:i/>
        </w:rPr>
        <w:t xml:space="preserve"> percent of seats </w:t>
      </w:r>
      <w:r w:rsidR="00F54212">
        <w:rPr>
          <w:i/>
        </w:rPr>
        <w:t>(32</w:t>
      </w:r>
      <w:r w:rsidRPr="002A1D6E">
        <w:rPr>
          <w:i/>
        </w:rPr>
        <w:t xml:space="preserve">) may be prioritized for </w:t>
      </w:r>
      <w:r w:rsidR="00F54212">
        <w:rPr>
          <w:i/>
        </w:rPr>
        <w:t>EAAP</w:t>
      </w:r>
      <w:r w:rsidRPr="002A1D6E">
        <w:rPr>
          <w:i/>
        </w:rPr>
        <w:t xml:space="preserve"> schools.</w:t>
      </w:r>
      <w:r w:rsidR="00F54212">
        <w:rPr>
          <w:i/>
        </w:rPr>
        <w:t>)</w:t>
      </w:r>
    </w:p>
    <w:p w14:paraId="4D05B101" w14:textId="04EC305F" w:rsidR="00F40E68" w:rsidRDefault="00A97C85" w:rsidP="008B50BB">
      <w:pPr>
        <w:pStyle w:val="BodyText"/>
        <w:ind w:left="424" w:right="375"/>
        <w:rPr>
          <w:rFonts w:ascii="Times New Roman" w:hAnsi="Times New Roman"/>
          <w:sz w:val="24"/>
          <w:szCs w:val="24"/>
        </w:rPr>
      </w:pPr>
      <w:r w:rsidRPr="002A1D6E">
        <w:rPr>
          <w:rFonts w:ascii="Times New Roman" w:hAnsi="Times New Roman"/>
          <w:sz w:val="24"/>
          <w:szCs w:val="24"/>
        </w:rPr>
        <w:t xml:space="preserve">This institute </w:t>
      </w:r>
      <w:r w:rsidR="00F40E68">
        <w:rPr>
          <w:rFonts w:ascii="Times New Roman" w:hAnsi="Times New Roman"/>
          <w:sz w:val="24"/>
          <w:szCs w:val="24"/>
        </w:rPr>
        <w:t>should be</w:t>
      </w:r>
      <w:r w:rsidRPr="002A1D6E">
        <w:rPr>
          <w:rFonts w:ascii="Times New Roman" w:hAnsi="Times New Roman"/>
          <w:sz w:val="24"/>
          <w:szCs w:val="24"/>
        </w:rPr>
        <w:t xml:space="preserve"> designed to support schools and districts </w:t>
      </w:r>
      <w:r w:rsidR="00D26342">
        <w:rPr>
          <w:rFonts w:ascii="Times New Roman" w:hAnsi="Times New Roman"/>
          <w:sz w:val="24"/>
          <w:szCs w:val="24"/>
        </w:rPr>
        <w:t>with</w:t>
      </w:r>
      <w:r w:rsidR="00F40E68">
        <w:rPr>
          <w:rFonts w:ascii="Times New Roman" w:hAnsi="Times New Roman"/>
          <w:sz w:val="24"/>
          <w:szCs w:val="24"/>
        </w:rPr>
        <w:t xml:space="preserve"> develop</w:t>
      </w:r>
      <w:r w:rsidR="008B50BB">
        <w:rPr>
          <w:rFonts w:ascii="Times New Roman" w:hAnsi="Times New Roman"/>
          <w:sz w:val="24"/>
          <w:szCs w:val="24"/>
        </w:rPr>
        <w:t>ing</w:t>
      </w:r>
      <w:r w:rsidR="00F40E68">
        <w:rPr>
          <w:rFonts w:ascii="Times New Roman" w:hAnsi="Times New Roman"/>
          <w:sz w:val="24"/>
          <w:szCs w:val="24"/>
        </w:rPr>
        <w:t xml:space="preserve"> and </w:t>
      </w:r>
      <w:r w:rsidR="00D26342">
        <w:rPr>
          <w:rFonts w:ascii="Times New Roman" w:hAnsi="Times New Roman"/>
          <w:sz w:val="24"/>
          <w:szCs w:val="24"/>
        </w:rPr>
        <w:t xml:space="preserve">drafting </w:t>
      </w:r>
      <w:r w:rsidRPr="002A1D6E">
        <w:rPr>
          <w:rFonts w:ascii="Times New Roman" w:hAnsi="Times New Roman"/>
          <w:sz w:val="24"/>
          <w:szCs w:val="24"/>
        </w:rPr>
        <w:t>a</w:t>
      </w:r>
      <w:r w:rsidR="00D26342" w:rsidRPr="002A1D6E">
        <w:rPr>
          <w:rFonts w:ascii="Times New Roman" w:hAnsi="Times New Roman"/>
          <w:sz w:val="24"/>
          <w:szCs w:val="24"/>
        </w:rPr>
        <w:t xml:space="preserve"> comprehensive strategic arts plan that includes dance, design, media arts, music, theatre, and visual arts</w:t>
      </w:r>
      <w:r w:rsidRPr="002A1D6E">
        <w:rPr>
          <w:rFonts w:ascii="Times New Roman" w:hAnsi="Times New Roman"/>
          <w:sz w:val="24"/>
          <w:szCs w:val="24"/>
        </w:rPr>
        <w:t xml:space="preserve">. </w:t>
      </w:r>
      <w:r w:rsidR="00D26342" w:rsidRPr="002A1D6E">
        <w:rPr>
          <w:rFonts w:ascii="Times New Roman" w:hAnsi="Times New Roman"/>
          <w:sz w:val="24"/>
          <w:szCs w:val="24"/>
        </w:rPr>
        <w:t xml:space="preserve">The </w:t>
      </w:r>
      <w:r w:rsidR="00D26342">
        <w:rPr>
          <w:rFonts w:ascii="Times New Roman" w:hAnsi="Times New Roman"/>
          <w:sz w:val="24"/>
          <w:szCs w:val="24"/>
        </w:rPr>
        <w:t>primary goal of the</w:t>
      </w:r>
      <w:r w:rsidR="00D26342" w:rsidRPr="002A1D6E">
        <w:rPr>
          <w:rFonts w:ascii="Times New Roman" w:hAnsi="Times New Roman"/>
          <w:sz w:val="24"/>
          <w:szCs w:val="24"/>
        </w:rPr>
        <w:t xml:space="preserve"> strategic arts plan </w:t>
      </w:r>
      <w:r w:rsidR="00D26342">
        <w:rPr>
          <w:rFonts w:ascii="Times New Roman" w:hAnsi="Times New Roman"/>
          <w:sz w:val="24"/>
          <w:szCs w:val="24"/>
        </w:rPr>
        <w:t>should be</w:t>
      </w:r>
      <w:r w:rsidR="00D26342" w:rsidRPr="002A1D6E">
        <w:rPr>
          <w:rFonts w:ascii="Times New Roman" w:hAnsi="Times New Roman"/>
          <w:sz w:val="24"/>
          <w:szCs w:val="24"/>
        </w:rPr>
        <w:t xml:space="preserve"> to significantly improve student achievement in the visual and performing arts </w:t>
      </w:r>
      <w:r w:rsidR="00D26342">
        <w:rPr>
          <w:rFonts w:ascii="Times New Roman" w:hAnsi="Times New Roman"/>
          <w:sz w:val="24"/>
          <w:szCs w:val="24"/>
        </w:rPr>
        <w:t>through</w:t>
      </w:r>
      <w:r w:rsidR="00D26342" w:rsidRPr="002A1D6E">
        <w:rPr>
          <w:rFonts w:ascii="Times New Roman" w:hAnsi="Times New Roman"/>
          <w:sz w:val="24"/>
          <w:szCs w:val="24"/>
        </w:rPr>
        <w:t xml:space="preserve"> the implementation of </w:t>
      </w:r>
      <w:r w:rsidR="00933223">
        <w:rPr>
          <w:rFonts w:ascii="Times New Roman" w:hAnsi="Times New Roman"/>
          <w:sz w:val="24"/>
          <w:szCs w:val="24"/>
        </w:rPr>
        <w:t xml:space="preserve">innovative practices that align with </w:t>
      </w:r>
      <w:r w:rsidR="00D26342" w:rsidRPr="002A1D6E">
        <w:rPr>
          <w:rFonts w:ascii="Times New Roman" w:hAnsi="Times New Roman"/>
          <w:sz w:val="24"/>
          <w:szCs w:val="24"/>
        </w:rPr>
        <w:t xml:space="preserve">the </w:t>
      </w:r>
      <w:hyperlink r:id="rId29" w:history="1">
        <w:r w:rsidR="00D26342" w:rsidRPr="00AA33A6">
          <w:rPr>
            <w:rStyle w:val="Hyperlink"/>
            <w:rFonts w:ascii="Times New Roman" w:hAnsi="Times New Roman"/>
            <w:i/>
            <w:sz w:val="24"/>
            <w:szCs w:val="22"/>
          </w:rPr>
          <w:t>2017 South Carolina College- and Career-Ready Standards for Visual and Performing Arts Proficiency</w:t>
        </w:r>
      </w:hyperlink>
      <w:r w:rsidR="00D26342">
        <w:rPr>
          <w:rStyle w:val="Hyperlink"/>
          <w:rFonts w:ascii="Times New Roman" w:hAnsi="Times New Roman"/>
          <w:i/>
          <w:sz w:val="24"/>
          <w:szCs w:val="22"/>
          <w:u w:val="none"/>
        </w:rPr>
        <w:t>.</w:t>
      </w:r>
      <w:r w:rsidR="00D26342" w:rsidRPr="002A1D6E">
        <w:rPr>
          <w:rFonts w:ascii="Times New Roman" w:hAnsi="Times New Roman"/>
          <w:sz w:val="24"/>
          <w:szCs w:val="24"/>
        </w:rPr>
        <w:t xml:space="preserve"> </w:t>
      </w:r>
      <w:r w:rsidR="00F54212">
        <w:rPr>
          <w:rFonts w:ascii="Times New Roman" w:hAnsi="Times New Roman"/>
          <w:sz w:val="24"/>
          <w:szCs w:val="24"/>
        </w:rPr>
        <w:t>Participating s</w:t>
      </w:r>
      <w:r w:rsidRPr="002A1D6E">
        <w:rPr>
          <w:rFonts w:ascii="Times New Roman" w:hAnsi="Times New Roman"/>
          <w:sz w:val="24"/>
          <w:szCs w:val="24"/>
        </w:rPr>
        <w:t xml:space="preserve">chools </w:t>
      </w:r>
      <w:r w:rsidR="00F54212">
        <w:rPr>
          <w:rFonts w:ascii="Times New Roman" w:hAnsi="Times New Roman"/>
          <w:sz w:val="24"/>
          <w:szCs w:val="24"/>
        </w:rPr>
        <w:t>or d</w:t>
      </w:r>
      <w:r w:rsidRPr="002A1D6E">
        <w:rPr>
          <w:rFonts w:ascii="Times New Roman" w:hAnsi="Times New Roman"/>
          <w:sz w:val="24"/>
          <w:szCs w:val="24"/>
        </w:rPr>
        <w:t xml:space="preserve">istricts must bring a team of </w:t>
      </w:r>
      <w:r w:rsidR="00F54212">
        <w:rPr>
          <w:rFonts w:ascii="Times New Roman" w:hAnsi="Times New Roman"/>
          <w:sz w:val="24"/>
          <w:szCs w:val="24"/>
        </w:rPr>
        <w:t>four to five</w:t>
      </w:r>
      <w:r w:rsidRPr="002A1D6E">
        <w:rPr>
          <w:rFonts w:ascii="Times New Roman" w:hAnsi="Times New Roman"/>
          <w:sz w:val="24"/>
          <w:szCs w:val="24"/>
        </w:rPr>
        <w:t xml:space="preserve"> participants to </w:t>
      </w:r>
      <w:r w:rsidR="00EB3AB9">
        <w:rPr>
          <w:rFonts w:ascii="Times New Roman" w:hAnsi="Times New Roman"/>
          <w:sz w:val="24"/>
          <w:szCs w:val="24"/>
        </w:rPr>
        <w:t>the one-week</w:t>
      </w:r>
      <w:r w:rsidRPr="002A1D6E">
        <w:rPr>
          <w:rFonts w:ascii="Times New Roman" w:hAnsi="Times New Roman"/>
          <w:sz w:val="24"/>
          <w:szCs w:val="24"/>
        </w:rPr>
        <w:t xml:space="preserve"> institute</w:t>
      </w:r>
      <w:r w:rsidR="00EB3AB9">
        <w:rPr>
          <w:rFonts w:ascii="Times New Roman" w:hAnsi="Times New Roman"/>
          <w:sz w:val="24"/>
          <w:szCs w:val="24"/>
        </w:rPr>
        <w:t xml:space="preserve"> for </w:t>
      </w:r>
      <w:r w:rsidR="00F54212">
        <w:rPr>
          <w:rFonts w:ascii="Times New Roman" w:hAnsi="Times New Roman"/>
          <w:sz w:val="24"/>
          <w:szCs w:val="24"/>
        </w:rPr>
        <w:t>assistance</w:t>
      </w:r>
      <w:r w:rsidR="00F40E68">
        <w:rPr>
          <w:rFonts w:ascii="Times New Roman" w:hAnsi="Times New Roman"/>
          <w:sz w:val="24"/>
          <w:szCs w:val="24"/>
        </w:rPr>
        <w:t xml:space="preserve"> </w:t>
      </w:r>
      <w:r w:rsidR="00EB3AB9">
        <w:rPr>
          <w:rFonts w:ascii="Times New Roman" w:hAnsi="Times New Roman"/>
          <w:sz w:val="24"/>
          <w:szCs w:val="24"/>
        </w:rPr>
        <w:t>with</w:t>
      </w:r>
      <w:r w:rsidR="00F40E68">
        <w:rPr>
          <w:rFonts w:ascii="Times New Roman" w:hAnsi="Times New Roman"/>
          <w:sz w:val="24"/>
          <w:szCs w:val="24"/>
        </w:rPr>
        <w:t>:</w:t>
      </w:r>
    </w:p>
    <w:p w14:paraId="3B4C474D" w14:textId="67870F66" w:rsidR="00F40E68" w:rsidRDefault="00F54212" w:rsidP="008B50BB">
      <w:pPr>
        <w:pStyle w:val="BodyText"/>
        <w:numPr>
          <w:ilvl w:val="0"/>
          <w:numId w:val="46"/>
        </w:numPr>
        <w:ind w:right="375"/>
        <w:rPr>
          <w:rFonts w:ascii="Times New Roman" w:hAnsi="Times New Roman"/>
          <w:sz w:val="24"/>
          <w:szCs w:val="24"/>
        </w:rPr>
      </w:pPr>
      <w:r>
        <w:rPr>
          <w:rFonts w:ascii="Times New Roman" w:hAnsi="Times New Roman"/>
          <w:sz w:val="24"/>
          <w:szCs w:val="24"/>
        </w:rPr>
        <w:t>develo</w:t>
      </w:r>
      <w:r w:rsidR="00F40E68">
        <w:rPr>
          <w:rFonts w:ascii="Times New Roman" w:hAnsi="Times New Roman"/>
          <w:sz w:val="24"/>
          <w:szCs w:val="24"/>
        </w:rPr>
        <w:t>p</w:t>
      </w:r>
      <w:r w:rsidR="00EB3AB9">
        <w:rPr>
          <w:rFonts w:ascii="Times New Roman" w:hAnsi="Times New Roman"/>
          <w:sz w:val="24"/>
          <w:szCs w:val="24"/>
        </w:rPr>
        <w:t>ing</w:t>
      </w:r>
      <w:r w:rsidR="00F40E68">
        <w:rPr>
          <w:rFonts w:ascii="Times New Roman" w:hAnsi="Times New Roman"/>
          <w:sz w:val="24"/>
          <w:szCs w:val="24"/>
        </w:rPr>
        <w:t xml:space="preserve"> a</w:t>
      </w:r>
      <w:r w:rsidR="00A97C85" w:rsidRPr="002A1D6E">
        <w:rPr>
          <w:rFonts w:ascii="Times New Roman" w:hAnsi="Times New Roman"/>
          <w:sz w:val="24"/>
          <w:szCs w:val="24"/>
        </w:rPr>
        <w:t xml:space="preserve"> strategic arts plan</w:t>
      </w:r>
      <w:r w:rsidR="00F40E68">
        <w:rPr>
          <w:rFonts w:ascii="Times New Roman" w:hAnsi="Times New Roman"/>
          <w:sz w:val="24"/>
          <w:szCs w:val="24"/>
        </w:rPr>
        <w:t xml:space="preserve">; </w:t>
      </w:r>
    </w:p>
    <w:p w14:paraId="04730CD2" w14:textId="7ADB867A" w:rsidR="00F40E68" w:rsidRDefault="00F40E68" w:rsidP="008B50BB">
      <w:pPr>
        <w:pStyle w:val="BodyText"/>
        <w:numPr>
          <w:ilvl w:val="0"/>
          <w:numId w:val="46"/>
        </w:numPr>
        <w:ind w:right="375"/>
        <w:rPr>
          <w:rFonts w:ascii="Times New Roman" w:hAnsi="Times New Roman"/>
          <w:sz w:val="24"/>
          <w:szCs w:val="24"/>
        </w:rPr>
      </w:pPr>
      <w:r>
        <w:rPr>
          <w:rFonts w:ascii="Times New Roman" w:hAnsi="Times New Roman"/>
          <w:sz w:val="24"/>
          <w:szCs w:val="24"/>
        </w:rPr>
        <w:t>apply</w:t>
      </w:r>
      <w:r w:rsidR="00EB3AB9">
        <w:rPr>
          <w:rFonts w:ascii="Times New Roman" w:hAnsi="Times New Roman"/>
          <w:sz w:val="24"/>
          <w:szCs w:val="24"/>
        </w:rPr>
        <w:t>ing</w:t>
      </w:r>
      <w:r>
        <w:rPr>
          <w:rFonts w:ascii="Times New Roman" w:hAnsi="Times New Roman"/>
          <w:sz w:val="24"/>
          <w:szCs w:val="24"/>
        </w:rPr>
        <w:t xml:space="preserve"> for and manag</w:t>
      </w:r>
      <w:r w:rsidR="00EB3AB9">
        <w:rPr>
          <w:rFonts w:ascii="Times New Roman" w:hAnsi="Times New Roman"/>
          <w:sz w:val="24"/>
          <w:szCs w:val="24"/>
        </w:rPr>
        <w:t>ing</w:t>
      </w:r>
      <w:r>
        <w:rPr>
          <w:rFonts w:ascii="Times New Roman" w:hAnsi="Times New Roman"/>
          <w:sz w:val="24"/>
          <w:szCs w:val="24"/>
        </w:rPr>
        <w:t xml:space="preserve"> Arts Curricular Innovation Grants; and</w:t>
      </w:r>
    </w:p>
    <w:p w14:paraId="12E605E3" w14:textId="60BB889A" w:rsidR="00A97C85" w:rsidRPr="002A1D6E" w:rsidRDefault="00F40E68" w:rsidP="008B50BB">
      <w:pPr>
        <w:pStyle w:val="BodyText"/>
        <w:numPr>
          <w:ilvl w:val="0"/>
          <w:numId w:val="46"/>
        </w:numPr>
        <w:ind w:right="375"/>
        <w:rPr>
          <w:rFonts w:ascii="Times New Roman" w:hAnsi="Times New Roman"/>
          <w:sz w:val="24"/>
          <w:szCs w:val="24"/>
        </w:rPr>
      </w:pPr>
      <w:r>
        <w:rPr>
          <w:rFonts w:ascii="Times New Roman" w:hAnsi="Times New Roman"/>
          <w:sz w:val="24"/>
          <w:szCs w:val="24"/>
        </w:rPr>
        <w:t>implement</w:t>
      </w:r>
      <w:r w:rsidR="00EB3AB9">
        <w:rPr>
          <w:rFonts w:ascii="Times New Roman" w:hAnsi="Times New Roman"/>
          <w:sz w:val="24"/>
          <w:szCs w:val="24"/>
        </w:rPr>
        <w:t>ing</w:t>
      </w:r>
      <w:r>
        <w:rPr>
          <w:rFonts w:ascii="Times New Roman" w:hAnsi="Times New Roman"/>
          <w:sz w:val="24"/>
          <w:szCs w:val="24"/>
        </w:rPr>
        <w:t xml:space="preserve"> or improv</w:t>
      </w:r>
      <w:r w:rsidR="00EB3AB9">
        <w:rPr>
          <w:rFonts w:ascii="Times New Roman" w:hAnsi="Times New Roman"/>
          <w:sz w:val="24"/>
          <w:szCs w:val="24"/>
        </w:rPr>
        <w:t xml:space="preserve">ing </w:t>
      </w:r>
      <w:r w:rsidR="00A97C85" w:rsidRPr="002A1D6E">
        <w:rPr>
          <w:rFonts w:ascii="Times New Roman" w:hAnsi="Times New Roman"/>
          <w:sz w:val="24"/>
          <w:szCs w:val="24"/>
        </w:rPr>
        <w:t>innovative opportunities in the arts for their students</w:t>
      </w:r>
      <w:r>
        <w:rPr>
          <w:rFonts w:ascii="Times New Roman" w:hAnsi="Times New Roman"/>
          <w:sz w:val="24"/>
          <w:szCs w:val="24"/>
        </w:rPr>
        <w:t>.</w:t>
      </w:r>
      <w:r w:rsidR="00A97C85" w:rsidRPr="002A1D6E">
        <w:rPr>
          <w:rFonts w:ascii="Times New Roman" w:hAnsi="Times New Roman"/>
          <w:sz w:val="24"/>
          <w:szCs w:val="24"/>
        </w:rPr>
        <w:t xml:space="preserve"> </w:t>
      </w:r>
    </w:p>
    <w:p w14:paraId="1D7C9B86" w14:textId="77777777" w:rsidR="00A97C85" w:rsidRPr="002A1D6E" w:rsidRDefault="00A97C85" w:rsidP="008B50BB">
      <w:pPr>
        <w:pStyle w:val="BodyText"/>
        <w:rPr>
          <w:rFonts w:ascii="Times New Roman" w:hAnsi="Times New Roman"/>
          <w:sz w:val="24"/>
          <w:szCs w:val="24"/>
        </w:rPr>
      </w:pPr>
    </w:p>
    <w:p w14:paraId="50673726" w14:textId="77777777" w:rsidR="00A97C85" w:rsidRPr="002A1D6E" w:rsidRDefault="0034743C" w:rsidP="008B50BB">
      <w:pPr>
        <w:pStyle w:val="BodyText"/>
        <w:rPr>
          <w:rFonts w:ascii="Times New Roman" w:hAnsi="Times New Roman"/>
          <w:sz w:val="24"/>
          <w:szCs w:val="24"/>
        </w:rPr>
      </w:pPr>
      <w:r w:rsidRPr="002A1D6E">
        <w:rPr>
          <w:rFonts w:ascii="Times New Roman" w:hAnsi="Times New Roman"/>
          <w:sz w:val="24"/>
          <w:szCs w:val="24"/>
          <w:u w:val="single"/>
        </w:rPr>
        <w:t>J</w:t>
      </w:r>
      <w:r w:rsidR="00A97C85" w:rsidRPr="002A1D6E">
        <w:rPr>
          <w:rFonts w:ascii="Times New Roman" w:hAnsi="Times New Roman"/>
          <w:sz w:val="24"/>
          <w:szCs w:val="24"/>
          <w:u w:val="single"/>
        </w:rPr>
        <w:t>oint Arts Administrators Institute</w:t>
      </w:r>
    </w:p>
    <w:p w14:paraId="22BB93FC" w14:textId="55D5D0A0" w:rsidR="00A97C85" w:rsidRPr="002A1D6E" w:rsidRDefault="00A97C85" w:rsidP="008B50BB">
      <w:pPr>
        <w:ind w:right="393"/>
        <w:rPr>
          <w:i/>
        </w:rPr>
      </w:pPr>
      <w:r w:rsidRPr="002A1D6E">
        <w:rPr>
          <w:i/>
        </w:rPr>
        <w:t>Maximum grant award for this institute is approximately $</w:t>
      </w:r>
      <w:r w:rsidR="00834118" w:rsidRPr="002D414E">
        <w:rPr>
          <w:i/>
        </w:rPr>
        <w:t>20</w:t>
      </w:r>
      <w:r w:rsidRPr="002D414E">
        <w:rPr>
          <w:i/>
        </w:rPr>
        <w:t>,000 to conduct a minimum</w:t>
      </w:r>
      <w:r w:rsidRPr="002A1D6E">
        <w:rPr>
          <w:i/>
        </w:rPr>
        <w:t xml:space="preserve"> of four</w:t>
      </w:r>
      <w:r w:rsidR="00FB0DE6">
        <w:rPr>
          <w:i/>
        </w:rPr>
        <w:t xml:space="preserve"> (4)</w:t>
      </w:r>
      <w:r w:rsidRPr="002A1D6E">
        <w:rPr>
          <w:i/>
        </w:rPr>
        <w:t xml:space="preserve"> professional development </w:t>
      </w:r>
      <w:r w:rsidR="00EB3AB9">
        <w:rPr>
          <w:i/>
        </w:rPr>
        <w:t>opportunities</w:t>
      </w:r>
      <w:r w:rsidRPr="002A1D6E">
        <w:rPr>
          <w:i/>
        </w:rPr>
        <w:t xml:space="preserve"> throughout the year. Graduate course credit is not awarded for this institute although participants can receive contact hours toward recertification.</w:t>
      </w:r>
    </w:p>
    <w:p w14:paraId="10D35F0A" w14:textId="77777777" w:rsidR="00941340" w:rsidRDefault="00A97C85" w:rsidP="00941340">
      <w:pPr>
        <w:pStyle w:val="BodyText"/>
        <w:ind w:left="520" w:right="242"/>
        <w:rPr>
          <w:rFonts w:ascii="Times New Roman" w:hAnsi="Times New Roman"/>
          <w:sz w:val="24"/>
          <w:szCs w:val="24"/>
        </w:rPr>
      </w:pPr>
      <w:r w:rsidRPr="002A1D6E">
        <w:rPr>
          <w:rFonts w:ascii="Times New Roman" w:hAnsi="Times New Roman"/>
          <w:sz w:val="24"/>
          <w:szCs w:val="24"/>
        </w:rPr>
        <w:t xml:space="preserve">This institute </w:t>
      </w:r>
      <w:r w:rsidR="00EB3AB9">
        <w:rPr>
          <w:rFonts w:ascii="Times New Roman" w:hAnsi="Times New Roman"/>
          <w:sz w:val="24"/>
          <w:szCs w:val="24"/>
        </w:rPr>
        <w:t xml:space="preserve">should </w:t>
      </w:r>
      <w:r w:rsidRPr="002A1D6E">
        <w:rPr>
          <w:rFonts w:ascii="Times New Roman" w:hAnsi="Times New Roman"/>
          <w:sz w:val="24"/>
          <w:szCs w:val="24"/>
        </w:rPr>
        <w:t>provide professional development opportunities in the arts for district arts coordinators, principals of arts</w:t>
      </w:r>
      <w:r w:rsidR="00EB3AB9">
        <w:rPr>
          <w:rFonts w:ascii="Times New Roman" w:hAnsi="Times New Roman"/>
          <w:sz w:val="24"/>
          <w:szCs w:val="24"/>
        </w:rPr>
        <w:t>-</w:t>
      </w:r>
      <w:r w:rsidRPr="002A1D6E">
        <w:rPr>
          <w:rFonts w:ascii="Times New Roman" w:hAnsi="Times New Roman"/>
          <w:sz w:val="24"/>
          <w:szCs w:val="24"/>
        </w:rPr>
        <w:t xml:space="preserve">focused schools, school-based arts administrators, and the larger arts education community throughout the </w:t>
      </w:r>
      <w:r w:rsidR="00EB3AB9">
        <w:rPr>
          <w:rFonts w:ascii="Times New Roman" w:hAnsi="Times New Roman"/>
          <w:sz w:val="24"/>
          <w:szCs w:val="24"/>
        </w:rPr>
        <w:t>grant cycle</w:t>
      </w:r>
      <w:r w:rsidRPr="002A1D6E">
        <w:rPr>
          <w:rFonts w:ascii="Times New Roman" w:hAnsi="Times New Roman"/>
          <w:sz w:val="24"/>
          <w:szCs w:val="24"/>
        </w:rPr>
        <w:t xml:space="preserve">. This institute </w:t>
      </w:r>
      <w:r w:rsidR="00EB3AB9">
        <w:rPr>
          <w:rFonts w:ascii="Times New Roman" w:hAnsi="Times New Roman"/>
          <w:sz w:val="24"/>
          <w:szCs w:val="24"/>
        </w:rPr>
        <w:t>will work</w:t>
      </w:r>
      <w:r w:rsidRPr="002A1D6E">
        <w:rPr>
          <w:rFonts w:ascii="Times New Roman" w:hAnsi="Times New Roman"/>
          <w:sz w:val="24"/>
          <w:szCs w:val="24"/>
        </w:rPr>
        <w:t xml:space="preserve"> in partnership with the SCDE to design professional development in:</w:t>
      </w:r>
    </w:p>
    <w:p w14:paraId="7A7AB91B" w14:textId="7777777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standards implementation</w:t>
      </w:r>
    </w:p>
    <w:p w14:paraId="7D34C13E" w14:textId="7777777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arts assessment</w:t>
      </w:r>
    </w:p>
    <w:p w14:paraId="20B5B9BD" w14:textId="7777777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arts integration</w:t>
      </w:r>
    </w:p>
    <w:p w14:paraId="6AA9698D" w14:textId="7777777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best practices in artistically gifted and talented programs</w:t>
      </w:r>
    </w:p>
    <w:p w14:paraId="11633511" w14:textId="7777777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college</w:t>
      </w:r>
      <w:r w:rsidR="00EB3AB9" w:rsidRPr="00941340">
        <w:rPr>
          <w:rFonts w:ascii="Times New Roman" w:hAnsi="Times New Roman"/>
          <w:sz w:val="24"/>
          <w:szCs w:val="24"/>
        </w:rPr>
        <w:t>-</w:t>
      </w:r>
      <w:r w:rsidRPr="00941340">
        <w:rPr>
          <w:rFonts w:ascii="Times New Roman" w:hAnsi="Times New Roman"/>
          <w:sz w:val="24"/>
          <w:szCs w:val="24"/>
        </w:rPr>
        <w:t xml:space="preserve"> and career</w:t>
      </w:r>
      <w:r w:rsidR="00EB3AB9" w:rsidRPr="00941340">
        <w:rPr>
          <w:rFonts w:ascii="Times New Roman" w:hAnsi="Times New Roman"/>
          <w:sz w:val="24"/>
          <w:szCs w:val="24"/>
        </w:rPr>
        <w:t>-</w:t>
      </w:r>
      <w:r w:rsidRPr="00941340">
        <w:rPr>
          <w:rFonts w:ascii="Times New Roman" w:hAnsi="Times New Roman"/>
          <w:sz w:val="24"/>
          <w:szCs w:val="24"/>
        </w:rPr>
        <w:t>readiness in the arts</w:t>
      </w:r>
      <w:r w:rsidR="00941340" w:rsidRPr="00941340">
        <w:rPr>
          <w:rFonts w:ascii="Times New Roman" w:hAnsi="Times New Roman"/>
          <w:sz w:val="24"/>
          <w:szCs w:val="24"/>
        </w:rPr>
        <w:t>\</w:t>
      </w:r>
    </w:p>
    <w:p w14:paraId="712C703E" w14:textId="50DAF6E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STEAM</w:t>
      </w:r>
    </w:p>
    <w:p w14:paraId="76F5D10A" w14:textId="7777777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arts education advocacy techniques</w:t>
      </w:r>
    </w:p>
    <w:p w14:paraId="0E9130EB" w14:textId="7777777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using the latest arts education research</w:t>
      </w:r>
    </w:p>
    <w:p w14:paraId="2653B098" w14:textId="77777777" w:rsidR="00941340"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implementation of a strategic arts plan</w:t>
      </w:r>
    </w:p>
    <w:p w14:paraId="676CB347" w14:textId="51BEF898" w:rsidR="00A97C85" w:rsidRPr="00941340" w:rsidRDefault="00A97C85" w:rsidP="00257266">
      <w:pPr>
        <w:pStyle w:val="BodyText"/>
        <w:numPr>
          <w:ilvl w:val="0"/>
          <w:numId w:val="49"/>
        </w:numPr>
        <w:ind w:right="242"/>
        <w:rPr>
          <w:rFonts w:ascii="Times New Roman" w:hAnsi="Times New Roman"/>
          <w:sz w:val="24"/>
          <w:szCs w:val="24"/>
        </w:rPr>
      </w:pPr>
      <w:r w:rsidRPr="00941340">
        <w:rPr>
          <w:rFonts w:ascii="Times New Roman" w:hAnsi="Times New Roman"/>
          <w:sz w:val="24"/>
          <w:szCs w:val="24"/>
        </w:rPr>
        <w:t>updates from statewide arts education partners</w:t>
      </w:r>
    </w:p>
    <w:p w14:paraId="5026A141" w14:textId="77777777" w:rsidR="00A97C85" w:rsidRPr="002A1D6E" w:rsidRDefault="00A97C85" w:rsidP="00A97C85">
      <w:pPr>
        <w:pStyle w:val="BodyText"/>
        <w:spacing w:before="10"/>
        <w:rPr>
          <w:rFonts w:ascii="Times New Roman" w:hAnsi="Times New Roman"/>
          <w:sz w:val="24"/>
          <w:szCs w:val="24"/>
        </w:rPr>
      </w:pPr>
    </w:p>
    <w:p w14:paraId="40D37FFD" w14:textId="77777777" w:rsidR="0013421F" w:rsidRPr="002A1D6E" w:rsidRDefault="0013421F" w:rsidP="00C458A4">
      <w:pPr>
        <w:pStyle w:val="Heading2"/>
        <w:rPr>
          <w:szCs w:val="24"/>
        </w:rPr>
      </w:pPr>
      <w:bookmarkStart w:id="20" w:name="_Toc51073623"/>
      <w:bookmarkStart w:id="21" w:name="_Toc83820089"/>
      <w:r w:rsidRPr="002A1D6E">
        <w:rPr>
          <w:szCs w:val="24"/>
        </w:rPr>
        <w:t>Eligible Applicants</w:t>
      </w:r>
      <w:bookmarkEnd w:id="20"/>
      <w:bookmarkEnd w:id="21"/>
    </w:p>
    <w:p w14:paraId="0CE1F4B1" w14:textId="77777777" w:rsidR="0013421F" w:rsidRPr="002A1D6E" w:rsidRDefault="0013421F" w:rsidP="0065761F"/>
    <w:p w14:paraId="5374E45F" w14:textId="77777777" w:rsidR="0013421F" w:rsidRPr="002A1D6E" w:rsidRDefault="00DD3088" w:rsidP="0065761F">
      <w:r w:rsidRPr="002A1D6E">
        <w:t>An eligible applicant is</w:t>
      </w:r>
    </w:p>
    <w:p w14:paraId="4669E196" w14:textId="77777777" w:rsidR="00DD3088" w:rsidRPr="002A1D6E" w:rsidRDefault="00DD3088" w:rsidP="00786CB2">
      <w:pPr>
        <w:pStyle w:val="ListParagraph"/>
        <w:numPr>
          <w:ilvl w:val="0"/>
          <w:numId w:val="14"/>
        </w:numPr>
      </w:pPr>
      <w:r w:rsidRPr="002A1D6E">
        <w:t>a South Carolina public or private institution of higher education (IHE),</w:t>
      </w:r>
    </w:p>
    <w:p w14:paraId="66FFFF7F" w14:textId="77777777" w:rsidR="00DD3088" w:rsidRPr="002A1D6E" w:rsidRDefault="00DD3088" w:rsidP="00786CB2">
      <w:pPr>
        <w:pStyle w:val="ListParagraph"/>
        <w:numPr>
          <w:ilvl w:val="0"/>
          <w:numId w:val="14"/>
        </w:numPr>
      </w:pPr>
      <w:r w:rsidRPr="002A1D6E">
        <w:lastRenderedPageBreak/>
        <w:t>a nonprofit organization with an arts focus working in partnership with a public or private IHE in the state,</w:t>
      </w:r>
    </w:p>
    <w:p w14:paraId="05F99A56" w14:textId="77777777" w:rsidR="00DD3088" w:rsidRPr="002A1D6E" w:rsidRDefault="00DD3088" w:rsidP="00786CB2">
      <w:pPr>
        <w:pStyle w:val="ListParagraph"/>
        <w:numPr>
          <w:ilvl w:val="0"/>
          <w:numId w:val="14"/>
        </w:numPr>
      </w:pPr>
      <w:r w:rsidRPr="002A1D6E">
        <w:t>the South Carolina Governor’s School for the Arts and Humanities, and</w:t>
      </w:r>
    </w:p>
    <w:p w14:paraId="1AD46A01" w14:textId="1B0281D1" w:rsidR="002023ED" w:rsidRDefault="00DD3088" w:rsidP="0065761F">
      <w:pPr>
        <w:pStyle w:val="ListParagraph"/>
        <w:numPr>
          <w:ilvl w:val="0"/>
          <w:numId w:val="14"/>
        </w:numPr>
      </w:pPr>
      <w:r w:rsidRPr="002A1D6E">
        <w:t>the South Carolina Governor’s School for Science and Mathematics.</w:t>
      </w:r>
    </w:p>
    <w:p w14:paraId="4A3AE972" w14:textId="77777777" w:rsidR="00BA4736" w:rsidRPr="002A1D6E" w:rsidRDefault="00BA4736" w:rsidP="00BA4736">
      <w:pPr>
        <w:pStyle w:val="ListParagraph"/>
      </w:pPr>
    </w:p>
    <w:p w14:paraId="61F36E45" w14:textId="77777777" w:rsidR="00C21901" w:rsidRPr="002A1D6E" w:rsidRDefault="00C21901" w:rsidP="00C21901">
      <w:pPr>
        <w:pStyle w:val="Heading2"/>
        <w:rPr>
          <w:szCs w:val="24"/>
        </w:rPr>
      </w:pPr>
      <w:bookmarkStart w:id="22" w:name="_Toc47777391"/>
      <w:bookmarkStart w:id="23" w:name="_Toc47839027"/>
      <w:bookmarkStart w:id="24" w:name="_Toc47850314"/>
      <w:bookmarkStart w:id="25" w:name="_Toc48698926"/>
      <w:bookmarkStart w:id="26" w:name="_Toc49934178"/>
      <w:bookmarkStart w:id="27" w:name="_Toc50869622"/>
      <w:bookmarkStart w:id="28" w:name="_Toc51073625"/>
      <w:bookmarkStart w:id="29" w:name="_Toc83820090"/>
      <w:bookmarkStart w:id="30" w:name="_Toc47777377"/>
      <w:bookmarkStart w:id="31" w:name="_Toc47839013"/>
      <w:bookmarkStart w:id="32" w:name="_Toc47850299"/>
      <w:bookmarkStart w:id="33" w:name="_Toc48698915"/>
      <w:bookmarkStart w:id="34" w:name="_Toc49934167"/>
      <w:bookmarkStart w:id="35" w:name="_Toc50869614"/>
      <w:bookmarkEnd w:id="16"/>
      <w:bookmarkEnd w:id="17"/>
      <w:r w:rsidRPr="002A1D6E">
        <w:rPr>
          <w:szCs w:val="24"/>
        </w:rPr>
        <w:t xml:space="preserve">Timeline of </w:t>
      </w:r>
      <w:r w:rsidR="0027069C" w:rsidRPr="002A1D6E">
        <w:rPr>
          <w:szCs w:val="24"/>
        </w:rPr>
        <w:t>Granting</w:t>
      </w:r>
      <w:r w:rsidRPr="002A1D6E">
        <w:rPr>
          <w:szCs w:val="24"/>
        </w:rPr>
        <w:t xml:space="preserve"> Process</w:t>
      </w:r>
      <w:bookmarkEnd w:id="22"/>
      <w:bookmarkEnd w:id="23"/>
      <w:bookmarkEnd w:id="24"/>
      <w:bookmarkEnd w:id="25"/>
      <w:bookmarkEnd w:id="26"/>
      <w:bookmarkEnd w:id="27"/>
      <w:bookmarkEnd w:id="28"/>
      <w:bookmarkEnd w:id="29"/>
    </w:p>
    <w:p w14:paraId="52DA38F6" w14:textId="77777777" w:rsidR="00C21901" w:rsidRPr="002A1D6E" w:rsidRDefault="00C21901" w:rsidP="0065761F"/>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2A1D6E" w14:paraId="6EE4BEFF" w14:textId="77777777" w:rsidTr="001144E7">
        <w:trPr>
          <w:cantSplit/>
        </w:trPr>
        <w:tc>
          <w:tcPr>
            <w:tcW w:w="2700" w:type="dxa"/>
            <w:shd w:val="clear" w:color="auto" w:fill="E0E0E0"/>
          </w:tcPr>
          <w:p w14:paraId="18C824CA" w14:textId="77777777" w:rsidR="00C21901" w:rsidRPr="002A1D6E" w:rsidRDefault="00C21901" w:rsidP="00BC25F5">
            <w:pPr>
              <w:widowControl w:val="0"/>
              <w:jc w:val="center"/>
              <w:rPr>
                <w:b/>
                <w:bCs/>
              </w:rPr>
            </w:pPr>
            <w:r w:rsidRPr="002A1D6E">
              <w:rPr>
                <w:b/>
                <w:bCs/>
              </w:rPr>
              <w:t>Date</w:t>
            </w:r>
          </w:p>
        </w:tc>
        <w:tc>
          <w:tcPr>
            <w:tcW w:w="6660" w:type="dxa"/>
            <w:shd w:val="clear" w:color="auto" w:fill="E0E0E0"/>
          </w:tcPr>
          <w:p w14:paraId="513810AE" w14:textId="77777777" w:rsidR="00C21901" w:rsidRPr="002A1D6E" w:rsidRDefault="00C21901" w:rsidP="00BC25F5">
            <w:pPr>
              <w:widowControl w:val="0"/>
              <w:jc w:val="center"/>
              <w:rPr>
                <w:b/>
                <w:bCs/>
              </w:rPr>
            </w:pPr>
            <w:r w:rsidRPr="002A1D6E">
              <w:rPr>
                <w:b/>
                <w:bCs/>
              </w:rPr>
              <w:t>Activity/Action</w:t>
            </w:r>
          </w:p>
        </w:tc>
      </w:tr>
      <w:tr w:rsidR="00C21901" w:rsidRPr="002A1D6E" w14:paraId="77CE3A1F" w14:textId="77777777" w:rsidTr="00E448D5">
        <w:trPr>
          <w:cantSplit/>
        </w:trPr>
        <w:tc>
          <w:tcPr>
            <w:tcW w:w="2700" w:type="dxa"/>
            <w:shd w:val="clear" w:color="auto" w:fill="auto"/>
          </w:tcPr>
          <w:p w14:paraId="58802A08" w14:textId="48D9DD6A" w:rsidR="00C21901" w:rsidRPr="0090473D" w:rsidRDefault="003E5089" w:rsidP="0065761F">
            <w:r w:rsidRPr="0090473D">
              <w:t>October 19, 2022</w:t>
            </w:r>
          </w:p>
        </w:tc>
        <w:tc>
          <w:tcPr>
            <w:tcW w:w="6660" w:type="dxa"/>
            <w:shd w:val="clear" w:color="auto" w:fill="auto"/>
          </w:tcPr>
          <w:p w14:paraId="47D9563D" w14:textId="77777777" w:rsidR="00C21901" w:rsidRPr="002A1D6E" w:rsidRDefault="006D0238" w:rsidP="0065761F">
            <w:r w:rsidRPr="002A1D6E">
              <w:t>Pre-application t</w:t>
            </w:r>
            <w:r w:rsidR="00FA57C7" w:rsidRPr="002A1D6E">
              <w:t>echnical assistance session(s)</w:t>
            </w:r>
            <w:r w:rsidR="00E12289" w:rsidRPr="002A1D6E">
              <w:t xml:space="preserve"> </w:t>
            </w:r>
          </w:p>
        </w:tc>
      </w:tr>
      <w:tr w:rsidR="00E12289" w:rsidRPr="002A1D6E" w14:paraId="6DA37266" w14:textId="77777777" w:rsidTr="00E448D5">
        <w:trPr>
          <w:cantSplit/>
        </w:trPr>
        <w:tc>
          <w:tcPr>
            <w:tcW w:w="2700" w:type="dxa"/>
            <w:shd w:val="clear" w:color="auto" w:fill="auto"/>
          </w:tcPr>
          <w:p w14:paraId="3D98C0E8" w14:textId="07857900" w:rsidR="00E12289" w:rsidRPr="0090473D" w:rsidRDefault="003E5089" w:rsidP="0065761F">
            <w:r w:rsidRPr="0090473D">
              <w:t xml:space="preserve">November </w:t>
            </w:r>
            <w:r w:rsidR="0090473D">
              <w:t>30</w:t>
            </w:r>
            <w:r w:rsidRPr="0090473D">
              <w:t>, 2022</w:t>
            </w:r>
          </w:p>
        </w:tc>
        <w:tc>
          <w:tcPr>
            <w:tcW w:w="6660" w:type="dxa"/>
            <w:shd w:val="clear" w:color="auto" w:fill="auto"/>
          </w:tcPr>
          <w:p w14:paraId="282D51AF" w14:textId="77777777" w:rsidR="00E12289" w:rsidRPr="002A1D6E" w:rsidRDefault="00E12289" w:rsidP="0065761F">
            <w:r w:rsidRPr="002A1D6E">
              <w:t>Deadline for receipt of application</w:t>
            </w:r>
          </w:p>
        </w:tc>
      </w:tr>
      <w:tr w:rsidR="00E12289" w:rsidRPr="002A1D6E" w14:paraId="1D53D7A0" w14:textId="77777777" w:rsidTr="00E448D5">
        <w:trPr>
          <w:cantSplit/>
        </w:trPr>
        <w:tc>
          <w:tcPr>
            <w:tcW w:w="2700" w:type="dxa"/>
            <w:shd w:val="clear" w:color="auto" w:fill="auto"/>
          </w:tcPr>
          <w:p w14:paraId="3268AC5D" w14:textId="72032285" w:rsidR="00E12289" w:rsidRPr="0090473D" w:rsidRDefault="003E5089" w:rsidP="0065761F">
            <w:r w:rsidRPr="0090473D">
              <w:t>January</w:t>
            </w:r>
            <w:r w:rsidR="00E12289" w:rsidRPr="0090473D">
              <w:t xml:space="preserve"> 202</w:t>
            </w:r>
            <w:r w:rsidRPr="0090473D">
              <w:t>3</w:t>
            </w:r>
          </w:p>
        </w:tc>
        <w:tc>
          <w:tcPr>
            <w:tcW w:w="6660" w:type="dxa"/>
            <w:shd w:val="clear" w:color="auto" w:fill="auto"/>
          </w:tcPr>
          <w:p w14:paraId="74A9489E" w14:textId="77777777" w:rsidR="00E12289" w:rsidRPr="002A1D6E" w:rsidRDefault="00E12289" w:rsidP="0065761F">
            <w:r w:rsidRPr="002A1D6E">
              <w:t>Notification of awards</w:t>
            </w:r>
          </w:p>
        </w:tc>
      </w:tr>
      <w:tr w:rsidR="00E12289" w:rsidRPr="002A1D6E" w14:paraId="633800DD" w14:textId="77777777" w:rsidTr="00E448D5">
        <w:trPr>
          <w:cantSplit/>
        </w:trPr>
        <w:tc>
          <w:tcPr>
            <w:tcW w:w="2700" w:type="dxa"/>
            <w:shd w:val="clear" w:color="auto" w:fill="auto"/>
          </w:tcPr>
          <w:p w14:paraId="3483E347" w14:textId="0BD589D3" w:rsidR="00E12289" w:rsidRPr="0090473D" w:rsidRDefault="00E12289" w:rsidP="0065761F">
            <w:r w:rsidRPr="0090473D">
              <w:t>February 1, 202</w:t>
            </w:r>
            <w:r w:rsidR="003E5089" w:rsidRPr="0090473D">
              <w:t>3</w:t>
            </w:r>
          </w:p>
        </w:tc>
        <w:tc>
          <w:tcPr>
            <w:tcW w:w="6660" w:type="dxa"/>
            <w:shd w:val="clear" w:color="auto" w:fill="auto"/>
          </w:tcPr>
          <w:p w14:paraId="42B2DF94" w14:textId="77777777" w:rsidR="00E12289" w:rsidRPr="002A1D6E" w:rsidRDefault="00E12289" w:rsidP="0065761F">
            <w:r w:rsidRPr="002A1D6E">
              <w:t>Funding period begins; projects can begin</w:t>
            </w:r>
          </w:p>
        </w:tc>
      </w:tr>
      <w:tr w:rsidR="009E6595" w:rsidRPr="002A1D6E" w14:paraId="638ECE57" w14:textId="77777777" w:rsidTr="00E448D5">
        <w:trPr>
          <w:cantSplit/>
        </w:trPr>
        <w:tc>
          <w:tcPr>
            <w:tcW w:w="2700" w:type="dxa"/>
            <w:shd w:val="clear" w:color="auto" w:fill="auto"/>
          </w:tcPr>
          <w:p w14:paraId="7685FECA" w14:textId="744CA8D2" w:rsidR="009E6595" w:rsidRPr="0090473D" w:rsidRDefault="003E5089" w:rsidP="0065761F">
            <w:r w:rsidRPr="0090473D">
              <w:t>February 2023</w:t>
            </w:r>
          </w:p>
        </w:tc>
        <w:tc>
          <w:tcPr>
            <w:tcW w:w="6660" w:type="dxa"/>
            <w:shd w:val="clear" w:color="auto" w:fill="auto"/>
          </w:tcPr>
          <w:p w14:paraId="0D8C89CA" w14:textId="77777777" w:rsidR="009E6595" w:rsidRPr="002A1D6E" w:rsidRDefault="009E6595" w:rsidP="0065761F">
            <w:r w:rsidRPr="002A1D6E">
              <w:t xml:space="preserve">New grantee webinar </w:t>
            </w:r>
          </w:p>
        </w:tc>
      </w:tr>
      <w:tr w:rsidR="00E12289" w:rsidRPr="002A1D6E" w14:paraId="6E33BD94" w14:textId="77777777" w:rsidTr="00E448D5">
        <w:trPr>
          <w:cantSplit/>
        </w:trPr>
        <w:tc>
          <w:tcPr>
            <w:tcW w:w="2700" w:type="dxa"/>
            <w:shd w:val="clear" w:color="auto" w:fill="auto"/>
          </w:tcPr>
          <w:p w14:paraId="788ED624" w14:textId="4FFBA540" w:rsidR="00E12289" w:rsidRPr="0090473D" w:rsidRDefault="00E12289" w:rsidP="0065761F">
            <w:r w:rsidRPr="0090473D">
              <w:t>May 16, 202</w:t>
            </w:r>
            <w:r w:rsidR="003E5089" w:rsidRPr="0090473D">
              <w:t>3</w:t>
            </w:r>
          </w:p>
        </w:tc>
        <w:tc>
          <w:tcPr>
            <w:tcW w:w="6660" w:type="dxa"/>
            <w:shd w:val="clear" w:color="auto" w:fill="auto"/>
          </w:tcPr>
          <w:p w14:paraId="1ABA0A8F" w14:textId="77777777" w:rsidR="00E12289" w:rsidRPr="002A1D6E" w:rsidRDefault="00E12289" w:rsidP="0065761F">
            <w:r w:rsidRPr="002A1D6E">
              <w:t>Interim report(s) due to the SCDE</w:t>
            </w:r>
          </w:p>
        </w:tc>
      </w:tr>
      <w:tr w:rsidR="00E12289" w:rsidRPr="002A1D6E" w14:paraId="1B73C4EA" w14:textId="77777777" w:rsidTr="00E448D5">
        <w:trPr>
          <w:cantSplit/>
        </w:trPr>
        <w:tc>
          <w:tcPr>
            <w:tcW w:w="2700" w:type="dxa"/>
            <w:shd w:val="clear" w:color="auto" w:fill="auto"/>
          </w:tcPr>
          <w:p w14:paraId="51FCC85B" w14:textId="662B2687" w:rsidR="00E12289" w:rsidRPr="0090473D" w:rsidRDefault="00E12289" w:rsidP="0065761F">
            <w:r w:rsidRPr="0090473D">
              <w:t xml:space="preserve">June </w:t>
            </w:r>
            <w:r w:rsidR="003E5089" w:rsidRPr="0090473D">
              <w:t>30</w:t>
            </w:r>
            <w:r w:rsidRPr="0090473D">
              <w:t>, 202</w:t>
            </w:r>
            <w:r w:rsidR="003E5089" w:rsidRPr="0090473D">
              <w:t>3</w:t>
            </w:r>
          </w:p>
        </w:tc>
        <w:tc>
          <w:tcPr>
            <w:tcW w:w="6660" w:type="dxa"/>
            <w:shd w:val="clear" w:color="auto" w:fill="auto"/>
          </w:tcPr>
          <w:p w14:paraId="699F32FB" w14:textId="77777777" w:rsidR="00E12289" w:rsidRPr="002A1D6E" w:rsidRDefault="00E12289" w:rsidP="0065761F">
            <w:r w:rsidRPr="002A1D6E">
              <w:t>Funding period ends; projects must end</w:t>
            </w:r>
          </w:p>
        </w:tc>
      </w:tr>
      <w:tr w:rsidR="00E12289" w:rsidRPr="002A1D6E" w14:paraId="60F821D7" w14:textId="77777777" w:rsidTr="00E448D5">
        <w:trPr>
          <w:cantSplit/>
        </w:trPr>
        <w:tc>
          <w:tcPr>
            <w:tcW w:w="2700" w:type="dxa"/>
            <w:shd w:val="clear" w:color="auto" w:fill="auto"/>
          </w:tcPr>
          <w:p w14:paraId="435616E8" w14:textId="326AFAF0" w:rsidR="00E12289" w:rsidRPr="0090473D" w:rsidRDefault="00E12289" w:rsidP="0065761F">
            <w:r w:rsidRPr="0090473D">
              <w:t>J</w:t>
            </w:r>
            <w:r w:rsidR="00AA0CDE" w:rsidRPr="0090473D">
              <w:t>uly 2</w:t>
            </w:r>
            <w:r w:rsidR="003E5089" w:rsidRPr="0090473D">
              <w:t>8</w:t>
            </w:r>
            <w:r w:rsidRPr="0090473D">
              <w:t>, 202</w:t>
            </w:r>
            <w:r w:rsidR="003E5089" w:rsidRPr="0090473D">
              <w:t>3</w:t>
            </w:r>
          </w:p>
        </w:tc>
        <w:tc>
          <w:tcPr>
            <w:tcW w:w="6660" w:type="dxa"/>
            <w:shd w:val="clear" w:color="auto" w:fill="auto"/>
          </w:tcPr>
          <w:p w14:paraId="58B98A36" w14:textId="77777777" w:rsidR="00E12289" w:rsidRPr="002A1D6E" w:rsidRDefault="00E12289" w:rsidP="0065761F">
            <w:r w:rsidRPr="002A1D6E">
              <w:t>Final report(s) due to the SCDE</w:t>
            </w:r>
          </w:p>
        </w:tc>
      </w:tr>
    </w:tbl>
    <w:p w14:paraId="21139FBF" w14:textId="77777777" w:rsidR="009E6595" w:rsidRPr="002A1D6E" w:rsidRDefault="009E6595" w:rsidP="0065761F"/>
    <w:p w14:paraId="08E42BD2" w14:textId="77777777" w:rsidR="00C21901" w:rsidRPr="002A1D6E" w:rsidRDefault="00C21901" w:rsidP="00EF015C">
      <w:pPr>
        <w:pStyle w:val="Heading2"/>
        <w:widowControl w:val="0"/>
        <w:rPr>
          <w:szCs w:val="24"/>
        </w:rPr>
      </w:pPr>
      <w:bookmarkStart w:id="36" w:name="_Toc50869620"/>
      <w:bookmarkStart w:id="37" w:name="_Toc47777389"/>
      <w:bookmarkStart w:id="38" w:name="_Toc47839025"/>
      <w:bookmarkStart w:id="39" w:name="_Toc47850312"/>
      <w:bookmarkStart w:id="40" w:name="_Toc48698924"/>
      <w:bookmarkStart w:id="41" w:name="_Toc49934176"/>
      <w:bookmarkStart w:id="42" w:name="_Toc51073626"/>
      <w:bookmarkStart w:id="43" w:name="_Toc83820091"/>
      <w:r w:rsidRPr="002A1D6E">
        <w:rPr>
          <w:szCs w:val="24"/>
        </w:rPr>
        <w:t>Technical Assistance Sessions for Applicants</w:t>
      </w:r>
      <w:bookmarkEnd w:id="36"/>
      <w:bookmarkEnd w:id="37"/>
      <w:bookmarkEnd w:id="38"/>
      <w:bookmarkEnd w:id="39"/>
      <w:bookmarkEnd w:id="40"/>
      <w:bookmarkEnd w:id="41"/>
      <w:bookmarkEnd w:id="42"/>
      <w:bookmarkEnd w:id="43"/>
    </w:p>
    <w:p w14:paraId="3471CB11" w14:textId="77777777" w:rsidR="00F13D63" w:rsidRPr="002A1D6E" w:rsidRDefault="00F13D63" w:rsidP="0065761F"/>
    <w:p w14:paraId="3F9E85E9" w14:textId="02C634BF" w:rsidR="00302C02" w:rsidRPr="002A1D6E" w:rsidRDefault="00302C02" w:rsidP="00302C02">
      <w:r w:rsidRPr="002A1D6E">
        <w:t xml:space="preserve">The Office of Assessment and Standards will offer a pre-application technical assistance session via </w:t>
      </w:r>
      <w:hyperlink r:id="rId30" w:history="1">
        <w:r w:rsidR="00B442D6" w:rsidRPr="00525290">
          <w:rPr>
            <w:rStyle w:val="Hyperlink"/>
          </w:rPr>
          <w:t>Adobe Connect</w:t>
        </w:r>
      </w:hyperlink>
      <w:r w:rsidR="00B442D6" w:rsidRPr="00FB4F93">
        <w:t xml:space="preserve"> </w:t>
      </w:r>
      <w:r w:rsidRPr="002A1D6E">
        <w:t xml:space="preserve">on </w:t>
      </w:r>
      <w:r w:rsidR="003E5089" w:rsidRPr="0090473D">
        <w:rPr>
          <w:b/>
          <w:bCs/>
        </w:rPr>
        <w:t>October 19</w:t>
      </w:r>
      <w:r w:rsidRPr="0090473D">
        <w:rPr>
          <w:b/>
          <w:bCs/>
        </w:rPr>
        <w:t>, 202</w:t>
      </w:r>
      <w:r w:rsidR="003E5089" w:rsidRPr="0090473D">
        <w:rPr>
          <w:b/>
          <w:bCs/>
        </w:rPr>
        <w:t>2</w:t>
      </w:r>
      <w:r w:rsidRPr="0090473D">
        <w:rPr>
          <w:b/>
          <w:bCs/>
        </w:rPr>
        <w:t>, from 3:30 p.m. until 5:30 p.m.</w:t>
      </w:r>
      <w:r w:rsidRPr="0090473D">
        <w:t xml:space="preserve"> </w:t>
      </w:r>
      <w:r w:rsidR="00222084" w:rsidRPr="0090473D">
        <w:t>No</w:t>
      </w:r>
      <w:r w:rsidR="00222084" w:rsidRPr="006A0450">
        <w:t xml:space="preserve"> password is required to join the session. Participants should enter their full names when logging in to the session. Participants will be able to log in 30 minutes prior to the start of the session to test their equipment’s audio settings and to download/print handouts. While participation is not mandatory in order to submit an application, it is </w:t>
      </w:r>
      <w:r w:rsidR="00222084" w:rsidRPr="006A0450">
        <w:rPr>
          <w:i/>
        </w:rPr>
        <w:t>highly recommended</w:t>
      </w:r>
      <w:r w:rsidR="00222084">
        <w:t>.</w:t>
      </w:r>
    </w:p>
    <w:p w14:paraId="41E034DB" w14:textId="77777777" w:rsidR="00302C02" w:rsidRPr="002A1D6E" w:rsidRDefault="00302C02" w:rsidP="00302C02"/>
    <w:p w14:paraId="1F8C923E" w14:textId="77777777" w:rsidR="0013421F" w:rsidRPr="002A1D6E" w:rsidRDefault="001E4BFC" w:rsidP="00EF0894">
      <w:pPr>
        <w:pStyle w:val="Heading2"/>
        <w:widowControl w:val="0"/>
        <w:rPr>
          <w:bCs w:val="0"/>
          <w:szCs w:val="24"/>
        </w:rPr>
      </w:pPr>
      <w:bookmarkStart w:id="44" w:name="_Toc51073627"/>
      <w:bookmarkStart w:id="45" w:name="_Toc83820092"/>
      <w:r w:rsidRPr="002A1D6E">
        <w:rPr>
          <w:szCs w:val="24"/>
        </w:rPr>
        <w:t>S</w:t>
      </w:r>
      <w:r w:rsidR="0013421F" w:rsidRPr="002A1D6E">
        <w:rPr>
          <w:bCs w:val="0"/>
          <w:szCs w:val="24"/>
        </w:rPr>
        <w:t>tatutory</w:t>
      </w:r>
      <w:r w:rsidR="005B221B" w:rsidRPr="002A1D6E">
        <w:rPr>
          <w:bCs w:val="0"/>
          <w:szCs w:val="24"/>
        </w:rPr>
        <w:t xml:space="preserve"> and Other</w:t>
      </w:r>
      <w:r w:rsidR="0013421F" w:rsidRPr="002A1D6E">
        <w:rPr>
          <w:bCs w:val="0"/>
          <w:szCs w:val="24"/>
        </w:rPr>
        <w:t xml:space="preserve"> Requirements</w:t>
      </w:r>
      <w:bookmarkEnd w:id="30"/>
      <w:bookmarkEnd w:id="31"/>
      <w:bookmarkEnd w:id="32"/>
      <w:bookmarkEnd w:id="33"/>
      <w:bookmarkEnd w:id="34"/>
      <w:bookmarkEnd w:id="35"/>
      <w:bookmarkEnd w:id="44"/>
      <w:bookmarkEnd w:id="45"/>
    </w:p>
    <w:p w14:paraId="6ED31230" w14:textId="77777777" w:rsidR="0013421F" w:rsidRPr="002A1D6E" w:rsidRDefault="0013421F" w:rsidP="0065761F"/>
    <w:p w14:paraId="326DA816" w14:textId="77777777" w:rsidR="003C49BC" w:rsidRPr="002A1D6E" w:rsidRDefault="003C49BC" w:rsidP="00B442D6">
      <w:pPr>
        <w:pStyle w:val="BodyText"/>
        <w:ind w:right="293"/>
        <w:rPr>
          <w:rFonts w:ascii="Times New Roman" w:hAnsi="Times New Roman"/>
          <w:sz w:val="24"/>
          <w:szCs w:val="24"/>
        </w:rPr>
      </w:pPr>
      <w:r w:rsidRPr="002A1D6E">
        <w:rPr>
          <w:rFonts w:ascii="Times New Roman" w:hAnsi="Times New Roman"/>
          <w:sz w:val="24"/>
          <w:szCs w:val="24"/>
        </w:rPr>
        <w:t xml:space="preserve">The SCDE will announce the approved Summer Arts Institutes and coordinate registration for all participants. Class size for each program will be reviewed and negotiated with the SCDE prior to the grant award. Class sizes </w:t>
      </w:r>
      <w:r w:rsidRPr="000131A2">
        <w:rPr>
          <w:rFonts w:ascii="Times New Roman" w:hAnsi="Times New Roman"/>
          <w:b/>
          <w:bCs/>
          <w:sz w:val="24"/>
          <w:szCs w:val="24"/>
        </w:rPr>
        <w:t>will</w:t>
      </w:r>
      <w:r w:rsidRPr="002A1D6E">
        <w:rPr>
          <w:rFonts w:ascii="Times New Roman" w:hAnsi="Times New Roman"/>
          <w:sz w:val="24"/>
          <w:szCs w:val="24"/>
        </w:rPr>
        <w:t xml:space="preserve"> influence the final grant award.</w:t>
      </w:r>
    </w:p>
    <w:p w14:paraId="33D61628" w14:textId="77777777" w:rsidR="003C49BC" w:rsidRPr="002A1D6E" w:rsidRDefault="003C49BC" w:rsidP="003C49BC">
      <w:pPr>
        <w:pStyle w:val="BodyText"/>
        <w:rPr>
          <w:rFonts w:ascii="Times New Roman" w:hAnsi="Times New Roman"/>
          <w:sz w:val="24"/>
          <w:szCs w:val="24"/>
        </w:rPr>
      </w:pPr>
    </w:p>
    <w:p w14:paraId="371CBEEB" w14:textId="30DBC6B5" w:rsidR="003C49BC" w:rsidRPr="00931165" w:rsidRDefault="00B442D6" w:rsidP="003C49BC">
      <w:pPr>
        <w:pStyle w:val="BodyText"/>
        <w:ind w:right="448"/>
        <w:rPr>
          <w:rFonts w:ascii="Times New Roman" w:hAnsi="Times New Roman"/>
          <w:sz w:val="24"/>
          <w:szCs w:val="24"/>
        </w:rPr>
      </w:pPr>
      <w:r>
        <w:rPr>
          <w:rFonts w:ascii="Times New Roman" w:hAnsi="Times New Roman"/>
          <w:sz w:val="24"/>
          <w:szCs w:val="24"/>
        </w:rPr>
        <w:t>The SCDE manages r</w:t>
      </w:r>
      <w:r w:rsidR="003C49BC" w:rsidRPr="002A1D6E">
        <w:rPr>
          <w:rFonts w:ascii="Times New Roman" w:hAnsi="Times New Roman"/>
          <w:sz w:val="24"/>
          <w:szCs w:val="24"/>
        </w:rPr>
        <w:t>egistration</w:t>
      </w:r>
      <w:r>
        <w:rPr>
          <w:rFonts w:ascii="Times New Roman" w:hAnsi="Times New Roman"/>
          <w:sz w:val="24"/>
          <w:szCs w:val="24"/>
        </w:rPr>
        <w:t>.</w:t>
      </w:r>
      <w:r w:rsidR="003C49BC" w:rsidRPr="002A1D6E">
        <w:rPr>
          <w:rFonts w:ascii="Times New Roman" w:hAnsi="Times New Roman"/>
          <w:sz w:val="24"/>
          <w:szCs w:val="24"/>
        </w:rPr>
        <w:t xml:space="preserve"> Educators w</w:t>
      </w:r>
      <w:r>
        <w:rPr>
          <w:rFonts w:ascii="Times New Roman" w:hAnsi="Times New Roman"/>
          <w:sz w:val="24"/>
          <w:szCs w:val="24"/>
        </w:rPr>
        <w:t>ith</w:t>
      </w:r>
      <w:r w:rsidR="009A6BEC" w:rsidRPr="002A1D6E">
        <w:rPr>
          <w:rFonts w:ascii="Times New Roman" w:hAnsi="Times New Roman"/>
          <w:sz w:val="24"/>
          <w:szCs w:val="24"/>
        </w:rPr>
        <w:t xml:space="preserve"> an ACIG grant </w:t>
      </w:r>
      <w:r w:rsidR="009A6BEC" w:rsidRPr="00931165">
        <w:rPr>
          <w:rFonts w:ascii="Times New Roman" w:hAnsi="Times New Roman"/>
          <w:sz w:val="24"/>
          <w:szCs w:val="24"/>
        </w:rPr>
        <w:t>for the 202</w:t>
      </w:r>
      <w:r w:rsidR="003E5089" w:rsidRPr="00931165">
        <w:rPr>
          <w:rFonts w:ascii="Times New Roman" w:hAnsi="Times New Roman"/>
          <w:sz w:val="24"/>
          <w:szCs w:val="24"/>
        </w:rPr>
        <w:t>2</w:t>
      </w:r>
      <w:r w:rsidR="003C49BC" w:rsidRPr="00931165">
        <w:rPr>
          <w:rFonts w:ascii="Times New Roman" w:hAnsi="Times New Roman"/>
          <w:sz w:val="24"/>
          <w:szCs w:val="24"/>
        </w:rPr>
        <w:t>–2</w:t>
      </w:r>
      <w:r w:rsidR="003E5089" w:rsidRPr="00931165">
        <w:rPr>
          <w:rFonts w:ascii="Times New Roman" w:hAnsi="Times New Roman"/>
          <w:sz w:val="24"/>
          <w:szCs w:val="24"/>
        </w:rPr>
        <w:t>3</w:t>
      </w:r>
      <w:r w:rsidR="003C49BC" w:rsidRPr="00931165">
        <w:rPr>
          <w:rFonts w:ascii="Times New Roman" w:hAnsi="Times New Roman"/>
          <w:sz w:val="24"/>
          <w:szCs w:val="24"/>
        </w:rPr>
        <w:t xml:space="preserve"> school year have first priority for registration. Note that the CLIA</w:t>
      </w:r>
      <w:r w:rsidR="000131A2" w:rsidRPr="00931165">
        <w:rPr>
          <w:rFonts w:ascii="Times New Roman" w:hAnsi="Times New Roman"/>
          <w:sz w:val="24"/>
          <w:szCs w:val="24"/>
        </w:rPr>
        <w:t>-I</w:t>
      </w:r>
      <w:r w:rsidR="003C49BC" w:rsidRPr="00931165">
        <w:rPr>
          <w:rFonts w:ascii="Times New Roman" w:hAnsi="Times New Roman"/>
          <w:sz w:val="24"/>
          <w:szCs w:val="24"/>
        </w:rPr>
        <w:t>, SCALSA, and AAI-I also have a seating priority. Participants must be enrolled by first, second, and then third priority.</w:t>
      </w:r>
    </w:p>
    <w:p w14:paraId="64D514A9" w14:textId="3AD94955" w:rsidR="003C49BC" w:rsidRPr="00931165" w:rsidRDefault="003C49BC" w:rsidP="00786CB2">
      <w:pPr>
        <w:pStyle w:val="ListParagraph"/>
        <w:widowControl w:val="0"/>
        <w:numPr>
          <w:ilvl w:val="1"/>
          <w:numId w:val="13"/>
        </w:numPr>
        <w:tabs>
          <w:tab w:val="left" w:pos="879"/>
          <w:tab w:val="left" w:pos="880"/>
        </w:tabs>
        <w:autoSpaceDE w:val="0"/>
        <w:autoSpaceDN w:val="0"/>
        <w:ind w:right="410"/>
        <w:contextualSpacing w:val="0"/>
      </w:pPr>
      <w:r w:rsidRPr="00931165">
        <w:t>First priority—</w:t>
      </w:r>
      <w:r w:rsidRPr="00931165">
        <w:rPr>
          <w:i/>
        </w:rPr>
        <w:t xml:space="preserve">all </w:t>
      </w:r>
      <w:r w:rsidRPr="00931165">
        <w:t xml:space="preserve">arts teachers in the ACIG school or district </w:t>
      </w:r>
      <w:r w:rsidRPr="00931165">
        <w:rPr>
          <w:i/>
        </w:rPr>
        <w:t xml:space="preserve">must </w:t>
      </w:r>
      <w:r w:rsidRPr="00931165">
        <w:t>have taken CLIA-I and AAI-I before any classroom teachers and administrators are permitted to register for arts integration institutes</w:t>
      </w:r>
      <w:r w:rsidR="006279A2" w:rsidRPr="00931165">
        <w:t>.</w:t>
      </w:r>
    </w:p>
    <w:p w14:paraId="5D8688AF" w14:textId="21F82107" w:rsidR="003C49BC" w:rsidRPr="00931165" w:rsidRDefault="003C49BC" w:rsidP="00786CB2">
      <w:pPr>
        <w:pStyle w:val="ListParagraph"/>
        <w:widowControl w:val="0"/>
        <w:numPr>
          <w:ilvl w:val="1"/>
          <w:numId w:val="13"/>
        </w:numPr>
        <w:tabs>
          <w:tab w:val="left" w:pos="879"/>
          <w:tab w:val="left" w:pos="880"/>
        </w:tabs>
        <w:autoSpaceDE w:val="0"/>
        <w:autoSpaceDN w:val="0"/>
        <w:ind w:right="372"/>
        <w:contextualSpacing w:val="0"/>
      </w:pPr>
      <w:r w:rsidRPr="00931165">
        <w:t xml:space="preserve">Second priority—after all visual and performing arts teachers have completed CLIA-I and AAI-I, schools and districts may enroll classroom teachers and administrators </w:t>
      </w:r>
      <w:r w:rsidR="00834118" w:rsidRPr="00931165">
        <w:t xml:space="preserve">in </w:t>
      </w:r>
      <w:r w:rsidR="006279A2" w:rsidRPr="00931165">
        <w:t>other</w:t>
      </w:r>
      <w:r w:rsidRPr="00931165">
        <w:t xml:space="preserve"> institutes. Arts teachers must show proof of CLIA-I and AAI-I participation. Arts teachers must have successfully completed CLIA-I and AAI-I before they may advance to the next tier of institutes.</w:t>
      </w:r>
    </w:p>
    <w:p w14:paraId="0D3693FE" w14:textId="7CFD1B46" w:rsidR="003C49BC" w:rsidRPr="00931165" w:rsidRDefault="003C49BC" w:rsidP="00786CB2">
      <w:pPr>
        <w:pStyle w:val="ListParagraph"/>
        <w:widowControl w:val="0"/>
        <w:numPr>
          <w:ilvl w:val="1"/>
          <w:numId w:val="13"/>
        </w:numPr>
        <w:tabs>
          <w:tab w:val="left" w:pos="879"/>
          <w:tab w:val="left" w:pos="880"/>
        </w:tabs>
        <w:autoSpaceDE w:val="0"/>
        <w:autoSpaceDN w:val="0"/>
        <w:ind w:right="569"/>
        <w:contextualSpacing w:val="0"/>
      </w:pPr>
      <w:r w:rsidRPr="00931165">
        <w:t xml:space="preserve">Third priority—an arts educator from a school or district who </w:t>
      </w:r>
      <w:r w:rsidRPr="00931165">
        <w:rPr>
          <w:i/>
        </w:rPr>
        <w:t xml:space="preserve">did not </w:t>
      </w:r>
      <w:r w:rsidRPr="00931165">
        <w:t xml:space="preserve">receive an ACIG grant for the </w:t>
      </w:r>
      <w:r w:rsidR="00AA11ED" w:rsidRPr="00931165">
        <w:t>202</w:t>
      </w:r>
      <w:r w:rsidR="003E5089" w:rsidRPr="00931165">
        <w:t>2</w:t>
      </w:r>
      <w:r w:rsidR="00AA11ED" w:rsidRPr="00931165">
        <w:t>–2</w:t>
      </w:r>
      <w:r w:rsidR="003E5089" w:rsidRPr="00931165">
        <w:t>3</w:t>
      </w:r>
      <w:r w:rsidRPr="00931165">
        <w:t xml:space="preserve"> school year.</w:t>
      </w:r>
    </w:p>
    <w:p w14:paraId="5F06613D" w14:textId="4C1FCABD" w:rsidR="003C49BC" w:rsidRPr="002A1D6E" w:rsidRDefault="003C49BC" w:rsidP="003C49BC">
      <w:pPr>
        <w:pStyle w:val="BodyText"/>
        <w:ind w:right="303"/>
        <w:rPr>
          <w:rFonts w:ascii="Times New Roman" w:hAnsi="Times New Roman"/>
          <w:sz w:val="24"/>
          <w:szCs w:val="24"/>
        </w:rPr>
      </w:pPr>
      <w:r w:rsidRPr="002A1D6E">
        <w:rPr>
          <w:rFonts w:ascii="Times New Roman" w:hAnsi="Times New Roman"/>
          <w:sz w:val="24"/>
          <w:szCs w:val="24"/>
        </w:rPr>
        <w:lastRenderedPageBreak/>
        <w:t xml:space="preserve">Once participants are enrolled </w:t>
      </w:r>
      <w:r w:rsidR="006279A2">
        <w:rPr>
          <w:rFonts w:ascii="Times New Roman" w:hAnsi="Times New Roman"/>
          <w:sz w:val="24"/>
          <w:szCs w:val="24"/>
        </w:rPr>
        <w:t>based</w:t>
      </w:r>
      <w:r w:rsidRPr="002A1D6E">
        <w:rPr>
          <w:rFonts w:ascii="Times New Roman" w:hAnsi="Times New Roman"/>
          <w:sz w:val="24"/>
          <w:szCs w:val="24"/>
        </w:rPr>
        <w:t xml:space="preserve"> these priorities, if open seats remain in an institute, the professor or coordinator must contact </w:t>
      </w:r>
      <w:r w:rsidR="00AA11ED" w:rsidRPr="002A1D6E">
        <w:rPr>
          <w:rFonts w:ascii="Times New Roman" w:hAnsi="Times New Roman"/>
          <w:sz w:val="24"/>
          <w:szCs w:val="24"/>
        </w:rPr>
        <w:t xml:space="preserve">Education Associate </w:t>
      </w:r>
      <w:r w:rsidR="000C2442" w:rsidRPr="002A1D6E">
        <w:rPr>
          <w:rFonts w:ascii="Times New Roman" w:hAnsi="Times New Roman"/>
          <w:sz w:val="24"/>
          <w:szCs w:val="24"/>
        </w:rPr>
        <w:t xml:space="preserve">L. Monique Curry </w:t>
      </w:r>
      <w:r w:rsidR="006279A2">
        <w:rPr>
          <w:rFonts w:ascii="Times New Roman" w:hAnsi="Times New Roman"/>
          <w:sz w:val="24"/>
          <w:szCs w:val="24"/>
        </w:rPr>
        <w:t>(</w:t>
      </w:r>
      <w:hyperlink r:id="rId31" w:history="1">
        <w:r w:rsidR="006279A2" w:rsidRPr="00420C38">
          <w:rPr>
            <w:rStyle w:val="Hyperlink"/>
            <w:rFonts w:ascii="Times New Roman" w:hAnsi="Times New Roman"/>
            <w:sz w:val="24"/>
            <w:szCs w:val="24"/>
          </w:rPr>
          <w:t>lmcurry@ed.sc.gov</w:t>
        </w:r>
      </w:hyperlink>
      <w:r w:rsidR="006279A2">
        <w:rPr>
          <w:rFonts w:ascii="Times New Roman" w:hAnsi="Times New Roman"/>
          <w:sz w:val="24"/>
          <w:szCs w:val="24"/>
        </w:rPr>
        <w:t xml:space="preserve">) </w:t>
      </w:r>
      <w:r w:rsidRPr="002A1D6E">
        <w:rPr>
          <w:rFonts w:ascii="Times New Roman" w:hAnsi="Times New Roman"/>
          <w:sz w:val="24"/>
          <w:szCs w:val="24"/>
        </w:rPr>
        <w:t xml:space="preserve">to confirm procedures for filling the course. </w:t>
      </w:r>
      <w:r w:rsidR="00740097" w:rsidRPr="002A1D6E">
        <w:rPr>
          <w:rFonts w:ascii="Times New Roman" w:hAnsi="Times New Roman"/>
          <w:sz w:val="24"/>
          <w:szCs w:val="24"/>
        </w:rPr>
        <w:t>Grantees must use the waiting list mana</w:t>
      </w:r>
      <w:r w:rsidR="00DB4B4D">
        <w:rPr>
          <w:rFonts w:ascii="Times New Roman" w:hAnsi="Times New Roman"/>
          <w:sz w:val="24"/>
          <w:szCs w:val="24"/>
        </w:rPr>
        <w:t>g</w:t>
      </w:r>
      <w:r w:rsidR="00740097" w:rsidRPr="002A1D6E">
        <w:rPr>
          <w:rFonts w:ascii="Times New Roman" w:hAnsi="Times New Roman"/>
          <w:sz w:val="24"/>
          <w:szCs w:val="24"/>
        </w:rPr>
        <w:t xml:space="preserve">ed by the SCDE to maintain maximum funding capacity for their institute. Participants must be chosen from the waiting list upon availability. </w:t>
      </w:r>
    </w:p>
    <w:p w14:paraId="12CD372F" w14:textId="77777777" w:rsidR="00740097" w:rsidRPr="002A1D6E" w:rsidRDefault="00740097" w:rsidP="003C49BC">
      <w:pPr>
        <w:pStyle w:val="BodyText"/>
        <w:rPr>
          <w:rFonts w:ascii="Times New Roman" w:hAnsi="Times New Roman"/>
          <w:sz w:val="24"/>
          <w:szCs w:val="24"/>
        </w:rPr>
      </w:pPr>
    </w:p>
    <w:p w14:paraId="65CABE45" w14:textId="09FFFB68" w:rsidR="003C49BC" w:rsidRPr="002A1D6E" w:rsidRDefault="003C49BC" w:rsidP="003C49BC">
      <w:pPr>
        <w:pStyle w:val="BodyText"/>
        <w:ind w:right="272"/>
        <w:rPr>
          <w:rFonts w:ascii="Times New Roman" w:hAnsi="Times New Roman"/>
          <w:sz w:val="24"/>
          <w:szCs w:val="24"/>
        </w:rPr>
      </w:pPr>
      <w:r w:rsidRPr="002A1D6E">
        <w:rPr>
          <w:rFonts w:ascii="Times New Roman" w:hAnsi="Times New Roman"/>
          <w:sz w:val="24"/>
          <w:szCs w:val="24"/>
        </w:rPr>
        <w:t>The institute coordinator, professor and/or master teacher for each funded course must participate in a webinar</w:t>
      </w:r>
      <w:r w:rsidR="00740097" w:rsidRPr="002A1D6E">
        <w:rPr>
          <w:rFonts w:ascii="Times New Roman" w:hAnsi="Times New Roman"/>
          <w:sz w:val="24"/>
          <w:szCs w:val="24"/>
        </w:rPr>
        <w:t xml:space="preserve"> with the SCDE (</w:t>
      </w:r>
      <w:r w:rsidR="003E5089" w:rsidRPr="0090473D">
        <w:rPr>
          <w:rFonts w:ascii="Times New Roman" w:hAnsi="Times New Roman"/>
          <w:sz w:val="24"/>
          <w:szCs w:val="24"/>
        </w:rPr>
        <w:t>February</w:t>
      </w:r>
      <w:r w:rsidR="00740097" w:rsidRPr="0090473D">
        <w:rPr>
          <w:rFonts w:ascii="Times New Roman" w:hAnsi="Times New Roman"/>
          <w:sz w:val="24"/>
          <w:szCs w:val="24"/>
        </w:rPr>
        <w:t xml:space="preserve"> 202</w:t>
      </w:r>
      <w:r w:rsidR="003E5089" w:rsidRPr="0090473D">
        <w:rPr>
          <w:rFonts w:ascii="Times New Roman" w:hAnsi="Times New Roman"/>
          <w:sz w:val="24"/>
          <w:szCs w:val="24"/>
        </w:rPr>
        <w:t>3</w:t>
      </w:r>
      <w:r w:rsidRPr="0090473D">
        <w:rPr>
          <w:rFonts w:ascii="Times New Roman" w:hAnsi="Times New Roman"/>
          <w:sz w:val="24"/>
          <w:szCs w:val="24"/>
        </w:rPr>
        <w:t>) to</w:t>
      </w:r>
      <w:r w:rsidRPr="002A1D6E">
        <w:rPr>
          <w:rFonts w:ascii="Times New Roman" w:hAnsi="Times New Roman"/>
          <w:sz w:val="24"/>
          <w:szCs w:val="24"/>
        </w:rPr>
        <w:t xml:space="preserve"> clarify institute expectations,</w:t>
      </w:r>
      <w:r w:rsidR="00740097" w:rsidRPr="002A1D6E">
        <w:rPr>
          <w:rFonts w:ascii="Times New Roman" w:hAnsi="Times New Roman"/>
          <w:sz w:val="24"/>
          <w:szCs w:val="24"/>
        </w:rPr>
        <w:t xml:space="preserve"> enrollment procedures, and reporting requirements. Grantees will be notified about this webinar after the awards are made. </w:t>
      </w:r>
    </w:p>
    <w:p w14:paraId="2DF23FC0" w14:textId="77777777" w:rsidR="003C49BC" w:rsidRPr="002A1D6E" w:rsidRDefault="003C49BC" w:rsidP="003C49BC">
      <w:pPr>
        <w:pStyle w:val="BodyText"/>
        <w:rPr>
          <w:rFonts w:ascii="Times New Roman" w:hAnsi="Times New Roman"/>
          <w:sz w:val="24"/>
          <w:szCs w:val="24"/>
        </w:rPr>
      </w:pPr>
    </w:p>
    <w:p w14:paraId="418464B1" w14:textId="00375219" w:rsidR="003C49BC" w:rsidRPr="002A1D6E" w:rsidRDefault="00D461F2" w:rsidP="00F5645E">
      <w:pPr>
        <w:pStyle w:val="BodyText"/>
        <w:ind w:right="361"/>
        <w:jc w:val="both"/>
        <w:rPr>
          <w:rFonts w:ascii="Times New Roman" w:hAnsi="Times New Roman"/>
          <w:sz w:val="24"/>
          <w:szCs w:val="24"/>
        </w:rPr>
      </w:pPr>
      <w:r w:rsidRPr="002A1D6E">
        <w:rPr>
          <w:rFonts w:ascii="Times New Roman" w:hAnsi="Times New Roman"/>
          <w:sz w:val="24"/>
          <w:szCs w:val="24"/>
        </w:rPr>
        <w:t xml:space="preserve">Applicants should review the Assurances and Terms and Conditions for State Awards (on </w:t>
      </w:r>
      <w:r w:rsidR="00834118" w:rsidRPr="0090473D">
        <w:rPr>
          <w:rFonts w:ascii="Times New Roman" w:hAnsi="Times New Roman"/>
          <w:sz w:val="24"/>
          <w:szCs w:val="24"/>
        </w:rPr>
        <w:t>pages 3</w:t>
      </w:r>
      <w:r w:rsidR="00931165" w:rsidRPr="0090473D">
        <w:rPr>
          <w:rFonts w:ascii="Times New Roman" w:hAnsi="Times New Roman"/>
          <w:sz w:val="24"/>
          <w:szCs w:val="24"/>
        </w:rPr>
        <w:t>4</w:t>
      </w:r>
      <w:r w:rsidRPr="0090473D">
        <w:rPr>
          <w:rFonts w:ascii="Times New Roman" w:hAnsi="Times New Roman"/>
          <w:sz w:val="24"/>
          <w:szCs w:val="24"/>
        </w:rPr>
        <w:t>–3</w:t>
      </w:r>
      <w:r w:rsidR="00931165" w:rsidRPr="0090473D">
        <w:rPr>
          <w:rFonts w:ascii="Times New Roman" w:hAnsi="Times New Roman"/>
          <w:sz w:val="24"/>
          <w:szCs w:val="24"/>
        </w:rPr>
        <w:t>6</w:t>
      </w:r>
      <w:r w:rsidRPr="0090473D">
        <w:rPr>
          <w:rFonts w:ascii="Times New Roman" w:hAnsi="Times New Roman"/>
          <w:sz w:val="24"/>
          <w:szCs w:val="24"/>
        </w:rPr>
        <w:t>) t</w:t>
      </w:r>
      <w:r w:rsidR="003C49BC" w:rsidRPr="0090473D">
        <w:rPr>
          <w:rFonts w:ascii="Times New Roman" w:hAnsi="Times New Roman"/>
          <w:sz w:val="24"/>
          <w:szCs w:val="24"/>
        </w:rPr>
        <w:t>o</w:t>
      </w:r>
      <w:r w:rsidR="003C49BC" w:rsidRPr="002A1D6E">
        <w:rPr>
          <w:rFonts w:ascii="Times New Roman" w:hAnsi="Times New Roman"/>
          <w:sz w:val="24"/>
          <w:szCs w:val="24"/>
        </w:rPr>
        <w:t xml:space="preserve"> ensure that, if awarded a grant, they are capable of full compliance, especially with all regulations and state laws, in order to enter into an agreement with the SCDE for this program.</w:t>
      </w:r>
    </w:p>
    <w:p w14:paraId="25556746" w14:textId="77777777" w:rsidR="00F5645E" w:rsidRPr="002A1D6E" w:rsidRDefault="00F5645E" w:rsidP="00F5645E">
      <w:pPr>
        <w:pStyle w:val="BodyText"/>
        <w:ind w:right="361"/>
        <w:jc w:val="both"/>
        <w:rPr>
          <w:rFonts w:ascii="Times New Roman" w:hAnsi="Times New Roman"/>
          <w:sz w:val="24"/>
          <w:szCs w:val="24"/>
        </w:rPr>
      </w:pPr>
    </w:p>
    <w:p w14:paraId="1D32860F" w14:textId="230EAAD2" w:rsidR="003C49BC" w:rsidRPr="002A1D6E" w:rsidRDefault="003C49BC" w:rsidP="00F5645E">
      <w:pPr>
        <w:pStyle w:val="BodyText"/>
        <w:ind w:right="302"/>
        <w:rPr>
          <w:rFonts w:ascii="Times New Roman" w:hAnsi="Times New Roman"/>
          <w:sz w:val="24"/>
          <w:szCs w:val="24"/>
        </w:rPr>
      </w:pPr>
      <w:r w:rsidRPr="002A1D6E">
        <w:rPr>
          <w:rFonts w:ascii="Times New Roman" w:hAnsi="Times New Roman"/>
          <w:sz w:val="24"/>
          <w:szCs w:val="24"/>
        </w:rPr>
        <w:t>Pursuant to S.C. Code Ann. § 8-13-700 (Supp. 20</w:t>
      </w:r>
      <w:r w:rsidR="004F7E4F" w:rsidRPr="002A1D6E">
        <w:rPr>
          <w:rFonts w:ascii="Times New Roman" w:hAnsi="Times New Roman"/>
          <w:sz w:val="24"/>
          <w:szCs w:val="24"/>
        </w:rPr>
        <w:t>2</w:t>
      </w:r>
      <w:r w:rsidR="00DB4B4D">
        <w:rPr>
          <w:rFonts w:ascii="Times New Roman" w:hAnsi="Times New Roman"/>
          <w:sz w:val="24"/>
          <w:szCs w:val="24"/>
        </w:rPr>
        <w:t>1</w:t>
      </w:r>
      <w:r w:rsidRPr="002A1D6E">
        <w:rPr>
          <w:rFonts w:ascii="Times New Roman" w:hAnsi="Times New Roman"/>
          <w:sz w:val="24"/>
          <w:szCs w:val="24"/>
        </w:rPr>
        <w:t xml:space="preserve">), the applicant must disclose any potential conflict of interest to the SCDE in accordance with the SC Ethics Reform Act conflict </w:t>
      </w:r>
      <w:r w:rsidR="0059436A" w:rsidRPr="002A1D6E">
        <w:rPr>
          <w:rFonts w:ascii="Times New Roman" w:hAnsi="Times New Roman"/>
          <w:sz w:val="24"/>
          <w:szCs w:val="24"/>
        </w:rPr>
        <w:t xml:space="preserve">of interest policy. </w:t>
      </w:r>
      <w:r w:rsidRPr="002A1D6E">
        <w:rPr>
          <w:rFonts w:ascii="Times New Roman" w:hAnsi="Times New Roman"/>
          <w:sz w:val="24"/>
          <w:szCs w:val="24"/>
        </w:rPr>
        <w:t>A signed Certification Signature Page (</w:t>
      </w:r>
      <w:r w:rsidRPr="0090473D">
        <w:rPr>
          <w:rFonts w:ascii="Times New Roman" w:hAnsi="Times New Roman"/>
          <w:sz w:val="24"/>
          <w:szCs w:val="24"/>
        </w:rPr>
        <w:t>see page 3</w:t>
      </w:r>
      <w:r w:rsidR="00931165" w:rsidRPr="0090473D">
        <w:rPr>
          <w:rFonts w:ascii="Times New Roman" w:hAnsi="Times New Roman"/>
          <w:sz w:val="24"/>
          <w:szCs w:val="24"/>
        </w:rPr>
        <w:t>3</w:t>
      </w:r>
      <w:r w:rsidRPr="0090473D">
        <w:rPr>
          <w:rFonts w:ascii="Times New Roman" w:hAnsi="Times New Roman"/>
          <w:sz w:val="24"/>
          <w:szCs w:val="24"/>
        </w:rPr>
        <w:t>) is required</w:t>
      </w:r>
      <w:r w:rsidRPr="002A1D6E">
        <w:rPr>
          <w:rFonts w:ascii="Times New Roman" w:hAnsi="Times New Roman"/>
          <w:sz w:val="24"/>
          <w:szCs w:val="24"/>
        </w:rPr>
        <w:t xml:space="preserve"> with the </w:t>
      </w:r>
      <w:r w:rsidR="0059436A" w:rsidRPr="002A1D6E">
        <w:rPr>
          <w:rFonts w:ascii="Times New Roman" w:hAnsi="Times New Roman"/>
          <w:sz w:val="24"/>
          <w:szCs w:val="24"/>
        </w:rPr>
        <w:t xml:space="preserve">grant application and </w:t>
      </w:r>
      <w:r w:rsidRPr="002A1D6E">
        <w:rPr>
          <w:rFonts w:ascii="Times New Roman" w:hAnsi="Times New Roman"/>
          <w:i/>
          <w:sz w:val="24"/>
          <w:szCs w:val="24"/>
        </w:rPr>
        <w:t xml:space="preserve">legally binds </w:t>
      </w:r>
      <w:r w:rsidRPr="002A1D6E">
        <w:rPr>
          <w:rFonts w:ascii="Times New Roman" w:hAnsi="Times New Roman"/>
          <w:sz w:val="24"/>
          <w:szCs w:val="24"/>
        </w:rPr>
        <w:t>the applicant to the agency’s Assurances and Terms and Conditions for State Awards.</w:t>
      </w:r>
    </w:p>
    <w:p w14:paraId="364DBFA5" w14:textId="77777777" w:rsidR="00DF4D82" w:rsidRPr="002A1D6E" w:rsidRDefault="00DF4D82" w:rsidP="00C458A4"/>
    <w:p w14:paraId="5FBE00BF" w14:textId="77777777" w:rsidR="0013421F" w:rsidRPr="002A1D6E" w:rsidRDefault="0013421F" w:rsidP="00FC34A6">
      <w:pPr>
        <w:pStyle w:val="Heading2"/>
        <w:widowControl w:val="0"/>
        <w:rPr>
          <w:bCs w:val="0"/>
          <w:szCs w:val="24"/>
        </w:rPr>
      </w:pPr>
      <w:bookmarkStart w:id="46" w:name="_Toc51073628"/>
      <w:bookmarkStart w:id="47" w:name="_Toc83820093"/>
      <w:bookmarkStart w:id="48" w:name="_Toc47777380"/>
      <w:bookmarkStart w:id="49" w:name="_Toc47839016"/>
      <w:bookmarkStart w:id="50" w:name="_Toc47850302"/>
      <w:bookmarkStart w:id="51" w:name="_Toc48698918"/>
      <w:bookmarkStart w:id="52" w:name="_Toc49934170"/>
      <w:r w:rsidRPr="002A1D6E">
        <w:rPr>
          <w:bCs w:val="0"/>
          <w:szCs w:val="24"/>
        </w:rPr>
        <w:t>Authorized Activities</w:t>
      </w:r>
      <w:bookmarkEnd w:id="46"/>
      <w:bookmarkEnd w:id="47"/>
    </w:p>
    <w:p w14:paraId="172F7721" w14:textId="77777777" w:rsidR="0013421F" w:rsidRPr="002A1D6E" w:rsidRDefault="0013421F" w:rsidP="00C458A4"/>
    <w:bookmarkEnd w:id="48"/>
    <w:bookmarkEnd w:id="49"/>
    <w:bookmarkEnd w:id="50"/>
    <w:bookmarkEnd w:id="51"/>
    <w:bookmarkEnd w:id="52"/>
    <w:p w14:paraId="12F9FB5E" w14:textId="256B58B2" w:rsidR="0013421F" w:rsidRPr="002A1D6E" w:rsidRDefault="006D6BBE" w:rsidP="006F2D93">
      <w:r w:rsidRPr="002A1D6E">
        <w:t>Allowable expenses include the cost of hiring a profe</w:t>
      </w:r>
      <w:r w:rsidR="004F7E4F" w:rsidRPr="002A1D6E">
        <w:t>ssor of record, master teacher/</w:t>
      </w:r>
      <w:r w:rsidRPr="002A1D6E">
        <w:t>coaches, coordinator, and/or artist-in-residence; materials and supplies for participants (</w:t>
      </w:r>
      <w:r w:rsidRPr="00A22FC1">
        <w:t xml:space="preserve">including </w:t>
      </w:r>
      <w:r w:rsidR="006279A2" w:rsidRPr="00A22FC1">
        <w:t>technology</w:t>
      </w:r>
      <w:r w:rsidRPr="00A22FC1">
        <w:t xml:space="preserve"> and </w:t>
      </w:r>
      <w:r w:rsidR="004E2BE9" w:rsidRPr="00A22FC1">
        <w:t>media applications</w:t>
      </w:r>
      <w:r w:rsidRPr="00A22FC1">
        <w:t xml:space="preserve"> as applicable to the specifi</w:t>
      </w:r>
      <w:r w:rsidR="006279A2" w:rsidRPr="00A22FC1">
        <w:t>c</w:t>
      </w:r>
      <w:r w:rsidRPr="00A22FC1">
        <w:t xml:space="preserve"> institute),</w:t>
      </w:r>
      <w:r w:rsidRPr="002A1D6E">
        <w:t xml:space="preserve"> rental space, room/lodging, meals, currently not to exceed </w:t>
      </w:r>
      <w:r w:rsidRPr="00BF264D">
        <w:t>$35</w:t>
      </w:r>
      <w:r w:rsidRPr="002A1D6E">
        <w:t xml:space="preserve"> per day (based on departure time), and the per diem rates for lodging in the location of the institute (see </w:t>
      </w:r>
      <w:r w:rsidRPr="002A1D6E">
        <w:rPr>
          <w:b/>
        </w:rPr>
        <w:t>Section J. Travel Costs</w:t>
      </w:r>
      <w:r w:rsidRPr="002A1D6E">
        <w:t xml:space="preserve"> in the Terms and Conditions on </w:t>
      </w:r>
      <w:r w:rsidRPr="0090473D">
        <w:t>page 3</w:t>
      </w:r>
      <w:r w:rsidR="0090473D" w:rsidRPr="0090473D">
        <w:t xml:space="preserve">5 </w:t>
      </w:r>
      <w:r w:rsidRPr="0090473D">
        <w:t>f</w:t>
      </w:r>
      <w:r w:rsidRPr="002A1D6E">
        <w:t>or more information).</w:t>
      </w:r>
    </w:p>
    <w:p w14:paraId="1B2CF87A" w14:textId="77777777" w:rsidR="0013421F" w:rsidRPr="002A1D6E" w:rsidRDefault="0013421F" w:rsidP="00C458A4"/>
    <w:p w14:paraId="2745240F" w14:textId="77777777" w:rsidR="0013421F" w:rsidRPr="002A1D6E" w:rsidRDefault="0013421F" w:rsidP="00C458A4">
      <w:pPr>
        <w:pStyle w:val="Heading2"/>
        <w:rPr>
          <w:szCs w:val="24"/>
        </w:rPr>
      </w:pPr>
      <w:bookmarkStart w:id="53" w:name="_Toc51073629"/>
      <w:bookmarkStart w:id="54" w:name="_Toc83820094"/>
      <w:r w:rsidRPr="002A1D6E">
        <w:rPr>
          <w:szCs w:val="24"/>
        </w:rPr>
        <w:t>Unauthorized Activities</w:t>
      </w:r>
      <w:bookmarkEnd w:id="53"/>
      <w:bookmarkEnd w:id="54"/>
    </w:p>
    <w:p w14:paraId="22850EB8" w14:textId="77777777" w:rsidR="0013421F" w:rsidRPr="002A1D6E" w:rsidRDefault="0013421F" w:rsidP="00C458A4"/>
    <w:p w14:paraId="65927651" w14:textId="77777777" w:rsidR="0013421F" w:rsidRPr="002A1D6E" w:rsidRDefault="00404A17" w:rsidP="006F2D93">
      <w:r w:rsidRPr="002A1D6E">
        <w:t xml:space="preserve">Funds must </w:t>
      </w:r>
      <w:r w:rsidRPr="002A1D6E">
        <w:rPr>
          <w:i/>
        </w:rPr>
        <w:t>not</w:t>
      </w:r>
      <w:r w:rsidR="006D6BBE" w:rsidRPr="002A1D6E">
        <w:t xml:space="preserve"> be used for:</w:t>
      </w:r>
    </w:p>
    <w:p w14:paraId="3ED1FA96" w14:textId="7B2A715F" w:rsidR="006D6BBE" w:rsidRPr="0090473D" w:rsidRDefault="006D6BBE" w:rsidP="00786CB2">
      <w:pPr>
        <w:pStyle w:val="ListParagraph"/>
        <w:numPr>
          <w:ilvl w:val="0"/>
          <w:numId w:val="15"/>
        </w:numPr>
      </w:pPr>
      <w:r w:rsidRPr="002A1D6E">
        <w:t xml:space="preserve">indirect costs (see definition on </w:t>
      </w:r>
      <w:r w:rsidRPr="0090473D">
        <w:t xml:space="preserve">page </w:t>
      </w:r>
      <w:r w:rsidR="009E2928" w:rsidRPr="0090473D">
        <w:t>26</w:t>
      </w:r>
      <w:r w:rsidRPr="0090473D">
        <w:t>),</w:t>
      </w:r>
    </w:p>
    <w:p w14:paraId="18871B52" w14:textId="77777777" w:rsidR="006D6BBE" w:rsidRPr="002A1D6E" w:rsidRDefault="006D6BBE" w:rsidP="00786CB2">
      <w:pPr>
        <w:pStyle w:val="ListParagraph"/>
        <w:numPr>
          <w:ilvl w:val="0"/>
          <w:numId w:val="15"/>
        </w:numPr>
      </w:pPr>
      <w:r w:rsidRPr="002A1D6E">
        <w:t>mileage to and from an institute for participants, coordinators, master teachers, and professors,</w:t>
      </w:r>
    </w:p>
    <w:p w14:paraId="122FCF91" w14:textId="0EA16355" w:rsidR="006D6BBE" w:rsidRPr="002A1D6E" w:rsidRDefault="006D6BBE" w:rsidP="00786CB2">
      <w:pPr>
        <w:pStyle w:val="ListParagraph"/>
        <w:numPr>
          <w:ilvl w:val="0"/>
          <w:numId w:val="15"/>
        </w:numPr>
      </w:pPr>
      <w:r w:rsidRPr="002A1D6E">
        <w:t>promotion of</w:t>
      </w:r>
      <w:r w:rsidR="00ED266C">
        <w:t xml:space="preserve"> and/or </w:t>
      </w:r>
      <w:r w:rsidRPr="002A1D6E">
        <w:t xml:space="preserve">registration for the institute, and </w:t>
      </w:r>
    </w:p>
    <w:p w14:paraId="4F3A98AF" w14:textId="77777777" w:rsidR="006D6BBE" w:rsidRPr="002A1D6E" w:rsidRDefault="006D6BBE" w:rsidP="00786CB2">
      <w:pPr>
        <w:pStyle w:val="ListParagraph"/>
        <w:numPr>
          <w:ilvl w:val="0"/>
          <w:numId w:val="15"/>
        </w:numPr>
      </w:pPr>
      <w:r w:rsidRPr="002A1D6E">
        <w:t>IHE’s application fee for students to enroll in the graduate course, medical fees, and recreational fees.</w:t>
      </w:r>
    </w:p>
    <w:p w14:paraId="16005575" w14:textId="77777777" w:rsidR="00742CA7" w:rsidRPr="002A1D6E" w:rsidRDefault="00742CA7">
      <w:bookmarkStart w:id="55" w:name="_Toc47777390"/>
      <w:bookmarkStart w:id="56" w:name="_Toc47839026"/>
      <w:bookmarkStart w:id="57" w:name="_Toc47850313"/>
      <w:bookmarkStart w:id="58" w:name="_Toc48698925"/>
      <w:bookmarkStart w:id="59" w:name="_Toc49934177"/>
      <w:bookmarkStart w:id="60" w:name="_Toc50869621"/>
      <w:bookmarkStart w:id="61" w:name="_Toc47777385"/>
      <w:bookmarkStart w:id="62" w:name="_Toc47839018"/>
      <w:bookmarkStart w:id="63" w:name="_Toc47850304"/>
      <w:bookmarkStart w:id="64" w:name="_Toc48698919"/>
      <w:bookmarkStart w:id="65" w:name="_Toc49934171"/>
    </w:p>
    <w:p w14:paraId="25DB21DA" w14:textId="77777777" w:rsidR="00F30906" w:rsidRPr="002A1D6E" w:rsidRDefault="00F30906" w:rsidP="00F30906">
      <w:pPr>
        <w:pStyle w:val="Heading2"/>
        <w:rPr>
          <w:szCs w:val="24"/>
        </w:rPr>
      </w:pPr>
      <w:bookmarkStart w:id="66" w:name="_Toc51073630"/>
      <w:bookmarkStart w:id="67" w:name="_Toc83820095"/>
      <w:r w:rsidRPr="002A1D6E">
        <w:rPr>
          <w:szCs w:val="24"/>
        </w:rPr>
        <w:t>Program Accountability and Monitoring</w:t>
      </w:r>
      <w:bookmarkEnd w:id="66"/>
      <w:bookmarkEnd w:id="67"/>
    </w:p>
    <w:p w14:paraId="62AE7273" w14:textId="77777777" w:rsidR="00BC7FE6" w:rsidRPr="002A1D6E" w:rsidRDefault="00BC7FE6" w:rsidP="00BC7FE6"/>
    <w:p w14:paraId="59697FD7" w14:textId="77777777" w:rsidR="00F30906" w:rsidRPr="002A1D6E" w:rsidRDefault="00F30906" w:rsidP="006F2D93">
      <w:r w:rsidRPr="002A1D6E">
        <w:t>The SCD</w:t>
      </w:r>
      <w:r w:rsidR="0045677F" w:rsidRPr="002A1D6E">
        <w:t xml:space="preserve">E is responsible for monitoring ACIG Arts Teacher Institutes </w:t>
      </w:r>
      <w:r w:rsidRPr="002A1D6E">
        <w:t xml:space="preserve">implementation </w:t>
      </w:r>
      <w:r w:rsidR="0045677F" w:rsidRPr="002A1D6E">
        <w:t xml:space="preserve">of activities that provide professional development in arts content to South Carolina arts teachers, </w:t>
      </w:r>
      <w:r w:rsidR="0045677F" w:rsidRPr="002A1D6E">
        <w:lastRenderedPageBreak/>
        <w:t xml:space="preserve">classroom teachers, and arts administrators in </w:t>
      </w:r>
      <w:r w:rsidRPr="002A1D6E">
        <w:t>accordance with the following progr</w:t>
      </w:r>
      <w:r w:rsidR="00492FE2" w:rsidRPr="002A1D6E">
        <w:t>am accountability requirements:</w:t>
      </w:r>
    </w:p>
    <w:p w14:paraId="3F5A41AF" w14:textId="77777777" w:rsidR="00F30906" w:rsidRPr="002A1D6E" w:rsidRDefault="00F30906" w:rsidP="00DD3088">
      <w:pPr>
        <w:numPr>
          <w:ilvl w:val="0"/>
          <w:numId w:val="9"/>
        </w:numPr>
      </w:pPr>
      <w:r w:rsidRPr="002A1D6E">
        <w:t xml:space="preserve">Each </w:t>
      </w:r>
      <w:r w:rsidR="0045677F" w:rsidRPr="002A1D6E">
        <w:t>applicant</w:t>
      </w:r>
      <w:r w:rsidR="00570CDF" w:rsidRPr="002A1D6E">
        <w:t xml:space="preserve"> </w:t>
      </w:r>
      <w:r w:rsidRPr="002A1D6E">
        <w:t xml:space="preserve">receiving </w:t>
      </w:r>
      <w:r w:rsidR="00570CDF" w:rsidRPr="002A1D6E">
        <w:t xml:space="preserve">funds </w:t>
      </w:r>
      <w:r w:rsidRPr="002A1D6E">
        <w:t xml:space="preserve">through this RFP meets the eligibility requirements for the </w:t>
      </w:r>
      <w:r w:rsidR="0045677F" w:rsidRPr="002A1D6E">
        <w:t>grant</w:t>
      </w:r>
      <w:r w:rsidRPr="002A1D6E">
        <w:t xml:space="preserve"> described herein, and the applicant has provided all required assurances that it will comply with all program implementation and reporting requirements established through this RFP.</w:t>
      </w:r>
    </w:p>
    <w:p w14:paraId="0496A39B" w14:textId="77777777" w:rsidR="00F30906" w:rsidRPr="002A1D6E" w:rsidRDefault="00C5335F" w:rsidP="00DD3088">
      <w:pPr>
        <w:numPr>
          <w:ilvl w:val="0"/>
          <w:numId w:val="9"/>
        </w:numPr>
      </w:pPr>
      <w:r w:rsidRPr="002A1D6E">
        <w:t xml:space="preserve">Each </w:t>
      </w:r>
      <w:r w:rsidR="0045677F" w:rsidRPr="002A1D6E">
        <w:t>recipient</w:t>
      </w:r>
      <w:r w:rsidR="00570CDF" w:rsidRPr="002A1D6E">
        <w:t xml:space="preserve"> </w:t>
      </w:r>
      <w:r w:rsidRPr="002A1D6E">
        <w:t xml:space="preserve">receiving </w:t>
      </w:r>
      <w:r w:rsidR="00570CDF" w:rsidRPr="002A1D6E">
        <w:t xml:space="preserve">funds </w:t>
      </w:r>
      <w:r w:rsidRPr="002A1D6E">
        <w:t>through this RFP appropriately uses these funds as described in this application package.</w:t>
      </w:r>
    </w:p>
    <w:p w14:paraId="220F1A4C" w14:textId="77777777" w:rsidR="00C5335F" w:rsidRPr="002A1D6E" w:rsidRDefault="00C5335F" w:rsidP="00DD3088">
      <w:pPr>
        <w:numPr>
          <w:ilvl w:val="0"/>
          <w:numId w:val="9"/>
        </w:numPr>
      </w:pPr>
      <w:r w:rsidRPr="002A1D6E">
        <w:t xml:space="preserve">Each </w:t>
      </w:r>
      <w:r w:rsidR="0045677F" w:rsidRPr="002A1D6E">
        <w:t>recipient</w:t>
      </w:r>
      <w:r w:rsidR="00570CDF" w:rsidRPr="002A1D6E">
        <w:t xml:space="preserve"> </w:t>
      </w:r>
      <w:r w:rsidRPr="002A1D6E">
        <w:t>implements activities funded through this application within the timeline in which the funds provided are to be used.</w:t>
      </w:r>
    </w:p>
    <w:p w14:paraId="387096CC" w14:textId="77777777" w:rsidR="00C5335F" w:rsidRPr="002A1D6E" w:rsidRDefault="00C5335F" w:rsidP="00C5335F"/>
    <w:p w14:paraId="5255EAFF" w14:textId="77777777" w:rsidR="00D670DD" w:rsidRPr="002A1D6E" w:rsidRDefault="00D670DD" w:rsidP="006F2D93">
      <w:r w:rsidRPr="002A1D6E">
        <w:t xml:space="preserve">Applicants may be subjected to an evaluation of their financial system, internal controls processes, and policies and procedures by the SCDE’s </w:t>
      </w:r>
      <w:hyperlink r:id="rId32" w:history="1">
        <w:r w:rsidRPr="002A1D6E">
          <w:rPr>
            <w:rStyle w:val="Hyperlink"/>
          </w:rPr>
          <w:t>Office of Auditing Services</w:t>
        </w:r>
      </w:hyperlink>
      <w:r w:rsidRPr="002A1D6E">
        <w:t xml:space="preserve"> before a grant award is i</w:t>
      </w:r>
      <w:r w:rsidR="00E24D12" w:rsidRPr="002A1D6E">
        <w:t>ssued or during the grant term</w:t>
      </w:r>
      <w:r w:rsidR="006F2D93" w:rsidRPr="002A1D6E">
        <w:t xml:space="preserve">. Visit the </w:t>
      </w:r>
      <w:hyperlink r:id="rId33" w:history="1">
        <w:r w:rsidR="006F2D93" w:rsidRPr="002A1D6E">
          <w:rPr>
            <w:rStyle w:val="Hyperlink"/>
          </w:rPr>
          <w:t>Office of Auditing Services</w:t>
        </w:r>
      </w:hyperlink>
      <w:r w:rsidR="006F2D93" w:rsidRPr="002A1D6E">
        <w:t xml:space="preserve"> to access the </w:t>
      </w:r>
      <w:r w:rsidRPr="002A1D6E">
        <w:t>review process and procedures.</w:t>
      </w:r>
    </w:p>
    <w:p w14:paraId="45251F23" w14:textId="77777777" w:rsidR="000727B0" w:rsidRPr="002A1D6E" w:rsidRDefault="000727B0" w:rsidP="005B4082"/>
    <w:p w14:paraId="3C286E23" w14:textId="77777777" w:rsidR="000727B0" w:rsidRPr="002A1D6E" w:rsidRDefault="000727B0" w:rsidP="006F2D93">
      <w:r w:rsidRPr="002A1D6E">
        <w:t>Applic</w:t>
      </w:r>
      <w:r w:rsidR="00CD0400" w:rsidRPr="002A1D6E">
        <w:t>a</w:t>
      </w:r>
      <w:r w:rsidR="00E05832" w:rsidRPr="002A1D6E">
        <w:t xml:space="preserve">nts awarded </w:t>
      </w:r>
      <w:r w:rsidRPr="002A1D6E">
        <w:t>grant funds must satisfy periodi</w:t>
      </w:r>
      <w:r w:rsidR="00CD0400" w:rsidRPr="002A1D6E">
        <w:t>c reporting and accountability requirements throughout the term of the grant</w:t>
      </w:r>
      <w:r w:rsidR="006F2D93" w:rsidRPr="002A1D6E">
        <w:t xml:space="preserve">. </w:t>
      </w:r>
      <w:r w:rsidR="00BC7FE6" w:rsidRPr="002A1D6E">
        <w:t>These requirements address: (1</w:t>
      </w:r>
      <w:r w:rsidR="00CD0400" w:rsidRPr="002A1D6E">
        <w:t>) program accountability;</w:t>
      </w:r>
      <w:r w:rsidR="00BC7FE6" w:rsidRPr="002A1D6E">
        <w:t xml:space="preserve"> (2</w:t>
      </w:r>
      <w:r w:rsidR="001B3041" w:rsidRPr="002A1D6E">
        <w:t>)</w:t>
      </w:r>
      <w:r w:rsidR="00B96592" w:rsidRPr="002A1D6E">
        <w:t xml:space="preserve"> performance reporting</w:t>
      </w:r>
      <w:r w:rsidR="001B3041" w:rsidRPr="002A1D6E">
        <w:t>; (</w:t>
      </w:r>
      <w:r w:rsidR="00BC7FE6" w:rsidRPr="002A1D6E">
        <w:t>3</w:t>
      </w:r>
      <w:r w:rsidR="001B3041" w:rsidRPr="002A1D6E">
        <w:t>)</w:t>
      </w:r>
      <w:r w:rsidR="00B96592" w:rsidRPr="002A1D6E">
        <w:t xml:space="preserve"> annual budget</w:t>
      </w:r>
      <w:r w:rsidR="001B3041" w:rsidRPr="002A1D6E">
        <w:t>; (</w:t>
      </w:r>
      <w:r w:rsidR="00BC7FE6" w:rsidRPr="002A1D6E">
        <w:t>4)</w:t>
      </w:r>
      <w:r w:rsidR="00B96592" w:rsidRPr="002A1D6E">
        <w:t xml:space="preserve"> monitoring</w:t>
      </w:r>
      <w:r w:rsidR="00BC7FE6" w:rsidRPr="002A1D6E">
        <w:t>; (5)</w:t>
      </w:r>
      <w:r w:rsidR="00B96592" w:rsidRPr="002A1D6E">
        <w:t xml:space="preserve"> program evaluation; and</w:t>
      </w:r>
      <w:r w:rsidR="00BC7FE6" w:rsidRPr="002A1D6E">
        <w:t xml:space="preserve"> (6) </w:t>
      </w:r>
      <w:r w:rsidR="00B96592" w:rsidRPr="002A1D6E">
        <w:t>technical assistance</w:t>
      </w:r>
      <w:r w:rsidR="001B3041" w:rsidRPr="002A1D6E">
        <w:t>.</w:t>
      </w:r>
    </w:p>
    <w:p w14:paraId="7616082F" w14:textId="77777777" w:rsidR="00C5335F" w:rsidRPr="002A1D6E" w:rsidRDefault="00C5335F" w:rsidP="00C5335F"/>
    <w:p w14:paraId="4644DA40" w14:textId="77777777" w:rsidR="001B3041" w:rsidRPr="002A1D6E" w:rsidRDefault="001B3041" w:rsidP="00FC34A6">
      <w:pPr>
        <w:pStyle w:val="ListParagraph"/>
        <w:numPr>
          <w:ilvl w:val="2"/>
          <w:numId w:val="4"/>
        </w:numPr>
        <w:ind w:left="720"/>
      </w:pPr>
      <w:r w:rsidRPr="002A1D6E">
        <w:rPr>
          <w:u w:val="single"/>
        </w:rPr>
        <w:t>Program Accountability</w:t>
      </w:r>
    </w:p>
    <w:p w14:paraId="5A75A7BC" w14:textId="77777777" w:rsidR="005B4082" w:rsidRPr="002A1D6E" w:rsidRDefault="001B3041" w:rsidP="005B4082">
      <w:pPr>
        <w:ind w:left="720"/>
      </w:pPr>
      <w:r w:rsidRPr="002A1D6E">
        <w:t xml:space="preserve">Each grantee is responsible for carrying out its responsibilities in accordance with </w:t>
      </w:r>
      <w:r w:rsidR="000A6BE6" w:rsidRPr="002A1D6E">
        <w:t>legislation proviso SDE- Education Improvement Act (EIA) administered by SCDE (</w:t>
      </w:r>
      <w:hyperlink r:id="rId34" w:anchor="s1a" w:history="1">
        <w:r w:rsidR="000A6BE6" w:rsidRPr="002A1D6E">
          <w:rPr>
            <w:rStyle w:val="Hyperlink"/>
          </w:rPr>
          <w:t>Proviso 1A.8</w:t>
        </w:r>
      </w:hyperlink>
      <w:r w:rsidR="000A6BE6" w:rsidRPr="002A1D6E">
        <w:rPr>
          <w:rStyle w:val="Hyperlink"/>
        </w:rPr>
        <w:t>)</w:t>
      </w:r>
      <w:r w:rsidR="00404A17" w:rsidRPr="002A1D6E">
        <w:t>; all applicable statutes, regulations, and programmatic guidance;</w:t>
      </w:r>
      <w:r w:rsidRPr="002A1D6E">
        <w:t xml:space="preserve"> and its approved </w:t>
      </w:r>
      <w:r w:rsidR="000E67B3" w:rsidRPr="002A1D6E">
        <w:t>grant</w:t>
      </w:r>
      <w:r w:rsidRPr="002A1D6E">
        <w:t xml:space="preserve"> application and work plan</w:t>
      </w:r>
      <w:r w:rsidR="006F2D93" w:rsidRPr="002A1D6E">
        <w:t xml:space="preserve">. </w:t>
      </w:r>
      <w:r w:rsidR="000E67B3" w:rsidRPr="002A1D6E">
        <w:t>Grantees</w:t>
      </w:r>
      <w:r w:rsidRPr="002A1D6E">
        <w:t xml:space="preserve"> </w:t>
      </w:r>
      <w:r w:rsidR="00666423" w:rsidRPr="002A1D6E">
        <w:t xml:space="preserve">are </w:t>
      </w:r>
      <w:r w:rsidRPr="002A1D6E">
        <w:t>also required to submit periodic reports to the S</w:t>
      </w:r>
      <w:r w:rsidR="00BC7FE6" w:rsidRPr="002A1D6E">
        <w:t>C</w:t>
      </w:r>
      <w:r w:rsidR="00A3262E" w:rsidRPr="002A1D6E">
        <w:t xml:space="preserve">DE </w:t>
      </w:r>
      <w:r w:rsidRPr="002A1D6E">
        <w:t xml:space="preserve">to report on the use of </w:t>
      </w:r>
      <w:r w:rsidR="000E67B3" w:rsidRPr="002A1D6E">
        <w:t xml:space="preserve">grant funds and the progress of grant activities to include, but not be limited to: </w:t>
      </w:r>
    </w:p>
    <w:p w14:paraId="6EB0B302" w14:textId="77777777" w:rsidR="005B4082" w:rsidRPr="002A1D6E" w:rsidRDefault="000E67B3" w:rsidP="00786CB2">
      <w:pPr>
        <w:pStyle w:val="ListParagraph"/>
        <w:numPr>
          <w:ilvl w:val="0"/>
          <w:numId w:val="27"/>
        </w:numPr>
      </w:pPr>
      <w:r w:rsidRPr="002A1D6E">
        <w:t xml:space="preserve">progress made toward planning and implementing the designated Arts Teacher Institute, </w:t>
      </w:r>
    </w:p>
    <w:p w14:paraId="0BD03A28" w14:textId="77777777" w:rsidR="005B4082" w:rsidRPr="002A1D6E" w:rsidRDefault="000E67B3" w:rsidP="00786CB2">
      <w:pPr>
        <w:pStyle w:val="ListParagraph"/>
        <w:numPr>
          <w:ilvl w:val="0"/>
          <w:numId w:val="27"/>
        </w:numPr>
      </w:pPr>
      <w:r w:rsidRPr="002A1D6E">
        <w:t xml:space="preserve">dates and agenda for pre- and post-Arts Teacher Institute meetings, and </w:t>
      </w:r>
    </w:p>
    <w:p w14:paraId="4E53CFB2" w14:textId="77777777" w:rsidR="000E67B3" w:rsidRPr="002A1D6E" w:rsidRDefault="000E67B3" w:rsidP="00786CB2">
      <w:pPr>
        <w:pStyle w:val="ListParagraph"/>
        <w:numPr>
          <w:ilvl w:val="0"/>
          <w:numId w:val="27"/>
        </w:numPr>
      </w:pPr>
      <w:r w:rsidRPr="002A1D6E">
        <w:t xml:space="preserve">copies of any changes to the syllabus used for the institute. </w:t>
      </w:r>
    </w:p>
    <w:p w14:paraId="0053BE3A" w14:textId="77777777" w:rsidR="001B3041" w:rsidRPr="002A1D6E" w:rsidRDefault="001B3041" w:rsidP="00C034EA">
      <w:pPr>
        <w:ind w:left="720"/>
      </w:pPr>
    </w:p>
    <w:p w14:paraId="27B57364" w14:textId="77777777" w:rsidR="008B4DEA" w:rsidRPr="002A1D6E" w:rsidRDefault="00E07718" w:rsidP="00FC34A6">
      <w:pPr>
        <w:pStyle w:val="ListParagraph"/>
        <w:numPr>
          <w:ilvl w:val="2"/>
          <w:numId w:val="4"/>
        </w:numPr>
        <w:ind w:left="720"/>
        <w:rPr>
          <w:u w:val="single"/>
        </w:rPr>
      </w:pPr>
      <w:r w:rsidRPr="002A1D6E">
        <w:rPr>
          <w:u w:val="single"/>
        </w:rPr>
        <w:t>Performance Reporting</w:t>
      </w:r>
    </w:p>
    <w:p w14:paraId="77187F45" w14:textId="77777777" w:rsidR="00B96592" w:rsidRPr="002A1D6E" w:rsidRDefault="00B96592" w:rsidP="00C034EA">
      <w:pPr>
        <w:ind w:left="720"/>
      </w:pPr>
      <w:r w:rsidRPr="002A1D6E">
        <w:t>Performance reporting requirements include those for both programmatic reporting and fiscal reporting.</w:t>
      </w:r>
      <w:r w:rsidR="008F74A2" w:rsidRPr="002A1D6E">
        <w:t xml:space="preserve"> The grantee is responsible for ensuring that all required performance reports are accurate, complete, and submitted on time.</w:t>
      </w:r>
      <w:r w:rsidR="00530BD2" w:rsidRPr="002A1D6E">
        <w:t xml:space="preserve"> </w:t>
      </w:r>
      <w:r w:rsidR="00BD32C4" w:rsidRPr="002A1D6E">
        <w:t xml:space="preserve">Achievement of grant goals and objectives will be monitored through the final report process. </w:t>
      </w:r>
    </w:p>
    <w:p w14:paraId="01D76E49" w14:textId="77777777" w:rsidR="0033226C" w:rsidRPr="002A1D6E" w:rsidRDefault="0033226C" w:rsidP="008B4DEA">
      <w:pPr>
        <w:ind w:firstLine="720"/>
      </w:pPr>
    </w:p>
    <w:p w14:paraId="40AE8F81" w14:textId="77777777" w:rsidR="00B96592" w:rsidRPr="002A1D6E" w:rsidRDefault="00B96592" w:rsidP="00C034EA">
      <w:pPr>
        <w:ind w:left="720"/>
        <w:rPr>
          <w:i/>
        </w:rPr>
      </w:pPr>
      <w:r w:rsidRPr="002A1D6E">
        <w:rPr>
          <w:i/>
        </w:rPr>
        <w:t>Programmatic Reporting Requirements</w:t>
      </w:r>
    </w:p>
    <w:p w14:paraId="03C42F6C" w14:textId="0233DC9E" w:rsidR="00B96592" w:rsidRPr="002A1D6E" w:rsidRDefault="00BD32C4" w:rsidP="00C034EA">
      <w:pPr>
        <w:ind w:left="720"/>
      </w:pPr>
      <w:r w:rsidRPr="002A1D6E">
        <w:t>Final programmatic</w:t>
      </w:r>
      <w:r w:rsidR="00B96592" w:rsidRPr="002A1D6E">
        <w:t xml:space="preserve"> performance reports must be submitted to the SCDE no later than </w:t>
      </w:r>
      <w:r w:rsidRPr="0090473D">
        <w:rPr>
          <w:b/>
        </w:rPr>
        <w:t>July 2</w:t>
      </w:r>
      <w:r w:rsidR="00C26BE8" w:rsidRPr="0090473D">
        <w:rPr>
          <w:b/>
        </w:rPr>
        <w:t>8</w:t>
      </w:r>
      <w:r w:rsidRPr="0090473D">
        <w:rPr>
          <w:b/>
        </w:rPr>
        <w:t>, 202</w:t>
      </w:r>
      <w:r w:rsidR="00C26BE8" w:rsidRPr="0090473D">
        <w:rPr>
          <w:b/>
        </w:rPr>
        <w:t>3</w:t>
      </w:r>
      <w:r w:rsidR="006F2D93" w:rsidRPr="0090473D">
        <w:t>.</w:t>
      </w:r>
      <w:r w:rsidR="006F2D93" w:rsidRPr="002A1D6E">
        <w:t xml:space="preserve"> </w:t>
      </w:r>
      <w:r w:rsidR="00B96592" w:rsidRPr="002A1D6E">
        <w:t xml:space="preserve">Progress toward achieving grant goals and objectives will be monitored </w:t>
      </w:r>
      <w:r w:rsidRPr="002A1D6E">
        <w:t>during that time</w:t>
      </w:r>
      <w:r w:rsidR="008836FB" w:rsidRPr="002A1D6E">
        <w:t>.</w:t>
      </w:r>
    </w:p>
    <w:p w14:paraId="185BE767" w14:textId="77777777" w:rsidR="00B96592" w:rsidRPr="002A1D6E" w:rsidRDefault="00B96592" w:rsidP="00E57516">
      <w:pPr>
        <w:ind w:left="1080"/>
      </w:pPr>
    </w:p>
    <w:p w14:paraId="18C9117E" w14:textId="77777777" w:rsidR="005B4082" w:rsidRPr="002A1D6E" w:rsidRDefault="00B96592" w:rsidP="005B4082">
      <w:pPr>
        <w:ind w:left="720"/>
      </w:pPr>
      <w:r w:rsidRPr="002A1D6E">
        <w:t xml:space="preserve">The following </w:t>
      </w:r>
      <w:r w:rsidR="00775127" w:rsidRPr="002A1D6E">
        <w:t>is</w:t>
      </w:r>
      <w:r w:rsidRPr="002A1D6E">
        <w:t xml:space="preserve"> required of all grant recipients, and </w:t>
      </w:r>
      <w:r w:rsidR="00775127" w:rsidRPr="002A1D6E">
        <w:t xml:space="preserve">these requirements </w:t>
      </w:r>
      <w:r w:rsidRPr="002A1D6E">
        <w:t xml:space="preserve">are to be reported in the </w:t>
      </w:r>
      <w:r w:rsidR="00BD32C4" w:rsidRPr="002A1D6E">
        <w:t>final report, at a minimum, for each institute:</w:t>
      </w:r>
    </w:p>
    <w:p w14:paraId="74B0D5A7" w14:textId="77777777" w:rsidR="005B4082" w:rsidRPr="002A1D6E" w:rsidRDefault="00BD32C4" w:rsidP="00786CB2">
      <w:pPr>
        <w:pStyle w:val="ListParagraph"/>
        <w:numPr>
          <w:ilvl w:val="0"/>
          <w:numId w:val="28"/>
        </w:numPr>
      </w:pPr>
      <w:r w:rsidRPr="002A1D6E">
        <w:lastRenderedPageBreak/>
        <w:t>a roster</w:t>
      </w:r>
      <w:r w:rsidR="001B44B8" w:rsidRPr="002A1D6E">
        <w:t xml:space="preserve"> of teachers who attended including their school, district, and arts or content area;</w:t>
      </w:r>
    </w:p>
    <w:p w14:paraId="4C4F1485" w14:textId="0A30B879" w:rsidR="00151AD7" w:rsidRDefault="001B44B8" w:rsidP="00786CB2">
      <w:pPr>
        <w:pStyle w:val="ListParagraph"/>
        <w:numPr>
          <w:ilvl w:val="0"/>
          <w:numId w:val="28"/>
        </w:numPr>
      </w:pPr>
      <w:r w:rsidRPr="00151AD7">
        <w:t xml:space="preserve">a copy of </w:t>
      </w:r>
      <w:r w:rsidR="002D414E">
        <w:t>ALL</w:t>
      </w:r>
      <w:r w:rsidRPr="00151AD7">
        <w:t xml:space="preserve"> institute</w:t>
      </w:r>
      <w:r w:rsidR="003C370C">
        <w:t xml:space="preserve"> course materials</w:t>
      </w:r>
      <w:r w:rsidR="00151AD7">
        <w:t>;</w:t>
      </w:r>
    </w:p>
    <w:p w14:paraId="492FF5F3" w14:textId="1D8D8CAA" w:rsidR="00151AD7" w:rsidRDefault="002D414E" w:rsidP="00786CB2">
      <w:pPr>
        <w:pStyle w:val="ListParagraph"/>
        <w:numPr>
          <w:ilvl w:val="0"/>
          <w:numId w:val="28"/>
        </w:numPr>
      </w:pPr>
      <w:r>
        <w:t xml:space="preserve">final itemized </w:t>
      </w:r>
      <w:r w:rsidR="003C370C">
        <w:t>expenditure report</w:t>
      </w:r>
      <w:r w:rsidR="00151AD7">
        <w:t>;</w:t>
      </w:r>
    </w:p>
    <w:p w14:paraId="330372E2" w14:textId="77777777" w:rsidR="005B4082" w:rsidRPr="002A1D6E" w:rsidRDefault="001B44B8" w:rsidP="00786CB2">
      <w:pPr>
        <w:pStyle w:val="ListParagraph"/>
        <w:numPr>
          <w:ilvl w:val="0"/>
          <w:numId w:val="28"/>
        </w:numPr>
      </w:pPr>
      <w:r w:rsidRPr="002A1D6E">
        <w:t>evaluations tools used; and</w:t>
      </w:r>
    </w:p>
    <w:p w14:paraId="265B0B3D" w14:textId="77777777" w:rsidR="00BD32C4" w:rsidRPr="002A1D6E" w:rsidRDefault="001B44B8" w:rsidP="00786CB2">
      <w:pPr>
        <w:pStyle w:val="ListParagraph"/>
        <w:numPr>
          <w:ilvl w:val="0"/>
          <w:numId w:val="28"/>
        </w:numPr>
      </w:pPr>
      <w:r w:rsidRPr="002A1D6E">
        <w:t>a written program evaluation at the conclusion of the institute regarding the changes in participants knowledge and skills as a result of the professional learning.</w:t>
      </w:r>
    </w:p>
    <w:p w14:paraId="0DCAF369" w14:textId="77777777" w:rsidR="00B96592" w:rsidRPr="002A1D6E" w:rsidRDefault="00B96592" w:rsidP="00C034EA">
      <w:pPr>
        <w:ind w:left="720"/>
        <w:rPr>
          <w:i/>
        </w:rPr>
      </w:pPr>
    </w:p>
    <w:p w14:paraId="3DE8CB3A" w14:textId="77777777" w:rsidR="00B96592" w:rsidRPr="002A1D6E" w:rsidRDefault="00B96592" w:rsidP="00C034EA">
      <w:pPr>
        <w:ind w:left="720"/>
        <w:rPr>
          <w:i/>
        </w:rPr>
      </w:pPr>
      <w:r w:rsidRPr="002A1D6E">
        <w:rPr>
          <w:i/>
        </w:rPr>
        <w:t>Fiscal Reporting Requirements</w:t>
      </w:r>
    </w:p>
    <w:p w14:paraId="26C93FDF" w14:textId="4F555292" w:rsidR="008B4DEA" w:rsidRPr="002A1D6E" w:rsidRDefault="00024B22" w:rsidP="00C034EA">
      <w:pPr>
        <w:ind w:left="720"/>
      </w:pPr>
      <w:r w:rsidRPr="002A1D6E">
        <w:t xml:space="preserve">Of the grant funds awarded, </w:t>
      </w:r>
      <w:r w:rsidR="00C124A8" w:rsidRPr="00E92247">
        <w:t>75</w:t>
      </w:r>
      <w:r w:rsidRPr="00E92247">
        <w:t xml:space="preserve"> percent</w:t>
      </w:r>
      <w:r w:rsidRPr="002A1D6E">
        <w:t xml:space="preserve"> will be disbursed upon receipt of a signed Grant Award Notification (GAN)</w:t>
      </w:r>
      <w:r w:rsidR="006F2D93" w:rsidRPr="002A1D6E">
        <w:t>.</w:t>
      </w:r>
      <w:r w:rsidRPr="002A1D6E">
        <w:t xml:space="preserve"> The remainder of the grant funds will be allocated upon receipt and approval of the interim report, </w:t>
      </w:r>
      <w:r w:rsidRPr="0090473D">
        <w:t xml:space="preserve">due </w:t>
      </w:r>
      <w:r w:rsidRPr="0090473D">
        <w:rPr>
          <w:b/>
        </w:rPr>
        <w:t>May 16, 202</w:t>
      </w:r>
      <w:r w:rsidR="003C370C" w:rsidRPr="0090473D">
        <w:rPr>
          <w:b/>
        </w:rPr>
        <w:t>3</w:t>
      </w:r>
      <w:r w:rsidRPr="0090473D">
        <w:t>.</w:t>
      </w:r>
      <w:r w:rsidR="006F2D93" w:rsidRPr="0090473D">
        <w:t xml:space="preserve"> </w:t>
      </w:r>
      <w:r w:rsidR="00A3262E" w:rsidRPr="0090473D">
        <w:t>Submission</w:t>
      </w:r>
      <w:r w:rsidR="00A3262E" w:rsidRPr="002A1D6E">
        <w:t xml:space="preserve"> of expenditure reports will be accepted monthly but is required </w:t>
      </w:r>
      <w:r w:rsidR="000110D3" w:rsidRPr="002A1D6E">
        <w:rPr>
          <w:i/>
        </w:rPr>
        <w:t xml:space="preserve">as outlined </w:t>
      </w:r>
      <w:r w:rsidR="000110D3" w:rsidRPr="002A1D6E">
        <w:t>in the table below. G</w:t>
      </w:r>
      <w:r w:rsidR="00A3262E" w:rsidRPr="002A1D6E">
        <w:t>rantee</w:t>
      </w:r>
      <w:r w:rsidR="00666423" w:rsidRPr="002A1D6E">
        <w:t>s</w:t>
      </w:r>
      <w:r w:rsidR="00A3262E" w:rsidRPr="002A1D6E">
        <w:t xml:space="preserve"> must submit a final fiscal report to the SCDE that covers the duration of the grant award.</w:t>
      </w:r>
    </w:p>
    <w:p w14:paraId="76F2B9FA" w14:textId="1D4091CD" w:rsidR="00F97A19" w:rsidRPr="002A1D6E" w:rsidRDefault="00F97A19" w:rsidP="00C034EA">
      <w:pPr>
        <w:ind w:left="720"/>
      </w:pPr>
    </w:p>
    <w:p w14:paraId="58D5A979" w14:textId="77777777" w:rsidR="008B4DEA" w:rsidRPr="002A1D6E" w:rsidRDefault="008B4DEA" w:rsidP="00C034EA">
      <w:pPr>
        <w:ind w:left="720"/>
      </w:pPr>
      <w:r w:rsidRPr="002A1D6E">
        <w:t>The</w:t>
      </w:r>
      <w:r w:rsidR="00A3262E" w:rsidRPr="002A1D6E">
        <w:t xml:space="preserve"> </w:t>
      </w:r>
      <w:r w:rsidR="008F74A2" w:rsidRPr="002A1D6E">
        <w:t>e</w:t>
      </w:r>
      <w:r w:rsidR="00A3262E" w:rsidRPr="002A1D6E">
        <w:t>xpenditure</w:t>
      </w:r>
      <w:r w:rsidRPr="002A1D6E">
        <w:t xml:space="preserve"> </w:t>
      </w:r>
      <w:r w:rsidR="008F74A2" w:rsidRPr="002A1D6E">
        <w:t>r</w:t>
      </w:r>
      <w:r w:rsidRPr="002A1D6E">
        <w:t xml:space="preserve">eporting </w:t>
      </w:r>
      <w:r w:rsidR="008F74A2" w:rsidRPr="002A1D6E">
        <w:t>d</w:t>
      </w:r>
      <w:r w:rsidRPr="002A1D6E">
        <w:t xml:space="preserve">ue </w:t>
      </w:r>
      <w:r w:rsidR="008F74A2" w:rsidRPr="002A1D6E">
        <w:t>d</w:t>
      </w:r>
      <w:r w:rsidRPr="002A1D6E">
        <w:t xml:space="preserve">ates for </w:t>
      </w:r>
      <w:r w:rsidR="00A3262E" w:rsidRPr="002A1D6E">
        <w:t>the</w:t>
      </w:r>
      <w:r w:rsidR="00F97A19" w:rsidRPr="002A1D6E">
        <w:t xml:space="preserve"> ACIG Arts Teacher Institutes </w:t>
      </w:r>
      <w:r w:rsidR="00A3262E" w:rsidRPr="002A1D6E">
        <w:t>are</w:t>
      </w:r>
      <w:r w:rsidRPr="002A1D6E">
        <w:t>:</w:t>
      </w:r>
    </w:p>
    <w:p w14:paraId="17D37854" w14:textId="77777777" w:rsidR="00F97A19" w:rsidRPr="002A1D6E" w:rsidRDefault="00F97A19" w:rsidP="00C034EA">
      <w:pPr>
        <w:ind w:left="720"/>
        <w:rPr>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112"/>
        <w:gridCol w:w="3101"/>
      </w:tblGrid>
      <w:tr w:rsidR="008B4DEA" w:rsidRPr="002A1D6E" w14:paraId="60A0931C" w14:textId="77777777" w:rsidTr="00F97A19">
        <w:tc>
          <w:tcPr>
            <w:tcW w:w="2309" w:type="dxa"/>
            <w:shd w:val="clear" w:color="auto" w:fill="D9D9D9"/>
          </w:tcPr>
          <w:p w14:paraId="26BBDB2D" w14:textId="77777777" w:rsidR="008B4DEA" w:rsidRPr="002A1D6E" w:rsidRDefault="008B4DEA" w:rsidP="00C034EA">
            <w:pPr>
              <w:jc w:val="center"/>
              <w:rPr>
                <w:b/>
              </w:rPr>
            </w:pPr>
          </w:p>
        </w:tc>
        <w:tc>
          <w:tcPr>
            <w:tcW w:w="3112" w:type="dxa"/>
            <w:shd w:val="clear" w:color="auto" w:fill="D9D9D9"/>
          </w:tcPr>
          <w:p w14:paraId="0FD40AB8" w14:textId="77777777" w:rsidR="008B4DEA" w:rsidRPr="002A1D6E" w:rsidRDefault="008B4DEA" w:rsidP="00C034EA">
            <w:pPr>
              <w:jc w:val="center"/>
              <w:rPr>
                <w:b/>
              </w:rPr>
            </w:pPr>
            <w:r w:rsidRPr="002A1D6E">
              <w:rPr>
                <w:b/>
              </w:rPr>
              <w:t>Reporting Period</w:t>
            </w:r>
          </w:p>
        </w:tc>
        <w:tc>
          <w:tcPr>
            <w:tcW w:w="3101" w:type="dxa"/>
            <w:shd w:val="clear" w:color="auto" w:fill="D9D9D9"/>
          </w:tcPr>
          <w:p w14:paraId="54ABDF41" w14:textId="77777777" w:rsidR="008B4DEA" w:rsidRPr="002A1D6E" w:rsidRDefault="008B4DEA" w:rsidP="00C034EA">
            <w:pPr>
              <w:jc w:val="center"/>
              <w:rPr>
                <w:b/>
              </w:rPr>
            </w:pPr>
            <w:r w:rsidRPr="002A1D6E">
              <w:rPr>
                <w:b/>
              </w:rPr>
              <w:t>Report Due Date</w:t>
            </w:r>
          </w:p>
        </w:tc>
      </w:tr>
      <w:tr w:rsidR="008F74A2" w:rsidRPr="0090473D" w14:paraId="0084A13E" w14:textId="77777777" w:rsidTr="00F97A19">
        <w:tc>
          <w:tcPr>
            <w:tcW w:w="2309" w:type="dxa"/>
            <w:shd w:val="clear" w:color="auto" w:fill="auto"/>
            <w:vAlign w:val="center"/>
          </w:tcPr>
          <w:p w14:paraId="0B38727D" w14:textId="77777777" w:rsidR="008F74A2" w:rsidRPr="0090473D" w:rsidRDefault="00F97A19" w:rsidP="00C034EA">
            <w:pPr>
              <w:jc w:val="center"/>
              <w:rPr>
                <w:b/>
              </w:rPr>
            </w:pPr>
            <w:r w:rsidRPr="0090473D">
              <w:rPr>
                <w:b/>
              </w:rPr>
              <w:t>Interim</w:t>
            </w:r>
          </w:p>
        </w:tc>
        <w:tc>
          <w:tcPr>
            <w:tcW w:w="3112" w:type="dxa"/>
            <w:shd w:val="clear" w:color="auto" w:fill="auto"/>
          </w:tcPr>
          <w:p w14:paraId="0F8CECAC" w14:textId="02C38556" w:rsidR="008F74A2" w:rsidRPr="0090473D" w:rsidRDefault="00F97A19" w:rsidP="008F74A2">
            <w:pPr>
              <w:jc w:val="center"/>
            </w:pPr>
            <w:r w:rsidRPr="0090473D">
              <w:t>February 1 - April 30, 202</w:t>
            </w:r>
            <w:r w:rsidR="00F34AB6" w:rsidRPr="0090473D">
              <w:t>3</w:t>
            </w:r>
          </w:p>
        </w:tc>
        <w:tc>
          <w:tcPr>
            <w:tcW w:w="3101" w:type="dxa"/>
            <w:shd w:val="clear" w:color="auto" w:fill="auto"/>
          </w:tcPr>
          <w:p w14:paraId="2C602BFF" w14:textId="7D0AEAEE" w:rsidR="008F74A2" w:rsidRPr="0090473D" w:rsidRDefault="00F97A19" w:rsidP="008F74A2">
            <w:pPr>
              <w:jc w:val="center"/>
            </w:pPr>
            <w:r w:rsidRPr="0090473D">
              <w:t>May 16, 202</w:t>
            </w:r>
            <w:r w:rsidR="00F34AB6" w:rsidRPr="0090473D">
              <w:t>3</w:t>
            </w:r>
          </w:p>
        </w:tc>
      </w:tr>
      <w:tr w:rsidR="008F74A2" w:rsidRPr="0090473D" w14:paraId="21DF5B26" w14:textId="77777777" w:rsidTr="00F97A19">
        <w:tc>
          <w:tcPr>
            <w:tcW w:w="2309" w:type="dxa"/>
            <w:shd w:val="clear" w:color="auto" w:fill="auto"/>
            <w:vAlign w:val="center"/>
          </w:tcPr>
          <w:p w14:paraId="7B2A8590" w14:textId="77777777" w:rsidR="008F74A2" w:rsidRPr="0090473D" w:rsidRDefault="00F97A19" w:rsidP="00C034EA">
            <w:pPr>
              <w:jc w:val="center"/>
              <w:rPr>
                <w:b/>
              </w:rPr>
            </w:pPr>
            <w:r w:rsidRPr="0090473D">
              <w:rPr>
                <w:b/>
              </w:rPr>
              <w:t>Final</w:t>
            </w:r>
          </w:p>
        </w:tc>
        <w:tc>
          <w:tcPr>
            <w:tcW w:w="3112" w:type="dxa"/>
            <w:shd w:val="clear" w:color="auto" w:fill="auto"/>
          </w:tcPr>
          <w:p w14:paraId="2952CE71" w14:textId="68620014" w:rsidR="008F74A2" w:rsidRPr="0090473D" w:rsidRDefault="00F97A19" w:rsidP="008F74A2">
            <w:pPr>
              <w:jc w:val="center"/>
            </w:pPr>
            <w:r w:rsidRPr="0090473D">
              <w:t xml:space="preserve">May 1 – June </w:t>
            </w:r>
            <w:r w:rsidR="00F34AB6" w:rsidRPr="0090473D">
              <w:t>30</w:t>
            </w:r>
            <w:r w:rsidRPr="0090473D">
              <w:t>, 202</w:t>
            </w:r>
            <w:r w:rsidR="00F34AB6" w:rsidRPr="0090473D">
              <w:t>3</w:t>
            </w:r>
          </w:p>
        </w:tc>
        <w:tc>
          <w:tcPr>
            <w:tcW w:w="3101" w:type="dxa"/>
            <w:shd w:val="clear" w:color="auto" w:fill="auto"/>
          </w:tcPr>
          <w:p w14:paraId="68C67E12" w14:textId="087357A3" w:rsidR="008F74A2" w:rsidRPr="0090473D" w:rsidRDefault="00F97A19" w:rsidP="008F74A2">
            <w:pPr>
              <w:jc w:val="center"/>
            </w:pPr>
            <w:r w:rsidRPr="0090473D">
              <w:t>July 2</w:t>
            </w:r>
            <w:r w:rsidR="00F34AB6" w:rsidRPr="0090473D">
              <w:t>8</w:t>
            </w:r>
            <w:r w:rsidRPr="0090473D">
              <w:t>, 202</w:t>
            </w:r>
            <w:r w:rsidR="00F34AB6" w:rsidRPr="0090473D">
              <w:t>3</w:t>
            </w:r>
          </w:p>
        </w:tc>
      </w:tr>
    </w:tbl>
    <w:p w14:paraId="10B875C8" w14:textId="77777777" w:rsidR="0096318D" w:rsidRPr="0090473D" w:rsidRDefault="0096318D" w:rsidP="0096318D"/>
    <w:p w14:paraId="0F8B3D3F" w14:textId="77777777" w:rsidR="0096318D" w:rsidRPr="002A1D6E" w:rsidRDefault="00F97A19" w:rsidP="00FC34A6">
      <w:pPr>
        <w:pStyle w:val="ListParagraph"/>
        <w:numPr>
          <w:ilvl w:val="2"/>
          <w:numId w:val="4"/>
        </w:numPr>
        <w:ind w:left="720"/>
        <w:rPr>
          <w:u w:val="single"/>
        </w:rPr>
      </w:pPr>
      <w:r w:rsidRPr="002A1D6E">
        <w:rPr>
          <w:u w:val="single"/>
        </w:rPr>
        <w:t>Project</w:t>
      </w:r>
      <w:r w:rsidR="0096318D" w:rsidRPr="002A1D6E">
        <w:rPr>
          <w:u w:val="single"/>
        </w:rPr>
        <w:t xml:space="preserve"> Budget</w:t>
      </w:r>
    </w:p>
    <w:p w14:paraId="6BB94737" w14:textId="1BFE8943" w:rsidR="008B4DEA" w:rsidRPr="002A1D6E" w:rsidRDefault="00F97A19" w:rsidP="00C034EA">
      <w:pPr>
        <w:ind w:left="720"/>
      </w:pPr>
      <w:r w:rsidRPr="002A1D6E">
        <w:t>A project</w:t>
      </w:r>
      <w:r w:rsidR="0096318D" w:rsidRPr="002A1D6E">
        <w:t xml:space="preserve"> budget of projected e</w:t>
      </w:r>
      <w:r w:rsidR="00FF04CA" w:rsidRPr="002A1D6E">
        <w:t xml:space="preserve">xpenditures to be funded by the </w:t>
      </w:r>
      <w:r w:rsidR="0096318D" w:rsidRPr="002A1D6E">
        <w:t xml:space="preserve">grant must be submitted </w:t>
      </w:r>
      <w:r w:rsidR="00D806E5" w:rsidRPr="002A1D6E">
        <w:t>with</w:t>
      </w:r>
      <w:r w:rsidR="0096318D" w:rsidRPr="002A1D6E">
        <w:t xml:space="preserve"> the application</w:t>
      </w:r>
      <w:r w:rsidR="006F2D93" w:rsidRPr="002A1D6E">
        <w:t xml:space="preserve">. </w:t>
      </w:r>
      <w:r w:rsidR="00666423" w:rsidRPr="002A1D6E">
        <w:t xml:space="preserve">Approved budgets </w:t>
      </w:r>
      <w:r w:rsidR="00FF04CA" w:rsidRPr="002A1D6E">
        <w:t>will be maintained by the Data and Reporting Education Associate. Any amendments to budget must be approved by SCDE</w:t>
      </w:r>
      <w:r w:rsidR="00B55BAB">
        <w:t xml:space="preserve"> prior to the expenditure.</w:t>
      </w:r>
      <w:r w:rsidR="00FF04CA" w:rsidRPr="002A1D6E">
        <w:t xml:space="preserve"> </w:t>
      </w:r>
    </w:p>
    <w:p w14:paraId="3DEE0510" w14:textId="77777777" w:rsidR="0096318D" w:rsidRPr="002A1D6E" w:rsidRDefault="0096318D" w:rsidP="00C034EA">
      <w:pPr>
        <w:ind w:left="720"/>
      </w:pPr>
    </w:p>
    <w:p w14:paraId="6F4508DB" w14:textId="77777777" w:rsidR="0096318D" w:rsidRPr="002A1D6E" w:rsidRDefault="0096318D" w:rsidP="00FC34A6">
      <w:pPr>
        <w:pStyle w:val="ListParagraph"/>
        <w:numPr>
          <w:ilvl w:val="2"/>
          <w:numId w:val="4"/>
        </w:numPr>
        <w:ind w:left="720"/>
        <w:rPr>
          <w:u w:val="single"/>
        </w:rPr>
      </w:pPr>
      <w:r w:rsidRPr="002A1D6E">
        <w:rPr>
          <w:u w:val="single"/>
        </w:rPr>
        <w:t>Monitoring</w:t>
      </w:r>
    </w:p>
    <w:p w14:paraId="4671B5CA" w14:textId="77777777" w:rsidR="0096318D" w:rsidRPr="002A1D6E" w:rsidRDefault="0096318D" w:rsidP="00C034EA">
      <w:pPr>
        <w:ind w:left="720"/>
      </w:pPr>
      <w:r w:rsidRPr="002A1D6E">
        <w:t xml:space="preserve">The SCDE will monitor grantees by reviewing and approving the progress reports and </w:t>
      </w:r>
      <w:r w:rsidR="0046554B" w:rsidRPr="002A1D6E">
        <w:t>final</w:t>
      </w:r>
      <w:r w:rsidRPr="002A1D6E">
        <w:t xml:space="preserve"> performance reports</w:t>
      </w:r>
      <w:r w:rsidR="006F2D93" w:rsidRPr="002A1D6E">
        <w:t xml:space="preserve">. </w:t>
      </w:r>
      <w:r w:rsidRPr="002A1D6E">
        <w:t>All information in monitoring reports is subject to verification.</w:t>
      </w:r>
    </w:p>
    <w:p w14:paraId="1357E685" w14:textId="77777777" w:rsidR="0096318D" w:rsidRPr="002A1D6E" w:rsidRDefault="0096318D" w:rsidP="00DB4B4D"/>
    <w:p w14:paraId="2E333184" w14:textId="77777777" w:rsidR="0096318D" w:rsidRPr="002A1D6E" w:rsidRDefault="0096318D" w:rsidP="00C034EA">
      <w:pPr>
        <w:ind w:left="720"/>
      </w:pPr>
      <w:r w:rsidRPr="002A1D6E">
        <w:t xml:space="preserve">The SCDE may conduct </w:t>
      </w:r>
      <w:r w:rsidR="00E07718" w:rsidRPr="002A1D6E">
        <w:t xml:space="preserve">programmatic and financial monitoring </w:t>
      </w:r>
      <w:r w:rsidRPr="002A1D6E">
        <w:t>site visits</w:t>
      </w:r>
      <w:r w:rsidR="006F2D93" w:rsidRPr="002A1D6E">
        <w:t xml:space="preserve">. </w:t>
      </w:r>
      <w:r w:rsidR="0046554B" w:rsidRPr="002A1D6E">
        <w:t>G</w:t>
      </w:r>
      <w:r w:rsidR="006652A2" w:rsidRPr="002A1D6E">
        <w:t>rantees</w:t>
      </w:r>
      <w:r w:rsidRPr="002A1D6E">
        <w:t xml:space="preserve"> </w:t>
      </w:r>
      <w:r w:rsidRPr="002A1D6E">
        <w:rPr>
          <w:i/>
        </w:rPr>
        <w:t>must</w:t>
      </w:r>
      <w:r w:rsidRPr="002A1D6E">
        <w:t xml:space="preserve"> agree to site visits </w:t>
      </w:r>
      <w:r w:rsidR="00B1122A" w:rsidRPr="002A1D6E">
        <w:t xml:space="preserve">conducted </w:t>
      </w:r>
      <w:r w:rsidRPr="002A1D6E">
        <w:t>by</w:t>
      </w:r>
      <w:r w:rsidR="00B1122A" w:rsidRPr="002A1D6E">
        <w:t xml:space="preserve"> SCDE or</w:t>
      </w:r>
      <w:r w:rsidR="0046554B" w:rsidRPr="002A1D6E">
        <w:t xml:space="preserve"> state </w:t>
      </w:r>
      <w:r w:rsidRPr="002A1D6E">
        <w:t>program representatives</w:t>
      </w:r>
      <w:r w:rsidR="006F2D93" w:rsidRPr="002A1D6E">
        <w:t xml:space="preserve">. </w:t>
      </w:r>
      <w:r w:rsidR="00042018" w:rsidRPr="002A1D6E">
        <w:t xml:space="preserve">The purpose of site visits is </w:t>
      </w:r>
      <w:r w:rsidRPr="002A1D6E">
        <w:t>to validate information provided in fiscal and program reports and to gather more detailed information on implementation efforts and challenges</w:t>
      </w:r>
      <w:r w:rsidR="00042018" w:rsidRPr="002A1D6E">
        <w:t xml:space="preserve"> from interviews and observations for monitoring and evaluation purposes</w:t>
      </w:r>
      <w:r w:rsidR="0046554B" w:rsidRPr="002A1D6E">
        <w:t>.</w:t>
      </w:r>
    </w:p>
    <w:p w14:paraId="7CFF6D71" w14:textId="77777777" w:rsidR="0096318D" w:rsidRPr="002A1D6E" w:rsidRDefault="0096318D" w:rsidP="00DB4B4D"/>
    <w:p w14:paraId="6E1675BE" w14:textId="77777777" w:rsidR="0096318D" w:rsidRPr="002A1D6E" w:rsidRDefault="0096318D" w:rsidP="00C034EA">
      <w:pPr>
        <w:ind w:left="720"/>
      </w:pPr>
      <w:r w:rsidRPr="002A1D6E">
        <w:t>The SCDE may require additional information from the grant</w:t>
      </w:r>
      <w:r w:rsidR="006652A2" w:rsidRPr="002A1D6E">
        <w:t>ee</w:t>
      </w:r>
      <w:r w:rsidRPr="002A1D6E">
        <w:t>, verify information with the authorizing agency, or require the submission of additional documentation including, but not limited to, invoices, receipts, and personnel time and effort reports</w:t>
      </w:r>
      <w:r w:rsidR="006F2D93" w:rsidRPr="002A1D6E">
        <w:t xml:space="preserve">. </w:t>
      </w:r>
      <w:r w:rsidRPr="002A1D6E">
        <w:t>Prior to a site visi</w:t>
      </w:r>
      <w:r w:rsidR="00525CCA" w:rsidRPr="002A1D6E">
        <w:t>t</w:t>
      </w:r>
      <w:r w:rsidRPr="002A1D6E">
        <w:t>, the grantee may be required to submit additional relevant information that will allow the SCDE to conduct a useful, efficient, and effective visit</w:t>
      </w:r>
      <w:r w:rsidR="006F2D93" w:rsidRPr="002A1D6E">
        <w:t xml:space="preserve">. </w:t>
      </w:r>
      <w:r w:rsidRPr="002A1D6E">
        <w:t>The SCDE may require electronic submission of documents instead of a paper</w:t>
      </w:r>
      <w:r w:rsidR="004D1E4B" w:rsidRPr="002A1D6E">
        <w:t>-</w:t>
      </w:r>
      <w:r w:rsidRPr="002A1D6E">
        <w:t>copy submission.</w:t>
      </w:r>
    </w:p>
    <w:p w14:paraId="6EAFF73A" w14:textId="77777777" w:rsidR="0096318D" w:rsidRPr="002A1D6E" w:rsidRDefault="0096318D" w:rsidP="0096318D">
      <w:pPr>
        <w:ind w:firstLine="720"/>
      </w:pPr>
    </w:p>
    <w:p w14:paraId="6FAC59FD" w14:textId="77777777" w:rsidR="005B4082" w:rsidRPr="002A1D6E" w:rsidRDefault="0096318D" w:rsidP="005B4082">
      <w:pPr>
        <w:ind w:left="720"/>
      </w:pPr>
      <w:r w:rsidRPr="002A1D6E">
        <w:lastRenderedPageBreak/>
        <w:t>SCDE staff will verify the contents of documentation submitted</w:t>
      </w:r>
      <w:r w:rsidR="0046554B" w:rsidRPr="002A1D6E">
        <w:t>. G</w:t>
      </w:r>
      <w:r w:rsidRPr="002A1D6E">
        <w:t>rante</w:t>
      </w:r>
      <w:r w:rsidR="009F5E0D" w:rsidRPr="002A1D6E">
        <w:t>e</w:t>
      </w:r>
      <w:r w:rsidRPr="002A1D6E">
        <w:t xml:space="preserve"> may </w:t>
      </w:r>
      <w:r w:rsidR="00525CCA" w:rsidRPr="002A1D6E">
        <w:t>be asked to revise reports when</w:t>
      </w:r>
    </w:p>
    <w:p w14:paraId="42052ABB" w14:textId="77777777" w:rsidR="005B4082" w:rsidRPr="002A1D6E" w:rsidRDefault="009F5E0D" w:rsidP="00786CB2">
      <w:pPr>
        <w:pStyle w:val="ListParagraph"/>
        <w:numPr>
          <w:ilvl w:val="0"/>
          <w:numId w:val="29"/>
        </w:numPr>
      </w:pPr>
      <w:r w:rsidRPr="002A1D6E">
        <w:t>n</w:t>
      </w:r>
      <w:r w:rsidR="00525CCA" w:rsidRPr="002A1D6E">
        <w:t>on-allowable expenses are found;</w:t>
      </w:r>
    </w:p>
    <w:p w14:paraId="5B453075" w14:textId="77777777" w:rsidR="005B4082" w:rsidRPr="002A1D6E" w:rsidRDefault="009F5E0D" w:rsidP="00786CB2">
      <w:pPr>
        <w:pStyle w:val="ListParagraph"/>
        <w:numPr>
          <w:ilvl w:val="0"/>
          <w:numId w:val="29"/>
        </w:numPr>
      </w:pPr>
      <w:r w:rsidRPr="002A1D6E">
        <w:t>r</w:t>
      </w:r>
      <w:r w:rsidR="00525CCA" w:rsidRPr="002A1D6E">
        <w:t>eports are confusing or difficult to understand; or</w:t>
      </w:r>
    </w:p>
    <w:p w14:paraId="0860E142" w14:textId="77777777" w:rsidR="00525CCA" w:rsidRPr="002A1D6E" w:rsidRDefault="00D806E5" w:rsidP="00786CB2">
      <w:pPr>
        <w:pStyle w:val="ListParagraph"/>
        <w:numPr>
          <w:ilvl w:val="0"/>
          <w:numId w:val="29"/>
        </w:numPr>
      </w:pPr>
      <w:r w:rsidRPr="002A1D6E">
        <w:t>t</w:t>
      </w:r>
      <w:r w:rsidR="00525CCA" w:rsidRPr="002A1D6E">
        <w:t xml:space="preserve">here are unexplained discrepancies between the proposed use of grant funds, as provided in the </w:t>
      </w:r>
      <w:r w:rsidR="0046554B" w:rsidRPr="002A1D6E">
        <w:t>approved</w:t>
      </w:r>
      <w:r w:rsidR="00525CCA" w:rsidRPr="002A1D6E">
        <w:t xml:space="preserve"> budget, and actual expenditures found in the submitted documentation.</w:t>
      </w:r>
    </w:p>
    <w:p w14:paraId="07AE51E9" w14:textId="77777777" w:rsidR="00525CCA" w:rsidRPr="002A1D6E" w:rsidRDefault="00525CCA" w:rsidP="00525CCA"/>
    <w:p w14:paraId="4588FC36" w14:textId="77777777" w:rsidR="00525CCA" w:rsidRPr="002A1D6E" w:rsidRDefault="00525CCA" w:rsidP="00FC34A6">
      <w:pPr>
        <w:pStyle w:val="ListParagraph"/>
        <w:numPr>
          <w:ilvl w:val="2"/>
          <w:numId w:val="4"/>
        </w:numPr>
        <w:ind w:left="720"/>
        <w:rPr>
          <w:u w:val="single"/>
        </w:rPr>
      </w:pPr>
      <w:r w:rsidRPr="002A1D6E">
        <w:rPr>
          <w:u w:val="single"/>
        </w:rPr>
        <w:t>Program Evaluation</w:t>
      </w:r>
    </w:p>
    <w:p w14:paraId="33406FAC" w14:textId="77777777" w:rsidR="00525CCA" w:rsidRPr="002A1D6E" w:rsidRDefault="0046554B" w:rsidP="00C034EA">
      <w:pPr>
        <w:ind w:left="720"/>
        <w:rPr>
          <w:i/>
        </w:rPr>
      </w:pPr>
      <w:r w:rsidRPr="002A1D6E">
        <w:rPr>
          <w:i/>
        </w:rPr>
        <w:t>G</w:t>
      </w:r>
      <w:r w:rsidR="00525CCA" w:rsidRPr="002A1D6E">
        <w:rPr>
          <w:i/>
        </w:rPr>
        <w:t>rant</w:t>
      </w:r>
      <w:r w:rsidR="00DB0369" w:rsidRPr="002A1D6E">
        <w:rPr>
          <w:i/>
        </w:rPr>
        <w:t>ee</w:t>
      </w:r>
      <w:r w:rsidR="00525CCA" w:rsidRPr="002A1D6E">
        <w:rPr>
          <w:i/>
        </w:rPr>
        <w:t xml:space="preserve"> Project Monitoring and Evaluation</w:t>
      </w:r>
    </w:p>
    <w:p w14:paraId="4A08DAF9" w14:textId="77777777" w:rsidR="00525CCA" w:rsidRPr="002A1D6E" w:rsidRDefault="0046554B" w:rsidP="00C034EA">
      <w:pPr>
        <w:ind w:left="720"/>
      </w:pPr>
      <w:r w:rsidRPr="002A1D6E">
        <w:t>G</w:t>
      </w:r>
      <w:r w:rsidR="00525CCA" w:rsidRPr="002A1D6E">
        <w:t>rant</w:t>
      </w:r>
      <w:r w:rsidR="00DB0369" w:rsidRPr="002A1D6E">
        <w:t>ees</w:t>
      </w:r>
      <w:r w:rsidR="00525CCA" w:rsidRPr="002A1D6E">
        <w:t xml:space="preserve"> are required to conduct ongoing monitoring and evaluation to ensure project goals are achieved</w:t>
      </w:r>
      <w:r w:rsidR="006F2D93" w:rsidRPr="002A1D6E">
        <w:t xml:space="preserve">. </w:t>
      </w:r>
      <w:r w:rsidR="00525CCA" w:rsidRPr="002A1D6E">
        <w:t>While hiring an external monitoring and evaluation contractor is not required, it is also not prohibited</w:t>
      </w:r>
      <w:r w:rsidR="006F2D93" w:rsidRPr="002A1D6E">
        <w:t xml:space="preserve">. </w:t>
      </w:r>
      <w:r w:rsidR="00525CCA" w:rsidRPr="002A1D6E">
        <w:t xml:space="preserve">Progress toward meeting project goals is to be reported through the </w:t>
      </w:r>
      <w:r w:rsidRPr="002A1D6E">
        <w:t>final report</w:t>
      </w:r>
      <w:r w:rsidR="00525CCA" w:rsidRPr="002A1D6E">
        <w:t xml:space="preserve"> review process.</w:t>
      </w:r>
    </w:p>
    <w:p w14:paraId="50C552DB" w14:textId="77777777" w:rsidR="00525CCA" w:rsidRPr="002A1D6E" w:rsidRDefault="00525CCA" w:rsidP="00C034EA">
      <w:pPr>
        <w:ind w:left="720"/>
      </w:pPr>
    </w:p>
    <w:p w14:paraId="3D087194" w14:textId="77777777" w:rsidR="00525CCA" w:rsidRPr="002A1D6E" w:rsidRDefault="00525CCA" w:rsidP="00C034EA">
      <w:pPr>
        <w:ind w:left="720"/>
      </w:pPr>
      <w:r w:rsidRPr="002A1D6E">
        <w:t>A final project evaluation report is to be completed before the end of the grant period</w:t>
      </w:r>
      <w:r w:rsidR="006F2D93" w:rsidRPr="002A1D6E">
        <w:t xml:space="preserve">. </w:t>
      </w:r>
      <w:r w:rsidRPr="002A1D6E">
        <w:t>The final evaluation report must address project success toward each goal stated in the application</w:t>
      </w:r>
      <w:r w:rsidR="006F2D93" w:rsidRPr="002A1D6E">
        <w:t xml:space="preserve">. </w:t>
      </w:r>
      <w:r w:rsidRPr="002A1D6E">
        <w:t xml:space="preserve">If a grantee fails to conduct the final project evaluation report before the end of the grant period, or if any of the performance requirements in </w:t>
      </w:r>
      <w:r w:rsidR="00127E9A" w:rsidRPr="002A1D6E">
        <w:t>s</w:t>
      </w:r>
      <w:r w:rsidRPr="002A1D6E">
        <w:t>ection</w:t>
      </w:r>
      <w:r w:rsidR="006652A2" w:rsidRPr="002A1D6E">
        <w:t xml:space="preserve"> I.2</w:t>
      </w:r>
      <w:r w:rsidRPr="002A1D6E">
        <w:t xml:space="preserve"> are not completed, the SCDE m</w:t>
      </w:r>
      <w:r w:rsidR="008373BC" w:rsidRPr="002A1D6E">
        <w:t xml:space="preserve">ay </w:t>
      </w:r>
      <w:r w:rsidR="006652A2" w:rsidRPr="002A1D6E">
        <w:t>consider the grantee a high</w:t>
      </w:r>
      <w:r w:rsidR="00213AA5" w:rsidRPr="002A1D6E">
        <w:t xml:space="preserve"> </w:t>
      </w:r>
      <w:r w:rsidR="006652A2" w:rsidRPr="002A1D6E">
        <w:t xml:space="preserve">risk </w:t>
      </w:r>
      <w:r w:rsidR="004F1D5A" w:rsidRPr="002A1D6E">
        <w:t>and elect to discontinue funding or disqualify the grantee from</w:t>
      </w:r>
      <w:r w:rsidR="006652A2" w:rsidRPr="002A1D6E">
        <w:t xml:space="preserve"> future funding opportunities</w:t>
      </w:r>
      <w:r w:rsidR="008373BC" w:rsidRPr="002A1D6E">
        <w:t>.</w:t>
      </w:r>
    </w:p>
    <w:p w14:paraId="07FA0253" w14:textId="77777777" w:rsidR="00525CCA" w:rsidRPr="002A1D6E" w:rsidRDefault="00525CCA" w:rsidP="00525CCA"/>
    <w:p w14:paraId="1D37EF8A" w14:textId="77777777" w:rsidR="00525CCA" w:rsidRPr="002A1D6E" w:rsidRDefault="00AD7028" w:rsidP="00FC34A6">
      <w:pPr>
        <w:pStyle w:val="ListParagraph"/>
        <w:numPr>
          <w:ilvl w:val="2"/>
          <w:numId w:val="4"/>
        </w:numPr>
        <w:ind w:left="720"/>
        <w:rPr>
          <w:u w:val="single"/>
        </w:rPr>
      </w:pPr>
      <w:r w:rsidRPr="002A1D6E">
        <w:rPr>
          <w:u w:val="single"/>
        </w:rPr>
        <w:t xml:space="preserve">Technical Assistance to </w:t>
      </w:r>
      <w:r w:rsidR="003750F1" w:rsidRPr="002A1D6E">
        <w:rPr>
          <w:u w:val="single"/>
        </w:rPr>
        <w:t>G</w:t>
      </w:r>
      <w:r w:rsidRPr="002A1D6E">
        <w:rPr>
          <w:u w:val="single"/>
        </w:rPr>
        <w:t>rantees</w:t>
      </w:r>
    </w:p>
    <w:p w14:paraId="05ED3C41" w14:textId="005FDB14" w:rsidR="00525CCA" w:rsidRPr="002A1D6E" w:rsidRDefault="003750F1" w:rsidP="00C034EA">
      <w:pPr>
        <w:ind w:left="720"/>
      </w:pPr>
      <w:r w:rsidRPr="002A1D6E">
        <w:t>G</w:t>
      </w:r>
      <w:r w:rsidR="00525CCA" w:rsidRPr="002A1D6E">
        <w:t>rantees are required to participate in a</w:t>
      </w:r>
      <w:r w:rsidR="00DB4B4D">
        <w:t>ll</w:t>
      </w:r>
      <w:r w:rsidR="00525CCA" w:rsidRPr="002A1D6E">
        <w:t xml:space="preserve"> </w:t>
      </w:r>
      <w:r w:rsidR="00B96592" w:rsidRPr="002A1D6E">
        <w:t xml:space="preserve">technical assistance </w:t>
      </w:r>
      <w:r w:rsidR="00525CCA" w:rsidRPr="002A1D6E">
        <w:t>that the SCDE may conduct</w:t>
      </w:r>
      <w:r w:rsidRPr="002A1D6E">
        <w:t>s related to</w:t>
      </w:r>
      <w:r w:rsidR="00525CCA" w:rsidRPr="002A1D6E">
        <w:t xml:space="preserve"> the </w:t>
      </w:r>
      <w:r w:rsidRPr="002A1D6E">
        <w:t>ACIG Arts Teacher Institutes grant</w:t>
      </w:r>
      <w:r w:rsidR="006F2D93" w:rsidRPr="002A1D6E">
        <w:t xml:space="preserve">. </w:t>
      </w:r>
      <w:r w:rsidR="00B96592" w:rsidRPr="002A1D6E">
        <w:t xml:space="preserve">Delivery of such technical assistance may include </w:t>
      </w:r>
      <w:r w:rsidR="00E613B1" w:rsidRPr="002A1D6E">
        <w:t xml:space="preserve">in-person meetings, </w:t>
      </w:r>
      <w:r w:rsidR="00B96592" w:rsidRPr="002A1D6E">
        <w:t>webinars and conference calls.</w:t>
      </w:r>
    </w:p>
    <w:p w14:paraId="792D4926" w14:textId="77777777" w:rsidR="00E57516" w:rsidRPr="002A1D6E" w:rsidRDefault="00E57516" w:rsidP="00E57516">
      <w:pPr>
        <w:ind w:left="1080"/>
      </w:pPr>
    </w:p>
    <w:p w14:paraId="595C3834" w14:textId="77777777" w:rsidR="009A78CE" w:rsidRPr="002A1D6E" w:rsidRDefault="00D3797F" w:rsidP="00C458A4">
      <w:pPr>
        <w:pStyle w:val="Heading2"/>
        <w:rPr>
          <w:szCs w:val="24"/>
        </w:rPr>
      </w:pPr>
      <w:bookmarkStart w:id="68" w:name="_Toc51073631"/>
      <w:bookmarkStart w:id="69" w:name="_Toc83820096"/>
      <w:r w:rsidRPr="002A1D6E">
        <w:rPr>
          <w:szCs w:val="24"/>
        </w:rPr>
        <w:t>F</w:t>
      </w:r>
      <w:r w:rsidR="009A78CE" w:rsidRPr="002A1D6E">
        <w:rPr>
          <w:szCs w:val="24"/>
        </w:rPr>
        <w:t>iscal Operations</w:t>
      </w:r>
      <w:bookmarkEnd w:id="68"/>
      <w:bookmarkEnd w:id="69"/>
    </w:p>
    <w:p w14:paraId="41E51768" w14:textId="77777777" w:rsidR="009A78CE" w:rsidRPr="002A1D6E" w:rsidRDefault="009A78CE" w:rsidP="009A78CE">
      <w:pPr>
        <w:ind w:firstLine="720"/>
      </w:pPr>
    </w:p>
    <w:p w14:paraId="0CBFB592" w14:textId="3A74399A" w:rsidR="009A78CE" w:rsidRPr="002A1D6E" w:rsidRDefault="00A769F0" w:rsidP="00970859">
      <w:r w:rsidRPr="002A1D6E">
        <w:t>G</w:t>
      </w:r>
      <w:r w:rsidR="009A78CE" w:rsidRPr="002A1D6E">
        <w:t>rantees m</w:t>
      </w:r>
      <w:r w:rsidR="00AD7028" w:rsidRPr="002A1D6E">
        <w:t xml:space="preserve">ust </w:t>
      </w:r>
      <w:r w:rsidRPr="002A1D6E">
        <w:t>use g</w:t>
      </w:r>
      <w:r w:rsidR="009A78CE" w:rsidRPr="002A1D6E">
        <w:t xml:space="preserve">rant funds for </w:t>
      </w:r>
      <w:r w:rsidRPr="002A1D6E">
        <w:t xml:space="preserve">allowable grant </w:t>
      </w:r>
      <w:r w:rsidR="009A78CE" w:rsidRPr="002A1D6E">
        <w:t>expenditures during the grant period</w:t>
      </w:r>
      <w:r w:rsidR="006F2D93" w:rsidRPr="002A1D6E">
        <w:t xml:space="preserve">. </w:t>
      </w:r>
      <w:r w:rsidRPr="002A1D6E">
        <w:t>ACIG Arts Teacher Institutes</w:t>
      </w:r>
      <w:r w:rsidR="00847F89" w:rsidRPr="002A1D6E">
        <w:t xml:space="preserve"> grant funds are disbursed </w:t>
      </w:r>
      <w:r w:rsidRPr="002A1D6E">
        <w:t>in two increments</w:t>
      </w:r>
      <w:r w:rsidR="00DB4B4D">
        <w:t>:</w:t>
      </w:r>
      <w:r w:rsidRPr="002A1D6E">
        <w:t xml:space="preserve"> 75 percent upon the submission of the signed GAN and the remaining</w:t>
      </w:r>
      <w:r w:rsidR="001F5BE7" w:rsidRPr="002A1D6E">
        <w:t xml:space="preserve"> 25 percent</w:t>
      </w:r>
      <w:r w:rsidRPr="002A1D6E">
        <w:t xml:space="preserve"> upon the approval of the interim report</w:t>
      </w:r>
      <w:r w:rsidR="001F5BE7" w:rsidRPr="002A1D6E">
        <w:t xml:space="preserve"> </w:t>
      </w:r>
      <w:r w:rsidR="001F5BE7" w:rsidRPr="0090473D">
        <w:t>due May 16, 202</w:t>
      </w:r>
      <w:r w:rsidR="00151AD7" w:rsidRPr="0090473D">
        <w:t>3</w:t>
      </w:r>
      <w:r w:rsidR="006F2D93" w:rsidRPr="0090473D">
        <w:t xml:space="preserve">. </w:t>
      </w:r>
      <w:r w:rsidR="00847F89" w:rsidRPr="0090473D">
        <w:t>The</w:t>
      </w:r>
      <w:r w:rsidR="00847F89" w:rsidRPr="002A1D6E">
        <w:t xml:space="preserve"> SCDE will de-obligate any unspent funds remaining at the end of the grant period</w:t>
      </w:r>
      <w:r w:rsidR="009031B7" w:rsidRPr="002A1D6E">
        <w:t xml:space="preserve"> for reallocation to other grantees</w:t>
      </w:r>
      <w:r w:rsidR="006F2D93" w:rsidRPr="002A1D6E">
        <w:t>.</w:t>
      </w:r>
      <w:r w:rsidRPr="002A1D6E">
        <w:t xml:space="preserve"> Indirect costs are unallowable.</w:t>
      </w:r>
      <w:r w:rsidR="006F2D93" w:rsidRPr="002A1D6E">
        <w:t xml:space="preserve"> </w:t>
      </w:r>
    </w:p>
    <w:p w14:paraId="31A54BC6" w14:textId="77777777" w:rsidR="009031B7" w:rsidRPr="002A1D6E" w:rsidRDefault="009031B7" w:rsidP="009A78CE">
      <w:pPr>
        <w:ind w:firstLine="720"/>
      </w:pPr>
    </w:p>
    <w:p w14:paraId="2D58CB70" w14:textId="77777777" w:rsidR="009031B7" w:rsidRPr="002A1D6E" w:rsidRDefault="00A769F0" w:rsidP="00970859">
      <w:r w:rsidRPr="002A1D6E">
        <w:t xml:space="preserve">The SCDE reserves the right to withdraw or recoup funding pursuant to the grant agreement, and the grantee </w:t>
      </w:r>
      <w:r w:rsidRPr="002A1D6E">
        <w:rPr>
          <w:i/>
        </w:rPr>
        <w:t xml:space="preserve">must agree </w:t>
      </w:r>
      <w:r w:rsidRPr="002A1D6E">
        <w:t>to pay a refund if the SCDE determines that the funds were not expended in accordance with allowable activities in the approved grant application, the grant agreement, and assurances</w:t>
      </w:r>
      <w:r w:rsidR="009031B7" w:rsidRPr="002A1D6E">
        <w:t>.</w:t>
      </w:r>
    </w:p>
    <w:p w14:paraId="42815FBA" w14:textId="77777777" w:rsidR="009A78CE" w:rsidRPr="002A1D6E" w:rsidRDefault="009A78CE" w:rsidP="009A78CE"/>
    <w:p w14:paraId="78424CD1" w14:textId="77777777" w:rsidR="008373BC" w:rsidRPr="002A1D6E" w:rsidRDefault="009A78CE" w:rsidP="00FA6CBE">
      <w:pPr>
        <w:ind w:left="360"/>
        <w:rPr>
          <w:u w:val="single"/>
        </w:rPr>
      </w:pPr>
      <w:r w:rsidRPr="002A1D6E">
        <w:rPr>
          <w:u w:val="single"/>
        </w:rPr>
        <w:t>Allowable Costs</w:t>
      </w:r>
    </w:p>
    <w:p w14:paraId="2289DD7F" w14:textId="2E184926" w:rsidR="009A78CE" w:rsidRPr="002A1D6E" w:rsidRDefault="00A769F0" w:rsidP="00FA6CBE">
      <w:pPr>
        <w:ind w:left="360"/>
        <w:rPr>
          <w:u w:val="single"/>
        </w:rPr>
      </w:pPr>
      <w:r w:rsidRPr="002A1D6E">
        <w:t xml:space="preserve">Grants </w:t>
      </w:r>
      <w:r w:rsidR="009A78CE" w:rsidRPr="002A1D6E">
        <w:t>must be used in accordance with statutory</w:t>
      </w:r>
      <w:r w:rsidRPr="002A1D6E">
        <w:t>, state</w:t>
      </w:r>
      <w:r w:rsidR="004E7E72">
        <w:t>,</w:t>
      </w:r>
      <w:r w:rsidR="009A78CE" w:rsidRPr="002A1D6E">
        <w:t xml:space="preserve"> and regulatory requirements</w:t>
      </w:r>
      <w:r w:rsidR="00A97DFE" w:rsidRPr="002A1D6E">
        <w:t xml:space="preserve"> stated in </w:t>
      </w:r>
      <w:r w:rsidR="00A97DFE" w:rsidRPr="002A1D6E">
        <w:rPr>
          <w:b/>
        </w:rPr>
        <w:t>Section E</w:t>
      </w:r>
      <w:r w:rsidR="006F2D93" w:rsidRPr="002A1D6E">
        <w:t xml:space="preserve">. </w:t>
      </w:r>
      <w:r w:rsidR="00A97DFE" w:rsidRPr="002A1D6E">
        <w:t>G</w:t>
      </w:r>
      <w:r w:rsidR="00880300" w:rsidRPr="002A1D6E">
        <w:t>r</w:t>
      </w:r>
      <w:r w:rsidR="00A97DFE" w:rsidRPr="002A1D6E">
        <w:t xml:space="preserve">ant funds may be used to support the activities stated in </w:t>
      </w:r>
      <w:r w:rsidR="00A97DFE" w:rsidRPr="002A1D6E">
        <w:rPr>
          <w:b/>
        </w:rPr>
        <w:t>Section F</w:t>
      </w:r>
      <w:r w:rsidR="00A97DFE" w:rsidRPr="002A1D6E">
        <w:t xml:space="preserve">. </w:t>
      </w:r>
    </w:p>
    <w:p w14:paraId="1E031673" w14:textId="77777777" w:rsidR="009A78CE" w:rsidRPr="002A1D6E" w:rsidRDefault="009A78CE" w:rsidP="00FA6CBE">
      <w:pPr>
        <w:ind w:left="360"/>
      </w:pPr>
    </w:p>
    <w:p w14:paraId="492CAC6E" w14:textId="77777777" w:rsidR="00D50238" w:rsidRDefault="00D50238">
      <w:pPr>
        <w:rPr>
          <w:u w:val="single"/>
        </w:rPr>
      </w:pPr>
      <w:r>
        <w:rPr>
          <w:u w:val="single"/>
        </w:rPr>
        <w:br w:type="page"/>
      </w:r>
    </w:p>
    <w:p w14:paraId="7780EDED" w14:textId="43D122B1" w:rsidR="0020699F" w:rsidRPr="002A1D6E" w:rsidRDefault="0020699F" w:rsidP="00FA6CBE">
      <w:pPr>
        <w:ind w:left="360"/>
        <w:rPr>
          <w:u w:val="single"/>
        </w:rPr>
      </w:pPr>
      <w:r w:rsidRPr="002A1D6E">
        <w:rPr>
          <w:u w:val="single"/>
        </w:rPr>
        <w:lastRenderedPageBreak/>
        <w:t>Unallowable Costs</w:t>
      </w:r>
    </w:p>
    <w:p w14:paraId="02308B01" w14:textId="51DFD76B" w:rsidR="0020699F" w:rsidRDefault="001F5BE7" w:rsidP="00BF264D">
      <w:pPr>
        <w:ind w:left="360"/>
      </w:pPr>
      <w:r w:rsidRPr="002A1D6E">
        <w:t>G</w:t>
      </w:r>
      <w:r w:rsidR="006E63D9" w:rsidRPr="002A1D6E">
        <w:t>rantee</w:t>
      </w:r>
      <w:r w:rsidR="00BB568A" w:rsidRPr="002A1D6E">
        <w:t>s</w:t>
      </w:r>
      <w:r w:rsidR="006E63D9" w:rsidRPr="002A1D6E">
        <w:t xml:space="preserve"> may not use </w:t>
      </w:r>
      <w:r w:rsidRPr="002A1D6E">
        <w:t>ACIG Arts Teacher Institutes grant funds for indirect costs (see appendix A: Definitions of Terms Used). Grant funds may not be used for new construction, mileage, college or university application fees, medical</w:t>
      </w:r>
      <w:r w:rsidR="00262FD8" w:rsidRPr="002A1D6E">
        <w:t>,</w:t>
      </w:r>
      <w:r w:rsidRPr="002A1D6E">
        <w:t xml:space="preserve"> recreation</w:t>
      </w:r>
      <w:r w:rsidRPr="00151AD7">
        <w:t>, parking,</w:t>
      </w:r>
      <w:r w:rsidRPr="002A1D6E">
        <w:t xml:space="preserve"> or other fee</w:t>
      </w:r>
      <w:r w:rsidR="00262FD8" w:rsidRPr="002A1D6E">
        <w:t>s</w:t>
      </w:r>
      <w:r w:rsidRPr="002A1D6E">
        <w:t xml:space="preserve"> and purchases that do not directly support the approved work plan.</w:t>
      </w:r>
    </w:p>
    <w:p w14:paraId="13580D73" w14:textId="77777777" w:rsidR="00D50238" w:rsidRPr="002A1D6E" w:rsidRDefault="00D50238" w:rsidP="00D50238"/>
    <w:p w14:paraId="1B515791" w14:textId="77777777" w:rsidR="00313A27" w:rsidRPr="002A1D6E" w:rsidRDefault="00313A27" w:rsidP="009A78CE">
      <w:pPr>
        <w:pStyle w:val="Heading2"/>
        <w:rPr>
          <w:szCs w:val="24"/>
        </w:rPr>
      </w:pPr>
      <w:bookmarkStart w:id="70" w:name="_Toc50869617"/>
      <w:bookmarkStart w:id="71" w:name="_Toc51073632"/>
      <w:bookmarkStart w:id="72" w:name="_Toc83820097"/>
      <w:r w:rsidRPr="002A1D6E">
        <w:rPr>
          <w:szCs w:val="24"/>
        </w:rPr>
        <w:t>Supplement, Not Supplant</w:t>
      </w:r>
      <w:bookmarkEnd w:id="70"/>
      <w:bookmarkEnd w:id="71"/>
      <w:bookmarkEnd w:id="72"/>
    </w:p>
    <w:p w14:paraId="1A9923FB" w14:textId="77777777" w:rsidR="009A78CE" w:rsidRPr="002A1D6E" w:rsidRDefault="009A78CE" w:rsidP="009A78CE"/>
    <w:p w14:paraId="0C6D3351" w14:textId="3408A5A2" w:rsidR="00F5645E" w:rsidRPr="002A1D6E" w:rsidRDefault="00262FD8" w:rsidP="00313A27">
      <w:r w:rsidRPr="002A1D6E">
        <w:t xml:space="preserve">ACIG Arts Teacher Institute </w:t>
      </w:r>
      <w:r w:rsidR="00313A27" w:rsidRPr="002A1D6E">
        <w:t>grant funds must supplement, not supplant, existing services and may not be used to supplant federal, state, local</w:t>
      </w:r>
      <w:r w:rsidR="009031B7" w:rsidRPr="002A1D6E">
        <w:t>,</w:t>
      </w:r>
      <w:r w:rsidR="00313A27" w:rsidRPr="002A1D6E">
        <w:t xml:space="preserve"> or non-federal funds</w:t>
      </w:r>
      <w:r w:rsidR="006F2D93" w:rsidRPr="002A1D6E">
        <w:t xml:space="preserve">. </w:t>
      </w:r>
      <w:r w:rsidR="00BB568A" w:rsidRPr="002A1D6E">
        <w:t xml:space="preserve">Projects </w:t>
      </w:r>
      <w:r w:rsidR="00313A27" w:rsidRPr="002A1D6E">
        <w:t>may not use grant funds to pay for existing levels of services funded from any other sources.</w:t>
      </w:r>
      <w:r w:rsidR="00DE5A64" w:rsidRPr="002A1D6E">
        <w:t xml:space="preserve"> </w:t>
      </w:r>
    </w:p>
    <w:p w14:paraId="4A03A2B6" w14:textId="77777777" w:rsidR="00785419" w:rsidRPr="002A1D6E" w:rsidRDefault="00785419" w:rsidP="00313A27"/>
    <w:p w14:paraId="249F0664" w14:textId="77777777" w:rsidR="0013421F" w:rsidRPr="002A1D6E" w:rsidRDefault="0013421F" w:rsidP="00C458A4">
      <w:pPr>
        <w:pStyle w:val="Heading2"/>
        <w:rPr>
          <w:szCs w:val="24"/>
        </w:rPr>
      </w:pPr>
      <w:bookmarkStart w:id="73" w:name="_Toc51073633"/>
      <w:bookmarkStart w:id="74" w:name="_Toc83820098"/>
      <w:r w:rsidRPr="002A1D6E">
        <w:rPr>
          <w:szCs w:val="24"/>
        </w:rPr>
        <w:t>Review and Selection Process</w:t>
      </w:r>
      <w:bookmarkEnd w:id="73"/>
      <w:bookmarkEnd w:id="74"/>
    </w:p>
    <w:p w14:paraId="03C4E28C" w14:textId="77777777" w:rsidR="000C18F3" w:rsidRPr="002A1D6E" w:rsidRDefault="000C18F3" w:rsidP="000C18F3">
      <w:pPr>
        <w:widowControl w:val="0"/>
      </w:pPr>
    </w:p>
    <w:p w14:paraId="3333C94F" w14:textId="408AAF34" w:rsidR="000C18F3" w:rsidRPr="002A1D6E" w:rsidRDefault="000C18F3" w:rsidP="000C18F3">
      <w:pPr>
        <w:widowControl w:val="0"/>
      </w:pPr>
      <w:r w:rsidRPr="002A1D6E">
        <w:t>The SCDE’s Office of</w:t>
      </w:r>
      <w:r w:rsidR="00F072AC" w:rsidRPr="002A1D6E">
        <w:t xml:space="preserve"> Assessment and</w:t>
      </w:r>
      <w:r w:rsidRPr="002A1D6E">
        <w:t xml:space="preserve"> Standards will conduct an initial review of all grant applications for completeness and compliance with application and eligibility guidelines. All required materials including forms and appendices must be submitted for the application to be considered complete and eligible for review. Only applications that are received by the deadline and deemed complete by the program office will be forwarded for review and funding consideration. No late or incomplete applications will be forwarded to the selected reviewers or considered for funding.</w:t>
      </w:r>
    </w:p>
    <w:p w14:paraId="64BEBB3B" w14:textId="77777777" w:rsidR="000C18F3" w:rsidRPr="002A1D6E" w:rsidRDefault="000C18F3" w:rsidP="000C18F3">
      <w:pPr>
        <w:widowControl w:val="0"/>
      </w:pPr>
    </w:p>
    <w:p w14:paraId="0421B6FB" w14:textId="33FA253C" w:rsidR="000C18F3" w:rsidRPr="002A1D6E" w:rsidRDefault="000C18F3" w:rsidP="000C18F3">
      <w:pPr>
        <w:widowControl w:val="0"/>
      </w:pPr>
      <w:r w:rsidRPr="002A1D6E">
        <w:t>A minimum of three reviewers from diverse backgrounds without a vested interest in any application being funded will evaluate each application based on the quality of the proposed activities and the capability of the applicant to implement the proposed Arts Teacher Institute course(s). The review team will be comprised of experienced grant readers from various professions and entities, including the SCDE, and will include arts program coordinators from South Carolina school districts or individuals with a background in arts education. Consideration will be given to equitable statewide representation. Any arts program coordinator referenced in an application will be excluded from the review process.</w:t>
      </w:r>
    </w:p>
    <w:p w14:paraId="1C7567EB" w14:textId="77777777" w:rsidR="000C18F3" w:rsidRPr="002A1D6E" w:rsidRDefault="000C18F3" w:rsidP="000C18F3">
      <w:pPr>
        <w:widowControl w:val="0"/>
      </w:pPr>
    </w:p>
    <w:p w14:paraId="5F2066B4" w14:textId="5F6FEF6F" w:rsidR="000C18F3" w:rsidRPr="002A1D6E" w:rsidRDefault="000C18F3" w:rsidP="000C18F3">
      <w:pPr>
        <w:widowControl w:val="0"/>
      </w:pPr>
      <w:r w:rsidRPr="002A1D6E">
        <w:t xml:space="preserve">Reviewers will use the scoring rubric on </w:t>
      </w:r>
      <w:r w:rsidRPr="007F696B">
        <w:t xml:space="preserve">pages </w:t>
      </w:r>
      <w:r w:rsidR="009E2928" w:rsidRPr="007F696B">
        <w:t>27</w:t>
      </w:r>
      <w:r w:rsidRPr="007F696B">
        <w:t>–</w:t>
      </w:r>
      <w:r w:rsidR="00E92247" w:rsidRPr="007F696B">
        <w:t>3</w:t>
      </w:r>
      <w:r w:rsidR="009E2928" w:rsidRPr="007F696B">
        <w:t>2</w:t>
      </w:r>
      <w:r w:rsidRPr="007F696B">
        <w:t xml:space="preserve"> to read</w:t>
      </w:r>
      <w:r w:rsidRPr="002A1D6E">
        <w:t xml:space="preserve"> and score each application independently. After the reviewers have individually rated an application, the three scores will be averaged. An application can earn up to 80 points for an average score.</w:t>
      </w:r>
    </w:p>
    <w:p w14:paraId="7910FA67" w14:textId="77777777" w:rsidR="000C18F3" w:rsidRPr="002A1D6E" w:rsidRDefault="000C18F3" w:rsidP="000C18F3">
      <w:pPr>
        <w:widowControl w:val="0"/>
      </w:pPr>
    </w:p>
    <w:p w14:paraId="1B633AA8" w14:textId="2B2A28EE" w:rsidR="000C18F3" w:rsidRPr="002A1D6E" w:rsidRDefault="000C18F3" w:rsidP="000C18F3">
      <w:pPr>
        <w:widowControl w:val="0"/>
      </w:pPr>
      <w:r w:rsidRPr="002A1D6E">
        <w:t>Applications will be rank</w:t>
      </w:r>
      <w:r w:rsidR="00834118">
        <w:t>ed</w:t>
      </w:r>
      <w:r w:rsidRPr="002A1D6E">
        <w:t xml:space="preserve"> by averaged scores. Applications that earn an average score of 40 points or higher will receive first consideration for funding. If funds remain following these awards, the SCDE will consider funding the remaining applications that earned an average score within the adequate/meets range until all funds are allocated. Consideration will be given to ensure that each Arts Teacher Institute is offered to meet the needs of arts educators. The SCDE may negotiate with the applicant to make changes recommended by the review panel for any approved grants.</w:t>
      </w:r>
    </w:p>
    <w:p w14:paraId="48CDEE9C" w14:textId="77777777" w:rsidR="000C18F3" w:rsidRPr="002A1D6E" w:rsidRDefault="000C18F3" w:rsidP="000C18F3">
      <w:pPr>
        <w:widowControl w:val="0"/>
      </w:pPr>
    </w:p>
    <w:p w14:paraId="1E426CA2" w14:textId="4AC6FBD0" w:rsidR="000C18F3" w:rsidRDefault="000C18F3" w:rsidP="000C18F3">
      <w:pPr>
        <w:widowControl w:val="0"/>
      </w:pPr>
      <w:r w:rsidRPr="002A1D6E">
        <w:t xml:space="preserve">Before final award decisions are made, applicants who have previously received Arts Teacher Institutes funding will be subject to a review of historical data (including financial data for evidence of timely submission of budgets and expenditure reports and supporting documents, </w:t>
      </w:r>
      <w:r w:rsidRPr="002A1D6E">
        <w:lastRenderedPageBreak/>
        <w:t>accuracy of amendment requests, and performance outcomes data) to confirm compliance and performance during the previous funding periods. The SCDE reserves the right to not grant an award if the data reviewed reveals that applicant did not adhere to the grant’s guidelines or meet the project’s goals and objectives.</w:t>
      </w:r>
    </w:p>
    <w:p w14:paraId="4EB72ABC" w14:textId="77777777" w:rsidR="00D50238" w:rsidRPr="002A1D6E" w:rsidRDefault="00D50238" w:rsidP="000C18F3">
      <w:pPr>
        <w:widowControl w:val="0"/>
      </w:pPr>
    </w:p>
    <w:p w14:paraId="754E3D98" w14:textId="77777777" w:rsidR="000C18F3" w:rsidRPr="002A1D6E" w:rsidRDefault="000C18F3" w:rsidP="000C18F3">
      <w:pPr>
        <w:widowControl w:val="0"/>
      </w:pPr>
      <w:r w:rsidRPr="002A1D6E">
        <w:t>The SCDE reserves the right to interview applicants recommended for funding, request additional documentation, and make site visits as appropriate to ensure compliance with state requirements and to assess the risk of making a grant award.</w:t>
      </w:r>
    </w:p>
    <w:p w14:paraId="559DD9A4" w14:textId="77777777" w:rsidR="000C18F3" w:rsidRPr="002A1D6E" w:rsidRDefault="000C18F3" w:rsidP="000C18F3">
      <w:pPr>
        <w:widowControl w:val="0"/>
      </w:pPr>
    </w:p>
    <w:p w14:paraId="23B3584C" w14:textId="45033689" w:rsidR="000C18F3" w:rsidRPr="002A1D6E" w:rsidRDefault="000C18F3" w:rsidP="001F41E1">
      <w:pPr>
        <w:widowControl w:val="0"/>
      </w:pPr>
      <w:r w:rsidRPr="002A1D6E">
        <w:t>Grant awards are not final until an SCDE grant award notice (GAN) is fully executed. Notification of fundi</w:t>
      </w:r>
      <w:r w:rsidR="0035399A" w:rsidRPr="002A1D6E">
        <w:t xml:space="preserve">ng will be sent </w:t>
      </w:r>
      <w:r w:rsidR="0035399A" w:rsidRPr="007F696B">
        <w:t xml:space="preserve">in </w:t>
      </w:r>
      <w:r w:rsidR="00E70A96" w:rsidRPr="007F696B">
        <w:t>January</w:t>
      </w:r>
      <w:r w:rsidR="0035399A" w:rsidRPr="007F696B">
        <w:t xml:space="preserve"> 202</w:t>
      </w:r>
      <w:r w:rsidR="00D21F23" w:rsidRPr="007F696B">
        <w:t>3</w:t>
      </w:r>
      <w:r w:rsidRPr="007F696B">
        <w:t xml:space="preserve"> to the</w:t>
      </w:r>
      <w:r w:rsidRPr="002A1D6E">
        <w:t xml:space="preserve"> institute coordinator listed in the online application. After the notification of awards, copies of the reviewers’ comments and score sheets will be sent to the institute coordinator.</w:t>
      </w:r>
    </w:p>
    <w:p w14:paraId="324F2EC8" w14:textId="77777777" w:rsidR="005B4082" w:rsidRPr="002A1D6E" w:rsidRDefault="005B4082" w:rsidP="001F41E1">
      <w:pPr>
        <w:widowControl w:val="0"/>
      </w:pPr>
    </w:p>
    <w:p w14:paraId="22C279F6" w14:textId="77777777" w:rsidR="00AB3926" w:rsidRPr="002A1D6E" w:rsidRDefault="00AB3926" w:rsidP="007B385C">
      <w:pPr>
        <w:pStyle w:val="Heading2"/>
        <w:rPr>
          <w:szCs w:val="24"/>
        </w:rPr>
      </w:pPr>
      <w:bookmarkStart w:id="75" w:name="_Toc83820099"/>
      <w:bookmarkStart w:id="76" w:name="_Toc51073634"/>
      <w:bookmarkEnd w:id="55"/>
      <w:bookmarkEnd w:id="56"/>
      <w:bookmarkEnd w:id="57"/>
      <w:bookmarkEnd w:id="58"/>
      <w:bookmarkEnd w:id="59"/>
      <w:bookmarkEnd w:id="60"/>
      <w:r w:rsidRPr="002A1D6E">
        <w:t>Appeals Process</w:t>
      </w:r>
      <w:bookmarkEnd w:id="75"/>
      <w:r w:rsidRPr="002A1D6E">
        <w:rPr>
          <w:szCs w:val="24"/>
        </w:rPr>
        <w:t xml:space="preserve"> </w:t>
      </w:r>
      <w:bookmarkEnd w:id="76"/>
    </w:p>
    <w:p w14:paraId="19CD9AE7" w14:textId="77777777" w:rsidR="00B208FA" w:rsidRPr="002A1D6E" w:rsidRDefault="00B208FA" w:rsidP="00B208FA"/>
    <w:p w14:paraId="7FBC3CCC" w14:textId="77777777" w:rsidR="00AB3926" w:rsidRPr="002A1D6E" w:rsidRDefault="00AB3926" w:rsidP="008C5F77">
      <w:pPr>
        <w:widowControl w:val="0"/>
      </w:pPr>
      <w:r w:rsidRPr="002A1D6E">
        <w:t>An applicant who has submitted a proposal that the SCDE does not fund has 30 calendar days after receiving notification that the proposal is not funded to request a review of the process</w:t>
      </w:r>
      <w:r w:rsidR="006F2D93" w:rsidRPr="002A1D6E">
        <w:t xml:space="preserve">. </w:t>
      </w:r>
      <w:r w:rsidR="004A0F8B" w:rsidRPr="002A1D6E">
        <w:t xml:space="preserve">Scores may not be appealed; the SCDE will not rescore applications. </w:t>
      </w:r>
      <w:r w:rsidRPr="002A1D6E">
        <w:t>An unfunded applicant may inquire as to whether or not the application process was followed</w:t>
      </w:r>
      <w:r w:rsidR="006F2D93" w:rsidRPr="002A1D6E">
        <w:t xml:space="preserve">. </w:t>
      </w:r>
      <w:r w:rsidRPr="002A1D6E">
        <w:t>The request for review must be directed to the State Superintendent of Education and must state the reasons for the request</w:t>
      </w:r>
      <w:r w:rsidR="006F2D93" w:rsidRPr="002A1D6E">
        <w:t xml:space="preserve">. </w:t>
      </w:r>
      <w:r w:rsidRPr="002A1D6E">
        <w:t>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w:t>
      </w:r>
      <w:r w:rsidR="00D3797F" w:rsidRPr="002A1D6E">
        <w:t xml:space="preserve"> Administrative Procedures Act.</w:t>
      </w:r>
    </w:p>
    <w:p w14:paraId="737556BE" w14:textId="77777777" w:rsidR="00AB3926" w:rsidRPr="002A1D6E" w:rsidRDefault="00AB3926" w:rsidP="00AB3926">
      <w:pPr>
        <w:widowControl w:val="0"/>
        <w:ind w:firstLine="720"/>
        <w:jc w:val="both"/>
        <w:rPr>
          <w:u w:val="single"/>
        </w:rPr>
      </w:pPr>
    </w:p>
    <w:p w14:paraId="778DA1F1" w14:textId="77777777" w:rsidR="00D52F25" w:rsidRPr="002A1D6E" w:rsidRDefault="00D52F25" w:rsidP="00E847E3">
      <w:pPr>
        <w:sectPr w:rsidR="00D52F25" w:rsidRPr="002A1D6E" w:rsidSect="00E92247">
          <w:headerReference w:type="default" r:id="rId35"/>
          <w:footerReference w:type="default" r:id="rId36"/>
          <w:type w:val="nextColumn"/>
          <w:pgSz w:w="12240" w:h="15840" w:code="1"/>
          <w:pgMar w:top="1440" w:right="1440" w:bottom="1440" w:left="1440" w:header="720" w:footer="720" w:gutter="0"/>
          <w:cols w:space="720"/>
          <w:docGrid w:linePitch="326"/>
        </w:sectPr>
      </w:pPr>
      <w:bookmarkStart w:id="77" w:name="_Toc48698933"/>
      <w:bookmarkStart w:id="78" w:name="_Toc49934185"/>
      <w:bookmarkStart w:id="79" w:name="_Toc50869629"/>
      <w:bookmarkEnd w:id="61"/>
      <w:bookmarkEnd w:id="62"/>
      <w:bookmarkEnd w:id="63"/>
      <w:bookmarkEnd w:id="64"/>
      <w:bookmarkEnd w:id="65"/>
    </w:p>
    <w:p w14:paraId="0F8AA28D" w14:textId="77777777" w:rsidR="0013421F" w:rsidRPr="002A1D6E" w:rsidRDefault="0013421F" w:rsidP="00D52F25">
      <w:pPr>
        <w:pStyle w:val="Heading1"/>
        <w:rPr>
          <w:b/>
          <w:sz w:val="24"/>
        </w:rPr>
      </w:pPr>
      <w:bookmarkStart w:id="80" w:name="_Toc51073635"/>
      <w:bookmarkStart w:id="81" w:name="_Toc83820100"/>
      <w:r w:rsidRPr="002A1D6E">
        <w:rPr>
          <w:b/>
          <w:sz w:val="24"/>
        </w:rPr>
        <w:lastRenderedPageBreak/>
        <w:t xml:space="preserve">PART II: </w:t>
      </w:r>
      <w:r w:rsidR="00835FBB" w:rsidRPr="002A1D6E">
        <w:rPr>
          <w:b/>
          <w:sz w:val="24"/>
        </w:rPr>
        <w:t>Application Overview</w:t>
      </w:r>
      <w:r w:rsidRPr="002A1D6E">
        <w:rPr>
          <w:b/>
          <w:sz w:val="24"/>
        </w:rPr>
        <w:t xml:space="preserve">, </w:t>
      </w:r>
      <w:r w:rsidR="00835FBB" w:rsidRPr="002A1D6E">
        <w:rPr>
          <w:b/>
          <w:sz w:val="24"/>
        </w:rPr>
        <w:t>Content</w:t>
      </w:r>
      <w:r w:rsidRPr="002A1D6E">
        <w:rPr>
          <w:b/>
          <w:sz w:val="24"/>
        </w:rPr>
        <w:t xml:space="preserve">, </w:t>
      </w:r>
      <w:bookmarkEnd w:id="77"/>
      <w:bookmarkEnd w:id="78"/>
      <w:bookmarkEnd w:id="79"/>
      <w:r w:rsidR="00835FBB" w:rsidRPr="002A1D6E">
        <w:rPr>
          <w:b/>
          <w:sz w:val="24"/>
        </w:rPr>
        <w:t>and Instructions</w:t>
      </w:r>
      <w:bookmarkEnd w:id="80"/>
      <w:bookmarkEnd w:id="81"/>
    </w:p>
    <w:p w14:paraId="548AA269" w14:textId="77777777" w:rsidR="0013421F" w:rsidRPr="002A1D6E" w:rsidRDefault="0013421F" w:rsidP="00490A37"/>
    <w:p w14:paraId="65856FE8" w14:textId="77777777" w:rsidR="0013421F" w:rsidRPr="002A1D6E" w:rsidRDefault="00B74ABA" w:rsidP="00E847E3">
      <w:pPr>
        <w:pStyle w:val="BodyTextIndent"/>
        <w:autoSpaceDE/>
        <w:autoSpaceDN/>
        <w:adjustRightInd/>
        <w:ind w:left="0"/>
        <w:rPr>
          <w:rFonts w:ascii="Times New Roman" w:hAnsi="Times New Roman"/>
        </w:rPr>
      </w:pPr>
      <w:r w:rsidRPr="002A1D6E">
        <w:rPr>
          <w:rFonts w:ascii="Times New Roman" w:hAnsi="Times New Roman"/>
        </w:rPr>
        <w:t xml:space="preserve">Read </w:t>
      </w:r>
      <w:r w:rsidRPr="002A1D6E">
        <w:rPr>
          <w:rFonts w:ascii="Times New Roman" w:hAnsi="Times New Roman"/>
          <w:i/>
        </w:rPr>
        <w:t>all</w:t>
      </w:r>
      <w:r w:rsidRPr="002A1D6E">
        <w:rPr>
          <w:rFonts w:ascii="Times New Roman" w:hAnsi="Times New Roman"/>
          <w:b/>
        </w:rPr>
        <w:t xml:space="preserve"> </w:t>
      </w:r>
      <w:r w:rsidRPr="002A1D6E">
        <w:rPr>
          <w:rFonts w:ascii="Times New Roman" w:hAnsi="Times New Roman"/>
        </w:rPr>
        <w:t>guidelines and criteria carefully before preparing your application</w:t>
      </w:r>
      <w:r w:rsidR="006F2D93" w:rsidRPr="002A1D6E">
        <w:rPr>
          <w:rFonts w:ascii="Times New Roman" w:hAnsi="Times New Roman"/>
        </w:rPr>
        <w:t xml:space="preserve">. </w:t>
      </w:r>
      <w:r w:rsidRPr="002A1D6E">
        <w:rPr>
          <w:rFonts w:ascii="Times New Roman" w:hAnsi="Times New Roman"/>
        </w:rPr>
        <w:t>A</w:t>
      </w:r>
      <w:r w:rsidR="0013421F" w:rsidRPr="002A1D6E">
        <w:rPr>
          <w:rFonts w:ascii="Times New Roman" w:hAnsi="Times New Roman"/>
        </w:rPr>
        <w:t>dhere to font, format, page limit, and organizational requirements</w:t>
      </w:r>
      <w:r w:rsidR="006F2D93" w:rsidRPr="002A1D6E">
        <w:rPr>
          <w:rFonts w:ascii="Times New Roman" w:hAnsi="Times New Roman"/>
        </w:rPr>
        <w:t xml:space="preserve">. </w:t>
      </w:r>
      <w:r w:rsidR="0013421F" w:rsidRPr="002A1D6E">
        <w:rPr>
          <w:rFonts w:ascii="Times New Roman" w:hAnsi="Times New Roman"/>
        </w:rPr>
        <w:t xml:space="preserve">Only </w:t>
      </w:r>
      <w:r w:rsidRPr="002A1D6E">
        <w:rPr>
          <w:rFonts w:ascii="Times New Roman" w:hAnsi="Times New Roman"/>
        </w:rPr>
        <w:t>applications</w:t>
      </w:r>
      <w:r w:rsidR="0013421F" w:rsidRPr="002A1D6E">
        <w:rPr>
          <w:rFonts w:ascii="Times New Roman" w:hAnsi="Times New Roman"/>
        </w:rPr>
        <w:t xml:space="preserve"> that </w:t>
      </w:r>
      <w:r w:rsidRPr="002A1D6E">
        <w:rPr>
          <w:rFonts w:ascii="Times New Roman" w:hAnsi="Times New Roman"/>
        </w:rPr>
        <w:t xml:space="preserve">include </w:t>
      </w:r>
      <w:r w:rsidRPr="002A1D6E">
        <w:rPr>
          <w:rFonts w:ascii="Times New Roman" w:hAnsi="Times New Roman"/>
          <w:i/>
        </w:rPr>
        <w:t>all</w:t>
      </w:r>
      <w:r w:rsidRPr="002A1D6E">
        <w:rPr>
          <w:rFonts w:ascii="Times New Roman" w:hAnsi="Times New Roman"/>
        </w:rPr>
        <w:t xml:space="preserve"> sections </w:t>
      </w:r>
      <w:r w:rsidRPr="002A1D6E">
        <w:rPr>
          <w:rFonts w:ascii="Times New Roman" w:hAnsi="Times New Roman"/>
          <w:i/>
        </w:rPr>
        <w:t>and</w:t>
      </w:r>
      <w:r w:rsidRPr="002A1D6E">
        <w:rPr>
          <w:rFonts w:ascii="Times New Roman" w:hAnsi="Times New Roman"/>
        </w:rPr>
        <w:t xml:space="preserve"> appendices and fully adhere</w:t>
      </w:r>
      <w:r w:rsidR="0013421F" w:rsidRPr="002A1D6E">
        <w:rPr>
          <w:rFonts w:ascii="Times New Roman" w:hAnsi="Times New Roman"/>
        </w:rPr>
        <w:t xml:space="preserve"> to these </w:t>
      </w:r>
      <w:r w:rsidRPr="002A1D6E">
        <w:rPr>
          <w:rFonts w:ascii="Times New Roman" w:hAnsi="Times New Roman"/>
        </w:rPr>
        <w:t>guidelines</w:t>
      </w:r>
      <w:r w:rsidR="0013421F" w:rsidRPr="002A1D6E">
        <w:rPr>
          <w:rFonts w:ascii="Times New Roman" w:hAnsi="Times New Roman"/>
        </w:rPr>
        <w:t xml:space="preserve"> will be</w:t>
      </w:r>
      <w:r w:rsidRPr="002A1D6E">
        <w:rPr>
          <w:rFonts w:ascii="Times New Roman" w:hAnsi="Times New Roman"/>
        </w:rPr>
        <w:t xml:space="preserve"> reviewed and</w:t>
      </w:r>
      <w:r w:rsidR="0013421F" w:rsidRPr="002A1D6E">
        <w:rPr>
          <w:rFonts w:ascii="Times New Roman" w:hAnsi="Times New Roman"/>
        </w:rPr>
        <w:t xml:space="preserve"> considered for funding</w:t>
      </w:r>
      <w:r w:rsidR="006F2D93" w:rsidRPr="002A1D6E">
        <w:rPr>
          <w:rFonts w:ascii="Times New Roman" w:hAnsi="Times New Roman"/>
        </w:rPr>
        <w:t xml:space="preserve">. </w:t>
      </w:r>
      <w:r w:rsidRPr="002A1D6E">
        <w:rPr>
          <w:rFonts w:ascii="Times New Roman" w:hAnsi="Times New Roman"/>
        </w:rPr>
        <w:t xml:space="preserve">Incomplete applications </w:t>
      </w:r>
      <w:r w:rsidRPr="002A1D6E">
        <w:rPr>
          <w:rFonts w:ascii="Times New Roman" w:hAnsi="Times New Roman"/>
          <w:i/>
        </w:rPr>
        <w:t>will not</w:t>
      </w:r>
      <w:r w:rsidRPr="002A1D6E">
        <w:rPr>
          <w:rFonts w:ascii="Times New Roman" w:hAnsi="Times New Roman"/>
        </w:rPr>
        <w:t xml:space="preserve"> be reviewed.</w:t>
      </w:r>
    </w:p>
    <w:p w14:paraId="4B230859" w14:textId="77777777" w:rsidR="0013421F" w:rsidRPr="002A1D6E" w:rsidRDefault="0013421F" w:rsidP="00C458A4">
      <w:pPr>
        <w:widowControl w:val="0"/>
      </w:pPr>
    </w:p>
    <w:p w14:paraId="1A041BD8" w14:textId="77777777" w:rsidR="0013421F" w:rsidRPr="002A1D6E" w:rsidRDefault="0013421F" w:rsidP="00DD3088">
      <w:pPr>
        <w:pStyle w:val="Heading2"/>
        <w:numPr>
          <w:ilvl w:val="0"/>
          <w:numId w:val="8"/>
        </w:numPr>
        <w:tabs>
          <w:tab w:val="clear" w:pos="720"/>
          <w:tab w:val="left" w:pos="360"/>
        </w:tabs>
        <w:ind w:left="0" w:firstLine="0"/>
      </w:pPr>
      <w:bookmarkStart w:id="82" w:name="_Toc51073636"/>
      <w:bookmarkStart w:id="83" w:name="_Toc83820101"/>
      <w:r w:rsidRPr="002A1D6E">
        <w:t xml:space="preserve">Application </w:t>
      </w:r>
      <w:r w:rsidR="007616B0" w:rsidRPr="002A1D6E">
        <w:t>O</w:t>
      </w:r>
      <w:r w:rsidRPr="002A1D6E">
        <w:t>verview</w:t>
      </w:r>
      <w:bookmarkEnd w:id="82"/>
      <w:bookmarkEnd w:id="83"/>
    </w:p>
    <w:p w14:paraId="2AACFB52" w14:textId="77777777" w:rsidR="00B74ABA" w:rsidRPr="002A1D6E" w:rsidRDefault="00B74ABA" w:rsidP="00B74ABA">
      <w:pPr>
        <w:ind w:firstLine="720"/>
        <w:rPr>
          <w:color w:val="000000"/>
        </w:rPr>
      </w:pPr>
    </w:p>
    <w:p w14:paraId="49324810" w14:textId="77777777" w:rsidR="00076E26" w:rsidRPr="002A1D6E" w:rsidRDefault="00FA34F4" w:rsidP="00076E26">
      <w:r w:rsidRPr="002A1D6E">
        <w:rPr>
          <w:color w:val="000000"/>
        </w:rPr>
        <w:t xml:space="preserve">Applicants are encouraged to prepare </w:t>
      </w:r>
      <w:r w:rsidRPr="002A1D6E">
        <w:rPr>
          <w:i/>
          <w:color w:val="000000"/>
        </w:rPr>
        <w:t>all</w:t>
      </w:r>
      <w:r w:rsidRPr="002A1D6E">
        <w:rPr>
          <w:color w:val="000000"/>
        </w:rPr>
        <w:t xml:space="preserve"> of the following elements of the application </w:t>
      </w:r>
      <w:r w:rsidRPr="002A1D6E">
        <w:rPr>
          <w:i/>
          <w:iCs/>
          <w:color w:val="000000"/>
        </w:rPr>
        <w:t>before</w:t>
      </w:r>
      <w:r w:rsidRPr="002A1D6E">
        <w:rPr>
          <w:color w:val="000000"/>
        </w:rPr>
        <w:t xml:space="preserve"> beginning the online submission process.  Do not wait until the last minute to submit an application.  U</w:t>
      </w:r>
      <w:r w:rsidRPr="002A1D6E">
        <w:t>se the following overview as a checklist to ensure that the application is complete with items labeled accordingly and presented in the order outlined below.  Verify that all narrative components and appendices are included prior to uploading attachments.</w:t>
      </w:r>
    </w:p>
    <w:p w14:paraId="29036E66" w14:textId="77777777" w:rsidR="00FA34F4" w:rsidRPr="002A1D6E" w:rsidRDefault="00FA34F4" w:rsidP="00076E26"/>
    <w:p w14:paraId="03AEF7B4" w14:textId="4E64DA39" w:rsidR="008C0C81" w:rsidRPr="002A1D6E" w:rsidRDefault="008C0C81" w:rsidP="00B142D5">
      <w:r w:rsidRPr="002A1D6E">
        <w:t xml:space="preserve">The </w:t>
      </w:r>
      <w:r w:rsidR="00B936E7" w:rsidRPr="002A1D6E">
        <w:t>ACIG Arts Teacher Institutes grant</w:t>
      </w:r>
      <w:r w:rsidRPr="002A1D6E">
        <w:t xml:space="preserve"> </w:t>
      </w:r>
      <w:r w:rsidR="00FA6CBE" w:rsidRPr="002A1D6E">
        <w:t xml:space="preserve">online </w:t>
      </w:r>
      <w:r w:rsidR="00B74ABA" w:rsidRPr="002A1D6E">
        <w:t>a</w:t>
      </w:r>
      <w:r w:rsidRPr="002A1D6E">
        <w:t xml:space="preserve">pplication is organized into the following sections (also see </w:t>
      </w:r>
      <w:r w:rsidR="00D0560A" w:rsidRPr="002A1D6E">
        <w:t xml:space="preserve">the </w:t>
      </w:r>
      <w:r w:rsidRPr="002A1D6E">
        <w:t xml:space="preserve">screenshots on </w:t>
      </w:r>
      <w:r w:rsidRPr="007F696B">
        <w:t>pages</w:t>
      </w:r>
      <w:r w:rsidR="00D0560A" w:rsidRPr="007F696B">
        <w:t xml:space="preserve"> </w:t>
      </w:r>
      <w:r w:rsidR="00D461F2" w:rsidRPr="007F696B">
        <w:t>2</w:t>
      </w:r>
      <w:r w:rsidR="009E2928" w:rsidRPr="007F696B">
        <w:t>0</w:t>
      </w:r>
      <w:r w:rsidR="00D461F2" w:rsidRPr="007F696B">
        <w:t>–</w:t>
      </w:r>
      <w:r w:rsidR="009E2928" w:rsidRPr="007F696B">
        <w:t>25</w:t>
      </w:r>
      <w:r w:rsidRPr="007F696B">
        <w:t>):</w:t>
      </w:r>
      <w:r w:rsidRPr="002A1D6E">
        <w:t xml:space="preserve">  </w:t>
      </w:r>
    </w:p>
    <w:p w14:paraId="6A617427" w14:textId="77777777" w:rsidR="004347D9" w:rsidRPr="002A1D6E" w:rsidRDefault="004347D9" w:rsidP="00C458A4">
      <w:pPr>
        <w:numPr>
          <w:ilvl w:val="0"/>
          <w:numId w:val="5"/>
        </w:numPr>
        <w:tabs>
          <w:tab w:val="left" w:pos="900"/>
        </w:tabs>
      </w:pPr>
      <w:r w:rsidRPr="002A1D6E">
        <w:t>Online Form</w:t>
      </w:r>
      <w:r w:rsidR="00076E26" w:rsidRPr="002A1D6E">
        <w:t>s</w:t>
      </w:r>
    </w:p>
    <w:p w14:paraId="37B1EC1D" w14:textId="77777777" w:rsidR="0013421F" w:rsidRPr="002A1D6E" w:rsidRDefault="0013421F" w:rsidP="00E847E3">
      <w:pPr>
        <w:numPr>
          <w:ilvl w:val="0"/>
          <w:numId w:val="5"/>
        </w:numPr>
        <w:tabs>
          <w:tab w:val="left" w:pos="900"/>
        </w:tabs>
        <w:ind w:firstLine="0"/>
      </w:pPr>
      <w:r w:rsidRPr="002A1D6E">
        <w:t>A</w:t>
      </w:r>
      <w:r w:rsidR="008C0C81" w:rsidRPr="002A1D6E">
        <w:t>pplicant Information</w:t>
      </w:r>
    </w:p>
    <w:p w14:paraId="3FBBD63F" w14:textId="77777777" w:rsidR="008C0C81" w:rsidRPr="002A1D6E" w:rsidRDefault="00B936E7" w:rsidP="00E847E3">
      <w:pPr>
        <w:numPr>
          <w:ilvl w:val="0"/>
          <w:numId w:val="5"/>
        </w:numPr>
        <w:tabs>
          <w:tab w:val="left" w:pos="900"/>
        </w:tabs>
        <w:ind w:firstLine="0"/>
      </w:pPr>
      <w:r w:rsidRPr="002A1D6E">
        <w:t>Institute</w:t>
      </w:r>
      <w:r w:rsidR="008C0C81" w:rsidRPr="002A1D6E">
        <w:t xml:space="preserve"> Information</w:t>
      </w:r>
    </w:p>
    <w:p w14:paraId="24171431" w14:textId="77777777" w:rsidR="00B5702F" w:rsidRPr="002A1D6E" w:rsidRDefault="00B936E7" w:rsidP="00E847E3">
      <w:pPr>
        <w:numPr>
          <w:ilvl w:val="0"/>
          <w:numId w:val="5"/>
        </w:numPr>
        <w:tabs>
          <w:tab w:val="left" w:pos="900"/>
        </w:tabs>
        <w:ind w:firstLine="0"/>
      </w:pPr>
      <w:r w:rsidRPr="002A1D6E">
        <w:t>Institute Coordinator Contact Information</w:t>
      </w:r>
    </w:p>
    <w:p w14:paraId="246E6575" w14:textId="77777777" w:rsidR="008C0C81" w:rsidRPr="002A1D6E" w:rsidRDefault="008C0C81" w:rsidP="00E847E3">
      <w:pPr>
        <w:numPr>
          <w:ilvl w:val="0"/>
          <w:numId w:val="5"/>
        </w:numPr>
        <w:tabs>
          <w:tab w:val="left" w:pos="900"/>
        </w:tabs>
        <w:ind w:firstLine="0"/>
      </w:pPr>
      <w:r w:rsidRPr="002A1D6E">
        <w:t>Funding Information</w:t>
      </w:r>
    </w:p>
    <w:p w14:paraId="3A37022F" w14:textId="77777777" w:rsidR="008C0C81" w:rsidRPr="002A1D6E" w:rsidRDefault="008C0C81" w:rsidP="00E847E3">
      <w:pPr>
        <w:numPr>
          <w:ilvl w:val="0"/>
          <w:numId w:val="5"/>
        </w:numPr>
        <w:tabs>
          <w:tab w:val="left" w:pos="900"/>
        </w:tabs>
        <w:ind w:firstLine="0"/>
      </w:pPr>
      <w:r w:rsidRPr="002A1D6E">
        <w:t>Budget Summary</w:t>
      </w:r>
    </w:p>
    <w:p w14:paraId="6B5BA641" w14:textId="77777777" w:rsidR="0013421F" w:rsidRPr="002A1D6E" w:rsidRDefault="0013421F" w:rsidP="00C458A4">
      <w:pPr>
        <w:numPr>
          <w:ilvl w:val="0"/>
          <w:numId w:val="5"/>
        </w:numPr>
        <w:tabs>
          <w:tab w:val="left" w:pos="900"/>
        </w:tabs>
      </w:pPr>
      <w:r w:rsidRPr="002A1D6E">
        <w:t xml:space="preserve">Proposal </w:t>
      </w:r>
      <w:r w:rsidR="008C0C81" w:rsidRPr="002A1D6E">
        <w:t>Attachments</w:t>
      </w:r>
    </w:p>
    <w:p w14:paraId="3605FC02" w14:textId="77777777" w:rsidR="008C0C81" w:rsidRPr="002A1D6E" w:rsidRDefault="00B936E7" w:rsidP="00E847E3">
      <w:pPr>
        <w:numPr>
          <w:ilvl w:val="0"/>
          <w:numId w:val="7"/>
        </w:numPr>
        <w:tabs>
          <w:tab w:val="clear" w:pos="1080"/>
          <w:tab w:val="num" w:pos="900"/>
          <w:tab w:val="num" w:pos="1440"/>
        </w:tabs>
        <w:ind w:hanging="720"/>
      </w:pPr>
      <w:r w:rsidRPr="002A1D6E">
        <w:t>Project</w:t>
      </w:r>
      <w:r w:rsidR="008C0C81" w:rsidRPr="002A1D6E">
        <w:t xml:space="preserve"> Narrative</w:t>
      </w:r>
      <w:r w:rsidR="0088790E" w:rsidRPr="002A1D6E">
        <w:t xml:space="preserve"> (include table of contents)</w:t>
      </w:r>
      <w:r w:rsidRPr="002A1D6E">
        <w:t xml:space="preserve"> </w:t>
      </w:r>
    </w:p>
    <w:p w14:paraId="1EA19DE3" w14:textId="77777777" w:rsidR="0013421F" w:rsidRPr="002A1D6E" w:rsidRDefault="00B936E7" w:rsidP="00786CB2">
      <w:pPr>
        <w:numPr>
          <w:ilvl w:val="1"/>
          <w:numId w:val="12"/>
        </w:numPr>
        <w:tabs>
          <w:tab w:val="clear" w:pos="1440"/>
        </w:tabs>
        <w:ind w:left="1260"/>
      </w:pPr>
      <w:r w:rsidRPr="002A1D6E">
        <w:t>Project Description</w:t>
      </w:r>
    </w:p>
    <w:p w14:paraId="3932DA0B" w14:textId="77777777" w:rsidR="0013421F" w:rsidRPr="002A1D6E" w:rsidRDefault="00B936E7" w:rsidP="00786CB2">
      <w:pPr>
        <w:numPr>
          <w:ilvl w:val="1"/>
          <w:numId w:val="12"/>
        </w:numPr>
        <w:tabs>
          <w:tab w:val="clear" w:pos="1440"/>
        </w:tabs>
        <w:ind w:left="1260"/>
      </w:pPr>
      <w:r w:rsidRPr="002A1D6E">
        <w:t>Evaluation Design</w:t>
      </w:r>
    </w:p>
    <w:p w14:paraId="6EE3A3E5" w14:textId="77777777" w:rsidR="0013421F" w:rsidRPr="002A1D6E" w:rsidRDefault="00B936E7" w:rsidP="00786CB2">
      <w:pPr>
        <w:numPr>
          <w:ilvl w:val="1"/>
          <w:numId w:val="12"/>
        </w:numPr>
        <w:tabs>
          <w:tab w:val="clear" w:pos="1440"/>
        </w:tabs>
        <w:ind w:left="1260"/>
      </w:pPr>
      <w:r w:rsidRPr="002A1D6E">
        <w:t xml:space="preserve">Institute Syllabus </w:t>
      </w:r>
    </w:p>
    <w:p w14:paraId="2E138878" w14:textId="77777777" w:rsidR="0013421F" w:rsidRPr="002A1D6E" w:rsidRDefault="0013421F" w:rsidP="004347D9">
      <w:pPr>
        <w:numPr>
          <w:ilvl w:val="0"/>
          <w:numId w:val="6"/>
        </w:numPr>
        <w:tabs>
          <w:tab w:val="clear" w:pos="360"/>
          <w:tab w:val="num" w:pos="900"/>
        </w:tabs>
        <w:ind w:left="1080" w:hanging="720"/>
      </w:pPr>
      <w:r w:rsidRPr="002A1D6E">
        <w:t>Budget</w:t>
      </w:r>
      <w:r w:rsidR="008C0C81" w:rsidRPr="002A1D6E">
        <w:t xml:space="preserve"> Narrative</w:t>
      </w:r>
    </w:p>
    <w:p w14:paraId="3E673C3C" w14:textId="77777777" w:rsidR="0013421F" w:rsidRPr="002A1D6E" w:rsidRDefault="00B5702F" w:rsidP="00677048">
      <w:pPr>
        <w:numPr>
          <w:ilvl w:val="0"/>
          <w:numId w:val="5"/>
        </w:numPr>
        <w:tabs>
          <w:tab w:val="clear" w:pos="360"/>
          <w:tab w:val="num" w:pos="900"/>
        </w:tabs>
        <w:ind w:left="900" w:hanging="540"/>
      </w:pPr>
      <w:r w:rsidRPr="002A1D6E">
        <w:t xml:space="preserve">Appendices </w:t>
      </w:r>
    </w:p>
    <w:p w14:paraId="197E9F11" w14:textId="77777777" w:rsidR="008C0C81" w:rsidRPr="002A1D6E" w:rsidRDefault="004347D9" w:rsidP="00E847E3">
      <w:pPr>
        <w:numPr>
          <w:ilvl w:val="1"/>
          <w:numId w:val="5"/>
        </w:numPr>
        <w:tabs>
          <w:tab w:val="clear" w:pos="1440"/>
          <w:tab w:val="num" w:pos="900"/>
        </w:tabs>
        <w:ind w:left="1260"/>
      </w:pPr>
      <w:r w:rsidRPr="002A1D6E">
        <w:t xml:space="preserve">Certification </w:t>
      </w:r>
      <w:r w:rsidR="008C0C81" w:rsidRPr="002A1D6E">
        <w:t xml:space="preserve">Signature Page (located in this RFP) </w:t>
      </w:r>
    </w:p>
    <w:p w14:paraId="29A91DC7" w14:textId="77777777" w:rsidR="001A42AB" w:rsidRPr="002A1D6E" w:rsidRDefault="00B936E7" w:rsidP="00E847E3">
      <w:pPr>
        <w:numPr>
          <w:ilvl w:val="1"/>
          <w:numId w:val="5"/>
        </w:numPr>
        <w:tabs>
          <w:tab w:val="clear" w:pos="1440"/>
          <w:tab w:val="num" w:pos="900"/>
        </w:tabs>
        <w:ind w:left="1260"/>
      </w:pPr>
      <w:r w:rsidRPr="002A1D6E">
        <w:t>Evaluation Instruments</w:t>
      </w:r>
    </w:p>
    <w:p w14:paraId="57E82386" w14:textId="77777777" w:rsidR="00E64D40" w:rsidRPr="002A1D6E" w:rsidRDefault="00B936E7" w:rsidP="00E847E3">
      <w:pPr>
        <w:numPr>
          <w:ilvl w:val="1"/>
          <w:numId w:val="5"/>
        </w:numPr>
        <w:tabs>
          <w:tab w:val="clear" w:pos="1440"/>
          <w:tab w:val="num" w:pos="900"/>
        </w:tabs>
        <w:ind w:left="1260"/>
      </w:pPr>
      <w:r w:rsidRPr="002A1D6E">
        <w:t>Resume of Institute Coordinator, Professor of Record, and/or Master Teacher</w:t>
      </w:r>
    </w:p>
    <w:p w14:paraId="7FA7A969" w14:textId="77777777" w:rsidR="008C0C81" w:rsidRPr="002A1D6E" w:rsidRDefault="00B936E7" w:rsidP="00E847E3">
      <w:pPr>
        <w:numPr>
          <w:ilvl w:val="1"/>
          <w:numId w:val="5"/>
        </w:numPr>
        <w:tabs>
          <w:tab w:val="clear" w:pos="1440"/>
          <w:tab w:val="num" w:pos="900"/>
        </w:tabs>
        <w:ind w:left="1260"/>
      </w:pPr>
      <w:r w:rsidRPr="002A1D6E">
        <w:t>Letter of Commitment</w:t>
      </w:r>
    </w:p>
    <w:p w14:paraId="5E1B2A43" w14:textId="77777777" w:rsidR="001A42AB" w:rsidRPr="002A1D6E" w:rsidRDefault="001A42AB" w:rsidP="00C458A4">
      <w:pPr>
        <w:widowControl w:val="0"/>
        <w:tabs>
          <w:tab w:val="left" w:pos="1080"/>
          <w:tab w:val="left" w:pos="1440"/>
          <w:tab w:val="left" w:pos="2160"/>
          <w:tab w:val="left" w:pos="2520"/>
        </w:tabs>
      </w:pPr>
    </w:p>
    <w:p w14:paraId="533135C3" w14:textId="77777777" w:rsidR="0013421F" w:rsidRPr="002A1D6E" w:rsidRDefault="0013421F" w:rsidP="00C458A4">
      <w:pPr>
        <w:pStyle w:val="Heading2"/>
        <w:rPr>
          <w:szCs w:val="24"/>
        </w:rPr>
      </w:pPr>
      <w:bookmarkStart w:id="84" w:name="_Toc49934186"/>
      <w:bookmarkStart w:id="85" w:name="_Toc48698934"/>
      <w:bookmarkStart w:id="86" w:name="_Toc51073637"/>
      <w:bookmarkStart w:id="87" w:name="_Toc83820102"/>
      <w:r w:rsidRPr="002A1D6E">
        <w:rPr>
          <w:szCs w:val="24"/>
        </w:rPr>
        <w:t>Application Narrative Format</w:t>
      </w:r>
      <w:bookmarkEnd w:id="84"/>
      <w:bookmarkEnd w:id="85"/>
      <w:bookmarkEnd w:id="86"/>
      <w:bookmarkEnd w:id="87"/>
    </w:p>
    <w:p w14:paraId="21E8697C" w14:textId="77777777" w:rsidR="0013421F" w:rsidRPr="002A1D6E" w:rsidRDefault="0013421F" w:rsidP="00C458A4"/>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13421F" w:rsidRPr="002A1D6E" w14:paraId="613FF900" w14:textId="77777777" w:rsidTr="00B142D5">
        <w:tc>
          <w:tcPr>
            <w:tcW w:w="2250" w:type="dxa"/>
          </w:tcPr>
          <w:p w14:paraId="6C23863F" w14:textId="77777777" w:rsidR="0013421F" w:rsidRPr="002A1D6E" w:rsidRDefault="0013421F" w:rsidP="00E847E3">
            <w:pPr>
              <w:pStyle w:val="Footer"/>
              <w:widowControl w:val="0"/>
              <w:tabs>
                <w:tab w:val="clear" w:pos="4320"/>
                <w:tab w:val="clear" w:pos="8640"/>
              </w:tabs>
              <w:rPr>
                <w:bCs/>
                <w:iCs/>
              </w:rPr>
            </w:pPr>
            <w:r w:rsidRPr="002A1D6E">
              <w:rPr>
                <w:bCs/>
                <w:iCs/>
              </w:rPr>
              <w:t>Length of Narrative:</w:t>
            </w:r>
          </w:p>
        </w:tc>
        <w:tc>
          <w:tcPr>
            <w:tcW w:w="6390" w:type="dxa"/>
          </w:tcPr>
          <w:p w14:paraId="29E214AD" w14:textId="77777777" w:rsidR="0013421F" w:rsidRPr="002A1D6E" w:rsidRDefault="0013421F" w:rsidP="0088790E">
            <w:pPr>
              <w:pStyle w:val="Footer"/>
              <w:widowControl w:val="0"/>
              <w:tabs>
                <w:tab w:val="clear" w:pos="4320"/>
                <w:tab w:val="clear" w:pos="8640"/>
              </w:tabs>
              <w:rPr>
                <w:bCs/>
                <w:iCs/>
              </w:rPr>
            </w:pPr>
            <w:r w:rsidRPr="002A1D6E">
              <w:rPr>
                <w:bCs/>
                <w:iCs/>
              </w:rPr>
              <w:t xml:space="preserve">Maximum of </w:t>
            </w:r>
            <w:r w:rsidR="0088790E" w:rsidRPr="002A1D6E">
              <w:rPr>
                <w:bCs/>
                <w:iCs/>
              </w:rPr>
              <w:t xml:space="preserve">15 pages </w:t>
            </w:r>
            <w:r w:rsidR="001A42AB" w:rsidRPr="002A1D6E">
              <w:rPr>
                <w:bCs/>
                <w:iCs/>
              </w:rPr>
              <w:t>excluding</w:t>
            </w:r>
            <w:r w:rsidR="006F2D93" w:rsidRPr="002A1D6E">
              <w:rPr>
                <w:bCs/>
                <w:iCs/>
              </w:rPr>
              <w:t xml:space="preserve"> </w:t>
            </w:r>
            <w:r w:rsidR="0088790E" w:rsidRPr="002A1D6E">
              <w:rPr>
                <w:bCs/>
                <w:iCs/>
              </w:rPr>
              <w:t xml:space="preserve">the table of contents and institute syllabi </w:t>
            </w:r>
          </w:p>
        </w:tc>
      </w:tr>
      <w:tr w:rsidR="0013421F" w:rsidRPr="002A1D6E" w14:paraId="497D0142" w14:textId="77777777" w:rsidTr="00B142D5">
        <w:tc>
          <w:tcPr>
            <w:tcW w:w="2250" w:type="dxa"/>
          </w:tcPr>
          <w:p w14:paraId="6E407221" w14:textId="77777777" w:rsidR="0013421F" w:rsidRPr="002A1D6E" w:rsidRDefault="0013421F" w:rsidP="005E6854">
            <w:pPr>
              <w:widowControl w:val="0"/>
            </w:pPr>
            <w:r w:rsidRPr="002A1D6E">
              <w:t>Required Font/Size:</w:t>
            </w:r>
          </w:p>
        </w:tc>
        <w:tc>
          <w:tcPr>
            <w:tcW w:w="6390" w:type="dxa"/>
          </w:tcPr>
          <w:p w14:paraId="396742DE" w14:textId="17952F8D" w:rsidR="0013421F" w:rsidRPr="002A1D6E" w:rsidRDefault="0013421F" w:rsidP="005E6854">
            <w:pPr>
              <w:widowControl w:val="0"/>
            </w:pPr>
            <w:r w:rsidRPr="002A1D6E">
              <w:t xml:space="preserve">Times New Roman or </w:t>
            </w:r>
            <w:r w:rsidR="00007649">
              <w:t>Calibri</w:t>
            </w:r>
            <w:r w:rsidRPr="002A1D6E">
              <w:t>/</w:t>
            </w:r>
            <w:r w:rsidR="0088790E" w:rsidRPr="002A1D6E">
              <w:t>12</w:t>
            </w:r>
          </w:p>
        </w:tc>
      </w:tr>
      <w:tr w:rsidR="0013421F" w:rsidRPr="002A1D6E" w14:paraId="0D5E3F30" w14:textId="77777777" w:rsidTr="00B142D5">
        <w:tc>
          <w:tcPr>
            <w:tcW w:w="2250" w:type="dxa"/>
          </w:tcPr>
          <w:p w14:paraId="5BA62D2C" w14:textId="77777777" w:rsidR="0013421F" w:rsidRPr="002A1D6E" w:rsidRDefault="0013421F" w:rsidP="00C458A4">
            <w:pPr>
              <w:widowControl w:val="0"/>
              <w:rPr>
                <w:bCs/>
              </w:rPr>
            </w:pPr>
            <w:r w:rsidRPr="002A1D6E">
              <w:rPr>
                <w:bCs/>
              </w:rPr>
              <w:t>Margins:</w:t>
            </w:r>
          </w:p>
        </w:tc>
        <w:tc>
          <w:tcPr>
            <w:tcW w:w="6390" w:type="dxa"/>
          </w:tcPr>
          <w:p w14:paraId="111FD5EA" w14:textId="77777777" w:rsidR="0013421F" w:rsidRPr="002A1D6E" w:rsidRDefault="0013421F" w:rsidP="00E847E3">
            <w:pPr>
              <w:pStyle w:val="Footer"/>
              <w:widowControl w:val="0"/>
              <w:tabs>
                <w:tab w:val="clear" w:pos="4320"/>
                <w:tab w:val="clear" w:pos="8640"/>
              </w:tabs>
            </w:pPr>
            <w:r w:rsidRPr="002A1D6E">
              <w:t>1” on all sides</w:t>
            </w:r>
            <w:r w:rsidR="005E6854" w:rsidRPr="002A1D6E">
              <w:t>.</w:t>
            </w:r>
          </w:p>
        </w:tc>
      </w:tr>
      <w:tr w:rsidR="0013421F" w:rsidRPr="002A1D6E" w14:paraId="46C04C92" w14:textId="77777777" w:rsidTr="00B142D5">
        <w:tc>
          <w:tcPr>
            <w:tcW w:w="2250" w:type="dxa"/>
          </w:tcPr>
          <w:p w14:paraId="73AACB5B" w14:textId="77777777" w:rsidR="0013421F" w:rsidRPr="002A1D6E" w:rsidRDefault="0013421F" w:rsidP="00C458A4">
            <w:pPr>
              <w:widowControl w:val="0"/>
            </w:pPr>
            <w:r w:rsidRPr="002A1D6E">
              <w:rPr>
                <w:bCs/>
              </w:rPr>
              <w:t>Page Numbers:</w:t>
            </w:r>
          </w:p>
        </w:tc>
        <w:tc>
          <w:tcPr>
            <w:tcW w:w="6390" w:type="dxa"/>
          </w:tcPr>
          <w:p w14:paraId="7A4867BA" w14:textId="77777777" w:rsidR="0013421F" w:rsidRPr="002A1D6E" w:rsidRDefault="0088790E" w:rsidP="00E847E3">
            <w:pPr>
              <w:pStyle w:val="Footer"/>
              <w:widowControl w:val="0"/>
              <w:tabs>
                <w:tab w:val="clear" w:pos="4320"/>
                <w:tab w:val="clear" w:pos="8640"/>
              </w:tabs>
            </w:pPr>
            <w:r w:rsidRPr="002A1D6E">
              <w:t>Bottom right-hand corner</w:t>
            </w:r>
          </w:p>
        </w:tc>
      </w:tr>
      <w:tr w:rsidR="0013421F" w:rsidRPr="002A1D6E" w14:paraId="18F9503A" w14:textId="77777777" w:rsidTr="00B142D5">
        <w:tc>
          <w:tcPr>
            <w:tcW w:w="2250" w:type="dxa"/>
          </w:tcPr>
          <w:p w14:paraId="5A465C92" w14:textId="77777777" w:rsidR="0013421F" w:rsidRPr="002A1D6E" w:rsidRDefault="0013421F" w:rsidP="00C458A4">
            <w:pPr>
              <w:widowControl w:val="0"/>
              <w:rPr>
                <w:bCs/>
              </w:rPr>
            </w:pPr>
            <w:r w:rsidRPr="002A1D6E">
              <w:rPr>
                <w:bCs/>
              </w:rPr>
              <w:t>Spacing:</w:t>
            </w:r>
          </w:p>
        </w:tc>
        <w:tc>
          <w:tcPr>
            <w:tcW w:w="6390" w:type="dxa"/>
          </w:tcPr>
          <w:p w14:paraId="585A3D95" w14:textId="77777777" w:rsidR="0013421F" w:rsidRPr="002A1D6E" w:rsidRDefault="0088790E" w:rsidP="00B5702F">
            <w:pPr>
              <w:widowControl w:val="0"/>
            </w:pPr>
            <w:r w:rsidRPr="002A1D6E">
              <w:t>Double-spacing throughout narrative. Charts and tables may be single-spaced.</w:t>
            </w:r>
          </w:p>
        </w:tc>
      </w:tr>
      <w:tr w:rsidR="002B4A2A" w:rsidRPr="002A1D6E" w14:paraId="44917C32" w14:textId="77777777" w:rsidTr="00B142D5">
        <w:tc>
          <w:tcPr>
            <w:tcW w:w="2250" w:type="dxa"/>
          </w:tcPr>
          <w:p w14:paraId="2F878568" w14:textId="77777777" w:rsidR="002B4A2A" w:rsidRPr="002A1D6E" w:rsidRDefault="002B4A2A" w:rsidP="00D83BA2">
            <w:pPr>
              <w:widowControl w:val="0"/>
              <w:spacing w:before="60" w:after="60"/>
              <w:rPr>
                <w:bCs/>
              </w:rPr>
            </w:pPr>
            <w:r w:rsidRPr="002A1D6E">
              <w:rPr>
                <w:bCs/>
              </w:rPr>
              <w:t>Final File Format</w:t>
            </w:r>
            <w:r w:rsidR="00B5702F" w:rsidRPr="002A1D6E">
              <w:rPr>
                <w:bCs/>
              </w:rPr>
              <w:t>:</w:t>
            </w:r>
          </w:p>
        </w:tc>
        <w:tc>
          <w:tcPr>
            <w:tcW w:w="6390" w:type="dxa"/>
          </w:tcPr>
          <w:p w14:paraId="7D15B36E" w14:textId="77777777" w:rsidR="002B4A2A" w:rsidRPr="002A1D6E" w:rsidRDefault="005E6854" w:rsidP="00D83BA2">
            <w:pPr>
              <w:widowControl w:val="0"/>
              <w:spacing w:before="60" w:after="60"/>
            </w:pPr>
            <w:r w:rsidRPr="002A1D6E">
              <w:t>PDF</w:t>
            </w:r>
            <w:r w:rsidR="002B4A2A" w:rsidRPr="002A1D6E">
              <w:t xml:space="preserve"> document</w:t>
            </w:r>
            <w:r w:rsidRPr="002A1D6E">
              <w:t>.</w:t>
            </w:r>
          </w:p>
        </w:tc>
      </w:tr>
    </w:tbl>
    <w:p w14:paraId="38B1D2C3" w14:textId="77777777" w:rsidR="00174459" w:rsidRPr="002A1D6E" w:rsidRDefault="00174459" w:rsidP="00E847E3">
      <w:pPr>
        <w:pStyle w:val="Footer"/>
        <w:widowControl w:val="0"/>
        <w:tabs>
          <w:tab w:val="clear" w:pos="4320"/>
          <w:tab w:val="clear" w:pos="8640"/>
        </w:tabs>
        <w:rPr>
          <w:bCs/>
          <w:iCs/>
        </w:rPr>
      </w:pPr>
      <w:r w:rsidRPr="002A1D6E">
        <w:rPr>
          <w:bCs/>
          <w:iCs/>
        </w:rPr>
        <w:lastRenderedPageBreak/>
        <w:t>Each section must be clearly identified</w:t>
      </w:r>
      <w:r w:rsidR="00FA34F4" w:rsidRPr="002A1D6E">
        <w:rPr>
          <w:bCs/>
          <w:iCs/>
        </w:rPr>
        <w:t xml:space="preserve">. </w:t>
      </w:r>
      <w:r w:rsidRPr="002A1D6E">
        <w:rPr>
          <w:bCs/>
          <w:iCs/>
        </w:rPr>
        <w:t xml:space="preserve">Sections </w:t>
      </w:r>
      <w:r w:rsidRPr="002A1D6E">
        <w:rPr>
          <w:bCs/>
          <w:i/>
          <w:iCs/>
        </w:rPr>
        <w:t>may not</w:t>
      </w:r>
      <w:r w:rsidRPr="002A1D6E">
        <w:rPr>
          <w:bCs/>
          <w:iCs/>
        </w:rPr>
        <w:t xml:space="preserve"> be combined</w:t>
      </w:r>
      <w:r w:rsidR="006F2D93" w:rsidRPr="002A1D6E">
        <w:rPr>
          <w:bCs/>
          <w:iCs/>
        </w:rPr>
        <w:t xml:space="preserve">. </w:t>
      </w:r>
      <w:r w:rsidRPr="002A1D6E">
        <w:rPr>
          <w:bCs/>
          <w:iCs/>
        </w:rPr>
        <w:t xml:space="preserve">Reviewers will not consider information requested in one section that is provided in </w:t>
      </w:r>
      <w:r w:rsidR="008E223E" w:rsidRPr="002A1D6E">
        <w:rPr>
          <w:bCs/>
          <w:iCs/>
        </w:rPr>
        <w:t>another section.</w:t>
      </w:r>
      <w:r w:rsidR="00FA34F4" w:rsidRPr="002A1D6E">
        <w:rPr>
          <w:bCs/>
          <w:iCs/>
        </w:rPr>
        <w:t xml:space="preserve"> Incomplete proposals will not be considered.</w:t>
      </w:r>
    </w:p>
    <w:p w14:paraId="18EF4C59" w14:textId="77777777" w:rsidR="00174459" w:rsidRPr="002A1D6E" w:rsidRDefault="00174459" w:rsidP="00E847E3">
      <w:pPr>
        <w:pStyle w:val="Footer"/>
        <w:widowControl w:val="0"/>
        <w:tabs>
          <w:tab w:val="clear" w:pos="4320"/>
          <w:tab w:val="clear" w:pos="8640"/>
        </w:tabs>
        <w:rPr>
          <w:bCs/>
          <w:iCs/>
        </w:rPr>
      </w:pPr>
    </w:p>
    <w:p w14:paraId="2F50AD14" w14:textId="77777777" w:rsidR="005A579F" w:rsidRPr="002A1D6E" w:rsidRDefault="005A579F" w:rsidP="00490A37">
      <w:pPr>
        <w:pStyle w:val="Heading2"/>
        <w:rPr>
          <w:szCs w:val="24"/>
        </w:rPr>
      </w:pPr>
      <w:bookmarkStart w:id="88" w:name="_Toc51073638"/>
      <w:bookmarkStart w:id="89" w:name="_Toc83820103"/>
      <w:r w:rsidRPr="002A1D6E">
        <w:rPr>
          <w:szCs w:val="24"/>
        </w:rPr>
        <w:t>Online Application Submission</w:t>
      </w:r>
      <w:bookmarkEnd w:id="88"/>
      <w:bookmarkEnd w:id="89"/>
    </w:p>
    <w:p w14:paraId="450C9B54" w14:textId="77777777" w:rsidR="005A579F" w:rsidRPr="002A1D6E" w:rsidRDefault="005A579F" w:rsidP="00D50238">
      <w:pPr>
        <w:rPr>
          <w:color w:val="000000"/>
        </w:rPr>
      </w:pPr>
    </w:p>
    <w:p w14:paraId="0FAFAECC" w14:textId="75B26E77" w:rsidR="005A579F" w:rsidRPr="002A1D6E" w:rsidRDefault="00B142D5" w:rsidP="00B142D5">
      <w:pPr>
        <w:rPr>
          <w:color w:val="000000"/>
        </w:rPr>
      </w:pPr>
      <w:r w:rsidRPr="002A1D6E">
        <w:rPr>
          <w:color w:val="000000"/>
        </w:rPr>
        <w:t xml:space="preserve">Proposals must be submitted using </w:t>
      </w:r>
      <w:r w:rsidRPr="007F696B">
        <w:rPr>
          <w:color w:val="000000"/>
        </w:rPr>
        <w:t xml:space="preserve">the </w:t>
      </w:r>
      <w:hyperlink r:id="rId37" w:history="1">
        <w:r w:rsidRPr="007F696B">
          <w:rPr>
            <w:rStyle w:val="Hyperlink"/>
          </w:rPr>
          <w:t>online application form</w:t>
        </w:r>
      </w:hyperlink>
      <w:r w:rsidR="00F96180" w:rsidRPr="007F696B">
        <w:rPr>
          <w:color w:val="000000"/>
        </w:rPr>
        <w:t>.</w:t>
      </w:r>
      <w:r w:rsidR="00F96180" w:rsidRPr="002A1D6E">
        <w:rPr>
          <w:color w:val="000000"/>
        </w:rPr>
        <w:t xml:space="preserve"> </w:t>
      </w:r>
      <w:r w:rsidR="005A579F" w:rsidRPr="002A1D6E">
        <w:rPr>
          <w:color w:val="000000"/>
        </w:rPr>
        <w:t>The online submission is organized into two sections</w:t>
      </w:r>
      <w:r w:rsidR="005E6854" w:rsidRPr="002A1D6E">
        <w:rPr>
          <w:color w:val="000000"/>
        </w:rPr>
        <w:t>—</w:t>
      </w:r>
      <w:r w:rsidR="005A579F" w:rsidRPr="002A1D6E">
        <w:rPr>
          <w:color w:val="000000"/>
        </w:rPr>
        <w:t>Online Forms and Proposal Attachments.</w:t>
      </w:r>
    </w:p>
    <w:p w14:paraId="61D1944F" w14:textId="77777777" w:rsidR="005E6854" w:rsidRPr="002A1D6E" w:rsidRDefault="005E6854" w:rsidP="00D50238"/>
    <w:p w14:paraId="4033907D" w14:textId="510E8E1C" w:rsidR="00BD07C3" w:rsidRPr="002A1D6E" w:rsidRDefault="005E6854" w:rsidP="00B142D5">
      <w:r w:rsidRPr="002A1D6E">
        <w:t xml:space="preserve">Provide the primary applicant’s </w:t>
      </w:r>
      <w:r w:rsidR="00BF264D">
        <w:t>Unique Entity Identifier (UEI)</w:t>
      </w:r>
      <w:r w:rsidRPr="002A1D6E">
        <w:t xml:space="preserve"> and Taxpayer Identification Number (TIN) in the application form</w:t>
      </w:r>
      <w:r w:rsidR="006F2D93" w:rsidRPr="002A1D6E">
        <w:t xml:space="preserve">. </w:t>
      </w:r>
      <w:r w:rsidRPr="002A1D6E">
        <w:t>Applicants should contact their organization’s finance office if they need assistance with these items</w:t>
      </w:r>
      <w:r w:rsidR="006F2D93" w:rsidRPr="002A1D6E">
        <w:t xml:space="preserve">. </w:t>
      </w:r>
    </w:p>
    <w:p w14:paraId="153AD392" w14:textId="77777777" w:rsidR="00DB61BF" w:rsidRPr="002A1D6E" w:rsidRDefault="00DB61BF" w:rsidP="00D50238"/>
    <w:p w14:paraId="0CD33872" w14:textId="46E8EA25" w:rsidR="005A579F" w:rsidRPr="002A1D6E" w:rsidRDefault="005A579F" w:rsidP="00B142D5">
      <w:pPr>
        <w:rPr>
          <w:color w:val="000000"/>
        </w:rPr>
      </w:pPr>
      <w:r w:rsidRPr="002A1D6E">
        <w:rPr>
          <w:color w:val="000000"/>
        </w:rPr>
        <w:t xml:space="preserve">Use the </w:t>
      </w:r>
      <w:r w:rsidR="008E223E" w:rsidRPr="002A1D6E">
        <w:rPr>
          <w:color w:val="000000"/>
        </w:rPr>
        <w:t xml:space="preserve">following </w:t>
      </w:r>
      <w:r w:rsidRPr="002A1D6E">
        <w:rPr>
          <w:color w:val="000000"/>
        </w:rPr>
        <w:t>instructions to compile and complete all proposal attachments prior to submitting your application</w:t>
      </w:r>
      <w:r w:rsidR="006F2D93" w:rsidRPr="002A1D6E">
        <w:rPr>
          <w:color w:val="000000"/>
        </w:rPr>
        <w:t xml:space="preserve">. </w:t>
      </w:r>
      <w:r w:rsidR="007B1CEB" w:rsidRPr="002A1D6E">
        <w:rPr>
          <w:color w:val="000000"/>
        </w:rPr>
        <w:t xml:space="preserve">Verify that all components of the narrative and appendices are included prior to uploading attachments. </w:t>
      </w:r>
      <w:r w:rsidRPr="002A1D6E">
        <w:rPr>
          <w:color w:val="000000"/>
        </w:rPr>
        <w:t xml:space="preserve">Follow the directions in each section for saving the documents and refer to the screenshot on </w:t>
      </w:r>
      <w:r w:rsidRPr="007F696B">
        <w:rPr>
          <w:color w:val="000000"/>
        </w:rPr>
        <w:t xml:space="preserve">page </w:t>
      </w:r>
      <w:r w:rsidR="005B4082" w:rsidRPr="007F696B">
        <w:rPr>
          <w:color w:val="000000"/>
        </w:rPr>
        <w:t>2</w:t>
      </w:r>
      <w:r w:rsidR="009E2928" w:rsidRPr="007F696B">
        <w:rPr>
          <w:color w:val="000000"/>
        </w:rPr>
        <w:t>3</w:t>
      </w:r>
      <w:r w:rsidRPr="007F696B">
        <w:rPr>
          <w:color w:val="000000"/>
        </w:rPr>
        <w:t xml:space="preserve"> for u</w:t>
      </w:r>
      <w:r w:rsidRPr="002A1D6E">
        <w:rPr>
          <w:color w:val="000000"/>
        </w:rPr>
        <w:t>pload locations.</w:t>
      </w:r>
    </w:p>
    <w:p w14:paraId="1E292DEE" w14:textId="77777777" w:rsidR="0013421F" w:rsidRPr="002A1D6E" w:rsidRDefault="0013421F" w:rsidP="00C458A4"/>
    <w:p w14:paraId="2CD3C600" w14:textId="77777777" w:rsidR="0013421F" w:rsidRPr="002A1D6E" w:rsidRDefault="00FD52B8" w:rsidP="00C458A4">
      <w:pPr>
        <w:pStyle w:val="Heading2"/>
        <w:rPr>
          <w:szCs w:val="24"/>
        </w:rPr>
      </w:pPr>
      <w:bookmarkStart w:id="90" w:name="_Toc51073640"/>
      <w:bookmarkStart w:id="91" w:name="_Toc83820104"/>
      <w:r w:rsidRPr="002A1D6E">
        <w:t>Project</w:t>
      </w:r>
      <w:r w:rsidR="0013421F" w:rsidRPr="002A1D6E">
        <w:rPr>
          <w:szCs w:val="24"/>
        </w:rPr>
        <w:t xml:space="preserve"> Narrative Content</w:t>
      </w:r>
      <w:bookmarkEnd w:id="90"/>
      <w:bookmarkEnd w:id="91"/>
    </w:p>
    <w:p w14:paraId="535FACDD" w14:textId="77777777" w:rsidR="0013421F" w:rsidRPr="002A1D6E" w:rsidRDefault="0013421F" w:rsidP="00C458A4"/>
    <w:p w14:paraId="18778356" w14:textId="77777777" w:rsidR="009F43F2" w:rsidRPr="002A1D6E" w:rsidRDefault="009F43F2" w:rsidP="00826C76">
      <w:bookmarkStart w:id="92" w:name="_Toc347497747"/>
      <w:r w:rsidRPr="002A1D6E">
        <w:rPr>
          <w:rFonts w:eastAsia="Times"/>
        </w:rPr>
        <w:t>Use the following directions to write the application</w:t>
      </w:r>
      <w:r w:rsidR="00022C98" w:rsidRPr="002A1D6E">
        <w:rPr>
          <w:rFonts w:eastAsia="Times"/>
        </w:rPr>
        <w:t>/proposal</w:t>
      </w:r>
      <w:r w:rsidRPr="002A1D6E">
        <w:rPr>
          <w:rFonts w:eastAsia="Times"/>
        </w:rPr>
        <w:t xml:space="preserve"> narrative and o</w:t>
      </w:r>
      <w:bookmarkEnd w:id="92"/>
      <w:r w:rsidRPr="002A1D6E">
        <w:t>rganize it into sections following the sequence presented below</w:t>
      </w:r>
      <w:r w:rsidR="006F2D93" w:rsidRPr="002A1D6E">
        <w:t xml:space="preserve">. </w:t>
      </w:r>
      <w:r w:rsidRPr="002A1D6E">
        <w:t xml:space="preserve">Include a </w:t>
      </w:r>
      <w:r w:rsidR="00524692" w:rsidRPr="002A1D6E">
        <w:t>t</w:t>
      </w:r>
      <w:r w:rsidRPr="002A1D6E">
        <w:t xml:space="preserve">able of </w:t>
      </w:r>
      <w:r w:rsidR="00524692" w:rsidRPr="002A1D6E">
        <w:t>c</w:t>
      </w:r>
      <w:r w:rsidRPr="002A1D6E">
        <w:t>ontents as the first page of the narrative (not included in the page limit)</w:t>
      </w:r>
      <w:r w:rsidR="006F2D93" w:rsidRPr="002A1D6E">
        <w:t xml:space="preserve">. </w:t>
      </w:r>
      <w:r w:rsidRPr="002A1D6E">
        <w:t xml:space="preserve">Do </w:t>
      </w:r>
      <w:r w:rsidRPr="002A1D6E">
        <w:rPr>
          <w:i/>
        </w:rPr>
        <w:t>not</w:t>
      </w:r>
      <w:r w:rsidRPr="002A1D6E">
        <w:t xml:space="preserve"> combine sections</w:t>
      </w:r>
      <w:r w:rsidR="006F2D93" w:rsidRPr="002A1D6E">
        <w:t xml:space="preserve">. </w:t>
      </w:r>
      <w:r w:rsidR="005E6854" w:rsidRPr="002A1D6E">
        <w:t>Required components must be located in their designated sections in order to be scored.</w:t>
      </w:r>
    </w:p>
    <w:p w14:paraId="3BF6470B" w14:textId="77777777" w:rsidR="009F43F2" w:rsidRPr="002A1D6E" w:rsidRDefault="009F43F2" w:rsidP="009F43F2">
      <w:pPr>
        <w:ind w:firstLine="720"/>
        <w:rPr>
          <w:rStyle w:val="Heading2Char"/>
          <w:b w:val="0"/>
        </w:rPr>
      </w:pPr>
      <w:bookmarkStart w:id="93" w:name="_Toc346878527"/>
      <w:bookmarkStart w:id="94" w:name="_Toc347130393"/>
    </w:p>
    <w:p w14:paraId="721051CD" w14:textId="2D1B5C17" w:rsidR="009F43F2" w:rsidRPr="002A1D6E" w:rsidRDefault="009F43F2" w:rsidP="00826C76">
      <w:bookmarkStart w:id="95" w:name="_Toc347497748"/>
      <w:r w:rsidRPr="002A1D6E">
        <w:rPr>
          <w:rFonts w:eastAsia="Times"/>
        </w:rPr>
        <w:t xml:space="preserve">When complete, save the </w:t>
      </w:r>
      <w:r w:rsidR="00022C98" w:rsidRPr="002A1D6E">
        <w:rPr>
          <w:rFonts w:eastAsia="Times"/>
        </w:rPr>
        <w:t xml:space="preserve">entire </w:t>
      </w:r>
      <w:r w:rsidRPr="002A1D6E">
        <w:rPr>
          <w:rFonts w:eastAsia="Times"/>
        </w:rPr>
        <w:t xml:space="preserve">narrative </w:t>
      </w:r>
      <w:bookmarkEnd w:id="93"/>
      <w:bookmarkEnd w:id="94"/>
      <w:bookmarkEnd w:id="95"/>
      <w:r w:rsidR="007518BE">
        <w:rPr>
          <w:rFonts w:eastAsia="Times"/>
        </w:rPr>
        <w:t>in</w:t>
      </w:r>
      <w:r w:rsidRPr="002A1D6E">
        <w:rPr>
          <w:rFonts w:eastAsia="Times"/>
        </w:rPr>
        <w:t xml:space="preserve"> </w:t>
      </w:r>
      <w:r w:rsidR="00FA34F4" w:rsidRPr="002A1D6E">
        <w:t>a</w:t>
      </w:r>
      <w:r w:rsidR="007B1CEB" w:rsidRPr="002A1D6E">
        <w:rPr>
          <w:i/>
        </w:rPr>
        <w:t xml:space="preserve"> single</w:t>
      </w:r>
      <w:r w:rsidRPr="002A1D6E">
        <w:t xml:space="preserve"> </w:t>
      </w:r>
      <w:r w:rsidR="005E6854" w:rsidRPr="002A1D6E">
        <w:t>PDF</w:t>
      </w:r>
      <w:r w:rsidRPr="002A1D6E">
        <w:t xml:space="preserve"> document to be uploaded into the online application </w:t>
      </w:r>
      <w:r w:rsidR="007518BE">
        <w:t>as</w:t>
      </w:r>
      <w:r w:rsidRPr="002A1D6E">
        <w:t xml:space="preserve"> indicated in the </w:t>
      </w:r>
      <w:r w:rsidR="007B1CEB" w:rsidRPr="002A1D6E">
        <w:t xml:space="preserve">proposal </w:t>
      </w:r>
      <w:r w:rsidRPr="002A1D6E">
        <w:t>attachments section.</w:t>
      </w:r>
    </w:p>
    <w:p w14:paraId="771F1962" w14:textId="77777777" w:rsidR="009F43F2" w:rsidRPr="002A1D6E" w:rsidRDefault="009F43F2" w:rsidP="00C458A4"/>
    <w:p w14:paraId="7F1DC4CD" w14:textId="77777777" w:rsidR="00FD52B8" w:rsidRPr="002A1D6E" w:rsidRDefault="008A1DD8" w:rsidP="008A1DD8">
      <w:pPr>
        <w:pStyle w:val="Heading2"/>
        <w:numPr>
          <w:ilvl w:val="0"/>
          <w:numId w:val="0"/>
        </w:numPr>
        <w:tabs>
          <w:tab w:val="clear" w:pos="720"/>
          <w:tab w:val="left" w:pos="900"/>
        </w:tabs>
        <w:ind w:left="540"/>
        <w:rPr>
          <w:b w:val="0"/>
        </w:rPr>
      </w:pPr>
      <w:bookmarkStart w:id="96" w:name="_Toc83820105"/>
      <w:bookmarkStart w:id="97" w:name="_Toc51073641"/>
      <w:r w:rsidRPr="002A1D6E">
        <w:rPr>
          <w:b w:val="0"/>
        </w:rPr>
        <w:t>1.</w:t>
      </w:r>
      <w:r w:rsidRPr="002A1D6E">
        <w:rPr>
          <w:b w:val="0"/>
        </w:rPr>
        <w:tab/>
      </w:r>
      <w:r w:rsidR="00FD52B8" w:rsidRPr="002A1D6E">
        <w:rPr>
          <w:b w:val="0"/>
          <w:u w:val="single"/>
        </w:rPr>
        <w:t>Project Description (maximum of 40 points available)</w:t>
      </w:r>
      <w:bookmarkEnd w:id="96"/>
    </w:p>
    <w:p w14:paraId="3413E495" w14:textId="77777777" w:rsidR="00FD52B8" w:rsidRPr="002A1D6E" w:rsidRDefault="00FD52B8" w:rsidP="00786CB2">
      <w:pPr>
        <w:widowControl w:val="0"/>
        <w:numPr>
          <w:ilvl w:val="2"/>
          <w:numId w:val="18"/>
        </w:numPr>
        <w:tabs>
          <w:tab w:val="left" w:pos="1240"/>
        </w:tabs>
        <w:autoSpaceDE w:val="0"/>
        <w:autoSpaceDN w:val="0"/>
        <w:spacing w:before="90"/>
        <w:ind w:right="402"/>
        <w:rPr>
          <w:szCs w:val="22"/>
        </w:rPr>
      </w:pPr>
      <w:r w:rsidRPr="002A1D6E">
        <w:rPr>
          <w:szCs w:val="22"/>
        </w:rPr>
        <w:t>Provide a detailed description of the Arts Teacher Institute that addresses each of the following items:</w:t>
      </w:r>
    </w:p>
    <w:p w14:paraId="7A35088F" w14:textId="617A7CF1" w:rsidR="00FD52B8" w:rsidRPr="007F696B" w:rsidRDefault="00FD52B8" w:rsidP="00786CB2">
      <w:pPr>
        <w:widowControl w:val="0"/>
        <w:numPr>
          <w:ilvl w:val="3"/>
          <w:numId w:val="18"/>
        </w:numPr>
        <w:tabs>
          <w:tab w:val="left" w:pos="1599"/>
          <w:tab w:val="left" w:pos="1600"/>
        </w:tabs>
        <w:autoSpaceDE w:val="0"/>
        <w:autoSpaceDN w:val="0"/>
        <w:spacing w:before="5" w:line="303" w:lineRule="exact"/>
        <w:rPr>
          <w:szCs w:val="22"/>
        </w:rPr>
      </w:pPr>
      <w:r w:rsidRPr="002A1D6E">
        <w:rPr>
          <w:szCs w:val="22"/>
        </w:rPr>
        <w:t xml:space="preserve">Name of the proposed institute (see approved institutes on </w:t>
      </w:r>
      <w:r w:rsidRPr="007F696B">
        <w:rPr>
          <w:szCs w:val="22"/>
        </w:rPr>
        <w:t>pages 2–</w:t>
      </w:r>
      <w:r w:rsidR="009E2928" w:rsidRPr="007F696B">
        <w:rPr>
          <w:szCs w:val="22"/>
        </w:rPr>
        <w:t>6</w:t>
      </w:r>
      <w:r w:rsidRPr="007F696B">
        <w:rPr>
          <w:rFonts w:ascii="Calibri" w:hAnsi="Calibri"/>
          <w:szCs w:val="22"/>
        </w:rPr>
        <w:t>)</w:t>
      </w:r>
      <w:r w:rsidRPr="007F696B">
        <w:rPr>
          <w:szCs w:val="22"/>
        </w:rPr>
        <w:t>;</w:t>
      </w:r>
    </w:p>
    <w:p w14:paraId="5F964D62" w14:textId="0E711293" w:rsidR="00FD52B8" w:rsidRPr="002A1D6E" w:rsidRDefault="00FD52B8" w:rsidP="00786CB2">
      <w:pPr>
        <w:widowControl w:val="0"/>
        <w:numPr>
          <w:ilvl w:val="3"/>
          <w:numId w:val="18"/>
        </w:numPr>
        <w:tabs>
          <w:tab w:val="left" w:pos="1599"/>
          <w:tab w:val="left" w:pos="1600"/>
        </w:tabs>
        <w:autoSpaceDE w:val="0"/>
        <w:autoSpaceDN w:val="0"/>
        <w:ind w:right="521"/>
        <w:rPr>
          <w:szCs w:val="22"/>
        </w:rPr>
      </w:pPr>
      <w:r w:rsidRPr="002A1D6E">
        <w:rPr>
          <w:szCs w:val="22"/>
        </w:rPr>
        <w:t>Name of the institute coordinator, professor of record, and/or master teacher for the institute with their rank and a brief discussion of their prior experience in providing Arts Teacher Institutes. The SCDE expects that the proposed professor of record for an institute holds an advanced degree and has significant experience in arts education/arts integration;</w:t>
      </w:r>
    </w:p>
    <w:p w14:paraId="2423971F" w14:textId="77777777" w:rsidR="00FD52B8" w:rsidRPr="002A1D6E" w:rsidRDefault="00FD52B8" w:rsidP="00786CB2">
      <w:pPr>
        <w:widowControl w:val="0"/>
        <w:numPr>
          <w:ilvl w:val="3"/>
          <w:numId w:val="18"/>
        </w:numPr>
        <w:tabs>
          <w:tab w:val="left" w:pos="1599"/>
          <w:tab w:val="left" w:pos="1600"/>
        </w:tabs>
        <w:autoSpaceDE w:val="0"/>
        <w:autoSpaceDN w:val="0"/>
        <w:spacing w:line="292" w:lineRule="exact"/>
        <w:rPr>
          <w:szCs w:val="22"/>
        </w:rPr>
      </w:pPr>
      <w:r w:rsidRPr="002A1D6E">
        <w:rPr>
          <w:szCs w:val="22"/>
        </w:rPr>
        <w:t>Scope of the project;</w:t>
      </w:r>
    </w:p>
    <w:p w14:paraId="04695708" w14:textId="77777777" w:rsidR="00FD52B8" w:rsidRPr="002A1D6E" w:rsidRDefault="00FD52B8" w:rsidP="00786CB2">
      <w:pPr>
        <w:widowControl w:val="0"/>
        <w:numPr>
          <w:ilvl w:val="3"/>
          <w:numId w:val="18"/>
        </w:numPr>
        <w:tabs>
          <w:tab w:val="left" w:pos="1599"/>
          <w:tab w:val="left" w:pos="1600"/>
        </w:tabs>
        <w:autoSpaceDE w:val="0"/>
        <w:autoSpaceDN w:val="0"/>
        <w:spacing w:line="293" w:lineRule="exact"/>
        <w:rPr>
          <w:szCs w:val="22"/>
        </w:rPr>
      </w:pPr>
      <w:r w:rsidRPr="002A1D6E">
        <w:rPr>
          <w:szCs w:val="22"/>
        </w:rPr>
        <w:t>Overall goals for the institute and SMART objectives;</w:t>
      </w:r>
    </w:p>
    <w:p w14:paraId="583C8E6B" w14:textId="77777777" w:rsidR="00FD52B8" w:rsidRPr="002A1D6E" w:rsidRDefault="00FD52B8" w:rsidP="00786CB2">
      <w:pPr>
        <w:widowControl w:val="0"/>
        <w:numPr>
          <w:ilvl w:val="3"/>
          <w:numId w:val="18"/>
        </w:numPr>
        <w:tabs>
          <w:tab w:val="left" w:pos="1599"/>
          <w:tab w:val="left" w:pos="1600"/>
        </w:tabs>
        <w:autoSpaceDE w:val="0"/>
        <w:autoSpaceDN w:val="0"/>
        <w:spacing w:line="293" w:lineRule="exact"/>
        <w:rPr>
          <w:szCs w:val="22"/>
        </w:rPr>
      </w:pPr>
      <w:r w:rsidRPr="002A1D6E">
        <w:rPr>
          <w:szCs w:val="22"/>
        </w:rPr>
        <w:t>Instructional approach and content of the institute;</w:t>
      </w:r>
    </w:p>
    <w:p w14:paraId="263087C6" w14:textId="77777777" w:rsidR="00FD52B8" w:rsidRPr="002A1D6E" w:rsidRDefault="00FD52B8" w:rsidP="00786CB2">
      <w:pPr>
        <w:widowControl w:val="0"/>
        <w:numPr>
          <w:ilvl w:val="3"/>
          <w:numId w:val="18"/>
        </w:numPr>
        <w:tabs>
          <w:tab w:val="left" w:pos="1599"/>
          <w:tab w:val="left" w:pos="1600"/>
        </w:tabs>
        <w:autoSpaceDE w:val="0"/>
        <w:autoSpaceDN w:val="0"/>
        <w:spacing w:line="293" w:lineRule="exact"/>
        <w:rPr>
          <w:szCs w:val="22"/>
        </w:rPr>
      </w:pPr>
      <w:r w:rsidRPr="002A1D6E">
        <w:rPr>
          <w:szCs w:val="22"/>
        </w:rPr>
        <w:t>Primary target audience; and</w:t>
      </w:r>
    </w:p>
    <w:p w14:paraId="2ED575CC" w14:textId="77777777" w:rsidR="00FD52B8" w:rsidRPr="002A1D6E" w:rsidRDefault="00FD52B8" w:rsidP="00786CB2">
      <w:pPr>
        <w:widowControl w:val="0"/>
        <w:numPr>
          <w:ilvl w:val="3"/>
          <w:numId w:val="18"/>
        </w:numPr>
        <w:tabs>
          <w:tab w:val="left" w:pos="1599"/>
          <w:tab w:val="left" w:pos="1600"/>
        </w:tabs>
        <w:autoSpaceDE w:val="0"/>
        <w:autoSpaceDN w:val="0"/>
        <w:spacing w:line="293" w:lineRule="exact"/>
        <w:rPr>
          <w:szCs w:val="22"/>
        </w:rPr>
      </w:pPr>
      <w:r w:rsidRPr="002A1D6E">
        <w:rPr>
          <w:szCs w:val="22"/>
        </w:rPr>
        <w:t>Minimum and maximum number of participants to be served.</w:t>
      </w:r>
    </w:p>
    <w:p w14:paraId="4E14D5CC" w14:textId="77777777" w:rsidR="00FD52B8" w:rsidRPr="002A1D6E" w:rsidRDefault="00FD52B8" w:rsidP="00FD52B8">
      <w:pPr>
        <w:widowControl w:val="0"/>
        <w:autoSpaceDE w:val="0"/>
        <w:autoSpaceDN w:val="0"/>
        <w:spacing w:line="293" w:lineRule="exact"/>
        <w:rPr>
          <w:szCs w:val="22"/>
        </w:rPr>
        <w:sectPr w:rsidR="00FD52B8" w:rsidRPr="002A1D6E" w:rsidSect="00AA2F95">
          <w:type w:val="nextColumn"/>
          <w:pgSz w:w="12240" w:h="15840"/>
          <w:pgMar w:top="1440" w:right="1440" w:bottom="1440" w:left="1440" w:header="0" w:footer="791" w:gutter="0"/>
          <w:cols w:space="720"/>
        </w:sectPr>
      </w:pPr>
    </w:p>
    <w:p w14:paraId="105ABFEA" w14:textId="77777777" w:rsidR="00FD52B8" w:rsidRPr="002A1D6E" w:rsidRDefault="00FD52B8" w:rsidP="00786CB2">
      <w:pPr>
        <w:widowControl w:val="0"/>
        <w:numPr>
          <w:ilvl w:val="2"/>
          <w:numId w:val="18"/>
        </w:numPr>
        <w:tabs>
          <w:tab w:val="left" w:pos="1240"/>
        </w:tabs>
        <w:autoSpaceDE w:val="0"/>
        <w:autoSpaceDN w:val="0"/>
        <w:spacing w:before="74" w:line="276" w:lineRule="exact"/>
        <w:rPr>
          <w:szCs w:val="22"/>
        </w:rPr>
      </w:pPr>
      <w:r w:rsidRPr="002A1D6E">
        <w:rPr>
          <w:szCs w:val="22"/>
        </w:rPr>
        <w:lastRenderedPageBreak/>
        <w:t>Provide an explanation of the Arts Teacher Institute that includes:</w:t>
      </w:r>
    </w:p>
    <w:p w14:paraId="04812E75" w14:textId="77777777" w:rsidR="00FD52B8" w:rsidRPr="002A1D6E" w:rsidRDefault="00FD52B8" w:rsidP="00786CB2">
      <w:pPr>
        <w:widowControl w:val="0"/>
        <w:numPr>
          <w:ilvl w:val="3"/>
          <w:numId w:val="18"/>
        </w:numPr>
        <w:tabs>
          <w:tab w:val="left" w:pos="1599"/>
          <w:tab w:val="left" w:pos="1600"/>
        </w:tabs>
        <w:autoSpaceDE w:val="0"/>
        <w:autoSpaceDN w:val="0"/>
        <w:ind w:right="416"/>
        <w:rPr>
          <w:szCs w:val="22"/>
        </w:rPr>
      </w:pPr>
      <w:r w:rsidRPr="002A1D6E">
        <w:rPr>
          <w:szCs w:val="22"/>
        </w:rPr>
        <w:t>Location of the institute and whether or not the location directly affects the goals and objectives of the institute,</w:t>
      </w:r>
    </w:p>
    <w:p w14:paraId="6ADFE5B0" w14:textId="77777777" w:rsidR="00FD52B8" w:rsidRPr="002A1D6E" w:rsidRDefault="00FD52B8" w:rsidP="00786CB2">
      <w:pPr>
        <w:widowControl w:val="0"/>
        <w:numPr>
          <w:ilvl w:val="3"/>
          <w:numId w:val="18"/>
        </w:numPr>
        <w:tabs>
          <w:tab w:val="left" w:pos="1599"/>
          <w:tab w:val="left" w:pos="1600"/>
        </w:tabs>
        <w:autoSpaceDE w:val="0"/>
        <w:autoSpaceDN w:val="0"/>
        <w:spacing w:line="242" w:lineRule="auto"/>
        <w:ind w:right="333"/>
        <w:rPr>
          <w:szCs w:val="22"/>
        </w:rPr>
      </w:pPr>
      <w:r w:rsidRPr="002A1D6E">
        <w:rPr>
          <w:szCs w:val="22"/>
        </w:rPr>
        <w:t>Type of delivery format—traditional (class meetings at a physical location for the duration of the institute) or a hybrid or blended model—that will be used to deliver the institute and an explanation of any unique needs for delivery (see appendix A</w:t>
      </w:r>
      <w:r w:rsidRPr="002A1D6E">
        <w:rPr>
          <w:rFonts w:ascii="Calibri" w:hAnsi="Calibri"/>
          <w:szCs w:val="22"/>
        </w:rPr>
        <w:t>—</w:t>
      </w:r>
      <w:r w:rsidRPr="002A1D6E">
        <w:rPr>
          <w:szCs w:val="22"/>
        </w:rPr>
        <w:t>Definitions of Terms), and</w:t>
      </w:r>
    </w:p>
    <w:p w14:paraId="2A7B9111" w14:textId="77777777" w:rsidR="00FD52B8" w:rsidRPr="002A1D6E" w:rsidRDefault="00FD52B8" w:rsidP="00786CB2">
      <w:pPr>
        <w:widowControl w:val="0"/>
        <w:numPr>
          <w:ilvl w:val="3"/>
          <w:numId w:val="18"/>
        </w:numPr>
        <w:tabs>
          <w:tab w:val="left" w:pos="1599"/>
          <w:tab w:val="left" w:pos="1600"/>
        </w:tabs>
        <w:autoSpaceDE w:val="0"/>
        <w:autoSpaceDN w:val="0"/>
        <w:spacing w:line="242" w:lineRule="auto"/>
        <w:ind w:right="296"/>
        <w:rPr>
          <w:szCs w:val="22"/>
        </w:rPr>
      </w:pPr>
      <w:r w:rsidRPr="002A1D6E">
        <w:rPr>
          <w:szCs w:val="22"/>
        </w:rPr>
        <w:t>Reason the method for delivering the institute is the most effective way to address the needs of the participants to be served.</w:t>
      </w:r>
    </w:p>
    <w:p w14:paraId="61790407" w14:textId="77777777" w:rsidR="00FD52B8" w:rsidRPr="002A1D6E" w:rsidRDefault="00FD52B8" w:rsidP="00FD52B8">
      <w:pPr>
        <w:widowControl w:val="0"/>
        <w:autoSpaceDE w:val="0"/>
        <w:autoSpaceDN w:val="0"/>
        <w:spacing w:before="5"/>
        <w:rPr>
          <w:sz w:val="22"/>
        </w:rPr>
      </w:pPr>
    </w:p>
    <w:p w14:paraId="7A9C6BFD" w14:textId="77777777" w:rsidR="00FD52B8" w:rsidRPr="002A1D6E" w:rsidRDefault="008A1DD8" w:rsidP="008A1DD8">
      <w:pPr>
        <w:pStyle w:val="Heading2"/>
        <w:numPr>
          <w:ilvl w:val="0"/>
          <w:numId w:val="0"/>
        </w:numPr>
        <w:tabs>
          <w:tab w:val="clear" w:pos="720"/>
          <w:tab w:val="left" w:pos="900"/>
        </w:tabs>
        <w:ind w:left="630" w:hanging="90"/>
        <w:rPr>
          <w:b w:val="0"/>
        </w:rPr>
      </w:pPr>
      <w:bookmarkStart w:id="98" w:name="2._Evaluation_Design_(maximum_of_20_poin"/>
      <w:bookmarkStart w:id="99" w:name="_bookmark18"/>
      <w:bookmarkStart w:id="100" w:name="_Toc83820106"/>
      <w:bookmarkEnd w:id="98"/>
      <w:bookmarkEnd w:id="99"/>
      <w:r w:rsidRPr="002A1D6E">
        <w:rPr>
          <w:b w:val="0"/>
        </w:rPr>
        <w:t>2.</w:t>
      </w:r>
      <w:r w:rsidRPr="002A1D6E">
        <w:rPr>
          <w:b w:val="0"/>
        </w:rPr>
        <w:tab/>
      </w:r>
      <w:r w:rsidR="00FD52B8" w:rsidRPr="002A1D6E">
        <w:rPr>
          <w:b w:val="0"/>
          <w:u w:val="single"/>
        </w:rPr>
        <w:t>Evaluation Design (maximum of 20 points available)</w:t>
      </w:r>
      <w:bookmarkEnd w:id="100"/>
    </w:p>
    <w:p w14:paraId="5DE7B4E1" w14:textId="77777777" w:rsidR="00FD52B8" w:rsidRPr="002A1D6E" w:rsidRDefault="00FD52B8" w:rsidP="00FD52B8">
      <w:pPr>
        <w:widowControl w:val="0"/>
        <w:autoSpaceDE w:val="0"/>
        <w:autoSpaceDN w:val="0"/>
        <w:ind w:left="880" w:right="396"/>
      </w:pPr>
      <w:r w:rsidRPr="002A1D6E">
        <w:t>Explain the techniques, methods, and/or instruments used for determining the outcomes, effectiveness, impact, and changes resulting from the overall project to provide graduate courses and professional development in arts education/arts integration through the specific arts institute that includes</w:t>
      </w:r>
    </w:p>
    <w:p w14:paraId="1D131234" w14:textId="77777777" w:rsidR="00FD52B8" w:rsidRPr="002A1D6E" w:rsidRDefault="00FD52B8" w:rsidP="00786CB2">
      <w:pPr>
        <w:widowControl w:val="0"/>
        <w:numPr>
          <w:ilvl w:val="0"/>
          <w:numId w:val="17"/>
        </w:numPr>
        <w:tabs>
          <w:tab w:val="left" w:pos="1599"/>
          <w:tab w:val="left" w:pos="1600"/>
        </w:tabs>
        <w:autoSpaceDE w:val="0"/>
        <w:autoSpaceDN w:val="0"/>
        <w:ind w:right="260"/>
        <w:rPr>
          <w:szCs w:val="22"/>
        </w:rPr>
      </w:pPr>
      <w:r w:rsidRPr="002A1D6E">
        <w:rPr>
          <w:szCs w:val="22"/>
        </w:rPr>
        <w:t>how participants will be evaluated for the required components of the institute and whether or not grades be awarded,</w:t>
      </w:r>
    </w:p>
    <w:p w14:paraId="7FAE0F08" w14:textId="77777777" w:rsidR="00FD52B8" w:rsidRPr="002A1D6E" w:rsidRDefault="00FD52B8" w:rsidP="00786CB2">
      <w:pPr>
        <w:widowControl w:val="0"/>
        <w:numPr>
          <w:ilvl w:val="0"/>
          <w:numId w:val="17"/>
        </w:numPr>
        <w:tabs>
          <w:tab w:val="left" w:pos="1599"/>
          <w:tab w:val="left" w:pos="1600"/>
        </w:tabs>
        <w:autoSpaceDE w:val="0"/>
        <w:autoSpaceDN w:val="0"/>
        <w:spacing w:line="293" w:lineRule="exact"/>
        <w:rPr>
          <w:szCs w:val="22"/>
        </w:rPr>
      </w:pPr>
      <w:r w:rsidRPr="002A1D6E">
        <w:rPr>
          <w:szCs w:val="22"/>
        </w:rPr>
        <w:t>how data will be collected (when and by whom) and assessed,</w:t>
      </w:r>
    </w:p>
    <w:p w14:paraId="5383A44F" w14:textId="77777777" w:rsidR="00FD52B8" w:rsidRPr="002A1D6E" w:rsidRDefault="00FD52B8" w:rsidP="00786CB2">
      <w:pPr>
        <w:widowControl w:val="0"/>
        <w:numPr>
          <w:ilvl w:val="0"/>
          <w:numId w:val="17"/>
        </w:numPr>
        <w:tabs>
          <w:tab w:val="left" w:pos="1599"/>
          <w:tab w:val="left" w:pos="1600"/>
        </w:tabs>
        <w:autoSpaceDE w:val="0"/>
        <w:autoSpaceDN w:val="0"/>
        <w:ind w:right="340"/>
        <w:rPr>
          <w:szCs w:val="22"/>
        </w:rPr>
      </w:pPr>
      <w:r w:rsidRPr="002A1D6E">
        <w:rPr>
          <w:szCs w:val="22"/>
        </w:rPr>
        <w:t>how the participants’ evaluation responses will be used to evaluate the effectiveness of the institute and/or student achievement and plans for subsequent institutes, and</w:t>
      </w:r>
    </w:p>
    <w:p w14:paraId="7C435505" w14:textId="77777777" w:rsidR="008A1DD8" w:rsidRPr="002A1D6E" w:rsidRDefault="00FD52B8" w:rsidP="00786CB2">
      <w:pPr>
        <w:widowControl w:val="0"/>
        <w:numPr>
          <w:ilvl w:val="0"/>
          <w:numId w:val="17"/>
        </w:numPr>
        <w:tabs>
          <w:tab w:val="left" w:pos="1599"/>
          <w:tab w:val="left" w:pos="1600"/>
        </w:tabs>
        <w:autoSpaceDE w:val="0"/>
        <w:autoSpaceDN w:val="0"/>
        <w:ind w:right="393"/>
        <w:rPr>
          <w:szCs w:val="22"/>
        </w:rPr>
      </w:pPr>
      <w:r w:rsidRPr="002A1D6E">
        <w:rPr>
          <w:szCs w:val="22"/>
        </w:rPr>
        <w:t>how the results will be presented to demonstrate that the institute objectives have been met.</w:t>
      </w:r>
      <w:bookmarkStart w:id="101" w:name="3._Institute_Syllabus_(maximum_of_20_poi"/>
      <w:bookmarkStart w:id="102" w:name="_bookmark19"/>
      <w:bookmarkEnd w:id="101"/>
      <w:bookmarkEnd w:id="102"/>
    </w:p>
    <w:p w14:paraId="3E21975A" w14:textId="77777777" w:rsidR="008A1DD8" w:rsidRPr="002A1D6E" w:rsidRDefault="008A1DD8" w:rsidP="008A1DD8">
      <w:pPr>
        <w:widowControl w:val="0"/>
        <w:tabs>
          <w:tab w:val="left" w:pos="1599"/>
          <w:tab w:val="left" w:pos="1600"/>
        </w:tabs>
        <w:autoSpaceDE w:val="0"/>
        <w:autoSpaceDN w:val="0"/>
        <w:ind w:left="1600" w:right="393"/>
        <w:rPr>
          <w:szCs w:val="22"/>
        </w:rPr>
      </w:pPr>
    </w:p>
    <w:p w14:paraId="29B83F53" w14:textId="77777777" w:rsidR="00FD52B8" w:rsidRPr="002A1D6E" w:rsidRDefault="008A1DD8" w:rsidP="008A1DD8">
      <w:pPr>
        <w:widowControl w:val="0"/>
        <w:tabs>
          <w:tab w:val="left" w:pos="900"/>
        </w:tabs>
        <w:autoSpaceDE w:val="0"/>
        <w:autoSpaceDN w:val="0"/>
        <w:ind w:left="880" w:hanging="340"/>
        <w:rPr>
          <w:b/>
          <w:szCs w:val="22"/>
          <w:u w:val="single"/>
        </w:rPr>
      </w:pPr>
      <w:r w:rsidRPr="002A1D6E">
        <w:rPr>
          <w:sz w:val="23"/>
        </w:rPr>
        <w:t>3.</w:t>
      </w:r>
      <w:r w:rsidRPr="002A1D6E">
        <w:rPr>
          <w:sz w:val="23"/>
        </w:rPr>
        <w:tab/>
      </w:r>
      <w:r w:rsidR="00FD52B8" w:rsidRPr="002A1D6E">
        <w:rPr>
          <w:rStyle w:val="Heading2Char"/>
          <w:b w:val="0"/>
          <w:u w:val="single"/>
        </w:rPr>
        <w:t>Institute Syllabus (maximum of 20 points available)</w:t>
      </w:r>
    </w:p>
    <w:p w14:paraId="1C620EA6" w14:textId="77777777" w:rsidR="00FD52B8" w:rsidRPr="002A1D6E" w:rsidRDefault="00FD52B8" w:rsidP="00FD52B8">
      <w:pPr>
        <w:widowControl w:val="0"/>
        <w:autoSpaceDE w:val="0"/>
        <w:autoSpaceDN w:val="0"/>
        <w:spacing w:before="1"/>
        <w:ind w:left="880" w:right="522"/>
      </w:pPr>
      <w:r w:rsidRPr="002A1D6E">
        <w:t>Provide a syllabus that summarizes the content, participant activities, and requirements for the proposed institute. The syllabus must</w:t>
      </w:r>
    </w:p>
    <w:p w14:paraId="78D8B252" w14:textId="77777777" w:rsidR="00FD52B8" w:rsidRPr="002A1D6E" w:rsidRDefault="00FD52B8" w:rsidP="00786CB2">
      <w:pPr>
        <w:widowControl w:val="0"/>
        <w:numPr>
          <w:ilvl w:val="0"/>
          <w:numId w:val="16"/>
        </w:numPr>
        <w:tabs>
          <w:tab w:val="left" w:pos="1599"/>
          <w:tab w:val="left" w:pos="1600"/>
        </w:tabs>
        <w:autoSpaceDE w:val="0"/>
        <w:autoSpaceDN w:val="0"/>
        <w:spacing w:line="293" w:lineRule="exact"/>
        <w:rPr>
          <w:szCs w:val="22"/>
        </w:rPr>
      </w:pPr>
      <w:r w:rsidRPr="002A1D6E">
        <w:rPr>
          <w:szCs w:val="22"/>
        </w:rPr>
        <w:t>include clearly defined SMART objectives;</w:t>
      </w:r>
    </w:p>
    <w:p w14:paraId="2C3DE096" w14:textId="77777777" w:rsidR="00FD52B8" w:rsidRPr="002A1D6E" w:rsidRDefault="00FD52B8" w:rsidP="00786CB2">
      <w:pPr>
        <w:widowControl w:val="0"/>
        <w:numPr>
          <w:ilvl w:val="0"/>
          <w:numId w:val="16"/>
        </w:numPr>
        <w:tabs>
          <w:tab w:val="left" w:pos="1599"/>
          <w:tab w:val="left" w:pos="1600"/>
        </w:tabs>
        <w:autoSpaceDE w:val="0"/>
        <w:autoSpaceDN w:val="0"/>
        <w:spacing w:line="293" w:lineRule="exact"/>
        <w:rPr>
          <w:szCs w:val="22"/>
        </w:rPr>
      </w:pPr>
      <w:r w:rsidRPr="002A1D6E">
        <w:rPr>
          <w:szCs w:val="22"/>
        </w:rPr>
        <w:t>clearly address the specific performance standards for the institute;</w:t>
      </w:r>
    </w:p>
    <w:p w14:paraId="5CDDAA70" w14:textId="77777777" w:rsidR="00FD52B8" w:rsidRPr="002A1D6E" w:rsidRDefault="00FD52B8" w:rsidP="00786CB2">
      <w:pPr>
        <w:widowControl w:val="0"/>
        <w:numPr>
          <w:ilvl w:val="0"/>
          <w:numId w:val="16"/>
        </w:numPr>
        <w:tabs>
          <w:tab w:val="left" w:pos="1599"/>
          <w:tab w:val="left" w:pos="1600"/>
        </w:tabs>
        <w:autoSpaceDE w:val="0"/>
        <w:autoSpaceDN w:val="0"/>
        <w:ind w:right="1127"/>
        <w:rPr>
          <w:szCs w:val="22"/>
        </w:rPr>
      </w:pPr>
      <w:r w:rsidRPr="002A1D6E">
        <w:rPr>
          <w:szCs w:val="22"/>
        </w:rPr>
        <w:t>articulate clearly how readings, assignments, and assessments will ensure competency with the specific institute standards;</w:t>
      </w:r>
    </w:p>
    <w:p w14:paraId="3EE0839F" w14:textId="21E3BD7B" w:rsidR="00FD52B8" w:rsidRPr="002A1D6E" w:rsidRDefault="00FD52B8" w:rsidP="00786CB2">
      <w:pPr>
        <w:widowControl w:val="0"/>
        <w:numPr>
          <w:ilvl w:val="0"/>
          <w:numId w:val="16"/>
        </w:numPr>
        <w:tabs>
          <w:tab w:val="left" w:pos="1599"/>
          <w:tab w:val="left" w:pos="1600"/>
        </w:tabs>
        <w:autoSpaceDE w:val="0"/>
        <w:autoSpaceDN w:val="0"/>
        <w:ind w:right="579"/>
        <w:rPr>
          <w:szCs w:val="22"/>
        </w:rPr>
      </w:pPr>
      <w:r w:rsidRPr="002A1D6E">
        <w:rPr>
          <w:szCs w:val="22"/>
        </w:rPr>
        <w:t>clearly describe how the proposed institute will incorporate the</w:t>
      </w:r>
      <w:r w:rsidRPr="002A1D6E">
        <w:rPr>
          <w:color w:val="0000FF"/>
          <w:szCs w:val="22"/>
        </w:rPr>
        <w:t xml:space="preserve"> </w:t>
      </w:r>
      <w:hyperlink r:id="rId38">
        <w:r w:rsidRPr="002A1D6E">
          <w:rPr>
            <w:color w:val="0000FF"/>
            <w:szCs w:val="22"/>
            <w:u w:val="single" w:color="0000FF"/>
          </w:rPr>
          <w:t>2017 Standards</w:t>
        </w:r>
      </w:hyperlink>
      <w:r w:rsidRPr="002A1D6E">
        <w:rPr>
          <w:color w:val="0000FF"/>
          <w:szCs w:val="22"/>
        </w:rPr>
        <w:t xml:space="preserve"> </w:t>
      </w:r>
      <w:r w:rsidRPr="002A1D6E">
        <w:rPr>
          <w:szCs w:val="22"/>
        </w:rPr>
        <w:t>and best practice in arts education;</w:t>
      </w:r>
    </w:p>
    <w:p w14:paraId="46264B0B" w14:textId="77777777" w:rsidR="00FD52B8" w:rsidRPr="002A1D6E" w:rsidRDefault="00FD52B8" w:rsidP="00786CB2">
      <w:pPr>
        <w:widowControl w:val="0"/>
        <w:numPr>
          <w:ilvl w:val="0"/>
          <w:numId w:val="16"/>
        </w:numPr>
        <w:tabs>
          <w:tab w:val="left" w:pos="1599"/>
          <w:tab w:val="left" w:pos="1600"/>
        </w:tabs>
        <w:autoSpaceDE w:val="0"/>
        <w:autoSpaceDN w:val="0"/>
        <w:ind w:right="567"/>
        <w:rPr>
          <w:szCs w:val="22"/>
        </w:rPr>
      </w:pPr>
      <w:r w:rsidRPr="002A1D6E">
        <w:rPr>
          <w:szCs w:val="22"/>
        </w:rPr>
        <w:t>detail the institute components, including the meeting dates and items to reflect adequate duration and frequency of instructional activities; and</w:t>
      </w:r>
    </w:p>
    <w:p w14:paraId="6713AE62" w14:textId="44C2969A" w:rsidR="0013421F" w:rsidRDefault="00FD52B8" w:rsidP="00455CAF">
      <w:pPr>
        <w:widowControl w:val="0"/>
        <w:numPr>
          <w:ilvl w:val="0"/>
          <w:numId w:val="16"/>
        </w:numPr>
        <w:tabs>
          <w:tab w:val="left" w:pos="1599"/>
          <w:tab w:val="left" w:pos="1600"/>
        </w:tabs>
        <w:autoSpaceDE w:val="0"/>
        <w:autoSpaceDN w:val="0"/>
        <w:spacing w:line="293" w:lineRule="exact"/>
        <w:rPr>
          <w:szCs w:val="22"/>
        </w:rPr>
      </w:pPr>
      <w:r w:rsidRPr="002A1D6E">
        <w:rPr>
          <w:szCs w:val="22"/>
        </w:rPr>
        <w:t>describe the required materials and resources that will be provided to participants.</w:t>
      </w:r>
      <w:bookmarkEnd w:id="97"/>
    </w:p>
    <w:p w14:paraId="78187346" w14:textId="77777777" w:rsidR="00455CAF" w:rsidRPr="00455CAF" w:rsidRDefault="00455CAF" w:rsidP="00455CAF">
      <w:pPr>
        <w:widowControl w:val="0"/>
        <w:tabs>
          <w:tab w:val="left" w:pos="1599"/>
          <w:tab w:val="left" w:pos="1600"/>
        </w:tabs>
        <w:autoSpaceDE w:val="0"/>
        <w:autoSpaceDN w:val="0"/>
        <w:spacing w:line="293" w:lineRule="exact"/>
        <w:rPr>
          <w:szCs w:val="22"/>
        </w:rPr>
      </w:pPr>
    </w:p>
    <w:p w14:paraId="7915D40B" w14:textId="77777777" w:rsidR="0013421F" w:rsidRPr="002A1D6E" w:rsidRDefault="0013421F" w:rsidP="00C458A4">
      <w:pPr>
        <w:pStyle w:val="Heading2"/>
        <w:rPr>
          <w:szCs w:val="24"/>
        </w:rPr>
      </w:pPr>
      <w:bookmarkStart w:id="103" w:name="_Toc48698936"/>
      <w:bookmarkStart w:id="104" w:name="_Toc49934188"/>
      <w:bookmarkStart w:id="105" w:name="_Toc50869630"/>
      <w:bookmarkStart w:id="106" w:name="_Toc51073646"/>
      <w:bookmarkStart w:id="107" w:name="_Toc83820107"/>
      <w:r w:rsidRPr="002A1D6E">
        <w:rPr>
          <w:szCs w:val="24"/>
        </w:rPr>
        <w:t>Application Budget</w:t>
      </w:r>
      <w:bookmarkEnd w:id="103"/>
      <w:bookmarkEnd w:id="104"/>
      <w:bookmarkEnd w:id="105"/>
      <w:bookmarkEnd w:id="106"/>
      <w:bookmarkEnd w:id="107"/>
    </w:p>
    <w:p w14:paraId="5574A028" w14:textId="77777777" w:rsidR="002E22BD" w:rsidRPr="002A1D6E" w:rsidRDefault="002E22BD" w:rsidP="00455CAF">
      <w:pPr>
        <w:rPr>
          <w:highlight w:val="yellow"/>
        </w:rPr>
      </w:pPr>
      <w:bookmarkStart w:id="108" w:name="_Toc48698937"/>
      <w:bookmarkStart w:id="109" w:name="_Toc49934189"/>
    </w:p>
    <w:p w14:paraId="7631099A" w14:textId="77777777" w:rsidR="00E05897" w:rsidRPr="002A1D6E" w:rsidRDefault="00E05897" w:rsidP="00E05897">
      <w:pPr>
        <w:pStyle w:val="BodyText"/>
        <w:spacing w:before="1"/>
        <w:ind w:left="160" w:right="815"/>
        <w:rPr>
          <w:rFonts w:ascii="Times New Roman" w:hAnsi="Times New Roman"/>
          <w:sz w:val="24"/>
          <w:szCs w:val="24"/>
        </w:rPr>
      </w:pPr>
      <w:r w:rsidRPr="002A1D6E">
        <w:rPr>
          <w:rFonts w:ascii="Times New Roman" w:hAnsi="Times New Roman"/>
          <w:sz w:val="24"/>
          <w:szCs w:val="24"/>
        </w:rPr>
        <w:t>While the budget is assigned zero (0) points, the budget is a critical component of the entire application. No application with an incomplete budget will be funded.</w:t>
      </w:r>
    </w:p>
    <w:p w14:paraId="524A4870" w14:textId="77777777" w:rsidR="00E05897" w:rsidRPr="002A1D6E" w:rsidRDefault="00E05897" w:rsidP="00E05897">
      <w:pPr>
        <w:pStyle w:val="BodyText"/>
        <w:rPr>
          <w:rFonts w:ascii="Times New Roman" w:hAnsi="Times New Roman"/>
          <w:sz w:val="24"/>
          <w:szCs w:val="24"/>
        </w:rPr>
      </w:pPr>
    </w:p>
    <w:p w14:paraId="06C9D552" w14:textId="39C0F871" w:rsidR="00E05897" w:rsidRDefault="00E05897" w:rsidP="00E05897">
      <w:pPr>
        <w:pStyle w:val="BodyText"/>
        <w:ind w:left="160" w:right="351"/>
        <w:rPr>
          <w:rFonts w:ascii="Times New Roman" w:hAnsi="Times New Roman"/>
          <w:sz w:val="24"/>
          <w:szCs w:val="24"/>
        </w:rPr>
      </w:pPr>
      <w:r w:rsidRPr="002A1D6E">
        <w:rPr>
          <w:rFonts w:ascii="Times New Roman" w:hAnsi="Times New Roman"/>
          <w:sz w:val="24"/>
          <w:szCs w:val="24"/>
        </w:rPr>
        <w:t xml:space="preserve">The application budget consists of two parts: the Budget Summary and the Budget Narrative for the proposed institute. All proposed expenditures for the grant funding period </w:t>
      </w:r>
      <w:r w:rsidRPr="002A1D6E">
        <w:rPr>
          <w:rFonts w:ascii="Times New Roman" w:hAnsi="Times New Roman"/>
          <w:sz w:val="24"/>
          <w:szCs w:val="24"/>
        </w:rPr>
        <w:lastRenderedPageBreak/>
        <w:t xml:space="preserve">must be </w:t>
      </w:r>
      <w:r w:rsidRPr="002A1D6E">
        <w:rPr>
          <w:rFonts w:ascii="Times New Roman" w:hAnsi="Times New Roman"/>
          <w:i/>
          <w:sz w:val="24"/>
          <w:szCs w:val="24"/>
        </w:rPr>
        <w:t xml:space="preserve">itemized </w:t>
      </w:r>
      <w:r w:rsidRPr="002A1D6E">
        <w:rPr>
          <w:rFonts w:ascii="Times New Roman" w:hAnsi="Times New Roman"/>
          <w:sz w:val="24"/>
          <w:szCs w:val="24"/>
        </w:rPr>
        <w:t xml:space="preserve">in the Budget Summary and </w:t>
      </w:r>
      <w:r w:rsidRPr="002A1D6E">
        <w:rPr>
          <w:rFonts w:ascii="Times New Roman" w:hAnsi="Times New Roman"/>
          <w:i/>
          <w:sz w:val="24"/>
          <w:szCs w:val="24"/>
        </w:rPr>
        <w:t xml:space="preserve">detailed </w:t>
      </w:r>
      <w:r w:rsidRPr="002A1D6E">
        <w:rPr>
          <w:rFonts w:ascii="Times New Roman" w:hAnsi="Times New Roman"/>
          <w:sz w:val="24"/>
          <w:szCs w:val="24"/>
        </w:rPr>
        <w:t xml:space="preserve">in the Budget Narrative. Budget items not explained in the Project Narrative (see section D) </w:t>
      </w:r>
      <w:r w:rsidRPr="002A1D6E">
        <w:rPr>
          <w:rFonts w:ascii="Times New Roman" w:hAnsi="Times New Roman"/>
          <w:i/>
          <w:sz w:val="24"/>
          <w:szCs w:val="24"/>
        </w:rPr>
        <w:t xml:space="preserve">will not </w:t>
      </w:r>
      <w:r w:rsidRPr="002A1D6E">
        <w:rPr>
          <w:rFonts w:ascii="Times New Roman" w:hAnsi="Times New Roman"/>
          <w:sz w:val="24"/>
          <w:szCs w:val="24"/>
        </w:rPr>
        <w:t>be funded.</w:t>
      </w:r>
    </w:p>
    <w:p w14:paraId="3B07D101" w14:textId="77777777" w:rsidR="004E7E72" w:rsidRPr="002A1D6E" w:rsidRDefault="004E7E72" w:rsidP="00E05897">
      <w:pPr>
        <w:pStyle w:val="BodyText"/>
        <w:ind w:left="160" w:right="351"/>
        <w:rPr>
          <w:rFonts w:ascii="Times New Roman" w:hAnsi="Times New Roman"/>
          <w:sz w:val="24"/>
          <w:szCs w:val="24"/>
        </w:rPr>
      </w:pPr>
    </w:p>
    <w:p w14:paraId="38839D88" w14:textId="53FA54DB" w:rsidR="00DE1994" w:rsidRPr="002A1D6E" w:rsidRDefault="00E05897" w:rsidP="004E7E72">
      <w:pPr>
        <w:pStyle w:val="ListParagraph"/>
        <w:widowControl w:val="0"/>
        <w:numPr>
          <w:ilvl w:val="0"/>
          <w:numId w:val="20"/>
        </w:numPr>
        <w:tabs>
          <w:tab w:val="left" w:pos="880"/>
        </w:tabs>
        <w:autoSpaceDE w:val="0"/>
        <w:autoSpaceDN w:val="0"/>
        <w:ind w:left="720"/>
        <w:contextualSpacing w:val="0"/>
      </w:pPr>
      <w:r w:rsidRPr="002A1D6E">
        <w:t xml:space="preserve">The Budget Summary is the financial overview of the grant and must include </w:t>
      </w:r>
      <w:r w:rsidRPr="004E7E72">
        <w:rPr>
          <w:i/>
        </w:rPr>
        <w:t xml:space="preserve">all </w:t>
      </w:r>
      <w:r w:rsidRPr="002A1D6E">
        <w:t xml:space="preserve">proposed expenditures for the institute. Each line item of the Budget Summary </w:t>
      </w:r>
      <w:r w:rsidRPr="004E7E72">
        <w:rPr>
          <w:i/>
        </w:rPr>
        <w:t xml:space="preserve">must </w:t>
      </w:r>
      <w:r w:rsidRPr="002A1D6E">
        <w:t xml:space="preserve">correspond to the line items of the Budget Narrative (discussed below). Provide a </w:t>
      </w:r>
      <w:r w:rsidR="0035399A" w:rsidRPr="002A1D6E">
        <w:t xml:space="preserve">Budget </w:t>
      </w:r>
      <w:r w:rsidRPr="002A1D6E">
        <w:t>Summary for the period February 1, 202</w:t>
      </w:r>
      <w:r w:rsidR="00E70A96">
        <w:t>3</w:t>
      </w:r>
      <w:r w:rsidRPr="002A1D6E">
        <w:t xml:space="preserve">, through June </w:t>
      </w:r>
      <w:r w:rsidR="00E70A96">
        <w:t>30</w:t>
      </w:r>
      <w:r w:rsidRPr="002A1D6E">
        <w:t>, 202</w:t>
      </w:r>
      <w:r w:rsidR="00E70A96">
        <w:t>3</w:t>
      </w:r>
      <w:r w:rsidRPr="002A1D6E">
        <w:t xml:space="preserve">, in the online application Budget Summary section (see screenshot </w:t>
      </w:r>
      <w:r w:rsidRPr="007F696B">
        <w:t>on page 2</w:t>
      </w:r>
      <w:r w:rsidR="007F696B" w:rsidRPr="007F696B">
        <w:t>3</w:t>
      </w:r>
      <w:r w:rsidRPr="002A1D6E">
        <w:t>).</w:t>
      </w:r>
    </w:p>
    <w:p w14:paraId="07200D5E" w14:textId="77777777" w:rsidR="00DE1994" w:rsidRPr="002A1D6E" w:rsidRDefault="00DE1994" w:rsidP="00F5645E">
      <w:pPr>
        <w:widowControl w:val="0"/>
        <w:tabs>
          <w:tab w:val="left" w:pos="880"/>
        </w:tabs>
        <w:autoSpaceDE w:val="0"/>
        <w:autoSpaceDN w:val="0"/>
        <w:ind w:left="360"/>
      </w:pPr>
    </w:p>
    <w:p w14:paraId="52681D0C" w14:textId="2F9F16F7" w:rsidR="00E05897" w:rsidRDefault="00E05897" w:rsidP="00786CB2">
      <w:pPr>
        <w:pStyle w:val="ListParagraph"/>
        <w:widowControl w:val="0"/>
        <w:numPr>
          <w:ilvl w:val="0"/>
          <w:numId w:val="20"/>
        </w:numPr>
        <w:tabs>
          <w:tab w:val="left" w:pos="880"/>
        </w:tabs>
        <w:autoSpaceDE w:val="0"/>
        <w:autoSpaceDN w:val="0"/>
        <w:ind w:left="720"/>
        <w:contextualSpacing w:val="0"/>
      </w:pPr>
      <w:r w:rsidRPr="002A1D6E">
        <w:t xml:space="preserve">The Budget Narrative </w:t>
      </w:r>
      <w:r w:rsidRPr="002A1D6E">
        <w:rPr>
          <w:i/>
        </w:rPr>
        <w:t xml:space="preserve">must </w:t>
      </w:r>
      <w:r w:rsidRPr="002A1D6E">
        <w:t>provide clear evidence that the expenditures are appropriate and justified to support the activities of the proposed institute</w:t>
      </w:r>
      <w:r w:rsidRPr="002A1D6E">
        <w:rPr>
          <w:i/>
        </w:rPr>
        <w:t xml:space="preserve">. </w:t>
      </w:r>
      <w:r w:rsidRPr="002A1D6E">
        <w:t>Use the Excel budget template that accompanies this funding opportunity at the</w:t>
      </w:r>
      <w:r w:rsidRPr="002A1D6E">
        <w:rPr>
          <w:color w:val="0000FF"/>
        </w:rPr>
        <w:t xml:space="preserve"> </w:t>
      </w:r>
      <w:r w:rsidRPr="002A1D6E">
        <w:rPr>
          <w:color w:val="0000FF"/>
          <w:u w:val="single" w:color="0000FF"/>
        </w:rPr>
        <w:t xml:space="preserve">grant </w:t>
      </w:r>
      <w:hyperlink r:id="rId39">
        <w:r w:rsidRPr="002A1D6E">
          <w:rPr>
            <w:color w:val="0000FF"/>
            <w:u w:val="single" w:color="0000FF"/>
          </w:rPr>
          <w:t xml:space="preserve">opportunities </w:t>
        </w:r>
      </w:hyperlink>
      <w:r w:rsidRPr="002A1D6E">
        <w:rPr>
          <w:color w:val="0000FF"/>
          <w:u w:val="single" w:color="0000FF"/>
        </w:rPr>
        <w:t>web page</w:t>
      </w:r>
      <w:r w:rsidRPr="002A1D6E">
        <w:rPr>
          <w:color w:val="0000FF"/>
        </w:rPr>
        <w:t xml:space="preserve"> </w:t>
      </w:r>
      <w:r w:rsidRPr="002A1D6E">
        <w:t>(</w:t>
      </w:r>
      <w:r w:rsidRPr="007F696B">
        <w:t>see page 3</w:t>
      </w:r>
      <w:r w:rsidR="007F696B" w:rsidRPr="007F696B">
        <w:t>7</w:t>
      </w:r>
      <w:r w:rsidRPr="007F696B">
        <w:t xml:space="preserve"> for information</w:t>
      </w:r>
      <w:r w:rsidRPr="002A1D6E">
        <w:t xml:space="preserve">) to develop the institute Budget Narrative. The Budget Narrative line-item categories are structured to parallel the line-item categories of the Budget Summary. </w:t>
      </w:r>
      <w:r w:rsidRPr="002A1D6E">
        <w:rPr>
          <w:i/>
        </w:rPr>
        <w:t>Include all formulas used to calculate each line-item expense</w:t>
      </w:r>
      <w:r w:rsidRPr="002A1D6E">
        <w:t>. Provide a detailed breakdown (hourly rate, cost per item, cost per student, etc.) for each expense, including all materials and supplies. For example: “Participants will receive two textbooks for this institute. One text is titled [insert name of textbook] and is priced at ($55 x 25 participants = $1,375). The other is titled [insert name of textbook] and is priced at ($15 x 25 participants = $375).” Expenditures should be reasonable and adequate to complete the project and must be directly connected to the institute details.</w:t>
      </w:r>
    </w:p>
    <w:p w14:paraId="668D944D" w14:textId="77777777" w:rsidR="00F3239A" w:rsidRDefault="00F3239A" w:rsidP="00F3239A"/>
    <w:p w14:paraId="607F3F1D" w14:textId="77777777" w:rsidR="00F3239A" w:rsidRDefault="00F3239A" w:rsidP="00F3239A">
      <w:pPr>
        <w:ind w:left="720"/>
      </w:pPr>
      <w:r>
        <w:t>No more than 50% of total grant funds may be budgeted or expended for salaries and benefits to individuals fulfilling the following roles:</w:t>
      </w:r>
    </w:p>
    <w:p w14:paraId="0CA52004" w14:textId="77777777" w:rsidR="00F3239A" w:rsidRDefault="00F3239A" w:rsidP="00F3239A">
      <w:pPr>
        <w:ind w:left="720"/>
      </w:pPr>
    </w:p>
    <w:p w14:paraId="35CA032F" w14:textId="3E502318" w:rsidR="00F3239A" w:rsidRDefault="00F3239A" w:rsidP="00F3239A">
      <w:pPr>
        <w:ind w:left="720"/>
      </w:pPr>
      <w:r>
        <w:t xml:space="preserve">Fiscal Agent – no more than 5% of </w:t>
      </w:r>
      <w:r w:rsidR="0022267B">
        <w:t xml:space="preserve">the total </w:t>
      </w:r>
      <w:r>
        <w:t>grant award</w:t>
      </w:r>
      <w:r w:rsidR="0022267B">
        <w:t xml:space="preserve"> amount</w:t>
      </w:r>
    </w:p>
    <w:p w14:paraId="21E8F1BA" w14:textId="4FCA6E01" w:rsidR="00F3239A" w:rsidRDefault="00F3239A" w:rsidP="00F3239A">
      <w:pPr>
        <w:ind w:left="1440"/>
      </w:pPr>
      <w:r>
        <w:t>The Fiscal Agent may retain no more than 5% of the grant award for authorized salaries, services, or supplies that support the institute beyond its actual operation. (</w:t>
      </w:r>
      <w:r w:rsidR="00151AD7">
        <w:t>e.g.,</w:t>
      </w:r>
      <w:r w:rsidR="0022267B">
        <w:t xml:space="preserve"> </w:t>
      </w:r>
      <w:r>
        <w:t>accounting services, financial officer salary, etc.)</w:t>
      </w:r>
    </w:p>
    <w:p w14:paraId="008E2346" w14:textId="77777777" w:rsidR="00F3239A" w:rsidRDefault="00F3239A" w:rsidP="00F3239A">
      <w:pPr>
        <w:ind w:left="1440"/>
      </w:pPr>
    </w:p>
    <w:p w14:paraId="67EBD878" w14:textId="2B99E08E" w:rsidR="00F3239A" w:rsidRDefault="00F3239A" w:rsidP="00F3239A">
      <w:pPr>
        <w:ind w:left="720"/>
      </w:pPr>
      <w:r>
        <w:t xml:space="preserve">Institute Coordinator – no more than 10% of </w:t>
      </w:r>
      <w:r w:rsidR="0022267B">
        <w:t xml:space="preserve">the total </w:t>
      </w:r>
      <w:r>
        <w:t xml:space="preserve">grant award </w:t>
      </w:r>
      <w:r w:rsidR="0022267B">
        <w:t>amount</w:t>
      </w:r>
    </w:p>
    <w:p w14:paraId="5DDC5B98" w14:textId="17133A1E" w:rsidR="00F3239A" w:rsidRDefault="00F3239A" w:rsidP="00F3239A">
      <w:pPr>
        <w:ind w:left="1440"/>
      </w:pPr>
      <w:r>
        <w:t xml:space="preserve">If more than one coordinator </w:t>
      </w:r>
      <w:r w:rsidR="00270CFE">
        <w:t>has a role in the project</w:t>
      </w:r>
      <w:r>
        <w:t>,</w:t>
      </w:r>
      <w:r w:rsidR="00270CFE">
        <w:t xml:space="preserve"> the</w:t>
      </w:r>
      <w:r>
        <w:t xml:space="preserve"> total expenditure for coordinators should still not exceed 10% of total grant award.</w:t>
      </w:r>
    </w:p>
    <w:p w14:paraId="69B2C004" w14:textId="77777777" w:rsidR="00F3239A" w:rsidRDefault="00F3239A" w:rsidP="00F3239A">
      <w:pPr>
        <w:ind w:left="720"/>
      </w:pPr>
    </w:p>
    <w:p w14:paraId="097D4594" w14:textId="2A5A8AF3" w:rsidR="00F3239A" w:rsidRDefault="00F3239A" w:rsidP="00F3239A">
      <w:pPr>
        <w:ind w:left="720"/>
      </w:pPr>
      <w:r>
        <w:t xml:space="preserve">Master Teacher – no more than 10% of </w:t>
      </w:r>
      <w:r w:rsidR="0022267B">
        <w:t xml:space="preserve">the total </w:t>
      </w:r>
      <w:r>
        <w:t xml:space="preserve">grant award </w:t>
      </w:r>
      <w:r w:rsidR="0022267B">
        <w:t>amount</w:t>
      </w:r>
    </w:p>
    <w:p w14:paraId="25E2F65D" w14:textId="2D0ADA5C" w:rsidR="00F3239A" w:rsidRDefault="00F3239A" w:rsidP="00F3239A">
      <w:pPr>
        <w:ind w:left="1440"/>
      </w:pPr>
      <w:r>
        <w:t xml:space="preserve">If Master Teacher also serves as Institute Coordinator or Professor of Record, </w:t>
      </w:r>
      <w:r w:rsidR="00270CFE">
        <w:t xml:space="preserve">the </w:t>
      </w:r>
      <w:r>
        <w:t>total salary should not exceed 10% of total grant award.</w:t>
      </w:r>
    </w:p>
    <w:p w14:paraId="0F121F16" w14:textId="77777777" w:rsidR="00F3239A" w:rsidRDefault="00F3239A" w:rsidP="00F3239A">
      <w:pPr>
        <w:ind w:left="720"/>
      </w:pPr>
    </w:p>
    <w:p w14:paraId="453F458A" w14:textId="49EB4B42" w:rsidR="00F3239A" w:rsidRDefault="00F3239A" w:rsidP="00F3239A">
      <w:pPr>
        <w:ind w:left="720"/>
      </w:pPr>
      <w:r>
        <w:t xml:space="preserve">Professor of Record – no more than 5% of </w:t>
      </w:r>
      <w:r w:rsidR="0022267B">
        <w:t xml:space="preserve">the total </w:t>
      </w:r>
      <w:r>
        <w:t>grant award</w:t>
      </w:r>
      <w:r w:rsidR="0022267B">
        <w:t xml:space="preserve"> amount</w:t>
      </w:r>
    </w:p>
    <w:p w14:paraId="275BA1F7" w14:textId="69F1681F" w:rsidR="00F3239A" w:rsidRPr="00F52F89" w:rsidRDefault="00F3239A" w:rsidP="00F3239A">
      <w:pPr>
        <w:ind w:left="1440"/>
        <w:rPr>
          <w:b/>
          <w:bCs/>
          <w:i/>
          <w:iCs/>
        </w:rPr>
      </w:pPr>
      <w:r>
        <w:t>If Professor of Record also serves as a Master Teacher,</w:t>
      </w:r>
      <w:r w:rsidR="00270CFE">
        <w:t xml:space="preserve"> the</w:t>
      </w:r>
      <w:r>
        <w:t xml:space="preserve"> total salary should not exceed 10% of total grant award.</w:t>
      </w:r>
    </w:p>
    <w:p w14:paraId="01614A9D" w14:textId="77777777" w:rsidR="00F3239A" w:rsidRDefault="00F3239A" w:rsidP="00F3239A">
      <w:pPr>
        <w:ind w:left="720"/>
      </w:pPr>
    </w:p>
    <w:p w14:paraId="0C782043" w14:textId="34A6D678" w:rsidR="00F3239A" w:rsidRDefault="00F3239A" w:rsidP="00F3239A">
      <w:pPr>
        <w:ind w:firstLine="720"/>
      </w:pPr>
      <w:r>
        <w:t>Coach – no more than 5% of</w:t>
      </w:r>
      <w:r w:rsidR="0022267B">
        <w:t xml:space="preserve"> the total</w:t>
      </w:r>
      <w:r>
        <w:t xml:space="preserve"> grant award</w:t>
      </w:r>
      <w:r w:rsidR="0022267B">
        <w:t xml:space="preserve"> amount</w:t>
      </w:r>
    </w:p>
    <w:p w14:paraId="777A58CB" w14:textId="77777777" w:rsidR="00F3239A" w:rsidRDefault="00F3239A" w:rsidP="00F3239A">
      <w:pPr>
        <w:ind w:left="1440"/>
      </w:pPr>
      <w:r>
        <w:t>Institute Coaches should not serve in additional roles including but not limited to: Coordinator, Master Teacher, or Professor of Record.</w:t>
      </w:r>
    </w:p>
    <w:p w14:paraId="2BAD60C4" w14:textId="77777777" w:rsidR="00F3239A" w:rsidRDefault="00F3239A" w:rsidP="00F3239A"/>
    <w:p w14:paraId="3566088F" w14:textId="77777777" w:rsidR="00F3239A" w:rsidRDefault="00F3239A" w:rsidP="00F3239A">
      <w:r>
        <w:lastRenderedPageBreak/>
        <w:tab/>
        <w:t>Guest Artist/Speaker</w:t>
      </w:r>
    </w:p>
    <w:p w14:paraId="12C3C494" w14:textId="6D344FCA" w:rsidR="00F3239A" w:rsidRPr="002A1D6E" w:rsidRDefault="00F3239A" w:rsidP="00F3239A">
      <w:pPr>
        <w:ind w:left="1440"/>
      </w:pPr>
      <w:r>
        <w:t xml:space="preserve">Guest Artists/Speakers should not be serving in </w:t>
      </w:r>
      <w:r w:rsidR="0022267B">
        <w:t>any other</w:t>
      </w:r>
      <w:r>
        <w:t xml:space="preserve"> paid role serving the related institute</w:t>
      </w:r>
      <w:r w:rsidR="00270CFE">
        <w:t>.</w:t>
      </w:r>
    </w:p>
    <w:p w14:paraId="7F2F3A82" w14:textId="77777777" w:rsidR="00E05897" w:rsidRPr="002A1D6E" w:rsidRDefault="00E05897" w:rsidP="00E05897">
      <w:pPr>
        <w:pStyle w:val="BodyText"/>
        <w:spacing w:before="6"/>
        <w:rPr>
          <w:rFonts w:ascii="Times New Roman" w:hAnsi="Times New Roman"/>
          <w:sz w:val="24"/>
          <w:szCs w:val="24"/>
        </w:rPr>
      </w:pPr>
    </w:p>
    <w:p w14:paraId="51E495AC" w14:textId="77777777" w:rsidR="002210B0" w:rsidRPr="002A1D6E" w:rsidRDefault="00E05897" w:rsidP="00DE1994">
      <w:pPr>
        <w:pStyle w:val="BodyText"/>
        <w:rPr>
          <w:rFonts w:ascii="Times New Roman" w:hAnsi="Times New Roman"/>
          <w:sz w:val="24"/>
          <w:szCs w:val="24"/>
        </w:rPr>
      </w:pPr>
      <w:r w:rsidRPr="002A1D6E">
        <w:rPr>
          <w:rFonts w:ascii="Times New Roman" w:hAnsi="Times New Roman"/>
          <w:sz w:val="24"/>
          <w:szCs w:val="24"/>
        </w:rPr>
        <w:t>To help with establishing budget categories, the following general descriptions identify the line items that should be budgeted for each.</w:t>
      </w:r>
    </w:p>
    <w:p w14:paraId="494EB87B" w14:textId="77777777" w:rsidR="002210B0" w:rsidRPr="002A1D6E" w:rsidRDefault="002210B0" w:rsidP="002210B0">
      <w:pPr>
        <w:pStyle w:val="BodyText"/>
        <w:ind w:left="880" w:right="834"/>
        <w:rPr>
          <w:rFonts w:ascii="Times New Roman" w:hAnsi="Times New Roman"/>
          <w:sz w:val="24"/>
          <w:szCs w:val="24"/>
        </w:rPr>
      </w:pPr>
    </w:p>
    <w:p w14:paraId="6C082E15" w14:textId="77777777" w:rsidR="00E05897"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u w:val="single"/>
        </w:rPr>
        <w:t>Salaries/Stipends (100)</w:t>
      </w:r>
    </w:p>
    <w:p w14:paraId="10DCCEF2" w14:textId="77777777" w:rsidR="002210B0"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rPr>
        <w:t xml:space="preserve">This category includes salaries and stipends for institute coordinators, professors of record, and master teachers. </w:t>
      </w:r>
      <w:r w:rsidRPr="00D21F23">
        <w:rPr>
          <w:rFonts w:ascii="Times New Roman" w:hAnsi="Times New Roman"/>
          <w:b/>
          <w:bCs/>
          <w:sz w:val="24"/>
          <w:szCs w:val="24"/>
        </w:rPr>
        <w:t>Applicants that budget for salaries must also budget for Employee Benefits (200)</w:t>
      </w:r>
      <w:r w:rsidRPr="002A1D6E">
        <w:rPr>
          <w:rFonts w:ascii="Times New Roman" w:hAnsi="Times New Roman"/>
          <w:sz w:val="24"/>
          <w:szCs w:val="24"/>
        </w:rPr>
        <w:t xml:space="preserve">. </w:t>
      </w:r>
      <w:r w:rsidRPr="00D21F23">
        <w:rPr>
          <w:rFonts w:ascii="Times New Roman" w:hAnsi="Times New Roman"/>
          <w:sz w:val="24"/>
          <w:szCs w:val="24"/>
        </w:rPr>
        <w:t>Check with your finance office for appropriate benefits based on budgeted salaries.</w:t>
      </w:r>
    </w:p>
    <w:p w14:paraId="01FBE260" w14:textId="77777777" w:rsidR="002210B0" w:rsidRPr="002A1D6E" w:rsidRDefault="002210B0" w:rsidP="00DE1994">
      <w:pPr>
        <w:pStyle w:val="BodyText"/>
        <w:ind w:left="360"/>
        <w:rPr>
          <w:rFonts w:ascii="Times New Roman" w:hAnsi="Times New Roman"/>
          <w:sz w:val="24"/>
          <w:szCs w:val="24"/>
        </w:rPr>
      </w:pPr>
    </w:p>
    <w:p w14:paraId="372822CA" w14:textId="77777777" w:rsidR="00E05897"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u w:val="single"/>
        </w:rPr>
        <w:t>Employee Benefits (200)</w:t>
      </w:r>
    </w:p>
    <w:p w14:paraId="19CB75C8" w14:textId="77777777" w:rsidR="002210B0"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rPr>
        <w:t>FICA, workers’ compensation, health insurance, and other worker-benefit costs are included here. These costs will represent a percentage of the total in Salaries/Stipends (100). Applicants should consult with their finance office for the benefits percentage of salaries.</w:t>
      </w:r>
    </w:p>
    <w:p w14:paraId="2D722E55" w14:textId="77777777" w:rsidR="002210B0" w:rsidRPr="002A1D6E" w:rsidRDefault="002210B0" w:rsidP="00DE1994">
      <w:pPr>
        <w:pStyle w:val="BodyText"/>
        <w:ind w:left="360"/>
        <w:rPr>
          <w:rFonts w:ascii="Times New Roman" w:hAnsi="Times New Roman"/>
          <w:sz w:val="24"/>
          <w:szCs w:val="24"/>
        </w:rPr>
      </w:pPr>
    </w:p>
    <w:p w14:paraId="106840F5" w14:textId="77777777" w:rsidR="00E05897"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u w:val="single"/>
        </w:rPr>
        <w:t>Purchased Services (300)</w:t>
      </w:r>
    </w:p>
    <w:p w14:paraId="0A90B4D3" w14:textId="77777777" w:rsidR="00E05897"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rPr>
        <w:t>Expenses such as consultant fees, summer professional development arts institutes, artist residencies, travel/transportation costs, telephone services, and other purchased services are included here. Amounts paid for personal services rendered by personnel who are not on the payroll and for other specialized services purchased by the organization are allowable. While a product may or may not result from the transaction, the primary reason for the purchase is the service provided.</w:t>
      </w:r>
    </w:p>
    <w:p w14:paraId="6C75B082" w14:textId="77777777" w:rsidR="00E05897" w:rsidRPr="002A1D6E" w:rsidRDefault="00E05897" w:rsidP="00DE1994">
      <w:pPr>
        <w:pStyle w:val="BodyText"/>
        <w:ind w:left="360"/>
        <w:rPr>
          <w:rFonts w:ascii="Times New Roman" w:hAnsi="Times New Roman"/>
          <w:sz w:val="24"/>
          <w:szCs w:val="24"/>
        </w:rPr>
      </w:pPr>
    </w:p>
    <w:p w14:paraId="7A014B5B" w14:textId="77777777" w:rsidR="00E05897"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rPr>
        <w:t xml:space="preserve">For a grantee to pay a vendor, a contract must be in place. At a minimum, the contract should include the scope of services, the duration of the contract, and the method and amount of payment; the contract must be executed by both parties. Consulting/service contracts must be procured in accordance with </w:t>
      </w:r>
      <w:hyperlink r:id="rId40">
        <w:r w:rsidRPr="002A1D6E">
          <w:rPr>
            <w:rFonts w:ascii="Times New Roman" w:hAnsi="Times New Roman"/>
            <w:color w:val="0000FF"/>
            <w:sz w:val="24"/>
            <w:szCs w:val="24"/>
            <w:u w:val="single" w:color="0000FF"/>
          </w:rPr>
          <w:t>South Carolina Procurement Law</w:t>
        </w:r>
        <w:r w:rsidRPr="002A1D6E">
          <w:rPr>
            <w:rFonts w:ascii="Times New Roman" w:hAnsi="Times New Roman"/>
            <w:sz w:val="24"/>
            <w:szCs w:val="24"/>
          </w:rPr>
          <w:t>.</w:t>
        </w:r>
      </w:hyperlink>
      <w:r w:rsidR="00602CD5" w:rsidRPr="002A1D6E">
        <w:rPr>
          <w:rFonts w:ascii="Times New Roman" w:hAnsi="Times New Roman"/>
          <w:sz w:val="24"/>
          <w:szCs w:val="24"/>
        </w:rPr>
        <w:t xml:space="preserve"> A</w:t>
      </w:r>
      <w:r w:rsidRPr="002A1D6E">
        <w:rPr>
          <w:rFonts w:ascii="Times New Roman" w:hAnsi="Times New Roman"/>
          <w:sz w:val="24"/>
          <w:szCs w:val="24"/>
        </w:rPr>
        <w:t>pplicants/grantees must ensure that they do not enter a contract with any vendor that is debarred, suspended, or ineligible for participation in federal programs by</w:t>
      </w:r>
    </w:p>
    <w:p w14:paraId="1EB4E410" w14:textId="77777777" w:rsidR="00E05897" w:rsidRPr="002A1D6E" w:rsidRDefault="00E05897" w:rsidP="00786CB2">
      <w:pPr>
        <w:pStyle w:val="ListParagraph"/>
        <w:widowControl w:val="0"/>
        <w:numPr>
          <w:ilvl w:val="0"/>
          <w:numId w:val="19"/>
        </w:numPr>
        <w:tabs>
          <w:tab w:val="left" w:pos="1600"/>
        </w:tabs>
        <w:autoSpaceDE w:val="0"/>
        <w:autoSpaceDN w:val="0"/>
        <w:ind w:left="1598"/>
        <w:contextualSpacing w:val="0"/>
      </w:pPr>
      <w:r w:rsidRPr="002A1D6E">
        <w:t>checking the Excluded Parties List at the federal</w:t>
      </w:r>
      <w:r w:rsidRPr="002A1D6E">
        <w:rPr>
          <w:color w:val="0000FF"/>
        </w:rPr>
        <w:t xml:space="preserve"> </w:t>
      </w:r>
      <w:hyperlink r:id="rId41">
        <w:r w:rsidRPr="002A1D6E">
          <w:rPr>
            <w:color w:val="0000FF"/>
            <w:u w:val="single" w:color="0000FF"/>
          </w:rPr>
          <w:t>System for Award Management</w:t>
        </w:r>
      </w:hyperlink>
      <w:r w:rsidRPr="002A1D6E">
        <w:rPr>
          <w:color w:val="0000FF"/>
        </w:rPr>
        <w:t xml:space="preserve"> </w:t>
      </w:r>
      <w:hyperlink r:id="rId42">
        <w:r w:rsidRPr="002A1D6E">
          <w:rPr>
            <w:color w:val="0000FF"/>
            <w:u w:val="single" w:color="0000FF"/>
          </w:rPr>
          <w:t>(SAM) website</w:t>
        </w:r>
        <w:r w:rsidRPr="002A1D6E">
          <w:rPr>
            <w:color w:val="0000FF"/>
          </w:rPr>
          <w:t xml:space="preserve"> </w:t>
        </w:r>
      </w:hyperlink>
      <w:r w:rsidRPr="002A1D6E">
        <w:t>(Applicants are encouraged to review the user guides for exclusions provided via the “Help” page prior to conducting searches.);</w:t>
      </w:r>
    </w:p>
    <w:p w14:paraId="1C9DF2FC" w14:textId="77777777" w:rsidR="00E05897" w:rsidRPr="002A1D6E" w:rsidRDefault="00E05897" w:rsidP="00786CB2">
      <w:pPr>
        <w:pStyle w:val="ListParagraph"/>
        <w:widowControl w:val="0"/>
        <w:numPr>
          <w:ilvl w:val="0"/>
          <w:numId w:val="19"/>
        </w:numPr>
        <w:tabs>
          <w:tab w:val="left" w:pos="1600"/>
        </w:tabs>
        <w:autoSpaceDE w:val="0"/>
        <w:autoSpaceDN w:val="0"/>
        <w:ind w:left="1598"/>
        <w:contextualSpacing w:val="0"/>
      </w:pPr>
      <w:r w:rsidRPr="002A1D6E">
        <w:t>collecting a certification from the vendor and attaching it to the contract; or</w:t>
      </w:r>
    </w:p>
    <w:p w14:paraId="727F77B9" w14:textId="77777777" w:rsidR="002210B0" w:rsidRPr="002A1D6E" w:rsidRDefault="00E05897" w:rsidP="00786CB2">
      <w:pPr>
        <w:pStyle w:val="ListParagraph"/>
        <w:widowControl w:val="0"/>
        <w:numPr>
          <w:ilvl w:val="0"/>
          <w:numId w:val="19"/>
        </w:numPr>
        <w:tabs>
          <w:tab w:val="left" w:pos="1600"/>
        </w:tabs>
        <w:autoSpaceDE w:val="0"/>
        <w:autoSpaceDN w:val="0"/>
        <w:ind w:left="1598"/>
        <w:contextualSpacing w:val="0"/>
      </w:pPr>
      <w:r w:rsidRPr="002A1D6E">
        <w:t>adding a clause or condition to the contract that indicates the vendor is eligible.</w:t>
      </w:r>
    </w:p>
    <w:p w14:paraId="1F20EDAB" w14:textId="77777777" w:rsidR="002210B0" w:rsidRPr="002A1D6E" w:rsidRDefault="002210B0" w:rsidP="002210B0">
      <w:pPr>
        <w:pStyle w:val="ListParagraph"/>
        <w:widowControl w:val="0"/>
        <w:tabs>
          <w:tab w:val="left" w:pos="1600"/>
        </w:tabs>
        <w:autoSpaceDE w:val="0"/>
        <w:autoSpaceDN w:val="0"/>
        <w:ind w:left="880"/>
        <w:contextualSpacing w:val="0"/>
      </w:pPr>
    </w:p>
    <w:p w14:paraId="4D4A7D88" w14:textId="77777777" w:rsidR="00E05897" w:rsidRPr="002A1D6E" w:rsidRDefault="00E05897" w:rsidP="00DE1994">
      <w:pPr>
        <w:pStyle w:val="ListParagraph"/>
        <w:widowControl w:val="0"/>
        <w:tabs>
          <w:tab w:val="left" w:pos="1600"/>
        </w:tabs>
        <w:autoSpaceDE w:val="0"/>
        <w:autoSpaceDN w:val="0"/>
        <w:ind w:left="360"/>
        <w:contextualSpacing w:val="0"/>
      </w:pPr>
      <w:r w:rsidRPr="002A1D6E">
        <w:rPr>
          <w:u w:val="single"/>
        </w:rPr>
        <w:t>Supplies and Materials (400)</w:t>
      </w:r>
    </w:p>
    <w:p w14:paraId="3DBE9E07" w14:textId="77777777" w:rsidR="002210B0"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rPr>
        <w:t xml:space="preserve">Amounts paid for material items of an expendable nature are included here. </w:t>
      </w:r>
      <w:r w:rsidRPr="002A1D6E">
        <w:rPr>
          <w:rFonts w:ascii="Times New Roman" w:hAnsi="Times New Roman"/>
          <w:i/>
          <w:sz w:val="24"/>
          <w:szCs w:val="24"/>
        </w:rPr>
        <w:t xml:space="preserve">Itemize </w:t>
      </w:r>
      <w:r w:rsidRPr="002A1D6E">
        <w:rPr>
          <w:rFonts w:ascii="Times New Roman" w:hAnsi="Times New Roman"/>
          <w:sz w:val="24"/>
          <w:szCs w:val="24"/>
        </w:rPr>
        <w:t>every item and make sure that such expenditures are aligned with relevant program characteristics (objectives, number of participants, frequency of activity, etc.).</w:t>
      </w:r>
    </w:p>
    <w:p w14:paraId="54C1414B" w14:textId="77777777" w:rsidR="002210B0" w:rsidRPr="002A1D6E" w:rsidRDefault="002210B0" w:rsidP="00DE1994">
      <w:pPr>
        <w:pStyle w:val="BodyText"/>
        <w:ind w:left="360"/>
        <w:rPr>
          <w:rFonts w:ascii="Times New Roman" w:hAnsi="Times New Roman"/>
          <w:sz w:val="24"/>
          <w:szCs w:val="24"/>
        </w:rPr>
      </w:pPr>
    </w:p>
    <w:p w14:paraId="32AC8DC1" w14:textId="77777777" w:rsidR="00270CFE" w:rsidRDefault="00270CFE">
      <w:pPr>
        <w:rPr>
          <w:u w:val="single"/>
        </w:rPr>
      </w:pPr>
      <w:r>
        <w:rPr>
          <w:u w:val="single"/>
        </w:rPr>
        <w:br w:type="page"/>
      </w:r>
    </w:p>
    <w:p w14:paraId="14F2B06B" w14:textId="0AE5F31E" w:rsidR="00E05897"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u w:val="single"/>
        </w:rPr>
        <w:lastRenderedPageBreak/>
        <w:t>Other Objects (600)</w:t>
      </w:r>
    </w:p>
    <w:p w14:paraId="3D66A800" w14:textId="77777777" w:rsidR="00E05897" w:rsidRPr="002A1D6E" w:rsidRDefault="00E05897" w:rsidP="00DE1994">
      <w:pPr>
        <w:pStyle w:val="BodyText"/>
        <w:ind w:left="360"/>
        <w:rPr>
          <w:rFonts w:ascii="Times New Roman" w:hAnsi="Times New Roman"/>
          <w:sz w:val="24"/>
          <w:szCs w:val="24"/>
        </w:rPr>
      </w:pPr>
      <w:r w:rsidRPr="002A1D6E">
        <w:rPr>
          <w:rFonts w:ascii="Times New Roman" w:hAnsi="Times New Roman"/>
          <w:sz w:val="24"/>
          <w:szCs w:val="24"/>
        </w:rPr>
        <w:t>This category includes expenditures that do not neatly fit into the other categories above, such as postage, copyright fees, or those expenditures deemed appropriate by the applicant organization.</w:t>
      </w:r>
    </w:p>
    <w:p w14:paraId="2647EB82" w14:textId="77777777" w:rsidR="004A51D9" w:rsidRPr="002A1D6E" w:rsidRDefault="004A51D9" w:rsidP="00E05897">
      <w:pPr>
        <w:rPr>
          <w:color w:val="000000"/>
        </w:rPr>
      </w:pPr>
      <w:bookmarkStart w:id="110" w:name="_Toc48698939"/>
      <w:bookmarkStart w:id="111" w:name="_Toc49934191"/>
      <w:bookmarkStart w:id="112" w:name="_Toc50869631"/>
      <w:bookmarkEnd w:id="108"/>
      <w:bookmarkEnd w:id="109"/>
    </w:p>
    <w:p w14:paraId="30229618" w14:textId="1E625DF2" w:rsidR="004A51D9" w:rsidRPr="002A1D6E" w:rsidRDefault="004A51D9" w:rsidP="00BF2D43">
      <w:r w:rsidRPr="002A1D6E">
        <w:t>The SCDE reserves the right to disqualify, disallow, and negotiate costs associated with any line item proposed in the budget</w:t>
      </w:r>
      <w:r w:rsidR="006F2D93" w:rsidRPr="002A1D6E">
        <w:t xml:space="preserve">. </w:t>
      </w:r>
      <w:r w:rsidRPr="002A1D6E">
        <w:t xml:space="preserve">If any </w:t>
      </w:r>
      <w:r w:rsidR="00EC388A" w:rsidRPr="002A1D6E">
        <w:t>line-item</w:t>
      </w:r>
      <w:r w:rsidRPr="002A1D6E">
        <w:t xml:space="preserve">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39E4F594" w14:textId="77777777" w:rsidR="00554830" w:rsidRPr="002A1D6E" w:rsidRDefault="00554830" w:rsidP="00501ACB">
      <w:pPr>
        <w:tabs>
          <w:tab w:val="left" w:pos="540"/>
        </w:tabs>
        <w:ind w:left="720"/>
      </w:pPr>
    </w:p>
    <w:p w14:paraId="1FAE06F5" w14:textId="03C81A50" w:rsidR="00554830" w:rsidRPr="002A1D6E" w:rsidRDefault="00554830" w:rsidP="00E847E3">
      <w:pPr>
        <w:pStyle w:val="Default"/>
        <w:rPr>
          <w:rFonts w:ascii="Times New Roman" w:hAnsi="Times New Roman"/>
        </w:rPr>
      </w:pPr>
      <w:r w:rsidRPr="002A1D6E">
        <w:rPr>
          <w:rFonts w:ascii="Times New Roman" w:hAnsi="Times New Roman"/>
        </w:rPr>
        <w:t xml:space="preserve">Funds will be disbursed </w:t>
      </w:r>
      <w:r w:rsidR="005E5D98" w:rsidRPr="002A1D6E">
        <w:rPr>
          <w:rFonts w:ascii="Times New Roman" w:hAnsi="Times New Roman"/>
        </w:rPr>
        <w:t>75 percent upon receipt of the signed GAN and the remaining 25 percent on the</w:t>
      </w:r>
      <w:r w:rsidRPr="002A1D6E">
        <w:rPr>
          <w:rFonts w:ascii="Times New Roman" w:hAnsi="Times New Roman"/>
        </w:rPr>
        <w:t xml:space="preserve"> basis upon the receipt of </w:t>
      </w:r>
      <w:r w:rsidR="005E5D98" w:rsidRPr="002A1D6E">
        <w:rPr>
          <w:rFonts w:ascii="Times New Roman" w:hAnsi="Times New Roman"/>
        </w:rPr>
        <w:t>the interim</w:t>
      </w:r>
      <w:r w:rsidRPr="002A1D6E">
        <w:rPr>
          <w:rFonts w:ascii="Times New Roman" w:hAnsi="Times New Roman"/>
        </w:rPr>
        <w:t xml:space="preserve"> reports with all su</w:t>
      </w:r>
      <w:r w:rsidR="005E5D98" w:rsidRPr="002A1D6E">
        <w:rPr>
          <w:rFonts w:ascii="Times New Roman" w:hAnsi="Times New Roman"/>
        </w:rPr>
        <w:t>pporting documentation from the g</w:t>
      </w:r>
      <w:r w:rsidRPr="002A1D6E">
        <w:rPr>
          <w:rFonts w:ascii="Times New Roman" w:hAnsi="Times New Roman"/>
        </w:rPr>
        <w:t>rantees</w:t>
      </w:r>
      <w:r w:rsidR="006F2D93" w:rsidRPr="002A1D6E">
        <w:rPr>
          <w:rFonts w:ascii="Times New Roman" w:hAnsi="Times New Roman"/>
        </w:rPr>
        <w:t xml:space="preserve">. </w:t>
      </w:r>
      <w:r w:rsidR="005E5D98" w:rsidRPr="002A1D6E">
        <w:rPr>
          <w:rFonts w:ascii="Times New Roman" w:hAnsi="Times New Roman"/>
        </w:rPr>
        <w:t>G</w:t>
      </w:r>
      <w:r w:rsidRPr="002A1D6E">
        <w:rPr>
          <w:rFonts w:ascii="Times New Roman" w:hAnsi="Times New Roman"/>
        </w:rPr>
        <w:t>rantees may not obligate funds prior to the receipt of a grant award notice</w:t>
      </w:r>
      <w:r w:rsidR="006F2D93" w:rsidRPr="002A1D6E">
        <w:rPr>
          <w:rFonts w:ascii="Times New Roman" w:hAnsi="Times New Roman"/>
        </w:rPr>
        <w:t xml:space="preserve">. </w:t>
      </w:r>
      <w:r w:rsidRPr="002A1D6E">
        <w:rPr>
          <w:rFonts w:ascii="Times New Roman" w:hAnsi="Times New Roman"/>
        </w:rPr>
        <w:t xml:space="preserve">No expenditures incurred prior to </w:t>
      </w:r>
      <w:r w:rsidR="00903525" w:rsidRPr="002A1D6E">
        <w:rPr>
          <w:rFonts w:ascii="Times New Roman" w:hAnsi="Times New Roman"/>
        </w:rPr>
        <w:t xml:space="preserve">February 1, </w:t>
      </w:r>
      <w:r w:rsidR="00EC388A" w:rsidRPr="002A1D6E">
        <w:rPr>
          <w:rFonts w:ascii="Times New Roman" w:hAnsi="Times New Roman"/>
        </w:rPr>
        <w:t>202</w:t>
      </w:r>
      <w:r w:rsidR="00EC388A">
        <w:rPr>
          <w:rFonts w:ascii="Times New Roman" w:hAnsi="Times New Roman"/>
        </w:rPr>
        <w:t>3,</w:t>
      </w:r>
      <w:r w:rsidRPr="002A1D6E">
        <w:rPr>
          <w:rFonts w:ascii="Times New Roman" w:hAnsi="Times New Roman"/>
        </w:rPr>
        <w:t xml:space="preserve"> will be reimbursed</w:t>
      </w:r>
      <w:r w:rsidR="006F2D93" w:rsidRPr="002A1D6E">
        <w:rPr>
          <w:rFonts w:ascii="Times New Roman" w:hAnsi="Times New Roman"/>
        </w:rPr>
        <w:t xml:space="preserve">. </w:t>
      </w:r>
      <w:r w:rsidRPr="002A1D6E">
        <w:rPr>
          <w:rFonts w:ascii="Times New Roman" w:hAnsi="Times New Roman"/>
        </w:rPr>
        <w:t>Applicants should have at their disposal at least three months of sustainable funds to implement the program prior to SCDE reimbursement</w:t>
      </w:r>
      <w:r w:rsidR="006F2D93" w:rsidRPr="002A1D6E">
        <w:rPr>
          <w:rFonts w:ascii="Times New Roman" w:hAnsi="Times New Roman"/>
        </w:rPr>
        <w:t xml:space="preserve">. </w:t>
      </w:r>
      <w:r w:rsidR="005E5D98" w:rsidRPr="002A1D6E">
        <w:rPr>
          <w:rFonts w:ascii="Times New Roman" w:hAnsi="Times New Roman"/>
        </w:rPr>
        <w:t>G</w:t>
      </w:r>
      <w:r w:rsidRPr="002A1D6E">
        <w:rPr>
          <w:rFonts w:ascii="Times New Roman" w:hAnsi="Times New Roman"/>
        </w:rPr>
        <w:t>rantees are not permitted to pick up their reimbursements from the SCDE office.</w:t>
      </w:r>
    </w:p>
    <w:p w14:paraId="724DB6D3" w14:textId="77777777" w:rsidR="003632FA" w:rsidRPr="002A1D6E" w:rsidRDefault="003632FA" w:rsidP="006C450C"/>
    <w:p w14:paraId="2A6BA3FB" w14:textId="77777777" w:rsidR="00231497" w:rsidRPr="002A1D6E" w:rsidRDefault="00231497" w:rsidP="003632FA">
      <w:pPr>
        <w:pStyle w:val="Heading2"/>
        <w:rPr>
          <w:szCs w:val="24"/>
        </w:rPr>
      </w:pPr>
      <w:bookmarkStart w:id="113" w:name="_Toc51073647"/>
      <w:bookmarkStart w:id="114" w:name="_Toc83820108"/>
      <w:r w:rsidRPr="002A1D6E">
        <w:rPr>
          <w:szCs w:val="24"/>
        </w:rPr>
        <w:t>Appendices</w:t>
      </w:r>
      <w:bookmarkEnd w:id="113"/>
      <w:bookmarkEnd w:id="114"/>
    </w:p>
    <w:p w14:paraId="7E7E9A3D" w14:textId="3D57CD34" w:rsidR="00D169BE" w:rsidRPr="002A1D6E" w:rsidRDefault="00D169BE" w:rsidP="00675FEB">
      <w:pPr>
        <w:pStyle w:val="BodyText"/>
        <w:ind w:left="160" w:right="328"/>
        <w:rPr>
          <w:rFonts w:ascii="Times New Roman" w:hAnsi="Times New Roman"/>
          <w:sz w:val="24"/>
          <w:szCs w:val="24"/>
        </w:rPr>
      </w:pPr>
      <w:r w:rsidRPr="002A1D6E">
        <w:rPr>
          <w:rFonts w:ascii="Times New Roman" w:hAnsi="Times New Roman"/>
          <w:sz w:val="24"/>
          <w:szCs w:val="24"/>
        </w:rPr>
        <w:t xml:space="preserve">All items of the appendices must be scanned into a single PDF document to be uploaded into the online application where indicated on </w:t>
      </w:r>
      <w:r w:rsidRPr="00420BA9">
        <w:rPr>
          <w:rFonts w:ascii="Times New Roman" w:hAnsi="Times New Roman"/>
          <w:sz w:val="24"/>
          <w:szCs w:val="24"/>
        </w:rPr>
        <w:t>page 2</w:t>
      </w:r>
      <w:r w:rsidR="009E2928" w:rsidRPr="00420BA9">
        <w:rPr>
          <w:rFonts w:ascii="Times New Roman" w:hAnsi="Times New Roman"/>
          <w:sz w:val="24"/>
          <w:szCs w:val="24"/>
        </w:rPr>
        <w:t>3</w:t>
      </w:r>
      <w:r w:rsidRPr="00420BA9">
        <w:rPr>
          <w:rFonts w:ascii="Times New Roman" w:hAnsi="Times New Roman"/>
          <w:sz w:val="24"/>
          <w:szCs w:val="24"/>
        </w:rPr>
        <w:t>.</w:t>
      </w:r>
    </w:p>
    <w:p w14:paraId="59F00FFE" w14:textId="77777777" w:rsidR="00D169BE" w:rsidRPr="002A1D6E" w:rsidRDefault="00D169BE" w:rsidP="00675FEB">
      <w:pPr>
        <w:pStyle w:val="BodyText"/>
        <w:ind w:left="160" w:right="328"/>
        <w:rPr>
          <w:rFonts w:ascii="Times New Roman" w:hAnsi="Times New Roman"/>
          <w:sz w:val="24"/>
          <w:szCs w:val="24"/>
        </w:rPr>
      </w:pPr>
    </w:p>
    <w:p w14:paraId="69A26A99" w14:textId="77777777" w:rsidR="00675FEB" w:rsidRPr="002A1D6E" w:rsidRDefault="00675FEB" w:rsidP="00786CB2">
      <w:pPr>
        <w:pStyle w:val="BodyText"/>
        <w:numPr>
          <w:ilvl w:val="0"/>
          <w:numId w:val="21"/>
        </w:numPr>
        <w:ind w:right="328"/>
        <w:rPr>
          <w:rFonts w:ascii="Times New Roman" w:hAnsi="Times New Roman"/>
          <w:sz w:val="24"/>
          <w:szCs w:val="24"/>
          <w:u w:val="single"/>
        </w:rPr>
      </w:pPr>
      <w:r w:rsidRPr="002A1D6E">
        <w:rPr>
          <w:rFonts w:ascii="Times New Roman" w:hAnsi="Times New Roman"/>
          <w:sz w:val="24"/>
          <w:szCs w:val="24"/>
          <w:u w:val="single"/>
        </w:rPr>
        <w:t xml:space="preserve">Certification Signature Page </w:t>
      </w:r>
    </w:p>
    <w:p w14:paraId="16E05BEE" w14:textId="729111DC" w:rsidR="00675FEB" w:rsidRPr="002A1D6E" w:rsidRDefault="00675FEB" w:rsidP="00675FEB">
      <w:pPr>
        <w:pStyle w:val="BodyText"/>
        <w:ind w:left="720" w:right="328"/>
        <w:rPr>
          <w:rFonts w:ascii="Times New Roman" w:hAnsi="Times New Roman"/>
          <w:sz w:val="24"/>
          <w:szCs w:val="24"/>
        </w:rPr>
      </w:pPr>
      <w:r w:rsidRPr="002A1D6E">
        <w:rPr>
          <w:rFonts w:ascii="Times New Roman" w:hAnsi="Times New Roman"/>
          <w:sz w:val="24"/>
          <w:szCs w:val="24"/>
        </w:rPr>
        <w:t xml:space="preserve">Print the Certification Signature Page (see </w:t>
      </w:r>
      <w:r w:rsidRPr="00420BA9">
        <w:rPr>
          <w:rFonts w:ascii="Times New Roman" w:hAnsi="Times New Roman"/>
          <w:sz w:val="24"/>
          <w:szCs w:val="24"/>
        </w:rPr>
        <w:t xml:space="preserve">page </w:t>
      </w:r>
      <w:r w:rsidR="00D461F2" w:rsidRPr="00420BA9">
        <w:rPr>
          <w:rFonts w:ascii="Times New Roman" w:hAnsi="Times New Roman"/>
          <w:sz w:val="24"/>
          <w:szCs w:val="24"/>
        </w:rPr>
        <w:t>3</w:t>
      </w:r>
      <w:r w:rsidR="009E2928" w:rsidRPr="00420BA9">
        <w:rPr>
          <w:rFonts w:ascii="Times New Roman" w:hAnsi="Times New Roman"/>
          <w:sz w:val="24"/>
          <w:szCs w:val="24"/>
        </w:rPr>
        <w:t>3</w:t>
      </w:r>
      <w:r w:rsidRPr="00420BA9">
        <w:rPr>
          <w:rFonts w:ascii="Times New Roman" w:hAnsi="Times New Roman"/>
          <w:sz w:val="24"/>
          <w:szCs w:val="24"/>
        </w:rPr>
        <w:t>) and</w:t>
      </w:r>
      <w:r w:rsidRPr="002A1D6E">
        <w:rPr>
          <w:rFonts w:ascii="Times New Roman" w:hAnsi="Times New Roman"/>
          <w:sz w:val="24"/>
          <w:szCs w:val="24"/>
        </w:rPr>
        <w:t xml:space="preserve"> obtain the appropriate signatures. Note: This form includes certification of the SCDE’s Assurances and Terms and Conditions for State Awards and any applicable program-related conditions conveyed in this RFP. The assurances and terms and conditions are not required to be included in the application. However, retain the copy included in this RFP for your records and ensure that each signatory has copies of all documents.</w:t>
      </w:r>
    </w:p>
    <w:p w14:paraId="383385F7" w14:textId="77777777" w:rsidR="00675FEB" w:rsidRPr="002A1D6E" w:rsidRDefault="00675FEB" w:rsidP="00675FEB">
      <w:pPr>
        <w:pStyle w:val="BodyText"/>
        <w:ind w:left="720" w:right="328"/>
        <w:rPr>
          <w:rFonts w:ascii="Times New Roman" w:hAnsi="Times New Roman"/>
          <w:sz w:val="24"/>
          <w:szCs w:val="24"/>
        </w:rPr>
      </w:pPr>
    </w:p>
    <w:p w14:paraId="2BA719AB" w14:textId="77777777" w:rsidR="00675FEB" w:rsidRPr="002A1D6E" w:rsidRDefault="00675FEB" w:rsidP="00675FEB">
      <w:pPr>
        <w:pStyle w:val="BodyText"/>
        <w:ind w:left="720" w:right="328"/>
        <w:rPr>
          <w:rFonts w:ascii="Times New Roman" w:hAnsi="Times New Roman"/>
          <w:sz w:val="24"/>
          <w:szCs w:val="24"/>
        </w:rPr>
      </w:pPr>
      <w:r w:rsidRPr="002A1D6E">
        <w:rPr>
          <w:rFonts w:ascii="Times New Roman" w:hAnsi="Times New Roman"/>
          <w:sz w:val="24"/>
          <w:szCs w:val="24"/>
        </w:rPr>
        <w:t>By signing the Certification Signature Page, the signatories assure that they will comply with all the assurances and terms and conditions for the program. All signatories must understand that they are signing a document that is legally binding in the event a grant is awarded. Applications that do not include the signed Certification Signature Page will not be reviewed or considered for funding.</w:t>
      </w:r>
    </w:p>
    <w:p w14:paraId="44906CCB" w14:textId="77777777" w:rsidR="00675FEB" w:rsidRPr="002A1D6E" w:rsidRDefault="00675FEB" w:rsidP="00675FEB">
      <w:pPr>
        <w:pStyle w:val="BodyText"/>
        <w:ind w:left="720" w:right="328"/>
        <w:rPr>
          <w:rFonts w:ascii="Times New Roman" w:hAnsi="Times New Roman"/>
          <w:sz w:val="24"/>
          <w:szCs w:val="24"/>
        </w:rPr>
      </w:pPr>
    </w:p>
    <w:p w14:paraId="73AA8002" w14:textId="77777777" w:rsidR="00675FEB" w:rsidRPr="002A1D6E" w:rsidRDefault="00675FEB" w:rsidP="00786CB2">
      <w:pPr>
        <w:pStyle w:val="BodyText"/>
        <w:numPr>
          <w:ilvl w:val="0"/>
          <w:numId w:val="21"/>
        </w:numPr>
        <w:ind w:right="328"/>
        <w:rPr>
          <w:rFonts w:ascii="Times New Roman" w:hAnsi="Times New Roman"/>
          <w:sz w:val="24"/>
          <w:szCs w:val="24"/>
          <w:u w:val="single"/>
        </w:rPr>
      </w:pPr>
      <w:r w:rsidRPr="002A1D6E">
        <w:rPr>
          <w:rFonts w:ascii="Times New Roman" w:hAnsi="Times New Roman"/>
          <w:sz w:val="24"/>
          <w:szCs w:val="24"/>
          <w:u w:val="single"/>
        </w:rPr>
        <w:t>Evaluation Instruments</w:t>
      </w:r>
    </w:p>
    <w:p w14:paraId="6EFDCBE1" w14:textId="77777777" w:rsidR="00675FEB" w:rsidRPr="002A1D6E" w:rsidRDefault="00675FEB" w:rsidP="00675FEB">
      <w:pPr>
        <w:pStyle w:val="BodyText"/>
        <w:ind w:left="720" w:right="328"/>
        <w:rPr>
          <w:rFonts w:ascii="Times New Roman" w:hAnsi="Times New Roman"/>
          <w:sz w:val="24"/>
          <w:szCs w:val="24"/>
        </w:rPr>
      </w:pPr>
      <w:r w:rsidRPr="002A1D6E">
        <w:rPr>
          <w:rFonts w:ascii="Times New Roman" w:hAnsi="Times New Roman"/>
          <w:sz w:val="24"/>
          <w:szCs w:val="24"/>
        </w:rPr>
        <w:t>Include a copy of the course evaluation instrument(s) to be used for the proposed institute. The evaluation instrument(s) is subject to approval by the SCDE.</w:t>
      </w:r>
    </w:p>
    <w:p w14:paraId="19835A05" w14:textId="77777777" w:rsidR="00675FEB" w:rsidRPr="002A1D6E" w:rsidRDefault="00675FEB" w:rsidP="00675FEB">
      <w:pPr>
        <w:pStyle w:val="BodyText"/>
        <w:ind w:left="720" w:right="328"/>
        <w:rPr>
          <w:rFonts w:ascii="Times New Roman" w:hAnsi="Times New Roman"/>
          <w:sz w:val="24"/>
          <w:szCs w:val="24"/>
        </w:rPr>
      </w:pPr>
    </w:p>
    <w:p w14:paraId="5F213F37" w14:textId="77777777" w:rsidR="00675FEB" w:rsidRPr="002A1D6E" w:rsidRDefault="00675FEB" w:rsidP="00786CB2">
      <w:pPr>
        <w:pStyle w:val="BodyText"/>
        <w:numPr>
          <w:ilvl w:val="0"/>
          <w:numId w:val="21"/>
        </w:numPr>
        <w:ind w:right="328"/>
        <w:rPr>
          <w:rFonts w:ascii="Times New Roman" w:hAnsi="Times New Roman"/>
          <w:sz w:val="24"/>
          <w:szCs w:val="24"/>
          <w:u w:val="single"/>
        </w:rPr>
      </w:pPr>
      <w:r w:rsidRPr="002A1D6E">
        <w:rPr>
          <w:rFonts w:ascii="Times New Roman" w:hAnsi="Times New Roman"/>
          <w:sz w:val="24"/>
          <w:szCs w:val="24"/>
          <w:u w:val="single"/>
        </w:rPr>
        <w:t>Résumé(s) of Institute Coordinator, Professor of Record, and/or Master Teacher</w:t>
      </w:r>
    </w:p>
    <w:p w14:paraId="1983132D" w14:textId="49FCDE47" w:rsidR="00941340" w:rsidRDefault="00675FEB" w:rsidP="00675FEB">
      <w:pPr>
        <w:pStyle w:val="BodyText"/>
        <w:ind w:left="720" w:right="328"/>
        <w:rPr>
          <w:rFonts w:ascii="Times New Roman" w:hAnsi="Times New Roman"/>
          <w:sz w:val="24"/>
          <w:szCs w:val="24"/>
        </w:rPr>
      </w:pPr>
      <w:r w:rsidRPr="002A1D6E">
        <w:rPr>
          <w:rFonts w:ascii="Times New Roman" w:hAnsi="Times New Roman"/>
          <w:sz w:val="24"/>
          <w:szCs w:val="24"/>
        </w:rPr>
        <w:t>Include a résumé (maximum of two pages each) for the institute coordinator, professor of record, and for the master teacher (if applicable), that includes his or her experience with the Arts Teacher Institutes programs.</w:t>
      </w:r>
    </w:p>
    <w:p w14:paraId="548351EE" w14:textId="1D52E40E" w:rsidR="00675FEB" w:rsidRPr="002A1D6E" w:rsidRDefault="00941340" w:rsidP="00941340">
      <w:r>
        <w:br w:type="page"/>
      </w:r>
    </w:p>
    <w:p w14:paraId="4CEAF439" w14:textId="77777777" w:rsidR="00675FEB" w:rsidRPr="002A1D6E" w:rsidRDefault="00675FEB" w:rsidP="00786CB2">
      <w:pPr>
        <w:pStyle w:val="BodyText"/>
        <w:numPr>
          <w:ilvl w:val="0"/>
          <w:numId w:val="21"/>
        </w:numPr>
        <w:ind w:right="328"/>
        <w:rPr>
          <w:rFonts w:ascii="Times New Roman" w:hAnsi="Times New Roman"/>
          <w:sz w:val="24"/>
          <w:szCs w:val="24"/>
          <w:u w:val="single"/>
        </w:rPr>
      </w:pPr>
      <w:r w:rsidRPr="002A1D6E">
        <w:rPr>
          <w:rFonts w:ascii="Times New Roman" w:hAnsi="Times New Roman"/>
          <w:sz w:val="24"/>
          <w:szCs w:val="24"/>
          <w:u w:val="single"/>
        </w:rPr>
        <w:lastRenderedPageBreak/>
        <w:t>Letter of Commitment</w:t>
      </w:r>
    </w:p>
    <w:p w14:paraId="6CA80399" w14:textId="77777777" w:rsidR="007B385C" w:rsidRPr="002A1D6E" w:rsidRDefault="00675FEB" w:rsidP="00675FEB">
      <w:pPr>
        <w:pStyle w:val="BodyText"/>
        <w:ind w:left="720" w:right="328"/>
        <w:rPr>
          <w:rFonts w:ascii="Times New Roman" w:hAnsi="Times New Roman"/>
          <w:sz w:val="24"/>
          <w:szCs w:val="24"/>
        </w:rPr>
      </w:pPr>
      <w:r w:rsidRPr="002A1D6E">
        <w:rPr>
          <w:rFonts w:ascii="Times New Roman" w:hAnsi="Times New Roman"/>
          <w:sz w:val="24"/>
          <w:szCs w:val="24"/>
        </w:rPr>
        <w:t>Include a letter of commitment from the IHE or nonprofit arts agency to verify strong support for the Arts Teacher Institute. The letter must contain a statement from the IHE or nonprofit arts agency that the arts grant funds will be used solely for purposes that are stated for the proposed arts institute</w:t>
      </w:r>
    </w:p>
    <w:p w14:paraId="049EFD12" w14:textId="77777777" w:rsidR="0043518A" w:rsidRPr="002A1D6E" w:rsidRDefault="0043518A" w:rsidP="00231497"/>
    <w:p w14:paraId="625F5203" w14:textId="77777777" w:rsidR="00C66658" w:rsidRPr="002A1D6E" w:rsidRDefault="00231497" w:rsidP="00E847E3">
      <w:pPr>
        <w:pStyle w:val="Heading2"/>
        <w:tabs>
          <w:tab w:val="clear" w:pos="360"/>
        </w:tabs>
        <w:rPr>
          <w:szCs w:val="24"/>
        </w:rPr>
      </w:pPr>
      <w:bookmarkStart w:id="115" w:name="_Toc51073648"/>
      <w:bookmarkStart w:id="116" w:name="_Toc83820109"/>
      <w:r w:rsidRPr="002A1D6E">
        <w:rPr>
          <w:szCs w:val="24"/>
        </w:rPr>
        <w:t>D</w:t>
      </w:r>
      <w:r w:rsidR="00C66658" w:rsidRPr="002A1D6E">
        <w:rPr>
          <w:szCs w:val="24"/>
        </w:rPr>
        <w:t>eadline and Submission Procedures</w:t>
      </w:r>
      <w:bookmarkEnd w:id="115"/>
      <w:bookmarkEnd w:id="116"/>
    </w:p>
    <w:p w14:paraId="7DDA18F3" w14:textId="77777777" w:rsidR="00C66658" w:rsidRPr="002A1D6E" w:rsidRDefault="00C66658" w:rsidP="00F76410">
      <w:pPr>
        <w:rPr>
          <w:highlight w:val="cyan"/>
        </w:rPr>
      </w:pPr>
    </w:p>
    <w:p w14:paraId="32FC16A4" w14:textId="52EEA459" w:rsidR="00C66658" w:rsidRPr="00420BA9" w:rsidRDefault="00F76410" w:rsidP="00786CB2">
      <w:pPr>
        <w:numPr>
          <w:ilvl w:val="0"/>
          <w:numId w:val="10"/>
        </w:numPr>
      </w:pPr>
      <w:r w:rsidRPr="002A1D6E">
        <w:t xml:space="preserve">Applications </w:t>
      </w:r>
      <w:r w:rsidRPr="002A1D6E">
        <w:rPr>
          <w:i/>
        </w:rPr>
        <w:t>must</w:t>
      </w:r>
      <w:r w:rsidRPr="002A1D6E">
        <w:t xml:space="preserve"> be </w:t>
      </w:r>
      <w:hyperlink r:id="rId43" w:history="1">
        <w:r w:rsidRPr="002A1D6E">
          <w:rPr>
            <w:rStyle w:val="Hyperlink"/>
          </w:rPr>
          <w:t>submitted online</w:t>
        </w:r>
      </w:hyperlink>
      <w:r w:rsidRPr="002A1D6E">
        <w:t xml:space="preserve"> before </w:t>
      </w:r>
      <w:r w:rsidRPr="002A1D6E">
        <w:rPr>
          <w:b/>
        </w:rPr>
        <w:t>5:00 p.m</w:t>
      </w:r>
      <w:r w:rsidRPr="002A1D6E">
        <w:t xml:space="preserve">. </w:t>
      </w:r>
      <w:r w:rsidRPr="00420BA9">
        <w:t xml:space="preserve">on </w:t>
      </w:r>
      <w:r w:rsidR="00EC388A" w:rsidRPr="00420BA9">
        <w:rPr>
          <w:b/>
          <w:bCs/>
        </w:rPr>
        <w:t xml:space="preserve">November </w:t>
      </w:r>
      <w:r w:rsidR="00420BA9">
        <w:rPr>
          <w:b/>
          <w:bCs/>
        </w:rPr>
        <w:t>30</w:t>
      </w:r>
      <w:r w:rsidR="00EC388A" w:rsidRPr="00420BA9">
        <w:rPr>
          <w:b/>
          <w:bCs/>
        </w:rPr>
        <w:t>,</w:t>
      </w:r>
      <w:r w:rsidRPr="00420BA9">
        <w:rPr>
          <w:b/>
          <w:bCs/>
        </w:rPr>
        <w:t xml:space="preserve"> 202</w:t>
      </w:r>
      <w:r w:rsidR="00EC388A" w:rsidRPr="00420BA9">
        <w:rPr>
          <w:b/>
          <w:bCs/>
        </w:rPr>
        <w:t>2</w:t>
      </w:r>
      <w:r w:rsidR="00F5645E" w:rsidRPr="00420BA9">
        <w:t>.</w:t>
      </w:r>
    </w:p>
    <w:p w14:paraId="0BFD6EDE" w14:textId="77777777" w:rsidR="003946DE" w:rsidRPr="002A1D6E" w:rsidRDefault="003946DE" w:rsidP="00786CB2">
      <w:pPr>
        <w:widowControl w:val="0"/>
        <w:numPr>
          <w:ilvl w:val="0"/>
          <w:numId w:val="10"/>
        </w:numPr>
      </w:pPr>
      <w:r w:rsidRPr="002A1D6E">
        <w:t xml:space="preserve">Only applications that adhere to </w:t>
      </w:r>
      <w:r w:rsidRPr="002A1D6E">
        <w:rPr>
          <w:i/>
        </w:rPr>
        <w:t>all</w:t>
      </w:r>
      <w:r w:rsidRPr="002A1D6E">
        <w:t xml:space="preserve"> of the guidelines and directions set forth in this RFP will be reviewed and considered for funding.</w:t>
      </w:r>
    </w:p>
    <w:p w14:paraId="1492F399" w14:textId="77777777" w:rsidR="00362052" w:rsidRPr="002A1D6E" w:rsidRDefault="00362052" w:rsidP="00786CB2">
      <w:pPr>
        <w:widowControl w:val="0"/>
        <w:numPr>
          <w:ilvl w:val="0"/>
          <w:numId w:val="10"/>
        </w:numPr>
      </w:pPr>
      <w:r w:rsidRPr="002A1D6E">
        <w:t>No hard copy applications will be accepted</w:t>
      </w:r>
      <w:r w:rsidR="006F2D93" w:rsidRPr="002A1D6E">
        <w:t xml:space="preserve">. </w:t>
      </w:r>
      <w:r w:rsidRPr="002A1D6E">
        <w:t xml:space="preserve">Applications delivered by hand, postal mail, </w:t>
      </w:r>
      <w:r w:rsidR="003568F6" w:rsidRPr="002A1D6E">
        <w:t>email</w:t>
      </w:r>
      <w:r w:rsidRPr="002A1D6E">
        <w:t xml:space="preserve">, or fax </w:t>
      </w:r>
      <w:r w:rsidRPr="002A1D6E">
        <w:rPr>
          <w:i/>
        </w:rPr>
        <w:t>will not</w:t>
      </w:r>
      <w:r w:rsidRPr="002A1D6E">
        <w:t xml:space="preserve"> be accepted.</w:t>
      </w:r>
    </w:p>
    <w:p w14:paraId="6497E9DB" w14:textId="77777777" w:rsidR="00C66658" w:rsidRPr="002A1D6E" w:rsidRDefault="00C66658" w:rsidP="00786CB2">
      <w:pPr>
        <w:widowControl w:val="0"/>
        <w:numPr>
          <w:ilvl w:val="0"/>
          <w:numId w:val="10"/>
        </w:numPr>
      </w:pPr>
      <w:r w:rsidRPr="002A1D6E">
        <w:t>Applications must originate from the applicant</w:t>
      </w:r>
      <w:r w:rsidR="006F2D93" w:rsidRPr="002A1D6E">
        <w:t xml:space="preserve">. </w:t>
      </w:r>
      <w:r w:rsidRPr="002A1D6E">
        <w:t xml:space="preserve">Applications that are plagiarized from the Internet, other grants, or </w:t>
      </w:r>
      <w:r w:rsidR="003946DE" w:rsidRPr="002A1D6E">
        <w:t>other</w:t>
      </w:r>
      <w:r w:rsidR="00362052" w:rsidRPr="002A1D6E">
        <w:t xml:space="preserve"> </w:t>
      </w:r>
      <w:r w:rsidRPr="002A1D6E">
        <w:t>resources will not be considered for funding</w:t>
      </w:r>
      <w:r w:rsidR="006F2D93" w:rsidRPr="002A1D6E">
        <w:t xml:space="preserve">. </w:t>
      </w:r>
    </w:p>
    <w:p w14:paraId="32F35605" w14:textId="77777777" w:rsidR="00C66658" w:rsidRPr="002A1D6E" w:rsidRDefault="00C66658" w:rsidP="00786CB2">
      <w:pPr>
        <w:widowControl w:val="0"/>
        <w:numPr>
          <w:ilvl w:val="0"/>
          <w:numId w:val="10"/>
        </w:numPr>
      </w:pPr>
      <w:r w:rsidRPr="002A1D6E">
        <w:t>Do not attach or submit any additional materials other than what is specifically required</w:t>
      </w:r>
      <w:r w:rsidR="006F2D93" w:rsidRPr="002A1D6E">
        <w:t xml:space="preserve">. </w:t>
      </w:r>
      <w:r w:rsidRPr="002A1D6E">
        <w:t>Any additional materials will be disposed of without review.</w:t>
      </w:r>
    </w:p>
    <w:p w14:paraId="3C37C107" w14:textId="77777777" w:rsidR="00C66658" w:rsidRPr="002A1D6E" w:rsidRDefault="00C66658" w:rsidP="00786CB2">
      <w:pPr>
        <w:widowControl w:val="0"/>
        <w:numPr>
          <w:ilvl w:val="0"/>
          <w:numId w:val="10"/>
        </w:numPr>
      </w:pPr>
      <w:r w:rsidRPr="002A1D6E">
        <w:t>Applications will not be returned</w:t>
      </w:r>
      <w:r w:rsidR="006F2D93" w:rsidRPr="002A1D6E">
        <w:t xml:space="preserve">. </w:t>
      </w:r>
      <w:r w:rsidRPr="002A1D6E">
        <w:t>Keep a copy of the entire application for your records.</w:t>
      </w:r>
    </w:p>
    <w:p w14:paraId="41F500C2" w14:textId="77777777" w:rsidR="00C66658" w:rsidRPr="002A1D6E" w:rsidRDefault="00C66658" w:rsidP="00C66658"/>
    <w:p w14:paraId="6F2AFCCC" w14:textId="77777777" w:rsidR="003632FA" w:rsidRPr="002A1D6E" w:rsidRDefault="00C66658" w:rsidP="00C66658">
      <w:pPr>
        <w:pStyle w:val="Heading2"/>
      </w:pPr>
      <w:bookmarkStart w:id="117" w:name="_Toc51073649"/>
      <w:bookmarkStart w:id="118" w:name="_Toc83820110"/>
      <w:r w:rsidRPr="002A1D6E">
        <w:t>Screenshots of Online Application Submission Forms</w:t>
      </w:r>
      <w:bookmarkEnd w:id="117"/>
      <w:bookmarkEnd w:id="118"/>
    </w:p>
    <w:p w14:paraId="5F3114A5" w14:textId="77777777" w:rsidR="003632FA" w:rsidRPr="002A1D6E" w:rsidRDefault="003632FA" w:rsidP="003632FA"/>
    <w:p w14:paraId="3DE3C1AD" w14:textId="77777777" w:rsidR="007E38BF" w:rsidRDefault="00F96180" w:rsidP="00F96180">
      <w:r w:rsidRPr="002A1D6E">
        <w:t xml:space="preserve">The following screenshots are for informational purposes only and are provided to assist applicants in compiling all items needed to complete the online submission. Complete the attachments for the online application as directed in the preceding instructions. The SCDE encourages applicants to prepare </w:t>
      </w:r>
      <w:r w:rsidRPr="002A1D6E">
        <w:rPr>
          <w:i/>
        </w:rPr>
        <w:t>all</w:t>
      </w:r>
      <w:r w:rsidRPr="002A1D6E">
        <w:t xml:space="preserve"> items of the application </w:t>
      </w:r>
      <w:r w:rsidRPr="002A1D6E">
        <w:rPr>
          <w:i/>
        </w:rPr>
        <w:t>prior</w:t>
      </w:r>
      <w:r w:rsidRPr="002A1D6E">
        <w:t xml:space="preserve"> to beginning the online submission process. To access the application form, use </w:t>
      </w:r>
      <w:r w:rsidRPr="002A1D6E">
        <w:rPr>
          <w:i/>
        </w:rPr>
        <w:t>only</w:t>
      </w:r>
      <w:r w:rsidRPr="002A1D6E">
        <w:t xml:space="preserve"> the hyperlink in this RFP (above) or the hyperlink on the </w:t>
      </w:r>
      <w:hyperlink r:id="rId44" w:history="1">
        <w:r w:rsidRPr="002A1D6E">
          <w:rPr>
            <w:rStyle w:val="Hyperlink"/>
          </w:rPr>
          <w:t>grant opportunities Web site</w:t>
        </w:r>
      </w:hyperlink>
      <w:r w:rsidRPr="002A1D6E">
        <w:t xml:space="preserve">. Do not search for the application form through a browser or a search engine, such as Google, because you may be erroneously directed to old forms that are not acceptable. </w:t>
      </w:r>
    </w:p>
    <w:p w14:paraId="72CEACB0" w14:textId="77777777" w:rsidR="007E38BF" w:rsidRDefault="007E38BF" w:rsidP="00F96180"/>
    <w:p w14:paraId="78F1E590" w14:textId="6589CEC8" w:rsidR="00F96180" w:rsidRDefault="00F96180" w:rsidP="00F96180">
      <w:r w:rsidRPr="002A1D6E">
        <w:t xml:space="preserve">When completing the form, make sure spelling is correct and all information submitted is accurate, including formal or official names such as the applicant organization and contact persons. Do not use abbreviations or acronyms. All fields marked with a red asterisk are </w:t>
      </w:r>
      <w:r w:rsidRPr="002A1D6E">
        <w:rPr>
          <w:i/>
        </w:rPr>
        <w:t>required</w:t>
      </w:r>
      <w:r w:rsidRPr="002A1D6E">
        <w:t>; you will not be able to proceed to the next screen of the application without entering all required information.</w:t>
      </w:r>
    </w:p>
    <w:p w14:paraId="784C7AB0" w14:textId="77777777" w:rsidR="007E38BF" w:rsidRPr="002A1D6E" w:rsidRDefault="007E38BF" w:rsidP="00F96180"/>
    <w:p w14:paraId="00D9BCF1" w14:textId="07F0A18F" w:rsidR="00F96180" w:rsidRPr="002A1D6E" w:rsidRDefault="00F96180" w:rsidP="00F96180">
      <w:r w:rsidRPr="002A1D6E">
        <w:t>If necessary, you may save your progress in the online application and return to the form later. Click on the “</w:t>
      </w:r>
      <w:r w:rsidRPr="002A1D6E">
        <w:rPr>
          <w:b/>
        </w:rPr>
        <w:t>Save and Resume Later</w:t>
      </w:r>
      <w:r w:rsidRPr="002A1D6E">
        <w:t>” link to save your progress. You will be prompted to create a password to securely save your form. You will have the option of copying and saving the link to the partially completed form or entering an e-mail address to have the link e-mailed to you. Be sure to enter the e-mail address correctly, as SCDE personnel cannot access the link or the incomplete application. Using th</w:t>
      </w:r>
      <w:r w:rsidR="00771D2B">
        <w:t>e</w:t>
      </w:r>
      <w:r w:rsidRPr="002A1D6E">
        <w:t xml:space="preserve"> link</w:t>
      </w:r>
      <w:r w:rsidR="00771D2B">
        <w:t>,</w:t>
      </w:r>
      <w:r w:rsidRPr="002A1D6E">
        <w:t xml:space="preserve"> you can access the application from any computer within thirty days to complete the online submission. Without the link or after thirty days, the data previously entered cannot be retrieved, and you will have to begin a new application. A saved application is </w:t>
      </w:r>
      <w:r w:rsidRPr="002A1D6E">
        <w:rPr>
          <w:i/>
        </w:rPr>
        <w:t>not</w:t>
      </w:r>
      <w:r w:rsidRPr="002A1D6E">
        <w:t xml:space="preserve"> a submitted application. You </w:t>
      </w:r>
      <w:r w:rsidRPr="002A1D6E">
        <w:rPr>
          <w:i/>
        </w:rPr>
        <w:t>must</w:t>
      </w:r>
      <w:r w:rsidRPr="002A1D6E">
        <w:t xml:space="preserve"> follow </w:t>
      </w:r>
      <w:r w:rsidRPr="002A1D6E">
        <w:rPr>
          <w:i/>
        </w:rPr>
        <w:t>all</w:t>
      </w:r>
      <w:r w:rsidRPr="002A1D6E">
        <w:t xml:space="preserve"> of the steps described on </w:t>
      </w:r>
      <w:r w:rsidRPr="00420BA9">
        <w:t xml:space="preserve">pages </w:t>
      </w:r>
      <w:r w:rsidR="00D461F2" w:rsidRPr="00420BA9">
        <w:t>2</w:t>
      </w:r>
      <w:r w:rsidR="00D623C2" w:rsidRPr="00420BA9">
        <w:t>0</w:t>
      </w:r>
      <w:r w:rsidR="00D169BE" w:rsidRPr="00420BA9">
        <w:t>–2</w:t>
      </w:r>
      <w:r w:rsidR="00D623C2" w:rsidRPr="00420BA9">
        <w:t>5</w:t>
      </w:r>
      <w:r w:rsidRPr="00420BA9">
        <w:t xml:space="preserve"> to</w:t>
      </w:r>
      <w:r w:rsidRPr="002A1D6E">
        <w:t xml:space="preserve"> complete the submission process.</w:t>
      </w:r>
    </w:p>
    <w:p w14:paraId="68C17086" w14:textId="1528E1D0" w:rsidR="00F96180" w:rsidRPr="002A1D6E" w:rsidRDefault="00F96180" w:rsidP="00F96180">
      <w:r w:rsidRPr="002A1D6E">
        <w:lastRenderedPageBreak/>
        <w:t xml:space="preserve">Enter the official name of the applicant organization and select the applicant type (IHE, nonprofit organization with an arts focus, or local educational agency). Enter the name and e-mail address for the authorized official of the applicant organization. The name entered in the online application must match the name as shown on the Certification Signature Page. Enter the applicant organization’s physical address with the 10-digit ZIP code (ZIP+4), </w:t>
      </w:r>
      <w:r w:rsidR="00BF264D">
        <w:t>UEI</w:t>
      </w:r>
      <w:r w:rsidRPr="002A1D6E">
        <w:t>, and TIN.</w:t>
      </w:r>
    </w:p>
    <w:p w14:paraId="6006C5B4" w14:textId="77777777" w:rsidR="006E2324" w:rsidRPr="002A1D6E" w:rsidRDefault="00F96180" w:rsidP="006E2324">
      <w:pPr>
        <w:jc w:val="center"/>
      </w:pPr>
      <w:r w:rsidRPr="002A1D6E">
        <w:rPr>
          <w:noProof/>
        </w:rPr>
        <w:drawing>
          <wp:inline distT="0" distB="0" distL="0" distR="0" wp14:anchorId="168638DD" wp14:editId="141F0916">
            <wp:extent cx="4455164" cy="3578267"/>
            <wp:effectExtent l="95250" t="114300" r="97790" b="117475"/>
            <wp:docPr id="2" name="Picture 2" descr="Online Form - Applica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nline Form - Applicant Information"/>
                    <pic:cNvPicPr/>
                  </pic:nvPicPr>
                  <pic:blipFill>
                    <a:blip r:embed="rId45">
                      <a:extLst>
                        <a:ext uri="{28A0092B-C50C-407E-A947-70E740481C1C}">
                          <a14:useLocalDpi xmlns:a14="http://schemas.microsoft.com/office/drawing/2010/main" val="0"/>
                        </a:ext>
                      </a:extLst>
                    </a:blip>
                    <a:srcRect l="108" r="108"/>
                    <a:stretch>
                      <a:fillRect/>
                    </a:stretch>
                  </pic:blipFill>
                  <pic:spPr bwMode="auto">
                    <a:xfrm>
                      <a:off x="0" y="0"/>
                      <a:ext cx="4455164" cy="357826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EDB8259" w14:textId="77777777" w:rsidR="00F96180" w:rsidRPr="002A1D6E" w:rsidRDefault="006E2324" w:rsidP="006E2324">
      <w:pPr>
        <w:jc w:val="center"/>
      </w:pPr>
      <w:r w:rsidRPr="002A1D6E">
        <w:rPr>
          <w:noProof/>
        </w:rPr>
        <w:drawing>
          <wp:inline distT="0" distB="0" distL="0" distR="0" wp14:anchorId="57E22040" wp14:editId="7C312FE6">
            <wp:extent cx="5027351" cy="1652801"/>
            <wp:effectExtent l="95250" t="19050" r="97155" b="24130"/>
            <wp:docPr id="1" name="Picture 1" descr="Online Form, Mailing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nline Form, Mailing Address"/>
                    <pic:cNvPicPr/>
                  </pic:nvPicPr>
                  <pic:blipFill rotWithShape="1">
                    <a:blip r:embed="rId46">
                      <a:extLst>
                        <a:ext uri="{28A0092B-C50C-407E-A947-70E740481C1C}">
                          <a14:useLocalDpi xmlns:a14="http://schemas.microsoft.com/office/drawing/2010/main" val="0"/>
                        </a:ext>
                      </a:extLst>
                    </a:blip>
                    <a:srcRect l="-206" t="-5019" r="-206" b="-5019"/>
                    <a:stretch/>
                  </pic:blipFill>
                  <pic:spPr bwMode="auto">
                    <a:xfrm>
                      <a:off x="0" y="0"/>
                      <a:ext cx="5043468" cy="165810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624891E" w14:textId="77777777" w:rsidR="00F96180" w:rsidRPr="002A1D6E" w:rsidRDefault="00F96180" w:rsidP="00F96180"/>
    <w:p w14:paraId="02AD1640" w14:textId="77777777" w:rsidR="00F96180" w:rsidRPr="002A1D6E" w:rsidRDefault="00F96180" w:rsidP="00F96180">
      <w:r w:rsidRPr="002A1D6E">
        <w:t xml:space="preserve">Select the name of the institute from the dropdown menu. Enter the physical location where the proposed institute will be held. Select the institute start and end dates. </w:t>
      </w:r>
    </w:p>
    <w:p w14:paraId="453B3A44" w14:textId="77777777" w:rsidR="00F96180" w:rsidRPr="002A1D6E" w:rsidRDefault="00F96180" w:rsidP="00F96180">
      <w:r w:rsidRPr="002A1D6E">
        <w:t>Indicate the number of participants to be served.</w:t>
      </w:r>
    </w:p>
    <w:p w14:paraId="0C371235" w14:textId="77777777" w:rsidR="00F96180" w:rsidRPr="002A1D6E" w:rsidRDefault="004C0E32" w:rsidP="004C0E32">
      <w:pPr>
        <w:jc w:val="center"/>
        <w:rPr>
          <w:u w:val="single"/>
        </w:rPr>
      </w:pPr>
      <w:r w:rsidRPr="002A1D6E">
        <w:rPr>
          <w:noProof/>
        </w:rPr>
        <w:lastRenderedPageBreak/>
        <w:drawing>
          <wp:inline distT="0" distB="0" distL="0" distR="0" wp14:anchorId="1AF45C56" wp14:editId="1AF7E78A">
            <wp:extent cx="4539541" cy="2329451"/>
            <wp:effectExtent l="95250" t="95250" r="90170" b="90170"/>
            <wp:docPr id="9" name="Picture 9" descr="Institute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564118" cy="2342063"/>
                    </a:xfrm>
                    <a:prstGeom prst="rect">
                      <a:avLst/>
                    </a:prstGeom>
                    <a:effectLst>
                      <a:outerShdw blurRad="63500" sx="102000" sy="102000" algn="ctr" rotWithShape="0">
                        <a:prstClr val="black">
                          <a:alpha val="40000"/>
                        </a:prstClr>
                      </a:outerShdw>
                    </a:effectLst>
                  </pic:spPr>
                </pic:pic>
              </a:graphicData>
            </a:graphic>
          </wp:inline>
        </w:drawing>
      </w:r>
    </w:p>
    <w:p w14:paraId="37C23B05" w14:textId="77777777" w:rsidR="00F96180" w:rsidRPr="002A1D6E" w:rsidRDefault="00F96180" w:rsidP="00F96180">
      <w:r w:rsidRPr="002A1D6E">
        <w:t xml:space="preserve">Enter the contact information for the institute coordinator. The name as entered in the online application must match the name entered on the Certification Signature Page. The institute coordinator’s e-mail is a </w:t>
      </w:r>
      <w:r w:rsidRPr="002A1D6E">
        <w:rPr>
          <w:i/>
        </w:rPr>
        <w:t>required</w:t>
      </w:r>
      <w:r w:rsidRPr="002A1D6E">
        <w:t xml:space="preserve"> field. The confirmation of a successful online application submission will be sent </w:t>
      </w:r>
      <w:r w:rsidRPr="002A1D6E">
        <w:rPr>
          <w:i/>
        </w:rPr>
        <w:t>only</w:t>
      </w:r>
      <w:r w:rsidRPr="002A1D6E">
        <w:t xml:space="preserve"> to this e-mail address. Reenter the e-mail address to confirm that it is correct.</w:t>
      </w:r>
    </w:p>
    <w:p w14:paraId="315EF866" w14:textId="77777777" w:rsidR="00F96180" w:rsidRPr="002A1D6E" w:rsidRDefault="00F96180" w:rsidP="004C0E32">
      <w:pPr>
        <w:jc w:val="center"/>
      </w:pPr>
      <w:r w:rsidRPr="002A1D6E">
        <w:rPr>
          <w:noProof/>
        </w:rPr>
        <w:drawing>
          <wp:inline distT="0" distB="0" distL="0" distR="0" wp14:anchorId="7A1AA97D" wp14:editId="0206007A">
            <wp:extent cx="4362217" cy="2514386"/>
            <wp:effectExtent l="95250" t="95250" r="95885" b="95885"/>
            <wp:docPr id="10" name="Picture 10" descr="Institute Coordinator Contact Info"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367088" cy="2517193"/>
                    </a:xfrm>
                    <a:prstGeom prst="rect">
                      <a:avLst/>
                    </a:prstGeom>
                    <a:effectLst>
                      <a:outerShdw blurRad="63500" sx="102000" sy="102000" algn="ctr" rotWithShape="0">
                        <a:prstClr val="black">
                          <a:alpha val="40000"/>
                        </a:prstClr>
                      </a:outerShdw>
                    </a:effectLst>
                  </pic:spPr>
                </pic:pic>
              </a:graphicData>
            </a:graphic>
          </wp:inline>
        </w:drawing>
      </w:r>
    </w:p>
    <w:p w14:paraId="236C22C5" w14:textId="77777777" w:rsidR="004C0E32" w:rsidRPr="002A1D6E" w:rsidRDefault="00F96180" w:rsidP="00F96180">
      <w:r w:rsidRPr="002A1D6E">
        <w:t>Enter all amounts in the Funding Information and Budget Summary sections using whole dollars (no cents). Fill in all fields and enter 0 (zero) for line items that are not applicable to the project. Enter the total amount of the Arts Teacher Institutes funds being requested for the project.</w:t>
      </w:r>
    </w:p>
    <w:p w14:paraId="067E9E83" w14:textId="77777777" w:rsidR="004C0E32" w:rsidRPr="002A1D6E" w:rsidRDefault="00F96180" w:rsidP="00D06206">
      <w:pPr>
        <w:jc w:val="center"/>
      </w:pPr>
      <w:r w:rsidRPr="002A1D6E">
        <w:rPr>
          <w:noProof/>
        </w:rPr>
        <w:drawing>
          <wp:inline distT="0" distB="0" distL="0" distR="0" wp14:anchorId="4FD07C67" wp14:editId="3C928587">
            <wp:extent cx="4685230" cy="1085167"/>
            <wp:effectExtent l="95250" t="76200" r="96520" b="77470"/>
            <wp:docPr id="11" name="Picture 11" descr="Funding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744244" cy="1098835"/>
                    </a:xfrm>
                    <a:prstGeom prst="rect">
                      <a:avLst/>
                    </a:prstGeom>
                    <a:effectLst>
                      <a:outerShdw blurRad="63500" sx="102000" sy="102000" algn="ctr" rotWithShape="0">
                        <a:prstClr val="black">
                          <a:alpha val="40000"/>
                        </a:prstClr>
                      </a:outerShdw>
                    </a:effectLst>
                  </pic:spPr>
                </pic:pic>
              </a:graphicData>
            </a:graphic>
          </wp:inline>
        </w:drawing>
      </w:r>
    </w:p>
    <w:p w14:paraId="4293AAE2" w14:textId="77777777" w:rsidR="004C0E32" w:rsidRPr="002A1D6E" w:rsidRDefault="00F96180" w:rsidP="00F96180">
      <w:r w:rsidRPr="002A1D6E">
        <w:lastRenderedPageBreak/>
        <w:t>Enter the line item totals for the Arts Teacher Institutes funds requested. The Total Costs (Funds Requested) field will automatically calculate. This amount must match the total funds requested under the Funding Information section.</w:t>
      </w:r>
    </w:p>
    <w:p w14:paraId="360F68C8" w14:textId="77777777" w:rsidR="004C0E32" w:rsidRPr="002A1D6E" w:rsidRDefault="00F96180" w:rsidP="00D06206">
      <w:pPr>
        <w:jc w:val="center"/>
      </w:pPr>
      <w:r w:rsidRPr="002A1D6E">
        <w:rPr>
          <w:noProof/>
        </w:rPr>
        <w:drawing>
          <wp:inline distT="0" distB="0" distL="0" distR="0" wp14:anchorId="42790AC0" wp14:editId="389E45A3">
            <wp:extent cx="4849339" cy="3150422"/>
            <wp:effectExtent l="114300" t="95250" r="123190" b="88265"/>
            <wp:docPr id="18" name="Picture 18" descr="Budget Summary"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68865" cy="3163107"/>
                    </a:xfrm>
                    <a:prstGeom prst="rect">
                      <a:avLst/>
                    </a:prstGeom>
                    <a:effectLst>
                      <a:outerShdw blurRad="63500" sx="102000" sy="102000" algn="ctr" rotWithShape="0">
                        <a:prstClr val="black">
                          <a:alpha val="40000"/>
                        </a:prstClr>
                      </a:outerShdw>
                    </a:effectLst>
                  </pic:spPr>
                </pic:pic>
              </a:graphicData>
            </a:graphic>
          </wp:inline>
        </w:drawing>
      </w:r>
      <w:bookmarkStart w:id="119" w:name="_Toc391285227"/>
    </w:p>
    <w:p w14:paraId="0833A1D8" w14:textId="77777777" w:rsidR="00F96180" w:rsidRPr="002A1D6E" w:rsidRDefault="00F96180" w:rsidP="00F96180">
      <w:r w:rsidRPr="002A1D6E">
        <w:t xml:space="preserve">Prepare each of the proposal attachments (i.e., Project Narrative, Budget Narrative, and Appendices) following the preceding instructions in the RFP. Pay close attention to attachments that must be scanned together into a </w:t>
      </w:r>
      <w:r w:rsidRPr="002A1D6E">
        <w:rPr>
          <w:i/>
        </w:rPr>
        <w:t>single</w:t>
      </w:r>
      <w:r w:rsidRPr="002A1D6E">
        <w:t xml:space="preserve"> document. The online application will </w:t>
      </w:r>
      <w:r w:rsidRPr="002A1D6E">
        <w:rPr>
          <w:i/>
        </w:rPr>
        <w:t>only</w:t>
      </w:r>
      <w:r w:rsidRPr="002A1D6E">
        <w:t xml:space="preserve"> allow </w:t>
      </w:r>
      <w:r w:rsidRPr="002A1D6E">
        <w:rPr>
          <w:i/>
        </w:rPr>
        <w:t>one</w:t>
      </w:r>
      <w:r w:rsidRPr="002A1D6E">
        <w:t xml:space="preserve"> document to be uploaded for each attachment. Upload the attachments where indicated in the following screenshot. All attachments are </w:t>
      </w:r>
      <w:r w:rsidRPr="002A1D6E">
        <w:rPr>
          <w:i/>
        </w:rPr>
        <w:t>required</w:t>
      </w:r>
      <w:r w:rsidRPr="002A1D6E">
        <w:t>; you will not be able to submit the application without uploading all three documents.</w:t>
      </w:r>
    </w:p>
    <w:p w14:paraId="3FD47F23" w14:textId="77777777" w:rsidR="00F96180" w:rsidRPr="002A1D6E" w:rsidRDefault="00F96180" w:rsidP="004C0E32">
      <w:pPr>
        <w:jc w:val="center"/>
        <w:rPr>
          <w:u w:val="single"/>
        </w:rPr>
      </w:pPr>
      <w:bookmarkStart w:id="120" w:name="_Toc391286065"/>
      <w:r w:rsidRPr="002A1D6E">
        <w:rPr>
          <w:noProof/>
        </w:rPr>
        <w:drawing>
          <wp:inline distT="0" distB="0" distL="0" distR="0" wp14:anchorId="2AE2488C" wp14:editId="4605DD87">
            <wp:extent cx="4932014" cy="2394711"/>
            <wp:effectExtent l="114300" t="95250" r="116840" b="100965"/>
            <wp:docPr id="17" name="Picture 17" descr="Proposal Attachment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4950135" cy="2403510"/>
                    </a:xfrm>
                    <a:prstGeom prst="rect">
                      <a:avLst/>
                    </a:prstGeom>
                    <a:effectLst>
                      <a:outerShdw blurRad="63500" sx="102000" sy="102000" algn="ctr" rotWithShape="0">
                        <a:prstClr val="black">
                          <a:alpha val="40000"/>
                        </a:prstClr>
                      </a:outerShdw>
                    </a:effectLst>
                  </pic:spPr>
                </pic:pic>
              </a:graphicData>
            </a:graphic>
          </wp:inline>
        </w:drawing>
      </w:r>
      <w:bookmarkEnd w:id="120"/>
    </w:p>
    <w:bookmarkEnd w:id="119"/>
    <w:p w14:paraId="561E26DF" w14:textId="77777777" w:rsidR="00F96180" w:rsidRPr="002A1D6E" w:rsidRDefault="00F96180" w:rsidP="00F96180">
      <w:r w:rsidRPr="002A1D6E">
        <w:t xml:space="preserve">Thoroughly review the summary on the Data Review and Confirmation Page to verify that the information has been entered correctly in the online application prior to submitting. You will </w:t>
      </w:r>
      <w:r w:rsidRPr="002A1D6E">
        <w:rPr>
          <w:i/>
        </w:rPr>
        <w:t>not</w:t>
      </w:r>
      <w:r w:rsidRPr="002A1D6E">
        <w:t xml:space="preserve"> be able to access the completed application form after it has been submitted. If any of the entries </w:t>
      </w:r>
      <w:r w:rsidRPr="002A1D6E">
        <w:lastRenderedPageBreak/>
        <w:t>are incorrect, click on the "</w:t>
      </w:r>
      <w:r w:rsidRPr="002A1D6E">
        <w:rPr>
          <w:b/>
        </w:rPr>
        <w:t>Previous</w:t>
      </w:r>
      <w:r w:rsidRPr="002A1D6E">
        <w:t>" button at the bottom of each page to return to the appropriate section(s) and reenter the correct information.</w:t>
      </w:r>
    </w:p>
    <w:p w14:paraId="5DC62BF3" w14:textId="77777777" w:rsidR="00F96180" w:rsidRPr="002A1D6E" w:rsidRDefault="00F96180" w:rsidP="004C0E32">
      <w:pPr>
        <w:jc w:val="center"/>
      </w:pPr>
      <w:r w:rsidRPr="002A1D6E">
        <w:rPr>
          <w:noProof/>
        </w:rPr>
        <w:drawing>
          <wp:inline distT="0" distB="0" distL="0" distR="0" wp14:anchorId="6A10667F" wp14:editId="2D904B84">
            <wp:extent cx="4680409" cy="2236674"/>
            <wp:effectExtent l="95250" t="95250" r="101600" b="87630"/>
            <wp:docPr id="22" name="Picture 22" descr="Online Form, Data Review and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Online Form, Data Review and Confirmation"/>
                    <pic:cNvPicPr/>
                  </pic:nvPicPr>
                  <pic:blipFill>
                    <a:blip r:embed="rId52">
                      <a:extLst>
                        <a:ext uri="{28A0092B-C50C-407E-A947-70E740481C1C}">
                          <a14:useLocalDpi xmlns:a14="http://schemas.microsoft.com/office/drawing/2010/main" val="0"/>
                        </a:ext>
                      </a:extLst>
                    </a:blip>
                    <a:srcRect l="115" r="115"/>
                    <a:stretch>
                      <a:fillRect/>
                    </a:stretch>
                  </pic:blipFill>
                  <pic:spPr bwMode="auto">
                    <a:xfrm>
                      <a:off x="0" y="0"/>
                      <a:ext cx="4680409" cy="223667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690FB8C" w14:textId="77777777" w:rsidR="00F96180" w:rsidRPr="002A1D6E" w:rsidRDefault="00F96180" w:rsidP="00F96180">
      <w:r w:rsidRPr="002A1D6E">
        <w:t>If all of the entries are correct, click on the “</w:t>
      </w:r>
      <w:r w:rsidRPr="002A1D6E">
        <w:rPr>
          <w:b/>
        </w:rPr>
        <w:t>Submit Application</w:t>
      </w:r>
      <w:r w:rsidRPr="002A1D6E">
        <w:t>” button in the lower right corner of this screen to complete the submission process.</w:t>
      </w:r>
    </w:p>
    <w:p w14:paraId="530EDD69" w14:textId="77777777" w:rsidR="00F96180" w:rsidRPr="002A1D6E" w:rsidRDefault="00F96180" w:rsidP="004C0E32">
      <w:pPr>
        <w:jc w:val="center"/>
      </w:pPr>
      <w:r w:rsidRPr="002A1D6E">
        <w:rPr>
          <w:noProof/>
        </w:rPr>
        <w:drawing>
          <wp:inline distT="0" distB="0" distL="0" distR="0" wp14:anchorId="313DAEBF" wp14:editId="2665A856">
            <wp:extent cx="5901676" cy="459740"/>
            <wp:effectExtent l="114300" t="76200" r="118745" b="73660"/>
            <wp:docPr id="23" name="Picture 12" descr="Submit Application Butt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3">
                      <a:extLst>
                        <a:ext uri="{28A0092B-C50C-407E-A947-70E740481C1C}">
                          <a14:useLocalDpi xmlns:a14="http://schemas.microsoft.com/office/drawing/2010/main" val="0"/>
                        </a:ext>
                      </a:extLst>
                    </a:blip>
                    <a:stretch>
                      <a:fillRect/>
                    </a:stretch>
                  </pic:blipFill>
                  <pic:spPr bwMode="auto">
                    <a:xfrm>
                      <a:off x="0" y="0"/>
                      <a:ext cx="5901676" cy="45974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C50DDC8" w14:textId="77777777" w:rsidR="00F96180" w:rsidRPr="002A1D6E" w:rsidRDefault="00F96180" w:rsidP="00F96180">
      <w:r w:rsidRPr="002A1D6E">
        <w:t>Once the application is submitted, the following message will be displayed on the screen, and a submission confirmation will be sent to the e-mail address provided for the institute coordinator.</w:t>
      </w:r>
    </w:p>
    <w:p w14:paraId="45593D4A" w14:textId="77777777" w:rsidR="00F96180" w:rsidRPr="002A1D6E" w:rsidRDefault="00F96180" w:rsidP="004C0E32">
      <w:pPr>
        <w:jc w:val="center"/>
        <w:rPr>
          <w:b/>
          <w:bCs/>
        </w:rPr>
      </w:pPr>
      <w:r w:rsidRPr="002A1D6E">
        <w:rPr>
          <w:noProof/>
        </w:rPr>
        <w:drawing>
          <wp:inline distT="0" distB="0" distL="0" distR="0" wp14:anchorId="24F7A1A4" wp14:editId="77537A63">
            <wp:extent cx="3542446" cy="3163108"/>
            <wp:effectExtent l="114300" t="95250" r="115570" b="94615"/>
            <wp:docPr id="15" name="Picture 15" descr="Online Form, Submission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nline Form, Submission Confirmation"/>
                    <pic:cNvPicPr/>
                  </pic:nvPicPr>
                  <pic:blipFill>
                    <a:blip r:embed="rId54">
                      <a:extLst>
                        <a:ext uri="{28A0092B-C50C-407E-A947-70E740481C1C}">
                          <a14:useLocalDpi xmlns:a14="http://schemas.microsoft.com/office/drawing/2010/main" val="0"/>
                        </a:ext>
                      </a:extLst>
                    </a:blip>
                    <a:stretch>
                      <a:fillRect/>
                    </a:stretch>
                  </pic:blipFill>
                  <pic:spPr>
                    <a:xfrm>
                      <a:off x="0" y="0"/>
                      <a:ext cx="3549127" cy="3169073"/>
                    </a:xfrm>
                    <a:prstGeom prst="rect">
                      <a:avLst/>
                    </a:prstGeom>
                    <a:effectLst>
                      <a:outerShdw blurRad="63500" sx="102000" sy="102000" algn="ctr" rotWithShape="0">
                        <a:prstClr val="black">
                          <a:alpha val="40000"/>
                        </a:prstClr>
                      </a:outerShdw>
                    </a:effectLst>
                  </pic:spPr>
                </pic:pic>
              </a:graphicData>
            </a:graphic>
          </wp:inline>
        </w:drawing>
      </w:r>
    </w:p>
    <w:p w14:paraId="0B910EA3" w14:textId="75C88F1E" w:rsidR="00F96180" w:rsidRPr="002A1D6E" w:rsidRDefault="00F96180" w:rsidP="00F96180">
      <w:r w:rsidRPr="002A1D6E">
        <w:t xml:space="preserve">If the institute coordinator does not receive a confirmation e-mail, first verify that the e-mail was not sent to his or her junk mail box. If the e-mail is not received, then the application may not have successfully uploaded. You must go back and resubmit the </w:t>
      </w:r>
      <w:r w:rsidRPr="002A1D6E">
        <w:rPr>
          <w:i/>
        </w:rPr>
        <w:t>entire</w:t>
      </w:r>
      <w:r w:rsidRPr="002A1D6E">
        <w:t xml:space="preserve"> online form, including </w:t>
      </w:r>
      <w:r w:rsidRPr="002A1D6E">
        <w:rPr>
          <w:i/>
        </w:rPr>
        <w:t>all</w:t>
      </w:r>
      <w:r w:rsidRPr="002A1D6E">
        <w:t xml:space="preserve"> attachments, </w:t>
      </w:r>
      <w:r w:rsidR="007E38BF" w:rsidRPr="002A1D6E">
        <w:t>for</w:t>
      </w:r>
      <w:r w:rsidRPr="002A1D6E">
        <w:t xml:space="preserve"> your application to be considered for funding.</w:t>
      </w:r>
    </w:p>
    <w:p w14:paraId="18111C50" w14:textId="77777777" w:rsidR="00F96180" w:rsidRPr="002A1D6E" w:rsidRDefault="00F96180" w:rsidP="00F96180">
      <w:pPr>
        <w:rPr>
          <w:b/>
          <w:bCs/>
        </w:rPr>
      </w:pPr>
      <w:r w:rsidRPr="002A1D6E">
        <w:rPr>
          <w:noProof/>
        </w:rPr>
        <w:lastRenderedPageBreak/>
        <w:drawing>
          <wp:inline distT="0" distB="0" distL="0" distR="0" wp14:anchorId="7C702513" wp14:editId="5C3813BC">
            <wp:extent cx="5717581" cy="2014559"/>
            <wp:effectExtent l="114300" t="95250" r="111760" b="100330"/>
            <wp:docPr id="21" name="Picture 21" descr="Online Form, 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Online Form, Email Confirmation"/>
                    <pic:cNvPicPr/>
                  </pic:nvPicPr>
                  <pic:blipFill>
                    <a:blip r:embed="rId55">
                      <a:extLst>
                        <a:ext uri="{28A0092B-C50C-407E-A947-70E740481C1C}">
                          <a14:useLocalDpi xmlns:a14="http://schemas.microsoft.com/office/drawing/2010/main" val="0"/>
                        </a:ext>
                      </a:extLst>
                    </a:blip>
                    <a:stretch>
                      <a:fillRect/>
                    </a:stretch>
                  </pic:blipFill>
                  <pic:spPr>
                    <a:xfrm>
                      <a:off x="0" y="0"/>
                      <a:ext cx="5717581" cy="2014559"/>
                    </a:xfrm>
                    <a:prstGeom prst="rect">
                      <a:avLst/>
                    </a:prstGeom>
                    <a:effectLst>
                      <a:outerShdw blurRad="63500" sx="102000" sy="102000" algn="ctr" rotWithShape="0">
                        <a:prstClr val="black">
                          <a:alpha val="40000"/>
                        </a:prstClr>
                      </a:outerShdw>
                    </a:effectLst>
                  </pic:spPr>
                </pic:pic>
              </a:graphicData>
            </a:graphic>
          </wp:inline>
        </w:drawing>
      </w:r>
    </w:p>
    <w:p w14:paraId="6377E634" w14:textId="77777777" w:rsidR="00F96180" w:rsidRPr="002A1D6E" w:rsidRDefault="00F96180" w:rsidP="00F96180"/>
    <w:p w14:paraId="09C73B20" w14:textId="3FC049E1" w:rsidR="00C36E09" w:rsidRPr="002A1D6E" w:rsidRDefault="00F96180" w:rsidP="00F96180">
      <w:r w:rsidRPr="002A1D6E">
        <w:t xml:space="preserve">An e-mail confirmation that your grant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w:t>
      </w:r>
      <w:r w:rsidR="007E38BF" w:rsidRPr="002A1D6E">
        <w:t>for</w:t>
      </w:r>
      <w:r w:rsidRPr="002A1D6E">
        <w:t xml:space="preserve"> the application to be reviewed and considered for funding.</w:t>
      </w:r>
    </w:p>
    <w:p w14:paraId="3B33F31F" w14:textId="77777777" w:rsidR="00C21901" w:rsidRPr="002A1D6E" w:rsidRDefault="00CA33F6" w:rsidP="00DC6512">
      <w:pPr>
        <w:pStyle w:val="Heading1"/>
        <w:rPr>
          <w:b/>
        </w:rPr>
      </w:pPr>
      <w:r w:rsidRPr="002A1D6E">
        <w:br w:type="page"/>
      </w:r>
      <w:bookmarkStart w:id="121" w:name="_Toc51073650"/>
      <w:bookmarkStart w:id="122" w:name="_Toc83820111"/>
      <w:r w:rsidRPr="002A1D6E">
        <w:rPr>
          <w:rFonts w:eastAsia="Times"/>
          <w:b/>
          <w:sz w:val="24"/>
        </w:rPr>
        <w:lastRenderedPageBreak/>
        <w:t>Appendix A</w:t>
      </w:r>
      <w:r w:rsidR="0041029B" w:rsidRPr="002A1D6E">
        <w:rPr>
          <w:rFonts w:eastAsia="Times"/>
          <w:b/>
          <w:sz w:val="24"/>
        </w:rPr>
        <w:t>:</w:t>
      </w:r>
      <w:r w:rsidRPr="002A1D6E">
        <w:rPr>
          <w:rFonts w:eastAsia="Times"/>
          <w:b/>
          <w:sz w:val="24"/>
        </w:rPr>
        <w:t xml:space="preserve"> Definitions of Terms Used</w:t>
      </w:r>
      <w:bookmarkEnd w:id="121"/>
      <w:bookmarkEnd w:id="122"/>
    </w:p>
    <w:p w14:paraId="5302C474" w14:textId="77777777" w:rsidR="00CA33F6" w:rsidRPr="002A1D6E" w:rsidRDefault="00CA33F6" w:rsidP="00CA33F6"/>
    <w:p w14:paraId="2C3767F7" w14:textId="77777777" w:rsidR="008C5171" w:rsidRPr="002A1D6E" w:rsidRDefault="008C5171" w:rsidP="008C5171">
      <w:pPr>
        <w:ind w:left="720" w:hanging="720"/>
      </w:pPr>
      <w:r w:rsidRPr="002A1D6E">
        <w:rPr>
          <w:u w:val="single"/>
        </w:rPr>
        <w:t>De-obligation</w:t>
      </w:r>
      <w:r w:rsidRPr="002A1D6E">
        <w:t>—</w:t>
      </w:r>
      <w:r w:rsidR="007926B6" w:rsidRPr="002A1D6E">
        <w:t>the</w:t>
      </w:r>
      <w:r w:rsidRPr="002A1D6E">
        <w:t xml:space="preserve"> downward adjustment of the obligations recorded in a grant award document. It is caused by factors such as (1) termination of part of the project, (2) reduction in material prices, (3) cost savings, or (4) correction of recorded amounts.</w:t>
      </w:r>
    </w:p>
    <w:p w14:paraId="649C2FB1" w14:textId="77777777" w:rsidR="008C5171" w:rsidRPr="002A1D6E" w:rsidRDefault="008C5171" w:rsidP="008C5171">
      <w:pPr>
        <w:ind w:left="720" w:hanging="720"/>
      </w:pPr>
    </w:p>
    <w:p w14:paraId="56DE85A5" w14:textId="5FC2E7F9" w:rsidR="00D8796A" w:rsidRDefault="008C5171" w:rsidP="00D8796A">
      <w:pPr>
        <w:ind w:left="720" w:hanging="720"/>
      </w:pPr>
      <w:r w:rsidRPr="002A1D6E">
        <w:rPr>
          <w:u w:val="single"/>
        </w:rPr>
        <w:t>Evaluation</w:t>
      </w:r>
      <w:r w:rsidR="00D8796A" w:rsidRPr="002A1D6E">
        <w:t>—</w:t>
      </w:r>
      <w:r w:rsidR="007926B6" w:rsidRPr="002A1D6E">
        <w:t>a</w:t>
      </w:r>
      <w:r w:rsidRPr="002A1D6E">
        <w:t xml:space="preserve"> description of the procedures and methods by which progress toward goals and objectives will be regularly assessed and monitored</w:t>
      </w:r>
      <w:r w:rsidR="000C0462" w:rsidRPr="002A1D6E">
        <w:t>.</w:t>
      </w:r>
    </w:p>
    <w:p w14:paraId="710D6AB4" w14:textId="77777777" w:rsidR="00027480" w:rsidRDefault="00027480" w:rsidP="00D8796A">
      <w:pPr>
        <w:ind w:left="720" w:hanging="720"/>
        <w:rPr>
          <w:u w:val="single"/>
        </w:rPr>
      </w:pPr>
    </w:p>
    <w:p w14:paraId="534A2E52" w14:textId="1CA458EA" w:rsidR="00027480" w:rsidRPr="002A1D6E" w:rsidRDefault="00027480" w:rsidP="00D8796A">
      <w:pPr>
        <w:ind w:left="720" w:hanging="720"/>
      </w:pPr>
      <w:r>
        <w:rPr>
          <w:u w:val="single"/>
        </w:rPr>
        <w:t>Fiscal Agent</w:t>
      </w:r>
      <w:r w:rsidR="00151AD7">
        <w:t xml:space="preserve">—an </w:t>
      </w:r>
      <w:r>
        <w:t xml:space="preserve">organization that acts on behalf of another party performing various fiscal duties. </w:t>
      </w:r>
    </w:p>
    <w:p w14:paraId="31B9FDCF" w14:textId="77777777" w:rsidR="00D8796A" w:rsidRPr="002A1D6E" w:rsidRDefault="00D8796A" w:rsidP="00D8796A">
      <w:pPr>
        <w:ind w:left="720" w:hanging="720"/>
        <w:rPr>
          <w:i/>
          <w:u w:val="single"/>
        </w:rPr>
      </w:pPr>
    </w:p>
    <w:p w14:paraId="474AB322" w14:textId="77777777" w:rsidR="00204A29" w:rsidRPr="002A1D6E" w:rsidRDefault="00A67477" w:rsidP="00AA10A8">
      <w:pPr>
        <w:ind w:left="720" w:hanging="720"/>
      </w:pPr>
      <w:r w:rsidRPr="002A1D6E">
        <w:rPr>
          <w:bCs/>
          <w:u w:val="single"/>
        </w:rPr>
        <w:t>Goals</w:t>
      </w:r>
      <w:r w:rsidR="00AA10A8" w:rsidRPr="002A1D6E">
        <w:rPr>
          <w:bCs/>
        </w:rPr>
        <w:t>—</w:t>
      </w:r>
      <w:r w:rsidRPr="002A1D6E">
        <w:rPr>
          <w:bCs/>
        </w:rPr>
        <w:t>Statements of the arts teacher institutes objectives for teachers stated in results-oriented terms</w:t>
      </w:r>
      <w:r w:rsidR="00204A29" w:rsidRPr="002A1D6E">
        <w:rPr>
          <w:bCs/>
        </w:rPr>
        <w:t>.</w:t>
      </w:r>
    </w:p>
    <w:p w14:paraId="17C6FD64" w14:textId="77777777" w:rsidR="00204A29" w:rsidRPr="002A1D6E" w:rsidRDefault="00204A29" w:rsidP="00204A29"/>
    <w:p w14:paraId="47F3973B" w14:textId="77777777" w:rsidR="00AA10A8" w:rsidRPr="002A1D6E" w:rsidRDefault="00A67477" w:rsidP="00AA10A8">
      <w:pPr>
        <w:ind w:left="720" w:hanging="720"/>
      </w:pPr>
      <w:r w:rsidRPr="002A1D6E">
        <w:rPr>
          <w:u w:val="single"/>
        </w:rPr>
        <w:t>Hybrid or Blended Learning Model</w:t>
      </w:r>
      <w:r w:rsidR="00AA10A8" w:rsidRPr="002A1D6E">
        <w:t>—</w:t>
      </w:r>
      <w:r w:rsidRPr="002A1D6E">
        <w:t>A course that combines traditional and face-to-face class time with online and out-of-class coursework</w:t>
      </w:r>
      <w:r w:rsidR="00AA10A8" w:rsidRPr="002A1D6E">
        <w:t>.</w:t>
      </w:r>
    </w:p>
    <w:p w14:paraId="66FD8B39" w14:textId="77777777" w:rsidR="00AA10A8" w:rsidRPr="002A1D6E" w:rsidRDefault="00AA10A8" w:rsidP="00AA10A8">
      <w:pPr>
        <w:jc w:val="both"/>
      </w:pPr>
    </w:p>
    <w:p w14:paraId="61D7935D" w14:textId="37E4CE16" w:rsidR="00D8796A" w:rsidRPr="002A1D6E" w:rsidRDefault="00095EA6" w:rsidP="00D8796A">
      <w:pPr>
        <w:autoSpaceDE w:val="0"/>
        <w:autoSpaceDN w:val="0"/>
        <w:adjustRightInd w:val="0"/>
        <w:ind w:left="720" w:hanging="720"/>
      </w:pPr>
      <w:r w:rsidRPr="002A1D6E">
        <w:rPr>
          <w:u w:val="single"/>
        </w:rPr>
        <w:t>Indirect Costs</w:t>
      </w:r>
      <w:r w:rsidR="00D8796A" w:rsidRPr="002A1D6E">
        <w:t>—</w:t>
      </w:r>
      <w:r w:rsidR="007926B6" w:rsidRPr="002A1D6E">
        <w:t>an</w:t>
      </w:r>
      <w:r w:rsidRPr="002A1D6E">
        <w:t xml:space="preserve"> expense (such as for computing, maintenance, security, supervision) incurred in joint usage and, therefore, difficult to assign to or identify with a specific cost objective or cost center (department, function, program). Indirect costs are usually constant for a wide range of </w:t>
      </w:r>
      <w:r w:rsidR="00027480" w:rsidRPr="002A1D6E">
        <w:t>output and</w:t>
      </w:r>
      <w:r w:rsidRPr="002A1D6E">
        <w:t xml:space="preserve"> are grouped under fixed costs. </w:t>
      </w:r>
    </w:p>
    <w:p w14:paraId="263D4621" w14:textId="77777777" w:rsidR="00204A29" w:rsidRPr="002A1D6E" w:rsidRDefault="00204A29" w:rsidP="00204A29">
      <w:pPr>
        <w:widowControl w:val="0"/>
        <w:ind w:left="360" w:right="213" w:hanging="360"/>
      </w:pPr>
    </w:p>
    <w:p w14:paraId="17B836AF" w14:textId="37D358B6" w:rsidR="00AA10A8" w:rsidRPr="002A1D6E" w:rsidRDefault="007926B6" w:rsidP="00AA10A8">
      <w:pPr>
        <w:ind w:left="720" w:hanging="720"/>
      </w:pPr>
      <w:r w:rsidRPr="002A1D6E">
        <w:rPr>
          <w:u w:val="single"/>
        </w:rPr>
        <w:t>Institute Coordinator</w:t>
      </w:r>
      <w:r w:rsidRPr="002A1D6E">
        <w:t xml:space="preserve">—an experienced educator who assists the primary professor in the delivery of the institute by ordering materials, contacting participants, maintaining an accurate roster of </w:t>
      </w:r>
      <w:r w:rsidR="004936C8" w:rsidRPr="002A1D6E">
        <w:t>participants,</w:t>
      </w:r>
      <w:r w:rsidRPr="002A1D6E">
        <w:t xml:space="preserve"> and organizing materials for instruction. A coordinator can be a visual or performing arts teacher, arts integration specialist, regular classroom teacher, or an arts administrator</w:t>
      </w:r>
      <w:r w:rsidR="00AA10A8" w:rsidRPr="002A1D6E">
        <w:t>.</w:t>
      </w:r>
    </w:p>
    <w:p w14:paraId="1116911F" w14:textId="77777777" w:rsidR="00A0797C" w:rsidRPr="002A1D6E" w:rsidRDefault="00A0797C" w:rsidP="00AA10A8">
      <w:pPr>
        <w:ind w:left="720" w:hanging="720"/>
        <w:rPr>
          <w:strike/>
        </w:rPr>
      </w:pPr>
    </w:p>
    <w:p w14:paraId="29CA18EC" w14:textId="77777777" w:rsidR="00AA10A8" w:rsidRPr="002A1D6E" w:rsidRDefault="007926B6" w:rsidP="00AA10A8">
      <w:pPr>
        <w:ind w:left="720" w:hanging="720"/>
      </w:pPr>
      <w:r w:rsidRPr="002A1D6E">
        <w:rPr>
          <w:u w:val="single"/>
        </w:rPr>
        <w:t>Master Teacher</w:t>
      </w:r>
      <w:r w:rsidR="00AA10A8" w:rsidRPr="002A1D6E">
        <w:t>—</w:t>
      </w:r>
      <w:r w:rsidRPr="002A1D6E">
        <w:t>an experienced educator who possesses a minimum of five years of experience in teaching visual or performing arts or arts integration and delivers the instruction for the institute. A master teacher works with a professor of record to approve the proposed institute syllabus and submit final grades for graduate course credit.</w:t>
      </w:r>
    </w:p>
    <w:p w14:paraId="492AD439" w14:textId="77777777" w:rsidR="00AA10A8" w:rsidRPr="002A1D6E" w:rsidRDefault="00AA10A8" w:rsidP="00AA10A8">
      <w:pPr>
        <w:ind w:firstLine="720"/>
        <w:rPr>
          <w:u w:val="single"/>
        </w:rPr>
      </w:pPr>
    </w:p>
    <w:p w14:paraId="0B1C7B48" w14:textId="77777777" w:rsidR="00AA10A8" w:rsidRPr="002A1D6E" w:rsidRDefault="007926B6" w:rsidP="00AA10A8">
      <w:pPr>
        <w:ind w:left="720" w:hanging="720"/>
      </w:pPr>
      <w:r w:rsidRPr="002A1D6E">
        <w:rPr>
          <w:u w:val="single"/>
        </w:rPr>
        <w:t>Professor of Record</w:t>
      </w:r>
      <w:r w:rsidR="00AA10A8" w:rsidRPr="002A1D6E">
        <w:t>—</w:t>
      </w:r>
      <w:r w:rsidRPr="002A1D6E">
        <w:t>an arts educator who holds an advanced arts education degree and serves as a professor at a college or post-secondary institution. A professor of record delivers instruction for the institute or mentors and supervises course work for credit</w:t>
      </w:r>
      <w:r w:rsidR="00DA1E8F" w:rsidRPr="002A1D6E">
        <w:t>.</w:t>
      </w:r>
    </w:p>
    <w:p w14:paraId="5EB23433" w14:textId="77777777" w:rsidR="007926B6" w:rsidRPr="002A1D6E" w:rsidRDefault="007926B6" w:rsidP="00AA10A8">
      <w:pPr>
        <w:ind w:left="720" w:hanging="720"/>
      </w:pPr>
    </w:p>
    <w:p w14:paraId="75896775" w14:textId="77777777" w:rsidR="007926B6" w:rsidRPr="002A1D6E" w:rsidRDefault="007926B6" w:rsidP="007926B6">
      <w:pPr>
        <w:ind w:left="720" w:hanging="720"/>
      </w:pPr>
      <w:r w:rsidRPr="002A1D6E">
        <w:rPr>
          <w:u w:val="single"/>
        </w:rPr>
        <w:t>Supplant</w:t>
      </w:r>
      <w:r w:rsidRPr="002A1D6E">
        <w:t>—</w:t>
      </w:r>
      <w:r w:rsidR="00477492" w:rsidRPr="002A1D6E">
        <w:t>to “replace” or “take the place of”. Funds distributed for this activity are state funds and must be used specifically for the activity outlined in this proposal as the primary source of funding</w:t>
      </w:r>
    </w:p>
    <w:p w14:paraId="3352F907" w14:textId="77777777" w:rsidR="007926B6" w:rsidRPr="002A1D6E" w:rsidRDefault="007926B6" w:rsidP="007926B6">
      <w:pPr>
        <w:ind w:left="720" w:hanging="720"/>
      </w:pPr>
    </w:p>
    <w:p w14:paraId="11284F66" w14:textId="77777777" w:rsidR="00AA10A8" w:rsidRPr="002A1D6E" w:rsidRDefault="007926B6" w:rsidP="00D169BE">
      <w:pPr>
        <w:ind w:left="720" w:hanging="720"/>
      </w:pPr>
      <w:r w:rsidRPr="002A1D6E">
        <w:rPr>
          <w:u w:val="single"/>
        </w:rPr>
        <w:t>Supplement</w:t>
      </w:r>
      <w:r w:rsidRPr="002A1D6E">
        <w:t>—</w:t>
      </w:r>
      <w:r w:rsidR="00477492" w:rsidRPr="002A1D6E">
        <w:t>to “build upon” or “add to”. Additional resources may be used to enhance the award distributed for the activities outlined in this proposal but not replace</w:t>
      </w:r>
    </w:p>
    <w:p w14:paraId="527AA4F7" w14:textId="77777777" w:rsidR="00CA33F6" w:rsidRPr="002A1D6E" w:rsidRDefault="003632FA" w:rsidP="00DC6512">
      <w:pPr>
        <w:pStyle w:val="Heading1"/>
        <w:rPr>
          <w:b/>
        </w:rPr>
      </w:pPr>
      <w:r w:rsidRPr="002A1D6E">
        <w:br w:type="page"/>
      </w:r>
      <w:bookmarkStart w:id="123" w:name="_Toc51073651"/>
      <w:bookmarkStart w:id="124" w:name="_Toc83820112"/>
      <w:r w:rsidR="00CA33F6" w:rsidRPr="002A1D6E">
        <w:rPr>
          <w:b/>
          <w:sz w:val="24"/>
        </w:rPr>
        <w:lastRenderedPageBreak/>
        <w:t>Appendix B</w:t>
      </w:r>
      <w:r w:rsidR="0041029B" w:rsidRPr="002A1D6E">
        <w:rPr>
          <w:b/>
          <w:sz w:val="24"/>
        </w:rPr>
        <w:t>:</w:t>
      </w:r>
      <w:r w:rsidR="00B83E60" w:rsidRPr="002A1D6E">
        <w:rPr>
          <w:b/>
          <w:sz w:val="24"/>
        </w:rPr>
        <w:t xml:space="preserve"> </w:t>
      </w:r>
      <w:r w:rsidRPr="002A1D6E">
        <w:rPr>
          <w:b/>
          <w:sz w:val="24"/>
        </w:rPr>
        <w:t>Selection Criteria and Reviewers</w:t>
      </w:r>
      <w:r w:rsidR="008D6768" w:rsidRPr="002A1D6E">
        <w:rPr>
          <w:b/>
          <w:sz w:val="24"/>
        </w:rPr>
        <w:t>’</w:t>
      </w:r>
      <w:r w:rsidRPr="002A1D6E">
        <w:rPr>
          <w:b/>
          <w:sz w:val="24"/>
        </w:rPr>
        <w:t xml:space="preserve"> Scoring Rubric</w:t>
      </w:r>
      <w:bookmarkEnd w:id="123"/>
      <w:bookmarkEnd w:id="124"/>
    </w:p>
    <w:p w14:paraId="46177850" w14:textId="77777777" w:rsidR="004452E3" w:rsidRPr="002A1D6E" w:rsidRDefault="004452E3" w:rsidP="009E71C6">
      <w:bookmarkStart w:id="125" w:name="_Toc50869624"/>
    </w:p>
    <w:p w14:paraId="0D6F7413" w14:textId="77777777" w:rsidR="003632FA" w:rsidRPr="002A1D6E" w:rsidRDefault="003632FA" w:rsidP="009E71C6">
      <w:pPr>
        <w:rPr>
          <w:b/>
          <w:u w:val="single"/>
        </w:rPr>
      </w:pPr>
      <w:r w:rsidRPr="002A1D6E">
        <w:rPr>
          <w:b/>
          <w:u w:val="single"/>
        </w:rPr>
        <w:t>Selection Criteria</w:t>
      </w:r>
    </w:p>
    <w:p w14:paraId="07C4BCAC" w14:textId="77777777" w:rsidR="003632FA" w:rsidRPr="002A1D6E" w:rsidRDefault="003632FA" w:rsidP="003632FA"/>
    <w:p w14:paraId="2186B5B4" w14:textId="77777777" w:rsidR="001F4DEB" w:rsidRPr="002A1D6E" w:rsidRDefault="00F33D43" w:rsidP="001F4DEB">
      <w:r w:rsidRPr="002A1D6E">
        <w:t xml:space="preserve">A total of 80 </w:t>
      </w:r>
      <w:r w:rsidR="001F4DEB" w:rsidRPr="002A1D6E">
        <w:t xml:space="preserve">points is available to applications that meet the maximum score for each selection criteria. While the budget is assigned zero (0) points, the budget remains a critical component of the entire application. An application with an incomplete budget will </w:t>
      </w:r>
      <w:r w:rsidR="001F4DEB" w:rsidRPr="002A1D6E">
        <w:rPr>
          <w:i/>
        </w:rPr>
        <w:t>not</w:t>
      </w:r>
      <w:r w:rsidR="001F4DEB" w:rsidRPr="002A1D6E">
        <w:t xml:space="preserve"> be funded.</w:t>
      </w:r>
    </w:p>
    <w:p w14:paraId="47F57C1A" w14:textId="77777777" w:rsidR="001F4DEB" w:rsidRPr="002A1D6E" w:rsidRDefault="001F4DEB" w:rsidP="001F4DEB">
      <w:pPr>
        <w:ind w:left="360" w:firstLine="360"/>
        <w:rPr>
          <w:bCs/>
        </w:rPr>
      </w:pPr>
    </w:p>
    <w:p w14:paraId="2FA6D6C0" w14:textId="77777777" w:rsidR="001F4DEB" w:rsidRPr="002A1D6E" w:rsidRDefault="001F4DEB" w:rsidP="001F4DEB">
      <w:pPr>
        <w:ind w:left="360" w:hanging="360"/>
        <w:rPr>
          <w:bCs/>
        </w:rPr>
      </w:pPr>
      <w:r w:rsidRPr="002A1D6E">
        <w:rPr>
          <w:bCs/>
        </w:rPr>
        <w:t>The point values for each section of the application are as follows:</w:t>
      </w:r>
    </w:p>
    <w:p w14:paraId="2E894D68" w14:textId="77777777" w:rsidR="001F4DEB" w:rsidRPr="002A1D6E" w:rsidRDefault="001F4DEB" w:rsidP="00DA1E8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3632FA" w:rsidRPr="002A1D6E" w14:paraId="7F0B5BC0" w14:textId="77777777" w:rsidTr="00F33D43">
        <w:tc>
          <w:tcPr>
            <w:tcW w:w="6750" w:type="dxa"/>
            <w:shd w:val="clear" w:color="auto" w:fill="E0E0E0"/>
          </w:tcPr>
          <w:p w14:paraId="646B5776" w14:textId="77777777" w:rsidR="003632FA" w:rsidRPr="002A1D6E" w:rsidRDefault="003632FA" w:rsidP="00BC25F5">
            <w:pPr>
              <w:jc w:val="center"/>
              <w:rPr>
                <w:b/>
                <w:bCs/>
              </w:rPr>
            </w:pPr>
            <w:r w:rsidRPr="002A1D6E">
              <w:rPr>
                <w:b/>
                <w:bCs/>
              </w:rPr>
              <w:t>Narrative Sections</w:t>
            </w:r>
          </w:p>
        </w:tc>
        <w:tc>
          <w:tcPr>
            <w:tcW w:w="2492" w:type="dxa"/>
            <w:shd w:val="clear" w:color="auto" w:fill="E0E0E0"/>
          </w:tcPr>
          <w:p w14:paraId="05072B0E" w14:textId="77777777" w:rsidR="003632FA" w:rsidRPr="002A1D6E" w:rsidRDefault="003632FA" w:rsidP="00BC25F5">
            <w:pPr>
              <w:jc w:val="center"/>
              <w:rPr>
                <w:b/>
                <w:bCs/>
              </w:rPr>
            </w:pPr>
            <w:r w:rsidRPr="002A1D6E">
              <w:rPr>
                <w:b/>
                <w:bCs/>
              </w:rPr>
              <w:t>Points Available</w:t>
            </w:r>
          </w:p>
        </w:tc>
      </w:tr>
      <w:tr w:rsidR="003632FA" w:rsidRPr="002A1D6E" w14:paraId="6D3B9A92" w14:textId="77777777" w:rsidTr="00F33D43">
        <w:tc>
          <w:tcPr>
            <w:tcW w:w="6750" w:type="dxa"/>
          </w:tcPr>
          <w:p w14:paraId="71CBC045" w14:textId="77777777" w:rsidR="003632FA" w:rsidRPr="002A1D6E" w:rsidRDefault="00F33D43" w:rsidP="00BC25F5">
            <w:r w:rsidRPr="002A1D6E">
              <w:t>Project Description</w:t>
            </w:r>
          </w:p>
        </w:tc>
        <w:tc>
          <w:tcPr>
            <w:tcW w:w="2492" w:type="dxa"/>
          </w:tcPr>
          <w:p w14:paraId="309C0A15" w14:textId="77777777" w:rsidR="003632FA" w:rsidRPr="002A1D6E" w:rsidRDefault="00F33D43" w:rsidP="00F33D43">
            <w:pPr>
              <w:widowControl w:val="0"/>
              <w:jc w:val="center"/>
            </w:pPr>
            <w:r w:rsidRPr="002A1D6E">
              <w:t>40</w:t>
            </w:r>
          </w:p>
        </w:tc>
      </w:tr>
      <w:tr w:rsidR="003632FA" w:rsidRPr="002A1D6E" w14:paraId="14FE1009" w14:textId="77777777" w:rsidTr="00F33D43">
        <w:tc>
          <w:tcPr>
            <w:tcW w:w="6750" w:type="dxa"/>
          </w:tcPr>
          <w:p w14:paraId="22A5D62A" w14:textId="77777777" w:rsidR="003632FA" w:rsidRPr="002A1D6E" w:rsidRDefault="00F33D43" w:rsidP="00BC25F5">
            <w:r w:rsidRPr="002A1D6E">
              <w:t>Evaluation Design</w:t>
            </w:r>
          </w:p>
        </w:tc>
        <w:tc>
          <w:tcPr>
            <w:tcW w:w="2492" w:type="dxa"/>
          </w:tcPr>
          <w:p w14:paraId="4F15DE4D" w14:textId="77777777" w:rsidR="003632FA" w:rsidRPr="002A1D6E" w:rsidRDefault="00F33D43" w:rsidP="00F33D43">
            <w:pPr>
              <w:widowControl w:val="0"/>
              <w:jc w:val="center"/>
            </w:pPr>
            <w:r w:rsidRPr="002A1D6E">
              <w:t>20</w:t>
            </w:r>
          </w:p>
        </w:tc>
      </w:tr>
      <w:tr w:rsidR="003632FA" w:rsidRPr="002A1D6E" w14:paraId="1EFBED7F" w14:textId="77777777" w:rsidTr="00F33D43">
        <w:tc>
          <w:tcPr>
            <w:tcW w:w="6750" w:type="dxa"/>
          </w:tcPr>
          <w:p w14:paraId="71B9D77F" w14:textId="77777777" w:rsidR="003632FA" w:rsidRPr="002A1D6E" w:rsidRDefault="00F33D43" w:rsidP="0061269C">
            <w:r w:rsidRPr="002A1D6E">
              <w:t xml:space="preserve">Institute Syllabus </w:t>
            </w:r>
          </w:p>
        </w:tc>
        <w:tc>
          <w:tcPr>
            <w:tcW w:w="2492" w:type="dxa"/>
          </w:tcPr>
          <w:p w14:paraId="018D261E" w14:textId="77777777" w:rsidR="003632FA" w:rsidRPr="002A1D6E" w:rsidRDefault="00F33D43" w:rsidP="00F33D43">
            <w:pPr>
              <w:widowControl w:val="0"/>
              <w:jc w:val="center"/>
            </w:pPr>
            <w:r w:rsidRPr="002A1D6E">
              <w:t>20</w:t>
            </w:r>
          </w:p>
        </w:tc>
      </w:tr>
      <w:tr w:rsidR="004966B9" w:rsidRPr="002A1D6E" w14:paraId="631E8690" w14:textId="77777777" w:rsidTr="00F33D43">
        <w:tc>
          <w:tcPr>
            <w:tcW w:w="6750" w:type="dxa"/>
            <w:tcBorders>
              <w:bottom w:val="single" w:sz="4" w:space="0" w:color="auto"/>
            </w:tcBorders>
            <w:shd w:val="clear" w:color="auto" w:fill="auto"/>
          </w:tcPr>
          <w:p w14:paraId="41D2D523" w14:textId="77777777" w:rsidR="004966B9" w:rsidRPr="002A1D6E" w:rsidRDefault="004966B9" w:rsidP="00E94265">
            <w:pPr>
              <w:rPr>
                <w:b/>
                <w:bCs/>
              </w:rPr>
            </w:pPr>
            <w:r w:rsidRPr="002A1D6E">
              <w:rPr>
                <w:bCs/>
              </w:rPr>
              <w:t xml:space="preserve">Budget </w:t>
            </w:r>
            <w:r w:rsidR="0061269C" w:rsidRPr="002A1D6E">
              <w:rPr>
                <w:bCs/>
              </w:rPr>
              <w:t>(</w:t>
            </w:r>
            <w:r w:rsidR="00E94265" w:rsidRPr="002A1D6E">
              <w:rPr>
                <w:bCs/>
              </w:rPr>
              <w:t>S</w:t>
            </w:r>
            <w:r w:rsidR="0061269C" w:rsidRPr="002A1D6E">
              <w:rPr>
                <w:bCs/>
              </w:rPr>
              <w:t>ummary</w:t>
            </w:r>
            <w:r w:rsidRPr="002A1D6E">
              <w:rPr>
                <w:bCs/>
              </w:rPr>
              <w:t xml:space="preserve"> and </w:t>
            </w:r>
            <w:r w:rsidR="00E94265" w:rsidRPr="002A1D6E">
              <w:rPr>
                <w:bCs/>
              </w:rPr>
              <w:t>N</w:t>
            </w:r>
            <w:r w:rsidRPr="002A1D6E">
              <w:rPr>
                <w:bCs/>
              </w:rPr>
              <w:t>arrative)</w:t>
            </w:r>
          </w:p>
        </w:tc>
        <w:tc>
          <w:tcPr>
            <w:tcW w:w="2492" w:type="dxa"/>
            <w:tcBorders>
              <w:bottom w:val="single" w:sz="4" w:space="0" w:color="auto"/>
            </w:tcBorders>
            <w:shd w:val="clear" w:color="auto" w:fill="auto"/>
          </w:tcPr>
          <w:p w14:paraId="5047874D" w14:textId="77777777" w:rsidR="004966B9" w:rsidRPr="002A1D6E" w:rsidRDefault="00F33D43" w:rsidP="00F33D43">
            <w:pPr>
              <w:widowControl w:val="0"/>
              <w:jc w:val="center"/>
            </w:pPr>
            <w:r w:rsidRPr="002A1D6E">
              <w:t>0</w:t>
            </w:r>
          </w:p>
        </w:tc>
      </w:tr>
      <w:tr w:rsidR="003632FA" w:rsidRPr="002A1D6E" w14:paraId="374735F1" w14:textId="77777777" w:rsidTr="00F33D43">
        <w:tc>
          <w:tcPr>
            <w:tcW w:w="6750" w:type="dxa"/>
            <w:shd w:val="clear" w:color="auto" w:fill="E0E0E0"/>
          </w:tcPr>
          <w:p w14:paraId="251D2A3D" w14:textId="77777777" w:rsidR="003632FA" w:rsidRPr="002A1D6E" w:rsidRDefault="003632FA" w:rsidP="00BC25F5">
            <w:pPr>
              <w:jc w:val="right"/>
              <w:rPr>
                <w:b/>
                <w:bCs/>
              </w:rPr>
            </w:pPr>
            <w:r w:rsidRPr="002A1D6E">
              <w:rPr>
                <w:b/>
                <w:bCs/>
              </w:rPr>
              <w:t>TOTAL</w:t>
            </w:r>
          </w:p>
        </w:tc>
        <w:tc>
          <w:tcPr>
            <w:tcW w:w="2492" w:type="dxa"/>
            <w:shd w:val="clear" w:color="auto" w:fill="E0E0E0"/>
          </w:tcPr>
          <w:p w14:paraId="6AEA3D86" w14:textId="77777777" w:rsidR="003632FA" w:rsidRPr="002A1D6E" w:rsidRDefault="00F33D43" w:rsidP="00F33D43">
            <w:pPr>
              <w:widowControl w:val="0"/>
              <w:jc w:val="center"/>
            </w:pPr>
            <w:r w:rsidRPr="002A1D6E">
              <w:t>80</w:t>
            </w:r>
          </w:p>
        </w:tc>
      </w:tr>
    </w:tbl>
    <w:p w14:paraId="41ED268F" w14:textId="77777777" w:rsidR="00B126E0" w:rsidRPr="002A1D6E" w:rsidRDefault="00B126E0" w:rsidP="00B126E0">
      <w:pPr>
        <w:jc w:val="both"/>
        <w:rPr>
          <w:highlight w:val="cyan"/>
        </w:rPr>
      </w:pPr>
    </w:p>
    <w:p w14:paraId="41ED04C8" w14:textId="77777777" w:rsidR="00B126E0" w:rsidRPr="002A1D6E" w:rsidRDefault="00B126E0" w:rsidP="007E38BF">
      <w:r w:rsidRPr="002A1D6E">
        <w:t xml:space="preserve">Each section of the application narrative will be assigned a score using the following rubric, which summarizes the required elements of the application narrative and the point ranges assigned to each section. </w:t>
      </w:r>
    </w:p>
    <w:p w14:paraId="3CDD356A" w14:textId="77777777" w:rsidR="00B126E0" w:rsidRPr="002A1D6E" w:rsidRDefault="00B126E0" w:rsidP="007E38BF"/>
    <w:p w14:paraId="0D56E54C" w14:textId="77777777" w:rsidR="004C0E32" w:rsidRPr="002A1D6E" w:rsidRDefault="00B126E0" w:rsidP="007E38BF">
      <w:pPr>
        <w:sectPr w:rsidR="004C0E32" w:rsidRPr="002A1D6E" w:rsidSect="00AA2F95">
          <w:headerReference w:type="default" r:id="rId56"/>
          <w:type w:val="nextColumn"/>
          <w:pgSz w:w="12240" w:h="15840" w:code="1"/>
          <w:pgMar w:top="1440" w:right="1440" w:bottom="1440" w:left="1440" w:header="720" w:footer="720" w:gutter="0"/>
          <w:cols w:space="720"/>
          <w:docGrid w:linePitch="326"/>
        </w:sectPr>
      </w:pPr>
      <w:r w:rsidRPr="002A1D6E">
        <w:t>The scoring system is used to indicate how well an application meets the funding criteria for the project. While the budget is assigned zero points, the budget remains a critical component of the entire</w:t>
      </w:r>
      <w:bookmarkEnd w:id="125"/>
      <w:r w:rsidRPr="002A1D6E">
        <w:t xml:space="preserve"> application. Grant readers and raters are asked to review the proposed budget and make recommendations to determine an acceptable or not acceptable budget.</w:t>
      </w:r>
      <w:r w:rsidR="004C0E32" w:rsidRPr="002A1D6E">
        <w:t xml:space="preserve"> </w:t>
      </w:r>
    </w:p>
    <w:p w14:paraId="59A75A84" w14:textId="77777777" w:rsidR="004C0E32" w:rsidRPr="002A1D6E" w:rsidRDefault="004C0E32" w:rsidP="004C0E32">
      <w:pPr>
        <w:jc w:val="both"/>
      </w:pPr>
      <w:r w:rsidRPr="002A1D6E">
        <w:rPr>
          <w:b/>
          <w:u w:val="single"/>
        </w:rPr>
        <w:lastRenderedPageBreak/>
        <w:t>Reviewer’s Scoring Rubric</w:t>
      </w:r>
    </w:p>
    <w:tbl>
      <w:tblPr>
        <w:tblW w:w="123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7"/>
        <w:gridCol w:w="720"/>
        <w:gridCol w:w="4973"/>
      </w:tblGrid>
      <w:tr w:rsidR="004C0E32" w:rsidRPr="002A1D6E" w14:paraId="4C42145E" w14:textId="77777777" w:rsidTr="004D466B">
        <w:trPr>
          <w:trHeight w:val="692"/>
        </w:trPr>
        <w:tc>
          <w:tcPr>
            <w:tcW w:w="12330" w:type="dxa"/>
            <w:gridSpan w:val="3"/>
            <w:shd w:val="clear" w:color="auto" w:fill="EEECE1" w:themeFill="background2"/>
            <w:vAlign w:val="center"/>
          </w:tcPr>
          <w:p w14:paraId="044865DB" w14:textId="77777777" w:rsidR="004C0E32" w:rsidRPr="002A1D6E" w:rsidRDefault="004C0E32" w:rsidP="00941340">
            <w:r w:rsidRPr="002A1D6E">
              <w:rPr>
                <w:b/>
              </w:rPr>
              <w:t xml:space="preserve">1.a. Project Description: </w:t>
            </w:r>
            <w:r w:rsidRPr="002A1D6E">
              <w:t>The applicant must provide a detailed description of the Arts Teacher Institute that addresses each of the following items:</w:t>
            </w:r>
          </w:p>
          <w:p w14:paraId="68782540" w14:textId="77777777" w:rsidR="004C0E32" w:rsidRPr="002A1D6E" w:rsidRDefault="004C0E32" w:rsidP="00941340">
            <w:pPr>
              <w:numPr>
                <w:ilvl w:val="0"/>
                <w:numId w:val="30"/>
              </w:numPr>
            </w:pPr>
            <w:r w:rsidRPr="002A1D6E">
              <w:t>Name of the proposed institute;</w:t>
            </w:r>
          </w:p>
          <w:p w14:paraId="6439E5E9" w14:textId="77777777" w:rsidR="004C0E32" w:rsidRPr="002A1D6E" w:rsidRDefault="004C0E32" w:rsidP="00941340">
            <w:pPr>
              <w:numPr>
                <w:ilvl w:val="0"/>
                <w:numId w:val="30"/>
              </w:numPr>
            </w:pPr>
            <w:r w:rsidRPr="002A1D6E">
              <w:t>Name of the institute coordinator, professor of record, and/or master teacher for the specific institute, with their rank, and a brief discussion of their prior experience in providing Arts Teacher Institutes (The SCDE expects that the proposed professor of record holds an advanced degree and has significant experience in arts education/arts integration.);</w:t>
            </w:r>
          </w:p>
          <w:p w14:paraId="1C35F76F" w14:textId="77777777" w:rsidR="004C0E32" w:rsidRPr="002A1D6E" w:rsidRDefault="004C0E32" w:rsidP="00941340">
            <w:pPr>
              <w:numPr>
                <w:ilvl w:val="0"/>
                <w:numId w:val="30"/>
              </w:numPr>
            </w:pPr>
            <w:r w:rsidRPr="002A1D6E">
              <w:t>Scope of the project;</w:t>
            </w:r>
          </w:p>
          <w:p w14:paraId="5D62245B" w14:textId="77777777" w:rsidR="004C0E32" w:rsidRPr="002A1D6E" w:rsidRDefault="004C0E32" w:rsidP="00941340">
            <w:pPr>
              <w:numPr>
                <w:ilvl w:val="0"/>
                <w:numId w:val="30"/>
              </w:numPr>
            </w:pPr>
            <w:r w:rsidRPr="002A1D6E">
              <w:t>Overall goals for the institute and objectives that are specific, measurable, achievable, relevant, and time-specific (SMART);</w:t>
            </w:r>
          </w:p>
          <w:p w14:paraId="19199865" w14:textId="77777777" w:rsidR="004C0E32" w:rsidRPr="002A1D6E" w:rsidRDefault="004C0E32" w:rsidP="00941340">
            <w:pPr>
              <w:numPr>
                <w:ilvl w:val="0"/>
                <w:numId w:val="30"/>
              </w:numPr>
            </w:pPr>
            <w:r w:rsidRPr="002A1D6E">
              <w:t>Instructional approach and content of the institute;</w:t>
            </w:r>
          </w:p>
          <w:p w14:paraId="05F80C4C" w14:textId="77777777" w:rsidR="004C0E32" w:rsidRPr="002A1D6E" w:rsidRDefault="004C0E32" w:rsidP="00941340">
            <w:pPr>
              <w:numPr>
                <w:ilvl w:val="0"/>
                <w:numId w:val="30"/>
              </w:numPr>
            </w:pPr>
            <w:r w:rsidRPr="002A1D6E">
              <w:t>Primary target audience; and</w:t>
            </w:r>
          </w:p>
          <w:p w14:paraId="17FC7C87" w14:textId="77777777" w:rsidR="004C0E32" w:rsidRPr="002A1D6E" w:rsidRDefault="004C0E32" w:rsidP="00941340">
            <w:pPr>
              <w:numPr>
                <w:ilvl w:val="0"/>
                <w:numId w:val="30"/>
              </w:numPr>
            </w:pPr>
            <w:r w:rsidRPr="002A1D6E">
              <w:t>Minimum and maximum number of participants to be served.</w:t>
            </w:r>
          </w:p>
        </w:tc>
      </w:tr>
      <w:tr w:rsidR="004C0E32" w:rsidRPr="002A1D6E" w14:paraId="7AD2909E" w14:textId="77777777" w:rsidTr="004D466B">
        <w:trPr>
          <w:trHeight w:val="432"/>
        </w:trPr>
        <w:tc>
          <w:tcPr>
            <w:tcW w:w="6637" w:type="dxa"/>
            <w:vMerge w:val="restart"/>
            <w:shd w:val="clear" w:color="auto" w:fill="auto"/>
          </w:tcPr>
          <w:p w14:paraId="1E144560" w14:textId="77777777" w:rsidR="004C0E32" w:rsidRPr="002A1D6E" w:rsidRDefault="004C0E32" w:rsidP="00941340"/>
          <w:p w14:paraId="0AB62495" w14:textId="77777777" w:rsidR="004C0E32" w:rsidRPr="002A1D6E" w:rsidRDefault="004C0E32" w:rsidP="00941340">
            <w:r w:rsidRPr="002A1D6E">
              <w:t>Applicant provides a narrative that is a detailed description of the Arts Teacher Institute that addresses all of the following items:</w:t>
            </w:r>
          </w:p>
          <w:p w14:paraId="08A61E28" w14:textId="77777777" w:rsidR="004C0E32" w:rsidRPr="002A1D6E" w:rsidRDefault="004C0E32" w:rsidP="00941340">
            <w:pPr>
              <w:numPr>
                <w:ilvl w:val="0"/>
                <w:numId w:val="36"/>
              </w:numPr>
            </w:pPr>
            <w:r w:rsidRPr="002A1D6E">
              <w:t>Name of the proposed institute;</w:t>
            </w:r>
          </w:p>
          <w:p w14:paraId="67DF9695" w14:textId="77777777" w:rsidR="004C0E32" w:rsidRPr="002A1D6E" w:rsidRDefault="004C0E32" w:rsidP="00941340">
            <w:pPr>
              <w:numPr>
                <w:ilvl w:val="0"/>
                <w:numId w:val="36"/>
              </w:numPr>
            </w:pPr>
            <w:r w:rsidRPr="002A1D6E">
              <w:t>Name of the institute coordinator, professor of record, and/or master teacher for the specific institute, with their rank and a brief discussion of their prior experience in providing Arts Teacher Institutes;</w:t>
            </w:r>
          </w:p>
          <w:p w14:paraId="07A0B8DC" w14:textId="77777777" w:rsidR="004C0E32" w:rsidRPr="002A1D6E" w:rsidRDefault="004C0E32" w:rsidP="00941340">
            <w:pPr>
              <w:numPr>
                <w:ilvl w:val="0"/>
                <w:numId w:val="36"/>
              </w:numPr>
            </w:pPr>
            <w:r w:rsidRPr="002A1D6E">
              <w:t>Scope of the project;</w:t>
            </w:r>
          </w:p>
          <w:p w14:paraId="3BE08486" w14:textId="77777777" w:rsidR="004C0E32" w:rsidRPr="002A1D6E" w:rsidRDefault="004C0E32" w:rsidP="00941340">
            <w:pPr>
              <w:numPr>
                <w:ilvl w:val="0"/>
                <w:numId w:val="36"/>
              </w:numPr>
            </w:pPr>
            <w:r w:rsidRPr="002A1D6E">
              <w:t>Overall goals for the institute and SMART objectives;</w:t>
            </w:r>
          </w:p>
          <w:p w14:paraId="2F48CFCA" w14:textId="77777777" w:rsidR="004C0E32" w:rsidRPr="002A1D6E" w:rsidRDefault="004C0E32" w:rsidP="00941340">
            <w:pPr>
              <w:numPr>
                <w:ilvl w:val="0"/>
                <w:numId w:val="36"/>
              </w:numPr>
            </w:pPr>
            <w:r w:rsidRPr="002A1D6E">
              <w:t>Instructional approach and content of the institute;</w:t>
            </w:r>
          </w:p>
          <w:p w14:paraId="17583A53" w14:textId="77777777" w:rsidR="004C0E32" w:rsidRPr="002A1D6E" w:rsidRDefault="004C0E32" w:rsidP="00941340">
            <w:pPr>
              <w:numPr>
                <w:ilvl w:val="0"/>
                <w:numId w:val="36"/>
              </w:numPr>
            </w:pPr>
            <w:r w:rsidRPr="002A1D6E">
              <w:t>Primary target audience; and</w:t>
            </w:r>
          </w:p>
          <w:p w14:paraId="2EC22FA3" w14:textId="77777777" w:rsidR="004C0E32" w:rsidRPr="002A1D6E" w:rsidRDefault="004C0E32" w:rsidP="00941340">
            <w:pPr>
              <w:numPr>
                <w:ilvl w:val="0"/>
                <w:numId w:val="36"/>
              </w:numPr>
            </w:pPr>
            <w:r w:rsidRPr="002A1D6E">
              <w:t>Minimum and maximum number of participants to be served.</w:t>
            </w:r>
          </w:p>
        </w:tc>
        <w:tc>
          <w:tcPr>
            <w:tcW w:w="720" w:type="dxa"/>
            <w:vMerge w:val="restart"/>
            <w:shd w:val="clear" w:color="auto" w:fill="EEECE1"/>
            <w:textDirection w:val="btLr"/>
            <w:vAlign w:val="center"/>
          </w:tcPr>
          <w:p w14:paraId="6AAA3D81" w14:textId="77777777" w:rsidR="004C0E32" w:rsidRPr="002A1D6E" w:rsidRDefault="004C0E32" w:rsidP="00257266">
            <w:pPr>
              <w:jc w:val="center"/>
              <w:rPr>
                <w:b/>
              </w:rPr>
            </w:pPr>
            <w:r w:rsidRPr="002A1D6E">
              <w:rPr>
                <w:b/>
              </w:rPr>
              <w:t>Acceptable</w:t>
            </w:r>
          </w:p>
        </w:tc>
        <w:tc>
          <w:tcPr>
            <w:tcW w:w="4973" w:type="dxa"/>
            <w:shd w:val="clear" w:color="auto" w:fill="auto"/>
            <w:vAlign w:val="center"/>
          </w:tcPr>
          <w:p w14:paraId="20066E09" w14:textId="77777777" w:rsidR="004C0E32" w:rsidRPr="002A1D6E" w:rsidRDefault="004C0E32" w:rsidP="00941340">
            <w:pPr>
              <w:rPr>
                <w:b/>
              </w:rPr>
            </w:pPr>
            <w:r w:rsidRPr="002A1D6E">
              <w:rPr>
                <w:b/>
              </w:rPr>
              <w:t>Fully Meets—20 points</w:t>
            </w:r>
          </w:p>
          <w:p w14:paraId="31B7FF86" w14:textId="56D6761D" w:rsidR="004C0E32" w:rsidRPr="002A1D6E" w:rsidRDefault="004C0E32" w:rsidP="00941340">
            <w:r w:rsidRPr="002A1D6E">
              <w:t>Applicant provides a narrative that fully describes all required items</w:t>
            </w:r>
            <w:r w:rsidR="00F5645E" w:rsidRPr="002A1D6E">
              <w:t>.</w:t>
            </w:r>
          </w:p>
        </w:tc>
      </w:tr>
      <w:tr w:rsidR="004C0E32" w:rsidRPr="002A1D6E" w14:paraId="72A4408D" w14:textId="77777777" w:rsidTr="004D466B">
        <w:trPr>
          <w:trHeight w:val="1187"/>
        </w:trPr>
        <w:tc>
          <w:tcPr>
            <w:tcW w:w="6637" w:type="dxa"/>
            <w:vMerge/>
            <w:shd w:val="clear" w:color="auto" w:fill="auto"/>
            <w:vAlign w:val="center"/>
          </w:tcPr>
          <w:p w14:paraId="7B02EE89" w14:textId="77777777" w:rsidR="004C0E32" w:rsidRPr="002A1D6E" w:rsidRDefault="004C0E32" w:rsidP="00941340">
            <w:pPr>
              <w:rPr>
                <w:b/>
              </w:rPr>
            </w:pPr>
          </w:p>
        </w:tc>
        <w:tc>
          <w:tcPr>
            <w:tcW w:w="720" w:type="dxa"/>
            <w:vMerge/>
            <w:shd w:val="clear" w:color="auto" w:fill="EEECE1"/>
            <w:textDirection w:val="btLr"/>
            <w:vAlign w:val="center"/>
          </w:tcPr>
          <w:p w14:paraId="3A8608C3" w14:textId="77777777" w:rsidR="004C0E32" w:rsidRPr="002A1D6E" w:rsidRDefault="004C0E32" w:rsidP="00257266">
            <w:pPr>
              <w:jc w:val="center"/>
              <w:rPr>
                <w:b/>
              </w:rPr>
            </w:pPr>
          </w:p>
        </w:tc>
        <w:tc>
          <w:tcPr>
            <w:tcW w:w="4973" w:type="dxa"/>
            <w:shd w:val="clear" w:color="auto" w:fill="auto"/>
            <w:vAlign w:val="center"/>
          </w:tcPr>
          <w:p w14:paraId="430AF895" w14:textId="77777777" w:rsidR="004C0E32" w:rsidRPr="002A1D6E" w:rsidRDefault="004C0E32" w:rsidP="00941340">
            <w:pPr>
              <w:rPr>
                <w:b/>
              </w:rPr>
            </w:pPr>
            <w:r w:rsidRPr="002A1D6E">
              <w:rPr>
                <w:b/>
              </w:rPr>
              <w:t>Adequate/Meets—15 points</w:t>
            </w:r>
          </w:p>
          <w:p w14:paraId="16EF3A82" w14:textId="057BFF66" w:rsidR="004C0E32" w:rsidRPr="002A1D6E" w:rsidRDefault="004C0E32" w:rsidP="00941340">
            <w:r w:rsidRPr="002A1D6E">
              <w:t>Applicant provides a narrative that moderately describes all required items</w:t>
            </w:r>
            <w:r w:rsidR="00F5645E" w:rsidRPr="002A1D6E">
              <w:t>.</w:t>
            </w:r>
          </w:p>
        </w:tc>
      </w:tr>
      <w:tr w:rsidR="004C0E32" w:rsidRPr="002A1D6E" w14:paraId="3C7B85D5" w14:textId="77777777" w:rsidTr="004D466B">
        <w:trPr>
          <w:trHeight w:val="432"/>
        </w:trPr>
        <w:tc>
          <w:tcPr>
            <w:tcW w:w="6637" w:type="dxa"/>
            <w:vMerge/>
            <w:shd w:val="clear" w:color="auto" w:fill="auto"/>
            <w:vAlign w:val="center"/>
          </w:tcPr>
          <w:p w14:paraId="224D4B53" w14:textId="77777777" w:rsidR="004C0E32" w:rsidRPr="002A1D6E" w:rsidRDefault="004C0E32" w:rsidP="00941340">
            <w:pPr>
              <w:rPr>
                <w:b/>
              </w:rPr>
            </w:pPr>
          </w:p>
        </w:tc>
        <w:tc>
          <w:tcPr>
            <w:tcW w:w="720" w:type="dxa"/>
            <w:vMerge w:val="restart"/>
            <w:shd w:val="clear" w:color="auto" w:fill="EEECE1"/>
            <w:textDirection w:val="btLr"/>
            <w:vAlign w:val="center"/>
          </w:tcPr>
          <w:p w14:paraId="0A4F6A6D" w14:textId="77777777" w:rsidR="004C0E32" w:rsidRPr="002A1D6E" w:rsidRDefault="004C0E32" w:rsidP="00257266">
            <w:pPr>
              <w:jc w:val="center"/>
              <w:rPr>
                <w:b/>
              </w:rPr>
            </w:pPr>
            <w:r w:rsidRPr="002A1D6E">
              <w:rPr>
                <w:b/>
              </w:rPr>
              <w:t>Not Acceptable</w:t>
            </w:r>
          </w:p>
        </w:tc>
        <w:tc>
          <w:tcPr>
            <w:tcW w:w="4973" w:type="dxa"/>
            <w:shd w:val="clear" w:color="auto" w:fill="auto"/>
            <w:vAlign w:val="center"/>
          </w:tcPr>
          <w:p w14:paraId="23B27EB6" w14:textId="77777777" w:rsidR="004C0E32" w:rsidRPr="002A1D6E" w:rsidRDefault="004C0E32" w:rsidP="00941340">
            <w:pPr>
              <w:rPr>
                <w:b/>
              </w:rPr>
            </w:pPr>
            <w:r w:rsidRPr="002A1D6E">
              <w:rPr>
                <w:b/>
              </w:rPr>
              <w:t>Limited/Approaches—10 points</w:t>
            </w:r>
          </w:p>
          <w:p w14:paraId="11B3DEEB" w14:textId="67AF6DF9" w:rsidR="004C0E32" w:rsidRPr="002A1D6E" w:rsidRDefault="004C0E32" w:rsidP="00941340">
            <w:r w:rsidRPr="002A1D6E">
              <w:t>Applicant provides a narrative that is limited or unclear in describing all required items</w:t>
            </w:r>
            <w:r w:rsidR="00F5645E" w:rsidRPr="002A1D6E">
              <w:t>.</w:t>
            </w:r>
          </w:p>
        </w:tc>
      </w:tr>
      <w:tr w:rsidR="004C0E32" w:rsidRPr="002A1D6E" w14:paraId="13E5FEA8" w14:textId="77777777" w:rsidTr="004D466B">
        <w:trPr>
          <w:trHeight w:val="1142"/>
        </w:trPr>
        <w:tc>
          <w:tcPr>
            <w:tcW w:w="6637" w:type="dxa"/>
            <w:vMerge/>
            <w:shd w:val="clear" w:color="auto" w:fill="auto"/>
            <w:vAlign w:val="center"/>
          </w:tcPr>
          <w:p w14:paraId="69CA1983" w14:textId="77777777" w:rsidR="004C0E32" w:rsidRPr="002A1D6E" w:rsidRDefault="004C0E32" w:rsidP="00941340">
            <w:pPr>
              <w:rPr>
                <w:b/>
              </w:rPr>
            </w:pPr>
          </w:p>
        </w:tc>
        <w:tc>
          <w:tcPr>
            <w:tcW w:w="720" w:type="dxa"/>
            <w:vMerge/>
            <w:shd w:val="clear" w:color="auto" w:fill="EEECE1"/>
            <w:vAlign w:val="center"/>
          </w:tcPr>
          <w:p w14:paraId="0941AE54" w14:textId="77777777" w:rsidR="004C0E32" w:rsidRPr="002A1D6E" w:rsidRDefault="004C0E32" w:rsidP="00941340">
            <w:pPr>
              <w:rPr>
                <w:b/>
                <w:u w:val="single"/>
              </w:rPr>
            </w:pPr>
          </w:p>
        </w:tc>
        <w:tc>
          <w:tcPr>
            <w:tcW w:w="4973" w:type="dxa"/>
            <w:shd w:val="clear" w:color="auto" w:fill="auto"/>
            <w:vAlign w:val="center"/>
          </w:tcPr>
          <w:p w14:paraId="37C98A08" w14:textId="77777777" w:rsidR="004C0E32" w:rsidRPr="002A1D6E" w:rsidRDefault="004C0E32" w:rsidP="00941340">
            <w:pPr>
              <w:rPr>
                <w:b/>
              </w:rPr>
            </w:pPr>
            <w:r w:rsidRPr="002A1D6E">
              <w:rPr>
                <w:b/>
              </w:rPr>
              <w:t>Inadequate—5 point(s)</w:t>
            </w:r>
          </w:p>
          <w:p w14:paraId="49C1339E" w14:textId="77777777" w:rsidR="004C0E32" w:rsidRPr="002A1D6E" w:rsidRDefault="004C0E32" w:rsidP="00941340">
            <w:pPr>
              <w:rPr>
                <w:b/>
              </w:rPr>
            </w:pPr>
            <w:r w:rsidRPr="002A1D6E">
              <w:t>Applicant provides a narrative that does not adequately describe all required items.</w:t>
            </w:r>
          </w:p>
        </w:tc>
      </w:tr>
      <w:tr w:rsidR="004C0E32" w:rsidRPr="002A1D6E" w14:paraId="0545BA84" w14:textId="77777777" w:rsidTr="004D466B">
        <w:trPr>
          <w:trHeight w:val="1142"/>
        </w:trPr>
        <w:tc>
          <w:tcPr>
            <w:tcW w:w="12330" w:type="dxa"/>
            <w:gridSpan w:val="3"/>
            <w:shd w:val="clear" w:color="auto" w:fill="auto"/>
          </w:tcPr>
          <w:p w14:paraId="796726BB" w14:textId="369F1186" w:rsidR="00257266" w:rsidRPr="002A1D6E" w:rsidRDefault="004C0E32" w:rsidP="00941340">
            <w:pPr>
              <w:rPr>
                <w:b/>
              </w:rPr>
            </w:pPr>
            <w:r w:rsidRPr="002A1D6E">
              <w:rPr>
                <w:b/>
              </w:rPr>
              <w:t>Reviewer’s Comments:</w:t>
            </w:r>
          </w:p>
        </w:tc>
      </w:tr>
      <w:tr w:rsidR="004C0E32" w:rsidRPr="002A1D6E" w14:paraId="679882C6" w14:textId="77777777" w:rsidTr="004D466B">
        <w:trPr>
          <w:trHeight w:val="431"/>
        </w:trPr>
        <w:tc>
          <w:tcPr>
            <w:tcW w:w="12330" w:type="dxa"/>
            <w:gridSpan w:val="3"/>
            <w:shd w:val="clear" w:color="auto" w:fill="EEECE1"/>
            <w:vAlign w:val="center"/>
          </w:tcPr>
          <w:p w14:paraId="5F1100B1" w14:textId="77777777" w:rsidR="004C0E32" w:rsidRPr="002A1D6E" w:rsidRDefault="004C0E32" w:rsidP="00941340">
            <w:r w:rsidRPr="002A1D6E">
              <w:rPr>
                <w:b/>
              </w:rPr>
              <w:lastRenderedPageBreak/>
              <w:t xml:space="preserve">1.b. Project Description: </w:t>
            </w:r>
            <w:r w:rsidRPr="002A1D6E">
              <w:t>The applicant must provide an explanation of the Arts Teacher Institutes that includes:</w:t>
            </w:r>
          </w:p>
          <w:p w14:paraId="2A545C9F" w14:textId="77777777" w:rsidR="004C0E32" w:rsidRPr="002A1D6E" w:rsidRDefault="004C0E32" w:rsidP="007E38BF">
            <w:pPr>
              <w:numPr>
                <w:ilvl w:val="1"/>
                <w:numId w:val="31"/>
              </w:numPr>
              <w:ind w:left="683"/>
            </w:pPr>
            <w:r w:rsidRPr="002A1D6E">
              <w:t>Location of the institute and whether or not the location directly affects the goals and objectives of the institute,</w:t>
            </w:r>
          </w:p>
          <w:p w14:paraId="0171FCD5" w14:textId="77777777" w:rsidR="004C0E32" w:rsidRPr="002A1D6E" w:rsidRDefault="004C0E32" w:rsidP="007E38BF">
            <w:pPr>
              <w:numPr>
                <w:ilvl w:val="1"/>
                <w:numId w:val="31"/>
              </w:numPr>
              <w:ind w:left="683"/>
            </w:pPr>
            <w:r w:rsidRPr="002A1D6E">
              <w:t>Type of delivery format—traditional (class meetings at a physical location for the duration of the institute) or a hybrid or blended model—that will be used to deliver the institute and an explanation of any unique needs for delivery (see appendix A—Definitions of Terms Used), and</w:t>
            </w:r>
          </w:p>
          <w:p w14:paraId="0CFD2C48" w14:textId="77777777" w:rsidR="004C0E32" w:rsidRPr="002A1D6E" w:rsidRDefault="004C0E32" w:rsidP="007E38BF">
            <w:pPr>
              <w:numPr>
                <w:ilvl w:val="1"/>
                <w:numId w:val="31"/>
              </w:numPr>
              <w:ind w:left="683"/>
            </w:pPr>
            <w:r w:rsidRPr="002A1D6E">
              <w:t>Reason the method for delivering the institute is the most effective way to address the needs of the participants to be served.</w:t>
            </w:r>
          </w:p>
        </w:tc>
      </w:tr>
      <w:tr w:rsidR="004C0E32" w:rsidRPr="002A1D6E" w14:paraId="31C9B027" w14:textId="77777777" w:rsidTr="004D466B">
        <w:trPr>
          <w:cantSplit/>
          <w:trHeight w:val="908"/>
        </w:trPr>
        <w:tc>
          <w:tcPr>
            <w:tcW w:w="6637" w:type="dxa"/>
            <w:vMerge w:val="restart"/>
            <w:shd w:val="clear" w:color="auto" w:fill="auto"/>
            <w:vAlign w:val="center"/>
          </w:tcPr>
          <w:p w14:paraId="60DDC93F" w14:textId="77777777" w:rsidR="004C0E32" w:rsidRPr="002A1D6E" w:rsidRDefault="004C0E32" w:rsidP="00941340">
            <w:r w:rsidRPr="002A1D6E">
              <w:t>Applicant provides a narrative that is an explanation of the Arts Teacher Institutes that includes:</w:t>
            </w:r>
          </w:p>
          <w:p w14:paraId="377E59D8" w14:textId="77777777" w:rsidR="004C0E32" w:rsidRPr="002A1D6E" w:rsidRDefault="004C0E32" w:rsidP="00941340">
            <w:pPr>
              <w:numPr>
                <w:ilvl w:val="0"/>
                <w:numId w:val="37"/>
              </w:numPr>
            </w:pPr>
            <w:r w:rsidRPr="002A1D6E">
              <w:t>Location of the institute and whether or not the location directly effects the goals and objectives of the institute,</w:t>
            </w:r>
          </w:p>
          <w:p w14:paraId="054972C9" w14:textId="77777777" w:rsidR="004C0E32" w:rsidRPr="002A1D6E" w:rsidRDefault="004C0E32" w:rsidP="00941340">
            <w:pPr>
              <w:numPr>
                <w:ilvl w:val="0"/>
                <w:numId w:val="37"/>
              </w:numPr>
            </w:pPr>
            <w:r w:rsidRPr="002A1D6E">
              <w:t>Type of delivery format—traditional (class meetings at a physical location for the duration of the institute) or a hybrid or blended model—that will be used to deliver the institute and an explanation of any unique needs or delivery of the institute, and</w:t>
            </w:r>
          </w:p>
          <w:p w14:paraId="6DC54F26" w14:textId="77777777" w:rsidR="004C0E32" w:rsidRPr="002A1D6E" w:rsidRDefault="004C0E32" w:rsidP="00941340">
            <w:pPr>
              <w:numPr>
                <w:ilvl w:val="0"/>
                <w:numId w:val="37"/>
              </w:numPr>
            </w:pPr>
            <w:r w:rsidRPr="002A1D6E">
              <w:t>Reason the method for delivering the institute is the most effective way to address the needs of the participants to be served.</w:t>
            </w:r>
          </w:p>
        </w:tc>
        <w:tc>
          <w:tcPr>
            <w:tcW w:w="720" w:type="dxa"/>
            <w:vMerge w:val="restart"/>
            <w:shd w:val="clear" w:color="auto" w:fill="EEECE1"/>
            <w:textDirection w:val="btLr"/>
            <w:vAlign w:val="center"/>
          </w:tcPr>
          <w:p w14:paraId="457A659B" w14:textId="77777777" w:rsidR="004C0E32" w:rsidRPr="002A1D6E" w:rsidRDefault="004C0E32" w:rsidP="00257266">
            <w:pPr>
              <w:jc w:val="center"/>
              <w:rPr>
                <w:b/>
                <w:u w:val="single"/>
              </w:rPr>
            </w:pPr>
            <w:r w:rsidRPr="002A1D6E">
              <w:rPr>
                <w:b/>
              </w:rPr>
              <w:t>Acceptable</w:t>
            </w:r>
          </w:p>
        </w:tc>
        <w:tc>
          <w:tcPr>
            <w:tcW w:w="4973" w:type="dxa"/>
            <w:shd w:val="clear" w:color="auto" w:fill="auto"/>
          </w:tcPr>
          <w:p w14:paraId="0398CE71" w14:textId="77777777" w:rsidR="004C0E32" w:rsidRPr="002A1D6E" w:rsidRDefault="004C0E32" w:rsidP="00941340">
            <w:pPr>
              <w:rPr>
                <w:b/>
              </w:rPr>
            </w:pPr>
            <w:r w:rsidRPr="002A1D6E">
              <w:rPr>
                <w:b/>
              </w:rPr>
              <w:t>Fully Meets—20 points</w:t>
            </w:r>
          </w:p>
          <w:p w14:paraId="18348471" w14:textId="4300CAC0" w:rsidR="004C0E32" w:rsidRPr="002A1D6E" w:rsidRDefault="004C0E32" w:rsidP="00941340">
            <w:pPr>
              <w:rPr>
                <w:b/>
              </w:rPr>
            </w:pPr>
            <w:r w:rsidRPr="002A1D6E">
              <w:t>Applicant provides a narrative that fully explains all required items</w:t>
            </w:r>
            <w:r w:rsidR="00F5645E" w:rsidRPr="002A1D6E">
              <w:t>.</w:t>
            </w:r>
          </w:p>
        </w:tc>
      </w:tr>
      <w:tr w:rsidR="004C0E32" w:rsidRPr="002A1D6E" w14:paraId="4EE6D5FD" w14:textId="77777777" w:rsidTr="004D466B">
        <w:trPr>
          <w:trHeight w:val="1025"/>
        </w:trPr>
        <w:tc>
          <w:tcPr>
            <w:tcW w:w="6637" w:type="dxa"/>
            <w:vMerge/>
            <w:shd w:val="clear" w:color="auto" w:fill="auto"/>
            <w:vAlign w:val="center"/>
          </w:tcPr>
          <w:p w14:paraId="21779E7D" w14:textId="77777777" w:rsidR="004C0E32" w:rsidRPr="002A1D6E" w:rsidRDefault="004C0E32" w:rsidP="00941340">
            <w:pPr>
              <w:rPr>
                <w:b/>
              </w:rPr>
            </w:pPr>
          </w:p>
        </w:tc>
        <w:tc>
          <w:tcPr>
            <w:tcW w:w="720" w:type="dxa"/>
            <w:vMerge/>
            <w:shd w:val="clear" w:color="auto" w:fill="auto"/>
            <w:vAlign w:val="center"/>
          </w:tcPr>
          <w:p w14:paraId="0507DE7B" w14:textId="77777777" w:rsidR="004C0E32" w:rsidRPr="002A1D6E" w:rsidRDefault="004C0E32" w:rsidP="00257266">
            <w:pPr>
              <w:jc w:val="center"/>
              <w:rPr>
                <w:b/>
              </w:rPr>
            </w:pPr>
          </w:p>
        </w:tc>
        <w:tc>
          <w:tcPr>
            <w:tcW w:w="4973" w:type="dxa"/>
            <w:shd w:val="clear" w:color="auto" w:fill="auto"/>
          </w:tcPr>
          <w:p w14:paraId="19EEC996" w14:textId="77777777" w:rsidR="004C0E32" w:rsidRPr="002A1D6E" w:rsidRDefault="004C0E32" w:rsidP="00941340">
            <w:pPr>
              <w:rPr>
                <w:b/>
              </w:rPr>
            </w:pPr>
            <w:r w:rsidRPr="002A1D6E">
              <w:rPr>
                <w:b/>
              </w:rPr>
              <w:t xml:space="preserve">Adequate/Meets—15 points </w:t>
            </w:r>
          </w:p>
          <w:p w14:paraId="78B83C1B" w14:textId="026EC16E" w:rsidR="004C0E32" w:rsidRPr="002A1D6E" w:rsidRDefault="004C0E32" w:rsidP="00941340">
            <w:r w:rsidRPr="002A1D6E">
              <w:t>Applicant provides a narrative that moderately explains all required items</w:t>
            </w:r>
            <w:r w:rsidR="00F5645E" w:rsidRPr="002A1D6E">
              <w:t>.</w:t>
            </w:r>
          </w:p>
        </w:tc>
      </w:tr>
      <w:tr w:rsidR="004C0E32" w:rsidRPr="002A1D6E" w14:paraId="61F5154E" w14:textId="77777777" w:rsidTr="004D466B">
        <w:trPr>
          <w:trHeight w:val="113"/>
        </w:trPr>
        <w:tc>
          <w:tcPr>
            <w:tcW w:w="6637" w:type="dxa"/>
            <w:vMerge/>
            <w:shd w:val="clear" w:color="auto" w:fill="auto"/>
          </w:tcPr>
          <w:p w14:paraId="08AC2042" w14:textId="77777777" w:rsidR="004C0E32" w:rsidRPr="002A1D6E" w:rsidRDefault="004C0E32" w:rsidP="00941340"/>
        </w:tc>
        <w:tc>
          <w:tcPr>
            <w:tcW w:w="720" w:type="dxa"/>
            <w:vMerge w:val="restart"/>
            <w:shd w:val="clear" w:color="auto" w:fill="EEECE1" w:themeFill="background2"/>
            <w:textDirection w:val="btLr"/>
            <w:vAlign w:val="center"/>
          </w:tcPr>
          <w:p w14:paraId="4E5E332E" w14:textId="77777777" w:rsidR="004C0E32" w:rsidRPr="002A1D6E" w:rsidRDefault="004C0E32" w:rsidP="00257266">
            <w:pPr>
              <w:jc w:val="center"/>
              <w:rPr>
                <w:b/>
                <w:u w:val="single"/>
              </w:rPr>
            </w:pPr>
            <w:r w:rsidRPr="002A1D6E">
              <w:rPr>
                <w:b/>
              </w:rPr>
              <w:t>Not Acceptable</w:t>
            </w:r>
          </w:p>
        </w:tc>
        <w:tc>
          <w:tcPr>
            <w:tcW w:w="4973" w:type="dxa"/>
            <w:shd w:val="clear" w:color="auto" w:fill="auto"/>
          </w:tcPr>
          <w:p w14:paraId="0EDE5630" w14:textId="77777777" w:rsidR="004C0E32" w:rsidRPr="002A1D6E" w:rsidRDefault="004C0E32" w:rsidP="00941340">
            <w:pPr>
              <w:rPr>
                <w:b/>
              </w:rPr>
            </w:pPr>
            <w:r w:rsidRPr="002A1D6E">
              <w:rPr>
                <w:b/>
              </w:rPr>
              <w:t>Limited/Approaches—10 points</w:t>
            </w:r>
          </w:p>
          <w:p w14:paraId="029D2730" w14:textId="288E616C" w:rsidR="004C0E32" w:rsidRPr="002A1D6E" w:rsidRDefault="004C0E32" w:rsidP="00941340">
            <w:r w:rsidRPr="002A1D6E">
              <w:t>Applicant provides a narrative that is limited or unclear in explaining all required items</w:t>
            </w:r>
            <w:r w:rsidR="00F5645E" w:rsidRPr="002A1D6E">
              <w:t>.</w:t>
            </w:r>
          </w:p>
        </w:tc>
      </w:tr>
      <w:tr w:rsidR="004C0E32" w:rsidRPr="002A1D6E" w14:paraId="113E8827" w14:textId="77777777" w:rsidTr="004D466B">
        <w:trPr>
          <w:trHeight w:val="1142"/>
        </w:trPr>
        <w:tc>
          <w:tcPr>
            <w:tcW w:w="6637" w:type="dxa"/>
            <w:vMerge/>
            <w:shd w:val="clear" w:color="auto" w:fill="auto"/>
          </w:tcPr>
          <w:p w14:paraId="123F4C60" w14:textId="77777777" w:rsidR="004C0E32" w:rsidRPr="002A1D6E" w:rsidRDefault="004C0E32" w:rsidP="00941340"/>
        </w:tc>
        <w:tc>
          <w:tcPr>
            <w:tcW w:w="720" w:type="dxa"/>
            <w:vMerge/>
            <w:shd w:val="clear" w:color="auto" w:fill="EEECE1" w:themeFill="background2"/>
          </w:tcPr>
          <w:p w14:paraId="2161ACBC" w14:textId="77777777" w:rsidR="004C0E32" w:rsidRPr="002A1D6E" w:rsidRDefault="004C0E32" w:rsidP="00941340"/>
        </w:tc>
        <w:tc>
          <w:tcPr>
            <w:tcW w:w="4973" w:type="dxa"/>
            <w:shd w:val="clear" w:color="auto" w:fill="auto"/>
          </w:tcPr>
          <w:p w14:paraId="3B2C6211" w14:textId="77777777" w:rsidR="004C0E32" w:rsidRPr="002A1D6E" w:rsidRDefault="004C0E32" w:rsidP="00941340">
            <w:pPr>
              <w:rPr>
                <w:b/>
              </w:rPr>
            </w:pPr>
            <w:r w:rsidRPr="002A1D6E">
              <w:rPr>
                <w:b/>
              </w:rPr>
              <w:t>Inadequate—5 points</w:t>
            </w:r>
          </w:p>
          <w:p w14:paraId="30BB01BD" w14:textId="77777777" w:rsidR="004C0E32" w:rsidRPr="002A1D6E" w:rsidRDefault="004C0E32" w:rsidP="00941340">
            <w:r w:rsidRPr="002A1D6E">
              <w:t>Applicant provides a narrative that does not adequately explain all required items.</w:t>
            </w:r>
          </w:p>
        </w:tc>
      </w:tr>
      <w:tr w:rsidR="004C0E32" w:rsidRPr="002A1D6E" w14:paraId="60FE9057" w14:textId="77777777" w:rsidTr="004D466B">
        <w:trPr>
          <w:trHeight w:val="3140"/>
        </w:trPr>
        <w:tc>
          <w:tcPr>
            <w:tcW w:w="12330" w:type="dxa"/>
            <w:gridSpan w:val="3"/>
            <w:shd w:val="clear" w:color="auto" w:fill="auto"/>
          </w:tcPr>
          <w:p w14:paraId="26FA0780" w14:textId="77777777" w:rsidR="004C0E32" w:rsidRPr="002A1D6E" w:rsidRDefault="004C0E32" w:rsidP="00941340">
            <w:pPr>
              <w:rPr>
                <w:b/>
              </w:rPr>
            </w:pPr>
            <w:r w:rsidRPr="002A1D6E">
              <w:rPr>
                <w:b/>
              </w:rPr>
              <w:t>Reviewer’s Comments:</w:t>
            </w:r>
          </w:p>
        </w:tc>
      </w:tr>
      <w:tr w:rsidR="004C0E32" w:rsidRPr="002A1D6E" w14:paraId="215B15B7" w14:textId="77777777" w:rsidTr="004D466B">
        <w:trPr>
          <w:trHeight w:val="2780"/>
        </w:trPr>
        <w:tc>
          <w:tcPr>
            <w:tcW w:w="12330" w:type="dxa"/>
            <w:gridSpan w:val="3"/>
            <w:shd w:val="clear" w:color="auto" w:fill="EEECE1" w:themeFill="background2"/>
          </w:tcPr>
          <w:p w14:paraId="20F44774" w14:textId="77777777" w:rsidR="004C0E32" w:rsidRPr="002A1D6E" w:rsidRDefault="004C0E32" w:rsidP="00941340">
            <w:r w:rsidRPr="002A1D6E">
              <w:rPr>
                <w:b/>
              </w:rPr>
              <w:lastRenderedPageBreak/>
              <w:t>2. Evaluation Design:</w:t>
            </w:r>
            <w:r w:rsidRPr="002A1D6E">
              <w:t xml:space="preserve"> The applicant must</w:t>
            </w:r>
            <w:r w:rsidRPr="002A1D6E">
              <w:rPr>
                <w:b/>
              </w:rPr>
              <w:t xml:space="preserve"> </w:t>
            </w:r>
            <w:r w:rsidRPr="002A1D6E">
              <w:t>explain the techniques, methods, and/or instruments used for determining the outcomes, effectiveness, impact, and changes resulting from the overall project to provide graduate courses and professional development in arts education/arts integration through the specific arts institute that includes</w:t>
            </w:r>
          </w:p>
          <w:p w14:paraId="5665EB8E" w14:textId="77777777" w:rsidR="004C0E32" w:rsidRPr="002A1D6E" w:rsidRDefault="004C0E32" w:rsidP="00941340">
            <w:pPr>
              <w:numPr>
                <w:ilvl w:val="2"/>
                <w:numId w:val="32"/>
              </w:numPr>
            </w:pPr>
            <w:r w:rsidRPr="002A1D6E">
              <w:t>how participants will be evaluated for the required components of the institute and whether or not grades will be awarded,</w:t>
            </w:r>
          </w:p>
          <w:p w14:paraId="1F0A8C31" w14:textId="77777777" w:rsidR="004C0E32" w:rsidRPr="002A1D6E" w:rsidRDefault="004C0E32" w:rsidP="00941340">
            <w:pPr>
              <w:numPr>
                <w:ilvl w:val="2"/>
                <w:numId w:val="32"/>
              </w:numPr>
              <w:rPr>
                <w:b/>
              </w:rPr>
            </w:pPr>
            <w:r w:rsidRPr="002A1D6E">
              <w:t>how data will be collected (when and by whom) and assessed,</w:t>
            </w:r>
          </w:p>
          <w:p w14:paraId="72B0F2F6" w14:textId="77777777" w:rsidR="004C0E32" w:rsidRPr="002A1D6E" w:rsidRDefault="004C0E32" w:rsidP="00941340">
            <w:pPr>
              <w:numPr>
                <w:ilvl w:val="2"/>
                <w:numId w:val="32"/>
              </w:numPr>
              <w:rPr>
                <w:b/>
              </w:rPr>
            </w:pPr>
            <w:r w:rsidRPr="002A1D6E">
              <w:t>how the participants’ evaluation responses will be used to evaluate the effectiveness of the institute and/or student achievement and plans for subsequent institutes, and</w:t>
            </w:r>
          </w:p>
          <w:p w14:paraId="0965CC4B" w14:textId="77777777" w:rsidR="004C0E32" w:rsidRPr="002A1D6E" w:rsidRDefault="004C0E32" w:rsidP="00941340">
            <w:pPr>
              <w:numPr>
                <w:ilvl w:val="2"/>
                <w:numId w:val="32"/>
              </w:numPr>
              <w:rPr>
                <w:b/>
              </w:rPr>
            </w:pPr>
            <w:r w:rsidRPr="002A1D6E">
              <w:t>how the results will be presented to demonstrate that the institute objectives have been met.</w:t>
            </w:r>
          </w:p>
        </w:tc>
      </w:tr>
      <w:tr w:rsidR="004C0E32" w:rsidRPr="002A1D6E" w14:paraId="1DDC3C0F" w14:textId="77777777" w:rsidTr="004D466B">
        <w:trPr>
          <w:cantSplit/>
          <w:trHeight w:val="1097"/>
        </w:trPr>
        <w:tc>
          <w:tcPr>
            <w:tcW w:w="6637" w:type="dxa"/>
            <w:vMerge w:val="restart"/>
            <w:shd w:val="clear" w:color="auto" w:fill="auto"/>
            <w:vAlign w:val="center"/>
          </w:tcPr>
          <w:p w14:paraId="3E5CD75C" w14:textId="77777777" w:rsidR="004C0E32" w:rsidRPr="002A1D6E" w:rsidRDefault="004C0E32" w:rsidP="00941340">
            <w:r w:rsidRPr="002A1D6E">
              <w:t>The applicant provides a narrative that explains the techniques, methods, and/or instruments used for determining the outcomes, effectiveness, impact, and changes resulting from the project to provide graduate courses and professional development in arts education/arts integration through the specific arts institute that includes</w:t>
            </w:r>
          </w:p>
          <w:p w14:paraId="0ABEC203" w14:textId="77777777" w:rsidR="004C0E32" w:rsidRPr="002A1D6E" w:rsidRDefault="004C0E32" w:rsidP="00941340">
            <w:pPr>
              <w:numPr>
                <w:ilvl w:val="0"/>
                <w:numId w:val="35"/>
              </w:numPr>
            </w:pPr>
            <w:r w:rsidRPr="002A1D6E">
              <w:t>how participants will be evaluated for the require components of the institute and whether or not grades will be awarded,</w:t>
            </w:r>
          </w:p>
          <w:p w14:paraId="53259B8B" w14:textId="77777777" w:rsidR="004C0E32" w:rsidRPr="002A1D6E" w:rsidRDefault="004C0E32" w:rsidP="00941340">
            <w:pPr>
              <w:numPr>
                <w:ilvl w:val="0"/>
                <w:numId w:val="35"/>
              </w:numPr>
            </w:pPr>
            <w:r w:rsidRPr="002A1D6E">
              <w:t>how data will be collected (when and by whom) and assessed,</w:t>
            </w:r>
          </w:p>
          <w:p w14:paraId="64CD1503" w14:textId="77777777" w:rsidR="004C0E32" w:rsidRPr="002A1D6E" w:rsidRDefault="004C0E32" w:rsidP="00941340">
            <w:pPr>
              <w:numPr>
                <w:ilvl w:val="0"/>
                <w:numId w:val="35"/>
              </w:numPr>
            </w:pPr>
            <w:r w:rsidRPr="002A1D6E">
              <w:t>how the participants’ evaluation responses will be used to evaluate the effectiveness of the institute and/or student achievement and plans for subsequent institutes, and</w:t>
            </w:r>
          </w:p>
          <w:p w14:paraId="2AABF50C" w14:textId="77777777" w:rsidR="004C0E32" w:rsidRPr="002A1D6E" w:rsidRDefault="004C0E32" w:rsidP="00941340">
            <w:pPr>
              <w:numPr>
                <w:ilvl w:val="0"/>
                <w:numId w:val="35"/>
              </w:numPr>
            </w:pPr>
            <w:r w:rsidRPr="002A1D6E">
              <w:t>how the results will be presented to demonstrate that the institute objectives have been met.</w:t>
            </w:r>
          </w:p>
        </w:tc>
        <w:tc>
          <w:tcPr>
            <w:tcW w:w="720" w:type="dxa"/>
            <w:vMerge w:val="restart"/>
            <w:shd w:val="clear" w:color="auto" w:fill="EEECE1"/>
            <w:textDirection w:val="btLr"/>
            <w:vAlign w:val="center"/>
          </w:tcPr>
          <w:p w14:paraId="21E4A8D9" w14:textId="77777777" w:rsidR="004C0E32" w:rsidRPr="002A1D6E" w:rsidRDefault="004C0E32" w:rsidP="00257266">
            <w:pPr>
              <w:jc w:val="center"/>
              <w:rPr>
                <w:b/>
                <w:u w:val="single"/>
              </w:rPr>
            </w:pPr>
            <w:r w:rsidRPr="002A1D6E">
              <w:rPr>
                <w:b/>
              </w:rPr>
              <w:t>Acceptable</w:t>
            </w:r>
          </w:p>
        </w:tc>
        <w:tc>
          <w:tcPr>
            <w:tcW w:w="4973" w:type="dxa"/>
            <w:shd w:val="clear" w:color="auto" w:fill="auto"/>
            <w:vAlign w:val="center"/>
          </w:tcPr>
          <w:p w14:paraId="5C2E5E5A" w14:textId="77777777" w:rsidR="004C0E32" w:rsidRPr="002A1D6E" w:rsidRDefault="004C0E32" w:rsidP="00941340">
            <w:pPr>
              <w:rPr>
                <w:b/>
              </w:rPr>
            </w:pPr>
            <w:r w:rsidRPr="002A1D6E">
              <w:rPr>
                <w:b/>
              </w:rPr>
              <w:t>Fully Meets—20 points</w:t>
            </w:r>
          </w:p>
          <w:p w14:paraId="79E69482" w14:textId="55D4D6AE" w:rsidR="004C0E32" w:rsidRPr="002A1D6E" w:rsidRDefault="004C0E32" w:rsidP="00941340">
            <w:pPr>
              <w:rPr>
                <w:b/>
              </w:rPr>
            </w:pPr>
            <w:r w:rsidRPr="002A1D6E">
              <w:t>Applicant provides a narrative that fully explains all required items</w:t>
            </w:r>
            <w:r w:rsidR="00F5645E" w:rsidRPr="002A1D6E">
              <w:t>.</w:t>
            </w:r>
          </w:p>
        </w:tc>
      </w:tr>
      <w:tr w:rsidR="004C0E32" w:rsidRPr="002A1D6E" w14:paraId="1EE641A9" w14:textId="77777777" w:rsidTr="004D466B">
        <w:trPr>
          <w:cantSplit/>
          <w:trHeight w:val="1160"/>
        </w:trPr>
        <w:tc>
          <w:tcPr>
            <w:tcW w:w="6637" w:type="dxa"/>
            <w:vMerge/>
            <w:shd w:val="clear" w:color="auto" w:fill="auto"/>
            <w:vAlign w:val="center"/>
          </w:tcPr>
          <w:p w14:paraId="24F8D69B" w14:textId="77777777" w:rsidR="004C0E32" w:rsidRPr="002A1D6E" w:rsidRDefault="004C0E32" w:rsidP="00941340"/>
        </w:tc>
        <w:tc>
          <w:tcPr>
            <w:tcW w:w="720" w:type="dxa"/>
            <w:vMerge/>
            <w:shd w:val="clear" w:color="auto" w:fill="EEECE1"/>
            <w:textDirection w:val="btLr"/>
            <w:vAlign w:val="center"/>
          </w:tcPr>
          <w:p w14:paraId="794DB2E6" w14:textId="77777777" w:rsidR="004C0E32" w:rsidRPr="002A1D6E" w:rsidRDefault="004C0E32" w:rsidP="00257266">
            <w:pPr>
              <w:jc w:val="center"/>
              <w:rPr>
                <w:b/>
              </w:rPr>
            </w:pPr>
          </w:p>
        </w:tc>
        <w:tc>
          <w:tcPr>
            <w:tcW w:w="4973" w:type="dxa"/>
            <w:shd w:val="clear" w:color="auto" w:fill="auto"/>
            <w:vAlign w:val="center"/>
          </w:tcPr>
          <w:p w14:paraId="34D52368" w14:textId="77777777" w:rsidR="004C0E32" w:rsidRPr="002A1D6E" w:rsidRDefault="004C0E32" w:rsidP="00941340">
            <w:pPr>
              <w:rPr>
                <w:b/>
              </w:rPr>
            </w:pPr>
            <w:r w:rsidRPr="002A1D6E">
              <w:rPr>
                <w:b/>
              </w:rPr>
              <w:t>Adequate/Meets—15 points</w:t>
            </w:r>
          </w:p>
          <w:p w14:paraId="6FBC1E60" w14:textId="596E23F4" w:rsidR="004C0E32" w:rsidRPr="002A1D6E" w:rsidRDefault="004C0E32" w:rsidP="00941340">
            <w:pPr>
              <w:rPr>
                <w:b/>
              </w:rPr>
            </w:pPr>
            <w:r w:rsidRPr="002A1D6E">
              <w:t>Applicant provides a narrative that moderately explains all required items</w:t>
            </w:r>
            <w:r w:rsidR="00F5645E" w:rsidRPr="002A1D6E">
              <w:t>.</w:t>
            </w:r>
          </w:p>
        </w:tc>
      </w:tr>
      <w:tr w:rsidR="004C0E32" w:rsidRPr="002A1D6E" w14:paraId="59B6E514" w14:textId="77777777" w:rsidTr="004D466B">
        <w:trPr>
          <w:cantSplit/>
          <w:trHeight w:val="1058"/>
        </w:trPr>
        <w:tc>
          <w:tcPr>
            <w:tcW w:w="6637" w:type="dxa"/>
            <w:vMerge/>
            <w:shd w:val="clear" w:color="auto" w:fill="auto"/>
            <w:vAlign w:val="center"/>
          </w:tcPr>
          <w:p w14:paraId="0271C2BF" w14:textId="77777777" w:rsidR="004C0E32" w:rsidRPr="002A1D6E" w:rsidRDefault="004C0E32" w:rsidP="00941340">
            <w:pPr>
              <w:rPr>
                <w:b/>
              </w:rPr>
            </w:pPr>
          </w:p>
        </w:tc>
        <w:tc>
          <w:tcPr>
            <w:tcW w:w="720" w:type="dxa"/>
            <w:vMerge w:val="restart"/>
            <w:shd w:val="clear" w:color="auto" w:fill="EEECE1" w:themeFill="background2"/>
            <w:textDirection w:val="btLr"/>
            <w:vAlign w:val="center"/>
          </w:tcPr>
          <w:p w14:paraId="6148BE66" w14:textId="77777777" w:rsidR="004C0E32" w:rsidRPr="002A1D6E" w:rsidRDefault="004C0E32" w:rsidP="00257266">
            <w:pPr>
              <w:jc w:val="center"/>
              <w:rPr>
                <w:b/>
                <w:u w:val="single"/>
              </w:rPr>
            </w:pPr>
            <w:r w:rsidRPr="002A1D6E">
              <w:rPr>
                <w:b/>
              </w:rPr>
              <w:t>Not Acceptable</w:t>
            </w:r>
          </w:p>
        </w:tc>
        <w:tc>
          <w:tcPr>
            <w:tcW w:w="4973" w:type="dxa"/>
            <w:shd w:val="clear" w:color="auto" w:fill="auto"/>
            <w:vAlign w:val="center"/>
          </w:tcPr>
          <w:p w14:paraId="3EBD44EB" w14:textId="77777777" w:rsidR="004C0E32" w:rsidRPr="002A1D6E" w:rsidRDefault="004C0E32" w:rsidP="00941340">
            <w:pPr>
              <w:rPr>
                <w:b/>
              </w:rPr>
            </w:pPr>
            <w:r w:rsidRPr="002A1D6E">
              <w:rPr>
                <w:b/>
              </w:rPr>
              <w:t xml:space="preserve">Limited/Approaches—10 points </w:t>
            </w:r>
          </w:p>
          <w:p w14:paraId="7E09D17F" w14:textId="2DB2A1B4" w:rsidR="004C0E32" w:rsidRPr="002A1D6E" w:rsidRDefault="004C0E32" w:rsidP="00941340">
            <w:r w:rsidRPr="002A1D6E">
              <w:t>Applicant provides a narrative that is limited or unclear in explaining all required items</w:t>
            </w:r>
            <w:r w:rsidR="00F5645E" w:rsidRPr="002A1D6E">
              <w:t>.</w:t>
            </w:r>
          </w:p>
        </w:tc>
      </w:tr>
      <w:tr w:rsidR="004C0E32" w:rsidRPr="002A1D6E" w14:paraId="4E9DF296" w14:textId="77777777" w:rsidTr="004D466B">
        <w:trPr>
          <w:cantSplit/>
          <w:trHeight w:val="1058"/>
        </w:trPr>
        <w:tc>
          <w:tcPr>
            <w:tcW w:w="6637" w:type="dxa"/>
            <w:vMerge/>
            <w:tcBorders>
              <w:bottom w:val="single" w:sz="4" w:space="0" w:color="auto"/>
            </w:tcBorders>
            <w:shd w:val="clear" w:color="auto" w:fill="auto"/>
            <w:vAlign w:val="center"/>
          </w:tcPr>
          <w:p w14:paraId="587F187D" w14:textId="77777777" w:rsidR="004C0E32" w:rsidRPr="002A1D6E" w:rsidRDefault="004C0E32" w:rsidP="00941340">
            <w:pPr>
              <w:rPr>
                <w:b/>
              </w:rPr>
            </w:pPr>
          </w:p>
        </w:tc>
        <w:tc>
          <w:tcPr>
            <w:tcW w:w="720" w:type="dxa"/>
            <w:vMerge/>
            <w:tcBorders>
              <w:bottom w:val="single" w:sz="4" w:space="0" w:color="auto"/>
            </w:tcBorders>
            <w:shd w:val="clear" w:color="auto" w:fill="EEECE1" w:themeFill="background2"/>
            <w:textDirection w:val="btLr"/>
            <w:vAlign w:val="center"/>
          </w:tcPr>
          <w:p w14:paraId="1EDB66A7" w14:textId="77777777" w:rsidR="004C0E32" w:rsidRPr="002A1D6E" w:rsidRDefault="004C0E32" w:rsidP="00941340">
            <w:pPr>
              <w:rPr>
                <w:b/>
              </w:rPr>
            </w:pPr>
          </w:p>
        </w:tc>
        <w:tc>
          <w:tcPr>
            <w:tcW w:w="4973" w:type="dxa"/>
            <w:tcBorders>
              <w:bottom w:val="single" w:sz="4" w:space="0" w:color="auto"/>
            </w:tcBorders>
            <w:shd w:val="clear" w:color="auto" w:fill="auto"/>
            <w:vAlign w:val="center"/>
          </w:tcPr>
          <w:p w14:paraId="61FDD614" w14:textId="77777777" w:rsidR="004C0E32" w:rsidRPr="002A1D6E" w:rsidRDefault="004C0E32" w:rsidP="00941340">
            <w:pPr>
              <w:rPr>
                <w:b/>
              </w:rPr>
            </w:pPr>
            <w:r w:rsidRPr="002A1D6E">
              <w:rPr>
                <w:b/>
              </w:rPr>
              <w:t>Inadequate—5 points</w:t>
            </w:r>
          </w:p>
          <w:p w14:paraId="620AAD0F" w14:textId="386C8523" w:rsidR="004C0E32" w:rsidRPr="002A1D6E" w:rsidRDefault="004C0E32" w:rsidP="00941340">
            <w:r w:rsidRPr="002A1D6E">
              <w:t>Applicant provides a narrative that does not adequately explain all required items</w:t>
            </w:r>
            <w:r w:rsidR="00F5645E" w:rsidRPr="002A1D6E">
              <w:t>.</w:t>
            </w:r>
          </w:p>
        </w:tc>
      </w:tr>
      <w:tr w:rsidR="004C0E32" w:rsidRPr="002A1D6E" w14:paraId="1C08128A" w14:textId="77777777" w:rsidTr="004D466B">
        <w:trPr>
          <w:trHeight w:val="1439"/>
        </w:trPr>
        <w:tc>
          <w:tcPr>
            <w:tcW w:w="12330" w:type="dxa"/>
            <w:gridSpan w:val="3"/>
            <w:tcBorders>
              <w:bottom w:val="single" w:sz="4" w:space="0" w:color="auto"/>
            </w:tcBorders>
            <w:shd w:val="clear" w:color="auto" w:fill="auto"/>
          </w:tcPr>
          <w:p w14:paraId="1C70520A" w14:textId="77777777" w:rsidR="004C0E32" w:rsidRPr="002A1D6E" w:rsidRDefault="004C0E32" w:rsidP="00941340">
            <w:pPr>
              <w:rPr>
                <w:b/>
              </w:rPr>
            </w:pPr>
            <w:r w:rsidRPr="002A1D6E">
              <w:rPr>
                <w:b/>
              </w:rPr>
              <w:t>Reviewer’s Comments:</w:t>
            </w:r>
          </w:p>
        </w:tc>
      </w:tr>
    </w:tbl>
    <w:p w14:paraId="1C4039AA" w14:textId="77777777" w:rsidR="004D466B" w:rsidRDefault="004D466B">
      <w:r>
        <w:br w:type="page"/>
      </w:r>
    </w:p>
    <w:tbl>
      <w:tblPr>
        <w:tblW w:w="123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7"/>
        <w:gridCol w:w="720"/>
        <w:gridCol w:w="4973"/>
      </w:tblGrid>
      <w:tr w:rsidR="004C0E32" w:rsidRPr="002A1D6E" w14:paraId="1DD1FA03" w14:textId="77777777" w:rsidTr="004D466B">
        <w:trPr>
          <w:trHeight w:val="20"/>
        </w:trPr>
        <w:tc>
          <w:tcPr>
            <w:tcW w:w="12330" w:type="dxa"/>
            <w:gridSpan w:val="3"/>
            <w:tcBorders>
              <w:top w:val="single" w:sz="4" w:space="0" w:color="auto"/>
            </w:tcBorders>
            <w:shd w:val="clear" w:color="auto" w:fill="EEECE1" w:themeFill="background2"/>
            <w:vAlign w:val="center"/>
          </w:tcPr>
          <w:p w14:paraId="7CBC07DA" w14:textId="09D71B55" w:rsidR="004C0E32" w:rsidRPr="002A1D6E" w:rsidRDefault="004C0E32" w:rsidP="00941340">
            <w:r w:rsidRPr="002A1D6E">
              <w:rPr>
                <w:b/>
              </w:rPr>
              <w:lastRenderedPageBreak/>
              <w:t xml:space="preserve">3. Institute Syllabus: </w:t>
            </w:r>
            <w:r w:rsidRPr="002A1D6E">
              <w:t>The applicant must provide a syllabus that summarizes the content, participant activities, and requirements for the proposed institute. The syllabus must</w:t>
            </w:r>
          </w:p>
          <w:p w14:paraId="54864096" w14:textId="77777777" w:rsidR="004C0E32" w:rsidRPr="002A1D6E" w:rsidRDefault="004C0E32" w:rsidP="004D466B">
            <w:pPr>
              <w:numPr>
                <w:ilvl w:val="1"/>
                <w:numId w:val="32"/>
              </w:numPr>
              <w:tabs>
                <w:tab w:val="clear" w:pos="1440"/>
              </w:tabs>
              <w:ind w:left="773"/>
            </w:pPr>
            <w:r w:rsidRPr="002A1D6E">
              <w:t>include clearly defined SMART objectives;</w:t>
            </w:r>
          </w:p>
          <w:p w14:paraId="3D68A737" w14:textId="77777777" w:rsidR="004C0E32" w:rsidRPr="002A1D6E" w:rsidRDefault="004C0E32" w:rsidP="004D466B">
            <w:pPr>
              <w:numPr>
                <w:ilvl w:val="1"/>
                <w:numId w:val="32"/>
              </w:numPr>
              <w:tabs>
                <w:tab w:val="clear" w:pos="1440"/>
              </w:tabs>
              <w:ind w:left="773"/>
            </w:pPr>
            <w:r w:rsidRPr="002A1D6E">
              <w:t>clearly address the specific performance standards for the institute;</w:t>
            </w:r>
          </w:p>
          <w:p w14:paraId="72E3B1F5" w14:textId="77777777" w:rsidR="004C0E32" w:rsidRPr="002A1D6E" w:rsidRDefault="004C0E32" w:rsidP="004D466B">
            <w:pPr>
              <w:numPr>
                <w:ilvl w:val="1"/>
                <w:numId w:val="32"/>
              </w:numPr>
              <w:tabs>
                <w:tab w:val="clear" w:pos="1440"/>
              </w:tabs>
              <w:ind w:left="773"/>
            </w:pPr>
            <w:r w:rsidRPr="002A1D6E">
              <w:t>articulate clearly how readings, assignments, and assessments will ensure competency with the specific institute standards;</w:t>
            </w:r>
          </w:p>
          <w:p w14:paraId="242F0110" w14:textId="77777777" w:rsidR="004C0E32" w:rsidRPr="002A1D6E" w:rsidRDefault="004C0E32" w:rsidP="004D466B">
            <w:pPr>
              <w:numPr>
                <w:ilvl w:val="1"/>
                <w:numId w:val="31"/>
              </w:numPr>
              <w:ind w:left="773"/>
            </w:pPr>
            <w:r w:rsidRPr="002A1D6E">
              <w:t xml:space="preserve">clearly describe how the proposed institute will incorporate the </w:t>
            </w:r>
            <w:r w:rsidRPr="002A1D6E">
              <w:rPr>
                <w:i/>
              </w:rPr>
              <w:t>2017 South Carolina College- and Career-Ready Standards for Visual and Performing Arts Proficiency</w:t>
            </w:r>
            <w:r w:rsidRPr="002A1D6E" w:rsidDel="00D8413C">
              <w:t xml:space="preserve"> </w:t>
            </w:r>
            <w:r w:rsidRPr="002A1D6E">
              <w:t>(2017 Standards) and best practice in arts education;</w:t>
            </w:r>
          </w:p>
          <w:p w14:paraId="3A487C6F" w14:textId="77777777" w:rsidR="004C0E32" w:rsidRPr="002A1D6E" w:rsidRDefault="004C0E32" w:rsidP="004D466B">
            <w:pPr>
              <w:numPr>
                <w:ilvl w:val="1"/>
                <w:numId w:val="31"/>
              </w:numPr>
              <w:ind w:left="773"/>
            </w:pPr>
            <w:r w:rsidRPr="002A1D6E">
              <w:t>detail the institute components, including the meeting dates and items to reflect adequate duration and frequency of instructional activities; and</w:t>
            </w:r>
          </w:p>
          <w:p w14:paraId="09DA7BF4" w14:textId="77777777" w:rsidR="004C0E32" w:rsidRPr="002A1D6E" w:rsidRDefault="004C0E32" w:rsidP="004D466B">
            <w:pPr>
              <w:numPr>
                <w:ilvl w:val="1"/>
                <w:numId w:val="31"/>
              </w:numPr>
              <w:ind w:left="773"/>
            </w:pPr>
            <w:r w:rsidRPr="002A1D6E">
              <w:t>describe the required materials and resources that will be provided to participants.</w:t>
            </w:r>
          </w:p>
        </w:tc>
      </w:tr>
      <w:tr w:rsidR="004C0E32" w:rsidRPr="002A1D6E" w14:paraId="688A8369" w14:textId="77777777" w:rsidTr="004D466B">
        <w:trPr>
          <w:cantSplit/>
          <w:trHeight w:val="1313"/>
        </w:trPr>
        <w:tc>
          <w:tcPr>
            <w:tcW w:w="6637" w:type="dxa"/>
            <w:vMerge w:val="restart"/>
            <w:shd w:val="clear" w:color="auto" w:fill="auto"/>
          </w:tcPr>
          <w:p w14:paraId="1B710BAD" w14:textId="77777777" w:rsidR="004C0E32" w:rsidRPr="002A1D6E" w:rsidRDefault="004C0E32" w:rsidP="00941340"/>
          <w:p w14:paraId="5AD9A35E" w14:textId="77777777" w:rsidR="004C0E32" w:rsidRPr="002A1D6E" w:rsidRDefault="004C0E32" w:rsidP="00941340">
            <w:r w:rsidRPr="002A1D6E">
              <w:t>Applicant provides a syllabus that summarizes the content, participant activities, and requirements for the proposed institute, and addresses all seven of the following items:</w:t>
            </w:r>
          </w:p>
          <w:p w14:paraId="6A5D3DD7" w14:textId="77777777" w:rsidR="004C0E32" w:rsidRPr="002A1D6E" w:rsidRDefault="004C0E32" w:rsidP="00941340">
            <w:pPr>
              <w:numPr>
                <w:ilvl w:val="0"/>
                <w:numId w:val="33"/>
              </w:numPr>
            </w:pPr>
            <w:r w:rsidRPr="002A1D6E">
              <w:t>Includes clearly defined SMART objectives;</w:t>
            </w:r>
          </w:p>
          <w:p w14:paraId="161A4224" w14:textId="77777777" w:rsidR="004C0E32" w:rsidRPr="002A1D6E" w:rsidRDefault="004C0E32" w:rsidP="00941340">
            <w:pPr>
              <w:numPr>
                <w:ilvl w:val="0"/>
                <w:numId w:val="33"/>
              </w:numPr>
            </w:pPr>
            <w:r w:rsidRPr="002A1D6E">
              <w:t>Clearly addresses the specific performance standards for the institute;</w:t>
            </w:r>
          </w:p>
          <w:p w14:paraId="08681B2D" w14:textId="77777777" w:rsidR="004C0E32" w:rsidRPr="002A1D6E" w:rsidRDefault="004C0E32" w:rsidP="00941340">
            <w:pPr>
              <w:numPr>
                <w:ilvl w:val="0"/>
                <w:numId w:val="33"/>
              </w:numPr>
            </w:pPr>
            <w:r w:rsidRPr="002A1D6E">
              <w:t>Articulates clearly how the course readings, assignments, and assessments will ensure competency with the specific institute standards;</w:t>
            </w:r>
          </w:p>
          <w:p w14:paraId="1CE73463" w14:textId="0EFF60A0" w:rsidR="004C0E32" w:rsidRPr="002A1D6E" w:rsidRDefault="004C0E32" w:rsidP="00941340">
            <w:pPr>
              <w:numPr>
                <w:ilvl w:val="0"/>
                <w:numId w:val="33"/>
              </w:numPr>
            </w:pPr>
            <w:r w:rsidRPr="002A1D6E">
              <w:t xml:space="preserve">Clearly describes how the proposed institute </w:t>
            </w:r>
            <w:r w:rsidR="00151AD7" w:rsidRPr="002A1D6E">
              <w:t>will incorporate</w:t>
            </w:r>
            <w:r w:rsidRPr="002A1D6E">
              <w:t xml:space="preserve"> the 2017 Standards and best practice in arts education;</w:t>
            </w:r>
          </w:p>
          <w:p w14:paraId="6CD185CA" w14:textId="77777777" w:rsidR="004C0E32" w:rsidRPr="002A1D6E" w:rsidRDefault="004C0E32" w:rsidP="00941340">
            <w:pPr>
              <w:numPr>
                <w:ilvl w:val="0"/>
                <w:numId w:val="33"/>
              </w:numPr>
            </w:pPr>
            <w:r w:rsidRPr="002A1D6E">
              <w:t>Details the institute components, including the meeting dates and items to reflect adequate duration and frequency of instructional activities; and</w:t>
            </w:r>
          </w:p>
          <w:p w14:paraId="3D068FB1" w14:textId="77777777" w:rsidR="004C0E32" w:rsidRPr="002A1D6E" w:rsidRDefault="004C0E32" w:rsidP="00941340">
            <w:pPr>
              <w:numPr>
                <w:ilvl w:val="0"/>
                <w:numId w:val="33"/>
              </w:numPr>
            </w:pPr>
            <w:r w:rsidRPr="002A1D6E">
              <w:t>Describes the required materials and resources that will be provided to participants.</w:t>
            </w:r>
          </w:p>
        </w:tc>
        <w:tc>
          <w:tcPr>
            <w:tcW w:w="720" w:type="dxa"/>
            <w:vMerge w:val="restart"/>
            <w:shd w:val="clear" w:color="auto" w:fill="EEECE1" w:themeFill="background2"/>
            <w:textDirection w:val="btLr"/>
            <w:vAlign w:val="center"/>
          </w:tcPr>
          <w:p w14:paraId="3FC35623" w14:textId="77777777" w:rsidR="004C0E32" w:rsidRPr="002A1D6E" w:rsidRDefault="004C0E32" w:rsidP="00257266">
            <w:pPr>
              <w:jc w:val="center"/>
              <w:rPr>
                <w:b/>
                <w:u w:val="single"/>
              </w:rPr>
            </w:pPr>
            <w:r w:rsidRPr="002A1D6E">
              <w:rPr>
                <w:b/>
              </w:rPr>
              <w:t>Acceptable</w:t>
            </w:r>
          </w:p>
        </w:tc>
        <w:tc>
          <w:tcPr>
            <w:tcW w:w="4973" w:type="dxa"/>
            <w:shd w:val="clear" w:color="auto" w:fill="auto"/>
            <w:vAlign w:val="center"/>
          </w:tcPr>
          <w:p w14:paraId="43CC5894" w14:textId="77777777" w:rsidR="004C0E32" w:rsidRPr="002A1D6E" w:rsidRDefault="004C0E32" w:rsidP="00941340">
            <w:pPr>
              <w:rPr>
                <w:b/>
              </w:rPr>
            </w:pPr>
            <w:r w:rsidRPr="002A1D6E">
              <w:rPr>
                <w:b/>
              </w:rPr>
              <w:t>Fully Meets—20 points</w:t>
            </w:r>
          </w:p>
          <w:p w14:paraId="116EF3C5" w14:textId="54F513E1" w:rsidR="004C0E32" w:rsidRPr="002A1D6E" w:rsidRDefault="004C0E32" w:rsidP="00941340">
            <w:pPr>
              <w:rPr>
                <w:b/>
              </w:rPr>
            </w:pPr>
            <w:r w:rsidRPr="002A1D6E">
              <w:t>Applicant provides a syllabus that fully summarizes the proposed institutes and includes all required items</w:t>
            </w:r>
            <w:r w:rsidR="00F5645E" w:rsidRPr="002A1D6E">
              <w:t>.</w:t>
            </w:r>
          </w:p>
        </w:tc>
      </w:tr>
      <w:tr w:rsidR="004C0E32" w:rsidRPr="002A1D6E" w14:paraId="681055FA" w14:textId="77777777" w:rsidTr="004D466B">
        <w:trPr>
          <w:cantSplit/>
          <w:trHeight w:val="1196"/>
        </w:trPr>
        <w:tc>
          <w:tcPr>
            <w:tcW w:w="6637" w:type="dxa"/>
            <w:vMerge/>
            <w:shd w:val="clear" w:color="auto" w:fill="auto"/>
          </w:tcPr>
          <w:p w14:paraId="24E051DA" w14:textId="77777777" w:rsidR="004C0E32" w:rsidRPr="002A1D6E" w:rsidRDefault="004C0E32" w:rsidP="00941340"/>
        </w:tc>
        <w:tc>
          <w:tcPr>
            <w:tcW w:w="720" w:type="dxa"/>
            <w:vMerge/>
            <w:shd w:val="clear" w:color="auto" w:fill="EEECE1" w:themeFill="background2"/>
            <w:textDirection w:val="btLr"/>
            <w:vAlign w:val="center"/>
          </w:tcPr>
          <w:p w14:paraId="4CB0D197" w14:textId="77777777" w:rsidR="004C0E32" w:rsidRPr="002A1D6E" w:rsidRDefault="004C0E32" w:rsidP="00257266">
            <w:pPr>
              <w:jc w:val="center"/>
              <w:rPr>
                <w:b/>
              </w:rPr>
            </w:pPr>
          </w:p>
        </w:tc>
        <w:tc>
          <w:tcPr>
            <w:tcW w:w="4973" w:type="dxa"/>
            <w:shd w:val="clear" w:color="auto" w:fill="auto"/>
            <w:vAlign w:val="center"/>
          </w:tcPr>
          <w:p w14:paraId="36656CF1" w14:textId="77777777" w:rsidR="004C0E32" w:rsidRPr="002A1D6E" w:rsidRDefault="004C0E32" w:rsidP="00941340">
            <w:pPr>
              <w:rPr>
                <w:b/>
              </w:rPr>
            </w:pPr>
            <w:r w:rsidRPr="002A1D6E">
              <w:rPr>
                <w:b/>
              </w:rPr>
              <w:t>Adequate/Meets—15 points</w:t>
            </w:r>
          </w:p>
          <w:p w14:paraId="6C112048" w14:textId="61DE1AD5" w:rsidR="004C0E32" w:rsidRPr="002A1D6E" w:rsidRDefault="004C0E32" w:rsidP="00941340">
            <w:pPr>
              <w:rPr>
                <w:b/>
              </w:rPr>
            </w:pPr>
            <w:r w:rsidRPr="002A1D6E">
              <w:t>Applicant provides a syllabus that moderately summarizes the proposed institutes and includes all required items</w:t>
            </w:r>
            <w:r w:rsidR="00F5645E" w:rsidRPr="002A1D6E">
              <w:t>.</w:t>
            </w:r>
          </w:p>
        </w:tc>
      </w:tr>
      <w:tr w:rsidR="004C0E32" w:rsidRPr="002A1D6E" w14:paraId="032BBCFF" w14:textId="77777777" w:rsidTr="004D466B">
        <w:trPr>
          <w:cantSplit/>
          <w:trHeight w:val="1061"/>
        </w:trPr>
        <w:tc>
          <w:tcPr>
            <w:tcW w:w="6637" w:type="dxa"/>
            <w:vMerge/>
            <w:shd w:val="clear" w:color="auto" w:fill="auto"/>
            <w:vAlign w:val="center"/>
          </w:tcPr>
          <w:p w14:paraId="55BF4058" w14:textId="77777777" w:rsidR="004C0E32" w:rsidRPr="002A1D6E" w:rsidRDefault="004C0E32" w:rsidP="00941340">
            <w:pPr>
              <w:rPr>
                <w:b/>
              </w:rPr>
            </w:pPr>
          </w:p>
        </w:tc>
        <w:tc>
          <w:tcPr>
            <w:tcW w:w="720" w:type="dxa"/>
            <w:vMerge w:val="restart"/>
            <w:shd w:val="clear" w:color="auto" w:fill="EEECE1" w:themeFill="background2"/>
            <w:textDirection w:val="btLr"/>
            <w:vAlign w:val="center"/>
          </w:tcPr>
          <w:p w14:paraId="251458B8" w14:textId="77777777" w:rsidR="004C0E32" w:rsidRPr="002A1D6E" w:rsidRDefault="004C0E32" w:rsidP="00257266">
            <w:pPr>
              <w:jc w:val="center"/>
              <w:rPr>
                <w:b/>
              </w:rPr>
            </w:pPr>
            <w:r w:rsidRPr="002A1D6E">
              <w:rPr>
                <w:b/>
              </w:rPr>
              <w:t>Not Acceptable</w:t>
            </w:r>
          </w:p>
        </w:tc>
        <w:tc>
          <w:tcPr>
            <w:tcW w:w="4973" w:type="dxa"/>
            <w:shd w:val="clear" w:color="auto" w:fill="auto"/>
            <w:vAlign w:val="center"/>
          </w:tcPr>
          <w:p w14:paraId="189C6223" w14:textId="77777777" w:rsidR="004C0E32" w:rsidRPr="002A1D6E" w:rsidRDefault="004C0E32" w:rsidP="00941340">
            <w:pPr>
              <w:rPr>
                <w:b/>
              </w:rPr>
            </w:pPr>
            <w:r w:rsidRPr="002A1D6E">
              <w:rPr>
                <w:b/>
              </w:rPr>
              <w:t xml:space="preserve">Limited/Approaches—10 points </w:t>
            </w:r>
          </w:p>
          <w:p w14:paraId="426DA3A5" w14:textId="780FDF9F" w:rsidR="004C0E32" w:rsidRPr="002A1D6E" w:rsidRDefault="004C0E32" w:rsidP="00941340">
            <w:r w:rsidRPr="002A1D6E">
              <w:t>Applicant provides a syllabus that is limited or unclear in summarizing the proposed institutes and including all required items</w:t>
            </w:r>
            <w:r w:rsidR="00F5645E" w:rsidRPr="002A1D6E">
              <w:t>.</w:t>
            </w:r>
          </w:p>
        </w:tc>
      </w:tr>
      <w:tr w:rsidR="004C0E32" w:rsidRPr="002A1D6E" w14:paraId="46B275CF" w14:textId="77777777" w:rsidTr="004D466B">
        <w:trPr>
          <w:cantSplit/>
          <w:trHeight w:val="1493"/>
        </w:trPr>
        <w:tc>
          <w:tcPr>
            <w:tcW w:w="6637" w:type="dxa"/>
            <w:vMerge/>
            <w:shd w:val="clear" w:color="auto" w:fill="auto"/>
            <w:vAlign w:val="center"/>
          </w:tcPr>
          <w:p w14:paraId="3FFE4420" w14:textId="77777777" w:rsidR="004C0E32" w:rsidRPr="002A1D6E" w:rsidRDefault="004C0E32" w:rsidP="00941340">
            <w:pPr>
              <w:rPr>
                <w:b/>
              </w:rPr>
            </w:pPr>
          </w:p>
        </w:tc>
        <w:tc>
          <w:tcPr>
            <w:tcW w:w="720" w:type="dxa"/>
            <w:vMerge/>
            <w:shd w:val="clear" w:color="auto" w:fill="EEECE1" w:themeFill="background2"/>
            <w:textDirection w:val="btLr"/>
            <w:vAlign w:val="center"/>
          </w:tcPr>
          <w:p w14:paraId="18885007" w14:textId="77777777" w:rsidR="004C0E32" w:rsidRPr="002A1D6E" w:rsidRDefault="004C0E32" w:rsidP="00941340">
            <w:pPr>
              <w:rPr>
                <w:b/>
              </w:rPr>
            </w:pPr>
          </w:p>
        </w:tc>
        <w:tc>
          <w:tcPr>
            <w:tcW w:w="4973" w:type="dxa"/>
            <w:shd w:val="clear" w:color="auto" w:fill="auto"/>
            <w:vAlign w:val="center"/>
          </w:tcPr>
          <w:p w14:paraId="4072E333" w14:textId="77777777" w:rsidR="004C0E32" w:rsidRPr="002A1D6E" w:rsidRDefault="004C0E32" w:rsidP="00941340">
            <w:r w:rsidRPr="002A1D6E">
              <w:rPr>
                <w:b/>
              </w:rPr>
              <w:t>Inadequate—5 points</w:t>
            </w:r>
            <w:r w:rsidRPr="002A1D6E">
              <w:t xml:space="preserve"> </w:t>
            </w:r>
          </w:p>
          <w:p w14:paraId="12830062" w14:textId="2274FF2F" w:rsidR="004C0E32" w:rsidRPr="002A1D6E" w:rsidRDefault="004C0E32" w:rsidP="00941340">
            <w:pPr>
              <w:rPr>
                <w:b/>
              </w:rPr>
            </w:pPr>
            <w:r w:rsidRPr="002A1D6E">
              <w:t>Applicant provides a syllabus that does not adequately summarize the proposed institute or include all required items</w:t>
            </w:r>
            <w:r w:rsidR="00F5645E" w:rsidRPr="002A1D6E">
              <w:t>.</w:t>
            </w:r>
          </w:p>
        </w:tc>
      </w:tr>
      <w:tr w:rsidR="004C0E32" w:rsidRPr="002A1D6E" w14:paraId="0BB9843F" w14:textId="77777777" w:rsidTr="004D466B">
        <w:trPr>
          <w:trHeight w:val="767"/>
        </w:trPr>
        <w:tc>
          <w:tcPr>
            <w:tcW w:w="12330" w:type="dxa"/>
            <w:gridSpan w:val="3"/>
            <w:shd w:val="clear" w:color="auto" w:fill="auto"/>
          </w:tcPr>
          <w:p w14:paraId="475E679B" w14:textId="77777777" w:rsidR="004C0E32" w:rsidRPr="002A1D6E" w:rsidRDefault="004C0E32" w:rsidP="00941340">
            <w:pPr>
              <w:rPr>
                <w:b/>
              </w:rPr>
            </w:pPr>
            <w:r w:rsidRPr="002A1D6E">
              <w:rPr>
                <w:b/>
              </w:rPr>
              <w:t>Reviewer’s Comments:</w:t>
            </w:r>
          </w:p>
        </w:tc>
      </w:tr>
      <w:tr w:rsidR="004C0E32" w:rsidRPr="002A1D6E" w14:paraId="63669046" w14:textId="77777777" w:rsidTr="004D466B">
        <w:trPr>
          <w:trHeight w:val="20"/>
        </w:trPr>
        <w:tc>
          <w:tcPr>
            <w:tcW w:w="12330" w:type="dxa"/>
            <w:gridSpan w:val="3"/>
            <w:shd w:val="clear" w:color="auto" w:fill="EEECE1"/>
            <w:vAlign w:val="center"/>
          </w:tcPr>
          <w:p w14:paraId="67131DAE" w14:textId="77777777" w:rsidR="004C0E32" w:rsidRPr="002A1D6E" w:rsidRDefault="004C0E32" w:rsidP="00941340">
            <w:pPr>
              <w:rPr>
                <w:b/>
              </w:rPr>
            </w:pPr>
            <w:r w:rsidRPr="002A1D6E">
              <w:rPr>
                <w:b/>
              </w:rPr>
              <w:lastRenderedPageBreak/>
              <w:t>Budget Narrative:</w:t>
            </w:r>
            <w:r w:rsidRPr="002A1D6E">
              <w:t xml:space="preserve"> The applicant must provide a Budget Narrative that demonstrates clear evidence that the expenditures are appropriate and justified to support the activities in the proposed institute. The line-item categories in the narrative must parallel the line-item categories of the Budget Summary in the online application. Applicants must include all formulas used to calculate each line-item expense. The Narrative must provide a detailed breakdown for each expense, including materials and supplies. Expenditures must be reasonable and adequate to complete the project and must be directly connected to the institute details.</w:t>
            </w:r>
          </w:p>
        </w:tc>
      </w:tr>
      <w:tr w:rsidR="004C0E32" w:rsidRPr="002A1D6E" w14:paraId="62FF9D12" w14:textId="77777777" w:rsidTr="004D466B">
        <w:trPr>
          <w:cantSplit/>
          <w:trHeight w:val="1790"/>
        </w:trPr>
        <w:tc>
          <w:tcPr>
            <w:tcW w:w="6637" w:type="dxa"/>
            <w:vMerge w:val="restart"/>
            <w:shd w:val="clear" w:color="auto" w:fill="auto"/>
            <w:vAlign w:val="center"/>
          </w:tcPr>
          <w:p w14:paraId="70B9B521" w14:textId="77777777" w:rsidR="004C0E32" w:rsidRPr="002A1D6E" w:rsidRDefault="004C0E32" w:rsidP="00941340"/>
          <w:p w14:paraId="1F669BD1" w14:textId="77777777" w:rsidR="004C0E32" w:rsidRPr="002A1D6E" w:rsidRDefault="004C0E32" w:rsidP="00941340">
            <w:r w:rsidRPr="002A1D6E">
              <w:t>The applicant provides a Budget Narrative that addresses all five of the following:</w:t>
            </w:r>
          </w:p>
          <w:p w14:paraId="3E7458E6" w14:textId="77777777" w:rsidR="004C0E32" w:rsidRPr="002A1D6E" w:rsidRDefault="004C0E32" w:rsidP="00941340">
            <w:pPr>
              <w:numPr>
                <w:ilvl w:val="0"/>
                <w:numId w:val="34"/>
              </w:numPr>
            </w:pPr>
            <w:r w:rsidRPr="002A1D6E">
              <w:t>Clear evidence that the expenditures are appropriate and justified to support the activities in the proposed institute;</w:t>
            </w:r>
          </w:p>
          <w:p w14:paraId="10833D55" w14:textId="77777777" w:rsidR="004C0E32" w:rsidRPr="002A1D6E" w:rsidRDefault="004C0E32" w:rsidP="00941340">
            <w:pPr>
              <w:numPr>
                <w:ilvl w:val="0"/>
                <w:numId w:val="34"/>
              </w:numPr>
            </w:pPr>
            <w:r w:rsidRPr="002A1D6E">
              <w:t>Line-item categories in the narrative that parallel the line-item categories of the Budget Summary in the online application;</w:t>
            </w:r>
          </w:p>
          <w:p w14:paraId="15D4AE30" w14:textId="77777777" w:rsidR="004C0E32" w:rsidRPr="002A1D6E" w:rsidRDefault="004C0E32" w:rsidP="00941340">
            <w:pPr>
              <w:numPr>
                <w:ilvl w:val="0"/>
                <w:numId w:val="34"/>
              </w:numPr>
            </w:pPr>
            <w:r w:rsidRPr="002A1D6E">
              <w:t>All formulas used to calculate each line-item expense;</w:t>
            </w:r>
          </w:p>
          <w:p w14:paraId="1B2B25C8" w14:textId="77777777" w:rsidR="004C0E32" w:rsidRPr="002A1D6E" w:rsidRDefault="004C0E32" w:rsidP="00941340">
            <w:pPr>
              <w:numPr>
                <w:ilvl w:val="0"/>
                <w:numId w:val="34"/>
              </w:numPr>
            </w:pPr>
            <w:r w:rsidRPr="002A1D6E">
              <w:t>A detailed breakdown for each expense, including materials and supplies; and</w:t>
            </w:r>
          </w:p>
          <w:p w14:paraId="615521ED" w14:textId="77777777" w:rsidR="004C0E32" w:rsidRPr="002A1D6E" w:rsidRDefault="004C0E32" w:rsidP="00941340">
            <w:pPr>
              <w:numPr>
                <w:ilvl w:val="0"/>
                <w:numId w:val="34"/>
              </w:numPr>
            </w:pPr>
            <w:r w:rsidRPr="002A1D6E">
              <w:t>Expenditures that are reasonable and adequate to complete the project and are directly connected to the institute details.</w:t>
            </w:r>
          </w:p>
        </w:tc>
        <w:tc>
          <w:tcPr>
            <w:tcW w:w="720" w:type="dxa"/>
            <w:shd w:val="clear" w:color="auto" w:fill="EEECE1"/>
            <w:textDirection w:val="btLr"/>
            <w:vAlign w:val="center"/>
          </w:tcPr>
          <w:p w14:paraId="1A036AC0" w14:textId="77777777" w:rsidR="004C0E32" w:rsidRPr="002A1D6E" w:rsidRDefault="004C0E32" w:rsidP="00257266">
            <w:pPr>
              <w:jc w:val="center"/>
              <w:rPr>
                <w:b/>
                <w:u w:val="single"/>
              </w:rPr>
            </w:pPr>
            <w:r w:rsidRPr="002A1D6E">
              <w:rPr>
                <w:b/>
              </w:rPr>
              <w:t>Acceptable</w:t>
            </w:r>
          </w:p>
        </w:tc>
        <w:tc>
          <w:tcPr>
            <w:tcW w:w="4973" w:type="dxa"/>
            <w:shd w:val="clear" w:color="auto" w:fill="auto"/>
            <w:vAlign w:val="center"/>
          </w:tcPr>
          <w:p w14:paraId="1022FF93" w14:textId="77777777" w:rsidR="004C0E32" w:rsidRPr="002A1D6E" w:rsidRDefault="004C0E32" w:rsidP="00941340">
            <w:pPr>
              <w:rPr>
                <w:b/>
              </w:rPr>
            </w:pPr>
            <w:r w:rsidRPr="002A1D6E">
              <w:rPr>
                <w:b/>
              </w:rPr>
              <w:t>Adequate/Meets—0 points</w:t>
            </w:r>
          </w:p>
          <w:p w14:paraId="29B36A3E" w14:textId="77777777" w:rsidR="004C0E32" w:rsidRPr="002A1D6E" w:rsidRDefault="004C0E32" w:rsidP="00941340">
            <w:r w:rsidRPr="002A1D6E">
              <w:t>Applicant provides a budget that addresses all five required items.</w:t>
            </w:r>
          </w:p>
        </w:tc>
      </w:tr>
      <w:tr w:rsidR="004C0E32" w:rsidRPr="002A1D6E" w14:paraId="64555500" w14:textId="77777777" w:rsidTr="004D466B">
        <w:trPr>
          <w:cantSplit/>
          <w:trHeight w:val="1880"/>
        </w:trPr>
        <w:tc>
          <w:tcPr>
            <w:tcW w:w="6637" w:type="dxa"/>
            <w:vMerge/>
            <w:shd w:val="clear" w:color="auto" w:fill="auto"/>
            <w:vAlign w:val="center"/>
          </w:tcPr>
          <w:p w14:paraId="03399F7F" w14:textId="77777777" w:rsidR="004C0E32" w:rsidRPr="002A1D6E" w:rsidRDefault="004C0E32" w:rsidP="00941340">
            <w:pPr>
              <w:rPr>
                <w:b/>
              </w:rPr>
            </w:pPr>
          </w:p>
        </w:tc>
        <w:tc>
          <w:tcPr>
            <w:tcW w:w="720" w:type="dxa"/>
            <w:shd w:val="clear" w:color="auto" w:fill="EEECE1" w:themeFill="background2"/>
            <w:textDirection w:val="btLr"/>
            <w:vAlign w:val="center"/>
          </w:tcPr>
          <w:p w14:paraId="54A88A73" w14:textId="77777777" w:rsidR="004C0E32" w:rsidRPr="002A1D6E" w:rsidRDefault="004C0E32" w:rsidP="00257266">
            <w:pPr>
              <w:jc w:val="center"/>
              <w:rPr>
                <w:b/>
              </w:rPr>
            </w:pPr>
            <w:r w:rsidRPr="002A1D6E">
              <w:rPr>
                <w:b/>
              </w:rPr>
              <w:t>Not Acceptable</w:t>
            </w:r>
          </w:p>
        </w:tc>
        <w:tc>
          <w:tcPr>
            <w:tcW w:w="4973" w:type="dxa"/>
            <w:shd w:val="clear" w:color="auto" w:fill="auto"/>
            <w:vAlign w:val="center"/>
          </w:tcPr>
          <w:p w14:paraId="60D44A46" w14:textId="77777777" w:rsidR="004C0E32" w:rsidRPr="002A1D6E" w:rsidRDefault="004C0E32" w:rsidP="00941340">
            <w:pPr>
              <w:rPr>
                <w:b/>
              </w:rPr>
            </w:pPr>
            <w:r w:rsidRPr="002A1D6E">
              <w:rPr>
                <w:b/>
              </w:rPr>
              <w:t>Inadequate—0 points</w:t>
            </w:r>
          </w:p>
          <w:p w14:paraId="4B3250DF" w14:textId="77777777" w:rsidR="004C0E32" w:rsidRPr="002A1D6E" w:rsidRDefault="004C0E32" w:rsidP="00941340">
            <w:pPr>
              <w:rPr>
                <w:b/>
              </w:rPr>
            </w:pPr>
            <w:r w:rsidRPr="002A1D6E">
              <w:t>Applicant provides a budget that does not address all five required items.</w:t>
            </w:r>
          </w:p>
        </w:tc>
      </w:tr>
      <w:tr w:rsidR="004C0E32" w:rsidRPr="002A1D6E" w14:paraId="09ABF1D3" w14:textId="77777777" w:rsidTr="004D466B">
        <w:trPr>
          <w:trHeight w:val="2636"/>
        </w:trPr>
        <w:tc>
          <w:tcPr>
            <w:tcW w:w="12330" w:type="dxa"/>
            <w:gridSpan w:val="3"/>
            <w:tcBorders>
              <w:bottom w:val="single" w:sz="4" w:space="0" w:color="auto"/>
            </w:tcBorders>
            <w:shd w:val="clear" w:color="auto" w:fill="auto"/>
          </w:tcPr>
          <w:p w14:paraId="38AAC09C" w14:textId="77777777" w:rsidR="004C0E32" w:rsidRPr="002A1D6E" w:rsidRDefault="004C0E32" w:rsidP="004C0E32">
            <w:pPr>
              <w:jc w:val="both"/>
              <w:rPr>
                <w:b/>
              </w:rPr>
            </w:pPr>
            <w:r w:rsidRPr="002A1D6E">
              <w:rPr>
                <w:b/>
              </w:rPr>
              <w:t>Reviewer’s Comments:</w:t>
            </w:r>
          </w:p>
        </w:tc>
      </w:tr>
    </w:tbl>
    <w:p w14:paraId="2468D444" w14:textId="77777777" w:rsidR="006D55CF" w:rsidRPr="002A1D6E" w:rsidRDefault="00B126E0" w:rsidP="004C0E32">
      <w:pPr>
        <w:jc w:val="both"/>
        <w:sectPr w:rsidR="006D55CF" w:rsidRPr="002A1D6E" w:rsidSect="00257266">
          <w:footerReference w:type="default" r:id="rId57"/>
          <w:type w:val="nextColumn"/>
          <w:pgSz w:w="15840" w:h="12240" w:orient="landscape"/>
          <w:pgMar w:top="1440" w:right="1440" w:bottom="1530" w:left="1440" w:header="0" w:footer="711" w:gutter="0"/>
          <w:cols w:space="720"/>
        </w:sectPr>
      </w:pPr>
      <w:r w:rsidRPr="002A1D6E">
        <w:t xml:space="preserve"> </w:t>
      </w:r>
    </w:p>
    <w:p w14:paraId="64A3F969" w14:textId="77777777" w:rsidR="0013421F" w:rsidRPr="002A1D6E" w:rsidRDefault="00F76E76" w:rsidP="0093553A">
      <w:pPr>
        <w:pStyle w:val="Heading1"/>
        <w:rPr>
          <w:b/>
        </w:rPr>
      </w:pPr>
      <w:bookmarkStart w:id="126" w:name="_Toc51073652"/>
      <w:bookmarkStart w:id="127" w:name="_Toc83820113"/>
      <w:bookmarkStart w:id="128" w:name="_Toc50869633"/>
      <w:bookmarkEnd w:id="110"/>
      <w:bookmarkEnd w:id="111"/>
      <w:bookmarkEnd w:id="112"/>
      <w:r w:rsidRPr="002A1D6E">
        <w:rPr>
          <w:b/>
          <w:sz w:val="24"/>
        </w:rPr>
        <w:lastRenderedPageBreak/>
        <w:t>Appendix C</w:t>
      </w:r>
      <w:r w:rsidR="0013421F" w:rsidRPr="002A1D6E">
        <w:rPr>
          <w:b/>
          <w:sz w:val="24"/>
        </w:rPr>
        <w:t xml:space="preserve">: </w:t>
      </w:r>
      <w:r w:rsidR="0089062C" w:rsidRPr="002A1D6E">
        <w:rPr>
          <w:b/>
          <w:sz w:val="24"/>
        </w:rPr>
        <w:t>Required SCDE Forms</w:t>
      </w:r>
      <w:bookmarkEnd w:id="126"/>
      <w:bookmarkEnd w:id="127"/>
    </w:p>
    <w:p w14:paraId="01A420A4" w14:textId="77777777" w:rsidR="0013421F" w:rsidRPr="002A1D6E" w:rsidRDefault="0013421F" w:rsidP="00490A37"/>
    <w:p w14:paraId="573EC323" w14:textId="77777777" w:rsidR="00B83E60" w:rsidRPr="002A1D6E" w:rsidRDefault="00B83E60" w:rsidP="00B84D01">
      <w:pPr>
        <w:pStyle w:val="Heading2"/>
        <w:numPr>
          <w:ilvl w:val="0"/>
          <w:numId w:val="0"/>
        </w:numPr>
        <w:tabs>
          <w:tab w:val="clear" w:pos="720"/>
        </w:tabs>
        <w:jc w:val="center"/>
      </w:pPr>
      <w:bookmarkStart w:id="129" w:name="_Toc294164237"/>
      <w:bookmarkStart w:id="130" w:name="_Toc365552241"/>
      <w:bookmarkStart w:id="131" w:name="_Toc51073653"/>
      <w:bookmarkStart w:id="132" w:name="_Toc83820114"/>
      <w:r w:rsidRPr="002A1D6E">
        <w:t>Certification Signature Page</w:t>
      </w:r>
      <w:bookmarkEnd w:id="129"/>
      <w:bookmarkEnd w:id="130"/>
      <w:bookmarkEnd w:id="131"/>
      <w:bookmarkEnd w:id="132"/>
    </w:p>
    <w:p w14:paraId="1DD0E8A0" w14:textId="77777777" w:rsidR="00791735" w:rsidRPr="002A1D6E" w:rsidRDefault="00791735" w:rsidP="00791735">
      <w:pPr>
        <w:spacing w:line="276" w:lineRule="auto"/>
        <w:rPr>
          <w:rFonts w:eastAsia="Calibri"/>
          <w:i/>
          <w:sz w:val="18"/>
        </w:rPr>
      </w:pPr>
      <w:r w:rsidRPr="002A1D6E">
        <w:rPr>
          <w:rFonts w:eastAsia="Calibri"/>
          <w:i/>
          <w:sz w:val="18"/>
        </w:rPr>
        <w:t>(This form must be signed by the individual from each proposed district, school, or organization who holds the title listed below.)</w:t>
      </w:r>
    </w:p>
    <w:p w14:paraId="72790841" w14:textId="77777777" w:rsidR="00B83E60" w:rsidRPr="002A1D6E" w:rsidRDefault="00B83E60" w:rsidP="00B83E60">
      <w:pPr>
        <w:rPr>
          <w:b/>
        </w:rPr>
      </w:pPr>
    </w:p>
    <w:p w14:paraId="283EA66B" w14:textId="77777777" w:rsidR="00B83E60" w:rsidRPr="002A1D6E" w:rsidRDefault="00B83E60" w:rsidP="00B83E60">
      <w:pPr>
        <w:rPr>
          <w:b/>
        </w:rPr>
      </w:pPr>
      <w:r w:rsidRPr="002A1D6E">
        <w:rPr>
          <w:b/>
        </w:rPr>
        <w:t>Certification</w:t>
      </w:r>
    </w:p>
    <w:p w14:paraId="068313A4" w14:textId="77777777" w:rsidR="00DD4D59" w:rsidRPr="002A1D6E" w:rsidRDefault="00DD4D59" w:rsidP="00B83E60">
      <w:pPr>
        <w:rPr>
          <w:b/>
        </w:rPr>
      </w:pPr>
    </w:p>
    <w:tbl>
      <w:tblPr>
        <w:tblW w:w="0" w:type="auto"/>
        <w:tblLook w:val="01E0" w:firstRow="1" w:lastRow="1" w:firstColumn="1" w:lastColumn="1" w:noHBand="0" w:noVBand="0"/>
      </w:tblPr>
      <w:tblGrid>
        <w:gridCol w:w="9360"/>
      </w:tblGrid>
      <w:tr w:rsidR="00B83E60" w:rsidRPr="002A1D6E" w14:paraId="10DDAC33" w14:textId="77777777" w:rsidTr="009B4254">
        <w:tc>
          <w:tcPr>
            <w:tcW w:w="9576" w:type="dxa"/>
            <w:shd w:val="clear" w:color="auto" w:fill="auto"/>
          </w:tcPr>
          <w:p w14:paraId="6D9539F7" w14:textId="77777777" w:rsidR="00B83E60" w:rsidRPr="002A1D6E" w:rsidRDefault="00B83E60" w:rsidP="00B126E0">
            <w:r w:rsidRPr="002A1D6E">
              <w:t>I hereby certify that, to the best of my knowledge, the information and data contained in this application are true and correct</w:t>
            </w:r>
            <w:r w:rsidR="006F2D93" w:rsidRPr="002A1D6E">
              <w:t xml:space="preserve">. </w:t>
            </w:r>
            <w:r w:rsidRPr="002A1D6E">
              <w:t>The applicant’s governing body has duly authorized this application and documentation, and the applicant will comply with the Program Specific Assurances (if applicable) and the SCDE Assurances and Terms and Conditions if the grant is awarded</w:t>
            </w:r>
            <w:r w:rsidR="006F2D93" w:rsidRPr="002A1D6E">
              <w:t xml:space="preserve">. </w:t>
            </w:r>
          </w:p>
        </w:tc>
      </w:tr>
    </w:tbl>
    <w:p w14:paraId="2323D08F" w14:textId="77777777" w:rsidR="00B83E60" w:rsidRPr="002A1D6E" w:rsidRDefault="00B83E60" w:rsidP="00B83E60"/>
    <w:p w14:paraId="3004C1FC" w14:textId="77777777" w:rsidR="00B83E60" w:rsidRPr="002A1D6E" w:rsidRDefault="00B83E60" w:rsidP="00B83E60">
      <w:pPr>
        <w:rPr>
          <w:b/>
        </w:rPr>
      </w:pPr>
      <w:r w:rsidRPr="002A1D6E">
        <w:rPr>
          <w:b/>
        </w:rPr>
        <w:t xml:space="preserve">Authorized Official </w:t>
      </w:r>
      <w:r w:rsidRPr="002A1D6E">
        <w:t>(</w:t>
      </w:r>
      <w:r w:rsidR="00F66020" w:rsidRPr="002A1D6E">
        <w:rPr>
          <w:rFonts w:eastAsia="Calibri"/>
        </w:rPr>
        <w:t>should be CEO of organization or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2A1D6E" w14:paraId="349DBE4B" w14:textId="77777777" w:rsidTr="009B4254">
        <w:trPr>
          <w:trHeight w:val="326"/>
        </w:trPr>
        <w:tc>
          <w:tcPr>
            <w:tcW w:w="9576" w:type="dxa"/>
            <w:gridSpan w:val="2"/>
            <w:shd w:val="clear" w:color="auto" w:fill="auto"/>
            <w:vAlign w:val="center"/>
          </w:tcPr>
          <w:p w14:paraId="4192B7B0" w14:textId="77777777" w:rsidR="00B83E60" w:rsidRPr="002A1D6E" w:rsidRDefault="00B83E60" w:rsidP="009B4254">
            <w:r w:rsidRPr="002A1D6E">
              <w:t xml:space="preserve">Name: </w:t>
            </w:r>
          </w:p>
        </w:tc>
      </w:tr>
      <w:tr w:rsidR="00B83E60" w:rsidRPr="002A1D6E" w14:paraId="095E053E" w14:textId="77777777" w:rsidTr="009B4254">
        <w:trPr>
          <w:trHeight w:val="329"/>
        </w:trPr>
        <w:tc>
          <w:tcPr>
            <w:tcW w:w="4788" w:type="dxa"/>
            <w:shd w:val="clear" w:color="auto" w:fill="auto"/>
            <w:vAlign w:val="center"/>
          </w:tcPr>
          <w:p w14:paraId="229A178B" w14:textId="77777777" w:rsidR="00B83E60" w:rsidRPr="002A1D6E" w:rsidRDefault="00B83E60" w:rsidP="009B4254">
            <w:r w:rsidRPr="002A1D6E">
              <w:t>Position:</w:t>
            </w:r>
          </w:p>
        </w:tc>
        <w:tc>
          <w:tcPr>
            <w:tcW w:w="4788" w:type="dxa"/>
            <w:shd w:val="clear" w:color="auto" w:fill="auto"/>
            <w:vAlign w:val="center"/>
          </w:tcPr>
          <w:p w14:paraId="0C85F03D" w14:textId="77777777" w:rsidR="00B83E60" w:rsidRPr="002A1D6E" w:rsidRDefault="003568F6" w:rsidP="009B4254">
            <w:r w:rsidRPr="002A1D6E">
              <w:t>Email</w:t>
            </w:r>
            <w:r w:rsidR="00B83E60" w:rsidRPr="002A1D6E">
              <w:t>:</w:t>
            </w:r>
          </w:p>
        </w:tc>
      </w:tr>
      <w:tr w:rsidR="00B83E60" w:rsidRPr="002A1D6E" w14:paraId="00C9B360" w14:textId="77777777" w:rsidTr="009B4254">
        <w:trPr>
          <w:trHeight w:val="328"/>
        </w:trPr>
        <w:tc>
          <w:tcPr>
            <w:tcW w:w="4788" w:type="dxa"/>
            <w:shd w:val="clear" w:color="auto" w:fill="auto"/>
            <w:vAlign w:val="center"/>
          </w:tcPr>
          <w:p w14:paraId="76FBCE06" w14:textId="77777777" w:rsidR="00B83E60" w:rsidRPr="002A1D6E" w:rsidRDefault="00B83E60" w:rsidP="009B4254">
            <w:r w:rsidRPr="002A1D6E">
              <w:t>Telephone:</w:t>
            </w:r>
          </w:p>
        </w:tc>
        <w:tc>
          <w:tcPr>
            <w:tcW w:w="4788" w:type="dxa"/>
            <w:shd w:val="clear" w:color="auto" w:fill="auto"/>
            <w:vAlign w:val="center"/>
          </w:tcPr>
          <w:p w14:paraId="351BA65B" w14:textId="77777777" w:rsidR="00B83E60" w:rsidRPr="002A1D6E" w:rsidRDefault="00B83E60" w:rsidP="009B4254">
            <w:r w:rsidRPr="002A1D6E">
              <w:t>Fax:</w:t>
            </w:r>
          </w:p>
        </w:tc>
      </w:tr>
    </w:tbl>
    <w:p w14:paraId="54F313D5" w14:textId="77777777" w:rsidR="00B83E60" w:rsidRPr="002A1D6E"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2A1D6E" w14:paraId="670EB6F8" w14:textId="77777777" w:rsidTr="00DB7A51">
        <w:trPr>
          <w:trHeight w:val="737"/>
        </w:trPr>
        <w:tc>
          <w:tcPr>
            <w:tcW w:w="4675" w:type="dxa"/>
            <w:tcBorders>
              <w:top w:val="single" w:sz="18" w:space="0" w:color="auto"/>
              <w:bottom w:val="single" w:sz="2" w:space="0" w:color="auto"/>
            </w:tcBorders>
            <w:shd w:val="clear" w:color="auto" w:fill="auto"/>
            <w:vAlign w:val="center"/>
          </w:tcPr>
          <w:p w14:paraId="0C4CC7CC" w14:textId="77777777" w:rsidR="00DB7A51" w:rsidRPr="002A1D6E" w:rsidRDefault="00DB7A51" w:rsidP="00DB7A51">
            <w:pPr>
              <w:spacing w:line="360" w:lineRule="auto"/>
              <w:rPr>
                <w:rFonts w:eastAsia="Calibri"/>
              </w:rPr>
            </w:pPr>
            <w:r w:rsidRPr="002A1D6E">
              <w:rPr>
                <w:rFonts w:eastAsia="Calibri"/>
              </w:rPr>
              <w:t xml:space="preserve">Signature of </w:t>
            </w:r>
            <w:r w:rsidRPr="002A1D6E">
              <w:rPr>
                <w:rFonts w:eastAsia="Calibri"/>
                <w:b/>
              </w:rPr>
              <w:t>Authorized Official</w:t>
            </w:r>
            <w:r w:rsidRPr="002A1D6E">
              <w:rPr>
                <w:rFonts w:eastAsia="Calibri"/>
              </w:rPr>
              <w:t>:</w:t>
            </w:r>
          </w:p>
          <w:p w14:paraId="78998DE2" w14:textId="77777777" w:rsidR="00DB7A51" w:rsidRPr="002A1D6E"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35E520D2" w14:textId="77777777" w:rsidR="00DB7A51" w:rsidRPr="002A1D6E" w:rsidRDefault="00DB7A51" w:rsidP="00DB7A51">
            <w:pPr>
              <w:spacing w:line="360" w:lineRule="auto"/>
              <w:rPr>
                <w:rFonts w:eastAsia="Calibri"/>
              </w:rPr>
            </w:pPr>
            <w:r w:rsidRPr="002A1D6E">
              <w:rPr>
                <w:rFonts w:eastAsia="Calibri"/>
              </w:rPr>
              <w:t>Typed name of Authorized Official:</w:t>
            </w:r>
          </w:p>
          <w:p w14:paraId="3228ECBC" w14:textId="77777777" w:rsidR="00DB7A51" w:rsidRPr="002A1D6E" w:rsidRDefault="00DB7A51" w:rsidP="00DB7A51">
            <w:pPr>
              <w:tabs>
                <w:tab w:val="center" w:pos="2143"/>
              </w:tabs>
              <w:spacing w:line="360" w:lineRule="auto"/>
              <w:rPr>
                <w:rFonts w:eastAsia="Calibri"/>
                <w:b/>
              </w:rPr>
            </w:pPr>
            <w:r w:rsidRPr="002A1D6E">
              <w:rPr>
                <w:rFonts w:eastAsia="Calibri"/>
              </w:rPr>
              <w:tab/>
            </w:r>
          </w:p>
        </w:tc>
      </w:tr>
      <w:tr w:rsidR="00F66020" w:rsidRPr="002A1D6E" w14:paraId="7DE02FA4"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3A8E3DA8" w14:textId="77777777" w:rsidR="00F66020" w:rsidRPr="002A1D6E" w:rsidRDefault="00F66020" w:rsidP="00426905">
            <w:pPr>
              <w:spacing w:line="276" w:lineRule="auto"/>
              <w:rPr>
                <w:rFonts w:eastAsia="Calibri"/>
              </w:rPr>
            </w:pPr>
            <w:r w:rsidRPr="002A1D6E">
              <w:rPr>
                <w:rFonts w:eastAsia="Calibri"/>
              </w:rPr>
              <w:t>Date Signed:</w:t>
            </w:r>
          </w:p>
        </w:tc>
      </w:tr>
      <w:tr w:rsidR="00DB7A51" w:rsidRPr="002A1D6E" w14:paraId="5BC151AD"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C90B013" w14:textId="77777777" w:rsidR="00DB7A51" w:rsidRPr="002A1D6E" w:rsidRDefault="00DB7A51" w:rsidP="00DB7A51">
            <w:pPr>
              <w:spacing w:line="360" w:lineRule="auto"/>
              <w:rPr>
                <w:rFonts w:eastAsia="Calibri"/>
              </w:rPr>
            </w:pPr>
            <w:r w:rsidRPr="002A1D6E">
              <w:rPr>
                <w:rFonts w:eastAsia="Calibri"/>
              </w:rPr>
              <w:t xml:space="preserve">Signature of </w:t>
            </w:r>
            <w:r w:rsidRPr="002A1D6E">
              <w:rPr>
                <w:rFonts w:eastAsia="Calibri"/>
                <w:b/>
              </w:rPr>
              <w:t>Financial Official</w:t>
            </w:r>
            <w:r w:rsidRPr="002A1D6E">
              <w:rPr>
                <w:rFonts w:eastAsia="Calibri"/>
              </w:rPr>
              <w:t>:</w:t>
            </w:r>
          </w:p>
          <w:p w14:paraId="75BF885D" w14:textId="77777777" w:rsidR="00DB7A51" w:rsidRPr="002A1D6E"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FDF5238" w14:textId="77777777" w:rsidR="00DB7A51" w:rsidRPr="002A1D6E" w:rsidRDefault="00DB7A51" w:rsidP="00DB7A51">
            <w:pPr>
              <w:spacing w:line="360" w:lineRule="auto"/>
              <w:rPr>
                <w:rFonts w:eastAsia="Calibri"/>
              </w:rPr>
            </w:pPr>
            <w:r w:rsidRPr="002A1D6E">
              <w:rPr>
                <w:rFonts w:eastAsia="Calibri"/>
              </w:rPr>
              <w:t>Typed Name of Financial Official:</w:t>
            </w:r>
          </w:p>
          <w:p w14:paraId="456200B1" w14:textId="77777777" w:rsidR="00DB7A51" w:rsidRPr="002A1D6E" w:rsidRDefault="00DB7A51" w:rsidP="006E2B3D">
            <w:pPr>
              <w:tabs>
                <w:tab w:val="center" w:pos="2143"/>
              </w:tabs>
              <w:spacing w:line="360" w:lineRule="auto"/>
              <w:rPr>
                <w:rFonts w:eastAsia="Calibri"/>
              </w:rPr>
            </w:pPr>
            <w:r w:rsidRPr="002A1D6E">
              <w:rPr>
                <w:rFonts w:eastAsia="Calibri"/>
              </w:rPr>
              <w:tab/>
            </w:r>
          </w:p>
        </w:tc>
      </w:tr>
      <w:tr w:rsidR="00F66020" w:rsidRPr="002A1D6E" w14:paraId="7069C83D"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22674FB6" w14:textId="77777777" w:rsidR="00F66020" w:rsidRPr="002A1D6E" w:rsidRDefault="00F66020" w:rsidP="00426905">
            <w:pPr>
              <w:spacing w:line="276" w:lineRule="auto"/>
              <w:rPr>
                <w:rFonts w:eastAsia="Calibri"/>
              </w:rPr>
            </w:pPr>
            <w:r w:rsidRPr="002A1D6E">
              <w:rPr>
                <w:rFonts w:eastAsia="Calibri"/>
              </w:rPr>
              <w:t>Date Signed:</w:t>
            </w:r>
          </w:p>
        </w:tc>
      </w:tr>
      <w:tr w:rsidR="006E2B3D" w:rsidRPr="002A1D6E" w14:paraId="4FF31E67"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2533C52C" w14:textId="77777777" w:rsidR="006E2B3D" w:rsidRPr="002A1D6E" w:rsidRDefault="006E2B3D" w:rsidP="00D52F25">
            <w:pPr>
              <w:spacing w:line="360" w:lineRule="auto"/>
              <w:rPr>
                <w:rFonts w:eastAsia="Calibri"/>
              </w:rPr>
            </w:pPr>
            <w:r w:rsidRPr="002A1D6E">
              <w:rPr>
                <w:rFonts w:eastAsia="Calibri"/>
              </w:rPr>
              <w:t xml:space="preserve">Signature of </w:t>
            </w:r>
            <w:r w:rsidRPr="002A1D6E">
              <w:rPr>
                <w:rFonts w:eastAsia="Calibri"/>
                <w:b/>
              </w:rPr>
              <w:t>Grant Manager</w:t>
            </w:r>
            <w:r w:rsidRPr="002A1D6E">
              <w:rPr>
                <w:rFonts w:eastAsia="Calibri"/>
              </w:rPr>
              <w:t xml:space="preserve"> (if applicable):</w:t>
            </w:r>
          </w:p>
          <w:p w14:paraId="4E1FE9F2" w14:textId="77777777" w:rsidR="006E2B3D" w:rsidRPr="002A1D6E"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395ED543" w14:textId="77777777" w:rsidR="006E2B3D" w:rsidRPr="002A1D6E" w:rsidRDefault="006E2B3D" w:rsidP="00D52F25">
            <w:pPr>
              <w:spacing w:line="360" w:lineRule="auto"/>
              <w:rPr>
                <w:rFonts w:eastAsia="Calibri"/>
              </w:rPr>
            </w:pPr>
            <w:r w:rsidRPr="002A1D6E">
              <w:rPr>
                <w:rFonts w:eastAsia="Calibri"/>
              </w:rPr>
              <w:t>Typed Name of Grant Manager:</w:t>
            </w:r>
          </w:p>
          <w:p w14:paraId="062837D8" w14:textId="77777777" w:rsidR="006E2B3D" w:rsidRPr="002A1D6E" w:rsidRDefault="006E2B3D" w:rsidP="00D52F25">
            <w:pPr>
              <w:tabs>
                <w:tab w:val="center" w:pos="2143"/>
              </w:tabs>
              <w:spacing w:line="360" w:lineRule="auto"/>
              <w:rPr>
                <w:rFonts w:eastAsia="Calibri"/>
              </w:rPr>
            </w:pPr>
            <w:r w:rsidRPr="002A1D6E">
              <w:rPr>
                <w:rFonts w:eastAsia="Calibri"/>
              </w:rPr>
              <w:tab/>
            </w:r>
          </w:p>
        </w:tc>
      </w:tr>
      <w:tr w:rsidR="006E2B3D" w:rsidRPr="002A1D6E" w14:paraId="4CDCC168"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3CE23374" w14:textId="77777777" w:rsidR="006E2B3D" w:rsidRPr="002A1D6E" w:rsidRDefault="006E2B3D" w:rsidP="00D52F25">
            <w:pPr>
              <w:spacing w:line="276" w:lineRule="auto"/>
              <w:rPr>
                <w:rFonts w:eastAsia="Calibri"/>
              </w:rPr>
            </w:pPr>
            <w:r w:rsidRPr="002A1D6E">
              <w:rPr>
                <w:rFonts w:eastAsia="Calibri"/>
              </w:rPr>
              <w:t>Date Signed:</w:t>
            </w:r>
          </w:p>
        </w:tc>
      </w:tr>
      <w:tr w:rsidR="006E2B3D" w:rsidRPr="002A1D6E" w14:paraId="31C7C066"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BF48B92" w14:textId="77777777" w:rsidR="006E2B3D" w:rsidRPr="002A1D6E" w:rsidRDefault="006E2B3D" w:rsidP="00D52F25">
            <w:pPr>
              <w:spacing w:line="360" w:lineRule="auto"/>
              <w:rPr>
                <w:rFonts w:eastAsia="Calibri"/>
              </w:rPr>
            </w:pPr>
            <w:r w:rsidRPr="002A1D6E">
              <w:rPr>
                <w:rFonts w:eastAsia="Calibri"/>
              </w:rPr>
              <w:t xml:space="preserve">Signature of </w:t>
            </w:r>
            <w:r w:rsidR="00150898" w:rsidRPr="002A1D6E">
              <w:rPr>
                <w:rFonts w:eastAsia="Calibri"/>
                <w:b/>
              </w:rPr>
              <w:t>Arts Institute Coordinator</w:t>
            </w:r>
            <w:r w:rsidRPr="002A1D6E">
              <w:rPr>
                <w:rFonts w:eastAsia="Calibri"/>
              </w:rPr>
              <w:t xml:space="preserve"> (if applicable):</w:t>
            </w:r>
          </w:p>
          <w:p w14:paraId="7F9B433E" w14:textId="77777777" w:rsidR="006E2B3D" w:rsidRPr="002A1D6E"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026F8E40" w14:textId="77777777" w:rsidR="006E2B3D" w:rsidRPr="002A1D6E" w:rsidRDefault="006E2B3D" w:rsidP="00D52F25">
            <w:pPr>
              <w:spacing w:line="360" w:lineRule="auto"/>
              <w:rPr>
                <w:rFonts w:eastAsia="Calibri"/>
              </w:rPr>
            </w:pPr>
            <w:r w:rsidRPr="002A1D6E">
              <w:rPr>
                <w:rFonts w:eastAsia="Calibri"/>
              </w:rPr>
              <w:t xml:space="preserve">Typed Name of </w:t>
            </w:r>
            <w:r w:rsidR="00150898" w:rsidRPr="002A1D6E">
              <w:rPr>
                <w:rFonts w:eastAsia="Calibri"/>
              </w:rPr>
              <w:t>Coordinator</w:t>
            </w:r>
            <w:r w:rsidRPr="002A1D6E">
              <w:rPr>
                <w:rFonts w:eastAsia="Calibri"/>
              </w:rPr>
              <w:t>:</w:t>
            </w:r>
          </w:p>
          <w:p w14:paraId="0CB0CFF2" w14:textId="77777777" w:rsidR="00D14BA5" w:rsidRPr="002A1D6E" w:rsidRDefault="00D14BA5" w:rsidP="00D52F25">
            <w:pPr>
              <w:tabs>
                <w:tab w:val="center" w:pos="2143"/>
              </w:tabs>
              <w:spacing w:line="360" w:lineRule="auto"/>
              <w:rPr>
                <w:rFonts w:eastAsia="Calibri"/>
              </w:rPr>
            </w:pPr>
          </w:p>
          <w:p w14:paraId="76262E36" w14:textId="77777777" w:rsidR="006E2B3D" w:rsidRPr="002A1D6E" w:rsidRDefault="00D14BA5" w:rsidP="00D52F25">
            <w:pPr>
              <w:tabs>
                <w:tab w:val="center" w:pos="2143"/>
              </w:tabs>
              <w:spacing w:line="360" w:lineRule="auto"/>
              <w:rPr>
                <w:rFonts w:eastAsia="Calibri"/>
              </w:rPr>
            </w:pPr>
            <w:r w:rsidRPr="002A1D6E">
              <w:rPr>
                <w:rFonts w:eastAsia="Calibri"/>
              </w:rPr>
              <w:t>Telephone:</w:t>
            </w:r>
            <w:r w:rsidR="006E2B3D" w:rsidRPr="002A1D6E">
              <w:rPr>
                <w:rFonts w:eastAsia="Calibri"/>
              </w:rPr>
              <w:tab/>
            </w:r>
          </w:p>
        </w:tc>
      </w:tr>
      <w:tr w:rsidR="006E2B3D" w:rsidRPr="002A1D6E" w14:paraId="6F5704E1"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572CDE3F" w14:textId="77777777" w:rsidR="006E2B3D" w:rsidRPr="002A1D6E" w:rsidRDefault="006E2B3D" w:rsidP="00D52F25">
            <w:pPr>
              <w:spacing w:line="276" w:lineRule="auto"/>
              <w:rPr>
                <w:rFonts w:eastAsia="Calibri"/>
              </w:rPr>
            </w:pPr>
            <w:r w:rsidRPr="002A1D6E">
              <w:rPr>
                <w:rFonts w:eastAsia="Calibri"/>
              </w:rPr>
              <w:t>Date Signed:</w:t>
            </w:r>
          </w:p>
        </w:tc>
      </w:tr>
    </w:tbl>
    <w:p w14:paraId="78631E73" w14:textId="77777777" w:rsidR="00B83E60" w:rsidRPr="002A1D6E" w:rsidRDefault="00B83E60" w:rsidP="00B83E60"/>
    <w:p w14:paraId="0D942594" w14:textId="03FB3015" w:rsidR="00ED098F" w:rsidRPr="002A1D6E" w:rsidRDefault="00B83E60" w:rsidP="00B83E60">
      <w:r w:rsidRPr="002A1D6E">
        <w:t>Please complete, print, and obtain signatures prior to submission</w:t>
      </w:r>
      <w:r w:rsidR="006F2D93" w:rsidRPr="002A1D6E">
        <w:t xml:space="preserve">. </w:t>
      </w:r>
      <w:r w:rsidRPr="002A1D6E">
        <w:t xml:space="preserve">Include the signed, scanned form in the </w:t>
      </w:r>
      <w:r w:rsidR="00BC5548" w:rsidRPr="002A1D6E">
        <w:t>r</w:t>
      </w:r>
      <w:r w:rsidRPr="002A1D6E">
        <w:t xml:space="preserve">equired </w:t>
      </w:r>
      <w:r w:rsidR="00BC5548" w:rsidRPr="002A1D6E">
        <w:t>a</w:t>
      </w:r>
      <w:r w:rsidR="0074065F" w:rsidRPr="002A1D6E">
        <w:t xml:space="preserve">ppendices as indicated on </w:t>
      </w:r>
      <w:r w:rsidR="0074065F" w:rsidRPr="00420BA9">
        <w:t xml:space="preserve">page </w:t>
      </w:r>
      <w:r w:rsidR="00D623C2" w:rsidRPr="00420BA9">
        <w:t>23</w:t>
      </w:r>
      <w:r w:rsidRPr="00420BA9">
        <w:t>.</w:t>
      </w:r>
    </w:p>
    <w:p w14:paraId="077265BA" w14:textId="77777777" w:rsidR="00C740D5" w:rsidRPr="002A1D6E" w:rsidRDefault="00C740D5" w:rsidP="00490A37">
      <w:pPr>
        <w:sectPr w:rsidR="00C740D5" w:rsidRPr="002A1D6E" w:rsidSect="00AA2F95">
          <w:headerReference w:type="default" r:id="rId58"/>
          <w:type w:val="nextColumn"/>
          <w:pgSz w:w="12240" w:h="15840" w:code="1"/>
          <w:pgMar w:top="1440" w:right="1440" w:bottom="1440" w:left="1440" w:header="720" w:footer="720" w:gutter="0"/>
          <w:cols w:space="720"/>
        </w:sectPr>
      </w:pPr>
    </w:p>
    <w:p w14:paraId="4AB54492" w14:textId="77777777" w:rsidR="00C61F2E" w:rsidRPr="002A1D6E" w:rsidRDefault="00C61F2E" w:rsidP="00B84D01">
      <w:pPr>
        <w:pStyle w:val="Heading2"/>
        <w:numPr>
          <w:ilvl w:val="0"/>
          <w:numId w:val="0"/>
        </w:numPr>
        <w:jc w:val="center"/>
      </w:pPr>
      <w:bookmarkStart w:id="133" w:name="_Toc51073654"/>
      <w:bookmarkStart w:id="134" w:name="_Toc83820115"/>
      <w:bookmarkStart w:id="135" w:name="_Toc161798985"/>
      <w:bookmarkStart w:id="136" w:name="_Toc110150819"/>
      <w:bookmarkEnd w:id="128"/>
      <w:r w:rsidRPr="002A1D6E">
        <w:lastRenderedPageBreak/>
        <w:t>Assurances</w:t>
      </w:r>
      <w:r w:rsidR="000C0462" w:rsidRPr="002A1D6E">
        <w:t xml:space="preserve"> and Terms and Conditions</w:t>
      </w:r>
      <w:bookmarkEnd w:id="133"/>
      <w:r w:rsidR="00401670" w:rsidRPr="002A1D6E">
        <w:t xml:space="preserve"> for State Awards</w:t>
      </w:r>
      <w:bookmarkEnd w:id="134"/>
    </w:p>
    <w:p w14:paraId="27147121" w14:textId="77777777" w:rsidR="000C10DD" w:rsidRPr="002A1D6E" w:rsidRDefault="000C10DD" w:rsidP="000C10DD">
      <w:pPr>
        <w:keepNext/>
        <w:tabs>
          <w:tab w:val="left" w:pos="720"/>
        </w:tabs>
        <w:jc w:val="center"/>
        <w:outlineLvl w:val="1"/>
        <w:rPr>
          <w:i/>
          <w:sz w:val="22"/>
          <w:szCs w:val="22"/>
        </w:rPr>
      </w:pPr>
      <w:bookmarkStart w:id="137" w:name="_Toc332013857"/>
      <w:bookmarkStart w:id="138" w:name="_Toc332014087"/>
      <w:bookmarkStart w:id="139" w:name="_Toc83819936"/>
      <w:bookmarkStart w:id="140" w:name="_Toc83820116"/>
      <w:r w:rsidRPr="002A1D6E">
        <w:rPr>
          <w:i/>
          <w:sz w:val="22"/>
          <w:szCs w:val="22"/>
        </w:rPr>
        <w:t>For informational purposes only</w:t>
      </w:r>
      <w:bookmarkEnd w:id="137"/>
      <w:bookmarkEnd w:id="138"/>
      <w:bookmarkEnd w:id="139"/>
      <w:bookmarkEnd w:id="140"/>
    </w:p>
    <w:p w14:paraId="5644BB88" w14:textId="77777777" w:rsidR="000C10DD" w:rsidRPr="002A1D6E" w:rsidRDefault="000C10DD" w:rsidP="000C10DD">
      <w:pPr>
        <w:jc w:val="both"/>
        <w:rPr>
          <w:sz w:val="22"/>
          <w:szCs w:val="22"/>
        </w:rPr>
      </w:pPr>
    </w:p>
    <w:p w14:paraId="79EB770D" w14:textId="77777777" w:rsidR="00EC3E05" w:rsidRPr="003237C8" w:rsidRDefault="00EC3E05" w:rsidP="00EC3E05">
      <w:pPr>
        <w:jc w:val="center"/>
        <w:rPr>
          <w:b/>
        </w:rPr>
      </w:pPr>
      <w:r w:rsidRPr="00FE064E">
        <w:rPr>
          <w:b/>
        </w:rPr>
        <w:t>Assurances</w:t>
      </w:r>
    </w:p>
    <w:p w14:paraId="0076B829" w14:textId="3D49A2B1" w:rsidR="00EC3E05" w:rsidRPr="00606EEE" w:rsidRDefault="00EC3E05" w:rsidP="00EC3E05">
      <w:pPr>
        <w:tabs>
          <w:tab w:val="left" w:pos="4320"/>
        </w:tabs>
        <w:spacing w:after="200"/>
        <w:rPr>
          <w:sz w:val="22"/>
          <w:szCs w:val="22"/>
        </w:rPr>
      </w:pPr>
      <w:r w:rsidRPr="00606EEE">
        <w:rPr>
          <w:sz w:val="22"/>
          <w:szCs w:val="22"/>
        </w:rPr>
        <w:t>I certify that this applicant</w:t>
      </w:r>
    </w:p>
    <w:p w14:paraId="6583ACB2" w14:textId="77777777" w:rsidR="00EC3E05" w:rsidRPr="00FE064E" w:rsidRDefault="00EC3E05" w:rsidP="00EC3E05">
      <w:pPr>
        <w:pStyle w:val="BlockText"/>
        <w:numPr>
          <w:ilvl w:val="0"/>
          <w:numId w:val="22"/>
        </w:numPr>
        <w:spacing w:after="4"/>
        <w:ind w:right="0"/>
        <w:rPr>
          <w:sz w:val="22"/>
          <w:szCs w:val="22"/>
        </w:rPr>
      </w:pPr>
      <w:r w:rsidRPr="00FE064E">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07852487" w14:textId="77777777" w:rsidR="00EC3E05" w:rsidRPr="00FE064E" w:rsidRDefault="00EC3E05" w:rsidP="00EC3E05">
      <w:pPr>
        <w:pStyle w:val="BlockText"/>
        <w:numPr>
          <w:ilvl w:val="0"/>
          <w:numId w:val="22"/>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19D6F14A" w14:textId="77777777" w:rsidR="00EC3E05" w:rsidRPr="00FE064E" w:rsidRDefault="00EC3E05" w:rsidP="00EC3E05">
      <w:pPr>
        <w:pStyle w:val="BlockText"/>
        <w:numPr>
          <w:ilvl w:val="0"/>
          <w:numId w:val="22"/>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65F357BB" w14:textId="77777777" w:rsidR="00EC3E05" w:rsidRPr="00FE064E" w:rsidRDefault="00EC3E05" w:rsidP="00EC3E05">
      <w:pPr>
        <w:pStyle w:val="BlockText"/>
        <w:numPr>
          <w:ilvl w:val="0"/>
          <w:numId w:val="22"/>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43799572" w14:textId="77777777" w:rsidR="00EC3E05" w:rsidRPr="00FE064E" w:rsidRDefault="00EC3E05" w:rsidP="00EC3E05">
      <w:pPr>
        <w:pStyle w:val="BlockText"/>
        <w:numPr>
          <w:ilvl w:val="0"/>
          <w:numId w:val="22"/>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2A672190" w14:textId="77777777" w:rsidR="00EC3E05" w:rsidRPr="00FE064E" w:rsidRDefault="00EC3E05" w:rsidP="00EC3E05">
      <w:pPr>
        <w:pStyle w:val="BlockText"/>
        <w:numPr>
          <w:ilvl w:val="0"/>
          <w:numId w:val="22"/>
        </w:numPr>
        <w:spacing w:after="4"/>
        <w:ind w:right="0"/>
        <w:rPr>
          <w:sz w:val="22"/>
          <w:szCs w:val="22"/>
        </w:rPr>
      </w:pPr>
      <w:r w:rsidRPr="00FE064E">
        <w:rPr>
          <w:sz w:val="22"/>
          <w:szCs w:val="22"/>
        </w:rPr>
        <w:t>Will initiate and complete work within the applicable time frame after receipt of approval by the SCDE.</w:t>
      </w:r>
    </w:p>
    <w:p w14:paraId="517F6169" w14:textId="77777777" w:rsidR="00EC3E05" w:rsidRPr="00FE064E" w:rsidRDefault="00EC3E05" w:rsidP="00EC3E05">
      <w:pPr>
        <w:pStyle w:val="BlockText"/>
        <w:numPr>
          <w:ilvl w:val="0"/>
          <w:numId w:val="22"/>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1EC8D9A8" w14:textId="77777777" w:rsidR="00EC3E05" w:rsidRPr="002C76BA" w:rsidRDefault="00EC3E05" w:rsidP="00EC3E05">
      <w:pPr>
        <w:pStyle w:val="BlockText"/>
        <w:numPr>
          <w:ilvl w:val="0"/>
          <w:numId w:val="22"/>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2021</w:t>
      </w:r>
      <w:r w:rsidRPr="002C76BA">
        <w:rPr>
          <w:sz w:val="22"/>
          <w:szCs w:val="22"/>
        </w:rPr>
        <w:t>)).</w:t>
      </w:r>
    </w:p>
    <w:p w14:paraId="1A52B3B6" w14:textId="77777777" w:rsidR="00EC3E05" w:rsidRPr="00FE064E" w:rsidRDefault="00EC3E05" w:rsidP="00EC3E05">
      <w:pPr>
        <w:pStyle w:val="BlockText"/>
        <w:numPr>
          <w:ilvl w:val="0"/>
          <w:numId w:val="22"/>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2021</w:t>
      </w:r>
      <w:r w:rsidRPr="002C76BA">
        <w:rPr>
          <w:sz w:val="22"/>
          <w:szCs w:val="22"/>
        </w:rPr>
        <w:t>)) if</w:t>
      </w:r>
      <w:r w:rsidRPr="00FE064E">
        <w:rPr>
          <w:sz w:val="22"/>
          <w:szCs w:val="22"/>
        </w:rPr>
        <w:t xml:space="preserve"> the amount of this award is $50,000 or more.</w:t>
      </w:r>
    </w:p>
    <w:p w14:paraId="71C51100" w14:textId="77777777" w:rsidR="00EC3E05" w:rsidRDefault="00EC3E05" w:rsidP="00EC3E05">
      <w:pPr>
        <w:tabs>
          <w:tab w:val="left" w:pos="5040"/>
          <w:tab w:val="left" w:pos="5850"/>
          <w:tab w:val="right" w:pos="7920"/>
        </w:tabs>
        <w:rPr>
          <w:sz w:val="22"/>
          <w:szCs w:val="22"/>
        </w:rPr>
      </w:pPr>
    </w:p>
    <w:p w14:paraId="302A1C92" w14:textId="77777777" w:rsidR="00EC3E05" w:rsidRPr="002C76BA" w:rsidRDefault="00EC3E05" w:rsidP="00EC3E05">
      <w:pPr>
        <w:jc w:val="center"/>
        <w:rPr>
          <w:b/>
          <w:szCs w:val="22"/>
        </w:rPr>
      </w:pPr>
      <w:bookmarkStart w:id="141" w:name="_Toc110150820"/>
      <w:r w:rsidRPr="002C76BA">
        <w:rPr>
          <w:b/>
        </w:rPr>
        <w:t>Terms and Conditions</w:t>
      </w:r>
      <w:bookmarkEnd w:id="141"/>
    </w:p>
    <w:p w14:paraId="5A96D259" w14:textId="77777777" w:rsidR="00EC3E05" w:rsidRPr="00606EEE" w:rsidRDefault="00EC3E05" w:rsidP="00EC3E05">
      <w:pPr>
        <w:rPr>
          <w:sz w:val="22"/>
          <w:szCs w:val="22"/>
        </w:rPr>
      </w:pPr>
    </w:p>
    <w:p w14:paraId="67107AD8" w14:textId="77777777" w:rsidR="00EC3E05" w:rsidRPr="00606EEE" w:rsidRDefault="00EC3E05" w:rsidP="00EC3E05">
      <w:pPr>
        <w:numPr>
          <w:ilvl w:val="0"/>
          <w:numId w:val="24"/>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7E459A7D" w14:textId="77777777" w:rsidR="00EC3E05" w:rsidRPr="00CC373D" w:rsidRDefault="00EC3E05" w:rsidP="00EC3E05">
      <w:pPr>
        <w:numPr>
          <w:ilvl w:val="0"/>
          <w:numId w:val="24"/>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4F44AE70" w14:textId="77777777" w:rsidR="00EC3E05" w:rsidRPr="00CC373D" w:rsidRDefault="00EC3E05" w:rsidP="00EC3E05">
      <w:pPr>
        <w:tabs>
          <w:tab w:val="left" w:pos="720"/>
        </w:tabs>
        <w:spacing w:after="5"/>
        <w:ind w:left="360" w:hanging="360"/>
        <w:rPr>
          <w:sz w:val="22"/>
          <w:szCs w:val="22"/>
        </w:rPr>
      </w:pPr>
      <w:r w:rsidRPr="00CC373D">
        <w:rPr>
          <w:sz w:val="22"/>
          <w:szCs w:val="22"/>
        </w:rPr>
        <w:lastRenderedPageBreak/>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18E4D070" w14:textId="77777777" w:rsidR="00EC3E05" w:rsidRPr="00070FFC" w:rsidRDefault="00EC3E05" w:rsidP="00EC3E05">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1D1D12AF" w14:textId="77777777" w:rsidR="00EC3E05" w:rsidRPr="00606EEE" w:rsidRDefault="00EC3E05" w:rsidP="00EC3E05">
      <w:pPr>
        <w:numPr>
          <w:ilvl w:val="0"/>
          <w:numId w:val="24"/>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its sole discretion, determine that a proposed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7F628DAD" w14:textId="77777777" w:rsidR="00EC3E05" w:rsidRPr="00790862" w:rsidRDefault="00EC3E05" w:rsidP="00EC3E05">
      <w:pPr>
        <w:numPr>
          <w:ilvl w:val="0"/>
          <w:numId w:val="24"/>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02E21858" w14:textId="77777777" w:rsidR="00EC3E05" w:rsidRDefault="00EC3E05" w:rsidP="00EC3E05">
      <w:pPr>
        <w:numPr>
          <w:ilvl w:val="0"/>
          <w:numId w:val="24"/>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36CC8A10" w14:textId="77777777" w:rsidR="00EC3E05" w:rsidRPr="00790862" w:rsidRDefault="00EC3E05" w:rsidP="00EC3E05">
      <w:pPr>
        <w:numPr>
          <w:ilvl w:val="0"/>
          <w:numId w:val="24"/>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5FD95417" w14:textId="77777777" w:rsidR="00EC3E05" w:rsidRDefault="00EC3E05" w:rsidP="00EC3E05">
      <w:pPr>
        <w:numPr>
          <w:ilvl w:val="0"/>
          <w:numId w:val="24"/>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2F7BE3C1" w14:textId="77777777" w:rsidR="00EC3E05" w:rsidRDefault="00EC3E05" w:rsidP="00EC3E05">
      <w:pPr>
        <w:numPr>
          <w:ilvl w:val="0"/>
          <w:numId w:val="24"/>
        </w:numPr>
        <w:spacing w:after="5"/>
        <w:rPr>
          <w:sz w:val="22"/>
          <w:szCs w:val="22"/>
        </w:rPr>
      </w:pPr>
      <w:r>
        <w:rPr>
          <w:b/>
          <w:sz w:val="22"/>
          <w:szCs w:val="22"/>
        </w:rPr>
        <w:t>De</w:t>
      </w:r>
      <w:r w:rsidRPr="00790862">
        <w:rPr>
          <w:b/>
          <w:sz w:val="22"/>
          <w:szCs w:val="22"/>
        </w:rPr>
        <w:t>obligation of Funds</w:t>
      </w:r>
      <w:r w:rsidRPr="00470C8B">
        <w:rPr>
          <w:b/>
          <w:sz w:val="22"/>
          <w:szCs w:val="22"/>
        </w:rPr>
        <w:t>.</w:t>
      </w:r>
      <w:r>
        <w:rPr>
          <w:sz w:val="22"/>
          <w:szCs w:val="22"/>
        </w:rPr>
        <w:t xml:space="preserve">  After a final expenditure claim has been submitted to the SCDE, the grantee will go through the official deobligation process with the SCDE.</w:t>
      </w:r>
    </w:p>
    <w:p w14:paraId="3EDD1E15" w14:textId="77777777" w:rsidR="00EC3E05" w:rsidRPr="006D1538" w:rsidRDefault="00EC3E05" w:rsidP="00EC3E05">
      <w:pPr>
        <w:numPr>
          <w:ilvl w:val="0"/>
          <w:numId w:val="24"/>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59" w:history="1">
        <w:r w:rsidRPr="00A02A4A">
          <w:rPr>
            <w:rStyle w:val="Hyperlink"/>
            <w:sz w:val="22"/>
            <w:szCs w:val="22"/>
          </w:rPr>
          <w:t>Guidelines for Retaining Documentation to Support Expenditure Claims</w:t>
        </w:r>
      </w:hyperlink>
      <w:r w:rsidRPr="00A02A4A">
        <w:rPr>
          <w:sz w:val="22"/>
          <w:szCs w:val="22"/>
        </w:rPr>
        <w:t>.”</w:t>
      </w:r>
    </w:p>
    <w:p w14:paraId="43D7E398" w14:textId="77777777" w:rsidR="00EC3E05" w:rsidRPr="005F4EBB" w:rsidRDefault="00EC3E05" w:rsidP="00EC3E05">
      <w:pPr>
        <w:numPr>
          <w:ilvl w:val="0"/>
          <w:numId w:val="24"/>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60"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61"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4C432180" w14:textId="77777777" w:rsidR="00EC3E05" w:rsidRDefault="00EC3E05" w:rsidP="00EC3E05">
      <w:pPr>
        <w:numPr>
          <w:ilvl w:val="0"/>
          <w:numId w:val="24"/>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4668F8D3" w14:textId="77777777" w:rsidR="00EC3E05" w:rsidRDefault="00EC3E05" w:rsidP="00EC3E05">
      <w:pPr>
        <w:numPr>
          <w:ilvl w:val="0"/>
          <w:numId w:val="24"/>
        </w:numPr>
        <w:spacing w:after="5"/>
        <w:rPr>
          <w:sz w:val="22"/>
          <w:szCs w:val="22"/>
        </w:rPr>
        <w:sectPr w:rsidR="00EC3E05" w:rsidSect="00EC3E05">
          <w:headerReference w:type="default" r:id="rId62"/>
          <w:footerReference w:type="default" r:id="rId63"/>
          <w:type w:val="nextColumn"/>
          <w:pgSz w:w="12240" w:h="15840"/>
          <w:pgMar w:top="1440" w:right="1440" w:bottom="1440" w:left="1440" w:header="720" w:footer="720" w:gutter="0"/>
          <w:cols w:space="720"/>
          <w:docGrid w:linePitch="360"/>
        </w:sect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w:t>
      </w:r>
      <w:r w:rsidRPr="000F2F57">
        <w:rPr>
          <w:sz w:val="22"/>
          <w:szCs w:val="22"/>
        </w:rPr>
        <w:t xml:space="preserve">An expenditure claim report must be filed by </w:t>
      </w:r>
      <w:r>
        <w:rPr>
          <w:sz w:val="22"/>
          <w:szCs w:val="22"/>
        </w:rPr>
        <w:t xml:space="preserve">July </w:t>
      </w:r>
      <w:r w:rsidRPr="000F2F57">
        <w:rPr>
          <w:sz w:val="22"/>
          <w:szCs w:val="22"/>
        </w:rPr>
        <w:t xml:space="preserve">5 for all expenditures incurred by June 30 in order to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Comprehensive Annual Financial Report.</w:t>
      </w:r>
    </w:p>
    <w:p w14:paraId="441EA1E0" w14:textId="77777777" w:rsidR="00EC3E05" w:rsidRDefault="00EC3E05" w:rsidP="00EC3E05">
      <w:pPr>
        <w:numPr>
          <w:ilvl w:val="0"/>
          <w:numId w:val="24"/>
        </w:numPr>
        <w:spacing w:after="5"/>
        <w:rPr>
          <w:sz w:val="22"/>
          <w:szCs w:val="22"/>
        </w:rPr>
      </w:pPr>
      <w:r w:rsidRPr="008531C1">
        <w:rPr>
          <w:b/>
          <w:sz w:val="22"/>
          <w:szCs w:val="22"/>
        </w:rPr>
        <w:lastRenderedPageBreak/>
        <w:t>Copyright</w:t>
      </w:r>
      <w:r w:rsidRPr="00470C8B">
        <w:rPr>
          <w:b/>
          <w:sz w:val="22"/>
          <w:szCs w:val="22"/>
        </w:rPr>
        <w:t>.</w:t>
      </w:r>
      <w:r w:rsidRPr="008531C1">
        <w:rPr>
          <w:sz w:val="22"/>
          <w:szCs w:val="22"/>
        </w:rPr>
        <w:t xml:space="preserve"> </w:t>
      </w:r>
      <w:r>
        <w:rPr>
          <w:sz w:val="22"/>
          <w:szCs w:val="22"/>
        </w:rPr>
        <w:t xml:space="preserve"> </w:t>
      </w:r>
      <w:r w:rsidRPr="008531C1">
        <w:rPr>
          <w:sz w:val="22"/>
          <w:szCs w:val="22"/>
        </w:rPr>
        <w:t xml:space="preserve">The grantee is free to copyright any books, publications, or other copyrightable materials developed in the course of this grant. </w:t>
      </w:r>
      <w:r>
        <w:rPr>
          <w:sz w:val="22"/>
          <w:szCs w:val="22"/>
        </w:rPr>
        <w:t xml:space="preserve"> </w:t>
      </w:r>
      <w:r w:rsidRPr="008531C1">
        <w:rPr>
          <w:sz w:val="22"/>
          <w:szCs w:val="22"/>
        </w:rPr>
        <w:t>However, the SCDE reserves a royalty-free, nonexclusive, and irrevocable license to reproduce, publish, or otherwise use, and to authorize others to use, the copyrighted work developed under this grant.</w:t>
      </w:r>
    </w:p>
    <w:p w14:paraId="6634E571" w14:textId="77777777" w:rsidR="00EC3E05" w:rsidRPr="008531C1" w:rsidRDefault="00EC3E05" w:rsidP="00EC3E05">
      <w:pPr>
        <w:numPr>
          <w:ilvl w:val="0"/>
          <w:numId w:val="24"/>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By submitting an application, the applicant certifies, to the best of its knowledge and belief, that the</w:t>
      </w:r>
    </w:p>
    <w:p w14:paraId="1652FC71" w14:textId="77777777" w:rsidR="00EC3E05" w:rsidRPr="00606EEE" w:rsidRDefault="00EC3E05" w:rsidP="00EC3E05">
      <w:pPr>
        <w:numPr>
          <w:ilvl w:val="0"/>
          <w:numId w:val="23"/>
        </w:numPr>
        <w:spacing w:after="5"/>
        <w:rPr>
          <w:sz w:val="22"/>
          <w:szCs w:val="22"/>
        </w:rPr>
      </w:pPr>
      <w:r w:rsidRPr="00606EEE">
        <w:rPr>
          <w:sz w:val="22"/>
          <w:szCs w:val="22"/>
        </w:rPr>
        <w:t>Applicant and/or any of its principals, subgrantees, or subcontractors</w:t>
      </w:r>
    </w:p>
    <w:p w14:paraId="08AB2D1B" w14:textId="77777777" w:rsidR="00EC3E05" w:rsidRPr="008234F7" w:rsidRDefault="00EC3E05" w:rsidP="00EC3E05">
      <w:pPr>
        <w:numPr>
          <w:ilvl w:val="1"/>
          <w:numId w:val="23"/>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29EE252C" w14:textId="77777777" w:rsidR="00EC3E05" w:rsidRPr="00606EEE" w:rsidRDefault="00EC3E05" w:rsidP="00EC3E05">
      <w:pPr>
        <w:numPr>
          <w:ilvl w:val="1"/>
          <w:numId w:val="23"/>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3014E3F3" w14:textId="77777777" w:rsidR="00EC3E05" w:rsidRDefault="00EC3E05" w:rsidP="00EC3E05">
      <w:pPr>
        <w:numPr>
          <w:ilvl w:val="0"/>
          <w:numId w:val="23"/>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2C79A863" w14:textId="77777777" w:rsidR="00EC3E05" w:rsidRPr="008531C1" w:rsidRDefault="00EC3E05" w:rsidP="00EC3E05">
      <w:pPr>
        <w:pStyle w:val="ListParagraph"/>
        <w:numPr>
          <w:ilvl w:val="0"/>
          <w:numId w:val="24"/>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523D9FE7" w14:textId="77777777" w:rsidR="00EC3E05" w:rsidRDefault="00EC3E05" w:rsidP="00EC3E05">
      <w:pPr>
        <w:numPr>
          <w:ilvl w:val="0"/>
          <w:numId w:val="25"/>
        </w:numPr>
        <w:spacing w:after="5"/>
        <w:ind w:left="720"/>
        <w:jc w:val="both"/>
        <w:rPr>
          <w:sz w:val="22"/>
          <w:szCs w:val="22"/>
        </w:rPr>
      </w:pPr>
      <w:r>
        <w:rPr>
          <w:sz w:val="22"/>
          <w:szCs w:val="22"/>
        </w:rPr>
        <w:t>Entities expending $750,000 or more in federal awards:</w:t>
      </w:r>
    </w:p>
    <w:p w14:paraId="212C34C4" w14:textId="22DC0FC3" w:rsidR="00EC3E05" w:rsidRDefault="00EC3E05" w:rsidP="00EC3E05">
      <w:pPr>
        <w:spacing w:after="5"/>
        <w:ind w:left="720"/>
        <w:rPr>
          <w:sz w:val="22"/>
          <w:szCs w:val="22"/>
        </w:rPr>
      </w:pPr>
      <w:r>
        <w:rPr>
          <w:sz w:val="22"/>
          <w:szCs w:val="22"/>
        </w:rPr>
        <w:t xml:space="preserve">Entities that expend $750,000 or more in federal awards during the fiscal year are required to have an audit performed in accordance with the provisions of 2 CFR Part 200.501, </w:t>
      </w:r>
      <w:r>
        <w:rPr>
          <w:i/>
          <w:sz w:val="22"/>
          <w:szCs w:val="22"/>
        </w:rPr>
        <w:t>et seq</w:t>
      </w:r>
      <w:r>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37F1007F" w14:textId="77777777" w:rsidR="00EC3E05" w:rsidRDefault="00EC3E05" w:rsidP="00EC3E05">
      <w:pPr>
        <w:numPr>
          <w:ilvl w:val="0"/>
          <w:numId w:val="26"/>
        </w:numPr>
        <w:spacing w:after="5"/>
        <w:rPr>
          <w:sz w:val="22"/>
          <w:szCs w:val="22"/>
        </w:rPr>
      </w:pPr>
      <w:r>
        <w:rPr>
          <w:sz w:val="22"/>
          <w:szCs w:val="22"/>
        </w:rPr>
        <w:t>Entities expending less than $750,000 in federal awards:</w:t>
      </w:r>
    </w:p>
    <w:p w14:paraId="33ACD1F1" w14:textId="77777777" w:rsidR="00EC3E05" w:rsidRDefault="00EC3E05" w:rsidP="00EC3E05">
      <w:pPr>
        <w:spacing w:after="5"/>
        <w:ind w:left="720"/>
        <w:rPr>
          <w:sz w:val="22"/>
          <w:szCs w:val="22"/>
        </w:rPr>
      </w:pPr>
      <w:r>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07FEE12C" w14:textId="77777777" w:rsidR="00EC3E05" w:rsidRDefault="00EC3E05" w:rsidP="00EC3E05">
      <w:pPr>
        <w:pStyle w:val="ListParagraph"/>
        <w:numPr>
          <w:ilvl w:val="0"/>
          <w:numId w:val="24"/>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years after the end date of the grant when the final expenditure report claim for reimbursement and all final reports have been submitted, unless informed otherwise or in case of litigation.</w:t>
      </w:r>
    </w:p>
    <w:p w14:paraId="5811078F" w14:textId="77777777" w:rsidR="00EC3E05" w:rsidRPr="003237C8" w:rsidRDefault="00EC3E05" w:rsidP="00EC3E05">
      <w:pPr>
        <w:pStyle w:val="ListParagraph"/>
        <w:numPr>
          <w:ilvl w:val="0"/>
          <w:numId w:val="24"/>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7FB5A80C" w14:textId="77777777" w:rsidR="009A3200" w:rsidRPr="002A1D6E" w:rsidRDefault="009A3200" w:rsidP="009A3200">
      <w:pPr>
        <w:tabs>
          <w:tab w:val="left" w:pos="5040"/>
          <w:tab w:val="left" w:pos="5850"/>
          <w:tab w:val="right" w:pos="7920"/>
        </w:tabs>
        <w:ind w:left="360"/>
        <w:rPr>
          <w:sz w:val="22"/>
          <w:szCs w:val="22"/>
        </w:rPr>
      </w:pPr>
    </w:p>
    <w:p w14:paraId="76FCC413" w14:textId="77777777" w:rsidR="00867430" w:rsidRPr="002A1D6E" w:rsidRDefault="00867430" w:rsidP="00544597">
      <w:pPr>
        <w:rPr>
          <w:sz w:val="22"/>
          <w:szCs w:val="22"/>
        </w:rPr>
      </w:pPr>
    </w:p>
    <w:p w14:paraId="59FB0682" w14:textId="77777777" w:rsidR="00A9715B" w:rsidRPr="002A1D6E" w:rsidRDefault="00A9715B" w:rsidP="009A3200">
      <w:pPr>
        <w:rPr>
          <w:sz w:val="22"/>
          <w:szCs w:val="22"/>
        </w:rPr>
        <w:sectPr w:rsidR="00A9715B" w:rsidRPr="002A1D6E" w:rsidSect="00AA2F95">
          <w:headerReference w:type="default" r:id="rId64"/>
          <w:type w:val="nextColumn"/>
          <w:pgSz w:w="12240" w:h="15840" w:code="1"/>
          <w:pgMar w:top="1440" w:right="1440" w:bottom="1440" w:left="1440" w:header="720" w:footer="720" w:gutter="0"/>
          <w:cols w:space="720"/>
        </w:sectPr>
      </w:pPr>
    </w:p>
    <w:p w14:paraId="0E35A1F0" w14:textId="77777777" w:rsidR="00D04E44" w:rsidRPr="002A1D6E" w:rsidRDefault="00D04E44" w:rsidP="00D04E44">
      <w:pPr>
        <w:jc w:val="center"/>
        <w:rPr>
          <w:b/>
        </w:rPr>
      </w:pPr>
      <w:bookmarkStart w:id="142" w:name="_Toc51644413"/>
      <w:bookmarkStart w:id="143" w:name="_Toc51644519"/>
      <w:bookmarkStart w:id="144" w:name="_Toc48698946"/>
      <w:bookmarkEnd w:id="135"/>
      <w:bookmarkEnd w:id="136"/>
      <w:r w:rsidRPr="002A1D6E">
        <w:rPr>
          <w:b/>
        </w:rPr>
        <w:lastRenderedPageBreak/>
        <w:t>South Carolina Department of Education</w:t>
      </w:r>
    </w:p>
    <w:p w14:paraId="3A923F91" w14:textId="77777777" w:rsidR="00D04E44" w:rsidRPr="002A1D6E" w:rsidRDefault="009A3200" w:rsidP="00B84D01">
      <w:pPr>
        <w:pStyle w:val="Heading2"/>
        <w:numPr>
          <w:ilvl w:val="0"/>
          <w:numId w:val="0"/>
        </w:numPr>
        <w:jc w:val="center"/>
      </w:pPr>
      <w:bookmarkStart w:id="145" w:name="_Toc83820117"/>
      <w:r w:rsidRPr="002A1D6E">
        <w:t>Budget Narrative Template</w:t>
      </w:r>
      <w:bookmarkEnd w:id="145"/>
    </w:p>
    <w:p w14:paraId="179D6D2D" w14:textId="77777777" w:rsidR="009A3200" w:rsidRPr="002A1D6E" w:rsidRDefault="009A3200" w:rsidP="009A3200"/>
    <w:p w14:paraId="0D72267A" w14:textId="77777777" w:rsidR="009A3200" w:rsidRPr="002A1D6E" w:rsidRDefault="009A3200" w:rsidP="009A3200">
      <w:pPr>
        <w:jc w:val="center"/>
        <w:rPr>
          <w:i/>
          <w:iCs/>
        </w:rPr>
      </w:pPr>
      <w:r w:rsidRPr="002A1D6E">
        <w:rPr>
          <w:i/>
          <w:iCs/>
        </w:rPr>
        <w:t>For information purposes only.</w:t>
      </w:r>
    </w:p>
    <w:p w14:paraId="6F3AC29A" w14:textId="060193DB" w:rsidR="00D04E44" w:rsidRPr="002A1D6E" w:rsidRDefault="009A3200" w:rsidP="009A3200">
      <w:pPr>
        <w:jc w:val="center"/>
        <w:rPr>
          <w:i/>
        </w:rPr>
      </w:pPr>
      <w:r w:rsidRPr="002A1D6E">
        <w:rPr>
          <w:i/>
          <w:iCs/>
        </w:rPr>
        <w:t xml:space="preserve">Go to the </w:t>
      </w:r>
      <w:hyperlink r:id="rId65">
        <w:r w:rsidRPr="002A1D6E">
          <w:rPr>
            <w:i/>
            <w:color w:val="0000FF"/>
            <w:u w:val="single" w:color="0000FF"/>
          </w:rPr>
          <w:t>SCDE Grant Opportunities</w:t>
        </w:r>
        <w:r w:rsidRPr="002A1D6E">
          <w:rPr>
            <w:i/>
            <w:color w:val="0000FF"/>
          </w:rPr>
          <w:t xml:space="preserve"> </w:t>
        </w:r>
      </w:hyperlink>
      <w:r w:rsidRPr="002A1D6E">
        <w:rPr>
          <w:i/>
        </w:rPr>
        <w:t>page to access the Excel spreadsheet.</w:t>
      </w:r>
    </w:p>
    <w:p w14:paraId="3C487532" w14:textId="77777777" w:rsidR="00BD25A4" w:rsidRPr="002A1D6E" w:rsidRDefault="00BD25A4" w:rsidP="009A3200">
      <w:pPr>
        <w:jc w:val="center"/>
        <w:rPr>
          <w:i/>
        </w:rPr>
      </w:pPr>
    </w:p>
    <w:p w14:paraId="42C4E4B1" w14:textId="77777777" w:rsidR="0013421F" w:rsidRPr="002A1D6E" w:rsidRDefault="009A3200" w:rsidP="009A3200">
      <w:pPr>
        <w:jc w:val="center"/>
      </w:pPr>
      <w:r w:rsidRPr="002A1D6E">
        <w:rPr>
          <w:i/>
          <w:noProof/>
        </w:rPr>
        <w:drawing>
          <wp:inline distT="0" distB="0" distL="0" distR="0" wp14:anchorId="64D9BA61" wp14:editId="59C56D5E">
            <wp:extent cx="5914881" cy="5044611"/>
            <wp:effectExtent l="0" t="0" r="0" b="3810"/>
            <wp:docPr id="30" name="Picture 30" descr="Detailed Budget Narrative Screenshot" title="Appendix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87417" cy="5106475"/>
                    </a:xfrm>
                    <a:prstGeom prst="rect">
                      <a:avLst/>
                    </a:prstGeom>
                    <a:noFill/>
                  </pic:spPr>
                </pic:pic>
              </a:graphicData>
            </a:graphic>
          </wp:inline>
        </w:drawing>
      </w:r>
      <w:bookmarkEnd w:id="142"/>
      <w:bookmarkEnd w:id="143"/>
      <w:bookmarkEnd w:id="144"/>
    </w:p>
    <w:sectPr w:rsidR="0013421F" w:rsidRPr="002A1D6E" w:rsidSect="00AA2F95">
      <w:headerReference w:type="default" r:id="rId67"/>
      <w:headerReference w:type="first" r:id="rId68"/>
      <w:type w:val="nextColumn"/>
      <w:pgSz w:w="12240" w:h="15840" w:code="1"/>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45ADE" w14:textId="77777777" w:rsidR="00E448D5" w:rsidRDefault="00E448D5">
      <w:r>
        <w:separator/>
      </w:r>
    </w:p>
  </w:endnote>
  <w:endnote w:type="continuationSeparator" w:id="0">
    <w:p w14:paraId="61CF6BE1" w14:textId="77777777" w:rsidR="00E448D5" w:rsidRDefault="00E448D5">
      <w:r>
        <w:continuationSeparator/>
      </w:r>
    </w:p>
  </w:endnote>
  <w:endnote w:type="continuationNotice" w:id="1">
    <w:p w14:paraId="2B75A103" w14:textId="77777777" w:rsidR="00E448D5" w:rsidRDefault="00E44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6727" w14:textId="77777777" w:rsidR="00E448D5" w:rsidRDefault="00E448D5"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650175"/>
      <w:docPartObj>
        <w:docPartGallery w:val="Page Numbers (Bottom of Page)"/>
        <w:docPartUnique/>
      </w:docPartObj>
    </w:sdtPr>
    <w:sdtEndPr>
      <w:rPr>
        <w:noProof/>
      </w:rPr>
    </w:sdtEndPr>
    <w:sdtContent>
      <w:p w14:paraId="241141E4" w14:textId="140DCB13" w:rsidR="00E448D5" w:rsidRDefault="00E448D5">
        <w:pPr>
          <w:pStyle w:val="Footer"/>
          <w:jc w:val="right"/>
        </w:pPr>
        <w:r>
          <w:fldChar w:fldCharType="begin"/>
        </w:r>
        <w:r>
          <w:instrText xml:space="preserve"> PAGE   \* MERGEFORMAT </w:instrText>
        </w:r>
        <w:r>
          <w:fldChar w:fldCharType="separate"/>
        </w:r>
        <w:r w:rsidR="000426AC">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43AF" w14:textId="77777777" w:rsidR="00E448D5" w:rsidRDefault="00E82CB6">
    <w:pPr>
      <w:pStyle w:val="BodyText"/>
      <w:spacing w:line="14" w:lineRule="auto"/>
      <w:rPr>
        <w:sz w:val="20"/>
      </w:rPr>
    </w:pPr>
    <w:r>
      <w:rPr>
        <w:sz w:val="24"/>
      </w:rPr>
      <w:pict w14:anchorId="54E6F306">
        <v:shapetype id="_x0000_t202" coordsize="21600,21600" o:spt="202" path="m,l,21600r21600,l21600,xe">
          <v:stroke joinstyle="miter"/>
          <v:path gradientshapeok="t" o:connecttype="rect"/>
        </v:shapetype>
        <v:shape id="docshape3" o:spid="_x0000_s2050" type="#_x0000_t202" style="position:absolute;margin-left:525pt;margin-top:741.45pt;width:19pt;height:15.3pt;z-index:-251658752;mso-position-horizontal-relative:page;mso-position-vertical-relative:page" filled="f" stroked="f">
          <v:textbox style="mso-next-textbox:#docshape3" inset="0,0,0,0">
            <w:txbxContent>
              <w:p w14:paraId="78238B66" w14:textId="7596FA0D" w:rsidR="00E448D5" w:rsidRDefault="00E448D5">
                <w:pPr>
                  <w:pStyle w:val="BodyText"/>
                  <w:spacing w:before="10"/>
                  <w:ind w:left="60"/>
                </w:pPr>
                <w:r>
                  <w:fldChar w:fldCharType="begin"/>
                </w:r>
                <w:r>
                  <w:instrText xml:space="preserve"> PAGE </w:instrText>
                </w:r>
                <w:r>
                  <w:fldChar w:fldCharType="separate"/>
                </w:r>
                <w:r w:rsidR="000426AC">
                  <w:rPr>
                    <w:noProof/>
                  </w:rPr>
                  <w:t>4</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129432"/>
      <w:docPartObj>
        <w:docPartGallery w:val="Page Numbers (Bottom of Page)"/>
        <w:docPartUnique/>
      </w:docPartObj>
    </w:sdtPr>
    <w:sdtEndPr>
      <w:rPr>
        <w:noProof/>
      </w:rPr>
    </w:sdtEndPr>
    <w:sdtContent>
      <w:p w14:paraId="3758FEC1" w14:textId="62FB82DF" w:rsidR="00E92247" w:rsidRDefault="00E922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5EC2C5" w14:textId="77777777" w:rsidR="00E448D5" w:rsidRDefault="00E448D5">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540081"/>
      <w:docPartObj>
        <w:docPartGallery w:val="Page Numbers (Bottom of Page)"/>
        <w:docPartUnique/>
      </w:docPartObj>
    </w:sdtPr>
    <w:sdtEndPr>
      <w:rPr>
        <w:noProof/>
      </w:rPr>
    </w:sdtEndPr>
    <w:sdtContent>
      <w:p w14:paraId="221AB777" w14:textId="5C257379" w:rsidR="00E448D5" w:rsidRDefault="00E448D5">
        <w:pPr>
          <w:pStyle w:val="Footer"/>
          <w:jc w:val="right"/>
        </w:pPr>
        <w:r>
          <w:fldChar w:fldCharType="begin"/>
        </w:r>
        <w:r>
          <w:instrText xml:space="preserve"> PAGE   \* MERGEFORMAT </w:instrText>
        </w:r>
        <w:r>
          <w:fldChar w:fldCharType="separate"/>
        </w:r>
        <w:r w:rsidR="000426AC">
          <w:rPr>
            <w:noProof/>
          </w:rPr>
          <w:t>35</w:t>
        </w:r>
        <w:r>
          <w:rPr>
            <w:noProof/>
          </w:rPr>
          <w:fldChar w:fldCharType="end"/>
        </w:r>
      </w:p>
    </w:sdtContent>
  </w:sdt>
  <w:p w14:paraId="75FD12CD" w14:textId="77777777" w:rsidR="00E448D5" w:rsidRDefault="00E448D5">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594021"/>
      <w:docPartObj>
        <w:docPartGallery w:val="Page Numbers (Bottom of Page)"/>
        <w:docPartUnique/>
      </w:docPartObj>
    </w:sdtPr>
    <w:sdtEndPr>
      <w:rPr>
        <w:noProof/>
      </w:rPr>
    </w:sdtEndPr>
    <w:sdtContent>
      <w:p w14:paraId="353B648E" w14:textId="77777777" w:rsidR="00EC3E05" w:rsidRDefault="00EC3E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8D641E" w14:textId="77777777" w:rsidR="00EC3E05" w:rsidRDefault="00EC3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19800" w14:textId="77777777" w:rsidR="00E448D5" w:rsidRDefault="00E448D5">
      <w:r>
        <w:separator/>
      </w:r>
    </w:p>
  </w:footnote>
  <w:footnote w:type="continuationSeparator" w:id="0">
    <w:p w14:paraId="51BCFFD4" w14:textId="77777777" w:rsidR="00E448D5" w:rsidRDefault="00E448D5">
      <w:r>
        <w:continuationSeparator/>
      </w:r>
    </w:p>
  </w:footnote>
  <w:footnote w:type="continuationNotice" w:id="1">
    <w:p w14:paraId="1369AA13" w14:textId="77777777" w:rsidR="00E448D5" w:rsidRDefault="00E448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928D" w14:textId="453EC2EB" w:rsidR="00E448D5" w:rsidRDefault="00E448D5" w:rsidP="00216C73">
    <w:pPr>
      <w:pStyle w:val="Header"/>
      <w:jc w:val="center"/>
    </w:pPr>
    <w:r>
      <w:rPr>
        <w:noProof/>
      </w:rPr>
      <w:drawing>
        <wp:inline distT="0" distB="0" distL="0" distR="0" wp14:anchorId="5D4FCB2A" wp14:editId="5931EF1C">
          <wp:extent cx="923290" cy="877570"/>
          <wp:effectExtent l="0" t="0" r="0" b="0"/>
          <wp:docPr id="5"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pic:spPr>
              </pic:pic>
            </a:graphicData>
          </a:graphic>
        </wp:inline>
      </w:drawing>
    </w:r>
  </w:p>
  <w:p w14:paraId="746A64BC" w14:textId="77777777" w:rsidR="00E448D5" w:rsidRPr="00262D44" w:rsidRDefault="00E448D5" w:rsidP="00216C73">
    <w:pPr>
      <w:widowControl w:val="0"/>
      <w:jc w:val="center"/>
      <w:rPr>
        <w:b/>
        <w:bCs/>
        <w:smallCaps/>
        <w:color w:val="000000"/>
        <w:sz w:val="32"/>
        <w:szCs w:val="32"/>
      </w:rPr>
    </w:pPr>
    <w:r w:rsidRPr="00262D44">
      <w:rPr>
        <w:b/>
        <w:bCs/>
        <w:smallCaps/>
        <w:color w:val="000000"/>
        <w:sz w:val="32"/>
        <w:szCs w:val="32"/>
      </w:rPr>
      <w:t>State of South Carolina</w:t>
    </w:r>
  </w:p>
  <w:p w14:paraId="30A77004" w14:textId="77777777" w:rsidR="00E448D5" w:rsidRPr="00A2120B" w:rsidRDefault="00E448D5" w:rsidP="00216C73">
    <w:pPr>
      <w:widowControl w:val="0"/>
      <w:jc w:val="center"/>
      <w:rPr>
        <w:b/>
        <w:bCs/>
        <w:smallCaps/>
        <w:color w:val="000000"/>
        <w:sz w:val="6"/>
        <w:szCs w:val="32"/>
      </w:rPr>
    </w:pPr>
    <w:r w:rsidRPr="00A2120B">
      <w:rPr>
        <w:noProof/>
        <w:sz w:val="16"/>
        <w:szCs w:val="16"/>
      </w:rPr>
      <mc:AlternateContent>
        <mc:Choice Requires="wps">
          <w:drawing>
            <wp:inline distT="0" distB="0" distL="0" distR="0" wp14:anchorId="5EDAF238" wp14:editId="108B4376">
              <wp:extent cx="1675130" cy="0"/>
              <wp:effectExtent l="0" t="0" r="20320" b="19050"/>
              <wp:docPr id="4" name="Straight Connector 4" descr="straight line running between the words &quot;State of South Carolina&quot; and &quot;Department of Education&quot; in the agency's letterhead."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inline>
          </w:drawing>
        </mc:Choice>
        <mc:Fallback>
          <w:pict>
            <v:line w14:anchorId="3A08B45F" id="Straight Connector 4" o:spid="_x0000_s1026" alt="Title: straight line - Description: straight line running between the words &quot;State of South Carolina&quot; and &quot;Department of Education&quot; in the agency's letterhead." style="visibility:visible;mso-wrap-style:square;mso-left-percent:-10001;mso-top-percent:-10001;mso-position-horizontal:absolute;mso-position-horizontal-relative:char;mso-position-vertical:absolute;mso-position-vertical-relative:line;mso-left-percent:-10001;mso-top-percent:-10001" from="0,0" to="13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" strokecolor="#4a7ebb">
              <o:lock v:ext="edit" shapetype="f"/>
              <w10:anchorlock/>
            </v:line>
          </w:pict>
        </mc:Fallback>
      </mc:AlternateContent>
    </w:r>
  </w:p>
  <w:p w14:paraId="22811CB3" w14:textId="77777777" w:rsidR="00E448D5" w:rsidRPr="00262D44" w:rsidRDefault="00E448D5" w:rsidP="00216C73">
    <w:pPr>
      <w:widowControl w:val="0"/>
      <w:spacing w:after="120"/>
      <w:jc w:val="center"/>
      <w:rPr>
        <w:b/>
        <w:bCs/>
        <w:smallCaps/>
        <w:color w:val="000000"/>
        <w:sz w:val="32"/>
        <w:szCs w:val="32"/>
      </w:rPr>
    </w:pPr>
    <w:r w:rsidRPr="00262D44">
      <w:rPr>
        <w:b/>
        <w:bCs/>
        <w:smallCaps/>
        <w:color w:val="000000"/>
        <w:sz w:val="32"/>
        <w:szCs w:val="32"/>
      </w:rPr>
      <w:t>DEPARTMENT OF EDUCATION</w:t>
    </w:r>
  </w:p>
  <w:p w14:paraId="4E36D14C" w14:textId="77777777" w:rsidR="00E448D5" w:rsidRPr="00262D44" w:rsidRDefault="00E448D5" w:rsidP="00216C73">
    <w:pPr>
      <w:widowControl w:val="0"/>
      <w:jc w:val="center"/>
      <w:rPr>
        <w:b/>
        <w:bCs/>
        <w:smallCaps/>
        <w:color w:val="000000"/>
        <w:sz w:val="20"/>
        <w:szCs w:val="20"/>
      </w:rPr>
    </w:pPr>
    <w:r w:rsidRPr="00262D44">
      <w:rPr>
        <w:b/>
        <w:smallCaps/>
        <w:color w:val="000000"/>
        <w:sz w:val="20"/>
        <w:szCs w:val="20"/>
      </w:rPr>
      <w:t>Molly M. Spearman</w:t>
    </w:r>
  </w:p>
  <w:p w14:paraId="13C87B07" w14:textId="5BE9DA8A" w:rsidR="00E448D5" w:rsidRPr="00216C73" w:rsidRDefault="00E448D5" w:rsidP="00216C73">
    <w:pPr>
      <w:jc w:val="center"/>
      <w:rPr>
        <w:i/>
        <w:smallCaps/>
        <w:color w:val="000000"/>
      </w:rPr>
    </w:pPr>
    <w:r w:rsidRPr="00262D44">
      <w:rPr>
        <w:i/>
        <w:smallCaps/>
        <w:color w:val="000000"/>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01B5" w14:textId="77777777" w:rsidR="00E448D5" w:rsidRPr="00383C6A" w:rsidRDefault="00E448D5"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D902" w14:textId="77777777" w:rsidR="00E448D5" w:rsidRDefault="00E448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95A9" w14:textId="77777777" w:rsidR="00E448D5" w:rsidRPr="00FE0488" w:rsidRDefault="00E448D5" w:rsidP="004016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E448D5" w14:paraId="6C6013B6" w14:textId="77777777" w:rsidTr="007455E4">
      <w:trPr>
        <w:tblHeader/>
      </w:trPr>
      <w:tc>
        <w:tcPr>
          <w:tcW w:w="1984" w:type="dxa"/>
          <w:vAlign w:val="center"/>
        </w:tcPr>
        <w:p w14:paraId="5EB06FFE" w14:textId="77777777" w:rsidR="00E448D5" w:rsidRDefault="00E448D5" w:rsidP="007455E4">
          <w:pPr>
            <w:pStyle w:val="Header"/>
            <w:jc w:val="center"/>
          </w:pPr>
          <w:r>
            <w:rPr>
              <w:noProof/>
            </w:rPr>
            <w:drawing>
              <wp:inline distT="0" distB="0" distL="0" distR="0" wp14:anchorId="3B06206C" wp14:editId="751690A5">
                <wp:extent cx="850900" cy="809682"/>
                <wp:effectExtent l="0" t="0" r="6350" b="9525"/>
                <wp:docPr id="38" name="Picture 3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31C546EE" w14:textId="58EC24CE" w:rsidR="00E448D5" w:rsidRPr="00BD25A4" w:rsidRDefault="00E448D5" w:rsidP="00BD25A4">
          <w:pPr>
            <w:widowControl w:val="0"/>
            <w:shd w:val="clear" w:color="auto" w:fill="FFFFFF" w:themeFill="background1"/>
            <w:jc w:val="center"/>
            <w:rPr>
              <w:b/>
              <w:bCs/>
            </w:rPr>
          </w:pPr>
          <w:r w:rsidRPr="00BD25A4">
            <w:rPr>
              <w:b/>
              <w:bCs/>
            </w:rPr>
            <w:t>20</w:t>
          </w:r>
          <w:r>
            <w:rPr>
              <w:b/>
              <w:bCs/>
            </w:rPr>
            <w:t>2</w:t>
          </w:r>
          <w:r w:rsidR="00901DC9">
            <w:rPr>
              <w:b/>
              <w:bCs/>
            </w:rPr>
            <w:t>3</w:t>
          </w:r>
          <w:r>
            <w:rPr>
              <w:b/>
              <w:bCs/>
            </w:rPr>
            <w:t xml:space="preserve"> ACIG Arts Teacher Institutes</w:t>
          </w:r>
        </w:p>
        <w:p w14:paraId="783EE243" w14:textId="77777777" w:rsidR="00E448D5" w:rsidRPr="00217F3D" w:rsidRDefault="00E448D5" w:rsidP="007455E4">
          <w:pPr>
            <w:jc w:val="center"/>
          </w:pPr>
          <w:r>
            <w:t>Office of Assessment and Standards</w:t>
          </w:r>
        </w:p>
        <w:p w14:paraId="1F7B2153" w14:textId="77777777" w:rsidR="00E448D5" w:rsidRPr="00217F3D" w:rsidRDefault="00E448D5" w:rsidP="007455E4">
          <w:pPr>
            <w:widowControl w:val="0"/>
            <w:jc w:val="center"/>
          </w:pPr>
        </w:p>
        <w:p w14:paraId="51BA1FBA" w14:textId="77777777" w:rsidR="00E448D5" w:rsidRPr="007D5EBF" w:rsidRDefault="00E448D5" w:rsidP="007455E4">
          <w:pPr>
            <w:jc w:val="center"/>
            <w:rPr>
              <w:b/>
            </w:rPr>
          </w:pPr>
          <w:r>
            <w:rPr>
              <w:b/>
            </w:rPr>
            <w:t>Certification Signature Page</w:t>
          </w:r>
        </w:p>
      </w:tc>
    </w:tr>
  </w:tbl>
  <w:p w14:paraId="3CE11199" w14:textId="77777777" w:rsidR="00E448D5" w:rsidRDefault="00E448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EC3E05" w14:paraId="64A6155C" w14:textId="77777777" w:rsidTr="002A11A2">
      <w:trPr>
        <w:tblHeader/>
      </w:trPr>
      <w:tc>
        <w:tcPr>
          <w:tcW w:w="1984" w:type="dxa"/>
          <w:vAlign w:val="center"/>
        </w:tcPr>
        <w:p w14:paraId="594E5726" w14:textId="77777777" w:rsidR="00EC3E05" w:rsidRDefault="00EC3E05" w:rsidP="00CE1FC1">
          <w:pPr>
            <w:pStyle w:val="Header"/>
            <w:jc w:val="center"/>
          </w:pPr>
          <w:r>
            <w:rPr>
              <w:noProof/>
            </w:rPr>
            <w:drawing>
              <wp:inline distT="0" distB="0" distL="0" distR="0" wp14:anchorId="4260ABB6" wp14:editId="11A84FE5">
                <wp:extent cx="850900" cy="809682"/>
                <wp:effectExtent l="0" t="0" r="6350" b="9525"/>
                <wp:docPr id="12" name="Picture 1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C4E2D7E" w14:textId="77777777" w:rsidR="00EC3E05" w:rsidRPr="001D292C" w:rsidRDefault="00EC3E05" w:rsidP="00EC3E05">
          <w:pPr>
            <w:widowControl w:val="0"/>
            <w:jc w:val="center"/>
            <w:rPr>
              <w:b/>
              <w:bCs/>
            </w:rPr>
          </w:pPr>
          <w:r>
            <w:rPr>
              <w:b/>
              <w:bCs/>
            </w:rPr>
            <w:t>2023 ACIG Arts Teacher Institutes</w:t>
          </w:r>
        </w:p>
        <w:p w14:paraId="4E3405F7" w14:textId="77777777" w:rsidR="00EC3E05" w:rsidRPr="00217F3D" w:rsidRDefault="00EC3E05" w:rsidP="00EC3E05">
          <w:pPr>
            <w:jc w:val="center"/>
          </w:pPr>
          <w:r>
            <w:t>Office of Assessment and Standards</w:t>
          </w:r>
        </w:p>
        <w:p w14:paraId="7C0E6D36" w14:textId="77777777" w:rsidR="00EC3E05" w:rsidRPr="00217F3D" w:rsidRDefault="00EC3E05" w:rsidP="00CE1FC1">
          <w:pPr>
            <w:widowControl w:val="0"/>
            <w:jc w:val="center"/>
          </w:pPr>
        </w:p>
        <w:p w14:paraId="5080B923" w14:textId="77777777" w:rsidR="00EC3E05" w:rsidRDefault="00EC3E05" w:rsidP="00CE1FC1">
          <w:pPr>
            <w:jc w:val="center"/>
            <w:rPr>
              <w:b/>
            </w:rPr>
          </w:pPr>
          <w:r>
            <w:rPr>
              <w:b/>
            </w:rPr>
            <w:t>Assurances and Terms and Conditions for State Awards</w:t>
          </w:r>
        </w:p>
        <w:p w14:paraId="754B4BC1" w14:textId="77777777" w:rsidR="00EC3E05" w:rsidRPr="007D5EBF" w:rsidRDefault="00EC3E05" w:rsidP="0064018B">
          <w:pPr>
            <w:jc w:val="center"/>
            <w:rPr>
              <w:b/>
            </w:rPr>
          </w:pPr>
          <w:r w:rsidRPr="00C6366C">
            <w:rPr>
              <w:sz w:val="20"/>
              <w:szCs w:val="20"/>
            </w:rPr>
            <w:t>Effective date: 1/</w:t>
          </w:r>
          <w:r>
            <w:rPr>
              <w:sz w:val="20"/>
              <w:szCs w:val="20"/>
            </w:rPr>
            <w:t>4</w:t>
          </w:r>
          <w:r w:rsidRPr="00C6366C">
            <w:rPr>
              <w:sz w:val="20"/>
              <w:szCs w:val="20"/>
            </w:rPr>
            <w:t>/20</w:t>
          </w:r>
          <w:r>
            <w:rPr>
              <w:sz w:val="20"/>
              <w:szCs w:val="20"/>
            </w:rPr>
            <w:t>22</w:t>
          </w:r>
        </w:p>
      </w:tc>
    </w:tr>
  </w:tbl>
  <w:p w14:paraId="528E5A24" w14:textId="77777777" w:rsidR="00EC3E05" w:rsidRPr="00FD7B01" w:rsidRDefault="00EC3E05" w:rsidP="00E05E1C">
    <w:pPr>
      <w:pStyle w:val="Footer"/>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E448D5" w14:paraId="1B8EBA5B" w14:textId="77777777" w:rsidTr="00A97C85">
      <w:trPr>
        <w:tblHeader/>
      </w:trPr>
      <w:tc>
        <w:tcPr>
          <w:tcW w:w="1984" w:type="dxa"/>
          <w:vAlign w:val="center"/>
        </w:tcPr>
        <w:p w14:paraId="0B817D87" w14:textId="77777777" w:rsidR="00E448D5" w:rsidRDefault="00E448D5" w:rsidP="00BF055F">
          <w:pPr>
            <w:pStyle w:val="Header"/>
            <w:jc w:val="center"/>
          </w:pPr>
          <w:r>
            <w:rPr>
              <w:noProof/>
            </w:rPr>
            <w:drawing>
              <wp:inline distT="0" distB="0" distL="0" distR="0" wp14:anchorId="5F303EF1" wp14:editId="58EB99C9">
                <wp:extent cx="850900" cy="809682"/>
                <wp:effectExtent l="0" t="0" r="6350" b="9525"/>
                <wp:docPr id="40" name="Picture 4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01B9654F" w14:textId="70AF8EA8" w:rsidR="00E448D5" w:rsidRPr="001D292C" w:rsidRDefault="00E448D5" w:rsidP="00C5153F">
          <w:pPr>
            <w:widowControl w:val="0"/>
            <w:jc w:val="center"/>
            <w:rPr>
              <w:b/>
              <w:bCs/>
            </w:rPr>
          </w:pPr>
          <w:r>
            <w:rPr>
              <w:b/>
              <w:bCs/>
            </w:rPr>
            <w:t>202</w:t>
          </w:r>
          <w:r w:rsidR="00901DC9">
            <w:rPr>
              <w:b/>
              <w:bCs/>
            </w:rPr>
            <w:t>3</w:t>
          </w:r>
          <w:r>
            <w:rPr>
              <w:b/>
              <w:bCs/>
            </w:rPr>
            <w:t xml:space="preserve"> ACIG Arts Teacher Institutes</w:t>
          </w:r>
        </w:p>
        <w:p w14:paraId="40704331" w14:textId="77777777" w:rsidR="00E448D5" w:rsidRPr="00217F3D" w:rsidRDefault="00E448D5" w:rsidP="00C5153F">
          <w:pPr>
            <w:jc w:val="center"/>
          </w:pPr>
          <w:r>
            <w:t>Office of Assessment and Standards</w:t>
          </w:r>
        </w:p>
        <w:p w14:paraId="2DCE912F" w14:textId="77777777" w:rsidR="00E448D5" w:rsidRPr="00217F3D" w:rsidRDefault="00E448D5" w:rsidP="00C5153F">
          <w:pPr>
            <w:widowControl w:val="0"/>
            <w:jc w:val="center"/>
          </w:pPr>
        </w:p>
        <w:p w14:paraId="68A49582" w14:textId="77777777" w:rsidR="00E448D5" w:rsidRPr="00EC3E05" w:rsidRDefault="00E448D5" w:rsidP="00C5153F">
          <w:pPr>
            <w:jc w:val="center"/>
            <w:rPr>
              <w:b/>
            </w:rPr>
          </w:pPr>
          <w:r>
            <w:rPr>
              <w:b/>
            </w:rPr>
            <w:t>Assurances and Terms and Conditions fo</w:t>
          </w:r>
          <w:r w:rsidRPr="00EC3E05">
            <w:rPr>
              <w:b/>
            </w:rPr>
            <w:t>r State Awards</w:t>
          </w:r>
        </w:p>
        <w:p w14:paraId="0D08897A" w14:textId="75E571E9" w:rsidR="00E448D5" w:rsidRPr="007D5EBF" w:rsidRDefault="00E448D5" w:rsidP="00C5153F">
          <w:pPr>
            <w:jc w:val="center"/>
            <w:rPr>
              <w:b/>
            </w:rPr>
          </w:pPr>
          <w:r w:rsidRPr="00EC3E05">
            <w:rPr>
              <w:sz w:val="20"/>
              <w:szCs w:val="20"/>
            </w:rPr>
            <w:t>Effective date: 1/4/202</w:t>
          </w:r>
          <w:r w:rsidR="00EC388A" w:rsidRPr="00EC3E05">
            <w:rPr>
              <w:sz w:val="20"/>
              <w:szCs w:val="20"/>
            </w:rPr>
            <w:t>2</w:t>
          </w:r>
        </w:p>
      </w:tc>
    </w:tr>
  </w:tbl>
  <w:p w14:paraId="4D8FEEE7" w14:textId="77777777" w:rsidR="00E448D5" w:rsidRDefault="00E448D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6E26" w14:textId="77777777" w:rsidR="00E448D5" w:rsidRDefault="00E448D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E448D5" w14:paraId="4D121BFB" w14:textId="77777777" w:rsidTr="00BD25A4">
      <w:trPr>
        <w:tblHeader/>
        <w:jc w:val="center"/>
      </w:trPr>
      <w:tc>
        <w:tcPr>
          <w:tcW w:w="1984" w:type="dxa"/>
          <w:vAlign w:val="center"/>
        </w:tcPr>
        <w:p w14:paraId="3A67C7E9" w14:textId="77777777" w:rsidR="00E448D5" w:rsidRDefault="00E448D5" w:rsidP="00BD25A4">
          <w:pPr>
            <w:pStyle w:val="Header"/>
            <w:jc w:val="center"/>
          </w:pPr>
          <w:r>
            <w:rPr>
              <w:noProof/>
            </w:rPr>
            <w:drawing>
              <wp:inline distT="0" distB="0" distL="0" distR="0" wp14:anchorId="6177A5FC" wp14:editId="462798F3">
                <wp:extent cx="850900" cy="809682"/>
                <wp:effectExtent l="0" t="0" r="6350" b="9525"/>
                <wp:docPr id="3" name="Picture 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3A6D0EE3" w14:textId="75A495E7" w:rsidR="00E448D5" w:rsidRPr="001D292C" w:rsidRDefault="00E448D5" w:rsidP="00BD25A4">
          <w:pPr>
            <w:widowControl w:val="0"/>
            <w:jc w:val="center"/>
            <w:rPr>
              <w:b/>
              <w:bCs/>
            </w:rPr>
          </w:pPr>
          <w:r>
            <w:rPr>
              <w:b/>
              <w:bCs/>
            </w:rPr>
            <w:t>202</w:t>
          </w:r>
          <w:r w:rsidR="00901DC9">
            <w:rPr>
              <w:b/>
              <w:bCs/>
            </w:rPr>
            <w:t>3</w:t>
          </w:r>
          <w:r>
            <w:rPr>
              <w:b/>
              <w:bCs/>
            </w:rPr>
            <w:t xml:space="preserve"> ACIG Arts Teacher Institutes</w:t>
          </w:r>
        </w:p>
        <w:p w14:paraId="04E0DAC2" w14:textId="77777777" w:rsidR="00E448D5" w:rsidRPr="00217F3D" w:rsidRDefault="00E448D5" w:rsidP="00BD25A4">
          <w:pPr>
            <w:jc w:val="center"/>
          </w:pPr>
          <w:r>
            <w:t>Office of Assessment and Standards</w:t>
          </w:r>
        </w:p>
        <w:p w14:paraId="4134F21C" w14:textId="77777777" w:rsidR="00E448D5" w:rsidRPr="00217F3D" w:rsidRDefault="00E448D5" w:rsidP="00BD25A4">
          <w:pPr>
            <w:widowControl w:val="0"/>
            <w:jc w:val="center"/>
          </w:pPr>
        </w:p>
        <w:p w14:paraId="2738E767" w14:textId="77777777" w:rsidR="00E448D5" w:rsidRPr="007D5EBF" w:rsidRDefault="00E448D5" w:rsidP="00BD25A4">
          <w:pPr>
            <w:jc w:val="center"/>
            <w:rPr>
              <w:b/>
            </w:rPr>
          </w:pPr>
          <w:r>
            <w:rPr>
              <w:b/>
            </w:rPr>
            <w:t>Budget Narrative Template</w:t>
          </w:r>
        </w:p>
      </w:tc>
    </w:tr>
  </w:tbl>
  <w:p w14:paraId="4AC8438D" w14:textId="77777777" w:rsidR="00E448D5" w:rsidRDefault="00E448D5" w:rsidP="00BD2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144"/>
    <w:multiLevelType w:val="hybridMultilevel"/>
    <w:tmpl w:val="6D02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50796"/>
    <w:multiLevelType w:val="hybridMultilevel"/>
    <w:tmpl w:val="56461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A26E5"/>
    <w:multiLevelType w:val="hybridMultilevel"/>
    <w:tmpl w:val="9C7CD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4511D4"/>
    <w:multiLevelType w:val="hybridMultilevel"/>
    <w:tmpl w:val="71287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D231D7"/>
    <w:multiLevelType w:val="hybridMultilevel"/>
    <w:tmpl w:val="F3B4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4369D"/>
    <w:multiLevelType w:val="hybridMultilevel"/>
    <w:tmpl w:val="AE661678"/>
    <w:lvl w:ilvl="0" w:tplc="495A7440">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1" w:tplc="14962034">
      <w:numFmt w:val="bullet"/>
      <w:lvlText w:val="•"/>
      <w:lvlJc w:val="left"/>
      <w:pPr>
        <w:ind w:left="2418" w:hanging="360"/>
      </w:pPr>
      <w:rPr>
        <w:rFonts w:hint="default"/>
        <w:lang w:val="en-US" w:eastAsia="en-US" w:bidi="ar-SA"/>
      </w:rPr>
    </w:lvl>
    <w:lvl w:ilvl="2" w:tplc="C8B8E132">
      <w:numFmt w:val="bullet"/>
      <w:lvlText w:val="•"/>
      <w:lvlJc w:val="left"/>
      <w:pPr>
        <w:ind w:left="3236" w:hanging="360"/>
      </w:pPr>
      <w:rPr>
        <w:rFonts w:hint="default"/>
        <w:lang w:val="en-US" w:eastAsia="en-US" w:bidi="ar-SA"/>
      </w:rPr>
    </w:lvl>
    <w:lvl w:ilvl="3" w:tplc="D33072FA">
      <w:numFmt w:val="bullet"/>
      <w:lvlText w:val="•"/>
      <w:lvlJc w:val="left"/>
      <w:pPr>
        <w:ind w:left="4054" w:hanging="360"/>
      </w:pPr>
      <w:rPr>
        <w:rFonts w:hint="default"/>
        <w:lang w:val="en-US" w:eastAsia="en-US" w:bidi="ar-SA"/>
      </w:rPr>
    </w:lvl>
    <w:lvl w:ilvl="4" w:tplc="7EC4C53E">
      <w:numFmt w:val="bullet"/>
      <w:lvlText w:val="•"/>
      <w:lvlJc w:val="left"/>
      <w:pPr>
        <w:ind w:left="4872" w:hanging="360"/>
      </w:pPr>
      <w:rPr>
        <w:rFonts w:hint="default"/>
        <w:lang w:val="en-US" w:eastAsia="en-US" w:bidi="ar-SA"/>
      </w:rPr>
    </w:lvl>
    <w:lvl w:ilvl="5" w:tplc="7EF038E4">
      <w:numFmt w:val="bullet"/>
      <w:lvlText w:val="•"/>
      <w:lvlJc w:val="left"/>
      <w:pPr>
        <w:ind w:left="5690" w:hanging="360"/>
      </w:pPr>
      <w:rPr>
        <w:rFonts w:hint="default"/>
        <w:lang w:val="en-US" w:eastAsia="en-US" w:bidi="ar-SA"/>
      </w:rPr>
    </w:lvl>
    <w:lvl w:ilvl="6" w:tplc="F5F67BD8">
      <w:numFmt w:val="bullet"/>
      <w:lvlText w:val="•"/>
      <w:lvlJc w:val="left"/>
      <w:pPr>
        <w:ind w:left="6508" w:hanging="360"/>
      </w:pPr>
      <w:rPr>
        <w:rFonts w:hint="default"/>
        <w:lang w:val="en-US" w:eastAsia="en-US" w:bidi="ar-SA"/>
      </w:rPr>
    </w:lvl>
    <w:lvl w:ilvl="7" w:tplc="B1CC8950">
      <w:numFmt w:val="bullet"/>
      <w:lvlText w:val="•"/>
      <w:lvlJc w:val="left"/>
      <w:pPr>
        <w:ind w:left="7326" w:hanging="360"/>
      </w:pPr>
      <w:rPr>
        <w:rFonts w:hint="default"/>
        <w:lang w:val="en-US" w:eastAsia="en-US" w:bidi="ar-SA"/>
      </w:rPr>
    </w:lvl>
    <w:lvl w:ilvl="8" w:tplc="52EECB84">
      <w:numFmt w:val="bullet"/>
      <w:lvlText w:val="•"/>
      <w:lvlJc w:val="left"/>
      <w:pPr>
        <w:ind w:left="8144" w:hanging="360"/>
      </w:pPr>
      <w:rPr>
        <w:rFonts w:hint="default"/>
        <w:lang w:val="en-US" w:eastAsia="en-US" w:bidi="ar-SA"/>
      </w:rPr>
    </w:lvl>
  </w:abstractNum>
  <w:abstractNum w:abstractNumId="6" w15:restartNumberingAfterBreak="0">
    <w:nsid w:val="0EC722C0"/>
    <w:multiLevelType w:val="hybridMultilevel"/>
    <w:tmpl w:val="988E11AE"/>
    <w:lvl w:ilvl="0" w:tplc="BE72C624">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1" w:tplc="DF7292BA">
      <w:numFmt w:val="bullet"/>
      <w:lvlText w:val="•"/>
      <w:lvlJc w:val="left"/>
      <w:pPr>
        <w:ind w:left="2418" w:hanging="360"/>
      </w:pPr>
      <w:rPr>
        <w:rFonts w:hint="default"/>
        <w:lang w:val="en-US" w:eastAsia="en-US" w:bidi="ar-SA"/>
      </w:rPr>
    </w:lvl>
    <w:lvl w:ilvl="2" w:tplc="50A06470">
      <w:numFmt w:val="bullet"/>
      <w:lvlText w:val="•"/>
      <w:lvlJc w:val="left"/>
      <w:pPr>
        <w:ind w:left="3236" w:hanging="360"/>
      </w:pPr>
      <w:rPr>
        <w:rFonts w:hint="default"/>
        <w:lang w:val="en-US" w:eastAsia="en-US" w:bidi="ar-SA"/>
      </w:rPr>
    </w:lvl>
    <w:lvl w:ilvl="3" w:tplc="AFBA27EE">
      <w:numFmt w:val="bullet"/>
      <w:lvlText w:val="•"/>
      <w:lvlJc w:val="left"/>
      <w:pPr>
        <w:ind w:left="4054" w:hanging="360"/>
      </w:pPr>
      <w:rPr>
        <w:rFonts w:hint="default"/>
        <w:lang w:val="en-US" w:eastAsia="en-US" w:bidi="ar-SA"/>
      </w:rPr>
    </w:lvl>
    <w:lvl w:ilvl="4" w:tplc="36828B78">
      <w:numFmt w:val="bullet"/>
      <w:lvlText w:val="•"/>
      <w:lvlJc w:val="left"/>
      <w:pPr>
        <w:ind w:left="4872" w:hanging="360"/>
      </w:pPr>
      <w:rPr>
        <w:rFonts w:hint="default"/>
        <w:lang w:val="en-US" w:eastAsia="en-US" w:bidi="ar-SA"/>
      </w:rPr>
    </w:lvl>
    <w:lvl w:ilvl="5" w:tplc="20FA99A4">
      <w:numFmt w:val="bullet"/>
      <w:lvlText w:val="•"/>
      <w:lvlJc w:val="left"/>
      <w:pPr>
        <w:ind w:left="5690" w:hanging="360"/>
      </w:pPr>
      <w:rPr>
        <w:rFonts w:hint="default"/>
        <w:lang w:val="en-US" w:eastAsia="en-US" w:bidi="ar-SA"/>
      </w:rPr>
    </w:lvl>
    <w:lvl w:ilvl="6" w:tplc="8F308A4C">
      <w:numFmt w:val="bullet"/>
      <w:lvlText w:val="•"/>
      <w:lvlJc w:val="left"/>
      <w:pPr>
        <w:ind w:left="6508" w:hanging="360"/>
      </w:pPr>
      <w:rPr>
        <w:rFonts w:hint="default"/>
        <w:lang w:val="en-US" w:eastAsia="en-US" w:bidi="ar-SA"/>
      </w:rPr>
    </w:lvl>
    <w:lvl w:ilvl="7" w:tplc="22044A50">
      <w:numFmt w:val="bullet"/>
      <w:lvlText w:val="•"/>
      <w:lvlJc w:val="left"/>
      <w:pPr>
        <w:ind w:left="7326" w:hanging="360"/>
      </w:pPr>
      <w:rPr>
        <w:rFonts w:hint="default"/>
        <w:lang w:val="en-US" w:eastAsia="en-US" w:bidi="ar-SA"/>
      </w:rPr>
    </w:lvl>
    <w:lvl w:ilvl="8" w:tplc="728AB11C">
      <w:numFmt w:val="bullet"/>
      <w:lvlText w:val="•"/>
      <w:lvlJc w:val="left"/>
      <w:pPr>
        <w:ind w:left="8144" w:hanging="360"/>
      </w:pPr>
      <w:rPr>
        <w:rFonts w:hint="default"/>
        <w:lang w:val="en-US" w:eastAsia="en-US" w:bidi="ar-SA"/>
      </w:rPr>
    </w:lvl>
  </w:abstractNum>
  <w:abstractNum w:abstractNumId="7"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5E73C7"/>
    <w:multiLevelType w:val="hybridMultilevel"/>
    <w:tmpl w:val="D4AEB980"/>
    <w:lvl w:ilvl="0" w:tplc="37AE5B22">
      <w:start w:val="1"/>
      <w:numFmt w:val="decimal"/>
      <w:lvlText w:val="%1."/>
      <w:lvlJc w:val="left"/>
      <w:pPr>
        <w:ind w:left="124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7B3223"/>
    <w:multiLevelType w:val="hybridMultilevel"/>
    <w:tmpl w:val="3B2C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050614"/>
    <w:multiLevelType w:val="hybridMultilevel"/>
    <w:tmpl w:val="D54452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1951B6E"/>
    <w:multiLevelType w:val="hybridMultilevel"/>
    <w:tmpl w:val="13F28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D677A3"/>
    <w:multiLevelType w:val="hybridMultilevel"/>
    <w:tmpl w:val="228842A0"/>
    <w:lvl w:ilvl="0" w:tplc="FFFFFFFF">
      <w:start w:val="1"/>
      <w:numFmt w:val="bullet"/>
      <w:lvlText w:val=""/>
      <w:lvlJc w:val="left"/>
      <w:pPr>
        <w:tabs>
          <w:tab w:val="num" w:pos="360"/>
        </w:tabs>
        <w:ind w:left="360" w:hanging="360"/>
      </w:pPr>
      <w:rPr>
        <w:rFonts w:ascii="Wingdings" w:hAnsi="Wingdings" w:hint="default"/>
        <w:sz w:val="28"/>
        <w:szCs w:val="28"/>
      </w:rPr>
    </w:lvl>
    <w:lvl w:ilvl="1" w:tplc="04090001">
      <w:start w:val="1"/>
      <w:numFmt w:val="bullet"/>
      <w:lvlText w:val=""/>
      <w:lvlJc w:val="left"/>
      <w:pPr>
        <w:tabs>
          <w:tab w:val="num" w:pos="1440"/>
        </w:tabs>
        <w:ind w:left="1440" w:hanging="360"/>
      </w:pPr>
      <w:rPr>
        <w:rFonts w:ascii="Symbol" w:hAnsi="Symbol" w:hint="default"/>
        <w:b w:val="0"/>
        <w:i w:val="0"/>
        <w:color w:val="auto"/>
        <w:sz w:val="24"/>
        <w:szCs w:val="28"/>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145250"/>
    <w:multiLevelType w:val="hybridMultilevel"/>
    <w:tmpl w:val="C24A1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9"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4977BC"/>
    <w:multiLevelType w:val="hybridMultilevel"/>
    <w:tmpl w:val="DDA0065A"/>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C918DC"/>
    <w:multiLevelType w:val="hybridMultilevel"/>
    <w:tmpl w:val="E632D0EC"/>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22" w15:restartNumberingAfterBreak="0">
    <w:nsid w:val="39D71C94"/>
    <w:multiLevelType w:val="hybridMultilevel"/>
    <w:tmpl w:val="3166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D036AC"/>
    <w:multiLevelType w:val="hybridMultilevel"/>
    <w:tmpl w:val="3A24D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6231C"/>
    <w:multiLevelType w:val="hybridMultilevel"/>
    <w:tmpl w:val="52A638F6"/>
    <w:lvl w:ilvl="0" w:tplc="A468A6D8">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493019B8">
      <w:numFmt w:val="bullet"/>
      <w:lvlText w:val=""/>
      <w:lvlJc w:val="left"/>
      <w:pPr>
        <w:ind w:left="880" w:hanging="360"/>
      </w:pPr>
      <w:rPr>
        <w:rFonts w:ascii="Symbol" w:eastAsia="Symbol" w:hAnsi="Symbol" w:cs="Symbol" w:hint="default"/>
        <w:w w:val="100"/>
        <w:lang w:val="en-US" w:eastAsia="en-US" w:bidi="ar-SA"/>
      </w:rPr>
    </w:lvl>
    <w:lvl w:ilvl="2" w:tplc="193EE9DA">
      <w:numFmt w:val="bullet"/>
      <w:lvlText w:val=""/>
      <w:lvlJc w:val="left"/>
      <w:pPr>
        <w:ind w:left="971" w:hanging="360"/>
      </w:pPr>
      <w:rPr>
        <w:rFonts w:ascii="Symbol" w:eastAsia="Symbol" w:hAnsi="Symbol" w:cs="Symbol" w:hint="default"/>
        <w:b w:val="0"/>
        <w:bCs w:val="0"/>
        <w:i w:val="0"/>
        <w:iCs w:val="0"/>
        <w:w w:val="100"/>
        <w:sz w:val="24"/>
        <w:szCs w:val="24"/>
        <w:lang w:val="en-US" w:eastAsia="en-US" w:bidi="ar-SA"/>
      </w:rPr>
    </w:lvl>
    <w:lvl w:ilvl="3" w:tplc="E926FAE0">
      <w:numFmt w:val="bullet"/>
      <w:lvlText w:val="o"/>
      <w:lvlJc w:val="left"/>
      <w:pPr>
        <w:ind w:left="1960" w:hanging="360"/>
      </w:pPr>
      <w:rPr>
        <w:rFonts w:ascii="Courier New" w:eastAsia="Courier New" w:hAnsi="Courier New" w:cs="Courier New" w:hint="default"/>
        <w:b w:val="0"/>
        <w:bCs w:val="0"/>
        <w:i w:val="0"/>
        <w:iCs w:val="0"/>
        <w:w w:val="100"/>
        <w:sz w:val="24"/>
        <w:szCs w:val="24"/>
        <w:lang w:val="en-US" w:eastAsia="en-US" w:bidi="ar-SA"/>
      </w:rPr>
    </w:lvl>
    <w:lvl w:ilvl="4" w:tplc="1F685AD8">
      <w:numFmt w:val="bullet"/>
      <w:lvlText w:val="•"/>
      <w:lvlJc w:val="left"/>
      <w:pPr>
        <w:ind w:left="3077" w:hanging="360"/>
      </w:pPr>
      <w:rPr>
        <w:rFonts w:hint="default"/>
        <w:lang w:val="en-US" w:eastAsia="en-US" w:bidi="ar-SA"/>
      </w:rPr>
    </w:lvl>
    <w:lvl w:ilvl="5" w:tplc="A0101B98">
      <w:numFmt w:val="bullet"/>
      <w:lvlText w:val="•"/>
      <w:lvlJc w:val="left"/>
      <w:pPr>
        <w:ind w:left="4194" w:hanging="360"/>
      </w:pPr>
      <w:rPr>
        <w:rFonts w:hint="default"/>
        <w:lang w:val="en-US" w:eastAsia="en-US" w:bidi="ar-SA"/>
      </w:rPr>
    </w:lvl>
    <w:lvl w:ilvl="6" w:tplc="E4088EB0">
      <w:numFmt w:val="bullet"/>
      <w:lvlText w:val="•"/>
      <w:lvlJc w:val="left"/>
      <w:pPr>
        <w:ind w:left="5311" w:hanging="360"/>
      </w:pPr>
      <w:rPr>
        <w:rFonts w:hint="default"/>
        <w:lang w:val="en-US" w:eastAsia="en-US" w:bidi="ar-SA"/>
      </w:rPr>
    </w:lvl>
    <w:lvl w:ilvl="7" w:tplc="8C4835CA">
      <w:numFmt w:val="bullet"/>
      <w:lvlText w:val="•"/>
      <w:lvlJc w:val="left"/>
      <w:pPr>
        <w:ind w:left="6428" w:hanging="360"/>
      </w:pPr>
      <w:rPr>
        <w:rFonts w:hint="default"/>
        <w:lang w:val="en-US" w:eastAsia="en-US" w:bidi="ar-SA"/>
      </w:rPr>
    </w:lvl>
    <w:lvl w:ilvl="8" w:tplc="E7A0A9FE">
      <w:numFmt w:val="bullet"/>
      <w:lvlText w:val="•"/>
      <w:lvlJc w:val="left"/>
      <w:pPr>
        <w:ind w:left="7545" w:hanging="360"/>
      </w:pPr>
      <w:rPr>
        <w:rFonts w:hint="default"/>
        <w:lang w:val="en-US" w:eastAsia="en-US" w:bidi="ar-SA"/>
      </w:rPr>
    </w:lvl>
  </w:abstractNum>
  <w:abstractNum w:abstractNumId="25" w15:restartNumberingAfterBreak="0">
    <w:nsid w:val="44122329"/>
    <w:multiLevelType w:val="hybridMultilevel"/>
    <w:tmpl w:val="2324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F0349F"/>
    <w:multiLevelType w:val="hybridMultilevel"/>
    <w:tmpl w:val="346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94523F"/>
    <w:multiLevelType w:val="hybridMultilevel"/>
    <w:tmpl w:val="F97240B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9"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4CD83A0D"/>
    <w:multiLevelType w:val="hybridMultilevel"/>
    <w:tmpl w:val="6EB4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4F3E82"/>
    <w:multiLevelType w:val="hybridMultilevel"/>
    <w:tmpl w:val="69985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28611A"/>
    <w:multiLevelType w:val="hybridMultilevel"/>
    <w:tmpl w:val="FFF87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5D4626"/>
    <w:multiLevelType w:val="hybridMultilevel"/>
    <w:tmpl w:val="CE1C9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51D100BE"/>
    <w:multiLevelType w:val="hybridMultilevel"/>
    <w:tmpl w:val="6782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F1200F"/>
    <w:multiLevelType w:val="hybridMultilevel"/>
    <w:tmpl w:val="5300B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682A03"/>
    <w:multiLevelType w:val="hybridMultilevel"/>
    <w:tmpl w:val="B634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112371"/>
    <w:multiLevelType w:val="hybridMultilevel"/>
    <w:tmpl w:val="DCECFF8C"/>
    <w:lvl w:ilvl="0" w:tplc="45AC4DA4">
      <w:start w:val="1"/>
      <w:numFmt w:val="decimal"/>
      <w:lvlText w:val="%1."/>
      <w:lvlJc w:val="left"/>
      <w:pPr>
        <w:ind w:left="1600" w:hanging="360"/>
      </w:pPr>
      <w:rPr>
        <w:rFonts w:ascii="Times New Roman" w:eastAsia="Times New Roman" w:hAnsi="Times New Roman" w:cs="Times New Roman" w:hint="default"/>
        <w:b w:val="0"/>
        <w:bCs w:val="0"/>
        <w:i w:val="0"/>
        <w:iCs w:val="0"/>
        <w:w w:val="100"/>
        <w:sz w:val="24"/>
        <w:szCs w:val="24"/>
        <w:lang w:val="en-US" w:eastAsia="en-US" w:bidi="ar-SA"/>
      </w:rPr>
    </w:lvl>
    <w:lvl w:ilvl="1" w:tplc="00D8D050">
      <w:numFmt w:val="bullet"/>
      <w:lvlText w:val="•"/>
      <w:lvlJc w:val="left"/>
      <w:pPr>
        <w:ind w:left="2418" w:hanging="360"/>
      </w:pPr>
      <w:rPr>
        <w:rFonts w:hint="default"/>
        <w:lang w:val="en-US" w:eastAsia="en-US" w:bidi="ar-SA"/>
      </w:rPr>
    </w:lvl>
    <w:lvl w:ilvl="2" w:tplc="1B528418">
      <w:numFmt w:val="bullet"/>
      <w:lvlText w:val="•"/>
      <w:lvlJc w:val="left"/>
      <w:pPr>
        <w:ind w:left="3236" w:hanging="360"/>
      </w:pPr>
      <w:rPr>
        <w:rFonts w:hint="default"/>
        <w:lang w:val="en-US" w:eastAsia="en-US" w:bidi="ar-SA"/>
      </w:rPr>
    </w:lvl>
    <w:lvl w:ilvl="3" w:tplc="F8DE1888">
      <w:numFmt w:val="bullet"/>
      <w:lvlText w:val="•"/>
      <w:lvlJc w:val="left"/>
      <w:pPr>
        <w:ind w:left="4054" w:hanging="360"/>
      </w:pPr>
      <w:rPr>
        <w:rFonts w:hint="default"/>
        <w:lang w:val="en-US" w:eastAsia="en-US" w:bidi="ar-SA"/>
      </w:rPr>
    </w:lvl>
    <w:lvl w:ilvl="4" w:tplc="82BCCDAA">
      <w:numFmt w:val="bullet"/>
      <w:lvlText w:val="•"/>
      <w:lvlJc w:val="left"/>
      <w:pPr>
        <w:ind w:left="4872" w:hanging="360"/>
      </w:pPr>
      <w:rPr>
        <w:rFonts w:hint="default"/>
        <w:lang w:val="en-US" w:eastAsia="en-US" w:bidi="ar-SA"/>
      </w:rPr>
    </w:lvl>
    <w:lvl w:ilvl="5" w:tplc="8154FFA0">
      <w:numFmt w:val="bullet"/>
      <w:lvlText w:val="•"/>
      <w:lvlJc w:val="left"/>
      <w:pPr>
        <w:ind w:left="5690" w:hanging="360"/>
      </w:pPr>
      <w:rPr>
        <w:rFonts w:hint="default"/>
        <w:lang w:val="en-US" w:eastAsia="en-US" w:bidi="ar-SA"/>
      </w:rPr>
    </w:lvl>
    <w:lvl w:ilvl="6" w:tplc="33AA50A2">
      <w:numFmt w:val="bullet"/>
      <w:lvlText w:val="•"/>
      <w:lvlJc w:val="left"/>
      <w:pPr>
        <w:ind w:left="6508" w:hanging="360"/>
      </w:pPr>
      <w:rPr>
        <w:rFonts w:hint="default"/>
        <w:lang w:val="en-US" w:eastAsia="en-US" w:bidi="ar-SA"/>
      </w:rPr>
    </w:lvl>
    <w:lvl w:ilvl="7" w:tplc="CDF0FA16">
      <w:numFmt w:val="bullet"/>
      <w:lvlText w:val="•"/>
      <w:lvlJc w:val="left"/>
      <w:pPr>
        <w:ind w:left="7326" w:hanging="360"/>
      </w:pPr>
      <w:rPr>
        <w:rFonts w:hint="default"/>
        <w:lang w:val="en-US" w:eastAsia="en-US" w:bidi="ar-SA"/>
      </w:rPr>
    </w:lvl>
    <w:lvl w:ilvl="8" w:tplc="C8FAD7EC">
      <w:numFmt w:val="bullet"/>
      <w:lvlText w:val="•"/>
      <w:lvlJc w:val="left"/>
      <w:pPr>
        <w:ind w:left="8144" w:hanging="360"/>
      </w:pPr>
      <w:rPr>
        <w:rFonts w:hint="default"/>
        <w:lang w:val="en-US" w:eastAsia="en-US" w:bidi="ar-SA"/>
      </w:rPr>
    </w:lvl>
  </w:abstractNum>
  <w:abstractNum w:abstractNumId="40"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66438FC"/>
    <w:multiLevelType w:val="hybridMultilevel"/>
    <w:tmpl w:val="99C6D1DC"/>
    <w:lvl w:ilvl="0" w:tplc="91304706">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37AE5B22">
      <w:start w:val="1"/>
      <w:numFmt w:val="decimal"/>
      <w:lvlText w:val="%2."/>
      <w:lvlJc w:val="left"/>
      <w:pPr>
        <w:ind w:left="1240" w:hanging="360"/>
      </w:pPr>
      <w:rPr>
        <w:rFonts w:ascii="Times New Roman" w:eastAsia="Times New Roman" w:hAnsi="Times New Roman" w:cs="Times New Roman" w:hint="default"/>
        <w:b w:val="0"/>
        <w:bCs w:val="0"/>
        <w:i w:val="0"/>
        <w:iCs w:val="0"/>
        <w:w w:val="100"/>
        <w:sz w:val="24"/>
        <w:szCs w:val="24"/>
        <w:lang w:val="en-US" w:eastAsia="en-US" w:bidi="ar-SA"/>
      </w:rPr>
    </w:lvl>
    <w:lvl w:ilvl="2" w:tplc="A1165242">
      <w:start w:val="1"/>
      <w:numFmt w:val="lowerLetter"/>
      <w:lvlText w:val="%3."/>
      <w:lvlJc w:val="left"/>
      <w:pPr>
        <w:ind w:left="12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0E5087E2">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4" w:tplc="69B6DC62">
      <w:numFmt w:val="bullet"/>
      <w:lvlText w:val="•"/>
      <w:lvlJc w:val="left"/>
      <w:pPr>
        <w:ind w:left="2768" w:hanging="360"/>
      </w:pPr>
      <w:rPr>
        <w:rFonts w:hint="default"/>
        <w:lang w:val="en-US" w:eastAsia="en-US" w:bidi="ar-SA"/>
      </w:rPr>
    </w:lvl>
    <w:lvl w:ilvl="5" w:tplc="553C405A">
      <w:numFmt w:val="bullet"/>
      <w:lvlText w:val="•"/>
      <w:lvlJc w:val="left"/>
      <w:pPr>
        <w:ind w:left="3937" w:hanging="360"/>
      </w:pPr>
      <w:rPr>
        <w:rFonts w:hint="default"/>
        <w:lang w:val="en-US" w:eastAsia="en-US" w:bidi="ar-SA"/>
      </w:rPr>
    </w:lvl>
    <w:lvl w:ilvl="6" w:tplc="2E84F026">
      <w:numFmt w:val="bullet"/>
      <w:lvlText w:val="•"/>
      <w:lvlJc w:val="left"/>
      <w:pPr>
        <w:ind w:left="5105" w:hanging="360"/>
      </w:pPr>
      <w:rPr>
        <w:rFonts w:hint="default"/>
        <w:lang w:val="en-US" w:eastAsia="en-US" w:bidi="ar-SA"/>
      </w:rPr>
    </w:lvl>
    <w:lvl w:ilvl="7" w:tplc="A7F4D2E4">
      <w:numFmt w:val="bullet"/>
      <w:lvlText w:val="•"/>
      <w:lvlJc w:val="left"/>
      <w:pPr>
        <w:ind w:left="6274" w:hanging="360"/>
      </w:pPr>
      <w:rPr>
        <w:rFonts w:hint="default"/>
        <w:lang w:val="en-US" w:eastAsia="en-US" w:bidi="ar-SA"/>
      </w:rPr>
    </w:lvl>
    <w:lvl w:ilvl="8" w:tplc="16645278">
      <w:numFmt w:val="bullet"/>
      <w:lvlText w:val="•"/>
      <w:lvlJc w:val="left"/>
      <w:pPr>
        <w:ind w:left="7442" w:hanging="360"/>
      </w:pPr>
      <w:rPr>
        <w:rFonts w:hint="default"/>
        <w:lang w:val="en-US" w:eastAsia="en-US" w:bidi="ar-SA"/>
      </w:rPr>
    </w:lvl>
  </w:abstractNum>
  <w:abstractNum w:abstractNumId="43"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BC039A"/>
    <w:multiLevelType w:val="hybridMultilevel"/>
    <w:tmpl w:val="AA24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DD0168"/>
    <w:multiLevelType w:val="hybridMultilevel"/>
    <w:tmpl w:val="3F8EA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02641935">
    <w:abstractNumId w:val="29"/>
  </w:num>
  <w:num w:numId="2" w16cid:durableId="1802186877">
    <w:abstractNumId w:val="35"/>
  </w:num>
  <w:num w:numId="3" w16cid:durableId="1293748452">
    <w:abstractNumId w:val="18"/>
  </w:num>
  <w:num w:numId="4" w16cid:durableId="1817332692">
    <w:abstractNumId w:val="8"/>
  </w:num>
  <w:num w:numId="5" w16cid:durableId="85928353">
    <w:abstractNumId w:val="13"/>
  </w:num>
  <w:num w:numId="6" w16cid:durableId="673144934">
    <w:abstractNumId w:val="40"/>
  </w:num>
  <w:num w:numId="7" w16cid:durableId="192808671">
    <w:abstractNumId w:val="10"/>
  </w:num>
  <w:num w:numId="8" w16cid:durableId="914558123">
    <w:abstractNumId w:val="8"/>
    <w:lvlOverride w:ilvl="0">
      <w:startOverride w:val="1"/>
    </w:lvlOverride>
  </w:num>
  <w:num w:numId="9" w16cid:durableId="1011760952">
    <w:abstractNumId w:val="31"/>
  </w:num>
  <w:num w:numId="10" w16cid:durableId="685865703">
    <w:abstractNumId w:val="45"/>
  </w:num>
  <w:num w:numId="11" w16cid:durableId="794058997">
    <w:abstractNumId w:val="19"/>
  </w:num>
  <w:num w:numId="12" w16cid:durableId="1140345767">
    <w:abstractNumId w:val="43"/>
  </w:num>
  <w:num w:numId="13" w16cid:durableId="584530206">
    <w:abstractNumId w:val="24"/>
  </w:num>
  <w:num w:numId="14" w16cid:durableId="1022392486">
    <w:abstractNumId w:val="44"/>
  </w:num>
  <w:num w:numId="15" w16cid:durableId="246810470">
    <w:abstractNumId w:val="36"/>
  </w:num>
  <w:num w:numId="16" w16cid:durableId="1925645467">
    <w:abstractNumId w:val="5"/>
  </w:num>
  <w:num w:numId="17" w16cid:durableId="755059872">
    <w:abstractNumId w:val="6"/>
  </w:num>
  <w:num w:numId="18" w16cid:durableId="729183921">
    <w:abstractNumId w:val="42"/>
  </w:num>
  <w:num w:numId="19" w16cid:durableId="327564236">
    <w:abstractNumId w:val="39"/>
  </w:num>
  <w:num w:numId="20" w16cid:durableId="1053315687">
    <w:abstractNumId w:val="9"/>
  </w:num>
  <w:num w:numId="21" w16cid:durableId="1345784895">
    <w:abstractNumId w:val="4"/>
  </w:num>
  <w:num w:numId="22" w16cid:durableId="66540850">
    <w:abstractNumId w:val="41"/>
  </w:num>
  <w:num w:numId="23" w16cid:durableId="1035039175">
    <w:abstractNumId w:val="7"/>
  </w:num>
  <w:num w:numId="24" w16cid:durableId="776292270">
    <w:abstractNumId w:val="26"/>
  </w:num>
  <w:num w:numId="25" w16cid:durableId="675617238">
    <w:abstractNumId w:val="12"/>
  </w:num>
  <w:num w:numId="26" w16cid:durableId="660231119">
    <w:abstractNumId w:val="47"/>
  </w:num>
  <w:num w:numId="27" w16cid:durableId="2042784912">
    <w:abstractNumId w:val="15"/>
  </w:num>
  <w:num w:numId="28" w16cid:durableId="2106873727">
    <w:abstractNumId w:val="46"/>
  </w:num>
  <w:num w:numId="29" w16cid:durableId="2110655926">
    <w:abstractNumId w:val="30"/>
  </w:num>
  <w:num w:numId="30" w16cid:durableId="134219951">
    <w:abstractNumId w:val="27"/>
  </w:num>
  <w:num w:numId="31" w16cid:durableId="886647342">
    <w:abstractNumId w:val="20"/>
  </w:num>
  <w:num w:numId="32" w16cid:durableId="1552228219">
    <w:abstractNumId w:val="16"/>
  </w:num>
  <w:num w:numId="33" w16cid:durableId="364446889">
    <w:abstractNumId w:val="34"/>
  </w:num>
  <w:num w:numId="34" w16cid:durableId="426194149">
    <w:abstractNumId w:val="28"/>
  </w:num>
  <w:num w:numId="35" w16cid:durableId="1990282250">
    <w:abstractNumId w:val="32"/>
  </w:num>
  <w:num w:numId="36" w16cid:durableId="1637226001">
    <w:abstractNumId w:val="3"/>
  </w:num>
  <w:num w:numId="37" w16cid:durableId="1374505732">
    <w:abstractNumId w:val="23"/>
  </w:num>
  <w:num w:numId="38" w16cid:durableId="500389149">
    <w:abstractNumId w:val="1"/>
  </w:num>
  <w:num w:numId="39" w16cid:durableId="1579290527">
    <w:abstractNumId w:val="0"/>
  </w:num>
  <w:num w:numId="40" w16cid:durableId="1507281089">
    <w:abstractNumId w:val="33"/>
  </w:num>
  <w:num w:numId="41" w16cid:durableId="1712416469">
    <w:abstractNumId w:val="37"/>
  </w:num>
  <w:num w:numId="42" w16cid:durableId="1722049313">
    <w:abstractNumId w:val="22"/>
  </w:num>
  <w:num w:numId="43" w16cid:durableId="871302401">
    <w:abstractNumId w:val="17"/>
  </w:num>
  <w:num w:numId="44" w16cid:durableId="1821772942">
    <w:abstractNumId w:val="11"/>
  </w:num>
  <w:num w:numId="45" w16cid:durableId="1696807800">
    <w:abstractNumId w:val="38"/>
  </w:num>
  <w:num w:numId="46" w16cid:durableId="1004210439">
    <w:abstractNumId w:val="2"/>
  </w:num>
  <w:num w:numId="47" w16cid:durableId="1809088151">
    <w:abstractNumId w:val="25"/>
  </w:num>
  <w:num w:numId="48" w16cid:durableId="1180197047">
    <w:abstractNumId w:val="14"/>
  </w:num>
  <w:num w:numId="49" w16cid:durableId="510223124">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B75"/>
    <w:rsid w:val="00004C1B"/>
    <w:rsid w:val="0000611F"/>
    <w:rsid w:val="0000714B"/>
    <w:rsid w:val="00007649"/>
    <w:rsid w:val="00010407"/>
    <w:rsid w:val="000110D3"/>
    <w:rsid w:val="000131A2"/>
    <w:rsid w:val="000154B0"/>
    <w:rsid w:val="00016268"/>
    <w:rsid w:val="000219AA"/>
    <w:rsid w:val="00021C3D"/>
    <w:rsid w:val="00022C98"/>
    <w:rsid w:val="00024115"/>
    <w:rsid w:val="00024B22"/>
    <w:rsid w:val="00027480"/>
    <w:rsid w:val="00033766"/>
    <w:rsid w:val="000346AF"/>
    <w:rsid w:val="0004081B"/>
    <w:rsid w:val="00042018"/>
    <w:rsid w:val="000426AC"/>
    <w:rsid w:val="00047AF2"/>
    <w:rsid w:val="00047BEB"/>
    <w:rsid w:val="00052D41"/>
    <w:rsid w:val="00053CF4"/>
    <w:rsid w:val="00053E41"/>
    <w:rsid w:val="00053EF9"/>
    <w:rsid w:val="00057C77"/>
    <w:rsid w:val="00062545"/>
    <w:rsid w:val="00063AFC"/>
    <w:rsid w:val="00064D3E"/>
    <w:rsid w:val="00070D29"/>
    <w:rsid w:val="000727B0"/>
    <w:rsid w:val="00072AD2"/>
    <w:rsid w:val="00076E26"/>
    <w:rsid w:val="00083795"/>
    <w:rsid w:val="00084511"/>
    <w:rsid w:val="00084F3B"/>
    <w:rsid w:val="000858BC"/>
    <w:rsid w:val="00085F35"/>
    <w:rsid w:val="00086179"/>
    <w:rsid w:val="00086998"/>
    <w:rsid w:val="00086B80"/>
    <w:rsid w:val="00094159"/>
    <w:rsid w:val="00095882"/>
    <w:rsid w:val="00095EA6"/>
    <w:rsid w:val="0009624A"/>
    <w:rsid w:val="000A008E"/>
    <w:rsid w:val="000A1BFE"/>
    <w:rsid w:val="000A26E7"/>
    <w:rsid w:val="000A2C6C"/>
    <w:rsid w:val="000A6BE6"/>
    <w:rsid w:val="000A6CBD"/>
    <w:rsid w:val="000B2733"/>
    <w:rsid w:val="000B2752"/>
    <w:rsid w:val="000B2F82"/>
    <w:rsid w:val="000B3109"/>
    <w:rsid w:val="000B4A1E"/>
    <w:rsid w:val="000B5901"/>
    <w:rsid w:val="000C0134"/>
    <w:rsid w:val="000C0462"/>
    <w:rsid w:val="000C10DD"/>
    <w:rsid w:val="000C18F3"/>
    <w:rsid w:val="000C1D03"/>
    <w:rsid w:val="000C2442"/>
    <w:rsid w:val="000C4413"/>
    <w:rsid w:val="000C6AFA"/>
    <w:rsid w:val="000C6E4D"/>
    <w:rsid w:val="000C6F44"/>
    <w:rsid w:val="000C78C1"/>
    <w:rsid w:val="000D0399"/>
    <w:rsid w:val="000D06B6"/>
    <w:rsid w:val="000D52C8"/>
    <w:rsid w:val="000D58E4"/>
    <w:rsid w:val="000D72A7"/>
    <w:rsid w:val="000D7577"/>
    <w:rsid w:val="000E5261"/>
    <w:rsid w:val="000E5A3E"/>
    <w:rsid w:val="000E67B3"/>
    <w:rsid w:val="000F3A89"/>
    <w:rsid w:val="00100FCC"/>
    <w:rsid w:val="00103FB7"/>
    <w:rsid w:val="0010582F"/>
    <w:rsid w:val="00107D3B"/>
    <w:rsid w:val="00111305"/>
    <w:rsid w:val="00111E99"/>
    <w:rsid w:val="00113ACF"/>
    <w:rsid w:val="00113DAB"/>
    <w:rsid w:val="001144E7"/>
    <w:rsid w:val="001153A6"/>
    <w:rsid w:val="00115F0C"/>
    <w:rsid w:val="00120918"/>
    <w:rsid w:val="0012470B"/>
    <w:rsid w:val="00125D24"/>
    <w:rsid w:val="001264DB"/>
    <w:rsid w:val="00127E9A"/>
    <w:rsid w:val="00131D0F"/>
    <w:rsid w:val="0013421F"/>
    <w:rsid w:val="00136771"/>
    <w:rsid w:val="0014207E"/>
    <w:rsid w:val="00144FBD"/>
    <w:rsid w:val="0014502E"/>
    <w:rsid w:val="00145179"/>
    <w:rsid w:val="001451D5"/>
    <w:rsid w:val="0014552A"/>
    <w:rsid w:val="00150001"/>
    <w:rsid w:val="00150898"/>
    <w:rsid w:val="00150AF2"/>
    <w:rsid w:val="00151226"/>
    <w:rsid w:val="00151AD7"/>
    <w:rsid w:val="001538E8"/>
    <w:rsid w:val="0015558A"/>
    <w:rsid w:val="0016236E"/>
    <w:rsid w:val="001650C0"/>
    <w:rsid w:val="00166BDA"/>
    <w:rsid w:val="0016721D"/>
    <w:rsid w:val="001737ED"/>
    <w:rsid w:val="00174459"/>
    <w:rsid w:val="00174ABB"/>
    <w:rsid w:val="00175F4B"/>
    <w:rsid w:val="00181338"/>
    <w:rsid w:val="0018772C"/>
    <w:rsid w:val="00193148"/>
    <w:rsid w:val="001A044D"/>
    <w:rsid w:val="001A42AB"/>
    <w:rsid w:val="001A4A8B"/>
    <w:rsid w:val="001B16F6"/>
    <w:rsid w:val="001B1F07"/>
    <w:rsid w:val="001B3041"/>
    <w:rsid w:val="001B44B8"/>
    <w:rsid w:val="001C0A3B"/>
    <w:rsid w:val="001C4FA6"/>
    <w:rsid w:val="001D68BC"/>
    <w:rsid w:val="001D7BC2"/>
    <w:rsid w:val="001E4BFC"/>
    <w:rsid w:val="001E5A9B"/>
    <w:rsid w:val="001E620C"/>
    <w:rsid w:val="001E6686"/>
    <w:rsid w:val="001F41E1"/>
    <w:rsid w:val="001F4565"/>
    <w:rsid w:val="001F4DEB"/>
    <w:rsid w:val="001F5BE7"/>
    <w:rsid w:val="002023ED"/>
    <w:rsid w:val="0020394B"/>
    <w:rsid w:val="0020430F"/>
    <w:rsid w:val="00204A29"/>
    <w:rsid w:val="00204BDF"/>
    <w:rsid w:val="002061CB"/>
    <w:rsid w:val="002067EF"/>
    <w:rsid w:val="0020699F"/>
    <w:rsid w:val="00212A86"/>
    <w:rsid w:val="00213AA5"/>
    <w:rsid w:val="00216843"/>
    <w:rsid w:val="00216C73"/>
    <w:rsid w:val="00217835"/>
    <w:rsid w:val="00217F3D"/>
    <w:rsid w:val="002210B0"/>
    <w:rsid w:val="00222084"/>
    <w:rsid w:val="0022267B"/>
    <w:rsid w:val="00225162"/>
    <w:rsid w:val="00225392"/>
    <w:rsid w:val="00230E76"/>
    <w:rsid w:val="00231497"/>
    <w:rsid w:val="002360AC"/>
    <w:rsid w:val="002422DF"/>
    <w:rsid w:val="00251497"/>
    <w:rsid w:val="00253FF0"/>
    <w:rsid w:val="00257266"/>
    <w:rsid w:val="002620AE"/>
    <w:rsid w:val="0026265B"/>
    <w:rsid w:val="00262D44"/>
    <w:rsid w:val="00262FD8"/>
    <w:rsid w:val="00265E0D"/>
    <w:rsid w:val="002675C7"/>
    <w:rsid w:val="0027069C"/>
    <w:rsid w:val="00270CFE"/>
    <w:rsid w:val="00272BD2"/>
    <w:rsid w:val="00276F47"/>
    <w:rsid w:val="0028210A"/>
    <w:rsid w:val="00283DA7"/>
    <w:rsid w:val="00284EF6"/>
    <w:rsid w:val="00287BCC"/>
    <w:rsid w:val="002909F5"/>
    <w:rsid w:val="0029459A"/>
    <w:rsid w:val="002957B1"/>
    <w:rsid w:val="00296F53"/>
    <w:rsid w:val="002A0168"/>
    <w:rsid w:val="002A1D6E"/>
    <w:rsid w:val="002A2D54"/>
    <w:rsid w:val="002A5347"/>
    <w:rsid w:val="002A6F4B"/>
    <w:rsid w:val="002B4A2A"/>
    <w:rsid w:val="002B57AB"/>
    <w:rsid w:val="002B6172"/>
    <w:rsid w:val="002B666A"/>
    <w:rsid w:val="002C30D0"/>
    <w:rsid w:val="002C3402"/>
    <w:rsid w:val="002C3FF5"/>
    <w:rsid w:val="002D1413"/>
    <w:rsid w:val="002D414E"/>
    <w:rsid w:val="002E0DE0"/>
    <w:rsid w:val="002E0F16"/>
    <w:rsid w:val="002E1121"/>
    <w:rsid w:val="002E18D8"/>
    <w:rsid w:val="002E22BD"/>
    <w:rsid w:val="002E5DD9"/>
    <w:rsid w:val="002F22F4"/>
    <w:rsid w:val="002F4FC1"/>
    <w:rsid w:val="003001C0"/>
    <w:rsid w:val="00302C02"/>
    <w:rsid w:val="00303163"/>
    <w:rsid w:val="003057A9"/>
    <w:rsid w:val="00313A27"/>
    <w:rsid w:val="00315159"/>
    <w:rsid w:val="00320394"/>
    <w:rsid w:val="00321F96"/>
    <w:rsid w:val="00326141"/>
    <w:rsid w:val="003318D5"/>
    <w:rsid w:val="0033226C"/>
    <w:rsid w:val="00334BD8"/>
    <w:rsid w:val="00341826"/>
    <w:rsid w:val="00346D48"/>
    <w:rsid w:val="0034710E"/>
    <w:rsid w:val="0034743C"/>
    <w:rsid w:val="003528BA"/>
    <w:rsid w:val="0035399A"/>
    <w:rsid w:val="00354578"/>
    <w:rsid w:val="003568F6"/>
    <w:rsid w:val="00362052"/>
    <w:rsid w:val="003632FA"/>
    <w:rsid w:val="00363BD9"/>
    <w:rsid w:val="00367D47"/>
    <w:rsid w:val="003744C3"/>
    <w:rsid w:val="00374FB7"/>
    <w:rsid w:val="003750F1"/>
    <w:rsid w:val="00376E39"/>
    <w:rsid w:val="00380EDB"/>
    <w:rsid w:val="003818D9"/>
    <w:rsid w:val="003824DD"/>
    <w:rsid w:val="00383C6A"/>
    <w:rsid w:val="00386CBE"/>
    <w:rsid w:val="003946DE"/>
    <w:rsid w:val="00395D37"/>
    <w:rsid w:val="003A0BBA"/>
    <w:rsid w:val="003A25CC"/>
    <w:rsid w:val="003A451A"/>
    <w:rsid w:val="003B03BB"/>
    <w:rsid w:val="003B34CA"/>
    <w:rsid w:val="003C370C"/>
    <w:rsid w:val="003C49BC"/>
    <w:rsid w:val="003D40CB"/>
    <w:rsid w:val="003D6CF9"/>
    <w:rsid w:val="003E37C2"/>
    <w:rsid w:val="003E4E7F"/>
    <w:rsid w:val="003E5089"/>
    <w:rsid w:val="003F373B"/>
    <w:rsid w:val="00401670"/>
    <w:rsid w:val="0040215B"/>
    <w:rsid w:val="00402937"/>
    <w:rsid w:val="00404A17"/>
    <w:rsid w:val="00405E6A"/>
    <w:rsid w:val="004064DD"/>
    <w:rsid w:val="0040690B"/>
    <w:rsid w:val="00406F91"/>
    <w:rsid w:val="0041029B"/>
    <w:rsid w:val="004132F1"/>
    <w:rsid w:val="00417F42"/>
    <w:rsid w:val="00420BA9"/>
    <w:rsid w:val="00424943"/>
    <w:rsid w:val="00425DAC"/>
    <w:rsid w:val="00426905"/>
    <w:rsid w:val="004273EE"/>
    <w:rsid w:val="0043187E"/>
    <w:rsid w:val="00433366"/>
    <w:rsid w:val="0043338F"/>
    <w:rsid w:val="004347D9"/>
    <w:rsid w:val="0043518A"/>
    <w:rsid w:val="00435245"/>
    <w:rsid w:val="004452E3"/>
    <w:rsid w:val="004474D2"/>
    <w:rsid w:val="00450C29"/>
    <w:rsid w:val="00452F18"/>
    <w:rsid w:val="00455CAF"/>
    <w:rsid w:val="0045677F"/>
    <w:rsid w:val="0046554B"/>
    <w:rsid w:val="00470229"/>
    <w:rsid w:val="00472588"/>
    <w:rsid w:val="00476030"/>
    <w:rsid w:val="00476BA2"/>
    <w:rsid w:val="00477492"/>
    <w:rsid w:val="0048033B"/>
    <w:rsid w:val="00484821"/>
    <w:rsid w:val="00485CA6"/>
    <w:rsid w:val="00485F67"/>
    <w:rsid w:val="00490A37"/>
    <w:rsid w:val="0049199C"/>
    <w:rsid w:val="00492537"/>
    <w:rsid w:val="00492FE2"/>
    <w:rsid w:val="004936C8"/>
    <w:rsid w:val="0049533E"/>
    <w:rsid w:val="004966B9"/>
    <w:rsid w:val="00496738"/>
    <w:rsid w:val="004A0F8B"/>
    <w:rsid w:val="004A51D9"/>
    <w:rsid w:val="004B165D"/>
    <w:rsid w:val="004B1D75"/>
    <w:rsid w:val="004B358C"/>
    <w:rsid w:val="004C0BA7"/>
    <w:rsid w:val="004C0E32"/>
    <w:rsid w:val="004C2E88"/>
    <w:rsid w:val="004C4604"/>
    <w:rsid w:val="004C55C1"/>
    <w:rsid w:val="004C66CF"/>
    <w:rsid w:val="004C70EE"/>
    <w:rsid w:val="004D105B"/>
    <w:rsid w:val="004D1E4B"/>
    <w:rsid w:val="004D466B"/>
    <w:rsid w:val="004D5553"/>
    <w:rsid w:val="004D6742"/>
    <w:rsid w:val="004D6C0F"/>
    <w:rsid w:val="004D7064"/>
    <w:rsid w:val="004D7C8D"/>
    <w:rsid w:val="004E11F7"/>
    <w:rsid w:val="004E2BE9"/>
    <w:rsid w:val="004E7283"/>
    <w:rsid w:val="004E7E72"/>
    <w:rsid w:val="004F1D5A"/>
    <w:rsid w:val="004F77B6"/>
    <w:rsid w:val="004F7E4F"/>
    <w:rsid w:val="005003F3"/>
    <w:rsid w:val="0050173A"/>
    <w:rsid w:val="00501ACB"/>
    <w:rsid w:val="00505358"/>
    <w:rsid w:val="00516576"/>
    <w:rsid w:val="00524692"/>
    <w:rsid w:val="00525CCA"/>
    <w:rsid w:val="00530BD2"/>
    <w:rsid w:val="005322CF"/>
    <w:rsid w:val="00532773"/>
    <w:rsid w:val="00536BAB"/>
    <w:rsid w:val="00544597"/>
    <w:rsid w:val="00544D9D"/>
    <w:rsid w:val="00554830"/>
    <w:rsid w:val="00555377"/>
    <w:rsid w:val="00563BF6"/>
    <w:rsid w:val="00570601"/>
    <w:rsid w:val="00570CDF"/>
    <w:rsid w:val="00571A8A"/>
    <w:rsid w:val="005726F3"/>
    <w:rsid w:val="00572707"/>
    <w:rsid w:val="00573824"/>
    <w:rsid w:val="00573D16"/>
    <w:rsid w:val="0057627E"/>
    <w:rsid w:val="00576FA1"/>
    <w:rsid w:val="005776AA"/>
    <w:rsid w:val="00577DA6"/>
    <w:rsid w:val="00585334"/>
    <w:rsid w:val="00592BAB"/>
    <w:rsid w:val="005933B7"/>
    <w:rsid w:val="0059436A"/>
    <w:rsid w:val="0059710F"/>
    <w:rsid w:val="005A16A4"/>
    <w:rsid w:val="005A296F"/>
    <w:rsid w:val="005A3C6F"/>
    <w:rsid w:val="005A579F"/>
    <w:rsid w:val="005B1108"/>
    <w:rsid w:val="005B221B"/>
    <w:rsid w:val="005B2683"/>
    <w:rsid w:val="005B4082"/>
    <w:rsid w:val="005B510F"/>
    <w:rsid w:val="005B5DF1"/>
    <w:rsid w:val="005B7A32"/>
    <w:rsid w:val="005C291D"/>
    <w:rsid w:val="005C4DBF"/>
    <w:rsid w:val="005C662B"/>
    <w:rsid w:val="005C692F"/>
    <w:rsid w:val="005D219F"/>
    <w:rsid w:val="005D65D8"/>
    <w:rsid w:val="005D6E3E"/>
    <w:rsid w:val="005E09AF"/>
    <w:rsid w:val="005E33B0"/>
    <w:rsid w:val="005E5D98"/>
    <w:rsid w:val="005E6854"/>
    <w:rsid w:val="005E7D37"/>
    <w:rsid w:val="005F09F9"/>
    <w:rsid w:val="005F4B29"/>
    <w:rsid w:val="005F7037"/>
    <w:rsid w:val="00602CD5"/>
    <w:rsid w:val="00604DDA"/>
    <w:rsid w:val="00610051"/>
    <w:rsid w:val="00611932"/>
    <w:rsid w:val="0061269C"/>
    <w:rsid w:val="00612E99"/>
    <w:rsid w:val="006142D1"/>
    <w:rsid w:val="00624E7B"/>
    <w:rsid w:val="006279A2"/>
    <w:rsid w:val="0063168F"/>
    <w:rsid w:val="00636C37"/>
    <w:rsid w:val="00636C7E"/>
    <w:rsid w:val="00642686"/>
    <w:rsid w:val="00643C70"/>
    <w:rsid w:val="00644092"/>
    <w:rsid w:val="006441F7"/>
    <w:rsid w:val="00644236"/>
    <w:rsid w:val="00651267"/>
    <w:rsid w:val="00651C9B"/>
    <w:rsid w:val="0065486E"/>
    <w:rsid w:val="0065761F"/>
    <w:rsid w:val="0066331B"/>
    <w:rsid w:val="006652A2"/>
    <w:rsid w:val="00666021"/>
    <w:rsid w:val="00666423"/>
    <w:rsid w:val="006664E0"/>
    <w:rsid w:val="00666AE7"/>
    <w:rsid w:val="00667F9D"/>
    <w:rsid w:val="00670677"/>
    <w:rsid w:val="00672821"/>
    <w:rsid w:val="00675F9E"/>
    <w:rsid w:val="00675FEB"/>
    <w:rsid w:val="00677048"/>
    <w:rsid w:val="00677F44"/>
    <w:rsid w:val="0068006E"/>
    <w:rsid w:val="006812D8"/>
    <w:rsid w:val="00684B54"/>
    <w:rsid w:val="00686F06"/>
    <w:rsid w:val="006907F9"/>
    <w:rsid w:val="00690EAF"/>
    <w:rsid w:val="00692597"/>
    <w:rsid w:val="006941E2"/>
    <w:rsid w:val="006A7E42"/>
    <w:rsid w:val="006B3C87"/>
    <w:rsid w:val="006B6023"/>
    <w:rsid w:val="006C3EE8"/>
    <w:rsid w:val="006C450C"/>
    <w:rsid w:val="006C5D47"/>
    <w:rsid w:val="006C67CC"/>
    <w:rsid w:val="006D0238"/>
    <w:rsid w:val="006D3B2A"/>
    <w:rsid w:val="006D55CF"/>
    <w:rsid w:val="006D6778"/>
    <w:rsid w:val="006D6BBE"/>
    <w:rsid w:val="006E00A3"/>
    <w:rsid w:val="006E2324"/>
    <w:rsid w:val="006E2B3D"/>
    <w:rsid w:val="006E2C33"/>
    <w:rsid w:val="006E5E59"/>
    <w:rsid w:val="006E5F68"/>
    <w:rsid w:val="006E63D9"/>
    <w:rsid w:val="006E698D"/>
    <w:rsid w:val="006F2D93"/>
    <w:rsid w:val="0070410D"/>
    <w:rsid w:val="00704519"/>
    <w:rsid w:val="007057E7"/>
    <w:rsid w:val="007207A8"/>
    <w:rsid w:val="00720CED"/>
    <w:rsid w:val="007224A8"/>
    <w:rsid w:val="007226CB"/>
    <w:rsid w:val="00724391"/>
    <w:rsid w:val="0072758C"/>
    <w:rsid w:val="00730648"/>
    <w:rsid w:val="00740097"/>
    <w:rsid w:val="0074065F"/>
    <w:rsid w:val="007406FB"/>
    <w:rsid w:val="00742120"/>
    <w:rsid w:val="00742AF0"/>
    <w:rsid w:val="00742CA7"/>
    <w:rsid w:val="00744F4E"/>
    <w:rsid w:val="007450DD"/>
    <w:rsid w:val="007455E4"/>
    <w:rsid w:val="00747CF9"/>
    <w:rsid w:val="007515AC"/>
    <w:rsid w:val="007518BE"/>
    <w:rsid w:val="007525BF"/>
    <w:rsid w:val="007566F6"/>
    <w:rsid w:val="007616B0"/>
    <w:rsid w:val="0076512A"/>
    <w:rsid w:val="00765BE0"/>
    <w:rsid w:val="00765F78"/>
    <w:rsid w:val="00766E09"/>
    <w:rsid w:val="00771D2B"/>
    <w:rsid w:val="00772B26"/>
    <w:rsid w:val="00775127"/>
    <w:rsid w:val="007754A2"/>
    <w:rsid w:val="00777586"/>
    <w:rsid w:val="00777B4A"/>
    <w:rsid w:val="0078471B"/>
    <w:rsid w:val="00784989"/>
    <w:rsid w:val="00785419"/>
    <w:rsid w:val="007860D8"/>
    <w:rsid w:val="00786CB2"/>
    <w:rsid w:val="00787820"/>
    <w:rsid w:val="00787A07"/>
    <w:rsid w:val="00791735"/>
    <w:rsid w:val="007926B6"/>
    <w:rsid w:val="007A22FC"/>
    <w:rsid w:val="007A442E"/>
    <w:rsid w:val="007A75D1"/>
    <w:rsid w:val="007A7BA7"/>
    <w:rsid w:val="007B1CEB"/>
    <w:rsid w:val="007B353C"/>
    <w:rsid w:val="007B385C"/>
    <w:rsid w:val="007B4D64"/>
    <w:rsid w:val="007B69DB"/>
    <w:rsid w:val="007C0422"/>
    <w:rsid w:val="007C40DD"/>
    <w:rsid w:val="007D32DD"/>
    <w:rsid w:val="007D39B6"/>
    <w:rsid w:val="007D4A69"/>
    <w:rsid w:val="007D4DA6"/>
    <w:rsid w:val="007D7BF3"/>
    <w:rsid w:val="007E38BF"/>
    <w:rsid w:val="007F19AB"/>
    <w:rsid w:val="007F1C30"/>
    <w:rsid w:val="007F2768"/>
    <w:rsid w:val="007F4C27"/>
    <w:rsid w:val="007F5155"/>
    <w:rsid w:val="007F696B"/>
    <w:rsid w:val="007F6B94"/>
    <w:rsid w:val="0080106B"/>
    <w:rsid w:val="00805197"/>
    <w:rsid w:val="008077FB"/>
    <w:rsid w:val="00807906"/>
    <w:rsid w:val="008106B1"/>
    <w:rsid w:val="00811EA7"/>
    <w:rsid w:val="00812C41"/>
    <w:rsid w:val="00820151"/>
    <w:rsid w:val="00823E18"/>
    <w:rsid w:val="0082538A"/>
    <w:rsid w:val="00826C76"/>
    <w:rsid w:val="008311C2"/>
    <w:rsid w:val="008335B3"/>
    <w:rsid w:val="00834118"/>
    <w:rsid w:val="008357F3"/>
    <w:rsid w:val="00835FBB"/>
    <w:rsid w:val="008373BC"/>
    <w:rsid w:val="00841802"/>
    <w:rsid w:val="00842289"/>
    <w:rsid w:val="00842451"/>
    <w:rsid w:val="008438FC"/>
    <w:rsid w:val="00847F89"/>
    <w:rsid w:val="008524EA"/>
    <w:rsid w:val="00853604"/>
    <w:rsid w:val="00860729"/>
    <w:rsid w:val="0086584A"/>
    <w:rsid w:val="00865CF1"/>
    <w:rsid w:val="008671F9"/>
    <w:rsid w:val="0086732A"/>
    <w:rsid w:val="00867430"/>
    <w:rsid w:val="00870140"/>
    <w:rsid w:val="00870478"/>
    <w:rsid w:val="00870A0F"/>
    <w:rsid w:val="00873A25"/>
    <w:rsid w:val="00880300"/>
    <w:rsid w:val="00881888"/>
    <w:rsid w:val="008836FB"/>
    <w:rsid w:val="0088553F"/>
    <w:rsid w:val="0088790E"/>
    <w:rsid w:val="0089062C"/>
    <w:rsid w:val="00891AE6"/>
    <w:rsid w:val="00894407"/>
    <w:rsid w:val="008A1DD8"/>
    <w:rsid w:val="008A43DB"/>
    <w:rsid w:val="008A5837"/>
    <w:rsid w:val="008A5F5E"/>
    <w:rsid w:val="008A751C"/>
    <w:rsid w:val="008B0176"/>
    <w:rsid w:val="008B1D11"/>
    <w:rsid w:val="008B212D"/>
    <w:rsid w:val="008B4DEA"/>
    <w:rsid w:val="008B50BB"/>
    <w:rsid w:val="008C0C81"/>
    <w:rsid w:val="008C2509"/>
    <w:rsid w:val="008C3EBF"/>
    <w:rsid w:val="008C4386"/>
    <w:rsid w:val="008C44E6"/>
    <w:rsid w:val="008C4E68"/>
    <w:rsid w:val="008C5171"/>
    <w:rsid w:val="008C5F77"/>
    <w:rsid w:val="008C66F3"/>
    <w:rsid w:val="008C6823"/>
    <w:rsid w:val="008D0CD0"/>
    <w:rsid w:val="008D102C"/>
    <w:rsid w:val="008D6768"/>
    <w:rsid w:val="008D6FAB"/>
    <w:rsid w:val="008E1D90"/>
    <w:rsid w:val="008E223E"/>
    <w:rsid w:val="008E6138"/>
    <w:rsid w:val="008E77F3"/>
    <w:rsid w:val="008F102A"/>
    <w:rsid w:val="008F213B"/>
    <w:rsid w:val="008F2928"/>
    <w:rsid w:val="008F33FF"/>
    <w:rsid w:val="008F4241"/>
    <w:rsid w:val="008F62B7"/>
    <w:rsid w:val="008F6980"/>
    <w:rsid w:val="008F74A2"/>
    <w:rsid w:val="008F7B96"/>
    <w:rsid w:val="00901DC9"/>
    <w:rsid w:val="009031B7"/>
    <w:rsid w:val="00903525"/>
    <w:rsid w:val="0090473D"/>
    <w:rsid w:val="00915322"/>
    <w:rsid w:val="009224EE"/>
    <w:rsid w:val="00926D93"/>
    <w:rsid w:val="00930EA0"/>
    <w:rsid w:val="00931165"/>
    <w:rsid w:val="00931CE7"/>
    <w:rsid w:val="00933223"/>
    <w:rsid w:val="0093553A"/>
    <w:rsid w:val="009367A9"/>
    <w:rsid w:val="0094042B"/>
    <w:rsid w:val="00941340"/>
    <w:rsid w:val="00941A46"/>
    <w:rsid w:val="0094217C"/>
    <w:rsid w:val="0094372C"/>
    <w:rsid w:val="00944EFF"/>
    <w:rsid w:val="00945E86"/>
    <w:rsid w:val="00951399"/>
    <w:rsid w:val="00951BE0"/>
    <w:rsid w:val="009523CF"/>
    <w:rsid w:val="009523D7"/>
    <w:rsid w:val="0095259B"/>
    <w:rsid w:val="00953D44"/>
    <w:rsid w:val="00954594"/>
    <w:rsid w:val="00954B5B"/>
    <w:rsid w:val="00960499"/>
    <w:rsid w:val="009628BB"/>
    <w:rsid w:val="0096318D"/>
    <w:rsid w:val="00963836"/>
    <w:rsid w:val="009658C7"/>
    <w:rsid w:val="00970859"/>
    <w:rsid w:val="00981E13"/>
    <w:rsid w:val="0098264B"/>
    <w:rsid w:val="009877AE"/>
    <w:rsid w:val="00987F4D"/>
    <w:rsid w:val="00991D0A"/>
    <w:rsid w:val="0099365A"/>
    <w:rsid w:val="009A1EA7"/>
    <w:rsid w:val="009A3200"/>
    <w:rsid w:val="009A4944"/>
    <w:rsid w:val="009A6BEC"/>
    <w:rsid w:val="009A78CE"/>
    <w:rsid w:val="009A7D5A"/>
    <w:rsid w:val="009B2151"/>
    <w:rsid w:val="009B256F"/>
    <w:rsid w:val="009B4254"/>
    <w:rsid w:val="009C03A4"/>
    <w:rsid w:val="009C0A81"/>
    <w:rsid w:val="009C1E97"/>
    <w:rsid w:val="009C769E"/>
    <w:rsid w:val="009D336B"/>
    <w:rsid w:val="009D6152"/>
    <w:rsid w:val="009D7064"/>
    <w:rsid w:val="009E0E3C"/>
    <w:rsid w:val="009E2928"/>
    <w:rsid w:val="009E3202"/>
    <w:rsid w:val="009E4DD5"/>
    <w:rsid w:val="009E6595"/>
    <w:rsid w:val="009E71C6"/>
    <w:rsid w:val="009F43F2"/>
    <w:rsid w:val="009F5E0D"/>
    <w:rsid w:val="00A0066B"/>
    <w:rsid w:val="00A00FD1"/>
    <w:rsid w:val="00A01BD7"/>
    <w:rsid w:val="00A0257D"/>
    <w:rsid w:val="00A0385F"/>
    <w:rsid w:val="00A0481B"/>
    <w:rsid w:val="00A07117"/>
    <w:rsid w:val="00A0797C"/>
    <w:rsid w:val="00A11358"/>
    <w:rsid w:val="00A11AF6"/>
    <w:rsid w:val="00A2120B"/>
    <w:rsid w:val="00A22A54"/>
    <w:rsid w:val="00A22FC1"/>
    <w:rsid w:val="00A2681F"/>
    <w:rsid w:val="00A26ACD"/>
    <w:rsid w:val="00A30003"/>
    <w:rsid w:val="00A31FFB"/>
    <w:rsid w:val="00A3262E"/>
    <w:rsid w:val="00A416D2"/>
    <w:rsid w:val="00A43727"/>
    <w:rsid w:val="00A47294"/>
    <w:rsid w:val="00A47E4C"/>
    <w:rsid w:val="00A50098"/>
    <w:rsid w:val="00A50BC4"/>
    <w:rsid w:val="00A62CC0"/>
    <w:rsid w:val="00A64D41"/>
    <w:rsid w:val="00A665A6"/>
    <w:rsid w:val="00A6673E"/>
    <w:rsid w:val="00A67477"/>
    <w:rsid w:val="00A70A5E"/>
    <w:rsid w:val="00A714C9"/>
    <w:rsid w:val="00A737CA"/>
    <w:rsid w:val="00A769F0"/>
    <w:rsid w:val="00A77DD4"/>
    <w:rsid w:val="00A77DE4"/>
    <w:rsid w:val="00A83A4A"/>
    <w:rsid w:val="00A85250"/>
    <w:rsid w:val="00A85ED9"/>
    <w:rsid w:val="00A874C7"/>
    <w:rsid w:val="00A9086D"/>
    <w:rsid w:val="00A94B02"/>
    <w:rsid w:val="00A95BD8"/>
    <w:rsid w:val="00A9715B"/>
    <w:rsid w:val="00A979BE"/>
    <w:rsid w:val="00A97C85"/>
    <w:rsid w:val="00A97DFE"/>
    <w:rsid w:val="00A97E39"/>
    <w:rsid w:val="00AA0CDE"/>
    <w:rsid w:val="00AA10A8"/>
    <w:rsid w:val="00AA11B7"/>
    <w:rsid w:val="00AA11ED"/>
    <w:rsid w:val="00AA2D11"/>
    <w:rsid w:val="00AA2F95"/>
    <w:rsid w:val="00AA33A6"/>
    <w:rsid w:val="00AA4780"/>
    <w:rsid w:val="00AA47BC"/>
    <w:rsid w:val="00AB22E4"/>
    <w:rsid w:val="00AB283F"/>
    <w:rsid w:val="00AB3926"/>
    <w:rsid w:val="00AB3F7F"/>
    <w:rsid w:val="00AB5FEA"/>
    <w:rsid w:val="00AB6CC9"/>
    <w:rsid w:val="00AC5762"/>
    <w:rsid w:val="00AC57F7"/>
    <w:rsid w:val="00AD046D"/>
    <w:rsid w:val="00AD1047"/>
    <w:rsid w:val="00AD436D"/>
    <w:rsid w:val="00AD6CA1"/>
    <w:rsid w:val="00AD7028"/>
    <w:rsid w:val="00AE2960"/>
    <w:rsid w:val="00AE6B8D"/>
    <w:rsid w:val="00AF0317"/>
    <w:rsid w:val="00AF0671"/>
    <w:rsid w:val="00AF1D53"/>
    <w:rsid w:val="00AF200A"/>
    <w:rsid w:val="00AF31B7"/>
    <w:rsid w:val="00AF6F9B"/>
    <w:rsid w:val="00AF777B"/>
    <w:rsid w:val="00B039E4"/>
    <w:rsid w:val="00B04F78"/>
    <w:rsid w:val="00B06B2E"/>
    <w:rsid w:val="00B10E2E"/>
    <w:rsid w:val="00B1122A"/>
    <w:rsid w:val="00B126E0"/>
    <w:rsid w:val="00B142D5"/>
    <w:rsid w:val="00B208FA"/>
    <w:rsid w:val="00B21E29"/>
    <w:rsid w:val="00B228DA"/>
    <w:rsid w:val="00B2509D"/>
    <w:rsid w:val="00B250CC"/>
    <w:rsid w:val="00B25936"/>
    <w:rsid w:val="00B3376D"/>
    <w:rsid w:val="00B442D6"/>
    <w:rsid w:val="00B47247"/>
    <w:rsid w:val="00B52AC6"/>
    <w:rsid w:val="00B533E1"/>
    <w:rsid w:val="00B54BC6"/>
    <w:rsid w:val="00B54D91"/>
    <w:rsid w:val="00B55685"/>
    <w:rsid w:val="00B55BAB"/>
    <w:rsid w:val="00B56BAF"/>
    <w:rsid w:val="00B5702F"/>
    <w:rsid w:val="00B62A46"/>
    <w:rsid w:val="00B65FBE"/>
    <w:rsid w:val="00B6788F"/>
    <w:rsid w:val="00B71935"/>
    <w:rsid w:val="00B726E3"/>
    <w:rsid w:val="00B742EE"/>
    <w:rsid w:val="00B74ABA"/>
    <w:rsid w:val="00B753EC"/>
    <w:rsid w:val="00B7689E"/>
    <w:rsid w:val="00B80D5E"/>
    <w:rsid w:val="00B83E60"/>
    <w:rsid w:val="00B84D01"/>
    <w:rsid w:val="00B853BD"/>
    <w:rsid w:val="00B91990"/>
    <w:rsid w:val="00B91D33"/>
    <w:rsid w:val="00B91FD5"/>
    <w:rsid w:val="00B923EA"/>
    <w:rsid w:val="00B936E7"/>
    <w:rsid w:val="00B93E70"/>
    <w:rsid w:val="00B95471"/>
    <w:rsid w:val="00B95FEB"/>
    <w:rsid w:val="00B96443"/>
    <w:rsid w:val="00B96592"/>
    <w:rsid w:val="00B96C89"/>
    <w:rsid w:val="00BA0CF5"/>
    <w:rsid w:val="00BA4023"/>
    <w:rsid w:val="00BA4736"/>
    <w:rsid w:val="00BA70C5"/>
    <w:rsid w:val="00BB176C"/>
    <w:rsid w:val="00BB30EB"/>
    <w:rsid w:val="00BB41A4"/>
    <w:rsid w:val="00BB4B3F"/>
    <w:rsid w:val="00BB568A"/>
    <w:rsid w:val="00BC0D0B"/>
    <w:rsid w:val="00BC2456"/>
    <w:rsid w:val="00BC25F5"/>
    <w:rsid w:val="00BC4828"/>
    <w:rsid w:val="00BC5548"/>
    <w:rsid w:val="00BC72FF"/>
    <w:rsid w:val="00BC7FE6"/>
    <w:rsid w:val="00BD059F"/>
    <w:rsid w:val="00BD07C3"/>
    <w:rsid w:val="00BD0E58"/>
    <w:rsid w:val="00BD25A4"/>
    <w:rsid w:val="00BD32C4"/>
    <w:rsid w:val="00BD74A0"/>
    <w:rsid w:val="00BD7FA1"/>
    <w:rsid w:val="00BE39AE"/>
    <w:rsid w:val="00BE4FE6"/>
    <w:rsid w:val="00BE520A"/>
    <w:rsid w:val="00BE66D4"/>
    <w:rsid w:val="00BE739E"/>
    <w:rsid w:val="00BF055F"/>
    <w:rsid w:val="00BF0EFC"/>
    <w:rsid w:val="00BF264D"/>
    <w:rsid w:val="00BF2D43"/>
    <w:rsid w:val="00C034EA"/>
    <w:rsid w:val="00C03BCF"/>
    <w:rsid w:val="00C10D8A"/>
    <w:rsid w:val="00C124A8"/>
    <w:rsid w:val="00C15C7C"/>
    <w:rsid w:val="00C177D5"/>
    <w:rsid w:val="00C21901"/>
    <w:rsid w:val="00C244B1"/>
    <w:rsid w:val="00C24520"/>
    <w:rsid w:val="00C24C32"/>
    <w:rsid w:val="00C25434"/>
    <w:rsid w:val="00C26489"/>
    <w:rsid w:val="00C26BE8"/>
    <w:rsid w:val="00C26EB9"/>
    <w:rsid w:val="00C33FB6"/>
    <w:rsid w:val="00C36E09"/>
    <w:rsid w:val="00C41D30"/>
    <w:rsid w:val="00C458A4"/>
    <w:rsid w:val="00C47A1D"/>
    <w:rsid w:val="00C5153F"/>
    <w:rsid w:val="00C5335F"/>
    <w:rsid w:val="00C5486B"/>
    <w:rsid w:val="00C54F96"/>
    <w:rsid w:val="00C61009"/>
    <w:rsid w:val="00C61F2E"/>
    <w:rsid w:val="00C64CB0"/>
    <w:rsid w:val="00C65A2C"/>
    <w:rsid w:val="00C66658"/>
    <w:rsid w:val="00C672D1"/>
    <w:rsid w:val="00C71078"/>
    <w:rsid w:val="00C724D8"/>
    <w:rsid w:val="00C7251A"/>
    <w:rsid w:val="00C740D5"/>
    <w:rsid w:val="00C7515F"/>
    <w:rsid w:val="00C85A86"/>
    <w:rsid w:val="00C87F17"/>
    <w:rsid w:val="00C9138B"/>
    <w:rsid w:val="00CA33F6"/>
    <w:rsid w:val="00CA4684"/>
    <w:rsid w:val="00CA4B65"/>
    <w:rsid w:val="00CA4BAF"/>
    <w:rsid w:val="00CA566D"/>
    <w:rsid w:val="00CB16DE"/>
    <w:rsid w:val="00CB3176"/>
    <w:rsid w:val="00CC04C3"/>
    <w:rsid w:val="00CC0504"/>
    <w:rsid w:val="00CC7A18"/>
    <w:rsid w:val="00CD0400"/>
    <w:rsid w:val="00CD74EC"/>
    <w:rsid w:val="00CE130F"/>
    <w:rsid w:val="00CE73AA"/>
    <w:rsid w:val="00CE7B31"/>
    <w:rsid w:val="00CF453F"/>
    <w:rsid w:val="00CF4E27"/>
    <w:rsid w:val="00CF7E56"/>
    <w:rsid w:val="00D010C0"/>
    <w:rsid w:val="00D01445"/>
    <w:rsid w:val="00D03897"/>
    <w:rsid w:val="00D04E44"/>
    <w:rsid w:val="00D0560A"/>
    <w:rsid w:val="00D06206"/>
    <w:rsid w:val="00D11E59"/>
    <w:rsid w:val="00D14BA5"/>
    <w:rsid w:val="00D169BE"/>
    <w:rsid w:val="00D17F18"/>
    <w:rsid w:val="00D21F23"/>
    <w:rsid w:val="00D2254F"/>
    <w:rsid w:val="00D236A8"/>
    <w:rsid w:val="00D2570A"/>
    <w:rsid w:val="00D26342"/>
    <w:rsid w:val="00D27735"/>
    <w:rsid w:val="00D34A3A"/>
    <w:rsid w:val="00D36539"/>
    <w:rsid w:val="00D3797F"/>
    <w:rsid w:val="00D37D64"/>
    <w:rsid w:val="00D414A0"/>
    <w:rsid w:val="00D42C80"/>
    <w:rsid w:val="00D43AD3"/>
    <w:rsid w:val="00D43D5D"/>
    <w:rsid w:val="00D461F2"/>
    <w:rsid w:val="00D47163"/>
    <w:rsid w:val="00D47F8C"/>
    <w:rsid w:val="00D50238"/>
    <w:rsid w:val="00D506BD"/>
    <w:rsid w:val="00D50C9B"/>
    <w:rsid w:val="00D5185A"/>
    <w:rsid w:val="00D52F25"/>
    <w:rsid w:val="00D56E4B"/>
    <w:rsid w:val="00D60CC5"/>
    <w:rsid w:val="00D60D5D"/>
    <w:rsid w:val="00D623C2"/>
    <w:rsid w:val="00D662ED"/>
    <w:rsid w:val="00D670DD"/>
    <w:rsid w:val="00D70F07"/>
    <w:rsid w:val="00D7206B"/>
    <w:rsid w:val="00D721EA"/>
    <w:rsid w:val="00D800E7"/>
    <w:rsid w:val="00D806E5"/>
    <w:rsid w:val="00D814C1"/>
    <w:rsid w:val="00D83BA2"/>
    <w:rsid w:val="00D844C5"/>
    <w:rsid w:val="00D8462F"/>
    <w:rsid w:val="00D85750"/>
    <w:rsid w:val="00D8796A"/>
    <w:rsid w:val="00D87F2C"/>
    <w:rsid w:val="00D909AD"/>
    <w:rsid w:val="00D90C0F"/>
    <w:rsid w:val="00D911DB"/>
    <w:rsid w:val="00D917A3"/>
    <w:rsid w:val="00D93323"/>
    <w:rsid w:val="00DA0E5A"/>
    <w:rsid w:val="00DA1E8F"/>
    <w:rsid w:val="00DA4F4B"/>
    <w:rsid w:val="00DB0369"/>
    <w:rsid w:val="00DB1B8D"/>
    <w:rsid w:val="00DB28C7"/>
    <w:rsid w:val="00DB4B4D"/>
    <w:rsid w:val="00DB61BF"/>
    <w:rsid w:val="00DB6E2D"/>
    <w:rsid w:val="00DB7A51"/>
    <w:rsid w:val="00DC6512"/>
    <w:rsid w:val="00DC696E"/>
    <w:rsid w:val="00DD3088"/>
    <w:rsid w:val="00DD346F"/>
    <w:rsid w:val="00DD43AB"/>
    <w:rsid w:val="00DD4D59"/>
    <w:rsid w:val="00DD4DF9"/>
    <w:rsid w:val="00DE1994"/>
    <w:rsid w:val="00DE228E"/>
    <w:rsid w:val="00DE3ACE"/>
    <w:rsid w:val="00DE55E5"/>
    <w:rsid w:val="00DE5A64"/>
    <w:rsid w:val="00DF21CC"/>
    <w:rsid w:val="00DF36A9"/>
    <w:rsid w:val="00DF4D82"/>
    <w:rsid w:val="00E03F75"/>
    <w:rsid w:val="00E05832"/>
    <w:rsid w:val="00E05897"/>
    <w:rsid w:val="00E07718"/>
    <w:rsid w:val="00E077C8"/>
    <w:rsid w:val="00E108CA"/>
    <w:rsid w:val="00E1095B"/>
    <w:rsid w:val="00E10AD7"/>
    <w:rsid w:val="00E10D6A"/>
    <w:rsid w:val="00E112A6"/>
    <w:rsid w:val="00E11D41"/>
    <w:rsid w:val="00E12268"/>
    <w:rsid w:val="00E12289"/>
    <w:rsid w:val="00E13C99"/>
    <w:rsid w:val="00E14588"/>
    <w:rsid w:val="00E1644F"/>
    <w:rsid w:val="00E210F1"/>
    <w:rsid w:val="00E22626"/>
    <w:rsid w:val="00E24D12"/>
    <w:rsid w:val="00E25D69"/>
    <w:rsid w:val="00E30D1B"/>
    <w:rsid w:val="00E32EA3"/>
    <w:rsid w:val="00E360C4"/>
    <w:rsid w:val="00E365DA"/>
    <w:rsid w:val="00E437A6"/>
    <w:rsid w:val="00E448D5"/>
    <w:rsid w:val="00E45893"/>
    <w:rsid w:val="00E46896"/>
    <w:rsid w:val="00E47FD8"/>
    <w:rsid w:val="00E52A0B"/>
    <w:rsid w:val="00E53F9B"/>
    <w:rsid w:val="00E54572"/>
    <w:rsid w:val="00E54864"/>
    <w:rsid w:val="00E57516"/>
    <w:rsid w:val="00E613B1"/>
    <w:rsid w:val="00E61DD1"/>
    <w:rsid w:val="00E64D40"/>
    <w:rsid w:val="00E65B44"/>
    <w:rsid w:val="00E66242"/>
    <w:rsid w:val="00E66AA4"/>
    <w:rsid w:val="00E66C89"/>
    <w:rsid w:val="00E70A96"/>
    <w:rsid w:val="00E71BD1"/>
    <w:rsid w:val="00E75A4F"/>
    <w:rsid w:val="00E776EE"/>
    <w:rsid w:val="00E82CB6"/>
    <w:rsid w:val="00E847E3"/>
    <w:rsid w:val="00E84F8F"/>
    <w:rsid w:val="00E87674"/>
    <w:rsid w:val="00E92247"/>
    <w:rsid w:val="00E9276E"/>
    <w:rsid w:val="00E93188"/>
    <w:rsid w:val="00E94265"/>
    <w:rsid w:val="00E952E7"/>
    <w:rsid w:val="00E97B73"/>
    <w:rsid w:val="00EA1308"/>
    <w:rsid w:val="00EA4D79"/>
    <w:rsid w:val="00EA74E6"/>
    <w:rsid w:val="00EA7DF3"/>
    <w:rsid w:val="00EB30F8"/>
    <w:rsid w:val="00EB3AB9"/>
    <w:rsid w:val="00EB49EB"/>
    <w:rsid w:val="00EB7AFF"/>
    <w:rsid w:val="00EC388A"/>
    <w:rsid w:val="00EC3E05"/>
    <w:rsid w:val="00EC412F"/>
    <w:rsid w:val="00EC70C0"/>
    <w:rsid w:val="00ED07D1"/>
    <w:rsid w:val="00ED098F"/>
    <w:rsid w:val="00ED266C"/>
    <w:rsid w:val="00ED55C2"/>
    <w:rsid w:val="00ED582D"/>
    <w:rsid w:val="00ED7017"/>
    <w:rsid w:val="00EE1F7F"/>
    <w:rsid w:val="00EE4620"/>
    <w:rsid w:val="00EF015C"/>
    <w:rsid w:val="00EF0894"/>
    <w:rsid w:val="00EF1EDD"/>
    <w:rsid w:val="00EF2500"/>
    <w:rsid w:val="00EF25E3"/>
    <w:rsid w:val="00F008BB"/>
    <w:rsid w:val="00F06B7B"/>
    <w:rsid w:val="00F072AC"/>
    <w:rsid w:val="00F10A54"/>
    <w:rsid w:val="00F11F50"/>
    <w:rsid w:val="00F13CBE"/>
    <w:rsid w:val="00F13D63"/>
    <w:rsid w:val="00F1723B"/>
    <w:rsid w:val="00F2106A"/>
    <w:rsid w:val="00F27F74"/>
    <w:rsid w:val="00F304F1"/>
    <w:rsid w:val="00F30906"/>
    <w:rsid w:val="00F3239A"/>
    <w:rsid w:val="00F33B63"/>
    <w:rsid w:val="00F33D43"/>
    <w:rsid w:val="00F34AB6"/>
    <w:rsid w:val="00F34FED"/>
    <w:rsid w:val="00F357FE"/>
    <w:rsid w:val="00F36008"/>
    <w:rsid w:val="00F40152"/>
    <w:rsid w:val="00F40E68"/>
    <w:rsid w:val="00F41BB0"/>
    <w:rsid w:val="00F43A9E"/>
    <w:rsid w:val="00F465F8"/>
    <w:rsid w:val="00F46837"/>
    <w:rsid w:val="00F5005F"/>
    <w:rsid w:val="00F54212"/>
    <w:rsid w:val="00F55E3A"/>
    <w:rsid w:val="00F5645E"/>
    <w:rsid w:val="00F629FC"/>
    <w:rsid w:val="00F62D52"/>
    <w:rsid w:val="00F6514F"/>
    <w:rsid w:val="00F66020"/>
    <w:rsid w:val="00F71139"/>
    <w:rsid w:val="00F715AE"/>
    <w:rsid w:val="00F731FF"/>
    <w:rsid w:val="00F76410"/>
    <w:rsid w:val="00F76E76"/>
    <w:rsid w:val="00F80220"/>
    <w:rsid w:val="00F804D6"/>
    <w:rsid w:val="00F876BA"/>
    <w:rsid w:val="00F91723"/>
    <w:rsid w:val="00F9220C"/>
    <w:rsid w:val="00F9341E"/>
    <w:rsid w:val="00F94C0E"/>
    <w:rsid w:val="00F96180"/>
    <w:rsid w:val="00F97087"/>
    <w:rsid w:val="00F97A19"/>
    <w:rsid w:val="00FA1D45"/>
    <w:rsid w:val="00FA34F4"/>
    <w:rsid w:val="00FA57C7"/>
    <w:rsid w:val="00FA6CBE"/>
    <w:rsid w:val="00FB0DE6"/>
    <w:rsid w:val="00FC3349"/>
    <w:rsid w:val="00FC34A6"/>
    <w:rsid w:val="00FC49D3"/>
    <w:rsid w:val="00FC59FB"/>
    <w:rsid w:val="00FC5F02"/>
    <w:rsid w:val="00FC7571"/>
    <w:rsid w:val="00FD52B8"/>
    <w:rsid w:val="00FD7511"/>
    <w:rsid w:val="00FD7DDA"/>
    <w:rsid w:val="00FE1FD7"/>
    <w:rsid w:val="00FE2220"/>
    <w:rsid w:val="00FE28D7"/>
    <w:rsid w:val="00FE53DF"/>
    <w:rsid w:val="00FF04CA"/>
    <w:rsid w:val="00FF283D"/>
    <w:rsid w:val="00FF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3B52866"/>
  <w15:docId w15:val="{E3E71BA9-3BEC-4F81-9E75-6913C5B1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uiPriority w:val="1"/>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1"/>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qFormat/>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uiPriority w:val="1"/>
    <w:qFormat/>
    <w:pPr>
      <w:spacing w:line="240" w:lineRule="exact"/>
      <w:jc w:val="center"/>
    </w:pPr>
    <w:rPr>
      <w:rFonts w:ascii="Arial" w:hAnsi="Arial"/>
      <w:b/>
      <w:szCs w:val="20"/>
    </w:rPr>
  </w:style>
  <w:style w:type="paragraph" w:styleId="TOC2">
    <w:name w:val="toc 2"/>
    <w:basedOn w:val="Normal"/>
    <w:next w:val="Normal"/>
    <w:autoRedefine/>
    <w:uiPriority w:val="39"/>
    <w:qFormat/>
    <w:rsid w:val="00401670"/>
    <w:pPr>
      <w:tabs>
        <w:tab w:val="left" w:pos="720"/>
        <w:tab w:val="right" w:leader="dot" w:pos="9350"/>
      </w:tabs>
    </w:pPr>
  </w:style>
  <w:style w:type="paragraph" w:styleId="TOC3">
    <w:name w:val="toc 3"/>
    <w:basedOn w:val="Normal"/>
    <w:next w:val="Normal"/>
    <w:autoRedefine/>
    <w:uiPriority w:val="1"/>
    <w:qFormat/>
    <w:rsid w:val="00CA4B65"/>
    <w:pPr>
      <w:tabs>
        <w:tab w:val="right" w:leader="dot" w:pos="9350"/>
      </w:tabs>
      <w:ind w:left="720"/>
    </w:pPr>
  </w:style>
  <w:style w:type="paragraph" w:styleId="TOC4">
    <w:name w:val="toc 4"/>
    <w:basedOn w:val="Normal"/>
    <w:next w:val="Normal"/>
    <w:autoRedefine/>
    <w:uiPriority w:val="1"/>
    <w:qFormat/>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uiPriority w:val="1"/>
    <w:qFormat/>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paragraph" w:customStyle="1" w:styleId="TableParagraph">
    <w:name w:val="Table Paragraph"/>
    <w:basedOn w:val="Normal"/>
    <w:uiPriority w:val="1"/>
    <w:qFormat/>
    <w:rsid w:val="00A97C85"/>
    <w:pPr>
      <w:widowControl w:val="0"/>
      <w:autoSpaceDE w:val="0"/>
      <w:autoSpaceDN w:val="0"/>
      <w:ind w:left="107"/>
    </w:pPr>
    <w:rPr>
      <w:sz w:val="22"/>
      <w:szCs w:val="22"/>
    </w:rPr>
  </w:style>
  <w:style w:type="paragraph" w:styleId="TOCHeading">
    <w:name w:val="TOC Heading"/>
    <w:basedOn w:val="Heading1"/>
    <w:next w:val="Normal"/>
    <w:uiPriority w:val="39"/>
    <w:unhideWhenUsed/>
    <w:qFormat/>
    <w:rsid w:val="00E11D41"/>
    <w:pPr>
      <w:keepLines/>
      <w:widowControl/>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0C2442"/>
    <w:rPr>
      <w:color w:val="605E5C"/>
      <w:shd w:val="clear" w:color="auto" w:fill="E1DFDD"/>
    </w:rPr>
  </w:style>
  <w:style w:type="character" w:styleId="UnresolvedMention">
    <w:name w:val="Unresolved Mention"/>
    <w:basedOn w:val="DefaultParagraphFont"/>
    <w:uiPriority w:val="99"/>
    <w:semiHidden/>
    <w:unhideWhenUsed/>
    <w:rsid w:val="008F2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sc.gov/instruction/standards-learning/visual-and-performing-arts/standards/" TargetMode="External"/><Relationship Id="rId21" Type="http://schemas.openxmlformats.org/officeDocument/2006/relationships/hyperlink" Target="https://ed.sc.gov/instruction/standards-learning/visual-and-performing-arts/standards/" TargetMode="External"/><Relationship Id="rId42" Type="http://schemas.openxmlformats.org/officeDocument/2006/relationships/hyperlink" Target="https://www.sam.gov/portal/public/SAM/%231" TargetMode="External"/><Relationship Id="rId47" Type="http://schemas.openxmlformats.org/officeDocument/2006/relationships/image" Target="media/image4.PNG"/><Relationship Id="rId63" Type="http://schemas.openxmlformats.org/officeDocument/2006/relationships/footer" Target="footer6.xml"/><Relationship Id="rId68" Type="http://schemas.openxmlformats.org/officeDocument/2006/relationships/header" Target="head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ed.sc.gov/instruction/standards-learning/visual-and-performing-arts/standards/" TargetMode="External"/><Relationship Id="rId11" Type="http://schemas.openxmlformats.org/officeDocument/2006/relationships/hyperlink" Target="mailto:rsimpson@ed.sc.gov" TargetMode="External"/><Relationship Id="rId24" Type="http://schemas.openxmlformats.org/officeDocument/2006/relationships/hyperlink" Target="https://ed.sc.gov/instruction/standards-learning/visual-and-performing-arts/standards/" TargetMode="External"/><Relationship Id="rId32" Type="http://schemas.openxmlformats.org/officeDocument/2006/relationships/hyperlink" Target="https://ed.sc.gov/finance/auditing" TargetMode="External"/><Relationship Id="rId37" Type="http://schemas.openxmlformats.org/officeDocument/2006/relationships/hyperlink" Target="https://scde.formstack.com/forms/acig_arts_teacher_institutes_grant_2023" TargetMode="External"/><Relationship Id="rId40" Type="http://schemas.openxmlformats.org/officeDocument/2006/relationships/hyperlink" Target="https://procurement.sc.gov/legal/procurement-law" TargetMode="External"/><Relationship Id="rId45" Type="http://schemas.openxmlformats.org/officeDocument/2006/relationships/image" Target="media/image2.PNG"/><Relationship Id="rId53" Type="http://schemas.openxmlformats.org/officeDocument/2006/relationships/image" Target="media/image10.PNG"/><Relationship Id="rId58" Type="http://schemas.openxmlformats.org/officeDocument/2006/relationships/header" Target="header5.xml"/><Relationship Id="rId66" Type="http://schemas.openxmlformats.org/officeDocument/2006/relationships/image" Target="media/image14.png"/><Relationship Id="rId5" Type="http://schemas.openxmlformats.org/officeDocument/2006/relationships/numbering" Target="numbering.xml"/><Relationship Id="rId61"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19" Type="http://schemas.openxmlformats.org/officeDocument/2006/relationships/hyperlink" Target="https://ed.sc.gov/instruction/standards-learning/visual-and-performing-arts/standards/" TargetMode="External"/><Relationship Id="rId14" Type="http://schemas.openxmlformats.org/officeDocument/2006/relationships/footer" Target="footer1.xml"/><Relationship Id="rId22" Type="http://schemas.openxmlformats.org/officeDocument/2006/relationships/hyperlink" Target="https://ed.sc.gov/instruction/standards-learning/visual-and-performing-arts/standards/south-carolina-college-and-career-ready-standards-for-visual-and-performing-arts-proficiency/" TargetMode="External"/><Relationship Id="rId27" Type="http://schemas.openxmlformats.org/officeDocument/2006/relationships/hyperlink" Target="https://ed.sc.gov/sites/scdoe/assets/File/instruction/standards/Visual%20Arts/CLIA%20Lesson%20Plan%20and%20%20EXPLANATION.doc" TargetMode="External"/><Relationship Id="rId30" Type="http://schemas.openxmlformats.org/officeDocument/2006/relationships/hyperlink" Target="https://scde.adobeconnect.com/artsinstituteta/" TargetMode="External"/><Relationship Id="rId35" Type="http://schemas.openxmlformats.org/officeDocument/2006/relationships/header" Target="header3.xml"/><Relationship Id="rId43" Type="http://schemas.openxmlformats.org/officeDocument/2006/relationships/hyperlink" Target="https://scde.formstack.com/forms/acig_arts_teacher_institutes_grant_2023" TargetMode="External"/><Relationship Id="rId48" Type="http://schemas.openxmlformats.org/officeDocument/2006/relationships/image" Target="media/image5.PNG"/><Relationship Id="rId56" Type="http://schemas.openxmlformats.org/officeDocument/2006/relationships/header" Target="header4.xml"/><Relationship Id="rId64" Type="http://schemas.openxmlformats.org/officeDocument/2006/relationships/header" Target="header7.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8.PNG"/><Relationship Id="rId3" Type="http://schemas.openxmlformats.org/officeDocument/2006/relationships/customXml" Target="../customXml/item3.xml"/><Relationship Id="rId12" Type="http://schemas.openxmlformats.org/officeDocument/2006/relationships/hyperlink" Target="mailto:lmcurry@ed.sc.gov" TargetMode="External"/><Relationship Id="rId17" Type="http://schemas.openxmlformats.org/officeDocument/2006/relationships/footer" Target="footer3.xml"/><Relationship Id="rId25" Type="http://schemas.openxmlformats.org/officeDocument/2006/relationships/hyperlink" Target="https://ed.sc.gov/instruction/standards-learning/visual-and-performing-arts/standards/" TargetMode="External"/><Relationship Id="rId33" Type="http://schemas.openxmlformats.org/officeDocument/2006/relationships/hyperlink" Target="https://ed.sc.gov/finance/auditing/pre-award-audit-resources/" TargetMode="External"/><Relationship Id="rId38" Type="http://schemas.openxmlformats.org/officeDocument/2006/relationships/hyperlink" Target="https://ed.sc.gov/instruction/standards-learning/visual-and-performing-arts/standards/" TargetMode="External"/><Relationship Id="rId46" Type="http://schemas.openxmlformats.org/officeDocument/2006/relationships/image" Target="media/image3.PNG"/><Relationship Id="rId59" Type="http://schemas.openxmlformats.org/officeDocument/2006/relationships/hyperlink" Target="http://ed.sc.gov/finance/auditing/manuals-handbooks-and-guidelines/guidelines-for-retaining-documentation-to-support-expenditures/" TargetMode="External"/><Relationship Id="rId67" Type="http://schemas.openxmlformats.org/officeDocument/2006/relationships/header" Target="header8.xml"/><Relationship Id="rId20" Type="http://schemas.openxmlformats.org/officeDocument/2006/relationships/hyperlink" Target="https://ed.sc.gov/instruction/standards-learning/visual-and-performing-arts/standards/" TargetMode="External"/><Relationship Id="rId41" Type="http://schemas.openxmlformats.org/officeDocument/2006/relationships/hyperlink" Target="https://www.sam.gov/portal/public/SAM/%231" TargetMode="External"/><Relationship Id="rId54" Type="http://schemas.openxmlformats.org/officeDocument/2006/relationships/image" Target="media/image11.PNG"/><Relationship Id="rId62" Type="http://schemas.openxmlformats.org/officeDocument/2006/relationships/header" Target="header6.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ed.sc.gov/instruction/standards-learning/visual-and-performing-arts/standards/south-carolina-college-and-career-ready-standards-for-visual-and-performing-arts-proficiency/" TargetMode="External"/><Relationship Id="rId28" Type="http://schemas.openxmlformats.org/officeDocument/2006/relationships/hyperlink" Target="https://ed.sc.gov/educators/educator-effectiveness/south-carolina-teaching-standards-4-0/" TargetMode="External"/><Relationship Id="rId36" Type="http://schemas.openxmlformats.org/officeDocument/2006/relationships/footer" Target="footer4.xml"/><Relationship Id="rId49" Type="http://schemas.openxmlformats.org/officeDocument/2006/relationships/image" Target="media/image6.PNG"/><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mailto:lmcurry@ed.sc.gov" TargetMode="External"/><Relationship Id="rId44" Type="http://schemas.openxmlformats.org/officeDocument/2006/relationships/hyperlink" Target="https://ed.sc.gov/finance/grants/scde-grant-opportunities/" TargetMode="External"/><Relationship Id="rId52" Type="http://schemas.openxmlformats.org/officeDocument/2006/relationships/image" Target="media/image9.PNG"/><Relationship Id="rId60" Type="http://schemas.openxmlformats.org/officeDocument/2006/relationships/hyperlink" Target="https://www.gsa.gov/travel/plan-book/per-diem-rates" TargetMode="External"/><Relationship Id="rId65" Type="http://schemas.openxmlformats.org/officeDocument/2006/relationships/hyperlink" Target="https://ed.sc.gov/finance/grants/scde-grant-opportuniti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ed.sc.gov/instruction/standards-learning/visual-and-performing-arts/standards/" TargetMode="External"/><Relationship Id="rId39" Type="http://schemas.openxmlformats.org/officeDocument/2006/relationships/hyperlink" Target="https://ed.sc.gov/finance/grants/scde-grant-opportunities/" TargetMode="External"/><Relationship Id="rId34" Type="http://schemas.openxmlformats.org/officeDocument/2006/relationships/hyperlink" Target="https://www.scstatehouse.gov/sess124_2021-2022/appropriations2021/tap1b.htm" TargetMode="External"/><Relationship Id="rId50" Type="http://schemas.openxmlformats.org/officeDocument/2006/relationships/image" Target="media/image7.PNG"/><Relationship Id="rId55"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3.png"/></Relationships>
</file>

<file path=word/_rels/header6.xml.rels><?xml version="1.0" encoding="UTF-8" standalone="yes"?>
<Relationships xmlns="http://schemas.openxmlformats.org/package/2006/relationships"><Relationship Id="rId1" Type="http://schemas.openxmlformats.org/officeDocument/2006/relationships/image" Target="media/image13.png"/></Relationships>
</file>

<file path=word/_rels/header7.xml.rels><?xml version="1.0" encoding="UTF-8" standalone="yes"?>
<Relationships xmlns="http://schemas.openxmlformats.org/package/2006/relationships"><Relationship Id="rId1" Type="http://schemas.openxmlformats.org/officeDocument/2006/relationships/image" Target="media/image13.png"/></Relationships>
</file>

<file path=word/_rels/header9.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0872D-2DC9-4CC7-8A96-5AD01921E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2E2AA5-3980-4482-8B95-2568EEFAB64D}">
  <ds:schemaRefs>
    <ds:schemaRef ds:uri="http://schemas.microsoft.com/sharepoint/v3/contenttype/forms"/>
  </ds:schemaRefs>
</ds:datastoreItem>
</file>

<file path=customXml/itemProps3.xml><?xml version="1.0" encoding="utf-8"?>
<ds:datastoreItem xmlns:ds="http://schemas.openxmlformats.org/officeDocument/2006/customXml" ds:itemID="{A9C79972-5785-4D8F-8330-7037FB3B7C0D}">
  <ds:schemaRefs>
    <ds:schemaRef ds:uri="http://schemas.microsoft.com/office/2006/metadata/properties"/>
    <ds:schemaRef ds:uri="http://schemas.openxmlformats.org/package/2006/metadata/core-properties"/>
    <ds:schemaRef ds:uri="http://schemas.microsoft.com/office/infopath/2007/PartnerControls"/>
    <ds:schemaRef ds:uri="f6c76d0c-ee7d-4653-8e40-cb44806c1a64"/>
    <ds:schemaRef ds:uri="http://schemas.microsoft.com/office/2006/documentManagement/types"/>
    <ds:schemaRef ds:uri="http://purl.org/dc/dcmitype/"/>
    <ds:schemaRef ds:uri="http://www.w3.org/XML/1998/namespace"/>
    <ds:schemaRef ds:uri="http://purl.org/dc/terms/"/>
    <ds:schemaRef ds:uri="1e83e901-0e59-4900-9ab5-ff0318b22b23"/>
    <ds:schemaRef ds:uri="http://purl.org/dc/elements/1.1/"/>
  </ds:schemaRefs>
</ds:datastoreItem>
</file>

<file path=customXml/itemProps4.xml><?xml version="1.0" encoding="utf-8"?>
<ds:datastoreItem xmlns:ds="http://schemas.openxmlformats.org/officeDocument/2006/customXml" ds:itemID="{1DE295D4-3289-495B-8574-E62181FCA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39</Pages>
  <Words>12477</Words>
  <Characters>76281</Characters>
  <Application>Microsoft Office Word</Application>
  <DocSecurity>0</DocSecurity>
  <Lines>635</Lines>
  <Paragraphs>177</Paragraphs>
  <ScaleCrop>false</ScaleCrop>
  <HeadingPairs>
    <vt:vector size="2" baseType="variant">
      <vt:variant>
        <vt:lpstr>Title</vt:lpstr>
      </vt:variant>
      <vt:variant>
        <vt:i4>1</vt:i4>
      </vt:variant>
    </vt:vector>
  </HeadingPairs>
  <TitlesOfParts>
    <vt:vector size="1" baseType="lpstr">
      <vt:lpstr>2023 Arts Teacher Institutes Request for Proposals</vt:lpstr>
    </vt:vector>
  </TitlesOfParts>
  <Company>SDE</Company>
  <LinksUpToDate>false</LinksUpToDate>
  <CharactersWithSpaces>88581</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Arts Teacher Institutes Request for Proposals</dc:title>
  <dc:subject/>
  <dc:creator>South Carolina Department of Education</dc:creator>
  <cp:keywords/>
  <dc:description/>
  <cp:lastModifiedBy>Hicks, Julie W.</cp:lastModifiedBy>
  <cp:revision>5</cp:revision>
  <cp:lastPrinted>2021-07-08T12:59:00Z</cp:lastPrinted>
  <dcterms:created xsi:type="dcterms:W3CDTF">2022-10-05T13:05:00Z</dcterms:created>
  <dcterms:modified xsi:type="dcterms:W3CDTF">2022-10-07T18:22:00Z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