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40F2E" w14:textId="77777777" w:rsidR="001F2F6B" w:rsidRPr="001F2F6B" w:rsidRDefault="001F2F6B" w:rsidP="001F2F6B">
      <w:pPr>
        <w:widowControl w:val="0"/>
        <w:jc w:val="center"/>
        <w:rPr>
          <w:b/>
          <w:sz w:val="32"/>
          <w:szCs w:val="32"/>
        </w:rPr>
      </w:pPr>
      <w:bookmarkStart w:id="0" w:name="_Toc48698933"/>
      <w:bookmarkStart w:id="1" w:name="_Toc49934185"/>
      <w:bookmarkStart w:id="2" w:name="_Toc50869629"/>
      <w:bookmarkStart w:id="3" w:name="_Toc51073635"/>
    </w:p>
    <w:p w14:paraId="7A0721BD" w14:textId="77777777" w:rsidR="001F2F6B" w:rsidRPr="001F2F6B" w:rsidRDefault="001F2F6B" w:rsidP="001F2F6B">
      <w:pPr>
        <w:widowControl w:val="0"/>
        <w:jc w:val="center"/>
        <w:rPr>
          <w:b/>
          <w:sz w:val="32"/>
          <w:szCs w:val="32"/>
        </w:rPr>
      </w:pPr>
      <w:r w:rsidRPr="001F2F6B">
        <w:rPr>
          <w:b/>
          <w:sz w:val="32"/>
          <w:szCs w:val="32"/>
        </w:rPr>
        <w:t>Request for Proposals (RFP)</w:t>
      </w:r>
    </w:p>
    <w:p w14:paraId="7EA63B2E" w14:textId="77777777" w:rsidR="001F2F6B" w:rsidRDefault="001F2F6B" w:rsidP="001F2F6B">
      <w:pPr>
        <w:widowControl w:val="0"/>
        <w:jc w:val="center"/>
        <w:rPr>
          <w:b/>
          <w:sz w:val="32"/>
          <w:szCs w:val="32"/>
        </w:rPr>
      </w:pPr>
      <w:r w:rsidRPr="001F2F6B">
        <w:rPr>
          <w:b/>
          <w:sz w:val="32"/>
          <w:szCs w:val="32"/>
        </w:rPr>
        <w:t>Application Package</w:t>
      </w:r>
    </w:p>
    <w:p w14:paraId="0DE20C03" w14:textId="77777777" w:rsidR="005B632A" w:rsidRPr="001F2F6B" w:rsidRDefault="005B632A" w:rsidP="001F2F6B">
      <w:pPr>
        <w:widowControl w:val="0"/>
        <w:jc w:val="center"/>
        <w:rPr>
          <w:b/>
          <w:sz w:val="32"/>
          <w:szCs w:val="32"/>
        </w:rPr>
      </w:pPr>
    </w:p>
    <w:p w14:paraId="125B2085" w14:textId="710AD19E" w:rsidR="001F2F6B" w:rsidRPr="001F2F6B" w:rsidRDefault="00DF0DAE" w:rsidP="001F2F6B">
      <w:pPr>
        <w:widowControl w:val="0"/>
        <w:jc w:val="center"/>
        <w:rPr>
          <w:b/>
          <w:bCs/>
          <w:sz w:val="32"/>
          <w:szCs w:val="32"/>
        </w:rPr>
      </w:pPr>
      <w:r>
        <w:rPr>
          <w:b/>
          <w:bCs/>
          <w:sz w:val="32"/>
          <w:szCs w:val="32"/>
        </w:rPr>
        <w:t xml:space="preserve">2025–26 </w:t>
      </w:r>
      <w:r w:rsidR="001F2F6B" w:rsidRPr="001F2F6B">
        <w:rPr>
          <w:b/>
          <w:bCs/>
          <w:sz w:val="32"/>
          <w:szCs w:val="32"/>
        </w:rPr>
        <w:t>Stronger Connections Subgrant Program</w:t>
      </w:r>
    </w:p>
    <w:p w14:paraId="4CFB44B7" w14:textId="471C9857" w:rsidR="001F2F6B" w:rsidRPr="00DF0DAE" w:rsidRDefault="001F2F6B" w:rsidP="001F2F6B">
      <w:pPr>
        <w:jc w:val="center"/>
        <w:rPr>
          <w:sz w:val="28"/>
          <w:szCs w:val="28"/>
          <w:highlight w:val="lightGray"/>
        </w:rPr>
      </w:pPr>
      <w:r w:rsidRPr="00DF0DAE">
        <w:rPr>
          <w:sz w:val="28"/>
          <w:szCs w:val="28"/>
        </w:rPr>
        <w:t>Discretionary Subgrant</w:t>
      </w:r>
    </w:p>
    <w:p w14:paraId="5E87F55F" w14:textId="77777777" w:rsidR="001F2F6B" w:rsidRPr="001F2F6B" w:rsidRDefault="001F2F6B" w:rsidP="001F2F6B">
      <w:pPr>
        <w:widowControl w:val="0"/>
        <w:jc w:val="center"/>
      </w:pPr>
      <w:r w:rsidRPr="00DF0DAE">
        <w:t>Assistance Listing 84.424F</w:t>
      </w:r>
    </w:p>
    <w:p w14:paraId="20DD3600" w14:textId="77777777" w:rsidR="001F2F6B" w:rsidRDefault="001F2F6B" w:rsidP="001F2F6B">
      <w:pPr>
        <w:widowControl w:val="0"/>
        <w:jc w:val="center"/>
      </w:pPr>
    </w:p>
    <w:p w14:paraId="0FF5F33C" w14:textId="5EA85939" w:rsidR="002D47E9" w:rsidRDefault="002D47E9" w:rsidP="001F2F6B">
      <w:pPr>
        <w:widowControl w:val="0"/>
        <w:jc w:val="center"/>
        <w:rPr>
          <w:sz w:val="28"/>
          <w:szCs w:val="28"/>
        </w:rPr>
      </w:pPr>
      <w:r w:rsidRPr="00C9129E">
        <w:rPr>
          <w:sz w:val="28"/>
          <w:szCs w:val="28"/>
          <w:highlight w:val="yellow"/>
        </w:rPr>
        <w:t>Updated Criteria for List of Eligible LEAs, page 47</w:t>
      </w:r>
      <w:r w:rsidR="00C9129E">
        <w:rPr>
          <w:sz w:val="28"/>
          <w:szCs w:val="28"/>
          <w:highlight w:val="yellow"/>
        </w:rPr>
        <w:t>,</w:t>
      </w:r>
      <w:r w:rsidRPr="00C9129E">
        <w:rPr>
          <w:sz w:val="28"/>
          <w:szCs w:val="28"/>
          <w:highlight w:val="yellow"/>
        </w:rPr>
        <w:t xml:space="preserve"> May 15, 2025</w:t>
      </w:r>
    </w:p>
    <w:p w14:paraId="79D04F54" w14:textId="4708A345" w:rsidR="00C9129E" w:rsidRPr="00C9129E" w:rsidRDefault="00C9129E" w:rsidP="001F2F6B">
      <w:pPr>
        <w:widowControl w:val="0"/>
        <w:jc w:val="center"/>
        <w:rPr>
          <w:sz w:val="28"/>
          <w:szCs w:val="28"/>
        </w:rPr>
      </w:pPr>
      <w:r w:rsidRPr="00C9129E">
        <w:rPr>
          <w:sz w:val="28"/>
          <w:szCs w:val="28"/>
          <w:highlight w:val="yellow"/>
        </w:rPr>
        <w:t xml:space="preserve">Updated </w:t>
      </w:r>
      <w:r w:rsidR="004C6C3F">
        <w:rPr>
          <w:sz w:val="28"/>
          <w:szCs w:val="28"/>
          <w:highlight w:val="yellow"/>
        </w:rPr>
        <w:t>Competitive Priority Information,</w:t>
      </w:r>
      <w:r w:rsidRPr="00C9129E">
        <w:rPr>
          <w:sz w:val="28"/>
          <w:szCs w:val="28"/>
          <w:highlight w:val="yellow"/>
        </w:rPr>
        <w:t xml:space="preserve"> pages</w:t>
      </w:r>
      <w:r w:rsidR="004C6C3F">
        <w:rPr>
          <w:sz w:val="28"/>
          <w:szCs w:val="28"/>
          <w:highlight w:val="yellow"/>
        </w:rPr>
        <w:t xml:space="preserve"> 9, 15, and 16</w:t>
      </w:r>
      <w:r w:rsidRPr="00C9129E">
        <w:rPr>
          <w:sz w:val="28"/>
          <w:szCs w:val="28"/>
          <w:highlight w:val="yellow"/>
        </w:rPr>
        <w:t>, May 2</w:t>
      </w:r>
      <w:r w:rsidR="004C6C3F">
        <w:rPr>
          <w:sz w:val="28"/>
          <w:szCs w:val="28"/>
          <w:highlight w:val="yellow"/>
        </w:rPr>
        <w:t>3</w:t>
      </w:r>
      <w:r w:rsidRPr="00C9129E">
        <w:rPr>
          <w:sz w:val="28"/>
          <w:szCs w:val="28"/>
          <w:highlight w:val="yellow"/>
        </w:rPr>
        <w:t>, 2025</w:t>
      </w:r>
    </w:p>
    <w:p w14:paraId="7DF0BC6F" w14:textId="77777777" w:rsidR="002D47E9" w:rsidRPr="002D47E9" w:rsidRDefault="002D47E9" w:rsidP="001F2F6B">
      <w:pPr>
        <w:widowControl w:val="0"/>
        <w:jc w:val="center"/>
        <w:rPr>
          <w:sz w:val="22"/>
          <w:szCs w:val="22"/>
        </w:rPr>
      </w:pPr>
    </w:p>
    <w:p w14:paraId="616D5479" w14:textId="77777777" w:rsidR="001F2F6B" w:rsidRPr="001F2F6B" w:rsidRDefault="001F2F6B" w:rsidP="001F2F6B">
      <w:pPr>
        <w:widowControl w:val="0"/>
        <w:jc w:val="center"/>
      </w:pPr>
      <w:r w:rsidRPr="001F2F6B">
        <w:t xml:space="preserve">The Stronger Connections Subgrant Program is a subgrant program funded by the </w:t>
      </w:r>
      <w:r w:rsidRPr="001F2F6B">
        <w:rPr>
          <w:i/>
        </w:rPr>
        <w:t xml:space="preserve">Bipartisan Safer Communities Act </w:t>
      </w:r>
      <w:r w:rsidRPr="001F2F6B">
        <w:t xml:space="preserve">(BSCA), authorized by Title IV, Part A of the </w:t>
      </w:r>
      <w:r w:rsidRPr="001F2F6B">
        <w:rPr>
          <w:i/>
        </w:rPr>
        <w:t xml:space="preserve">Elementary and Secondary Education Act </w:t>
      </w:r>
      <w:r w:rsidRPr="001F2F6B">
        <w:t xml:space="preserve">(ESEA) as amended by </w:t>
      </w:r>
      <w:proofErr w:type="gramStart"/>
      <w:r w:rsidRPr="001F2F6B">
        <w:t xml:space="preserve">the </w:t>
      </w:r>
      <w:r w:rsidRPr="001F2F6B">
        <w:rPr>
          <w:i/>
          <w:iCs/>
        </w:rPr>
        <w:t>Every</w:t>
      </w:r>
      <w:proofErr w:type="gramEnd"/>
      <w:r w:rsidRPr="001F2F6B">
        <w:rPr>
          <w:i/>
          <w:iCs/>
        </w:rPr>
        <w:t xml:space="preserve"> Student Succeeds Act</w:t>
      </w:r>
      <w:r w:rsidRPr="001F2F6B">
        <w:t xml:space="preserve"> (ESSA), and administered by the South Carolina Department of Education.</w:t>
      </w:r>
    </w:p>
    <w:p w14:paraId="3A4E81D2" w14:textId="77777777" w:rsidR="001F2F6B" w:rsidRPr="001F2F6B" w:rsidRDefault="001F2F6B" w:rsidP="001F2F6B">
      <w:pPr>
        <w:widowControl w:val="0"/>
        <w:jc w:val="center"/>
      </w:pPr>
    </w:p>
    <w:p w14:paraId="70D72349" w14:textId="77777777" w:rsidR="001F2F6B" w:rsidRPr="001F2F6B" w:rsidRDefault="001F2F6B" w:rsidP="001F2F6B">
      <w:pPr>
        <w:widowControl w:val="0"/>
        <w:jc w:val="center"/>
      </w:pPr>
    </w:p>
    <w:p w14:paraId="0871AB19" w14:textId="30420BBA" w:rsidR="001F2F6B" w:rsidRPr="00490E67" w:rsidRDefault="001F2F6B" w:rsidP="001F2F6B">
      <w:pPr>
        <w:widowControl w:val="0"/>
        <w:jc w:val="center"/>
        <w:rPr>
          <w:bCs/>
          <w:sz w:val="32"/>
          <w:szCs w:val="32"/>
          <w:highlight w:val="yellow"/>
          <w:u w:val="single"/>
        </w:rPr>
      </w:pPr>
      <w:r w:rsidRPr="00490E67">
        <w:rPr>
          <w:bCs/>
          <w:sz w:val="32"/>
          <w:szCs w:val="32"/>
        </w:rPr>
        <w:t xml:space="preserve">Deadline for Receipt of Applications: </w:t>
      </w:r>
      <w:r w:rsidR="001D19AC" w:rsidRPr="00490E67">
        <w:rPr>
          <w:b/>
          <w:sz w:val="32"/>
          <w:szCs w:val="32"/>
          <w:u w:val="single"/>
        </w:rPr>
        <w:t>June 13</w:t>
      </w:r>
      <w:r w:rsidR="002335CC" w:rsidRPr="00490E67">
        <w:rPr>
          <w:b/>
          <w:sz w:val="32"/>
          <w:szCs w:val="32"/>
          <w:u w:val="single"/>
        </w:rPr>
        <w:t>, 202</w:t>
      </w:r>
      <w:r w:rsidR="003C02BC" w:rsidRPr="00490E67">
        <w:rPr>
          <w:b/>
          <w:sz w:val="32"/>
          <w:szCs w:val="32"/>
          <w:u w:val="single"/>
        </w:rPr>
        <w:t>5</w:t>
      </w:r>
      <w:r w:rsidR="001409C6" w:rsidRPr="00490E67">
        <w:rPr>
          <w:b/>
          <w:sz w:val="32"/>
          <w:szCs w:val="32"/>
          <w:u w:val="single"/>
        </w:rPr>
        <w:t>,</w:t>
      </w:r>
      <w:r w:rsidRPr="00490E67">
        <w:rPr>
          <w:bCs/>
          <w:sz w:val="32"/>
          <w:szCs w:val="32"/>
          <w:u w:val="single"/>
        </w:rPr>
        <w:t xml:space="preserve"> </w:t>
      </w:r>
      <w:r w:rsidRPr="00490E67">
        <w:rPr>
          <w:b/>
          <w:sz w:val="32"/>
          <w:szCs w:val="32"/>
          <w:u w:val="single"/>
        </w:rPr>
        <w:t>at 11:59 p.m.</w:t>
      </w:r>
    </w:p>
    <w:p w14:paraId="0BBD9010" w14:textId="77777777" w:rsidR="001F2F6B" w:rsidRPr="001068B8" w:rsidRDefault="001F2F6B" w:rsidP="001F2F6B">
      <w:pPr>
        <w:widowControl w:val="0"/>
        <w:rPr>
          <w:highlight w:val="yellow"/>
        </w:rPr>
      </w:pPr>
    </w:p>
    <w:p w14:paraId="36E98E8A" w14:textId="1F9F879D" w:rsidR="005858C6" w:rsidRPr="00490E67" w:rsidRDefault="005858C6" w:rsidP="005858C6">
      <w:pPr>
        <w:widowControl w:val="0"/>
        <w:jc w:val="center"/>
        <w:rPr>
          <w:sz w:val="28"/>
          <w:szCs w:val="28"/>
          <w:highlight w:val="yellow"/>
        </w:rPr>
      </w:pPr>
      <w:r w:rsidRPr="00490E67">
        <w:rPr>
          <w:bCs/>
          <w:sz w:val="28"/>
          <w:szCs w:val="28"/>
        </w:rPr>
        <w:t xml:space="preserve">Technical Assistance for Applicants: </w:t>
      </w:r>
      <w:r w:rsidR="00BB3FB4" w:rsidRPr="00490E67">
        <w:rPr>
          <w:b/>
          <w:sz w:val="28"/>
          <w:szCs w:val="28"/>
          <w:u w:val="single"/>
        </w:rPr>
        <w:t>M</w:t>
      </w:r>
      <w:r w:rsidR="00B6002F" w:rsidRPr="00490E67">
        <w:rPr>
          <w:b/>
          <w:sz w:val="28"/>
          <w:szCs w:val="28"/>
          <w:u w:val="single"/>
        </w:rPr>
        <w:t>ay 2</w:t>
      </w:r>
      <w:r w:rsidR="003C02BC" w:rsidRPr="00490E67">
        <w:rPr>
          <w:b/>
          <w:sz w:val="28"/>
          <w:szCs w:val="28"/>
          <w:u w:val="single"/>
        </w:rPr>
        <w:t>1</w:t>
      </w:r>
      <w:r w:rsidR="002335CC" w:rsidRPr="00490E67">
        <w:rPr>
          <w:b/>
          <w:sz w:val="28"/>
          <w:szCs w:val="28"/>
          <w:u w:val="single"/>
        </w:rPr>
        <w:t>, 202</w:t>
      </w:r>
      <w:r w:rsidR="003C02BC" w:rsidRPr="00490E67">
        <w:rPr>
          <w:b/>
          <w:sz w:val="28"/>
          <w:szCs w:val="28"/>
          <w:u w:val="single"/>
        </w:rPr>
        <w:t>5</w:t>
      </w:r>
      <w:r w:rsidR="00A2661C" w:rsidRPr="00490E67">
        <w:rPr>
          <w:b/>
          <w:sz w:val="28"/>
          <w:szCs w:val="28"/>
          <w:u w:val="single"/>
        </w:rPr>
        <w:t>, at 10:00 a.m.</w:t>
      </w:r>
    </w:p>
    <w:p w14:paraId="58A7C2D0" w14:textId="77777777" w:rsidR="005858C6" w:rsidRPr="00490E67" w:rsidRDefault="005858C6" w:rsidP="005C3FD8">
      <w:pPr>
        <w:widowControl w:val="0"/>
        <w:jc w:val="center"/>
        <w:rPr>
          <w:sz w:val="28"/>
          <w:szCs w:val="28"/>
          <w:highlight w:val="yellow"/>
        </w:rPr>
      </w:pPr>
    </w:p>
    <w:p w14:paraId="43B39A5B" w14:textId="6C7E8929" w:rsidR="005C3FD8" w:rsidRDefault="005C3FD8" w:rsidP="005C3FD8">
      <w:pPr>
        <w:widowControl w:val="0"/>
        <w:jc w:val="center"/>
        <w:rPr>
          <w:sz w:val="32"/>
          <w:szCs w:val="32"/>
        </w:rPr>
      </w:pPr>
      <w:r w:rsidRPr="00490E67">
        <w:rPr>
          <w:sz w:val="28"/>
          <w:szCs w:val="28"/>
        </w:rPr>
        <w:t xml:space="preserve">Email Notice of Intent to </w:t>
      </w:r>
      <w:r w:rsidR="00211684" w:rsidRPr="00490E67">
        <w:rPr>
          <w:sz w:val="28"/>
          <w:szCs w:val="28"/>
        </w:rPr>
        <w:t>A</w:t>
      </w:r>
      <w:r w:rsidRPr="00490E67">
        <w:rPr>
          <w:sz w:val="28"/>
          <w:szCs w:val="28"/>
        </w:rPr>
        <w:t xml:space="preserve">pply </w:t>
      </w:r>
      <w:r w:rsidR="00211684" w:rsidRPr="00490E67">
        <w:rPr>
          <w:sz w:val="28"/>
          <w:szCs w:val="28"/>
        </w:rPr>
        <w:t>D</w:t>
      </w:r>
      <w:r w:rsidRPr="00490E67">
        <w:rPr>
          <w:sz w:val="28"/>
          <w:szCs w:val="28"/>
        </w:rPr>
        <w:t xml:space="preserve">eadline: </w:t>
      </w:r>
      <w:r w:rsidR="00B6002F" w:rsidRPr="00490E67">
        <w:rPr>
          <w:b/>
          <w:bCs/>
          <w:sz w:val="28"/>
          <w:szCs w:val="28"/>
          <w:u w:val="single"/>
        </w:rPr>
        <w:t xml:space="preserve">June </w:t>
      </w:r>
      <w:r w:rsidR="003C02BC" w:rsidRPr="00490E67">
        <w:rPr>
          <w:b/>
          <w:bCs/>
          <w:sz w:val="28"/>
          <w:szCs w:val="28"/>
          <w:u w:val="single"/>
        </w:rPr>
        <w:t>2</w:t>
      </w:r>
      <w:r w:rsidR="002335CC" w:rsidRPr="00490E67">
        <w:rPr>
          <w:b/>
          <w:bCs/>
          <w:sz w:val="28"/>
          <w:szCs w:val="28"/>
          <w:u w:val="single"/>
        </w:rPr>
        <w:t>, 202</w:t>
      </w:r>
      <w:r w:rsidR="003C02BC" w:rsidRPr="00490E67">
        <w:rPr>
          <w:b/>
          <w:bCs/>
          <w:sz w:val="28"/>
          <w:szCs w:val="28"/>
          <w:u w:val="single"/>
        </w:rPr>
        <w:t>5</w:t>
      </w:r>
    </w:p>
    <w:p w14:paraId="5A2368BC" w14:textId="77777777" w:rsidR="008143D1" w:rsidRPr="001F2F6B" w:rsidRDefault="008143D1" w:rsidP="001F2F6B">
      <w:pPr>
        <w:widowControl w:val="0"/>
      </w:pPr>
    </w:p>
    <w:p w14:paraId="157F8758" w14:textId="77777777" w:rsidR="001F2F6B" w:rsidRPr="001F2F6B" w:rsidRDefault="001F2F6B" w:rsidP="001F2F6B">
      <w:pPr>
        <w:widowControl w:val="0"/>
      </w:pPr>
    </w:p>
    <w:p w14:paraId="5877F111" w14:textId="77777777" w:rsidR="001F2F6B" w:rsidRPr="001F2F6B" w:rsidRDefault="001F2F6B" w:rsidP="001F2F6B">
      <w:pPr>
        <w:widowControl w:val="0"/>
      </w:pPr>
      <w:r w:rsidRPr="001F2F6B">
        <w:rPr>
          <w:u w:val="single"/>
        </w:rPr>
        <w:t>For questions about the Stronger Connections Subgrant Program, contact</w:t>
      </w:r>
      <w:r w:rsidRPr="001F2F6B">
        <w:t>:</w:t>
      </w:r>
    </w:p>
    <w:p w14:paraId="0C67F890" w14:textId="2776F32C" w:rsidR="001F2F6B" w:rsidRPr="001F2F6B" w:rsidRDefault="001F2F6B" w:rsidP="001F2F6B">
      <w:pPr>
        <w:widowControl w:val="0"/>
      </w:pPr>
      <w:r w:rsidRPr="001F2F6B">
        <w:t xml:space="preserve">Kimberly Smith, Education </w:t>
      </w:r>
      <w:r w:rsidRPr="00755F0A">
        <w:t xml:space="preserve">Associate, </w:t>
      </w:r>
      <w:r w:rsidR="005243DF" w:rsidRPr="00755F0A">
        <w:t xml:space="preserve">Office of </w:t>
      </w:r>
      <w:r w:rsidR="00EE137E" w:rsidRPr="00755F0A">
        <w:rPr>
          <w:spacing w:val="-1"/>
        </w:rPr>
        <w:t>Student Support</w:t>
      </w:r>
    </w:p>
    <w:p w14:paraId="0BB7688F" w14:textId="77777777" w:rsidR="001F2F6B" w:rsidRPr="001F2F6B" w:rsidRDefault="001F2F6B" w:rsidP="001F2F6B">
      <w:pPr>
        <w:widowControl w:val="0"/>
      </w:pPr>
      <w:r w:rsidRPr="001F2F6B">
        <w:t xml:space="preserve">803-734-8113; </w:t>
      </w:r>
      <w:hyperlink r:id="rId11" w:history="1">
        <w:r w:rsidRPr="001F2F6B">
          <w:rPr>
            <w:color w:val="0000FF"/>
            <w:u w:val="single"/>
          </w:rPr>
          <w:t>strongerconnections@ed.sc.gov</w:t>
        </w:r>
      </w:hyperlink>
      <w:r w:rsidRPr="001F2F6B">
        <w:t xml:space="preserve"> </w:t>
      </w:r>
    </w:p>
    <w:p w14:paraId="1632EAED" w14:textId="77777777" w:rsidR="001F2F6B" w:rsidRPr="001F2F6B" w:rsidRDefault="001F2F6B" w:rsidP="001F2F6B">
      <w:pPr>
        <w:widowControl w:val="0"/>
      </w:pPr>
    </w:p>
    <w:p w14:paraId="40F69245" w14:textId="77777777" w:rsidR="001F2F6B" w:rsidRPr="001F2F6B" w:rsidRDefault="001F2F6B" w:rsidP="001F2F6B">
      <w:pPr>
        <w:widowControl w:val="0"/>
      </w:pPr>
    </w:p>
    <w:p w14:paraId="4E5636C9" w14:textId="77777777" w:rsidR="001F2F6B" w:rsidRPr="001F2F6B" w:rsidRDefault="001F2F6B" w:rsidP="001F2F6B">
      <w:pPr>
        <w:widowControl w:val="0"/>
      </w:pPr>
      <w:r w:rsidRPr="001F2F6B">
        <w:rPr>
          <w:u w:val="single"/>
        </w:rPr>
        <w:t>Issued by</w:t>
      </w:r>
      <w:r w:rsidRPr="001F2F6B">
        <w:t>:</w:t>
      </w:r>
    </w:p>
    <w:p w14:paraId="5C808F11" w14:textId="52DB1229" w:rsidR="001F2F6B" w:rsidRPr="00755F0A" w:rsidRDefault="001F2F6B" w:rsidP="001F2F6B">
      <w:pPr>
        <w:widowControl w:val="0"/>
      </w:pPr>
      <w:r w:rsidRPr="00755F0A">
        <w:t>South Carolina Department of Education</w:t>
      </w:r>
    </w:p>
    <w:p w14:paraId="4AFD550B" w14:textId="18DC8BAA" w:rsidR="001F2F6B" w:rsidRPr="001F2F6B" w:rsidRDefault="001F2F6B" w:rsidP="001F2F6B">
      <w:pPr>
        <w:widowControl w:val="0"/>
      </w:pPr>
      <w:r w:rsidRPr="00755F0A">
        <w:t>Office of Student S</w:t>
      </w:r>
      <w:r w:rsidR="00EE137E" w:rsidRPr="00755F0A">
        <w:t>upport</w:t>
      </w:r>
    </w:p>
    <w:p w14:paraId="73B466FA" w14:textId="5373B921" w:rsidR="001F2F6B" w:rsidRPr="001F2F6B" w:rsidRDefault="003C02BC" w:rsidP="003C02BC">
      <w:pPr>
        <w:widowControl w:val="0"/>
        <w:jc w:val="both"/>
      </w:pPr>
      <w:r>
        <w:t>849 Learning Lane</w:t>
      </w:r>
    </w:p>
    <w:p w14:paraId="6ADF78CF" w14:textId="56783AF6" w:rsidR="001F2F6B" w:rsidRPr="001F2F6B" w:rsidRDefault="003C02BC" w:rsidP="001F2F6B">
      <w:pPr>
        <w:widowControl w:val="0"/>
      </w:pPr>
      <w:r>
        <w:t xml:space="preserve">West </w:t>
      </w:r>
      <w:r w:rsidR="001F2F6B" w:rsidRPr="001F2F6B">
        <w:t>Columbia, SC 29</w:t>
      </w:r>
      <w:r>
        <w:t>172</w:t>
      </w:r>
      <w:r w:rsidR="001F04C4">
        <w:t>-3171</w:t>
      </w:r>
    </w:p>
    <w:p w14:paraId="1A2A7DEF" w14:textId="77777777" w:rsidR="001F2F6B" w:rsidRPr="001F2F6B" w:rsidRDefault="001F2F6B" w:rsidP="001F2F6B">
      <w:pPr>
        <w:widowControl w:val="0"/>
        <w:ind w:left="3060" w:firstLine="180"/>
        <w:rPr>
          <w:b/>
          <w:bCs/>
        </w:rPr>
        <w:sectPr w:rsidR="001F2F6B" w:rsidRPr="001F2F6B" w:rsidSect="00545630">
          <w:footerReference w:type="default" r:id="rId12"/>
          <w:headerReference w:type="first" r:id="rId13"/>
          <w:footerReference w:type="first" r:id="rId14"/>
          <w:type w:val="nextColumn"/>
          <w:pgSz w:w="12240" w:h="15840" w:code="1"/>
          <w:pgMar w:top="1440" w:right="1440" w:bottom="1440" w:left="1440" w:header="720" w:footer="720" w:gutter="0"/>
          <w:cols w:space="720"/>
          <w:titlePg/>
          <w:docGrid w:linePitch="326"/>
        </w:sectPr>
      </w:pPr>
    </w:p>
    <w:p w14:paraId="7AD259B6" w14:textId="77777777" w:rsidR="00063E42" w:rsidRDefault="00063E42" w:rsidP="001F2F6B">
      <w:pPr>
        <w:widowControl w:val="0"/>
        <w:jc w:val="center"/>
        <w:rPr>
          <w:b/>
        </w:rPr>
        <w:sectPr w:rsidR="00063E42" w:rsidSect="00063E42">
          <w:headerReference w:type="default" r:id="rId15"/>
          <w:footerReference w:type="default" r:id="rId16"/>
          <w:type w:val="continuous"/>
          <w:pgSz w:w="12240" w:h="15840" w:code="1"/>
          <w:pgMar w:top="1440" w:right="1440" w:bottom="1440" w:left="1440" w:header="720" w:footer="720" w:gutter="0"/>
          <w:pgNumType w:start="1"/>
          <w:cols w:space="720"/>
          <w:docGrid w:linePitch="326"/>
        </w:sectPr>
      </w:pPr>
    </w:p>
    <w:p w14:paraId="6B2E007B" w14:textId="10102537" w:rsidR="001F2F6B" w:rsidRPr="001F2F6B" w:rsidRDefault="001F2F6B" w:rsidP="001F2F6B">
      <w:pPr>
        <w:widowControl w:val="0"/>
        <w:jc w:val="center"/>
        <w:rPr>
          <w:b/>
        </w:rPr>
      </w:pPr>
      <w:r w:rsidRPr="001F2F6B">
        <w:rPr>
          <w:b/>
        </w:rPr>
        <w:lastRenderedPageBreak/>
        <w:t>TABLE OF CONTENTS</w:t>
      </w:r>
    </w:p>
    <w:bookmarkStart w:id="4" w:name="_Toc47777375" w:displacedByCustomXml="next"/>
    <w:bookmarkStart w:id="5" w:name="_Toc47839011" w:displacedByCustomXml="next"/>
    <w:bookmarkStart w:id="6" w:name="_Toc47850297" w:displacedByCustomXml="next"/>
    <w:bookmarkStart w:id="7" w:name="_Toc48698906" w:displacedByCustomXml="next"/>
    <w:bookmarkStart w:id="8" w:name="_Toc49934158" w:displacedByCustomXml="next"/>
    <w:bookmarkStart w:id="9" w:name="_Toc50869611" w:displacedByCustomXml="next"/>
    <w:bookmarkStart w:id="10" w:name="_Toc125034966" w:displacedByCustomXml="next"/>
    <w:bookmarkStart w:id="11" w:name="_Toc192578423" w:displacedByCustomXml="next"/>
    <w:sdt>
      <w:sdtPr>
        <w:rPr>
          <w:rFonts w:eastAsia="Times New Roman"/>
          <w:b w:val="0"/>
          <w:bCs w:val="0"/>
          <w:iCs w:val="0"/>
          <w:smallCaps w:val="0"/>
          <w:noProof w:val="0"/>
          <w:sz w:val="24"/>
          <w:szCs w:val="24"/>
        </w:rPr>
        <w:id w:val="1617870586"/>
        <w:docPartObj>
          <w:docPartGallery w:val="Table of Contents"/>
          <w:docPartUnique/>
        </w:docPartObj>
      </w:sdtPr>
      <w:sdtEndPr/>
      <w:sdtContent>
        <w:p w14:paraId="4D70F53B" w14:textId="73DC6665" w:rsidR="00B82B33" w:rsidRDefault="004008CE">
          <w:pPr>
            <w:pStyle w:val="TOC1"/>
            <w:rPr>
              <w:rFonts w:asciiTheme="minorHAnsi" w:eastAsiaTheme="minorEastAsia" w:hAnsiTheme="minorHAnsi" w:cstheme="minorBidi"/>
              <w:b w:val="0"/>
              <w:bCs w:val="0"/>
              <w:iCs w:val="0"/>
              <w:smallCaps w:val="0"/>
              <w:kern w:val="2"/>
              <w:sz w:val="24"/>
              <w:szCs w:val="24"/>
              <w14:ligatures w14:val="standardContextual"/>
            </w:rPr>
          </w:pPr>
          <w:r>
            <w:rPr>
              <w:rFonts w:asciiTheme="majorHAnsi" w:eastAsiaTheme="majorEastAsia" w:hAnsiTheme="majorHAnsi" w:cstheme="majorBidi"/>
              <w:b w:val="0"/>
              <w:bCs w:val="0"/>
              <w:noProof w:val="0"/>
              <w:color w:val="365F91" w:themeColor="accent1" w:themeShade="BF"/>
              <w:sz w:val="32"/>
              <w:szCs w:val="32"/>
            </w:rPr>
            <w:fldChar w:fldCharType="begin"/>
          </w:r>
          <w:r>
            <w:instrText xml:space="preserve"> TOC \o "1-3" \h \z \u </w:instrText>
          </w:r>
          <w:r>
            <w:rPr>
              <w:rFonts w:asciiTheme="majorHAnsi" w:eastAsiaTheme="majorEastAsia" w:hAnsiTheme="majorHAnsi" w:cstheme="majorBidi"/>
              <w:b w:val="0"/>
              <w:bCs w:val="0"/>
              <w:noProof w:val="0"/>
              <w:color w:val="365F91" w:themeColor="accent1" w:themeShade="BF"/>
              <w:sz w:val="32"/>
              <w:szCs w:val="32"/>
            </w:rPr>
            <w:fldChar w:fldCharType="separate"/>
          </w:r>
          <w:hyperlink w:anchor="_Toc198824394" w:history="1">
            <w:r w:rsidR="00B82B33" w:rsidRPr="00874FC6">
              <w:rPr>
                <w:rStyle w:val="Hyperlink"/>
              </w:rPr>
              <w:t>PART I: General Information</w:t>
            </w:r>
            <w:r w:rsidR="00B82B33">
              <w:rPr>
                <w:webHidden/>
              </w:rPr>
              <w:tab/>
            </w:r>
            <w:r w:rsidR="00B82B33">
              <w:rPr>
                <w:webHidden/>
              </w:rPr>
              <w:fldChar w:fldCharType="begin"/>
            </w:r>
            <w:r w:rsidR="00B82B33">
              <w:rPr>
                <w:webHidden/>
              </w:rPr>
              <w:instrText xml:space="preserve"> PAGEREF _Toc198824394 \h </w:instrText>
            </w:r>
            <w:r w:rsidR="00B82B33">
              <w:rPr>
                <w:webHidden/>
              </w:rPr>
            </w:r>
            <w:r w:rsidR="00B82B33">
              <w:rPr>
                <w:webHidden/>
              </w:rPr>
              <w:fldChar w:fldCharType="separate"/>
            </w:r>
            <w:r w:rsidR="00D01CD9">
              <w:rPr>
                <w:webHidden/>
              </w:rPr>
              <w:t>1</w:t>
            </w:r>
            <w:r w:rsidR="00B82B33">
              <w:rPr>
                <w:webHidden/>
              </w:rPr>
              <w:fldChar w:fldCharType="end"/>
            </w:r>
          </w:hyperlink>
        </w:p>
        <w:p w14:paraId="017CB460" w14:textId="680D52B2" w:rsidR="00B82B33" w:rsidRPr="00B82B33" w:rsidRDefault="00B82B33">
          <w:pPr>
            <w:pStyle w:val="TOC2"/>
            <w:rPr>
              <w:rFonts w:asciiTheme="minorHAnsi" w:eastAsiaTheme="minorEastAsia" w:hAnsiTheme="minorHAnsi" w:cstheme="minorBidi"/>
              <w:noProof/>
              <w:kern w:val="2"/>
              <w14:ligatures w14:val="standardContextual"/>
            </w:rPr>
          </w:pPr>
          <w:hyperlink w:anchor="_Toc198824395" w:history="1">
            <w:r w:rsidRPr="00B82B33">
              <w:rPr>
                <w:rStyle w:val="Hyperlink"/>
                <w:rFonts w:eastAsia="Times"/>
                <w:noProof/>
              </w:rPr>
              <w:t>A.</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Introduction and Purpose</w:t>
            </w:r>
            <w:r w:rsidRPr="00B82B33">
              <w:rPr>
                <w:noProof/>
                <w:webHidden/>
              </w:rPr>
              <w:tab/>
            </w:r>
            <w:r w:rsidRPr="00B82B33">
              <w:rPr>
                <w:noProof/>
                <w:webHidden/>
              </w:rPr>
              <w:fldChar w:fldCharType="begin"/>
            </w:r>
            <w:r w:rsidRPr="00B82B33">
              <w:rPr>
                <w:noProof/>
                <w:webHidden/>
              </w:rPr>
              <w:instrText xml:space="preserve"> PAGEREF _Toc198824395 \h </w:instrText>
            </w:r>
            <w:r w:rsidRPr="00B82B33">
              <w:rPr>
                <w:noProof/>
                <w:webHidden/>
              </w:rPr>
            </w:r>
            <w:r w:rsidRPr="00B82B33">
              <w:rPr>
                <w:noProof/>
                <w:webHidden/>
              </w:rPr>
              <w:fldChar w:fldCharType="separate"/>
            </w:r>
            <w:r w:rsidR="00D01CD9">
              <w:rPr>
                <w:noProof/>
                <w:webHidden/>
              </w:rPr>
              <w:t>1</w:t>
            </w:r>
            <w:r w:rsidRPr="00B82B33">
              <w:rPr>
                <w:noProof/>
                <w:webHidden/>
              </w:rPr>
              <w:fldChar w:fldCharType="end"/>
            </w:r>
          </w:hyperlink>
        </w:p>
        <w:p w14:paraId="2820757B" w14:textId="10392A2E" w:rsidR="00B82B33" w:rsidRPr="00B82B33" w:rsidRDefault="00B82B33">
          <w:pPr>
            <w:pStyle w:val="TOC2"/>
            <w:rPr>
              <w:rFonts w:asciiTheme="minorHAnsi" w:eastAsiaTheme="minorEastAsia" w:hAnsiTheme="minorHAnsi" w:cstheme="minorBidi"/>
              <w:noProof/>
              <w:kern w:val="2"/>
              <w14:ligatures w14:val="standardContextual"/>
            </w:rPr>
          </w:pPr>
          <w:hyperlink w:anchor="_Toc198824396" w:history="1">
            <w:r w:rsidRPr="00B82B33">
              <w:rPr>
                <w:rStyle w:val="Hyperlink"/>
                <w:rFonts w:eastAsia="Times"/>
                <w:noProof/>
              </w:rPr>
              <w:t>B.</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Eligible Applicants</w:t>
            </w:r>
            <w:r w:rsidRPr="00B82B33">
              <w:rPr>
                <w:noProof/>
                <w:webHidden/>
              </w:rPr>
              <w:tab/>
            </w:r>
            <w:r w:rsidRPr="00B82B33">
              <w:rPr>
                <w:noProof/>
                <w:webHidden/>
              </w:rPr>
              <w:fldChar w:fldCharType="begin"/>
            </w:r>
            <w:r w:rsidRPr="00B82B33">
              <w:rPr>
                <w:noProof/>
                <w:webHidden/>
              </w:rPr>
              <w:instrText xml:space="preserve"> PAGEREF _Toc198824396 \h </w:instrText>
            </w:r>
            <w:r w:rsidRPr="00B82B33">
              <w:rPr>
                <w:noProof/>
                <w:webHidden/>
              </w:rPr>
            </w:r>
            <w:r w:rsidRPr="00B82B33">
              <w:rPr>
                <w:noProof/>
                <w:webHidden/>
              </w:rPr>
              <w:fldChar w:fldCharType="separate"/>
            </w:r>
            <w:r w:rsidR="00D01CD9">
              <w:rPr>
                <w:noProof/>
                <w:webHidden/>
              </w:rPr>
              <w:t>1</w:t>
            </w:r>
            <w:r w:rsidRPr="00B82B33">
              <w:rPr>
                <w:noProof/>
                <w:webHidden/>
              </w:rPr>
              <w:fldChar w:fldCharType="end"/>
            </w:r>
          </w:hyperlink>
        </w:p>
        <w:p w14:paraId="0047C8C7" w14:textId="21780BAC" w:rsidR="00B82B33" w:rsidRPr="00B82B33" w:rsidRDefault="00B82B33">
          <w:pPr>
            <w:pStyle w:val="TOC2"/>
            <w:rPr>
              <w:rFonts w:asciiTheme="minorHAnsi" w:eastAsiaTheme="minorEastAsia" w:hAnsiTheme="minorHAnsi" w:cstheme="minorBidi"/>
              <w:noProof/>
              <w:kern w:val="2"/>
              <w14:ligatures w14:val="standardContextual"/>
            </w:rPr>
          </w:pPr>
          <w:hyperlink w:anchor="_Toc198824397" w:history="1">
            <w:r w:rsidRPr="00B82B33">
              <w:rPr>
                <w:rStyle w:val="Hyperlink"/>
                <w:rFonts w:eastAsia="Times"/>
                <w:noProof/>
              </w:rPr>
              <w:t>C.</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Competitive Priorities</w:t>
            </w:r>
            <w:r w:rsidRPr="00B82B33">
              <w:rPr>
                <w:noProof/>
                <w:webHidden/>
              </w:rPr>
              <w:tab/>
            </w:r>
            <w:r w:rsidRPr="00B82B33">
              <w:rPr>
                <w:noProof/>
                <w:webHidden/>
              </w:rPr>
              <w:fldChar w:fldCharType="begin"/>
            </w:r>
            <w:r w:rsidRPr="00B82B33">
              <w:rPr>
                <w:noProof/>
                <w:webHidden/>
              </w:rPr>
              <w:instrText xml:space="preserve"> PAGEREF _Toc198824397 \h </w:instrText>
            </w:r>
            <w:r w:rsidRPr="00B82B33">
              <w:rPr>
                <w:noProof/>
                <w:webHidden/>
              </w:rPr>
            </w:r>
            <w:r w:rsidRPr="00B82B33">
              <w:rPr>
                <w:noProof/>
                <w:webHidden/>
              </w:rPr>
              <w:fldChar w:fldCharType="separate"/>
            </w:r>
            <w:r w:rsidR="00D01CD9">
              <w:rPr>
                <w:noProof/>
                <w:webHidden/>
              </w:rPr>
              <w:t>1</w:t>
            </w:r>
            <w:r w:rsidRPr="00B82B33">
              <w:rPr>
                <w:noProof/>
                <w:webHidden/>
              </w:rPr>
              <w:fldChar w:fldCharType="end"/>
            </w:r>
          </w:hyperlink>
        </w:p>
        <w:p w14:paraId="5CEE3825" w14:textId="4B5BBD36" w:rsidR="00B82B33" w:rsidRPr="00B82B33" w:rsidRDefault="00B82B33">
          <w:pPr>
            <w:pStyle w:val="TOC2"/>
            <w:rPr>
              <w:rFonts w:asciiTheme="minorHAnsi" w:eastAsiaTheme="minorEastAsia" w:hAnsiTheme="minorHAnsi" w:cstheme="minorBidi"/>
              <w:noProof/>
              <w:kern w:val="2"/>
              <w14:ligatures w14:val="standardContextual"/>
            </w:rPr>
          </w:pPr>
          <w:hyperlink w:anchor="_Toc198824398" w:history="1">
            <w:r w:rsidRPr="00B82B33">
              <w:rPr>
                <w:rStyle w:val="Hyperlink"/>
                <w:rFonts w:eastAsia="Times"/>
                <w:noProof/>
              </w:rPr>
              <w:t>D.</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Timeline of Subgranting Process</w:t>
            </w:r>
            <w:r w:rsidRPr="00B82B33">
              <w:rPr>
                <w:noProof/>
                <w:webHidden/>
              </w:rPr>
              <w:tab/>
            </w:r>
            <w:r w:rsidRPr="00B82B33">
              <w:rPr>
                <w:noProof/>
                <w:webHidden/>
              </w:rPr>
              <w:fldChar w:fldCharType="begin"/>
            </w:r>
            <w:r w:rsidRPr="00B82B33">
              <w:rPr>
                <w:noProof/>
                <w:webHidden/>
              </w:rPr>
              <w:instrText xml:space="preserve"> PAGEREF _Toc198824398 \h </w:instrText>
            </w:r>
            <w:r w:rsidRPr="00B82B33">
              <w:rPr>
                <w:noProof/>
                <w:webHidden/>
              </w:rPr>
            </w:r>
            <w:r w:rsidRPr="00B82B33">
              <w:rPr>
                <w:noProof/>
                <w:webHidden/>
              </w:rPr>
              <w:fldChar w:fldCharType="separate"/>
            </w:r>
            <w:r w:rsidR="00D01CD9">
              <w:rPr>
                <w:noProof/>
                <w:webHidden/>
              </w:rPr>
              <w:t>2</w:t>
            </w:r>
            <w:r w:rsidRPr="00B82B33">
              <w:rPr>
                <w:noProof/>
                <w:webHidden/>
              </w:rPr>
              <w:fldChar w:fldCharType="end"/>
            </w:r>
          </w:hyperlink>
        </w:p>
        <w:p w14:paraId="39ECCE54" w14:textId="750D97D0" w:rsidR="00B82B33" w:rsidRPr="00B82B33" w:rsidRDefault="00B82B33">
          <w:pPr>
            <w:pStyle w:val="TOC2"/>
            <w:rPr>
              <w:rFonts w:asciiTheme="minorHAnsi" w:eastAsiaTheme="minorEastAsia" w:hAnsiTheme="minorHAnsi" w:cstheme="minorBidi"/>
              <w:noProof/>
              <w:kern w:val="2"/>
              <w14:ligatures w14:val="standardContextual"/>
            </w:rPr>
          </w:pPr>
          <w:hyperlink w:anchor="_Toc198824399" w:history="1">
            <w:r w:rsidRPr="00B82B33">
              <w:rPr>
                <w:rStyle w:val="Hyperlink"/>
                <w:rFonts w:eastAsia="Times"/>
                <w:noProof/>
              </w:rPr>
              <w:t>E.</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Technical Assistance Session for Applicants</w:t>
            </w:r>
            <w:r w:rsidRPr="00B82B33">
              <w:rPr>
                <w:noProof/>
                <w:webHidden/>
              </w:rPr>
              <w:tab/>
            </w:r>
            <w:r w:rsidRPr="00B82B33">
              <w:rPr>
                <w:noProof/>
                <w:webHidden/>
              </w:rPr>
              <w:fldChar w:fldCharType="begin"/>
            </w:r>
            <w:r w:rsidRPr="00B82B33">
              <w:rPr>
                <w:noProof/>
                <w:webHidden/>
              </w:rPr>
              <w:instrText xml:space="preserve"> PAGEREF _Toc198824399 \h </w:instrText>
            </w:r>
            <w:r w:rsidRPr="00B82B33">
              <w:rPr>
                <w:noProof/>
                <w:webHidden/>
              </w:rPr>
            </w:r>
            <w:r w:rsidRPr="00B82B33">
              <w:rPr>
                <w:noProof/>
                <w:webHidden/>
              </w:rPr>
              <w:fldChar w:fldCharType="separate"/>
            </w:r>
            <w:r w:rsidR="00D01CD9">
              <w:rPr>
                <w:noProof/>
                <w:webHidden/>
              </w:rPr>
              <w:t>2</w:t>
            </w:r>
            <w:r w:rsidRPr="00B82B33">
              <w:rPr>
                <w:noProof/>
                <w:webHidden/>
              </w:rPr>
              <w:fldChar w:fldCharType="end"/>
            </w:r>
          </w:hyperlink>
        </w:p>
        <w:p w14:paraId="4CB445C1" w14:textId="1FC475B7" w:rsidR="00B82B33" w:rsidRPr="00B82B33" w:rsidRDefault="00B82B33">
          <w:pPr>
            <w:pStyle w:val="TOC2"/>
            <w:rPr>
              <w:rFonts w:asciiTheme="minorHAnsi" w:eastAsiaTheme="minorEastAsia" w:hAnsiTheme="minorHAnsi" w:cstheme="minorBidi"/>
              <w:noProof/>
              <w:kern w:val="2"/>
              <w14:ligatures w14:val="standardContextual"/>
            </w:rPr>
          </w:pPr>
          <w:hyperlink w:anchor="_Toc198824400" w:history="1">
            <w:r w:rsidRPr="00B82B33">
              <w:rPr>
                <w:rStyle w:val="Hyperlink"/>
                <w:rFonts w:eastAsia="Times"/>
                <w:noProof/>
              </w:rPr>
              <w:t>F.</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Statutory, Federal Regulations, and Other Requirements</w:t>
            </w:r>
            <w:r w:rsidRPr="00B82B33">
              <w:rPr>
                <w:noProof/>
                <w:webHidden/>
              </w:rPr>
              <w:tab/>
            </w:r>
            <w:r w:rsidRPr="00B82B33">
              <w:rPr>
                <w:noProof/>
                <w:webHidden/>
              </w:rPr>
              <w:fldChar w:fldCharType="begin"/>
            </w:r>
            <w:r w:rsidRPr="00B82B33">
              <w:rPr>
                <w:noProof/>
                <w:webHidden/>
              </w:rPr>
              <w:instrText xml:space="preserve"> PAGEREF _Toc198824400 \h </w:instrText>
            </w:r>
            <w:r w:rsidRPr="00B82B33">
              <w:rPr>
                <w:noProof/>
                <w:webHidden/>
              </w:rPr>
            </w:r>
            <w:r w:rsidRPr="00B82B33">
              <w:rPr>
                <w:noProof/>
                <w:webHidden/>
              </w:rPr>
              <w:fldChar w:fldCharType="separate"/>
            </w:r>
            <w:r w:rsidR="00D01CD9">
              <w:rPr>
                <w:noProof/>
                <w:webHidden/>
              </w:rPr>
              <w:t>2</w:t>
            </w:r>
            <w:r w:rsidRPr="00B82B33">
              <w:rPr>
                <w:noProof/>
                <w:webHidden/>
              </w:rPr>
              <w:fldChar w:fldCharType="end"/>
            </w:r>
          </w:hyperlink>
        </w:p>
        <w:p w14:paraId="3AE4E3C4" w14:textId="346FC3A2" w:rsidR="00B82B33" w:rsidRPr="00B82B33" w:rsidRDefault="00B82B33">
          <w:pPr>
            <w:pStyle w:val="TOC2"/>
            <w:rPr>
              <w:rFonts w:asciiTheme="minorHAnsi" w:eastAsiaTheme="minorEastAsia" w:hAnsiTheme="minorHAnsi" w:cstheme="minorBidi"/>
              <w:noProof/>
              <w:kern w:val="2"/>
              <w14:ligatures w14:val="standardContextual"/>
            </w:rPr>
          </w:pPr>
          <w:hyperlink w:anchor="_Toc198824401" w:history="1">
            <w:r w:rsidRPr="00B82B33">
              <w:rPr>
                <w:rStyle w:val="Hyperlink"/>
                <w:rFonts w:eastAsia="Times"/>
                <w:noProof/>
              </w:rPr>
              <w:t>G.</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Authorized Activities</w:t>
            </w:r>
            <w:r w:rsidRPr="00B82B33">
              <w:rPr>
                <w:noProof/>
                <w:webHidden/>
              </w:rPr>
              <w:tab/>
            </w:r>
            <w:r w:rsidRPr="00B82B33">
              <w:rPr>
                <w:noProof/>
                <w:webHidden/>
              </w:rPr>
              <w:fldChar w:fldCharType="begin"/>
            </w:r>
            <w:r w:rsidRPr="00B82B33">
              <w:rPr>
                <w:noProof/>
                <w:webHidden/>
              </w:rPr>
              <w:instrText xml:space="preserve"> PAGEREF _Toc198824401 \h </w:instrText>
            </w:r>
            <w:r w:rsidRPr="00B82B33">
              <w:rPr>
                <w:noProof/>
                <w:webHidden/>
              </w:rPr>
            </w:r>
            <w:r w:rsidRPr="00B82B33">
              <w:rPr>
                <w:noProof/>
                <w:webHidden/>
              </w:rPr>
              <w:fldChar w:fldCharType="separate"/>
            </w:r>
            <w:r w:rsidR="00D01CD9">
              <w:rPr>
                <w:noProof/>
                <w:webHidden/>
              </w:rPr>
              <w:t>4</w:t>
            </w:r>
            <w:r w:rsidRPr="00B82B33">
              <w:rPr>
                <w:noProof/>
                <w:webHidden/>
              </w:rPr>
              <w:fldChar w:fldCharType="end"/>
            </w:r>
          </w:hyperlink>
        </w:p>
        <w:p w14:paraId="7A02AA32" w14:textId="24F3004C" w:rsidR="00B82B33" w:rsidRPr="00B82B33" w:rsidRDefault="00B82B33">
          <w:pPr>
            <w:pStyle w:val="TOC2"/>
            <w:rPr>
              <w:rFonts w:asciiTheme="minorHAnsi" w:eastAsiaTheme="minorEastAsia" w:hAnsiTheme="minorHAnsi" w:cstheme="minorBidi"/>
              <w:noProof/>
              <w:kern w:val="2"/>
              <w14:ligatures w14:val="standardContextual"/>
            </w:rPr>
          </w:pPr>
          <w:hyperlink w:anchor="_Toc198824402" w:history="1">
            <w:r w:rsidRPr="00B82B33">
              <w:rPr>
                <w:rStyle w:val="Hyperlink"/>
                <w:rFonts w:eastAsia="Times"/>
                <w:noProof/>
              </w:rPr>
              <w:t>H.</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Unauthorized Activities</w:t>
            </w:r>
            <w:r w:rsidRPr="00B82B33">
              <w:rPr>
                <w:noProof/>
                <w:webHidden/>
              </w:rPr>
              <w:tab/>
            </w:r>
            <w:r w:rsidRPr="00B82B33">
              <w:rPr>
                <w:noProof/>
                <w:webHidden/>
              </w:rPr>
              <w:fldChar w:fldCharType="begin"/>
            </w:r>
            <w:r w:rsidRPr="00B82B33">
              <w:rPr>
                <w:noProof/>
                <w:webHidden/>
              </w:rPr>
              <w:instrText xml:space="preserve"> PAGEREF _Toc198824402 \h </w:instrText>
            </w:r>
            <w:r w:rsidRPr="00B82B33">
              <w:rPr>
                <w:noProof/>
                <w:webHidden/>
              </w:rPr>
            </w:r>
            <w:r w:rsidRPr="00B82B33">
              <w:rPr>
                <w:noProof/>
                <w:webHidden/>
              </w:rPr>
              <w:fldChar w:fldCharType="separate"/>
            </w:r>
            <w:r w:rsidR="00D01CD9">
              <w:rPr>
                <w:noProof/>
                <w:webHidden/>
              </w:rPr>
              <w:t>5</w:t>
            </w:r>
            <w:r w:rsidRPr="00B82B33">
              <w:rPr>
                <w:noProof/>
                <w:webHidden/>
              </w:rPr>
              <w:fldChar w:fldCharType="end"/>
            </w:r>
          </w:hyperlink>
        </w:p>
        <w:p w14:paraId="534831C1" w14:textId="7053152B" w:rsidR="00B82B33" w:rsidRPr="00B82B33" w:rsidRDefault="00B82B33">
          <w:pPr>
            <w:pStyle w:val="TOC2"/>
            <w:rPr>
              <w:rFonts w:asciiTheme="minorHAnsi" w:eastAsiaTheme="minorEastAsia" w:hAnsiTheme="minorHAnsi" w:cstheme="minorBidi"/>
              <w:noProof/>
              <w:kern w:val="2"/>
              <w14:ligatures w14:val="standardContextual"/>
            </w:rPr>
          </w:pPr>
          <w:hyperlink w:anchor="_Toc198824403" w:history="1">
            <w:r w:rsidRPr="00B82B33">
              <w:rPr>
                <w:rStyle w:val="Hyperlink"/>
                <w:rFonts w:eastAsia="Times"/>
                <w:noProof/>
              </w:rPr>
              <w:t>I.</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Program Accountability and Monitoring</w:t>
            </w:r>
            <w:r w:rsidRPr="00B82B33">
              <w:rPr>
                <w:noProof/>
                <w:webHidden/>
              </w:rPr>
              <w:tab/>
            </w:r>
            <w:r w:rsidRPr="00B82B33">
              <w:rPr>
                <w:noProof/>
                <w:webHidden/>
              </w:rPr>
              <w:fldChar w:fldCharType="begin"/>
            </w:r>
            <w:r w:rsidRPr="00B82B33">
              <w:rPr>
                <w:noProof/>
                <w:webHidden/>
              </w:rPr>
              <w:instrText xml:space="preserve"> PAGEREF _Toc198824403 \h </w:instrText>
            </w:r>
            <w:r w:rsidRPr="00B82B33">
              <w:rPr>
                <w:noProof/>
                <w:webHidden/>
              </w:rPr>
            </w:r>
            <w:r w:rsidRPr="00B82B33">
              <w:rPr>
                <w:noProof/>
                <w:webHidden/>
              </w:rPr>
              <w:fldChar w:fldCharType="separate"/>
            </w:r>
            <w:r w:rsidR="00D01CD9">
              <w:rPr>
                <w:noProof/>
                <w:webHidden/>
              </w:rPr>
              <w:t>5</w:t>
            </w:r>
            <w:r w:rsidRPr="00B82B33">
              <w:rPr>
                <w:noProof/>
                <w:webHidden/>
              </w:rPr>
              <w:fldChar w:fldCharType="end"/>
            </w:r>
          </w:hyperlink>
        </w:p>
        <w:p w14:paraId="13A9A10B" w14:textId="07405482" w:rsidR="00B82B33" w:rsidRPr="00B82B33" w:rsidRDefault="00B82B33">
          <w:pPr>
            <w:pStyle w:val="TOC2"/>
            <w:rPr>
              <w:rFonts w:asciiTheme="minorHAnsi" w:eastAsiaTheme="minorEastAsia" w:hAnsiTheme="minorHAnsi" w:cstheme="minorBidi"/>
              <w:noProof/>
              <w:kern w:val="2"/>
              <w14:ligatures w14:val="standardContextual"/>
            </w:rPr>
          </w:pPr>
          <w:hyperlink w:anchor="_Toc198824404" w:history="1">
            <w:r w:rsidRPr="00B82B33">
              <w:rPr>
                <w:rStyle w:val="Hyperlink"/>
                <w:rFonts w:eastAsia="Times"/>
                <w:noProof/>
              </w:rPr>
              <w:t>J.</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Fiscal Operations</w:t>
            </w:r>
            <w:r w:rsidRPr="00B82B33">
              <w:rPr>
                <w:noProof/>
                <w:webHidden/>
              </w:rPr>
              <w:tab/>
            </w:r>
            <w:r w:rsidRPr="00B82B33">
              <w:rPr>
                <w:noProof/>
                <w:webHidden/>
              </w:rPr>
              <w:fldChar w:fldCharType="begin"/>
            </w:r>
            <w:r w:rsidRPr="00B82B33">
              <w:rPr>
                <w:noProof/>
                <w:webHidden/>
              </w:rPr>
              <w:instrText xml:space="preserve"> PAGEREF _Toc198824404 \h </w:instrText>
            </w:r>
            <w:r w:rsidRPr="00B82B33">
              <w:rPr>
                <w:noProof/>
                <w:webHidden/>
              </w:rPr>
            </w:r>
            <w:r w:rsidRPr="00B82B33">
              <w:rPr>
                <w:noProof/>
                <w:webHidden/>
              </w:rPr>
              <w:fldChar w:fldCharType="separate"/>
            </w:r>
            <w:r w:rsidR="00D01CD9">
              <w:rPr>
                <w:noProof/>
                <w:webHidden/>
              </w:rPr>
              <w:t>8</w:t>
            </w:r>
            <w:r w:rsidRPr="00B82B33">
              <w:rPr>
                <w:noProof/>
                <w:webHidden/>
              </w:rPr>
              <w:fldChar w:fldCharType="end"/>
            </w:r>
          </w:hyperlink>
        </w:p>
        <w:p w14:paraId="6D93D3FF" w14:textId="19158AD9" w:rsidR="00B82B33" w:rsidRPr="00B82B33" w:rsidRDefault="00B82B33">
          <w:pPr>
            <w:pStyle w:val="TOC2"/>
            <w:rPr>
              <w:rFonts w:asciiTheme="minorHAnsi" w:eastAsiaTheme="minorEastAsia" w:hAnsiTheme="minorHAnsi" w:cstheme="minorBidi"/>
              <w:noProof/>
              <w:kern w:val="2"/>
              <w14:ligatures w14:val="standardContextual"/>
            </w:rPr>
          </w:pPr>
          <w:hyperlink w:anchor="_Toc198824405" w:history="1">
            <w:r w:rsidRPr="00B82B33">
              <w:rPr>
                <w:rStyle w:val="Hyperlink"/>
                <w:rFonts w:eastAsia="Times"/>
                <w:noProof/>
              </w:rPr>
              <w:t>K.</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Supplement, Not Supplant</w:t>
            </w:r>
            <w:r w:rsidRPr="00B82B33">
              <w:rPr>
                <w:noProof/>
                <w:webHidden/>
              </w:rPr>
              <w:tab/>
            </w:r>
            <w:r w:rsidRPr="00B82B33">
              <w:rPr>
                <w:noProof/>
                <w:webHidden/>
              </w:rPr>
              <w:fldChar w:fldCharType="begin"/>
            </w:r>
            <w:r w:rsidRPr="00B82B33">
              <w:rPr>
                <w:noProof/>
                <w:webHidden/>
              </w:rPr>
              <w:instrText xml:space="preserve"> PAGEREF _Toc198824405 \h </w:instrText>
            </w:r>
            <w:r w:rsidRPr="00B82B33">
              <w:rPr>
                <w:noProof/>
                <w:webHidden/>
              </w:rPr>
            </w:r>
            <w:r w:rsidRPr="00B82B33">
              <w:rPr>
                <w:noProof/>
                <w:webHidden/>
              </w:rPr>
              <w:fldChar w:fldCharType="separate"/>
            </w:r>
            <w:r w:rsidR="00D01CD9">
              <w:rPr>
                <w:noProof/>
                <w:webHidden/>
              </w:rPr>
              <w:t>9</w:t>
            </w:r>
            <w:r w:rsidRPr="00B82B33">
              <w:rPr>
                <w:noProof/>
                <w:webHidden/>
              </w:rPr>
              <w:fldChar w:fldCharType="end"/>
            </w:r>
          </w:hyperlink>
        </w:p>
        <w:p w14:paraId="5B38D5E5" w14:textId="42841922" w:rsidR="00B82B33" w:rsidRPr="00B82B33" w:rsidRDefault="00B82B33">
          <w:pPr>
            <w:pStyle w:val="TOC2"/>
            <w:rPr>
              <w:rFonts w:asciiTheme="minorHAnsi" w:eastAsiaTheme="minorEastAsia" w:hAnsiTheme="minorHAnsi" w:cstheme="minorBidi"/>
              <w:noProof/>
              <w:kern w:val="2"/>
              <w14:ligatures w14:val="standardContextual"/>
            </w:rPr>
          </w:pPr>
          <w:hyperlink w:anchor="_Toc198824406" w:history="1">
            <w:r w:rsidRPr="00B82B33">
              <w:rPr>
                <w:rStyle w:val="Hyperlink"/>
                <w:rFonts w:eastAsia="Times"/>
                <w:noProof/>
              </w:rPr>
              <w:t>L.</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Review and Selection Process</w:t>
            </w:r>
            <w:r w:rsidRPr="00B82B33">
              <w:rPr>
                <w:noProof/>
                <w:webHidden/>
              </w:rPr>
              <w:tab/>
            </w:r>
            <w:r w:rsidRPr="00B82B33">
              <w:rPr>
                <w:noProof/>
                <w:webHidden/>
              </w:rPr>
              <w:fldChar w:fldCharType="begin"/>
            </w:r>
            <w:r w:rsidRPr="00B82B33">
              <w:rPr>
                <w:noProof/>
                <w:webHidden/>
              </w:rPr>
              <w:instrText xml:space="preserve"> PAGEREF _Toc198824406 \h </w:instrText>
            </w:r>
            <w:r w:rsidRPr="00B82B33">
              <w:rPr>
                <w:noProof/>
                <w:webHidden/>
              </w:rPr>
            </w:r>
            <w:r w:rsidRPr="00B82B33">
              <w:rPr>
                <w:noProof/>
                <w:webHidden/>
              </w:rPr>
              <w:fldChar w:fldCharType="separate"/>
            </w:r>
            <w:r w:rsidR="00D01CD9">
              <w:rPr>
                <w:noProof/>
                <w:webHidden/>
              </w:rPr>
              <w:t>9</w:t>
            </w:r>
            <w:r w:rsidRPr="00B82B33">
              <w:rPr>
                <w:noProof/>
                <w:webHidden/>
              </w:rPr>
              <w:fldChar w:fldCharType="end"/>
            </w:r>
          </w:hyperlink>
        </w:p>
        <w:p w14:paraId="2E72A090" w14:textId="03E23B42" w:rsidR="00B82B33" w:rsidRPr="00B82B33" w:rsidRDefault="00B82B33">
          <w:pPr>
            <w:pStyle w:val="TOC2"/>
            <w:rPr>
              <w:rFonts w:asciiTheme="minorHAnsi" w:eastAsiaTheme="minorEastAsia" w:hAnsiTheme="minorHAnsi" w:cstheme="minorBidi"/>
              <w:noProof/>
              <w:kern w:val="2"/>
              <w14:ligatures w14:val="standardContextual"/>
            </w:rPr>
          </w:pPr>
          <w:hyperlink w:anchor="_Toc198824407" w:history="1">
            <w:r w:rsidRPr="00B82B33">
              <w:rPr>
                <w:rStyle w:val="Hyperlink"/>
                <w:rFonts w:eastAsia="Times"/>
                <w:noProof/>
              </w:rPr>
              <w:t>M.</w:t>
            </w:r>
            <w:r w:rsidRPr="00B82B33">
              <w:rPr>
                <w:rFonts w:asciiTheme="minorHAnsi" w:eastAsiaTheme="minorEastAsia" w:hAnsiTheme="minorHAnsi" w:cstheme="minorBidi"/>
                <w:noProof/>
                <w:kern w:val="2"/>
                <w14:ligatures w14:val="standardContextual"/>
              </w:rPr>
              <w:tab/>
            </w:r>
            <w:r w:rsidRPr="00B82B33">
              <w:rPr>
                <w:rStyle w:val="Hyperlink"/>
                <w:rFonts w:eastAsia="Times"/>
                <w:noProof/>
              </w:rPr>
              <w:t>Appeals Process</w:t>
            </w:r>
            <w:r w:rsidRPr="00B82B33">
              <w:rPr>
                <w:noProof/>
                <w:webHidden/>
              </w:rPr>
              <w:tab/>
            </w:r>
            <w:r w:rsidRPr="00B82B33">
              <w:rPr>
                <w:noProof/>
                <w:webHidden/>
              </w:rPr>
              <w:fldChar w:fldCharType="begin"/>
            </w:r>
            <w:r w:rsidRPr="00B82B33">
              <w:rPr>
                <w:noProof/>
                <w:webHidden/>
              </w:rPr>
              <w:instrText xml:space="preserve"> PAGEREF _Toc198824407 \h </w:instrText>
            </w:r>
            <w:r w:rsidRPr="00B82B33">
              <w:rPr>
                <w:noProof/>
                <w:webHidden/>
              </w:rPr>
            </w:r>
            <w:r w:rsidRPr="00B82B33">
              <w:rPr>
                <w:noProof/>
                <w:webHidden/>
              </w:rPr>
              <w:fldChar w:fldCharType="separate"/>
            </w:r>
            <w:r w:rsidR="00D01CD9">
              <w:rPr>
                <w:noProof/>
                <w:webHidden/>
              </w:rPr>
              <w:t>10</w:t>
            </w:r>
            <w:r w:rsidRPr="00B82B33">
              <w:rPr>
                <w:noProof/>
                <w:webHidden/>
              </w:rPr>
              <w:fldChar w:fldCharType="end"/>
            </w:r>
          </w:hyperlink>
        </w:p>
        <w:p w14:paraId="7E867D24" w14:textId="6428BF18" w:rsidR="00B82B33" w:rsidRDefault="00B82B3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8824408" w:history="1">
            <w:r w:rsidRPr="00874FC6">
              <w:rPr>
                <w:rStyle w:val="Hyperlink"/>
              </w:rPr>
              <w:t>PART II: Application Overview, Content, and Instructions</w:t>
            </w:r>
            <w:r>
              <w:rPr>
                <w:webHidden/>
              </w:rPr>
              <w:tab/>
            </w:r>
            <w:r>
              <w:rPr>
                <w:webHidden/>
              </w:rPr>
              <w:fldChar w:fldCharType="begin"/>
            </w:r>
            <w:r>
              <w:rPr>
                <w:webHidden/>
              </w:rPr>
              <w:instrText xml:space="preserve"> PAGEREF _Toc198824408 \h </w:instrText>
            </w:r>
            <w:r>
              <w:rPr>
                <w:webHidden/>
              </w:rPr>
            </w:r>
            <w:r>
              <w:rPr>
                <w:webHidden/>
              </w:rPr>
              <w:fldChar w:fldCharType="separate"/>
            </w:r>
            <w:r w:rsidR="00D01CD9">
              <w:rPr>
                <w:webHidden/>
              </w:rPr>
              <w:t>11</w:t>
            </w:r>
            <w:r>
              <w:rPr>
                <w:webHidden/>
              </w:rPr>
              <w:fldChar w:fldCharType="end"/>
            </w:r>
          </w:hyperlink>
        </w:p>
        <w:p w14:paraId="087BBD33" w14:textId="1F3E9020" w:rsidR="00B82B33" w:rsidRDefault="00B82B33">
          <w:pPr>
            <w:pStyle w:val="TOC2"/>
            <w:rPr>
              <w:rFonts w:asciiTheme="minorHAnsi" w:eastAsiaTheme="minorEastAsia" w:hAnsiTheme="minorHAnsi" w:cstheme="minorBidi"/>
              <w:noProof/>
              <w:kern w:val="2"/>
              <w14:ligatures w14:val="standardContextual"/>
            </w:rPr>
          </w:pPr>
          <w:hyperlink w:anchor="_Toc198824409" w:history="1">
            <w:r w:rsidRPr="00874FC6">
              <w:rPr>
                <w:rStyle w:val="Hyperlink"/>
                <w:rFonts w:eastAsia="Times"/>
                <w:noProof/>
              </w:rPr>
              <w:t>A.</w:t>
            </w:r>
            <w:r>
              <w:rPr>
                <w:rFonts w:asciiTheme="minorHAnsi" w:eastAsiaTheme="minorEastAsia" w:hAnsiTheme="minorHAnsi" w:cstheme="minorBidi"/>
                <w:noProof/>
                <w:kern w:val="2"/>
                <w14:ligatures w14:val="standardContextual"/>
              </w:rPr>
              <w:tab/>
            </w:r>
            <w:r w:rsidRPr="00874FC6">
              <w:rPr>
                <w:rStyle w:val="Hyperlink"/>
                <w:rFonts w:eastAsia="Times"/>
                <w:noProof/>
              </w:rPr>
              <w:t>Application Overview</w:t>
            </w:r>
            <w:r>
              <w:rPr>
                <w:noProof/>
                <w:webHidden/>
              </w:rPr>
              <w:tab/>
            </w:r>
            <w:r>
              <w:rPr>
                <w:noProof/>
                <w:webHidden/>
              </w:rPr>
              <w:fldChar w:fldCharType="begin"/>
            </w:r>
            <w:r>
              <w:rPr>
                <w:noProof/>
                <w:webHidden/>
              </w:rPr>
              <w:instrText xml:space="preserve"> PAGEREF _Toc198824409 \h </w:instrText>
            </w:r>
            <w:r>
              <w:rPr>
                <w:noProof/>
                <w:webHidden/>
              </w:rPr>
            </w:r>
            <w:r>
              <w:rPr>
                <w:noProof/>
                <w:webHidden/>
              </w:rPr>
              <w:fldChar w:fldCharType="separate"/>
            </w:r>
            <w:r w:rsidR="00D01CD9">
              <w:rPr>
                <w:noProof/>
                <w:webHidden/>
              </w:rPr>
              <w:t>11</w:t>
            </w:r>
            <w:r>
              <w:rPr>
                <w:noProof/>
                <w:webHidden/>
              </w:rPr>
              <w:fldChar w:fldCharType="end"/>
            </w:r>
          </w:hyperlink>
        </w:p>
        <w:p w14:paraId="0E160F65" w14:textId="35C29B6E" w:rsidR="00B82B33" w:rsidRDefault="00B82B33">
          <w:pPr>
            <w:pStyle w:val="TOC2"/>
            <w:rPr>
              <w:rFonts w:asciiTheme="minorHAnsi" w:eastAsiaTheme="minorEastAsia" w:hAnsiTheme="minorHAnsi" w:cstheme="minorBidi"/>
              <w:noProof/>
              <w:kern w:val="2"/>
              <w14:ligatures w14:val="standardContextual"/>
            </w:rPr>
          </w:pPr>
          <w:hyperlink w:anchor="_Toc198824410" w:history="1">
            <w:r w:rsidRPr="00874FC6">
              <w:rPr>
                <w:rStyle w:val="Hyperlink"/>
                <w:rFonts w:eastAsia="Times"/>
                <w:noProof/>
              </w:rPr>
              <w:t>B.</w:t>
            </w:r>
            <w:r>
              <w:rPr>
                <w:rFonts w:asciiTheme="minorHAnsi" w:eastAsiaTheme="minorEastAsia" w:hAnsiTheme="minorHAnsi" w:cstheme="minorBidi"/>
                <w:noProof/>
                <w:kern w:val="2"/>
                <w14:ligatures w14:val="standardContextual"/>
              </w:rPr>
              <w:tab/>
            </w:r>
            <w:r w:rsidRPr="00874FC6">
              <w:rPr>
                <w:rStyle w:val="Hyperlink"/>
                <w:rFonts w:eastAsia="Times"/>
                <w:noProof/>
              </w:rPr>
              <w:t>Application Narrative Format</w:t>
            </w:r>
            <w:r>
              <w:rPr>
                <w:noProof/>
                <w:webHidden/>
              </w:rPr>
              <w:tab/>
            </w:r>
            <w:r>
              <w:rPr>
                <w:noProof/>
                <w:webHidden/>
              </w:rPr>
              <w:fldChar w:fldCharType="begin"/>
            </w:r>
            <w:r>
              <w:rPr>
                <w:noProof/>
                <w:webHidden/>
              </w:rPr>
              <w:instrText xml:space="preserve"> PAGEREF _Toc198824410 \h </w:instrText>
            </w:r>
            <w:r>
              <w:rPr>
                <w:noProof/>
                <w:webHidden/>
              </w:rPr>
            </w:r>
            <w:r>
              <w:rPr>
                <w:noProof/>
                <w:webHidden/>
              </w:rPr>
              <w:fldChar w:fldCharType="separate"/>
            </w:r>
            <w:r w:rsidR="00D01CD9">
              <w:rPr>
                <w:noProof/>
                <w:webHidden/>
              </w:rPr>
              <w:t>12</w:t>
            </w:r>
            <w:r>
              <w:rPr>
                <w:noProof/>
                <w:webHidden/>
              </w:rPr>
              <w:fldChar w:fldCharType="end"/>
            </w:r>
          </w:hyperlink>
        </w:p>
        <w:p w14:paraId="7F593C33" w14:textId="57DFB04E" w:rsidR="00B82B33" w:rsidRDefault="00B82B33">
          <w:pPr>
            <w:pStyle w:val="TOC2"/>
            <w:rPr>
              <w:rFonts w:asciiTheme="minorHAnsi" w:eastAsiaTheme="minorEastAsia" w:hAnsiTheme="minorHAnsi" w:cstheme="minorBidi"/>
              <w:noProof/>
              <w:kern w:val="2"/>
              <w14:ligatures w14:val="standardContextual"/>
            </w:rPr>
          </w:pPr>
          <w:hyperlink w:anchor="_Toc198824411" w:history="1">
            <w:r w:rsidRPr="00874FC6">
              <w:rPr>
                <w:rStyle w:val="Hyperlink"/>
                <w:rFonts w:eastAsia="Times"/>
                <w:noProof/>
              </w:rPr>
              <w:t>C.</w:t>
            </w:r>
            <w:r>
              <w:rPr>
                <w:rFonts w:asciiTheme="minorHAnsi" w:eastAsiaTheme="minorEastAsia" w:hAnsiTheme="minorHAnsi" w:cstheme="minorBidi"/>
                <w:noProof/>
                <w:kern w:val="2"/>
                <w14:ligatures w14:val="standardContextual"/>
              </w:rPr>
              <w:tab/>
            </w:r>
            <w:r w:rsidRPr="00874FC6">
              <w:rPr>
                <w:rStyle w:val="Hyperlink"/>
                <w:rFonts w:eastAsia="Times"/>
                <w:noProof/>
              </w:rPr>
              <w:t>Online Application Submission</w:t>
            </w:r>
            <w:r>
              <w:rPr>
                <w:noProof/>
                <w:webHidden/>
              </w:rPr>
              <w:tab/>
            </w:r>
            <w:r>
              <w:rPr>
                <w:noProof/>
                <w:webHidden/>
              </w:rPr>
              <w:fldChar w:fldCharType="begin"/>
            </w:r>
            <w:r>
              <w:rPr>
                <w:noProof/>
                <w:webHidden/>
              </w:rPr>
              <w:instrText xml:space="preserve"> PAGEREF _Toc198824411 \h </w:instrText>
            </w:r>
            <w:r>
              <w:rPr>
                <w:noProof/>
                <w:webHidden/>
              </w:rPr>
            </w:r>
            <w:r>
              <w:rPr>
                <w:noProof/>
                <w:webHidden/>
              </w:rPr>
              <w:fldChar w:fldCharType="separate"/>
            </w:r>
            <w:r w:rsidR="00D01CD9">
              <w:rPr>
                <w:noProof/>
                <w:webHidden/>
              </w:rPr>
              <w:t>12</w:t>
            </w:r>
            <w:r>
              <w:rPr>
                <w:noProof/>
                <w:webHidden/>
              </w:rPr>
              <w:fldChar w:fldCharType="end"/>
            </w:r>
          </w:hyperlink>
        </w:p>
        <w:p w14:paraId="1D677EAB" w14:textId="0DE2214E" w:rsidR="00B82B33" w:rsidRDefault="00B82B33">
          <w:pPr>
            <w:pStyle w:val="TOC2"/>
            <w:rPr>
              <w:rFonts w:asciiTheme="minorHAnsi" w:eastAsiaTheme="minorEastAsia" w:hAnsiTheme="minorHAnsi" w:cstheme="minorBidi"/>
              <w:noProof/>
              <w:kern w:val="2"/>
              <w14:ligatures w14:val="standardContextual"/>
            </w:rPr>
          </w:pPr>
          <w:hyperlink w:anchor="_Toc198824412" w:history="1">
            <w:r w:rsidRPr="00874FC6">
              <w:rPr>
                <w:rStyle w:val="Hyperlink"/>
                <w:rFonts w:eastAsia="Times"/>
                <w:noProof/>
              </w:rPr>
              <w:t>D.</w:t>
            </w:r>
            <w:r>
              <w:rPr>
                <w:rFonts w:asciiTheme="minorHAnsi" w:eastAsiaTheme="minorEastAsia" w:hAnsiTheme="minorHAnsi" w:cstheme="minorBidi"/>
                <w:noProof/>
                <w:kern w:val="2"/>
                <w14:ligatures w14:val="standardContextual"/>
              </w:rPr>
              <w:tab/>
            </w:r>
            <w:r w:rsidRPr="00874FC6">
              <w:rPr>
                <w:rStyle w:val="Hyperlink"/>
                <w:rFonts w:eastAsia="Times"/>
                <w:noProof/>
              </w:rPr>
              <w:t>Project Abstract</w:t>
            </w:r>
            <w:r>
              <w:rPr>
                <w:noProof/>
                <w:webHidden/>
              </w:rPr>
              <w:tab/>
            </w:r>
            <w:r>
              <w:rPr>
                <w:noProof/>
                <w:webHidden/>
              </w:rPr>
              <w:fldChar w:fldCharType="begin"/>
            </w:r>
            <w:r>
              <w:rPr>
                <w:noProof/>
                <w:webHidden/>
              </w:rPr>
              <w:instrText xml:space="preserve"> PAGEREF _Toc198824412 \h </w:instrText>
            </w:r>
            <w:r>
              <w:rPr>
                <w:noProof/>
                <w:webHidden/>
              </w:rPr>
            </w:r>
            <w:r>
              <w:rPr>
                <w:noProof/>
                <w:webHidden/>
              </w:rPr>
              <w:fldChar w:fldCharType="separate"/>
            </w:r>
            <w:r w:rsidR="00D01CD9">
              <w:rPr>
                <w:noProof/>
                <w:webHidden/>
              </w:rPr>
              <w:t>12</w:t>
            </w:r>
            <w:r>
              <w:rPr>
                <w:noProof/>
                <w:webHidden/>
              </w:rPr>
              <w:fldChar w:fldCharType="end"/>
            </w:r>
          </w:hyperlink>
        </w:p>
        <w:p w14:paraId="26732FA1" w14:textId="088C09C8" w:rsidR="00B82B33" w:rsidRDefault="00B82B33">
          <w:pPr>
            <w:pStyle w:val="TOC2"/>
            <w:rPr>
              <w:rFonts w:asciiTheme="minorHAnsi" w:eastAsiaTheme="minorEastAsia" w:hAnsiTheme="minorHAnsi" w:cstheme="minorBidi"/>
              <w:noProof/>
              <w:kern w:val="2"/>
              <w14:ligatures w14:val="standardContextual"/>
            </w:rPr>
          </w:pPr>
          <w:hyperlink w:anchor="_Toc198824413" w:history="1">
            <w:r w:rsidRPr="00874FC6">
              <w:rPr>
                <w:rStyle w:val="Hyperlink"/>
                <w:rFonts w:eastAsia="Times"/>
                <w:noProof/>
              </w:rPr>
              <w:t>E.</w:t>
            </w:r>
            <w:r>
              <w:rPr>
                <w:rFonts w:asciiTheme="minorHAnsi" w:eastAsiaTheme="minorEastAsia" w:hAnsiTheme="minorHAnsi" w:cstheme="minorBidi"/>
                <w:noProof/>
                <w:kern w:val="2"/>
                <w14:ligatures w14:val="standardContextual"/>
              </w:rPr>
              <w:tab/>
            </w:r>
            <w:r w:rsidRPr="00874FC6">
              <w:rPr>
                <w:rStyle w:val="Hyperlink"/>
                <w:rFonts w:eastAsia="Times"/>
                <w:noProof/>
              </w:rPr>
              <w:t>Proposal Narrative Content</w:t>
            </w:r>
            <w:r>
              <w:rPr>
                <w:noProof/>
                <w:webHidden/>
              </w:rPr>
              <w:tab/>
            </w:r>
            <w:r>
              <w:rPr>
                <w:noProof/>
                <w:webHidden/>
              </w:rPr>
              <w:fldChar w:fldCharType="begin"/>
            </w:r>
            <w:r>
              <w:rPr>
                <w:noProof/>
                <w:webHidden/>
              </w:rPr>
              <w:instrText xml:space="preserve"> PAGEREF _Toc198824413 \h </w:instrText>
            </w:r>
            <w:r>
              <w:rPr>
                <w:noProof/>
                <w:webHidden/>
              </w:rPr>
            </w:r>
            <w:r>
              <w:rPr>
                <w:noProof/>
                <w:webHidden/>
              </w:rPr>
              <w:fldChar w:fldCharType="separate"/>
            </w:r>
            <w:r w:rsidR="00D01CD9">
              <w:rPr>
                <w:noProof/>
                <w:webHidden/>
              </w:rPr>
              <w:t>12</w:t>
            </w:r>
            <w:r>
              <w:rPr>
                <w:noProof/>
                <w:webHidden/>
              </w:rPr>
              <w:fldChar w:fldCharType="end"/>
            </w:r>
          </w:hyperlink>
        </w:p>
        <w:p w14:paraId="2BF6EE3C" w14:textId="27E816CC" w:rsidR="00B82B33" w:rsidRDefault="00B82B33">
          <w:pPr>
            <w:pStyle w:val="TOC3"/>
            <w:tabs>
              <w:tab w:val="left" w:pos="1200"/>
            </w:tabs>
            <w:rPr>
              <w:rFonts w:asciiTheme="minorHAnsi" w:eastAsiaTheme="minorEastAsia" w:hAnsiTheme="minorHAnsi" w:cstheme="minorBidi"/>
              <w:noProof/>
              <w:kern w:val="2"/>
              <w14:ligatures w14:val="standardContextual"/>
            </w:rPr>
          </w:pPr>
          <w:hyperlink w:anchor="_Toc198824414" w:history="1">
            <w:r w:rsidRPr="00874FC6">
              <w:rPr>
                <w:rStyle w:val="Hyperlink"/>
                <w:rFonts w:eastAsia="Times"/>
                <w:noProof/>
              </w:rPr>
              <w:t>1.</w:t>
            </w:r>
            <w:r>
              <w:rPr>
                <w:rFonts w:asciiTheme="minorHAnsi" w:eastAsiaTheme="minorEastAsia" w:hAnsiTheme="minorHAnsi" w:cstheme="minorBidi"/>
                <w:noProof/>
                <w:kern w:val="2"/>
                <w14:ligatures w14:val="standardContextual"/>
              </w:rPr>
              <w:tab/>
            </w:r>
            <w:r w:rsidRPr="00874FC6">
              <w:rPr>
                <w:rStyle w:val="Hyperlink"/>
                <w:rFonts w:eastAsia="Times"/>
                <w:noProof/>
              </w:rPr>
              <w:t>Needs Assessment</w:t>
            </w:r>
            <w:r>
              <w:rPr>
                <w:noProof/>
                <w:webHidden/>
              </w:rPr>
              <w:tab/>
            </w:r>
            <w:r>
              <w:rPr>
                <w:noProof/>
                <w:webHidden/>
              </w:rPr>
              <w:fldChar w:fldCharType="begin"/>
            </w:r>
            <w:r>
              <w:rPr>
                <w:noProof/>
                <w:webHidden/>
              </w:rPr>
              <w:instrText xml:space="preserve"> PAGEREF _Toc198824414 \h </w:instrText>
            </w:r>
            <w:r>
              <w:rPr>
                <w:noProof/>
                <w:webHidden/>
              </w:rPr>
            </w:r>
            <w:r>
              <w:rPr>
                <w:noProof/>
                <w:webHidden/>
              </w:rPr>
              <w:fldChar w:fldCharType="separate"/>
            </w:r>
            <w:r w:rsidR="00D01CD9">
              <w:rPr>
                <w:noProof/>
                <w:webHidden/>
              </w:rPr>
              <w:t>13</w:t>
            </w:r>
            <w:r>
              <w:rPr>
                <w:noProof/>
                <w:webHidden/>
              </w:rPr>
              <w:fldChar w:fldCharType="end"/>
            </w:r>
          </w:hyperlink>
        </w:p>
        <w:p w14:paraId="3B1E36DC" w14:textId="40044DD5" w:rsidR="00B82B33" w:rsidRDefault="00B82B33">
          <w:pPr>
            <w:pStyle w:val="TOC3"/>
            <w:tabs>
              <w:tab w:val="left" w:pos="1200"/>
            </w:tabs>
            <w:rPr>
              <w:rFonts w:asciiTheme="minorHAnsi" w:eastAsiaTheme="minorEastAsia" w:hAnsiTheme="minorHAnsi" w:cstheme="minorBidi"/>
              <w:noProof/>
              <w:kern w:val="2"/>
              <w14:ligatures w14:val="standardContextual"/>
            </w:rPr>
          </w:pPr>
          <w:hyperlink w:anchor="_Toc198824415" w:history="1">
            <w:r w:rsidRPr="00874FC6">
              <w:rPr>
                <w:rStyle w:val="Hyperlink"/>
                <w:rFonts w:eastAsia="Times"/>
                <w:noProof/>
              </w:rPr>
              <w:t>2.</w:t>
            </w:r>
            <w:r>
              <w:rPr>
                <w:rFonts w:asciiTheme="minorHAnsi" w:eastAsiaTheme="minorEastAsia" w:hAnsiTheme="minorHAnsi" w:cstheme="minorBidi"/>
                <w:noProof/>
                <w:kern w:val="2"/>
                <w14:ligatures w14:val="standardContextual"/>
              </w:rPr>
              <w:tab/>
            </w:r>
            <w:r w:rsidRPr="00874FC6">
              <w:rPr>
                <w:rStyle w:val="Hyperlink"/>
                <w:rFonts w:eastAsia="Times"/>
                <w:noProof/>
              </w:rPr>
              <w:t>Goals and Objectives</w:t>
            </w:r>
            <w:r>
              <w:rPr>
                <w:noProof/>
                <w:webHidden/>
              </w:rPr>
              <w:tab/>
            </w:r>
            <w:r>
              <w:rPr>
                <w:noProof/>
                <w:webHidden/>
              </w:rPr>
              <w:fldChar w:fldCharType="begin"/>
            </w:r>
            <w:r>
              <w:rPr>
                <w:noProof/>
                <w:webHidden/>
              </w:rPr>
              <w:instrText xml:space="preserve"> PAGEREF _Toc198824415 \h </w:instrText>
            </w:r>
            <w:r>
              <w:rPr>
                <w:noProof/>
                <w:webHidden/>
              </w:rPr>
            </w:r>
            <w:r>
              <w:rPr>
                <w:noProof/>
                <w:webHidden/>
              </w:rPr>
              <w:fldChar w:fldCharType="separate"/>
            </w:r>
            <w:r w:rsidR="00D01CD9">
              <w:rPr>
                <w:noProof/>
                <w:webHidden/>
              </w:rPr>
              <w:t>13</w:t>
            </w:r>
            <w:r>
              <w:rPr>
                <w:noProof/>
                <w:webHidden/>
              </w:rPr>
              <w:fldChar w:fldCharType="end"/>
            </w:r>
          </w:hyperlink>
        </w:p>
        <w:p w14:paraId="112B5F34" w14:textId="08C48981" w:rsidR="00B82B33" w:rsidRDefault="00B82B33">
          <w:pPr>
            <w:pStyle w:val="TOC3"/>
            <w:tabs>
              <w:tab w:val="left" w:pos="1200"/>
            </w:tabs>
            <w:rPr>
              <w:rFonts w:asciiTheme="minorHAnsi" w:eastAsiaTheme="minorEastAsia" w:hAnsiTheme="minorHAnsi" w:cstheme="minorBidi"/>
              <w:noProof/>
              <w:kern w:val="2"/>
              <w14:ligatures w14:val="standardContextual"/>
            </w:rPr>
          </w:pPr>
          <w:hyperlink w:anchor="_Toc198824416" w:history="1">
            <w:r w:rsidRPr="00874FC6">
              <w:rPr>
                <w:rStyle w:val="Hyperlink"/>
                <w:rFonts w:eastAsia="Times"/>
                <w:noProof/>
              </w:rPr>
              <w:t>3.</w:t>
            </w:r>
            <w:r>
              <w:rPr>
                <w:rFonts w:asciiTheme="minorHAnsi" w:eastAsiaTheme="minorEastAsia" w:hAnsiTheme="minorHAnsi" w:cstheme="minorBidi"/>
                <w:noProof/>
                <w:kern w:val="2"/>
                <w14:ligatures w14:val="standardContextual"/>
              </w:rPr>
              <w:tab/>
            </w:r>
            <w:r w:rsidRPr="00874FC6">
              <w:rPr>
                <w:rStyle w:val="Hyperlink"/>
                <w:rFonts w:eastAsia="Times"/>
                <w:noProof/>
              </w:rPr>
              <w:t>Strategies and Activities</w:t>
            </w:r>
            <w:r>
              <w:rPr>
                <w:noProof/>
                <w:webHidden/>
              </w:rPr>
              <w:tab/>
            </w:r>
            <w:r>
              <w:rPr>
                <w:noProof/>
                <w:webHidden/>
              </w:rPr>
              <w:fldChar w:fldCharType="begin"/>
            </w:r>
            <w:r>
              <w:rPr>
                <w:noProof/>
                <w:webHidden/>
              </w:rPr>
              <w:instrText xml:space="preserve"> PAGEREF _Toc198824416 \h </w:instrText>
            </w:r>
            <w:r>
              <w:rPr>
                <w:noProof/>
                <w:webHidden/>
              </w:rPr>
            </w:r>
            <w:r>
              <w:rPr>
                <w:noProof/>
                <w:webHidden/>
              </w:rPr>
              <w:fldChar w:fldCharType="separate"/>
            </w:r>
            <w:r w:rsidR="00D01CD9">
              <w:rPr>
                <w:noProof/>
                <w:webHidden/>
              </w:rPr>
              <w:t>14</w:t>
            </w:r>
            <w:r>
              <w:rPr>
                <w:noProof/>
                <w:webHidden/>
              </w:rPr>
              <w:fldChar w:fldCharType="end"/>
            </w:r>
          </w:hyperlink>
        </w:p>
        <w:p w14:paraId="47F01A18" w14:textId="18613305" w:rsidR="00B82B33" w:rsidRDefault="00B82B33">
          <w:pPr>
            <w:pStyle w:val="TOC3"/>
            <w:tabs>
              <w:tab w:val="left" w:pos="1200"/>
            </w:tabs>
            <w:rPr>
              <w:rFonts w:asciiTheme="minorHAnsi" w:eastAsiaTheme="minorEastAsia" w:hAnsiTheme="minorHAnsi" w:cstheme="minorBidi"/>
              <w:noProof/>
              <w:kern w:val="2"/>
              <w14:ligatures w14:val="standardContextual"/>
            </w:rPr>
          </w:pPr>
          <w:hyperlink w:anchor="_Toc198824417" w:history="1">
            <w:r w:rsidRPr="00874FC6">
              <w:rPr>
                <w:rStyle w:val="Hyperlink"/>
                <w:rFonts w:eastAsia="Times"/>
                <w:noProof/>
              </w:rPr>
              <w:t>4.</w:t>
            </w:r>
            <w:r>
              <w:rPr>
                <w:rFonts w:asciiTheme="minorHAnsi" w:eastAsiaTheme="minorEastAsia" w:hAnsiTheme="minorHAnsi" w:cstheme="minorBidi"/>
                <w:noProof/>
                <w:kern w:val="2"/>
                <w14:ligatures w14:val="standardContextual"/>
              </w:rPr>
              <w:tab/>
            </w:r>
            <w:r w:rsidRPr="00874FC6">
              <w:rPr>
                <w:rStyle w:val="Hyperlink"/>
                <w:rFonts w:eastAsia="Times"/>
                <w:noProof/>
              </w:rPr>
              <w:t>Management and Sustainability</w:t>
            </w:r>
            <w:r>
              <w:rPr>
                <w:noProof/>
                <w:webHidden/>
              </w:rPr>
              <w:tab/>
            </w:r>
            <w:r>
              <w:rPr>
                <w:noProof/>
                <w:webHidden/>
              </w:rPr>
              <w:fldChar w:fldCharType="begin"/>
            </w:r>
            <w:r>
              <w:rPr>
                <w:noProof/>
                <w:webHidden/>
              </w:rPr>
              <w:instrText xml:space="preserve"> PAGEREF _Toc198824417 \h </w:instrText>
            </w:r>
            <w:r>
              <w:rPr>
                <w:noProof/>
                <w:webHidden/>
              </w:rPr>
            </w:r>
            <w:r>
              <w:rPr>
                <w:noProof/>
                <w:webHidden/>
              </w:rPr>
              <w:fldChar w:fldCharType="separate"/>
            </w:r>
            <w:r w:rsidR="00D01CD9">
              <w:rPr>
                <w:noProof/>
                <w:webHidden/>
              </w:rPr>
              <w:t>15</w:t>
            </w:r>
            <w:r>
              <w:rPr>
                <w:noProof/>
                <w:webHidden/>
              </w:rPr>
              <w:fldChar w:fldCharType="end"/>
            </w:r>
          </w:hyperlink>
        </w:p>
        <w:p w14:paraId="6125DA24" w14:textId="0BE7EF89" w:rsidR="00B82B33" w:rsidRDefault="00B82B33">
          <w:pPr>
            <w:pStyle w:val="TOC3"/>
            <w:tabs>
              <w:tab w:val="left" w:pos="1200"/>
            </w:tabs>
            <w:rPr>
              <w:rFonts w:asciiTheme="minorHAnsi" w:eastAsiaTheme="minorEastAsia" w:hAnsiTheme="minorHAnsi" w:cstheme="minorBidi"/>
              <w:noProof/>
              <w:kern w:val="2"/>
              <w14:ligatures w14:val="standardContextual"/>
            </w:rPr>
          </w:pPr>
          <w:hyperlink w:anchor="_Toc198824418" w:history="1">
            <w:r w:rsidRPr="00874FC6">
              <w:rPr>
                <w:rStyle w:val="Hyperlink"/>
                <w:rFonts w:eastAsia="Times"/>
                <w:noProof/>
              </w:rPr>
              <w:t>5.</w:t>
            </w:r>
            <w:r>
              <w:rPr>
                <w:rFonts w:asciiTheme="minorHAnsi" w:eastAsiaTheme="minorEastAsia" w:hAnsiTheme="minorHAnsi" w:cstheme="minorBidi"/>
                <w:noProof/>
                <w:kern w:val="2"/>
                <w14:ligatures w14:val="standardContextual"/>
              </w:rPr>
              <w:tab/>
            </w:r>
            <w:r w:rsidRPr="00874FC6">
              <w:rPr>
                <w:rStyle w:val="Hyperlink"/>
                <w:rFonts w:eastAsia="Times"/>
                <w:noProof/>
              </w:rPr>
              <w:t>Evaluation and Dissemination</w:t>
            </w:r>
            <w:r>
              <w:rPr>
                <w:noProof/>
                <w:webHidden/>
              </w:rPr>
              <w:tab/>
            </w:r>
            <w:r>
              <w:rPr>
                <w:noProof/>
                <w:webHidden/>
              </w:rPr>
              <w:fldChar w:fldCharType="begin"/>
            </w:r>
            <w:r>
              <w:rPr>
                <w:noProof/>
                <w:webHidden/>
              </w:rPr>
              <w:instrText xml:space="preserve"> PAGEREF _Toc198824418 \h </w:instrText>
            </w:r>
            <w:r>
              <w:rPr>
                <w:noProof/>
                <w:webHidden/>
              </w:rPr>
            </w:r>
            <w:r>
              <w:rPr>
                <w:noProof/>
                <w:webHidden/>
              </w:rPr>
              <w:fldChar w:fldCharType="separate"/>
            </w:r>
            <w:r w:rsidR="00D01CD9">
              <w:rPr>
                <w:noProof/>
                <w:webHidden/>
              </w:rPr>
              <w:t>16</w:t>
            </w:r>
            <w:r>
              <w:rPr>
                <w:noProof/>
                <w:webHidden/>
              </w:rPr>
              <w:fldChar w:fldCharType="end"/>
            </w:r>
          </w:hyperlink>
        </w:p>
        <w:p w14:paraId="042E859A" w14:textId="276E8D59" w:rsidR="00B82B33" w:rsidRDefault="00B82B33">
          <w:pPr>
            <w:pStyle w:val="TOC2"/>
            <w:rPr>
              <w:rFonts w:asciiTheme="minorHAnsi" w:eastAsiaTheme="minorEastAsia" w:hAnsiTheme="minorHAnsi" w:cstheme="minorBidi"/>
              <w:noProof/>
              <w:kern w:val="2"/>
              <w14:ligatures w14:val="standardContextual"/>
            </w:rPr>
          </w:pPr>
          <w:hyperlink w:anchor="_Toc198824419" w:history="1">
            <w:r w:rsidRPr="00874FC6">
              <w:rPr>
                <w:rStyle w:val="Hyperlink"/>
                <w:rFonts w:eastAsia="Times"/>
                <w:noProof/>
              </w:rPr>
              <w:t>F.</w:t>
            </w:r>
            <w:r>
              <w:rPr>
                <w:rFonts w:asciiTheme="minorHAnsi" w:eastAsiaTheme="minorEastAsia" w:hAnsiTheme="minorHAnsi" w:cstheme="minorBidi"/>
                <w:noProof/>
                <w:kern w:val="2"/>
                <w14:ligatures w14:val="standardContextual"/>
              </w:rPr>
              <w:tab/>
            </w:r>
            <w:r w:rsidRPr="00874FC6">
              <w:rPr>
                <w:rStyle w:val="Hyperlink"/>
                <w:rFonts w:eastAsia="Times"/>
                <w:noProof/>
              </w:rPr>
              <w:t>Competitive Priority Points (optional)</w:t>
            </w:r>
            <w:r>
              <w:rPr>
                <w:noProof/>
                <w:webHidden/>
              </w:rPr>
              <w:tab/>
            </w:r>
            <w:r>
              <w:rPr>
                <w:noProof/>
                <w:webHidden/>
              </w:rPr>
              <w:fldChar w:fldCharType="begin"/>
            </w:r>
            <w:r>
              <w:rPr>
                <w:noProof/>
                <w:webHidden/>
              </w:rPr>
              <w:instrText xml:space="preserve"> PAGEREF _Toc198824419 \h </w:instrText>
            </w:r>
            <w:r>
              <w:rPr>
                <w:noProof/>
                <w:webHidden/>
              </w:rPr>
            </w:r>
            <w:r>
              <w:rPr>
                <w:noProof/>
                <w:webHidden/>
              </w:rPr>
              <w:fldChar w:fldCharType="separate"/>
            </w:r>
            <w:r w:rsidR="00D01CD9">
              <w:rPr>
                <w:noProof/>
                <w:webHidden/>
              </w:rPr>
              <w:t>16</w:t>
            </w:r>
            <w:r>
              <w:rPr>
                <w:noProof/>
                <w:webHidden/>
              </w:rPr>
              <w:fldChar w:fldCharType="end"/>
            </w:r>
          </w:hyperlink>
        </w:p>
        <w:p w14:paraId="07C8155A" w14:textId="1A58144B" w:rsidR="00B82B33" w:rsidRDefault="00B82B33">
          <w:pPr>
            <w:pStyle w:val="TOC2"/>
            <w:rPr>
              <w:rFonts w:asciiTheme="minorHAnsi" w:eastAsiaTheme="minorEastAsia" w:hAnsiTheme="minorHAnsi" w:cstheme="minorBidi"/>
              <w:noProof/>
              <w:kern w:val="2"/>
              <w14:ligatures w14:val="standardContextual"/>
            </w:rPr>
          </w:pPr>
          <w:hyperlink w:anchor="_Toc198824420" w:history="1">
            <w:r w:rsidRPr="00874FC6">
              <w:rPr>
                <w:rStyle w:val="Hyperlink"/>
                <w:rFonts w:eastAsia="Times"/>
                <w:noProof/>
              </w:rPr>
              <w:t>G.</w:t>
            </w:r>
            <w:r>
              <w:rPr>
                <w:rFonts w:asciiTheme="minorHAnsi" w:eastAsiaTheme="minorEastAsia" w:hAnsiTheme="minorHAnsi" w:cstheme="minorBidi"/>
                <w:noProof/>
                <w:kern w:val="2"/>
                <w14:ligatures w14:val="standardContextual"/>
              </w:rPr>
              <w:tab/>
            </w:r>
            <w:r w:rsidRPr="00874FC6">
              <w:rPr>
                <w:rStyle w:val="Hyperlink"/>
                <w:rFonts w:eastAsia="Times"/>
                <w:noProof/>
              </w:rPr>
              <w:t>Application Budget</w:t>
            </w:r>
            <w:r>
              <w:rPr>
                <w:noProof/>
                <w:webHidden/>
              </w:rPr>
              <w:tab/>
            </w:r>
            <w:r>
              <w:rPr>
                <w:noProof/>
                <w:webHidden/>
              </w:rPr>
              <w:fldChar w:fldCharType="begin"/>
            </w:r>
            <w:r>
              <w:rPr>
                <w:noProof/>
                <w:webHidden/>
              </w:rPr>
              <w:instrText xml:space="preserve"> PAGEREF _Toc198824420 \h </w:instrText>
            </w:r>
            <w:r>
              <w:rPr>
                <w:noProof/>
                <w:webHidden/>
              </w:rPr>
            </w:r>
            <w:r>
              <w:rPr>
                <w:noProof/>
                <w:webHidden/>
              </w:rPr>
              <w:fldChar w:fldCharType="separate"/>
            </w:r>
            <w:r w:rsidR="00D01CD9">
              <w:rPr>
                <w:noProof/>
                <w:webHidden/>
              </w:rPr>
              <w:t>16</w:t>
            </w:r>
            <w:r>
              <w:rPr>
                <w:noProof/>
                <w:webHidden/>
              </w:rPr>
              <w:fldChar w:fldCharType="end"/>
            </w:r>
          </w:hyperlink>
        </w:p>
        <w:p w14:paraId="21E7DE36" w14:textId="23D37E75" w:rsidR="00B82B33" w:rsidRDefault="00B82B33">
          <w:pPr>
            <w:pStyle w:val="TOC2"/>
            <w:rPr>
              <w:rFonts w:asciiTheme="minorHAnsi" w:eastAsiaTheme="minorEastAsia" w:hAnsiTheme="minorHAnsi" w:cstheme="minorBidi"/>
              <w:noProof/>
              <w:kern w:val="2"/>
              <w14:ligatures w14:val="standardContextual"/>
            </w:rPr>
          </w:pPr>
          <w:hyperlink w:anchor="_Toc198824421" w:history="1">
            <w:r w:rsidRPr="00874FC6">
              <w:rPr>
                <w:rStyle w:val="Hyperlink"/>
                <w:rFonts w:eastAsia="Times"/>
                <w:noProof/>
              </w:rPr>
              <w:t>H.</w:t>
            </w:r>
            <w:r>
              <w:rPr>
                <w:rFonts w:asciiTheme="minorHAnsi" w:eastAsiaTheme="minorEastAsia" w:hAnsiTheme="minorHAnsi" w:cstheme="minorBidi"/>
                <w:noProof/>
                <w:kern w:val="2"/>
                <w14:ligatures w14:val="standardContextual"/>
              </w:rPr>
              <w:tab/>
            </w:r>
            <w:r w:rsidRPr="00874FC6">
              <w:rPr>
                <w:rStyle w:val="Hyperlink"/>
                <w:rFonts w:eastAsia="Times"/>
                <w:noProof/>
              </w:rPr>
              <w:t>Appendices</w:t>
            </w:r>
            <w:r>
              <w:rPr>
                <w:noProof/>
                <w:webHidden/>
              </w:rPr>
              <w:tab/>
            </w:r>
            <w:r>
              <w:rPr>
                <w:noProof/>
                <w:webHidden/>
              </w:rPr>
              <w:fldChar w:fldCharType="begin"/>
            </w:r>
            <w:r>
              <w:rPr>
                <w:noProof/>
                <w:webHidden/>
              </w:rPr>
              <w:instrText xml:space="preserve"> PAGEREF _Toc198824421 \h </w:instrText>
            </w:r>
            <w:r>
              <w:rPr>
                <w:noProof/>
                <w:webHidden/>
              </w:rPr>
            </w:r>
            <w:r>
              <w:rPr>
                <w:noProof/>
                <w:webHidden/>
              </w:rPr>
              <w:fldChar w:fldCharType="separate"/>
            </w:r>
            <w:r w:rsidR="00D01CD9">
              <w:rPr>
                <w:noProof/>
                <w:webHidden/>
              </w:rPr>
              <w:t>19</w:t>
            </w:r>
            <w:r>
              <w:rPr>
                <w:noProof/>
                <w:webHidden/>
              </w:rPr>
              <w:fldChar w:fldCharType="end"/>
            </w:r>
          </w:hyperlink>
        </w:p>
        <w:p w14:paraId="57448027" w14:textId="3B0094F7" w:rsidR="00B82B33" w:rsidRDefault="00B82B33">
          <w:pPr>
            <w:pStyle w:val="TOC2"/>
            <w:rPr>
              <w:rFonts w:asciiTheme="minorHAnsi" w:eastAsiaTheme="minorEastAsia" w:hAnsiTheme="minorHAnsi" w:cstheme="minorBidi"/>
              <w:noProof/>
              <w:kern w:val="2"/>
              <w14:ligatures w14:val="standardContextual"/>
            </w:rPr>
          </w:pPr>
          <w:hyperlink w:anchor="_Toc198824422" w:history="1">
            <w:r w:rsidRPr="00874FC6">
              <w:rPr>
                <w:rStyle w:val="Hyperlink"/>
                <w:rFonts w:eastAsia="Times"/>
                <w:noProof/>
              </w:rPr>
              <w:t>I.</w:t>
            </w:r>
            <w:r>
              <w:rPr>
                <w:rFonts w:asciiTheme="minorHAnsi" w:eastAsiaTheme="minorEastAsia" w:hAnsiTheme="minorHAnsi" w:cstheme="minorBidi"/>
                <w:noProof/>
                <w:kern w:val="2"/>
                <w14:ligatures w14:val="standardContextual"/>
              </w:rPr>
              <w:tab/>
            </w:r>
            <w:r w:rsidRPr="00874FC6">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_Toc198824422 \h </w:instrText>
            </w:r>
            <w:r>
              <w:rPr>
                <w:noProof/>
                <w:webHidden/>
              </w:rPr>
            </w:r>
            <w:r>
              <w:rPr>
                <w:noProof/>
                <w:webHidden/>
              </w:rPr>
              <w:fldChar w:fldCharType="separate"/>
            </w:r>
            <w:r w:rsidR="00D01CD9">
              <w:rPr>
                <w:noProof/>
                <w:webHidden/>
              </w:rPr>
              <w:t>20</w:t>
            </w:r>
            <w:r>
              <w:rPr>
                <w:noProof/>
                <w:webHidden/>
              </w:rPr>
              <w:fldChar w:fldCharType="end"/>
            </w:r>
          </w:hyperlink>
        </w:p>
        <w:p w14:paraId="79F53D65" w14:textId="0FA0D165" w:rsidR="00B82B33" w:rsidRDefault="00B82B33">
          <w:pPr>
            <w:pStyle w:val="TOC2"/>
            <w:rPr>
              <w:rStyle w:val="Hyperlink"/>
              <w:rFonts w:eastAsia="Times"/>
              <w:noProof/>
            </w:rPr>
          </w:pPr>
          <w:hyperlink w:anchor="_Toc198824423" w:history="1">
            <w:r w:rsidRPr="00874FC6">
              <w:rPr>
                <w:rStyle w:val="Hyperlink"/>
                <w:rFonts w:eastAsia="Times"/>
                <w:noProof/>
              </w:rPr>
              <w:t>J.</w:t>
            </w:r>
            <w:r>
              <w:rPr>
                <w:rFonts w:asciiTheme="minorHAnsi" w:eastAsiaTheme="minorEastAsia" w:hAnsiTheme="minorHAnsi" w:cstheme="minorBidi"/>
                <w:noProof/>
                <w:kern w:val="2"/>
                <w14:ligatures w14:val="standardContextual"/>
              </w:rPr>
              <w:tab/>
            </w:r>
            <w:r w:rsidRPr="00874FC6">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_Toc198824423 \h </w:instrText>
            </w:r>
            <w:r>
              <w:rPr>
                <w:noProof/>
                <w:webHidden/>
              </w:rPr>
            </w:r>
            <w:r>
              <w:rPr>
                <w:noProof/>
                <w:webHidden/>
              </w:rPr>
              <w:fldChar w:fldCharType="separate"/>
            </w:r>
            <w:r w:rsidR="00D01CD9">
              <w:rPr>
                <w:noProof/>
                <w:webHidden/>
              </w:rPr>
              <w:t>21</w:t>
            </w:r>
            <w:r>
              <w:rPr>
                <w:noProof/>
                <w:webHidden/>
              </w:rPr>
              <w:fldChar w:fldCharType="end"/>
            </w:r>
          </w:hyperlink>
        </w:p>
        <w:p w14:paraId="25E98BD2" w14:textId="77777777" w:rsidR="004C6C3F" w:rsidRPr="004C6C3F" w:rsidRDefault="004C6C3F" w:rsidP="004C6C3F">
          <w:pPr>
            <w:rPr>
              <w:rFonts w:eastAsiaTheme="minorEastAsia"/>
              <w:noProof/>
            </w:rPr>
          </w:pPr>
        </w:p>
        <w:p w14:paraId="504134BD" w14:textId="06BB60D2" w:rsidR="00B82B33" w:rsidRDefault="00B82B3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8824424" w:history="1">
            <w:r w:rsidRPr="00874FC6">
              <w:rPr>
                <w:rStyle w:val="Hyperlink"/>
              </w:rPr>
              <w:t>Appendix A: Definitions of Terms Used</w:t>
            </w:r>
            <w:r>
              <w:rPr>
                <w:webHidden/>
              </w:rPr>
              <w:tab/>
            </w:r>
            <w:r>
              <w:rPr>
                <w:webHidden/>
              </w:rPr>
              <w:fldChar w:fldCharType="begin"/>
            </w:r>
            <w:r>
              <w:rPr>
                <w:webHidden/>
              </w:rPr>
              <w:instrText xml:space="preserve"> PAGEREF _Toc198824424 \h </w:instrText>
            </w:r>
            <w:r>
              <w:rPr>
                <w:webHidden/>
              </w:rPr>
            </w:r>
            <w:r>
              <w:rPr>
                <w:webHidden/>
              </w:rPr>
              <w:fldChar w:fldCharType="separate"/>
            </w:r>
            <w:r w:rsidR="00D01CD9">
              <w:rPr>
                <w:webHidden/>
              </w:rPr>
              <w:t>28</w:t>
            </w:r>
            <w:r>
              <w:rPr>
                <w:webHidden/>
              </w:rPr>
              <w:fldChar w:fldCharType="end"/>
            </w:r>
          </w:hyperlink>
        </w:p>
        <w:p w14:paraId="709129F9" w14:textId="46965B63" w:rsidR="00B82B33" w:rsidRDefault="00B82B3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8824425" w:history="1">
            <w:r w:rsidRPr="00874FC6">
              <w:rPr>
                <w:rStyle w:val="Hyperlink"/>
              </w:rPr>
              <w:t>Appendix B: Selection Criteria and Reviewers’ Scoring Rubric</w:t>
            </w:r>
            <w:r>
              <w:rPr>
                <w:webHidden/>
              </w:rPr>
              <w:tab/>
            </w:r>
            <w:r>
              <w:rPr>
                <w:webHidden/>
              </w:rPr>
              <w:fldChar w:fldCharType="begin"/>
            </w:r>
            <w:r>
              <w:rPr>
                <w:webHidden/>
              </w:rPr>
              <w:instrText xml:space="preserve"> PAGEREF _Toc198824425 \h </w:instrText>
            </w:r>
            <w:r>
              <w:rPr>
                <w:webHidden/>
              </w:rPr>
            </w:r>
            <w:r>
              <w:rPr>
                <w:webHidden/>
              </w:rPr>
              <w:fldChar w:fldCharType="separate"/>
            </w:r>
            <w:r w:rsidR="00D01CD9">
              <w:rPr>
                <w:webHidden/>
              </w:rPr>
              <w:t>29</w:t>
            </w:r>
            <w:r>
              <w:rPr>
                <w:webHidden/>
              </w:rPr>
              <w:fldChar w:fldCharType="end"/>
            </w:r>
          </w:hyperlink>
        </w:p>
        <w:p w14:paraId="0C042434" w14:textId="5FD8B461" w:rsidR="00B82B33" w:rsidRDefault="00B82B33">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98824426" w:history="1">
            <w:r w:rsidRPr="00874FC6">
              <w:rPr>
                <w:rStyle w:val="Hyperlink"/>
              </w:rPr>
              <w:t>Appendix C: SCDE Forms</w:t>
            </w:r>
            <w:r>
              <w:rPr>
                <w:webHidden/>
              </w:rPr>
              <w:tab/>
            </w:r>
            <w:r>
              <w:rPr>
                <w:webHidden/>
              </w:rPr>
              <w:fldChar w:fldCharType="begin"/>
            </w:r>
            <w:r>
              <w:rPr>
                <w:webHidden/>
              </w:rPr>
              <w:instrText xml:space="preserve"> PAGEREF _Toc198824426 \h </w:instrText>
            </w:r>
            <w:r>
              <w:rPr>
                <w:webHidden/>
              </w:rPr>
            </w:r>
            <w:r>
              <w:rPr>
                <w:webHidden/>
              </w:rPr>
              <w:fldChar w:fldCharType="separate"/>
            </w:r>
            <w:r w:rsidR="00D01CD9">
              <w:rPr>
                <w:webHidden/>
              </w:rPr>
              <w:t>35</w:t>
            </w:r>
            <w:r>
              <w:rPr>
                <w:webHidden/>
              </w:rPr>
              <w:fldChar w:fldCharType="end"/>
            </w:r>
          </w:hyperlink>
        </w:p>
        <w:p w14:paraId="15EDA45A" w14:textId="135B86CA" w:rsidR="00B82B33" w:rsidRDefault="00B82B33">
          <w:pPr>
            <w:pStyle w:val="TOC2"/>
            <w:rPr>
              <w:rFonts w:asciiTheme="minorHAnsi" w:eastAsiaTheme="minorEastAsia" w:hAnsiTheme="minorHAnsi" w:cstheme="minorBidi"/>
              <w:noProof/>
              <w:kern w:val="2"/>
              <w14:ligatures w14:val="standardContextual"/>
            </w:rPr>
          </w:pPr>
          <w:hyperlink w:anchor="_Toc198824427" w:history="1">
            <w:r w:rsidRPr="00874FC6">
              <w:rPr>
                <w:rStyle w:val="Hyperlink"/>
                <w:rFonts w:eastAsia="Times"/>
                <w:noProof/>
              </w:rPr>
              <w:t>Certification Signature Page</w:t>
            </w:r>
            <w:r>
              <w:rPr>
                <w:noProof/>
                <w:webHidden/>
              </w:rPr>
              <w:tab/>
            </w:r>
            <w:r>
              <w:rPr>
                <w:noProof/>
                <w:webHidden/>
              </w:rPr>
              <w:fldChar w:fldCharType="begin"/>
            </w:r>
            <w:r>
              <w:rPr>
                <w:noProof/>
                <w:webHidden/>
              </w:rPr>
              <w:instrText xml:space="preserve"> PAGEREF _Toc198824427 \h </w:instrText>
            </w:r>
            <w:r>
              <w:rPr>
                <w:noProof/>
                <w:webHidden/>
              </w:rPr>
            </w:r>
            <w:r>
              <w:rPr>
                <w:noProof/>
                <w:webHidden/>
              </w:rPr>
              <w:fldChar w:fldCharType="separate"/>
            </w:r>
            <w:r w:rsidR="00D01CD9">
              <w:rPr>
                <w:noProof/>
                <w:webHidden/>
              </w:rPr>
              <w:t>35</w:t>
            </w:r>
            <w:r>
              <w:rPr>
                <w:noProof/>
                <w:webHidden/>
              </w:rPr>
              <w:fldChar w:fldCharType="end"/>
            </w:r>
          </w:hyperlink>
        </w:p>
        <w:p w14:paraId="58C6D2C8" w14:textId="18758255" w:rsidR="00B82B33" w:rsidRDefault="00B82B33">
          <w:pPr>
            <w:pStyle w:val="TOC2"/>
            <w:rPr>
              <w:rFonts w:asciiTheme="minorHAnsi" w:eastAsiaTheme="minorEastAsia" w:hAnsiTheme="minorHAnsi" w:cstheme="minorBidi"/>
              <w:noProof/>
              <w:kern w:val="2"/>
              <w14:ligatures w14:val="standardContextual"/>
            </w:rPr>
          </w:pPr>
          <w:hyperlink w:anchor="_Toc198824428" w:history="1">
            <w:r w:rsidRPr="00874FC6">
              <w:rPr>
                <w:rStyle w:val="Hyperlink"/>
                <w:rFonts w:eastAsia="Times"/>
                <w:noProof/>
              </w:rPr>
              <w:t>Assurances and Terms and Conditions for Federal Subawards</w:t>
            </w:r>
            <w:r>
              <w:rPr>
                <w:noProof/>
                <w:webHidden/>
              </w:rPr>
              <w:tab/>
            </w:r>
            <w:r>
              <w:rPr>
                <w:noProof/>
                <w:webHidden/>
              </w:rPr>
              <w:fldChar w:fldCharType="begin"/>
            </w:r>
            <w:r>
              <w:rPr>
                <w:noProof/>
                <w:webHidden/>
              </w:rPr>
              <w:instrText xml:space="preserve"> PAGEREF _Toc198824428 \h </w:instrText>
            </w:r>
            <w:r>
              <w:rPr>
                <w:noProof/>
                <w:webHidden/>
              </w:rPr>
            </w:r>
            <w:r>
              <w:rPr>
                <w:noProof/>
                <w:webHidden/>
              </w:rPr>
              <w:fldChar w:fldCharType="separate"/>
            </w:r>
            <w:r w:rsidR="00D01CD9">
              <w:rPr>
                <w:noProof/>
                <w:webHidden/>
              </w:rPr>
              <w:t>36</w:t>
            </w:r>
            <w:r>
              <w:rPr>
                <w:noProof/>
                <w:webHidden/>
              </w:rPr>
              <w:fldChar w:fldCharType="end"/>
            </w:r>
          </w:hyperlink>
        </w:p>
        <w:p w14:paraId="5E912470" w14:textId="2CA85D12" w:rsidR="00B82B33" w:rsidRDefault="00B82B33">
          <w:pPr>
            <w:pStyle w:val="TOC2"/>
            <w:rPr>
              <w:rFonts w:asciiTheme="minorHAnsi" w:eastAsiaTheme="minorEastAsia" w:hAnsiTheme="minorHAnsi" w:cstheme="minorBidi"/>
              <w:noProof/>
              <w:kern w:val="2"/>
              <w14:ligatures w14:val="standardContextual"/>
            </w:rPr>
          </w:pPr>
          <w:hyperlink w:anchor="_Toc198824429" w:history="1">
            <w:r w:rsidRPr="00874FC6">
              <w:rPr>
                <w:rStyle w:val="Hyperlink"/>
                <w:rFonts w:eastAsia="Times"/>
                <w:noProof/>
              </w:rPr>
              <w:t>Instructions for GEPA Statement of Compliance</w:t>
            </w:r>
            <w:r>
              <w:rPr>
                <w:noProof/>
                <w:webHidden/>
              </w:rPr>
              <w:tab/>
            </w:r>
            <w:r>
              <w:rPr>
                <w:noProof/>
                <w:webHidden/>
              </w:rPr>
              <w:fldChar w:fldCharType="begin"/>
            </w:r>
            <w:r>
              <w:rPr>
                <w:noProof/>
                <w:webHidden/>
              </w:rPr>
              <w:instrText xml:space="preserve"> PAGEREF _Toc198824429 \h </w:instrText>
            </w:r>
            <w:r>
              <w:rPr>
                <w:noProof/>
                <w:webHidden/>
              </w:rPr>
            </w:r>
            <w:r>
              <w:rPr>
                <w:noProof/>
                <w:webHidden/>
              </w:rPr>
              <w:fldChar w:fldCharType="separate"/>
            </w:r>
            <w:r w:rsidR="00D01CD9">
              <w:rPr>
                <w:noProof/>
                <w:webHidden/>
              </w:rPr>
              <w:t>40</w:t>
            </w:r>
            <w:r>
              <w:rPr>
                <w:noProof/>
                <w:webHidden/>
              </w:rPr>
              <w:fldChar w:fldCharType="end"/>
            </w:r>
          </w:hyperlink>
        </w:p>
        <w:p w14:paraId="012FB81B" w14:textId="7A192D4F" w:rsidR="00B82B33" w:rsidRDefault="00B82B33">
          <w:pPr>
            <w:pStyle w:val="TOC2"/>
            <w:rPr>
              <w:rFonts w:asciiTheme="minorHAnsi" w:eastAsiaTheme="minorEastAsia" w:hAnsiTheme="minorHAnsi" w:cstheme="minorBidi"/>
              <w:noProof/>
              <w:kern w:val="2"/>
              <w14:ligatures w14:val="standardContextual"/>
            </w:rPr>
          </w:pPr>
          <w:hyperlink w:anchor="_Toc198824430" w:history="1">
            <w:r w:rsidRPr="00874FC6">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_Toc198824430 \h </w:instrText>
            </w:r>
            <w:r>
              <w:rPr>
                <w:noProof/>
                <w:webHidden/>
              </w:rPr>
            </w:r>
            <w:r>
              <w:rPr>
                <w:noProof/>
                <w:webHidden/>
              </w:rPr>
              <w:fldChar w:fldCharType="separate"/>
            </w:r>
            <w:r w:rsidR="00D01CD9">
              <w:rPr>
                <w:noProof/>
                <w:webHidden/>
              </w:rPr>
              <w:t>41</w:t>
            </w:r>
            <w:r>
              <w:rPr>
                <w:noProof/>
                <w:webHidden/>
              </w:rPr>
              <w:fldChar w:fldCharType="end"/>
            </w:r>
          </w:hyperlink>
        </w:p>
        <w:p w14:paraId="1EB68800" w14:textId="2A19011D" w:rsidR="00B82B33" w:rsidRDefault="00B82B33">
          <w:pPr>
            <w:pStyle w:val="TOC2"/>
            <w:rPr>
              <w:rFonts w:asciiTheme="minorHAnsi" w:eastAsiaTheme="minorEastAsia" w:hAnsiTheme="minorHAnsi" w:cstheme="minorBidi"/>
              <w:noProof/>
              <w:kern w:val="2"/>
              <w14:ligatures w14:val="standardContextual"/>
            </w:rPr>
          </w:pPr>
          <w:hyperlink w:anchor="_Toc198824431" w:history="1">
            <w:r w:rsidRPr="00874FC6">
              <w:rPr>
                <w:rStyle w:val="Hyperlink"/>
                <w:rFonts w:eastAsia="Times"/>
                <w:noProof/>
              </w:rPr>
              <w:t>Budget Narrative Format Guidance</w:t>
            </w:r>
            <w:r>
              <w:rPr>
                <w:noProof/>
                <w:webHidden/>
              </w:rPr>
              <w:tab/>
            </w:r>
            <w:r>
              <w:rPr>
                <w:noProof/>
                <w:webHidden/>
              </w:rPr>
              <w:fldChar w:fldCharType="begin"/>
            </w:r>
            <w:r>
              <w:rPr>
                <w:noProof/>
                <w:webHidden/>
              </w:rPr>
              <w:instrText xml:space="preserve"> PAGEREF _Toc198824431 \h </w:instrText>
            </w:r>
            <w:r>
              <w:rPr>
                <w:noProof/>
                <w:webHidden/>
              </w:rPr>
            </w:r>
            <w:r>
              <w:rPr>
                <w:noProof/>
                <w:webHidden/>
              </w:rPr>
              <w:fldChar w:fldCharType="separate"/>
            </w:r>
            <w:r w:rsidR="00D01CD9">
              <w:rPr>
                <w:noProof/>
                <w:webHidden/>
              </w:rPr>
              <w:t>42</w:t>
            </w:r>
            <w:r>
              <w:rPr>
                <w:noProof/>
                <w:webHidden/>
              </w:rPr>
              <w:fldChar w:fldCharType="end"/>
            </w:r>
          </w:hyperlink>
        </w:p>
        <w:p w14:paraId="5B8C3793" w14:textId="3F75CF70" w:rsidR="00B82B33" w:rsidRDefault="00B82B33">
          <w:pPr>
            <w:pStyle w:val="TOC2"/>
            <w:rPr>
              <w:rFonts w:asciiTheme="minorHAnsi" w:eastAsiaTheme="minorEastAsia" w:hAnsiTheme="minorHAnsi" w:cstheme="minorBidi"/>
              <w:noProof/>
              <w:kern w:val="2"/>
              <w14:ligatures w14:val="standardContextual"/>
            </w:rPr>
          </w:pPr>
          <w:hyperlink w:anchor="_Toc198824432" w:history="1">
            <w:r w:rsidRPr="00874FC6">
              <w:rPr>
                <w:rStyle w:val="Hyperlink"/>
                <w:rFonts w:eastAsia="Times"/>
                <w:noProof/>
              </w:rPr>
              <w:t>Non-Public (Private) School Consultation Form</w:t>
            </w:r>
            <w:r>
              <w:rPr>
                <w:noProof/>
                <w:webHidden/>
              </w:rPr>
              <w:tab/>
            </w:r>
            <w:r>
              <w:rPr>
                <w:noProof/>
                <w:webHidden/>
              </w:rPr>
              <w:fldChar w:fldCharType="begin"/>
            </w:r>
            <w:r>
              <w:rPr>
                <w:noProof/>
                <w:webHidden/>
              </w:rPr>
              <w:instrText xml:space="preserve"> PAGEREF _Toc198824432 \h </w:instrText>
            </w:r>
            <w:r>
              <w:rPr>
                <w:noProof/>
                <w:webHidden/>
              </w:rPr>
            </w:r>
            <w:r>
              <w:rPr>
                <w:noProof/>
                <w:webHidden/>
              </w:rPr>
              <w:fldChar w:fldCharType="separate"/>
            </w:r>
            <w:r w:rsidR="00D01CD9">
              <w:rPr>
                <w:noProof/>
                <w:webHidden/>
              </w:rPr>
              <w:t>43</w:t>
            </w:r>
            <w:r>
              <w:rPr>
                <w:noProof/>
                <w:webHidden/>
              </w:rPr>
              <w:fldChar w:fldCharType="end"/>
            </w:r>
          </w:hyperlink>
        </w:p>
        <w:p w14:paraId="2D3CE3FF" w14:textId="169FEC1C" w:rsidR="00B82B33" w:rsidRDefault="00B82B33">
          <w:pPr>
            <w:pStyle w:val="TOC2"/>
            <w:rPr>
              <w:rFonts w:asciiTheme="minorHAnsi" w:eastAsiaTheme="minorEastAsia" w:hAnsiTheme="minorHAnsi" w:cstheme="minorBidi"/>
              <w:noProof/>
              <w:kern w:val="2"/>
              <w14:ligatures w14:val="standardContextual"/>
            </w:rPr>
          </w:pPr>
          <w:hyperlink w:anchor="_Toc198824433" w:history="1">
            <w:r w:rsidRPr="00874FC6">
              <w:rPr>
                <w:rStyle w:val="Hyperlink"/>
                <w:rFonts w:eastAsia="Times"/>
                <w:noProof/>
              </w:rPr>
              <w:t>Sample Timeline of Activities Template</w:t>
            </w:r>
            <w:r>
              <w:rPr>
                <w:noProof/>
                <w:webHidden/>
              </w:rPr>
              <w:tab/>
            </w:r>
            <w:r>
              <w:rPr>
                <w:noProof/>
                <w:webHidden/>
              </w:rPr>
              <w:fldChar w:fldCharType="begin"/>
            </w:r>
            <w:r>
              <w:rPr>
                <w:noProof/>
                <w:webHidden/>
              </w:rPr>
              <w:instrText xml:space="preserve"> PAGEREF _Toc198824433 \h </w:instrText>
            </w:r>
            <w:r>
              <w:rPr>
                <w:noProof/>
                <w:webHidden/>
              </w:rPr>
            </w:r>
            <w:r>
              <w:rPr>
                <w:noProof/>
                <w:webHidden/>
              </w:rPr>
              <w:fldChar w:fldCharType="separate"/>
            </w:r>
            <w:r w:rsidR="00D01CD9">
              <w:rPr>
                <w:noProof/>
                <w:webHidden/>
              </w:rPr>
              <w:t>44</w:t>
            </w:r>
            <w:r>
              <w:rPr>
                <w:noProof/>
                <w:webHidden/>
              </w:rPr>
              <w:fldChar w:fldCharType="end"/>
            </w:r>
          </w:hyperlink>
        </w:p>
        <w:p w14:paraId="14038ADA" w14:textId="5C693F96" w:rsidR="00B82B33" w:rsidRDefault="00B82B33">
          <w:pPr>
            <w:pStyle w:val="TOC2"/>
            <w:rPr>
              <w:rFonts w:asciiTheme="minorHAnsi" w:eastAsiaTheme="minorEastAsia" w:hAnsiTheme="minorHAnsi" w:cstheme="minorBidi"/>
              <w:noProof/>
              <w:kern w:val="2"/>
              <w14:ligatures w14:val="standardContextual"/>
            </w:rPr>
          </w:pPr>
          <w:hyperlink w:anchor="_Toc198824434" w:history="1">
            <w:r w:rsidRPr="00874FC6">
              <w:rPr>
                <w:rStyle w:val="Hyperlink"/>
                <w:rFonts w:eastAsia="Times"/>
                <w:noProof/>
              </w:rPr>
              <w:t>Goals, Objectives, and Outcomes Worksheet</w:t>
            </w:r>
            <w:r>
              <w:rPr>
                <w:noProof/>
                <w:webHidden/>
              </w:rPr>
              <w:tab/>
            </w:r>
            <w:r>
              <w:rPr>
                <w:noProof/>
                <w:webHidden/>
              </w:rPr>
              <w:fldChar w:fldCharType="begin"/>
            </w:r>
            <w:r>
              <w:rPr>
                <w:noProof/>
                <w:webHidden/>
              </w:rPr>
              <w:instrText xml:space="preserve"> PAGEREF _Toc198824434 \h </w:instrText>
            </w:r>
            <w:r>
              <w:rPr>
                <w:noProof/>
                <w:webHidden/>
              </w:rPr>
            </w:r>
            <w:r>
              <w:rPr>
                <w:noProof/>
                <w:webHidden/>
              </w:rPr>
              <w:fldChar w:fldCharType="separate"/>
            </w:r>
            <w:r w:rsidR="00D01CD9">
              <w:rPr>
                <w:noProof/>
                <w:webHidden/>
              </w:rPr>
              <w:t>45</w:t>
            </w:r>
            <w:r>
              <w:rPr>
                <w:noProof/>
                <w:webHidden/>
              </w:rPr>
              <w:fldChar w:fldCharType="end"/>
            </w:r>
          </w:hyperlink>
        </w:p>
        <w:p w14:paraId="66F27F2C" w14:textId="79BA5BF8" w:rsidR="00B82B33" w:rsidRDefault="00B82B33">
          <w:pPr>
            <w:pStyle w:val="TOC2"/>
            <w:rPr>
              <w:rFonts w:asciiTheme="minorHAnsi" w:eastAsiaTheme="minorEastAsia" w:hAnsiTheme="minorHAnsi" w:cstheme="minorBidi"/>
              <w:noProof/>
              <w:kern w:val="2"/>
              <w14:ligatures w14:val="standardContextual"/>
            </w:rPr>
          </w:pPr>
          <w:hyperlink w:anchor="_Toc198824435" w:history="1">
            <w:r w:rsidRPr="00874FC6">
              <w:rPr>
                <w:rStyle w:val="Hyperlink"/>
                <w:rFonts w:eastAsia="Times"/>
                <w:noProof/>
              </w:rPr>
              <w:t>Grant Design Chart</w:t>
            </w:r>
            <w:r>
              <w:rPr>
                <w:noProof/>
                <w:webHidden/>
              </w:rPr>
              <w:tab/>
            </w:r>
            <w:r>
              <w:rPr>
                <w:noProof/>
                <w:webHidden/>
              </w:rPr>
              <w:fldChar w:fldCharType="begin"/>
            </w:r>
            <w:r>
              <w:rPr>
                <w:noProof/>
                <w:webHidden/>
              </w:rPr>
              <w:instrText xml:space="preserve"> PAGEREF _Toc198824435 \h </w:instrText>
            </w:r>
            <w:r>
              <w:rPr>
                <w:noProof/>
                <w:webHidden/>
              </w:rPr>
            </w:r>
            <w:r>
              <w:rPr>
                <w:noProof/>
                <w:webHidden/>
              </w:rPr>
              <w:fldChar w:fldCharType="separate"/>
            </w:r>
            <w:r w:rsidR="00D01CD9">
              <w:rPr>
                <w:noProof/>
                <w:webHidden/>
              </w:rPr>
              <w:t>46</w:t>
            </w:r>
            <w:r>
              <w:rPr>
                <w:noProof/>
                <w:webHidden/>
              </w:rPr>
              <w:fldChar w:fldCharType="end"/>
            </w:r>
          </w:hyperlink>
        </w:p>
        <w:p w14:paraId="00059ABF" w14:textId="7A619DB3" w:rsidR="00B82B33" w:rsidRDefault="00B82B33">
          <w:pPr>
            <w:pStyle w:val="TOC2"/>
            <w:rPr>
              <w:rFonts w:asciiTheme="minorHAnsi" w:eastAsiaTheme="minorEastAsia" w:hAnsiTheme="minorHAnsi" w:cstheme="minorBidi"/>
              <w:noProof/>
              <w:kern w:val="2"/>
              <w14:ligatures w14:val="standardContextual"/>
            </w:rPr>
          </w:pPr>
          <w:hyperlink w:anchor="_Toc198824436" w:history="1">
            <w:r w:rsidRPr="00874FC6">
              <w:rPr>
                <w:rStyle w:val="Hyperlink"/>
                <w:rFonts w:eastAsia="Times"/>
                <w:noProof/>
              </w:rPr>
              <w:t>Action Plan Form</w:t>
            </w:r>
            <w:r>
              <w:rPr>
                <w:noProof/>
                <w:webHidden/>
              </w:rPr>
              <w:tab/>
            </w:r>
            <w:r>
              <w:rPr>
                <w:noProof/>
                <w:webHidden/>
              </w:rPr>
              <w:fldChar w:fldCharType="begin"/>
            </w:r>
            <w:r>
              <w:rPr>
                <w:noProof/>
                <w:webHidden/>
              </w:rPr>
              <w:instrText xml:space="preserve"> PAGEREF _Toc198824436 \h </w:instrText>
            </w:r>
            <w:r>
              <w:rPr>
                <w:noProof/>
                <w:webHidden/>
              </w:rPr>
            </w:r>
            <w:r>
              <w:rPr>
                <w:noProof/>
                <w:webHidden/>
              </w:rPr>
              <w:fldChar w:fldCharType="separate"/>
            </w:r>
            <w:r w:rsidR="00D01CD9">
              <w:rPr>
                <w:noProof/>
                <w:webHidden/>
              </w:rPr>
              <w:t>47</w:t>
            </w:r>
            <w:r>
              <w:rPr>
                <w:noProof/>
                <w:webHidden/>
              </w:rPr>
              <w:fldChar w:fldCharType="end"/>
            </w:r>
          </w:hyperlink>
        </w:p>
        <w:p w14:paraId="720E4A1B" w14:textId="28BDBF9A" w:rsidR="00B82B33" w:rsidRDefault="00B82B33">
          <w:pPr>
            <w:pStyle w:val="TOC2"/>
            <w:rPr>
              <w:rFonts w:asciiTheme="minorHAnsi" w:eastAsiaTheme="minorEastAsia" w:hAnsiTheme="minorHAnsi" w:cstheme="minorBidi"/>
              <w:noProof/>
              <w:kern w:val="2"/>
              <w14:ligatures w14:val="standardContextual"/>
            </w:rPr>
          </w:pPr>
          <w:hyperlink w:anchor="_Toc198824437" w:history="1">
            <w:r w:rsidRPr="00874FC6">
              <w:rPr>
                <w:rStyle w:val="Hyperlink"/>
                <w:rFonts w:eastAsia="Times"/>
                <w:noProof/>
              </w:rPr>
              <w:t>List of Eligible LEAs</w:t>
            </w:r>
            <w:r>
              <w:rPr>
                <w:noProof/>
                <w:webHidden/>
              </w:rPr>
              <w:tab/>
            </w:r>
            <w:r>
              <w:rPr>
                <w:noProof/>
                <w:webHidden/>
              </w:rPr>
              <w:fldChar w:fldCharType="begin"/>
            </w:r>
            <w:r>
              <w:rPr>
                <w:noProof/>
                <w:webHidden/>
              </w:rPr>
              <w:instrText xml:space="preserve"> PAGEREF _Toc198824437 \h </w:instrText>
            </w:r>
            <w:r>
              <w:rPr>
                <w:noProof/>
                <w:webHidden/>
              </w:rPr>
            </w:r>
            <w:r>
              <w:rPr>
                <w:noProof/>
                <w:webHidden/>
              </w:rPr>
              <w:fldChar w:fldCharType="separate"/>
            </w:r>
            <w:r w:rsidR="00D01CD9">
              <w:rPr>
                <w:noProof/>
                <w:webHidden/>
              </w:rPr>
              <w:t>48</w:t>
            </w:r>
            <w:r>
              <w:rPr>
                <w:noProof/>
                <w:webHidden/>
              </w:rPr>
              <w:fldChar w:fldCharType="end"/>
            </w:r>
          </w:hyperlink>
        </w:p>
        <w:p w14:paraId="066C1C0C" w14:textId="293DDAE8" w:rsidR="004008CE" w:rsidRDefault="004008CE">
          <w:r>
            <w:rPr>
              <w:b/>
              <w:bCs/>
              <w:noProof/>
            </w:rPr>
            <w:fldChar w:fldCharType="end"/>
          </w:r>
        </w:p>
      </w:sdtContent>
    </w:sdt>
    <w:p w14:paraId="30510310" w14:textId="77777777" w:rsidR="00063E42" w:rsidRDefault="00063E42" w:rsidP="001F2F6B">
      <w:pPr>
        <w:keepNext/>
        <w:widowControl w:val="0"/>
        <w:jc w:val="center"/>
        <w:outlineLvl w:val="0"/>
        <w:rPr>
          <w:b/>
        </w:rPr>
        <w:sectPr w:rsidR="00063E42" w:rsidSect="00063E42">
          <w:footerReference w:type="default" r:id="rId17"/>
          <w:pgSz w:w="12240" w:h="15840" w:code="1"/>
          <w:pgMar w:top="1440" w:right="1440" w:bottom="1440" w:left="1440" w:header="720" w:footer="720" w:gutter="0"/>
          <w:pgNumType w:fmt="lowerRoman" w:start="1"/>
          <w:cols w:space="720"/>
          <w:docGrid w:linePitch="326"/>
        </w:sectPr>
      </w:pPr>
    </w:p>
    <w:p w14:paraId="253DED75" w14:textId="77777777" w:rsidR="001F2F6B" w:rsidRPr="001F2F6B" w:rsidRDefault="001F2F6B" w:rsidP="001F2F6B">
      <w:pPr>
        <w:keepNext/>
        <w:widowControl w:val="0"/>
        <w:jc w:val="center"/>
        <w:outlineLvl w:val="0"/>
        <w:rPr>
          <w:b/>
        </w:rPr>
      </w:pPr>
      <w:bookmarkStart w:id="12" w:name="_Toc198824394"/>
      <w:r w:rsidRPr="001F2F6B">
        <w:rPr>
          <w:b/>
        </w:rPr>
        <w:lastRenderedPageBreak/>
        <w:t>PART I:</w:t>
      </w:r>
      <w:bookmarkEnd w:id="6"/>
      <w:bookmarkEnd w:id="5"/>
      <w:bookmarkEnd w:id="4"/>
      <w:r w:rsidRPr="001F2F6B">
        <w:rPr>
          <w:b/>
        </w:rPr>
        <w:t xml:space="preserve"> General Information</w:t>
      </w:r>
      <w:bookmarkEnd w:id="12"/>
      <w:bookmarkEnd w:id="11"/>
      <w:bookmarkEnd w:id="10"/>
      <w:bookmarkEnd w:id="9"/>
      <w:bookmarkEnd w:id="8"/>
      <w:bookmarkEnd w:id="7"/>
    </w:p>
    <w:p w14:paraId="53CB6490" w14:textId="77777777" w:rsidR="001F2F6B" w:rsidRPr="001F2F6B" w:rsidRDefault="001F2F6B" w:rsidP="001F2F6B">
      <w:pPr>
        <w:widowControl w:val="0"/>
      </w:pPr>
    </w:p>
    <w:p w14:paraId="3CDDD7F5" w14:textId="77777777" w:rsidR="001F2F6B" w:rsidRPr="001F2F6B" w:rsidRDefault="001F2F6B" w:rsidP="001F2F6B">
      <w:pPr>
        <w:keepNext/>
        <w:numPr>
          <w:ilvl w:val="0"/>
          <w:numId w:val="4"/>
        </w:numPr>
        <w:tabs>
          <w:tab w:val="left" w:pos="720"/>
        </w:tabs>
        <w:outlineLvl w:val="1"/>
        <w:rPr>
          <w:rFonts w:eastAsia="Times"/>
          <w:b/>
          <w:bCs/>
        </w:rPr>
      </w:pPr>
      <w:bookmarkStart w:id="13" w:name="_Toc47777376"/>
      <w:bookmarkStart w:id="14" w:name="_Toc47839012"/>
      <w:bookmarkStart w:id="15" w:name="_Toc47850298"/>
      <w:bookmarkStart w:id="16" w:name="_Toc48698907"/>
      <w:bookmarkStart w:id="17" w:name="_Toc49934159"/>
      <w:bookmarkStart w:id="18" w:name="_Toc50869612"/>
      <w:bookmarkStart w:id="19" w:name="_Toc125034967"/>
      <w:bookmarkStart w:id="20" w:name="_Toc192578424"/>
      <w:bookmarkStart w:id="21" w:name="_Toc198824395"/>
      <w:r w:rsidRPr="001F2F6B">
        <w:rPr>
          <w:rFonts w:eastAsia="Times"/>
          <w:b/>
          <w:bCs/>
        </w:rPr>
        <w:t>Introduction</w:t>
      </w:r>
      <w:bookmarkEnd w:id="13"/>
      <w:bookmarkEnd w:id="14"/>
      <w:bookmarkEnd w:id="15"/>
      <w:bookmarkEnd w:id="16"/>
      <w:bookmarkEnd w:id="17"/>
      <w:bookmarkEnd w:id="18"/>
      <w:r w:rsidRPr="001F2F6B">
        <w:rPr>
          <w:rFonts w:eastAsia="Times"/>
          <w:b/>
          <w:bCs/>
        </w:rPr>
        <w:t xml:space="preserve"> and Purpose</w:t>
      </w:r>
      <w:bookmarkEnd w:id="19"/>
      <w:bookmarkEnd w:id="20"/>
      <w:bookmarkEnd w:id="21"/>
    </w:p>
    <w:p w14:paraId="25B29E35" w14:textId="77777777" w:rsidR="001F2F6B" w:rsidRPr="001F2F6B" w:rsidRDefault="001F2F6B" w:rsidP="001F2F6B"/>
    <w:p w14:paraId="506C26AD" w14:textId="080EAD91" w:rsidR="001F2F6B" w:rsidRPr="001F2F6B" w:rsidRDefault="00416A21" w:rsidP="001F2F6B">
      <w:pPr>
        <w:widowControl w:val="0"/>
        <w:autoSpaceDE w:val="0"/>
        <w:autoSpaceDN w:val="0"/>
      </w:pPr>
      <w:bookmarkStart w:id="22" w:name="_Toc48698908"/>
      <w:bookmarkStart w:id="23" w:name="_Toc49934160"/>
      <w:r>
        <w:t>T</w:t>
      </w:r>
      <w:r w:rsidR="001F2F6B" w:rsidRPr="001F2F6B">
        <w:t xml:space="preserve">hrough </w:t>
      </w:r>
      <w:r w:rsidR="00EE2F4F" w:rsidRPr="001F2F6B">
        <w:t xml:space="preserve">the </w:t>
      </w:r>
      <w:r w:rsidR="00EE2F4F" w:rsidRPr="001F2F6B">
        <w:rPr>
          <w:i/>
        </w:rPr>
        <w:t xml:space="preserve">Bipartisan Safer Communities Act </w:t>
      </w:r>
      <w:r w:rsidR="00EE2F4F" w:rsidRPr="001F2F6B">
        <w:t>(BSCA)</w:t>
      </w:r>
      <w:r w:rsidR="001F2F6B" w:rsidRPr="001F2F6B">
        <w:t xml:space="preserve">, the US Congress authorized $1 billion in formula funding under Title IV, Part A of the </w:t>
      </w:r>
      <w:r w:rsidR="001F2F6B" w:rsidRPr="001F2F6B">
        <w:rPr>
          <w:i/>
        </w:rPr>
        <w:t xml:space="preserve">Elementary and Secondary Education Act of 1965 </w:t>
      </w:r>
      <w:r w:rsidR="001F2F6B" w:rsidRPr="001F2F6B">
        <w:t xml:space="preserve">(ESEA) to state educational agencies (SEAs) to provide students with safer and healthier learning environments. Under the BSCA </w:t>
      </w:r>
      <w:r w:rsidR="001F2F6B" w:rsidRPr="001F2F6B">
        <w:rPr>
          <w:bCs/>
        </w:rPr>
        <w:t>Stronger Connections grant program</w:t>
      </w:r>
      <w:r w:rsidR="001F2F6B" w:rsidRPr="001F2F6B">
        <w:t>, the South Carolina Department of Education (SCDE) received $15,353,308 and must award 95 percent of these funds competitively to high-need local educational agencies (LEAs) to fund activities allowable under section 4108 of the ESEA.</w:t>
      </w:r>
    </w:p>
    <w:p w14:paraId="6014A95E" w14:textId="77777777" w:rsidR="001F2F6B" w:rsidRPr="001F2F6B" w:rsidRDefault="001F2F6B" w:rsidP="001F2F6B">
      <w:pPr>
        <w:widowControl w:val="0"/>
        <w:autoSpaceDE w:val="0"/>
        <w:autoSpaceDN w:val="0"/>
      </w:pPr>
    </w:p>
    <w:p w14:paraId="13B251EB" w14:textId="36EF4F70" w:rsidR="001F2F6B" w:rsidRPr="001F2F6B" w:rsidRDefault="001F2F6B" w:rsidP="001F2F6B">
      <w:pPr>
        <w:widowControl w:val="0"/>
        <w:autoSpaceDE w:val="0"/>
        <w:autoSpaceDN w:val="0"/>
        <w:rPr>
          <w:spacing w:val="40"/>
        </w:rPr>
      </w:pPr>
      <w:r w:rsidRPr="001F2F6B">
        <w:t xml:space="preserve">The purpose of the </w:t>
      </w:r>
      <w:bookmarkStart w:id="24" w:name="_Hlk121166965"/>
      <w:r w:rsidRPr="001F2F6B">
        <w:t>Stronger Connections subgrant program</w:t>
      </w:r>
      <w:bookmarkEnd w:id="24"/>
      <w:r w:rsidRPr="001F2F6B">
        <w:t xml:space="preserve">, as stated in the </w:t>
      </w:r>
      <w:hyperlink r:id="rId18" w:history="1">
        <w:r w:rsidR="008143D1">
          <w:rPr>
            <w:color w:val="0000FF"/>
            <w:u w:val="single"/>
          </w:rPr>
          <w:t>frequently asked questions</w:t>
        </w:r>
      </w:hyperlink>
      <w:r w:rsidR="00416A21">
        <w:t xml:space="preserve">, </w:t>
      </w:r>
      <w:r w:rsidRPr="001F2F6B">
        <w:t xml:space="preserve">is to provide students with safer and healthier learning </w:t>
      </w:r>
      <w:r w:rsidRPr="008143D1">
        <w:t>environments</w:t>
      </w:r>
      <w:r w:rsidR="006F4873">
        <w:t xml:space="preserve">. </w:t>
      </w:r>
      <w:r w:rsidR="007A2D13">
        <w:t>Subgrant</w:t>
      </w:r>
      <w:r w:rsidR="007A2D13" w:rsidRPr="008143D1">
        <w:t xml:space="preserve"> funds must be used to develop, implement, and evaluate comprehensive programs within high need LEAs</w:t>
      </w:r>
      <w:r w:rsidR="007A2D13">
        <w:t>, and support</w:t>
      </w:r>
      <w:r w:rsidRPr="008143D1">
        <w:t xml:space="preserve"> </w:t>
      </w:r>
      <w:r w:rsidRPr="008143D1">
        <w:rPr>
          <w:i/>
          <w:iCs/>
        </w:rPr>
        <w:t>only</w:t>
      </w:r>
      <w:r w:rsidRPr="008143D1">
        <w:t xml:space="preserve"> activities allowable under </w:t>
      </w:r>
      <w:hyperlink r:id="rId19" w:history="1">
        <w:r w:rsidRPr="008143D1">
          <w:rPr>
            <w:color w:val="0000FF"/>
            <w:u w:val="single"/>
          </w:rPr>
          <w:t>section 4108 of the ESEA</w:t>
        </w:r>
      </w:hyperlink>
      <w:r w:rsidR="007A2D13">
        <w:t xml:space="preserve"> (see F</w:t>
      </w:r>
      <w:r w:rsidR="007A2D13" w:rsidRPr="0023138E">
        <w:t xml:space="preserve">, page </w:t>
      </w:r>
      <w:r w:rsidR="007A2D13" w:rsidRPr="00071764">
        <w:t>2</w:t>
      </w:r>
      <w:r w:rsidR="007A2D13" w:rsidRPr="0023138E">
        <w:t>).</w:t>
      </w:r>
      <w:r w:rsidRPr="008143D1">
        <w:t xml:space="preserve"> </w:t>
      </w:r>
    </w:p>
    <w:p w14:paraId="3AFD64E3" w14:textId="77777777" w:rsidR="001F2F6B" w:rsidRPr="001F2F6B" w:rsidRDefault="001F2F6B" w:rsidP="001F2F6B">
      <w:pPr>
        <w:widowControl w:val="0"/>
        <w:autoSpaceDE w:val="0"/>
        <w:autoSpaceDN w:val="0"/>
      </w:pPr>
    </w:p>
    <w:p w14:paraId="26141B01" w14:textId="383BA1E3" w:rsidR="001F2F6B" w:rsidRPr="00C71D5D" w:rsidRDefault="001F2F6B" w:rsidP="001F2F6B">
      <w:bookmarkStart w:id="25" w:name="_Hlk197509244"/>
      <w:r w:rsidRPr="009930DB">
        <w:t xml:space="preserve">Approximately </w:t>
      </w:r>
      <w:r w:rsidR="00CE3C85" w:rsidRPr="009930DB">
        <w:t>$</w:t>
      </w:r>
      <w:r w:rsidR="009930DB" w:rsidRPr="009930DB">
        <w:t>5,500,000</w:t>
      </w:r>
      <w:r w:rsidR="00EE2F4F" w:rsidRPr="009930DB">
        <w:t xml:space="preserve"> </w:t>
      </w:r>
      <w:bookmarkEnd w:id="25"/>
      <w:r w:rsidRPr="009930DB">
        <w:t xml:space="preserve">will be available for new subgrants in this competition. The SCDE anticipates awarding approximately </w:t>
      </w:r>
      <w:r w:rsidR="009930DB" w:rsidRPr="009930DB">
        <w:t>13</w:t>
      </w:r>
      <w:r w:rsidRPr="009930DB">
        <w:t xml:space="preserve"> subgrants</w:t>
      </w:r>
      <w:r w:rsidR="00362156" w:rsidRPr="009930DB">
        <w:t>,</w:t>
      </w:r>
      <w:r w:rsidR="0087777B" w:rsidRPr="009930DB">
        <w:t xml:space="preserve"> with the</w:t>
      </w:r>
      <w:r w:rsidR="00EE349B" w:rsidRPr="009930DB">
        <w:t xml:space="preserve"> minimum of $50,000 and the</w:t>
      </w:r>
      <w:r w:rsidR="0087777B" w:rsidRPr="009930DB">
        <w:t xml:space="preserve"> maximum award </w:t>
      </w:r>
      <w:r w:rsidR="00326E97" w:rsidRPr="009930DB">
        <w:t>being $</w:t>
      </w:r>
      <w:r w:rsidR="009930DB" w:rsidRPr="009930DB">
        <w:t>450,000</w:t>
      </w:r>
      <w:r w:rsidRPr="009930DB">
        <w:t>. Award</w:t>
      </w:r>
      <w:r w:rsidRPr="00BE442A">
        <w:t xml:space="preserve"> amounts will be determined based on the quality of applications received and total funding requested. Final budgets may be negotiated based on demonstrated needs. All subgrant awards are contingent upon total allocations to the SCDE by the US Department of Education (USED).</w:t>
      </w:r>
    </w:p>
    <w:p w14:paraId="6C5CB43A" w14:textId="77777777" w:rsidR="001F2F6B" w:rsidRPr="00C71D5D" w:rsidRDefault="001F2F6B" w:rsidP="001F2F6B"/>
    <w:p w14:paraId="3B7AFE1F" w14:textId="3446BDA4" w:rsidR="001F2F6B" w:rsidRPr="00C71D5D" w:rsidRDefault="001F2F6B" w:rsidP="001F2F6B">
      <w:r w:rsidRPr="009930DB">
        <w:t xml:space="preserve">The maximum subgrant period is </w:t>
      </w:r>
      <w:r w:rsidR="00A0460C" w:rsidRPr="009930DB">
        <w:t>1</w:t>
      </w:r>
      <w:r w:rsidR="009930DB" w:rsidRPr="009930DB">
        <w:t>2</w:t>
      </w:r>
      <w:r w:rsidR="00175D0D" w:rsidRPr="009930DB">
        <w:t xml:space="preserve"> </w:t>
      </w:r>
      <w:r w:rsidR="0016431C" w:rsidRPr="009930DB">
        <w:t>months</w:t>
      </w:r>
      <w:r w:rsidRPr="009930DB">
        <w:t xml:space="preserve"> and is subject to the availability of federal funds and projects meeting all Stronger Connections program requirements. The </w:t>
      </w:r>
      <w:r w:rsidR="00FB7199" w:rsidRPr="009930DB">
        <w:t>subgrant</w:t>
      </w:r>
      <w:r w:rsidRPr="009930DB">
        <w:t xml:space="preserve"> period is </w:t>
      </w:r>
      <w:r w:rsidR="00856B4E" w:rsidRPr="009930DB">
        <w:t>July</w:t>
      </w:r>
      <w:r w:rsidR="00380BDC" w:rsidRPr="009930DB">
        <w:t xml:space="preserve"> 1, 202</w:t>
      </w:r>
      <w:r w:rsidR="00550BF5" w:rsidRPr="009930DB">
        <w:t>5</w:t>
      </w:r>
      <w:r w:rsidR="00380BDC" w:rsidRPr="009930DB">
        <w:t xml:space="preserve">, through </w:t>
      </w:r>
      <w:r w:rsidR="009930DB" w:rsidRPr="009930DB">
        <w:t>June</w:t>
      </w:r>
      <w:r w:rsidR="00041144" w:rsidRPr="009930DB">
        <w:t xml:space="preserve"> </w:t>
      </w:r>
      <w:r w:rsidR="00380BDC" w:rsidRPr="009930DB">
        <w:t>30, 202</w:t>
      </w:r>
      <w:r w:rsidR="00550BF5" w:rsidRPr="009930DB">
        <w:t>6</w:t>
      </w:r>
      <w:r w:rsidRPr="009930DB">
        <w:t>.</w:t>
      </w:r>
    </w:p>
    <w:p w14:paraId="7873B836" w14:textId="77777777" w:rsidR="001F2F6B" w:rsidRPr="00C71D5D" w:rsidRDefault="001F2F6B" w:rsidP="001F2F6B"/>
    <w:p w14:paraId="179A41FA" w14:textId="35881773" w:rsidR="001F2F6B" w:rsidRPr="001F2F6B" w:rsidRDefault="001F2F6B" w:rsidP="001F2F6B">
      <w:r w:rsidRPr="00C71D5D">
        <w:t xml:space="preserve">The subgrantee may obligate funds upon receipt of the </w:t>
      </w:r>
      <w:r w:rsidR="00EE2F4F">
        <w:t>sub</w:t>
      </w:r>
      <w:r w:rsidRPr="00C71D5D">
        <w:t xml:space="preserve">grant award notice. However, no funds will be disbursed until after </w:t>
      </w:r>
      <w:r w:rsidR="00041144" w:rsidRPr="00502632">
        <w:t>July</w:t>
      </w:r>
      <w:r w:rsidR="00380BDC" w:rsidRPr="00502632">
        <w:t xml:space="preserve"> </w:t>
      </w:r>
      <w:r w:rsidR="006A0677" w:rsidRPr="00502632">
        <w:t>1, 202</w:t>
      </w:r>
      <w:r w:rsidR="00550BF5" w:rsidRPr="00502632">
        <w:t>5</w:t>
      </w:r>
      <w:r w:rsidRPr="00C71D5D">
        <w:t>. Subgrant payments are made on a cost-reimbursement basis so applicants should have at least three months of operating</w:t>
      </w:r>
      <w:r w:rsidRPr="001F2F6B">
        <w:t xml:space="preserve"> funds at their disposal to implement the program to compensate for any delays in receiving reimbursement payments.</w:t>
      </w:r>
    </w:p>
    <w:p w14:paraId="13E1CF3E" w14:textId="77777777" w:rsidR="001F2F6B" w:rsidRPr="001F2F6B" w:rsidRDefault="001F2F6B" w:rsidP="001F2F6B"/>
    <w:p w14:paraId="58D83292" w14:textId="77777777" w:rsidR="001F2F6B" w:rsidRPr="001F2F6B" w:rsidRDefault="001F2F6B" w:rsidP="001F2F6B">
      <w:pPr>
        <w:keepNext/>
        <w:numPr>
          <w:ilvl w:val="0"/>
          <w:numId w:val="4"/>
        </w:numPr>
        <w:tabs>
          <w:tab w:val="left" w:pos="720"/>
        </w:tabs>
        <w:outlineLvl w:val="1"/>
        <w:rPr>
          <w:rFonts w:eastAsia="Times"/>
          <w:b/>
          <w:bCs/>
        </w:rPr>
      </w:pPr>
      <w:bookmarkStart w:id="26" w:name="_Toc125034968"/>
      <w:bookmarkStart w:id="27" w:name="_Toc192578425"/>
      <w:bookmarkStart w:id="28" w:name="_Toc198824396"/>
      <w:r w:rsidRPr="001F2F6B">
        <w:rPr>
          <w:rFonts w:eastAsia="Times"/>
          <w:b/>
          <w:bCs/>
        </w:rPr>
        <w:t>Eligible Applicants</w:t>
      </w:r>
      <w:bookmarkEnd w:id="26"/>
      <w:bookmarkEnd w:id="27"/>
      <w:bookmarkEnd w:id="28"/>
    </w:p>
    <w:p w14:paraId="7918FBF4" w14:textId="77777777" w:rsidR="001F2F6B" w:rsidRPr="001F2F6B" w:rsidRDefault="001F2F6B" w:rsidP="001F2F6B"/>
    <w:p w14:paraId="39A59632" w14:textId="23CA9E0A" w:rsidR="00E0182E" w:rsidRDefault="001F2F6B">
      <w:r w:rsidRPr="001F2F6B">
        <w:t xml:space="preserve">Eligible applicants are South Carolina LEAs (school districts) that demonstrate a high need, as identified by 1) a high percentage of students living in poverty (40 percent or higher) and 2) either a high rate of bullying/harassment, a high rate of chronic absenteeism, or a high rate of exclusionary discipline. </w:t>
      </w:r>
      <w:r w:rsidRPr="003026F5">
        <w:t>See page</w:t>
      </w:r>
      <w:r w:rsidR="007E0C6D" w:rsidRPr="003026F5">
        <w:t>s</w:t>
      </w:r>
      <w:r w:rsidRPr="003026F5">
        <w:t xml:space="preserve"> </w:t>
      </w:r>
      <w:r w:rsidR="000C06C3" w:rsidRPr="003026F5">
        <w:t>4</w:t>
      </w:r>
      <w:r w:rsidR="003026F5" w:rsidRPr="003026F5">
        <w:t>7</w:t>
      </w:r>
      <w:r w:rsidR="007E0C6D" w:rsidRPr="003026F5">
        <w:t>-4</w:t>
      </w:r>
      <w:r w:rsidR="003026F5" w:rsidRPr="003026F5">
        <w:t>8</w:t>
      </w:r>
      <w:r w:rsidRPr="003026F5">
        <w:t xml:space="preserve"> for a list of </w:t>
      </w:r>
      <w:r w:rsidR="005858C6" w:rsidRPr="003026F5">
        <w:t>LEAs</w:t>
      </w:r>
      <w:r w:rsidR="005858C6">
        <w:t xml:space="preserve"> that are </w:t>
      </w:r>
      <w:r w:rsidRPr="001F2F6B">
        <w:t>eligible</w:t>
      </w:r>
      <w:r w:rsidR="005858C6">
        <w:t xml:space="preserve"> to apply</w:t>
      </w:r>
      <w:r w:rsidRPr="001F2F6B">
        <w:t>.</w:t>
      </w:r>
    </w:p>
    <w:p w14:paraId="60173E72" w14:textId="77777777" w:rsidR="00FB7199" w:rsidRDefault="00FB7199"/>
    <w:p w14:paraId="4FC2BA30" w14:textId="77777777" w:rsidR="001F2F6B" w:rsidRPr="001F2F6B" w:rsidRDefault="001F2F6B" w:rsidP="001F2F6B">
      <w:pPr>
        <w:keepNext/>
        <w:widowControl w:val="0"/>
        <w:numPr>
          <w:ilvl w:val="0"/>
          <w:numId w:val="4"/>
        </w:numPr>
        <w:tabs>
          <w:tab w:val="left" w:pos="720"/>
        </w:tabs>
        <w:outlineLvl w:val="1"/>
        <w:rPr>
          <w:rFonts w:eastAsia="Times"/>
          <w:b/>
          <w:bCs/>
        </w:rPr>
      </w:pPr>
      <w:bookmarkStart w:id="29" w:name="_Toc125034969"/>
      <w:bookmarkStart w:id="30" w:name="_Toc192578426"/>
      <w:bookmarkStart w:id="31" w:name="_Toc198824397"/>
      <w:bookmarkStart w:id="32" w:name="_Toc47777377"/>
      <w:bookmarkStart w:id="33" w:name="_Toc47839013"/>
      <w:bookmarkStart w:id="34" w:name="_Toc47850299"/>
      <w:bookmarkStart w:id="35" w:name="_Toc48698915"/>
      <w:bookmarkStart w:id="36" w:name="_Toc49934167"/>
      <w:bookmarkStart w:id="37" w:name="_Toc50869614"/>
      <w:bookmarkEnd w:id="22"/>
      <w:bookmarkEnd w:id="23"/>
      <w:r w:rsidRPr="001F2F6B">
        <w:rPr>
          <w:rFonts w:eastAsia="Times"/>
          <w:b/>
          <w:bCs/>
          <w:szCs w:val="20"/>
        </w:rPr>
        <w:t>Competitive Priorities</w:t>
      </w:r>
      <w:bookmarkEnd w:id="29"/>
      <w:bookmarkEnd w:id="30"/>
      <w:bookmarkEnd w:id="31"/>
    </w:p>
    <w:p w14:paraId="32A70A55" w14:textId="77777777" w:rsidR="001C51A7" w:rsidRDefault="001C51A7" w:rsidP="001F2F6B"/>
    <w:p w14:paraId="150C34E6" w14:textId="63A54103" w:rsidR="001F2F6B" w:rsidRDefault="001F2F6B" w:rsidP="001F2F6B">
      <w:pPr>
        <w:contextualSpacing/>
      </w:pPr>
      <w:r>
        <w:t xml:space="preserve">To </w:t>
      </w:r>
      <w:r w:rsidR="00FB7199">
        <w:t xml:space="preserve">be eligible to </w:t>
      </w:r>
      <w:r w:rsidRPr="005B338A">
        <w:t>receive</w:t>
      </w:r>
      <w:r w:rsidR="00E0182E">
        <w:t xml:space="preserve"> competitive</w:t>
      </w:r>
      <w:r w:rsidRPr="005B338A">
        <w:t xml:space="preserve"> priority points</w:t>
      </w:r>
      <w:r w:rsidR="005858C6">
        <w:t>,</w:t>
      </w:r>
      <w:r w:rsidRPr="005B338A">
        <w:t xml:space="preserve"> </w:t>
      </w:r>
      <w:r>
        <w:t>a</w:t>
      </w:r>
      <w:r w:rsidR="00E0182E">
        <w:t>n a</w:t>
      </w:r>
      <w:r>
        <w:t xml:space="preserve">pplicant must describe a </w:t>
      </w:r>
      <w:r w:rsidRPr="005B338A">
        <w:t>comprehensive plan to address bullying and harassment incidents. P</w:t>
      </w:r>
      <w:r w:rsidR="00FB7199">
        <w:t>riority p</w:t>
      </w:r>
      <w:r w:rsidRPr="005B338A">
        <w:t xml:space="preserve">oints will be awarded based on a clear plan to revise, update, and outline additional interventions as a part of a </w:t>
      </w:r>
      <w:hyperlink r:id="rId20" w:history="1">
        <w:r w:rsidR="00907293" w:rsidRPr="001E1544">
          <w:rPr>
            <w:rStyle w:val="Hyperlink"/>
          </w:rPr>
          <w:t xml:space="preserve">South Carolina’s </w:t>
        </w:r>
        <w:r w:rsidR="00907293" w:rsidRPr="001E1544">
          <w:rPr>
            <w:rStyle w:val="Hyperlink"/>
          </w:rPr>
          <w:lastRenderedPageBreak/>
          <w:t>Mul</w:t>
        </w:r>
        <w:r w:rsidR="00D85831">
          <w:rPr>
            <w:rStyle w:val="Hyperlink"/>
          </w:rPr>
          <w:t>t</w:t>
        </w:r>
        <w:r w:rsidR="00907293" w:rsidRPr="001E1544">
          <w:rPr>
            <w:rStyle w:val="Hyperlink"/>
          </w:rPr>
          <w:t>i-Tiered System of Supports (SCMTSS)</w:t>
        </w:r>
      </w:hyperlink>
      <w:r w:rsidR="00907293" w:rsidRPr="001F2F6B">
        <w:t>.</w:t>
      </w:r>
      <w:r w:rsidR="00907293">
        <w:t xml:space="preserve"> </w:t>
      </w:r>
      <w:r w:rsidRPr="005B338A">
        <w:t xml:space="preserve">In addition, the applicant must clearly describe how students, families, and community voices will be included in developing the comprehensive plan. LEAs must describe a plan to disseminate this information to all stakeholders. </w:t>
      </w:r>
      <w:r w:rsidR="001C51A7">
        <w:t>Applicants must upload the 2–</w:t>
      </w:r>
      <w:r w:rsidR="001A6B9C">
        <w:t>4-page</w:t>
      </w:r>
      <w:r w:rsidR="001C51A7">
        <w:t xml:space="preserve"> comprehensive plan as a separate PDF in the Application Attachments section of the online application (</w:t>
      </w:r>
      <w:r w:rsidR="001C51A7" w:rsidRPr="0023138E">
        <w:t xml:space="preserve">see </w:t>
      </w:r>
      <w:r w:rsidR="001C51A7" w:rsidRPr="00B41286">
        <w:t>page</w:t>
      </w:r>
      <w:r w:rsidR="00D33A38" w:rsidRPr="00B41286">
        <w:t>s</w:t>
      </w:r>
      <w:r w:rsidR="001C51A7" w:rsidRPr="00B41286">
        <w:t xml:space="preserve"> </w:t>
      </w:r>
      <w:r w:rsidR="00D33A38" w:rsidRPr="00B41286">
        <w:t>1</w:t>
      </w:r>
      <w:r w:rsidR="00B41286" w:rsidRPr="00B41286">
        <w:t>6</w:t>
      </w:r>
      <w:r w:rsidR="00D33A38" w:rsidRPr="00B41286">
        <w:t xml:space="preserve"> and </w:t>
      </w:r>
      <w:r w:rsidR="00395DCE" w:rsidRPr="00B41286">
        <w:t>2</w:t>
      </w:r>
      <w:r w:rsidR="00B41286" w:rsidRPr="00B41286">
        <w:t>5</w:t>
      </w:r>
      <w:r w:rsidR="001C51A7" w:rsidRPr="0023138E">
        <w:t>).</w:t>
      </w:r>
      <w:r w:rsidR="001C51A7">
        <w:t xml:space="preserve"> </w:t>
      </w:r>
      <w:bookmarkStart w:id="38" w:name="_Hlk195189277"/>
      <w:r w:rsidR="005858C6" w:rsidRPr="005B338A">
        <w:t xml:space="preserve">Up to ten priority points will be </w:t>
      </w:r>
      <w:proofErr w:type="gramStart"/>
      <w:r w:rsidR="005858C6" w:rsidRPr="005B338A">
        <w:t>awarded</w:t>
      </w:r>
      <w:proofErr w:type="gramEnd"/>
      <w:r w:rsidR="005858C6" w:rsidRPr="005B338A">
        <w:t xml:space="preserve"> for this</w:t>
      </w:r>
      <w:r w:rsidR="005858C6">
        <w:t xml:space="preserve"> priority</w:t>
      </w:r>
      <w:r w:rsidR="005858C6" w:rsidRPr="005B338A">
        <w:t>.</w:t>
      </w:r>
      <w:r w:rsidR="005858C6">
        <w:t xml:space="preserve"> </w:t>
      </w:r>
    </w:p>
    <w:bookmarkEnd w:id="38"/>
    <w:p w14:paraId="25B0972D" w14:textId="77777777" w:rsidR="00EF7943" w:rsidRDefault="00EF7943" w:rsidP="001F2F6B"/>
    <w:p w14:paraId="6531A6E8" w14:textId="1ED52E58" w:rsidR="00074834" w:rsidRDefault="00EF7943" w:rsidP="00CD51F0">
      <w:r>
        <w:t>Applicants may also receive</w:t>
      </w:r>
      <w:r w:rsidR="00D228EB">
        <w:t xml:space="preserve"> competitive priority points for </w:t>
      </w:r>
      <w:r w:rsidR="00E6340F">
        <w:t xml:space="preserve">implementing </w:t>
      </w:r>
      <w:r w:rsidR="00CD51F0">
        <w:t xml:space="preserve">activities designed to support positive relationships, resilience, self-control, empathy, persistence, executive functioning skills, </w:t>
      </w:r>
      <w:r w:rsidR="006C5A92">
        <w:t xml:space="preserve">and </w:t>
      </w:r>
      <w:r w:rsidR="00CD51F0">
        <w:t>character development. Applicants can identify</w:t>
      </w:r>
      <w:r w:rsidR="002A394D">
        <w:t xml:space="preserve"> and describe the implementation of</w:t>
      </w:r>
      <w:r w:rsidR="00CD51F0">
        <w:t xml:space="preserve"> curriculum</w:t>
      </w:r>
      <w:r w:rsidR="00E6340F">
        <w:t xml:space="preserve">s or programs </w:t>
      </w:r>
      <w:r w:rsidR="00CD51F0">
        <w:t xml:space="preserve">that </w:t>
      </w:r>
      <w:r w:rsidR="43E49911">
        <w:t>help</w:t>
      </w:r>
      <w:r w:rsidR="00CD51F0">
        <w:t xml:space="preserve"> students develop specific leadership competencies, including relationship-building, vision, responsibility, empathy, achieving goals and fostering wellness.</w:t>
      </w:r>
      <w:r w:rsidR="00074834">
        <w:t xml:space="preserve">  </w:t>
      </w:r>
      <w:r w:rsidR="00CD51F0">
        <w:t xml:space="preserve">Up to five priority points will be awarded for this priority. </w:t>
      </w:r>
    </w:p>
    <w:p w14:paraId="02C86E06" w14:textId="77777777" w:rsidR="00074834" w:rsidRDefault="00074834" w:rsidP="00CD51F0"/>
    <w:p w14:paraId="19A2621B" w14:textId="3CDCEEF8" w:rsidR="00CD51F0" w:rsidRDefault="00CD51F0" w:rsidP="00CD51F0">
      <w:r w:rsidRPr="001F2F6B">
        <w:t>A</w:t>
      </w:r>
      <w:r>
        <w:t>n a</w:t>
      </w:r>
      <w:r w:rsidRPr="001F2F6B">
        <w:t xml:space="preserve">pplicant </w:t>
      </w:r>
      <w:r>
        <w:t>is</w:t>
      </w:r>
      <w:r w:rsidRPr="001F2F6B">
        <w:t xml:space="preserve"> not eligible </w:t>
      </w:r>
      <w:r>
        <w:t xml:space="preserve">to receive </w:t>
      </w:r>
      <w:r w:rsidRPr="001F2F6B">
        <w:t>competitive p</w:t>
      </w:r>
      <w:r>
        <w:t>riority p</w:t>
      </w:r>
      <w:r w:rsidRPr="001F2F6B">
        <w:t xml:space="preserve">oints unless their application earns an average score of </w:t>
      </w:r>
      <w:r>
        <w:t>70</w:t>
      </w:r>
      <w:r w:rsidRPr="001F2F6B">
        <w:t xml:space="preserve"> points or higher.</w:t>
      </w:r>
    </w:p>
    <w:p w14:paraId="349E635E" w14:textId="77777777" w:rsidR="00CD51F0" w:rsidRPr="001F2F6B" w:rsidRDefault="00CD51F0" w:rsidP="001F2F6B"/>
    <w:p w14:paraId="50C4F4FE" w14:textId="77777777" w:rsidR="001F2F6B" w:rsidRPr="001F2F6B" w:rsidRDefault="001F2F6B" w:rsidP="001F2F6B">
      <w:pPr>
        <w:keepNext/>
        <w:numPr>
          <w:ilvl w:val="0"/>
          <w:numId w:val="4"/>
        </w:numPr>
        <w:tabs>
          <w:tab w:val="left" w:pos="720"/>
        </w:tabs>
        <w:outlineLvl w:val="1"/>
        <w:rPr>
          <w:rFonts w:eastAsia="Times"/>
          <w:b/>
          <w:bCs/>
        </w:rPr>
      </w:pPr>
      <w:bookmarkStart w:id="39" w:name="_Toc47777391"/>
      <w:bookmarkStart w:id="40" w:name="_Toc47839027"/>
      <w:bookmarkStart w:id="41" w:name="_Toc47850314"/>
      <w:bookmarkStart w:id="42" w:name="_Toc48698926"/>
      <w:bookmarkStart w:id="43" w:name="_Toc49934178"/>
      <w:bookmarkStart w:id="44" w:name="_Toc50869622"/>
      <w:bookmarkStart w:id="45" w:name="_Toc125034970"/>
      <w:bookmarkStart w:id="46" w:name="_Toc192578427"/>
      <w:bookmarkStart w:id="47" w:name="_Toc198824398"/>
      <w:r w:rsidRPr="001F2F6B">
        <w:rPr>
          <w:rFonts w:eastAsia="Times"/>
          <w:b/>
          <w:bCs/>
        </w:rPr>
        <w:t xml:space="preserve">Timeline of </w:t>
      </w:r>
      <w:proofErr w:type="spellStart"/>
      <w:r w:rsidRPr="001F2F6B">
        <w:rPr>
          <w:rFonts w:eastAsia="Times"/>
          <w:b/>
          <w:bCs/>
        </w:rPr>
        <w:t>Subgranting</w:t>
      </w:r>
      <w:proofErr w:type="spellEnd"/>
      <w:r w:rsidRPr="001F2F6B">
        <w:rPr>
          <w:rFonts w:eastAsia="Times"/>
          <w:b/>
          <w:bCs/>
        </w:rPr>
        <w:t xml:space="preserve"> Process</w:t>
      </w:r>
      <w:bookmarkEnd w:id="39"/>
      <w:bookmarkEnd w:id="40"/>
      <w:bookmarkEnd w:id="41"/>
      <w:bookmarkEnd w:id="42"/>
      <w:bookmarkEnd w:id="43"/>
      <w:bookmarkEnd w:id="44"/>
      <w:bookmarkEnd w:id="45"/>
      <w:bookmarkEnd w:id="46"/>
      <w:bookmarkEnd w:id="47"/>
    </w:p>
    <w:p w14:paraId="2EF787F8" w14:textId="77777777" w:rsidR="001F2F6B" w:rsidRPr="001F2F6B" w:rsidRDefault="001F2F6B" w:rsidP="001F2F6B"/>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1F2F6B" w:rsidRPr="001F2F6B" w14:paraId="177EF98B" w14:textId="77777777" w:rsidTr="00C20CF3">
        <w:trPr>
          <w:cantSplit/>
        </w:trPr>
        <w:tc>
          <w:tcPr>
            <w:tcW w:w="2700" w:type="dxa"/>
            <w:shd w:val="clear" w:color="auto" w:fill="E0E0E0"/>
          </w:tcPr>
          <w:p w14:paraId="69280ACF" w14:textId="77777777" w:rsidR="001F2F6B" w:rsidRPr="001F2F6B" w:rsidRDefault="001F2F6B" w:rsidP="001F2F6B">
            <w:pPr>
              <w:widowControl w:val="0"/>
              <w:jc w:val="center"/>
              <w:rPr>
                <w:b/>
                <w:bCs/>
              </w:rPr>
            </w:pPr>
            <w:r w:rsidRPr="001F2F6B">
              <w:rPr>
                <w:b/>
                <w:bCs/>
              </w:rPr>
              <w:t>Date</w:t>
            </w:r>
          </w:p>
        </w:tc>
        <w:tc>
          <w:tcPr>
            <w:tcW w:w="6660" w:type="dxa"/>
            <w:shd w:val="clear" w:color="auto" w:fill="E0E0E0"/>
          </w:tcPr>
          <w:p w14:paraId="40339F9C" w14:textId="77777777" w:rsidR="001F2F6B" w:rsidRPr="001F2F6B" w:rsidRDefault="001F2F6B" w:rsidP="001F2F6B">
            <w:pPr>
              <w:widowControl w:val="0"/>
              <w:jc w:val="center"/>
              <w:rPr>
                <w:b/>
                <w:bCs/>
              </w:rPr>
            </w:pPr>
            <w:r w:rsidRPr="001F2F6B">
              <w:rPr>
                <w:b/>
                <w:bCs/>
              </w:rPr>
              <w:t>Activity/Action</w:t>
            </w:r>
          </w:p>
        </w:tc>
      </w:tr>
      <w:tr w:rsidR="001F2F6B" w:rsidRPr="00C16042" w14:paraId="69E2EC69" w14:textId="77777777" w:rsidTr="00C20CF3">
        <w:trPr>
          <w:cantSplit/>
        </w:trPr>
        <w:tc>
          <w:tcPr>
            <w:tcW w:w="2700" w:type="dxa"/>
            <w:shd w:val="clear" w:color="auto" w:fill="auto"/>
          </w:tcPr>
          <w:p w14:paraId="7D38031D" w14:textId="5498A60C" w:rsidR="001F2F6B" w:rsidRPr="00A2661C" w:rsidRDefault="001D19AC" w:rsidP="001F2F6B">
            <w:r w:rsidRPr="00A2661C">
              <w:t>May 21</w:t>
            </w:r>
            <w:r w:rsidR="002335CC" w:rsidRPr="00A2661C">
              <w:t>, 202</w:t>
            </w:r>
            <w:r w:rsidR="00550BF5" w:rsidRPr="00A2661C">
              <w:t>5</w:t>
            </w:r>
          </w:p>
        </w:tc>
        <w:tc>
          <w:tcPr>
            <w:tcW w:w="6660" w:type="dxa"/>
            <w:shd w:val="clear" w:color="auto" w:fill="auto"/>
          </w:tcPr>
          <w:p w14:paraId="68DC6386" w14:textId="77777777" w:rsidR="001F2F6B" w:rsidRPr="00A2661C" w:rsidRDefault="001F2F6B" w:rsidP="001F2F6B">
            <w:r w:rsidRPr="00A2661C">
              <w:t>Pre-application technical assistance session</w:t>
            </w:r>
          </w:p>
        </w:tc>
      </w:tr>
      <w:tr w:rsidR="00211684" w:rsidRPr="00C16042" w14:paraId="5D4E43BA" w14:textId="77777777" w:rsidTr="00C20CF3">
        <w:trPr>
          <w:cantSplit/>
        </w:trPr>
        <w:tc>
          <w:tcPr>
            <w:tcW w:w="2700" w:type="dxa"/>
            <w:shd w:val="clear" w:color="auto" w:fill="auto"/>
          </w:tcPr>
          <w:p w14:paraId="1E2CD230" w14:textId="77206875" w:rsidR="00211684" w:rsidRPr="00A2661C" w:rsidRDefault="001D19AC" w:rsidP="001F2F6B">
            <w:r w:rsidRPr="00A2661C">
              <w:t>June 2</w:t>
            </w:r>
            <w:r w:rsidR="00211684" w:rsidRPr="00A2661C">
              <w:t>, 202</w:t>
            </w:r>
            <w:r w:rsidR="00550BF5" w:rsidRPr="00A2661C">
              <w:t>5</w:t>
            </w:r>
          </w:p>
        </w:tc>
        <w:tc>
          <w:tcPr>
            <w:tcW w:w="6660" w:type="dxa"/>
            <w:shd w:val="clear" w:color="auto" w:fill="auto"/>
          </w:tcPr>
          <w:p w14:paraId="38883B0D" w14:textId="6DF9AD4E" w:rsidR="00211684" w:rsidRPr="00A2661C" w:rsidRDefault="00211684" w:rsidP="001F2F6B">
            <w:r w:rsidRPr="00A2661C">
              <w:t>Email notice of intent to apply deadline</w:t>
            </w:r>
          </w:p>
        </w:tc>
      </w:tr>
      <w:tr w:rsidR="001F2F6B" w:rsidRPr="00C16042" w14:paraId="42F771DA" w14:textId="77777777" w:rsidTr="00C20CF3">
        <w:trPr>
          <w:cantSplit/>
        </w:trPr>
        <w:tc>
          <w:tcPr>
            <w:tcW w:w="2700" w:type="dxa"/>
            <w:shd w:val="clear" w:color="auto" w:fill="auto"/>
          </w:tcPr>
          <w:p w14:paraId="41946517" w14:textId="3A598141" w:rsidR="001F2F6B" w:rsidRPr="00A2661C" w:rsidRDefault="001D19AC" w:rsidP="001F2F6B">
            <w:r w:rsidRPr="00A2661C">
              <w:t xml:space="preserve">June </w:t>
            </w:r>
            <w:r w:rsidR="00C71D5D" w:rsidRPr="00A2661C">
              <w:t>1</w:t>
            </w:r>
            <w:r w:rsidRPr="00A2661C">
              <w:t>3</w:t>
            </w:r>
            <w:r w:rsidR="002335CC" w:rsidRPr="00A2661C">
              <w:t>, 202</w:t>
            </w:r>
            <w:r w:rsidR="00550BF5" w:rsidRPr="00A2661C">
              <w:t>5</w:t>
            </w:r>
          </w:p>
        </w:tc>
        <w:tc>
          <w:tcPr>
            <w:tcW w:w="6660" w:type="dxa"/>
            <w:shd w:val="clear" w:color="auto" w:fill="auto"/>
          </w:tcPr>
          <w:p w14:paraId="74F7013D" w14:textId="77777777" w:rsidR="001F2F6B" w:rsidRPr="00A2661C" w:rsidRDefault="001F2F6B" w:rsidP="001F2F6B">
            <w:r w:rsidRPr="00A2661C">
              <w:t>Deadline for receipt of application</w:t>
            </w:r>
          </w:p>
        </w:tc>
      </w:tr>
      <w:tr w:rsidR="001F2F6B" w:rsidRPr="00C16042" w14:paraId="53059071" w14:textId="77777777" w:rsidTr="00C20CF3">
        <w:trPr>
          <w:cantSplit/>
        </w:trPr>
        <w:tc>
          <w:tcPr>
            <w:tcW w:w="2700" w:type="dxa"/>
            <w:shd w:val="clear" w:color="auto" w:fill="auto"/>
          </w:tcPr>
          <w:p w14:paraId="29D7993B" w14:textId="717B5728" w:rsidR="001F2F6B" w:rsidRPr="00A2661C" w:rsidRDefault="00550BF5" w:rsidP="001F2F6B">
            <w:r w:rsidRPr="00A2661C">
              <w:t>August</w:t>
            </w:r>
            <w:r w:rsidR="000A483F" w:rsidRPr="00A2661C">
              <w:t xml:space="preserve"> 202</w:t>
            </w:r>
            <w:r w:rsidRPr="00A2661C">
              <w:t>5</w:t>
            </w:r>
          </w:p>
        </w:tc>
        <w:tc>
          <w:tcPr>
            <w:tcW w:w="6660" w:type="dxa"/>
            <w:shd w:val="clear" w:color="auto" w:fill="auto"/>
          </w:tcPr>
          <w:p w14:paraId="4F1E2887" w14:textId="77777777" w:rsidR="001F2F6B" w:rsidRPr="00A2661C" w:rsidRDefault="001F2F6B" w:rsidP="001F2F6B">
            <w:r w:rsidRPr="00A2661C">
              <w:t>Notification of awards</w:t>
            </w:r>
          </w:p>
        </w:tc>
      </w:tr>
      <w:tr w:rsidR="001F2F6B" w:rsidRPr="00C16042" w14:paraId="1AA3DA5C" w14:textId="77777777" w:rsidTr="00C20CF3">
        <w:trPr>
          <w:cantSplit/>
        </w:trPr>
        <w:tc>
          <w:tcPr>
            <w:tcW w:w="2700" w:type="dxa"/>
            <w:shd w:val="clear" w:color="auto" w:fill="auto"/>
          </w:tcPr>
          <w:p w14:paraId="1783313F" w14:textId="1957CF3B" w:rsidR="001F2F6B" w:rsidRPr="00A2661C" w:rsidRDefault="00012EE9" w:rsidP="001F2F6B">
            <w:r w:rsidRPr="00A2661C">
              <w:t>July 1,</w:t>
            </w:r>
            <w:r w:rsidR="000A483F" w:rsidRPr="00A2661C">
              <w:t xml:space="preserve"> 202</w:t>
            </w:r>
            <w:r w:rsidR="00550BF5" w:rsidRPr="00A2661C">
              <w:t>5</w:t>
            </w:r>
          </w:p>
        </w:tc>
        <w:tc>
          <w:tcPr>
            <w:tcW w:w="6660" w:type="dxa"/>
            <w:shd w:val="clear" w:color="auto" w:fill="auto"/>
          </w:tcPr>
          <w:p w14:paraId="1F04EA79" w14:textId="77777777" w:rsidR="001F2F6B" w:rsidRPr="00A2661C" w:rsidRDefault="001F2F6B" w:rsidP="001F2F6B">
            <w:r w:rsidRPr="00A2661C">
              <w:t>Funding period begins; projects can begin</w:t>
            </w:r>
          </w:p>
        </w:tc>
      </w:tr>
      <w:tr w:rsidR="001F2F6B" w:rsidRPr="00C16042" w14:paraId="20CC60AE" w14:textId="77777777" w:rsidTr="00C20CF3">
        <w:trPr>
          <w:cantSplit/>
        </w:trPr>
        <w:tc>
          <w:tcPr>
            <w:tcW w:w="2700" w:type="dxa"/>
            <w:shd w:val="clear" w:color="auto" w:fill="auto"/>
          </w:tcPr>
          <w:p w14:paraId="1AFCA9F4" w14:textId="1935D48D" w:rsidR="001F2F6B" w:rsidRPr="00A2661C" w:rsidRDefault="001F2F6B" w:rsidP="001F2F6B">
            <w:r w:rsidRPr="00A2661C">
              <w:t>January 30, 202</w:t>
            </w:r>
            <w:r w:rsidR="00550BF5" w:rsidRPr="00A2661C">
              <w:t>6</w:t>
            </w:r>
          </w:p>
        </w:tc>
        <w:tc>
          <w:tcPr>
            <w:tcW w:w="6660" w:type="dxa"/>
            <w:shd w:val="clear" w:color="auto" w:fill="auto"/>
          </w:tcPr>
          <w:p w14:paraId="6A10C7C3" w14:textId="1E56E1E3" w:rsidR="001F2F6B" w:rsidRPr="00A2661C" w:rsidRDefault="00FB7199" w:rsidP="001F2F6B">
            <w:r w:rsidRPr="00A2661C">
              <w:t>I</w:t>
            </w:r>
            <w:r w:rsidR="001F2F6B" w:rsidRPr="00A2661C">
              <w:t>nterim report due to the SCDE</w:t>
            </w:r>
          </w:p>
        </w:tc>
      </w:tr>
      <w:tr w:rsidR="001F2F6B" w:rsidRPr="00C16042" w14:paraId="05B1881D" w14:textId="77777777" w:rsidTr="00C20CF3">
        <w:trPr>
          <w:cantSplit/>
        </w:trPr>
        <w:tc>
          <w:tcPr>
            <w:tcW w:w="2700" w:type="dxa"/>
            <w:shd w:val="clear" w:color="auto" w:fill="auto"/>
          </w:tcPr>
          <w:p w14:paraId="5BA5A8B5" w14:textId="6818A3D4" w:rsidR="001F2F6B" w:rsidRPr="00A2661C" w:rsidRDefault="009930DB" w:rsidP="001F2F6B">
            <w:pPr>
              <w:rPr>
                <w:strike/>
              </w:rPr>
            </w:pPr>
            <w:r w:rsidRPr="00A2661C">
              <w:t>June</w:t>
            </w:r>
            <w:r w:rsidR="0079006A" w:rsidRPr="00A2661C">
              <w:t xml:space="preserve"> 30, 202</w:t>
            </w:r>
            <w:r w:rsidR="00550BF5" w:rsidRPr="00A2661C">
              <w:t>6</w:t>
            </w:r>
          </w:p>
        </w:tc>
        <w:tc>
          <w:tcPr>
            <w:tcW w:w="6660" w:type="dxa"/>
            <w:shd w:val="clear" w:color="auto" w:fill="auto"/>
          </w:tcPr>
          <w:p w14:paraId="7D461C1D" w14:textId="439F35C9" w:rsidR="001F2F6B" w:rsidRPr="00A2661C" w:rsidRDefault="00FB7199" w:rsidP="001F2F6B">
            <w:r w:rsidRPr="00A2661C">
              <w:t xml:space="preserve">Subgrant </w:t>
            </w:r>
            <w:r w:rsidR="00DC39B5" w:rsidRPr="00A2661C">
              <w:t>period</w:t>
            </w:r>
            <w:r w:rsidR="001F2F6B" w:rsidRPr="00A2661C">
              <w:t xml:space="preserve"> ends</w:t>
            </w:r>
            <w:r w:rsidR="00211684" w:rsidRPr="00A2661C">
              <w:t>; programmatic report due to the SCDE</w:t>
            </w:r>
          </w:p>
        </w:tc>
      </w:tr>
    </w:tbl>
    <w:p w14:paraId="0B0F93AF" w14:textId="77777777" w:rsidR="001F2F6B" w:rsidRPr="001F2F6B" w:rsidRDefault="001F2F6B" w:rsidP="001F2F6B"/>
    <w:p w14:paraId="6FA146B6" w14:textId="77777777" w:rsidR="001F2F6B" w:rsidRPr="001F2F6B" w:rsidRDefault="001F2F6B" w:rsidP="001F2F6B">
      <w:pPr>
        <w:keepNext/>
        <w:widowControl w:val="0"/>
        <w:numPr>
          <w:ilvl w:val="0"/>
          <w:numId w:val="4"/>
        </w:numPr>
        <w:tabs>
          <w:tab w:val="left" w:pos="720"/>
        </w:tabs>
        <w:outlineLvl w:val="1"/>
        <w:rPr>
          <w:rFonts w:eastAsia="Times"/>
          <w:b/>
          <w:bCs/>
        </w:rPr>
      </w:pPr>
      <w:bookmarkStart w:id="48" w:name="_Toc50869620"/>
      <w:bookmarkStart w:id="49" w:name="_Toc47777389"/>
      <w:bookmarkStart w:id="50" w:name="_Toc47839025"/>
      <w:bookmarkStart w:id="51" w:name="_Toc47850312"/>
      <w:bookmarkStart w:id="52" w:name="_Toc48698924"/>
      <w:bookmarkStart w:id="53" w:name="_Toc49934176"/>
      <w:bookmarkStart w:id="54" w:name="_Toc125034971"/>
      <w:bookmarkStart w:id="55" w:name="_Toc192578428"/>
      <w:bookmarkStart w:id="56" w:name="_Toc198824399"/>
      <w:r w:rsidRPr="001F2F6B">
        <w:rPr>
          <w:rFonts w:eastAsia="Times"/>
          <w:b/>
          <w:bCs/>
        </w:rPr>
        <w:t>Technical Assistance Session for Applicants</w:t>
      </w:r>
      <w:bookmarkEnd w:id="48"/>
      <w:bookmarkEnd w:id="49"/>
      <w:bookmarkEnd w:id="50"/>
      <w:bookmarkEnd w:id="51"/>
      <w:bookmarkEnd w:id="52"/>
      <w:bookmarkEnd w:id="53"/>
      <w:bookmarkEnd w:id="54"/>
      <w:bookmarkEnd w:id="55"/>
      <w:bookmarkEnd w:id="56"/>
    </w:p>
    <w:p w14:paraId="19229F6B" w14:textId="77777777" w:rsidR="001F2F6B" w:rsidRPr="001F2F6B" w:rsidRDefault="001F2F6B" w:rsidP="001F2F6B"/>
    <w:p w14:paraId="604A838B" w14:textId="6ABA12B3" w:rsidR="001F2F6B" w:rsidRPr="001F2F6B" w:rsidRDefault="0077367C" w:rsidP="001F2F6B">
      <w:r w:rsidRPr="000F796A">
        <w:t xml:space="preserve">The SCDE’s Office of Student Support (OSS) will </w:t>
      </w:r>
      <w:r w:rsidRPr="00AC3210">
        <w:t xml:space="preserve">offer a pre-application technical assistance webinar via </w:t>
      </w:r>
      <w:hyperlink r:id="rId21" w:history="1">
        <w:r w:rsidR="2F1D99A2" w:rsidRPr="00A2661C">
          <w:rPr>
            <w:rStyle w:val="Hyperlink"/>
          </w:rPr>
          <w:t>Microsoft Teams</w:t>
        </w:r>
      </w:hyperlink>
      <w:r w:rsidR="001F2F6B" w:rsidRPr="00A2661C">
        <w:t xml:space="preserve"> on </w:t>
      </w:r>
      <w:r w:rsidR="001D19AC" w:rsidRPr="00A2661C">
        <w:rPr>
          <w:b/>
          <w:bCs/>
        </w:rPr>
        <w:t>May 21</w:t>
      </w:r>
      <w:r w:rsidR="002335CC" w:rsidRPr="00A2661C">
        <w:rPr>
          <w:b/>
          <w:bCs/>
        </w:rPr>
        <w:t>, 202</w:t>
      </w:r>
      <w:r w:rsidR="00550BF5" w:rsidRPr="00A2661C">
        <w:rPr>
          <w:b/>
          <w:bCs/>
        </w:rPr>
        <w:t>5</w:t>
      </w:r>
      <w:r w:rsidR="001F2F6B" w:rsidRPr="00A2661C">
        <w:t>,</w:t>
      </w:r>
      <w:r w:rsidR="001F2F6B" w:rsidRPr="00A2661C">
        <w:rPr>
          <w:spacing w:val="-3"/>
        </w:rPr>
        <w:t xml:space="preserve"> 10:00 am from 1</w:t>
      </w:r>
      <w:r w:rsidR="00076353" w:rsidRPr="00A2661C">
        <w:rPr>
          <w:spacing w:val="-3"/>
        </w:rPr>
        <w:t>2</w:t>
      </w:r>
      <w:r w:rsidR="001F2F6B" w:rsidRPr="00A2661C">
        <w:rPr>
          <w:spacing w:val="-3"/>
        </w:rPr>
        <w:t>:</w:t>
      </w:r>
      <w:r w:rsidR="00076353" w:rsidRPr="00A2661C">
        <w:rPr>
          <w:spacing w:val="-3"/>
        </w:rPr>
        <w:t>0</w:t>
      </w:r>
      <w:r w:rsidR="001F2F6B" w:rsidRPr="00A2661C">
        <w:rPr>
          <w:spacing w:val="-3"/>
        </w:rPr>
        <w:t xml:space="preserve">0 </w:t>
      </w:r>
      <w:r w:rsidR="00076353" w:rsidRPr="00A2661C">
        <w:rPr>
          <w:spacing w:val="-3"/>
        </w:rPr>
        <w:t>p</w:t>
      </w:r>
      <w:r w:rsidR="001F2F6B" w:rsidRPr="00A2661C">
        <w:rPr>
          <w:spacing w:val="-3"/>
        </w:rPr>
        <w:t>m.</w:t>
      </w:r>
      <w:r w:rsidR="001F2F6B" w:rsidRPr="00A2661C">
        <w:t xml:space="preserve"> Participants</w:t>
      </w:r>
      <w:r w:rsidR="001F2F6B" w:rsidRPr="001F2F6B">
        <w:t xml:space="preserve"> will be able to log in 15 minutes prior to the start of the session to test their equipment’s audio settings. While participation is not mandatory </w:t>
      </w:r>
      <w:proofErr w:type="gramStart"/>
      <w:r w:rsidR="001F2F6B" w:rsidRPr="001F2F6B">
        <w:t>in order to</w:t>
      </w:r>
      <w:proofErr w:type="gramEnd"/>
      <w:r w:rsidR="001F2F6B" w:rsidRPr="001F2F6B">
        <w:t xml:space="preserve"> </w:t>
      </w:r>
      <w:proofErr w:type="gramStart"/>
      <w:r w:rsidR="001F2F6B" w:rsidRPr="001F2F6B">
        <w:t>submit an application</w:t>
      </w:r>
      <w:proofErr w:type="gramEnd"/>
      <w:r w:rsidR="001F2F6B" w:rsidRPr="001F2F6B">
        <w:t xml:space="preserve">, it is </w:t>
      </w:r>
      <w:r w:rsidR="001F2F6B" w:rsidRPr="07BD01EB">
        <w:rPr>
          <w:i/>
          <w:iCs/>
        </w:rPr>
        <w:t>highly recommended</w:t>
      </w:r>
      <w:r w:rsidR="001F2F6B" w:rsidRPr="001F2F6B">
        <w:t>.</w:t>
      </w:r>
    </w:p>
    <w:p w14:paraId="25A543C3" w14:textId="77777777" w:rsidR="001F2F6B" w:rsidRPr="001F2F6B" w:rsidRDefault="001F2F6B" w:rsidP="001F2F6B"/>
    <w:p w14:paraId="502568A1" w14:textId="77777777" w:rsidR="001F2F6B" w:rsidRPr="001F2F6B" w:rsidRDefault="001F2F6B" w:rsidP="001F2F6B">
      <w:pPr>
        <w:keepNext/>
        <w:widowControl w:val="0"/>
        <w:numPr>
          <w:ilvl w:val="0"/>
          <w:numId w:val="4"/>
        </w:numPr>
        <w:tabs>
          <w:tab w:val="left" w:pos="720"/>
        </w:tabs>
        <w:outlineLvl w:val="1"/>
        <w:rPr>
          <w:rFonts w:eastAsia="Times"/>
          <w:b/>
        </w:rPr>
      </w:pPr>
      <w:bookmarkStart w:id="57" w:name="_Toc125034972"/>
      <w:bookmarkStart w:id="58" w:name="_Toc192578429"/>
      <w:bookmarkStart w:id="59" w:name="_Toc198824400"/>
      <w:r w:rsidRPr="001F2F6B">
        <w:rPr>
          <w:rFonts w:eastAsia="Times"/>
          <w:b/>
          <w:bCs/>
        </w:rPr>
        <w:t>S</w:t>
      </w:r>
      <w:r w:rsidRPr="001F2F6B">
        <w:rPr>
          <w:rFonts w:eastAsia="Times"/>
          <w:b/>
        </w:rPr>
        <w:t>tatutory, Federal Regulations, and Other Requirements</w:t>
      </w:r>
      <w:bookmarkEnd w:id="32"/>
      <w:bookmarkEnd w:id="33"/>
      <w:bookmarkEnd w:id="34"/>
      <w:bookmarkEnd w:id="35"/>
      <w:bookmarkEnd w:id="36"/>
      <w:bookmarkEnd w:id="37"/>
      <w:bookmarkEnd w:id="57"/>
      <w:bookmarkEnd w:id="58"/>
      <w:bookmarkEnd w:id="59"/>
    </w:p>
    <w:p w14:paraId="462BCBB1" w14:textId="76174158" w:rsidR="001F2F6B" w:rsidRDefault="001F2F6B" w:rsidP="001F2F6B"/>
    <w:p w14:paraId="07FCC6A9" w14:textId="2DDD3614" w:rsidR="0077367C" w:rsidRDefault="0077367C" w:rsidP="0077367C">
      <w:r w:rsidRPr="00EA1188">
        <w:t>Applicants must propose projects that adhere to the following requirements for the</w:t>
      </w:r>
      <w:r>
        <w:t xml:space="preserve"> Stronger Connections</w:t>
      </w:r>
      <w:r w:rsidRPr="00EA1188">
        <w:t xml:space="preserve"> program from statute, federal guidance, and the state.</w:t>
      </w:r>
    </w:p>
    <w:p w14:paraId="10F7A835" w14:textId="77777777" w:rsidR="0077367C" w:rsidRDefault="0077367C" w:rsidP="001F2F6B"/>
    <w:p w14:paraId="39859C44" w14:textId="20C6C9CF" w:rsidR="00CE5002" w:rsidRPr="001F2F6B" w:rsidRDefault="00CE5002" w:rsidP="00CE5002">
      <w:pPr>
        <w:widowControl w:val="0"/>
        <w:rPr>
          <w:u w:val="single"/>
        </w:rPr>
      </w:pPr>
      <w:r w:rsidRPr="001F2F6B">
        <w:rPr>
          <w:u w:val="single"/>
        </w:rPr>
        <w:t>E</w:t>
      </w:r>
      <w:r>
        <w:rPr>
          <w:u w:val="single"/>
        </w:rPr>
        <w:t xml:space="preserve">SEA </w:t>
      </w:r>
      <w:r w:rsidRPr="001F2F6B">
        <w:rPr>
          <w:u w:val="single"/>
        </w:rPr>
        <w:t>Se</w:t>
      </w:r>
      <w:r>
        <w:rPr>
          <w:u w:val="single"/>
        </w:rPr>
        <w:t>c.4108</w:t>
      </w:r>
    </w:p>
    <w:p w14:paraId="0DAF31BB" w14:textId="5E873EE8" w:rsidR="001F2F6B" w:rsidRDefault="001F2F6B" w:rsidP="006E4493">
      <w:pPr>
        <w:widowControl w:val="0"/>
      </w:pPr>
      <w:r>
        <w:t>The Stronger Connections subgrant is to provide students with safer and healthier learning environments. Funds must be used to develop, implement, and evaluate comprehensive programs within high</w:t>
      </w:r>
      <w:r w:rsidR="00CE5002">
        <w:t>-</w:t>
      </w:r>
      <w:r>
        <w:t xml:space="preserve">need LEAs through activities allowable under </w:t>
      </w:r>
      <w:hyperlink r:id="rId22">
        <w:r w:rsidRPr="46CF4458">
          <w:rPr>
            <w:color w:val="0000FF"/>
            <w:u w:val="single"/>
          </w:rPr>
          <w:t>section 4108 of the ESEA</w:t>
        </w:r>
      </w:hyperlink>
      <w:r w:rsidR="00762EB3" w:rsidRPr="46CF4458">
        <w:rPr>
          <w:color w:val="0000FF"/>
          <w:u w:val="single"/>
        </w:rPr>
        <w:t xml:space="preserve"> </w:t>
      </w:r>
      <w:r w:rsidR="00762EB3">
        <w:t>.</w:t>
      </w:r>
    </w:p>
    <w:p w14:paraId="6187F6C2" w14:textId="77777777" w:rsidR="006E4493" w:rsidRPr="001F2F6B" w:rsidRDefault="006E4493" w:rsidP="006E4493">
      <w:pPr>
        <w:widowControl w:val="0"/>
      </w:pPr>
    </w:p>
    <w:p w14:paraId="15139373" w14:textId="77777777" w:rsidR="001F2F6B" w:rsidRPr="001F2F6B" w:rsidRDefault="001F2F6B" w:rsidP="001F2F6B">
      <w:pPr>
        <w:widowControl w:val="0"/>
        <w:rPr>
          <w:u w:val="single"/>
        </w:rPr>
      </w:pPr>
      <w:r w:rsidRPr="001F2F6B">
        <w:rPr>
          <w:u w:val="single"/>
        </w:rPr>
        <w:lastRenderedPageBreak/>
        <w:t>GEPA Statement</w:t>
      </w:r>
    </w:p>
    <w:p w14:paraId="2B0C6551" w14:textId="5C2176F5" w:rsidR="001F2F6B" w:rsidRPr="001F2F6B" w:rsidRDefault="001F2F6B" w:rsidP="001F2F6B">
      <w:pPr>
        <w:widowControl w:val="0"/>
      </w:pPr>
      <w:r w:rsidRPr="001F2F6B">
        <w:t xml:space="preserve">To comply with Section 427 of the General Education Provisions Act (GEPA), each application must contain an appropriate GEPA statement of compliance. See </w:t>
      </w:r>
      <w:proofErr w:type="gramStart"/>
      <w:r w:rsidRPr="006121E6">
        <w:t>instructions</w:t>
      </w:r>
      <w:proofErr w:type="gramEnd"/>
      <w:r w:rsidRPr="006121E6">
        <w:t xml:space="preserve"> on page </w:t>
      </w:r>
      <w:r w:rsidR="0044315C">
        <w:t>40</w:t>
      </w:r>
      <w:r w:rsidRPr="006121E6">
        <w:t>.</w:t>
      </w:r>
    </w:p>
    <w:p w14:paraId="1597934B" w14:textId="77777777" w:rsidR="001F2F6B" w:rsidRPr="001F2F6B" w:rsidRDefault="001F2F6B" w:rsidP="00490E67">
      <w:pPr>
        <w:widowControl w:val="0"/>
      </w:pPr>
    </w:p>
    <w:p w14:paraId="72FA66EE" w14:textId="77777777" w:rsidR="001F2F6B" w:rsidRPr="001F2F6B" w:rsidRDefault="001F2F6B" w:rsidP="001F2F6B">
      <w:pPr>
        <w:widowControl w:val="0"/>
        <w:rPr>
          <w:u w:val="single"/>
        </w:rPr>
      </w:pPr>
      <w:r w:rsidRPr="001F2F6B">
        <w:rPr>
          <w:u w:val="single"/>
        </w:rPr>
        <w:t>Applicable Federal Regulations</w:t>
      </w:r>
    </w:p>
    <w:p w14:paraId="0B4BABA1" w14:textId="77777777" w:rsidR="001F2F6B" w:rsidRPr="001F2F6B" w:rsidRDefault="001F2F6B" w:rsidP="001F2F6B">
      <w:pPr>
        <w:autoSpaceDE w:val="0"/>
        <w:autoSpaceDN w:val="0"/>
        <w:adjustRightInd w:val="0"/>
      </w:pPr>
      <w:r w:rsidRPr="001F2F6B">
        <w:t xml:space="preserve">Applicants should review the following federal regulations, accessible at the electronic </w:t>
      </w:r>
      <w:hyperlink r:id="rId23" w:history="1">
        <w:r w:rsidRPr="001F2F6B">
          <w:rPr>
            <w:color w:val="0000FF"/>
            <w:u w:val="single"/>
          </w:rPr>
          <w:t>Code of Federal Regulations (e-CFR)</w:t>
        </w:r>
      </w:hyperlink>
      <w:r w:rsidRPr="001F2F6B">
        <w:t xml:space="preserve"> Web site, that are applicable to the Stronger Connections subgrant. Applicants are reminded that, if funded, their programs must comply with these regulations. </w:t>
      </w:r>
    </w:p>
    <w:p w14:paraId="7103FA01"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25—Universal Identifier and System of Award Management</w:t>
      </w:r>
    </w:p>
    <w:p w14:paraId="409AF33F"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170—Reporting Subaward and Executive Compensation Information</w:t>
      </w:r>
    </w:p>
    <w:p w14:paraId="13728D88" w14:textId="77777777" w:rsidR="001F2F6B" w:rsidRPr="001F2F6B" w:rsidRDefault="001F2F6B" w:rsidP="00F574E8">
      <w:pPr>
        <w:numPr>
          <w:ilvl w:val="0"/>
          <w:numId w:val="41"/>
        </w:numPr>
      </w:pPr>
      <w:r w:rsidRPr="001F2F6B">
        <w:rPr>
          <w:bCs/>
          <w:color w:val="000000"/>
        </w:rPr>
        <w:t xml:space="preserve">2 CFR Part 175—Award Term for Trafficking in Persons. </w:t>
      </w:r>
      <w:r w:rsidRPr="001F2F6B">
        <w:rPr>
          <w:bCs/>
        </w:rPr>
        <w:t>The grant condition specified in 2 CFR 175.15(b) is incorporated into this subgrant with Paragraphs a.2.ii.B and b.2. ii. revised as follows:</w:t>
      </w:r>
    </w:p>
    <w:p w14:paraId="2CAC657C" w14:textId="30A9175D" w:rsidR="001F2F6B" w:rsidRPr="001F2F6B" w:rsidRDefault="001F2F6B" w:rsidP="001F2F6B">
      <w:pPr>
        <w:autoSpaceDE w:val="0"/>
        <w:autoSpaceDN w:val="0"/>
        <w:ind w:left="698"/>
      </w:pPr>
      <w:r w:rsidRPr="001F2F6B">
        <w:t xml:space="preserve">“a.2.ii.B. Imputed to you or the subrecipient using the standards and due process for imputing the conduct of an individual to an organization that are provided in 34 CFR part 85.” </w:t>
      </w:r>
    </w:p>
    <w:p w14:paraId="6CBE2009" w14:textId="61F20E12" w:rsidR="001F2F6B" w:rsidRPr="001F2F6B" w:rsidRDefault="001F2F6B" w:rsidP="001F2F6B">
      <w:pPr>
        <w:autoSpaceDE w:val="0"/>
        <w:autoSpaceDN w:val="0"/>
        <w:ind w:left="698"/>
      </w:pPr>
      <w:r w:rsidRPr="001F2F6B">
        <w:t>“b.2. ii. Imputed to the subrecipient using the standards and due process for imputing the conduct of an individual to an organization that are provided in 34 CFR part 85.”</w:t>
      </w:r>
    </w:p>
    <w:p w14:paraId="54DFD8E1" w14:textId="77777777" w:rsidR="001F2F6B" w:rsidRPr="001F2F6B" w:rsidRDefault="001F2F6B" w:rsidP="001F2F6B">
      <w:pPr>
        <w:autoSpaceDE w:val="0"/>
        <w:autoSpaceDN w:val="0"/>
        <w:ind w:left="698"/>
      </w:pPr>
      <w:r w:rsidRPr="001F2F6B">
        <w:t>Under this condition, the SCDE may terminate the subgrant without penalty for any violation of these provisions by a subgrantee or its employees.</w:t>
      </w:r>
    </w:p>
    <w:p w14:paraId="2A9000E3" w14:textId="77777777" w:rsidR="001F2F6B" w:rsidRPr="001F2F6B" w:rsidRDefault="001F2F6B" w:rsidP="00F574E8">
      <w:pPr>
        <w:numPr>
          <w:ilvl w:val="0"/>
          <w:numId w:val="26"/>
        </w:numPr>
        <w:autoSpaceDE w:val="0"/>
        <w:autoSpaceDN w:val="0"/>
        <w:adjustRightInd w:val="0"/>
        <w:ind w:left="720"/>
        <w:rPr>
          <w:color w:val="000000"/>
        </w:rPr>
      </w:pPr>
      <w:r w:rsidRPr="001F2F6B">
        <w:rPr>
          <w:color w:val="000000"/>
        </w:rPr>
        <w:t>2 CFR Part 180—OMB Guidelines to Agencies on Governmentwide Debarment and Suspension (</w:t>
      </w:r>
      <w:proofErr w:type="spellStart"/>
      <w:r w:rsidRPr="001F2F6B">
        <w:rPr>
          <w:color w:val="000000"/>
        </w:rPr>
        <w:t>Nonprocurement</w:t>
      </w:r>
      <w:proofErr w:type="spellEnd"/>
      <w:r w:rsidRPr="001F2F6B">
        <w:rPr>
          <w:color w:val="000000"/>
        </w:rPr>
        <w:t>), as adopted at 2 CFR Part 3485</w:t>
      </w:r>
    </w:p>
    <w:p w14:paraId="717ED370" w14:textId="77777777" w:rsidR="001F2F6B" w:rsidRPr="001F2F6B" w:rsidRDefault="001F2F6B" w:rsidP="00F574E8">
      <w:pPr>
        <w:numPr>
          <w:ilvl w:val="0"/>
          <w:numId w:val="26"/>
        </w:numPr>
        <w:autoSpaceDE w:val="0"/>
        <w:autoSpaceDN w:val="0"/>
        <w:adjustRightInd w:val="0"/>
        <w:ind w:left="720"/>
      </w:pPr>
      <w:r w:rsidRPr="001F2F6B">
        <w:rPr>
          <w:color w:val="000000"/>
        </w:rPr>
        <w:t>2 CFR Part 200—Uniform Administrative Requirements, Cost Principles, and Audit Requirements for Federal Awards (</w:t>
      </w:r>
      <w:r w:rsidRPr="001F2F6B">
        <w:rPr>
          <w:i/>
          <w:iCs/>
          <w:color w:val="000000"/>
        </w:rPr>
        <w:t>Note</w:t>
      </w:r>
      <w:r w:rsidRPr="001F2F6B">
        <w:rPr>
          <w:color w:val="000000"/>
        </w:rPr>
        <w:t xml:space="preserve">: 2 </w:t>
      </w:r>
      <w:r w:rsidRPr="001F2F6B">
        <w:rPr>
          <w:bCs/>
        </w:rPr>
        <w:t xml:space="preserve">CFR Part 200.211(b)(1)) requires that a subgrant recipient’s name </w:t>
      </w:r>
      <w:proofErr w:type="gramStart"/>
      <w:r w:rsidRPr="001F2F6B">
        <w:rPr>
          <w:bCs/>
        </w:rPr>
        <w:t>match</w:t>
      </w:r>
      <w:proofErr w:type="gramEnd"/>
      <w:r w:rsidRPr="001F2F6B">
        <w:rPr>
          <w:bCs/>
        </w:rPr>
        <w:t xml:space="preserve"> the name associated with its unique entity identifier (UEI) as defined at 2 CFR Part 25.315)</w:t>
      </w:r>
    </w:p>
    <w:p w14:paraId="29825AC3" w14:textId="77777777" w:rsidR="001F2F6B" w:rsidRPr="001F2F6B" w:rsidRDefault="001F2F6B" w:rsidP="00F574E8">
      <w:pPr>
        <w:numPr>
          <w:ilvl w:val="0"/>
          <w:numId w:val="26"/>
        </w:numPr>
        <w:autoSpaceDE w:val="0"/>
        <w:autoSpaceDN w:val="0"/>
        <w:adjustRightInd w:val="0"/>
        <w:ind w:left="720"/>
      </w:pPr>
      <w:r w:rsidRPr="001F2F6B">
        <w:rPr>
          <w:color w:val="000000"/>
        </w:rPr>
        <w:t>34 CFR Part 76—State-Administered Programs</w:t>
      </w:r>
    </w:p>
    <w:p w14:paraId="08E0B40C" w14:textId="77777777" w:rsidR="001F2F6B" w:rsidRPr="001F2F6B" w:rsidRDefault="001F2F6B" w:rsidP="00F574E8">
      <w:pPr>
        <w:numPr>
          <w:ilvl w:val="0"/>
          <w:numId w:val="26"/>
        </w:numPr>
        <w:autoSpaceDE w:val="0"/>
        <w:autoSpaceDN w:val="0"/>
        <w:adjustRightInd w:val="0"/>
        <w:ind w:left="720"/>
      </w:pPr>
      <w:r w:rsidRPr="001F2F6B">
        <w:rPr>
          <w:color w:val="000000"/>
        </w:rPr>
        <w:t>34 CFR Part 77—Definitions that Apply to Department Regulations</w:t>
      </w:r>
    </w:p>
    <w:p w14:paraId="2F67F598" w14:textId="77777777" w:rsidR="001F2F6B" w:rsidRPr="001F2F6B" w:rsidRDefault="001F2F6B" w:rsidP="00F574E8">
      <w:pPr>
        <w:numPr>
          <w:ilvl w:val="0"/>
          <w:numId w:val="26"/>
        </w:numPr>
        <w:autoSpaceDE w:val="0"/>
        <w:autoSpaceDN w:val="0"/>
        <w:adjustRightInd w:val="0"/>
        <w:ind w:left="720"/>
      </w:pPr>
      <w:r w:rsidRPr="001F2F6B">
        <w:rPr>
          <w:color w:val="000000"/>
        </w:rPr>
        <w:t>34 CFR Part 81—General Education Provisions Act Enforcement</w:t>
      </w:r>
    </w:p>
    <w:p w14:paraId="42459BC4" w14:textId="4CED40B9" w:rsidR="001F2F6B" w:rsidRPr="007A2D13" w:rsidRDefault="001F2F6B" w:rsidP="00F574E8">
      <w:pPr>
        <w:numPr>
          <w:ilvl w:val="0"/>
          <w:numId w:val="26"/>
        </w:numPr>
        <w:autoSpaceDE w:val="0"/>
        <w:autoSpaceDN w:val="0"/>
        <w:adjustRightInd w:val="0"/>
        <w:ind w:left="720"/>
      </w:pPr>
      <w:r w:rsidRPr="001F2F6B">
        <w:rPr>
          <w:color w:val="000000"/>
        </w:rPr>
        <w:t>34 CFR Part 82—New Restrictions on Lobbying</w:t>
      </w:r>
      <w:r w:rsidR="00490E67">
        <w:rPr>
          <w:color w:val="000000"/>
        </w:rPr>
        <w:t>.</w:t>
      </w:r>
    </w:p>
    <w:p w14:paraId="3E4E09AE" w14:textId="77777777" w:rsidR="007A2D13" w:rsidRDefault="007A2D13" w:rsidP="007A2D13"/>
    <w:p w14:paraId="5D52241F" w14:textId="4938EEF7" w:rsidR="007A2D13" w:rsidRDefault="007A2D13" w:rsidP="007A2D13">
      <w:r>
        <w:t xml:space="preserve">Additional information on select federal </w:t>
      </w:r>
      <w:r w:rsidR="00935151">
        <w:t>government-wide</w:t>
      </w:r>
      <w:r>
        <w:t xml:space="preserve"> regulations is presented below:</w:t>
      </w:r>
    </w:p>
    <w:p w14:paraId="7A54C1B3" w14:textId="77777777" w:rsidR="00FE2C29" w:rsidRDefault="00FE2C29" w:rsidP="00114650">
      <w:pPr>
        <w:autoSpaceDE w:val="0"/>
        <w:autoSpaceDN w:val="0"/>
        <w:adjustRightInd w:val="0"/>
        <w:rPr>
          <w:color w:val="000000"/>
          <w:u w:val="single"/>
        </w:rPr>
      </w:pPr>
    </w:p>
    <w:p w14:paraId="43FAFAF3" w14:textId="6605748A" w:rsidR="001F2F6B" w:rsidRPr="001F2F6B" w:rsidRDefault="001F2F6B" w:rsidP="00114650">
      <w:pPr>
        <w:autoSpaceDE w:val="0"/>
        <w:autoSpaceDN w:val="0"/>
        <w:adjustRightInd w:val="0"/>
        <w:rPr>
          <w:color w:val="000000"/>
          <w:u w:val="single"/>
        </w:rPr>
      </w:pPr>
      <w:r w:rsidRPr="001F2F6B">
        <w:rPr>
          <w:color w:val="000000"/>
          <w:u w:val="single"/>
        </w:rPr>
        <w:t>Universal Identifier and System of Award Management—2 CFR Part 2</w:t>
      </w:r>
      <w:r w:rsidR="00114650">
        <w:rPr>
          <w:color w:val="000000"/>
          <w:u w:val="single"/>
        </w:rPr>
        <w:t>5</w:t>
      </w:r>
    </w:p>
    <w:p w14:paraId="6F22AC70" w14:textId="77777777" w:rsidR="00C63EB3" w:rsidRPr="00C63EB3" w:rsidRDefault="001F2F6B" w:rsidP="00C63EB3">
      <w:pPr>
        <w:autoSpaceDE w:val="0"/>
        <w:autoSpaceDN w:val="0"/>
        <w:adjustRightInd w:val="0"/>
        <w:rPr>
          <w:color w:val="000000"/>
        </w:rPr>
      </w:pPr>
      <w:r w:rsidRPr="001F2F6B">
        <w:rPr>
          <w:color w:val="000000"/>
        </w:rPr>
        <w:t xml:space="preserve">All subgrant applicants must obtain a unique entity identifier (UEI) by registering </w:t>
      </w:r>
      <w:r w:rsidR="00C63EB3" w:rsidRPr="00C63EB3">
        <w:rPr>
          <w:color w:val="000000"/>
        </w:rPr>
        <w:t xml:space="preserve">in the federal System for Award Management (SAM). The applicant must </w:t>
      </w:r>
      <w:r w:rsidR="00C63EB3" w:rsidRPr="00C63EB3">
        <w:rPr>
          <w:color w:val="000000"/>
          <w:lang w:val="en"/>
        </w:rPr>
        <w:t>include a valid UEI in the online application</w:t>
      </w:r>
      <w:r w:rsidR="00C63EB3" w:rsidRPr="00C63EB3">
        <w:rPr>
          <w:color w:val="000000"/>
        </w:rPr>
        <w:t xml:space="preserve">.  The SCDE </w:t>
      </w:r>
      <w:r w:rsidR="00C63EB3" w:rsidRPr="00C63EB3">
        <w:rPr>
          <w:i/>
          <w:color w:val="000000"/>
        </w:rPr>
        <w:t>will not</w:t>
      </w:r>
      <w:r w:rsidR="00C63EB3" w:rsidRPr="00C63EB3">
        <w:rPr>
          <w:color w:val="000000"/>
        </w:rPr>
        <w:t xml:space="preserve"> make a subaward of federal funds to an applicant that does not comply with the requirements described in 2 CFR 25 to provide a valid UEI. For assistance and more information, see the </w:t>
      </w:r>
      <w:hyperlink r:id="rId24" w:history="1">
        <w:r w:rsidR="00C63EB3" w:rsidRPr="00C63EB3">
          <w:rPr>
            <w:rStyle w:val="Hyperlink"/>
          </w:rPr>
          <w:t>Federal Service Desk frequently asked questions</w:t>
        </w:r>
      </w:hyperlink>
      <w:r w:rsidR="00C63EB3" w:rsidRPr="00C63EB3">
        <w:rPr>
          <w:color w:val="000000"/>
        </w:rPr>
        <w:t>.</w:t>
      </w:r>
    </w:p>
    <w:p w14:paraId="203E3BE7" w14:textId="77777777" w:rsidR="00C63EB3" w:rsidRPr="00C63EB3" w:rsidRDefault="00C63EB3" w:rsidP="00C63EB3">
      <w:pPr>
        <w:autoSpaceDE w:val="0"/>
        <w:autoSpaceDN w:val="0"/>
        <w:adjustRightInd w:val="0"/>
        <w:rPr>
          <w:color w:val="000000"/>
        </w:rPr>
      </w:pPr>
    </w:p>
    <w:p w14:paraId="771D4610" w14:textId="49BCE955" w:rsidR="001F2F6B" w:rsidRPr="001F2F6B" w:rsidRDefault="00C63EB3" w:rsidP="00C63EB3">
      <w:pPr>
        <w:autoSpaceDE w:val="0"/>
        <w:autoSpaceDN w:val="0"/>
        <w:adjustRightInd w:val="0"/>
        <w:rPr>
          <w:color w:val="000000"/>
        </w:rPr>
      </w:pPr>
      <w:r w:rsidRPr="00C63EB3">
        <w:rPr>
          <w:color w:val="000000"/>
        </w:rPr>
        <w:t xml:space="preserve">Note that for an </w:t>
      </w:r>
      <w:r w:rsidRPr="00C63EB3">
        <w:rPr>
          <w:color w:val="000000"/>
          <w:lang w:val="en"/>
        </w:rPr>
        <w:t>organization to receive a direct grant from the federal government, the organization must be registered and maintain an active registration in SAM prior to and throughout the application and award process. To receive a subaward from the SCDE, only the valid UEI is required.</w:t>
      </w:r>
    </w:p>
    <w:p w14:paraId="320D07D7" w14:textId="38F28292" w:rsidR="006E4493" w:rsidRDefault="006E4493">
      <w:pPr>
        <w:rPr>
          <w:color w:val="000000"/>
          <w:u w:val="single"/>
        </w:rPr>
      </w:pPr>
      <w:r>
        <w:rPr>
          <w:color w:val="000000"/>
          <w:u w:val="single"/>
        </w:rPr>
        <w:br w:type="page"/>
      </w:r>
    </w:p>
    <w:p w14:paraId="142BBDF2" w14:textId="5133D45E" w:rsidR="001F2F6B" w:rsidRPr="001F2F6B" w:rsidRDefault="001F2F6B" w:rsidP="00114650">
      <w:pPr>
        <w:autoSpaceDE w:val="0"/>
        <w:autoSpaceDN w:val="0"/>
        <w:adjustRightInd w:val="0"/>
        <w:rPr>
          <w:color w:val="000000"/>
          <w:u w:val="single"/>
        </w:rPr>
      </w:pPr>
      <w:r w:rsidRPr="001F2F6B">
        <w:rPr>
          <w:color w:val="000000"/>
          <w:u w:val="single"/>
        </w:rPr>
        <w:lastRenderedPageBreak/>
        <w:t>Reporting Subaward and Executive Compensation Information—2 CFR Part 170</w:t>
      </w:r>
    </w:p>
    <w:p w14:paraId="6D22B059" w14:textId="77777777" w:rsidR="001F2F6B" w:rsidRPr="001F2F6B" w:rsidRDefault="001F2F6B" w:rsidP="00114650">
      <w:pPr>
        <w:autoSpaceDE w:val="0"/>
        <w:autoSpaceDN w:val="0"/>
        <w:adjustRightInd w:val="0"/>
        <w:rPr>
          <w:color w:val="000000"/>
        </w:rPr>
      </w:pPr>
      <w:r w:rsidRPr="001F2F6B">
        <w:rPr>
          <w:color w:val="000000"/>
        </w:rPr>
        <w:t xml:space="preserve">The Federal Funding Accountability and Transparency Act (FFATA) of 2006 (Public Law 109–282), as amended by Section 6202 of Public Law 110–252, requires primary grantees of federal grants and cooperative agreements to report information on subgrantee obligations and executive compensation. FFATA promotes open government by enhancing the federal government’s accountability for its stewardship of public resources. This is accomplished by making government information, particularly information on federal spending, accessible to the </w:t>
      </w:r>
      <w:proofErr w:type="gramStart"/>
      <w:r w:rsidRPr="001F2F6B">
        <w:rPr>
          <w:color w:val="000000"/>
        </w:rPr>
        <w:t>general public</w:t>
      </w:r>
      <w:proofErr w:type="gramEnd"/>
      <w:r w:rsidRPr="001F2F6B">
        <w:rPr>
          <w:color w:val="000000"/>
        </w:rPr>
        <w:t>.</w:t>
      </w:r>
    </w:p>
    <w:p w14:paraId="66D43274" w14:textId="77777777" w:rsidR="001F2F6B" w:rsidRPr="001F2F6B" w:rsidRDefault="001F2F6B" w:rsidP="00114650">
      <w:pPr>
        <w:autoSpaceDE w:val="0"/>
        <w:autoSpaceDN w:val="0"/>
        <w:adjustRightInd w:val="0"/>
        <w:rPr>
          <w:color w:val="000000"/>
        </w:rPr>
      </w:pPr>
    </w:p>
    <w:p w14:paraId="75A06A2C" w14:textId="124BABEF" w:rsidR="001F2F6B" w:rsidRPr="001F2F6B" w:rsidRDefault="001F2F6B" w:rsidP="00114650">
      <w:pPr>
        <w:autoSpaceDE w:val="0"/>
        <w:autoSpaceDN w:val="0"/>
        <w:adjustRightInd w:val="0"/>
        <w:rPr>
          <w:color w:val="000000"/>
        </w:rPr>
      </w:pPr>
      <w:r w:rsidRPr="001F2F6B">
        <w:rPr>
          <w:color w:val="000000"/>
        </w:rPr>
        <w:t>Primary grantees, like the SCDE, are required to report actions that obligate $</w:t>
      </w:r>
      <w:r w:rsidR="00592579">
        <w:rPr>
          <w:color w:val="000000"/>
        </w:rPr>
        <w:t>30</w:t>
      </w:r>
      <w:r w:rsidRPr="001F2F6B">
        <w:rPr>
          <w:color w:val="000000"/>
        </w:rPr>
        <w:t xml:space="preserve">,000 or more in federal grant funds to first-tier subgrantees. This information must be reported in the governmentwide FFATA Subaward Reporting System (FSRS). </w:t>
      </w:r>
      <w:r w:rsidR="00F44AAB">
        <w:rPr>
          <w:color w:val="000000"/>
        </w:rPr>
        <w:t>T</w:t>
      </w:r>
      <w:r w:rsidRPr="001F2F6B">
        <w:rPr>
          <w:color w:val="000000"/>
        </w:rPr>
        <w:t>o access FSRS</w:t>
      </w:r>
      <w:r w:rsidR="00592579">
        <w:rPr>
          <w:color w:val="000000"/>
        </w:rPr>
        <w:t>,</w:t>
      </w:r>
      <w:r w:rsidRPr="001F2F6B">
        <w:rPr>
          <w:color w:val="000000"/>
        </w:rPr>
        <w:t xml:space="preserve"> a current SAM registration is required. A primary grantee and first-tier subgrantees must also report total compensation for each of its five most</w:t>
      </w:r>
      <w:r w:rsidR="00F44AAB">
        <w:rPr>
          <w:color w:val="000000"/>
        </w:rPr>
        <w:t xml:space="preserve"> </w:t>
      </w:r>
      <w:r w:rsidRPr="001F2F6B">
        <w:rPr>
          <w:color w:val="000000"/>
        </w:rPr>
        <w:t xml:space="preserve">highly compensated executives. Every primary must register in SAM and obtain a UEI prior to being eligible to receive a grant </w:t>
      </w:r>
      <w:r w:rsidR="00490E67" w:rsidRPr="001F2F6B">
        <w:rPr>
          <w:color w:val="000000"/>
        </w:rPr>
        <w:t xml:space="preserve">and first-tier subgrantee </w:t>
      </w:r>
      <w:r w:rsidR="00490E67">
        <w:rPr>
          <w:color w:val="000000"/>
        </w:rPr>
        <w:t>must obtain a UEI prior to being eligible to receive a</w:t>
      </w:r>
      <w:r w:rsidRPr="001F2F6B">
        <w:rPr>
          <w:color w:val="000000"/>
        </w:rPr>
        <w:t xml:space="preserve"> subgrant award. Additional information will be provided to subgrant recipients upon award.</w:t>
      </w:r>
    </w:p>
    <w:p w14:paraId="2616189D" w14:textId="77777777" w:rsidR="001F2F6B" w:rsidRPr="001F2F6B" w:rsidRDefault="001F2F6B" w:rsidP="00C63EB3">
      <w:pPr>
        <w:autoSpaceDE w:val="0"/>
        <w:autoSpaceDN w:val="0"/>
        <w:adjustRightInd w:val="0"/>
        <w:rPr>
          <w:color w:val="000000"/>
        </w:rPr>
      </w:pPr>
    </w:p>
    <w:p w14:paraId="38BB17FA" w14:textId="0449D4F1" w:rsidR="001F2F6B" w:rsidRDefault="001F2F6B" w:rsidP="001F2F6B">
      <w:pPr>
        <w:rPr>
          <w:color w:val="000000"/>
        </w:rPr>
      </w:pPr>
      <w:r w:rsidRPr="001F2F6B">
        <w:rPr>
          <w:color w:val="000000"/>
        </w:rPr>
        <w:t xml:space="preserve">Applicants should also review the Assurances and Terms and Conditions for Federal Subawards </w:t>
      </w:r>
      <w:r w:rsidRPr="00B87437">
        <w:rPr>
          <w:color w:val="000000"/>
        </w:rPr>
        <w:t xml:space="preserve">on pages </w:t>
      </w:r>
      <w:r w:rsidR="000C06C3" w:rsidRPr="00B2671F">
        <w:rPr>
          <w:color w:val="000000"/>
        </w:rPr>
        <w:t>3</w:t>
      </w:r>
      <w:r w:rsidR="0044315C">
        <w:rPr>
          <w:color w:val="000000"/>
        </w:rPr>
        <w:t>6</w:t>
      </w:r>
      <w:r w:rsidRPr="00B2671F">
        <w:rPr>
          <w:color w:val="000000"/>
        </w:rPr>
        <w:t>–</w:t>
      </w:r>
      <w:r w:rsidR="00B2671F">
        <w:rPr>
          <w:color w:val="000000"/>
        </w:rPr>
        <w:t>38</w:t>
      </w:r>
      <w:r w:rsidRPr="00B87437">
        <w:rPr>
          <w:color w:val="000000"/>
        </w:rPr>
        <w:t xml:space="preserve"> to ensure</w:t>
      </w:r>
      <w:r w:rsidRPr="001F2F6B">
        <w:rPr>
          <w:color w:val="000000"/>
        </w:rPr>
        <w:t xml:space="preserve"> that, if awarded a subgrant, they are capable of full compliance, especially with all the referenced federal regulations and state laws, </w:t>
      </w:r>
      <w:proofErr w:type="gramStart"/>
      <w:r w:rsidRPr="001F2F6B">
        <w:rPr>
          <w:color w:val="000000"/>
        </w:rPr>
        <w:t>in order to</w:t>
      </w:r>
      <w:proofErr w:type="gramEnd"/>
      <w:r w:rsidRPr="001F2F6B">
        <w:rPr>
          <w:color w:val="000000"/>
        </w:rPr>
        <w:t xml:space="preserve"> enter into an agreement with the SCDE for this program. For example, in compliance with 2 CFR Part 200.112, applicants must disclose in writing any potential conflict of interest to the SCDE in accordance with the U.S. Department of Education’s conflict of interest policy. A signed Certification Signature </w:t>
      </w:r>
      <w:r w:rsidRPr="00B87437">
        <w:rPr>
          <w:color w:val="000000"/>
        </w:rPr>
        <w:t xml:space="preserve">Page (page </w:t>
      </w:r>
      <w:r w:rsidR="000C06C3" w:rsidRPr="00B2671F">
        <w:rPr>
          <w:color w:val="000000"/>
        </w:rPr>
        <w:t>3</w:t>
      </w:r>
      <w:r w:rsidR="0044315C">
        <w:rPr>
          <w:color w:val="000000"/>
        </w:rPr>
        <w:t>5</w:t>
      </w:r>
      <w:r w:rsidRPr="00B87437">
        <w:rPr>
          <w:color w:val="000000"/>
        </w:rPr>
        <w:t>) is requir</w:t>
      </w:r>
      <w:r w:rsidRPr="001F2F6B">
        <w:rPr>
          <w:color w:val="000000"/>
        </w:rPr>
        <w:t xml:space="preserve">ed with the grant application and </w:t>
      </w:r>
      <w:r w:rsidRPr="001F2F6B">
        <w:rPr>
          <w:i/>
          <w:color w:val="000000"/>
        </w:rPr>
        <w:t>legally binds</w:t>
      </w:r>
      <w:r w:rsidRPr="001F2F6B">
        <w:rPr>
          <w:color w:val="000000"/>
        </w:rPr>
        <w:t xml:space="preserve"> the applicant to the agency’s Assurances and Terms and Conditions.</w:t>
      </w:r>
    </w:p>
    <w:p w14:paraId="7D3056EF" w14:textId="77777777" w:rsidR="007A2D13" w:rsidRDefault="007A2D13" w:rsidP="001F2F6B">
      <w:pPr>
        <w:rPr>
          <w:color w:val="000000"/>
        </w:rPr>
      </w:pPr>
    </w:p>
    <w:p w14:paraId="45EB7E10" w14:textId="77777777" w:rsidR="001F2F6B" w:rsidRPr="001F2F6B" w:rsidRDefault="001F2F6B" w:rsidP="001F2F6B">
      <w:pPr>
        <w:keepNext/>
        <w:widowControl w:val="0"/>
        <w:numPr>
          <w:ilvl w:val="0"/>
          <w:numId w:val="4"/>
        </w:numPr>
        <w:tabs>
          <w:tab w:val="left" w:pos="720"/>
        </w:tabs>
        <w:outlineLvl w:val="1"/>
        <w:rPr>
          <w:rFonts w:eastAsia="Times"/>
          <w:b/>
        </w:rPr>
      </w:pPr>
      <w:bookmarkStart w:id="60" w:name="_Toc125034973"/>
      <w:bookmarkStart w:id="61" w:name="_Toc192578430"/>
      <w:bookmarkStart w:id="62" w:name="_Toc198824401"/>
      <w:bookmarkStart w:id="63" w:name="_Toc47777380"/>
      <w:bookmarkStart w:id="64" w:name="_Toc47839016"/>
      <w:bookmarkStart w:id="65" w:name="_Toc47850302"/>
      <w:bookmarkStart w:id="66" w:name="_Toc48698918"/>
      <w:bookmarkStart w:id="67" w:name="_Toc49934170"/>
      <w:r w:rsidRPr="001F2F6B">
        <w:rPr>
          <w:rFonts w:eastAsia="Times"/>
          <w:b/>
        </w:rPr>
        <w:t>Authorized Activities</w:t>
      </w:r>
      <w:bookmarkEnd w:id="60"/>
      <w:bookmarkEnd w:id="61"/>
      <w:bookmarkEnd w:id="62"/>
    </w:p>
    <w:p w14:paraId="764FF59D" w14:textId="77777777" w:rsidR="001F2F6B" w:rsidRPr="001F2F6B" w:rsidRDefault="001F2F6B" w:rsidP="001F2F6B"/>
    <w:bookmarkEnd w:id="63"/>
    <w:bookmarkEnd w:id="64"/>
    <w:bookmarkEnd w:id="65"/>
    <w:bookmarkEnd w:id="66"/>
    <w:bookmarkEnd w:id="67"/>
    <w:p w14:paraId="748E8503" w14:textId="77777777" w:rsidR="001F2F6B" w:rsidRPr="001F2F6B" w:rsidRDefault="001F2F6B" w:rsidP="001F2F6B">
      <w:r w:rsidRPr="001F2F6B">
        <w:t>Funds may be used to:</w:t>
      </w:r>
    </w:p>
    <w:p w14:paraId="4DF44F00" w14:textId="5EF6B7E8" w:rsidR="002A5C7A" w:rsidRPr="003B537C" w:rsidRDefault="001F2F6B" w:rsidP="00F574E8">
      <w:pPr>
        <w:numPr>
          <w:ilvl w:val="1"/>
          <w:numId w:val="38"/>
        </w:numPr>
        <w:ind w:left="720"/>
        <w:contextualSpacing/>
      </w:pPr>
      <w:r w:rsidRPr="001F2F6B">
        <w:t>Implement school-based violence prevention programs</w:t>
      </w:r>
      <w:r w:rsidR="003127A7">
        <w:t>,</w:t>
      </w:r>
      <w:r w:rsidRPr="001F2F6B">
        <w:t xml:space="preserve"> </w:t>
      </w:r>
      <w:r w:rsidR="005C465A" w:rsidRPr="003B537C">
        <w:t xml:space="preserve">including </w:t>
      </w:r>
      <w:r w:rsidR="003B537C">
        <w:t xml:space="preserve">training in </w:t>
      </w:r>
      <w:r w:rsidR="005C465A" w:rsidRPr="003B537C">
        <w:t>character development</w:t>
      </w:r>
      <w:r w:rsidR="003B537C" w:rsidRPr="003B537C">
        <w:t>,</w:t>
      </w:r>
      <w:r w:rsidR="005C465A" w:rsidRPr="003B537C">
        <w:t xml:space="preserve"> </w:t>
      </w:r>
      <w:r w:rsidR="003B537C">
        <w:t xml:space="preserve">mental wellness, conflict resolution, </w:t>
      </w:r>
      <w:r w:rsidRPr="003B537C">
        <w:t>crisis management, and conflict resolution.</w:t>
      </w:r>
    </w:p>
    <w:p w14:paraId="6501C48B" w14:textId="1774F471" w:rsidR="001F2F6B" w:rsidRPr="003B537C" w:rsidRDefault="001F2F6B" w:rsidP="00F574E8">
      <w:pPr>
        <w:numPr>
          <w:ilvl w:val="1"/>
          <w:numId w:val="38"/>
        </w:numPr>
        <w:ind w:left="720"/>
        <w:contextualSpacing/>
      </w:pPr>
      <w:r w:rsidRPr="003B537C">
        <w:t>Activities designed to</w:t>
      </w:r>
      <w:r w:rsidR="009830BA" w:rsidRPr="003B537C">
        <w:t xml:space="preserve"> </w:t>
      </w:r>
      <w:r w:rsidRPr="003B537C">
        <w:t>support positive relationships, resilience, self-control, empathy, persistence</w:t>
      </w:r>
      <w:r w:rsidR="00D977EA" w:rsidRPr="003B537C">
        <w:t xml:space="preserve">, executive functioning skills, </w:t>
      </w:r>
      <w:r w:rsidR="003B537C" w:rsidRPr="003B537C">
        <w:t xml:space="preserve">character development, </w:t>
      </w:r>
      <w:r w:rsidR="00D977EA" w:rsidRPr="003B537C">
        <w:t>and mental wellness.</w:t>
      </w:r>
    </w:p>
    <w:p w14:paraId="0FDDF3F2" w14:textId="44A2861A" w:rsidR="001F2F6B" w:rsidRPr="001F2F6B" w:rsidRDefault="001F2F6B" w:rsidP="00F574E8">
      <w:pPr>
        <w:numPr>
          <w:ilvl w:val="1"/>
          <w:numId w:val="38"/>
        </w:numPr>
        <w:ind w:left="720"/>
        <w:contextualSpacing/>
      </w:pPr>
      <w:r w:rsidRPr="001F2F6B">
        <w:t>Implement plans to prevent and address bullying and harassment</w:t>
      </w:r>
      <w:r w:rsidR="00AC3847">
        <w:t xml:space="preserve"> that include</w:t>
      </w:r>
      <w:r w:rsidRPr="001F2F6B">
        <w:t xml:space="preserve"> </w:t>
      </w:r>
      <w:r w:rsidR="00AC3847">
        <w:t>i</w:t>
      </w:r>
      <w:r w:rsidRPr="001F2F6B">
        <w:t>ntegrating anti-bullying practices or programs in</w:t>
      </w:r>
      <w:r w:rsidR="003127A7">
        <w:t>to</w:t>
      </w:r>
      <w:r w:rsidRPr="001F2F6B">
        <w:t xml:space="preserve"> school</w:t>
      </w:r>
      <w:r w:rsidR="003127A7">
        <w:t>s</w:t>
      </w:r>
      <w:r w:rsidRPr="001F2F6B">
        <w:t xml:space="preserve"> t</w:t>
      </w:r>
      <w:r w:rsidR="003127A7">
        <w:t>hat</w:t>
      </w:r>
      <w:r w:rsidRPr="001F2F6B">
        <w:t xml:space="preserve"> enhance learning and help prevent bullying and </w:t>
      </w:r>
      <w:r w:rsidR="00935151" w:rsidRPr="001F2F6B">
        <w:t>harassment; improving</w:t>
      </w:r>
      <w:r w:rsidRPr="001F2F6B">
        <w:t xml:space="preserve"> practices for developing relationship-building skills and the prevention of harassment violence; and </w:t>
      </w:r>
      <w:r w:rsidR="00690560">
        <w:t>promoting</w:t>
      </w:r>
      <w:r w:rsidR="001E1544">
        <w:t xml:space="preserve"> </w:t>
      </w:r>
      <w:r w:rsidR="001E1544" w:rsidRPr="001E1544">
        <w:rPr>
          <w:color w:val="000000"/>
        </w:rPr>
        <w:t xml:space="preserve">self-advocacy, conflict resolution, stress management, problem solving, and other areas that </w:t>
      </w:r>
      <w:r w:rsidR="003127A7">
        <w:rPr>
          <w:color w:val="000000"/>
        </w:rPr>
        <w:t>build</w:t>
      </w:r>
      <w:r w:rsidR="001E1544" w:rsidRPr="001E1544">
        <w:rPr>
          <w:color w:val="000000"/>
        </w:rPr>
        <w:t xml:space="preserve"> social skills</w:t>
      </w:r>
      <w:r w:rsidR="003127A7">
        <w:rPr>
          <w:color w:val="000000"/>
        </w:rPr>
        <w:t>,</w:t>
      </w:r>
      <w:r w:rsidR="001E1544" w:rsidRPr="001E1544">
        <w:rPr>
          <w:color w:val="000000"/>
        </w:rPr>
        <w:t xml:space="preserve"> and mental and behavioral health. </w:t>
      </w:r>
      <w:r w:rsidRPr="001F2F6B">
        <w:t xml:space="preserve">Providing </w:t>
      </w:r>
      <w:r w:rsidR="001E1544">
        <w:t xml:space="preserve">ongoing, </w:t>
      </w:r>
      <w:r w:rsidRPr="001F2F6B">
        <w:t xml:space="preserve">job-embedded, </w:t>
      </w:r>
      <w:r w:rsidR="001E1544">
        <w:t xml:space="preserve">professional learning opportunities </w:t>
      </w:r>
      <w:r w:rsidRPr="001F2F6B">
        <w:t>related to bullying and harassment prevention.</w:t>
      </w:r>
    </w:p>
    <w:p w14:paraId="3D741EB8" w14:textId="77777777" w:rsidR="00592579" w:rsidRDefault="001F2F6B" w:rsidP="00F574E8">
      <w:pPr>
        <w:numPr>
          <w:ilvl w:val="1"/>
          <w:numId w:val="38"/>
        </w:numPr>
        <w:ind w:left="720"/>
        <w:contextualSpacing/>
      </w:pPr>
      <w:r w:rsidRPr="003B537C">
        <w:t xml:space="preserve">Professional development and training for </w:t>
      </w:r>
      <w:r w:rsidR="007C7A0C" w:rsidRPr="003B537C">
        <w:t>available school staff</w:t>
      </w:r>
      <w:r w:rsidRPr="003B537C">
        <w:t xml:space="preserve"> and interested community members in violence prevention, </w:t>
      </w:r>
      <w:r w:rsidR="003B537C" w:rsidRPr="003B537C">
        <w:t xml:space="preserve">character development, </w:t>
      </w:r>
      <w:r w:rsidRPr="003B537C">
        <w:t>education, early identification, and supporting and responding to student needs.</w:t>
      </w:r>
    </w:p>
    <w:p w14:paraId="316FB545" w14:textId="45EA58A0" w:rsidR="00592579" w:rsidRDefault="001F2F6B" w:rsidP="00F574E8">
      <w:pPr>
        <w:numPr>
          <w:ilvl w:val="1"/>
          <w:numId w:val="38"/>
        </w:numPr>
        <w:ind w:left="720"/>
        <w:contextualSpacing/>
      </w:pPr>
      <w:r w:rsidRPr="001F2F6B">
        <w:lastRenderedPageBreak/>
        <w:t xml:space="preserve">Professional development and training for </w:t>
      </w:r>
      <w:r w:rsidR="007C7A0C">
        <w:t>available school staff</w:t>
      </w:r>
      <w:r w:rsidRPr="001F2F6B">
        <w:t xml:space="preserve"> in linguistically responsive practices, intervention, mentoring, recovery support services and, where appropriate, rehabilitation referral.</w:t>
      </w:r>
    </w:p>
    <w:p w14:paraId="54B28D0F" w14:textId="77777777" w:rsidR="00592579" w:rsidRDefault="001F2F6B" w:rsidP="00F574E8">
      <w:pPr>
        <w:numPr>
          <w:ilvl w:val="1"/>
          <w:numId w:val="38"/>
        </w:numPr>
        <w:ind w:left="720"/>
        <w:contextualSpacing/>
      </w:pPr>
      <w:r w:rsidRPr="001F2F6B">
        <w:t xml:space="preserve">Providing professional development </w:t>
      </w:r>
      <w:r w:rsidR="003127A7">
        <w:t>outlined in</w:t>
      </w:r>
      <w:r w:rsidRPr="001F2F6B">
        <w:t xml:space="preserve"> </w:t>
      </w:r>
      <w:bookmarkStart w:id="68" w:name="_Hlk135060808"/>
      <w:r w:rsidR="001E1544">
        <w:fldChar w:fldCharType="begin"/>
      </w:r>
      <w:r w:rsidR="001E1544">
        <w:instrText xml:space="preserve"> HYPERLINK "https://ed.sc.gov/instruction/early-learning-and-literacy/multi-tiered-system-of-supports-mtss/" </w:instrText>
      </w:r>
      <w:r w:rsidR="001E1544">
        <w:fldChar w:fldCharType="separate"/>
      </w:r>
      <w:r w:rsidR="003957F8" w:rsidRPr="001E1544">
        <w:rPr>
          <w:rStyle w:val="Hyperlink"/>
        </w:rPr>
        <w:t xml:space="preserve">South Carolina’s </w:t>
      </w:r>
      <w:r w:rsidRPr="001E1544">
        <w:rPr>
          <w:rStyle w:val="Hyperlink"/>
        </w:rPr>
        <w:t>M</w:t>
      </w:r>
      <w:r w:rsidR="003957F8" w:rsidRPr="001E1544">
        <w:rPr>
          <w:rStyle w:val="Hyperlink"/>
        </w:rPr>
        <w:t>uli-Tiered System of Supports (</w:t>
      </w:r>
      <w:r w:rsidR="00CC4191" w:rsidRPr="001E1544">
        <w:rPr>
          <w:rStyle w:val="Hyperlink"/>
        </w:rPr>
        <w:t>SC</w:t>
      </w:r>
      <w:r w:rsidR="003957F8" w:rsidRPr="001E1544">
        <w:rPr>
          <w:rStyle w:val="Hyperlink"/>
        </w:rPr>
        <w:t>M</w:t>
      </w:r>
      <w:r w:rsidRPr="001E1544">
        <w:rPr>
          <w:rStyle w:val="Hyperlink"/>
        </w:rPr>
        <w:t>TSS</w:t>
      </w:r>
      <w:r w:rsidR="001E1544" w:rsidRPr="001E1544">
        <w:rPr>
          <w:rStyle w:val="Hyperlink"/>
        </w:rPr>
        <w:t>)</w:t>
      </w:r>
      <w:r w:rsidR="001E1544">
        <w:fldChar w:fldCharType="end"/>
      </w:r>
      <w:r w:rsidRPr="001F2F6B">
        <w:t>.</w:t>
      </w:r>
      <w:bookmarkEnd w:id="68"/>
    </w:p>
    <w:p w14:paraId="7FB084FD" w14:textId="77777777" w:rsidR="00592579" w:rsidRDefault="001F2F6B" w:rsidP="00F574E8">
      <w:pPr>
        <w:numPr>
          <w:ilvl w:val="1"/>
          <w:numId w:val="38"/>
        </w:numPr>
        <w:ind w:left="720"/>
        <w:contextualSpacing/>
      </w:pPr>
      <w:r w:rsidRPr="001F2F6B">
        <w:t xml:space="preserve">Improving practices for developing relationship-building skills, such as effective communication, </w:t>
      </w:r>
      <w:r w:rsidR="003B537C">
        <w:t xml:space="preserve">executive functioning skills, </w:t>
      </w:r>
      <w:r w:rsidRPr="001F2F6B">
        <w:t xml:space="preserve">and improving safety through the recognition and prevention of coercion, violence, or abuse, stalking, </w:t>
      </w:r>
      <w:r w:rsidR="00D977EA">
        <w:t xml:space="preserve">including teen and dating violence, </w:t>
      </w:r>
      <w:r w:rsidRPr="001F2F6B">
        <w:t>domestic abuse, sexual violence</w:t>
      </w:r>
      <w:r w:rsidR="007C7A0C">
        <w:t>,</w:t>
      </w:r>
      <w:r w:rsidRPr="001F2F6B">
        <w:t xml:space="preserve"> and harassment.</w:t>
      </w:r>
    </w:p>
    <w:p w14:paraId="5FE8F13B" w14:textId="067B4DDD" w:rsidR="00592579" w:rsidRDefault="001F2F6B" w:rsidP="00F574E8">
      <w:pPr>
        <w:numPr>
          <w:ilvl w:val="1"/>
          <w:numId w:val="38"/>
        </w:numPr>
        <w:ind w:left="720"/>
        <w:contextualSpacing/>
      </w:pPr>
      <w:r w:rsidRPr="003957F8">
        <w:t>Increase mental health services</w:t>
      </w:r>
      <w:r w:rsidR="007C7A0C" w:rsidRPr="003957F8">
        <w:t xml:space="preserve"> for s</w:t>
      </w:r>
      <w:r w:rsidRPr="003957F8">
        <w:t>tudents who experience substance use, violence, or harassment</w:t>
      </w:r>
      <w:r w:rsidR="00752859" w:rsidRPr="003957F8">
        <w:t>,</w:t>
      </w:r>
      <w:r w:rsidR="004509A1" w:rsidRPr="003957F8">
        <w:t xml:space="preserve"> may </w:t>
      </w:r>
      <w:r w:rsidR="003957F8" w:rsidRPr="003957F8">
        <w:t>need</w:t>
      </w:r>
      <w:r w:rsidRPr="003957F8">
        <w:t xml:space="preserve"> individualized interventions.</w:t>
      </w:r>
    </w:p>
    <w:p w14:paraId="1F5D6FBE" w14:textId="77777777" w:rsidR="00592579" w:rsidRDefault="001F2F6B" w:rsidP="00F574E8">
      <w:pPr>
        <w:numPr>
          <w:ilvl w:val="1"/>
          <w:numId w:val="38"/>
        </w:numPr>
        <w:ind w:left="720"/>
        <w:contextualSpacing/>
      </w:pPr>
      <w:r w:rsidRPr="001F2F6B">
        <w:t>Support Preschool aged students who are served by the LEA through a range of allowable activities that support healthy growth and development.</w:t>
      </w:r>
    </w:p>
    <w:p w14:paraId="406C0A54" w14:textId="77777777" w:rsidR="00592579" w:rsidRDefault="001F2F6B" w:rsidP="00F574E8">
      <w:pPr>
        <w:numPr>
          <w:ilvl w:val="1"/>
          <w:numId w:val="38"/>
        </w:numPr>
        <w:ind w:left="720"/>
        <w:contextualSpacing/>
      </w:pPr>
      <w:r w:rsidRPr="001F2F6B">
        <w:t>Support, promote or expand physical fitness and recreational activities.</w:t>
      </w:r>
    </w:p>
    <w:p w14:paraId="050208E5" w14:textId="50C21352" w:rsidR="001F2F6B" w:rsidRPr="001F2F6B" w:rsidRDefault="001F2F6B" w:rsidP="00F574E8">
      <w:pPr>
        <w:numPr>
          <w:ilvl w:val="1"/>
          <w:numId w:val="38"/>
        </w:numPr>
        <w:ind w:left="720"/>
        <w:contextualSpacing/>
      </w:pPr>
      <w:r w:rsidRPr="001F2F6B">
        <w:t xml:space="preserve">Develop early </w:t>
      </w:r>
      <w:r w:rsidR="000A70B6" w:rsidRPr="003957F8">
        <w:t>detectio</w:t>
      </w:r>
      <w:r w:rsidR="001E1544">
        <w:t xml:space="preserve">n </w:t>
      </w:r>
      <w:r w:rsidR="003127A7">
        <w:t xml:space="preserve">and screening </w:t>
      </w:r>
      <w:r w:rsidR="001E1544">
        <w:t xml:space="preserve">methods </w:t>
      </w:r>
      <w:r w:rsidRPr="001F2F6B">
        <w:t xml:space="preserve">to identify students who may be at risk of those in need of additional </w:t>
      </w:r>
      <w:proofErr w:type="gramStart"/>
      <w:r w:rsidRPr="001F2F6B">
        <w:t>supports</w:t>
      </w:r>
      <w:proofErr w:type="gramEnd"/>
      <w:r w:rsidRPr="001F2F6B">
        <w:t>.</w:t>
      </w:r>
    </w:p>
    <w:p w14:paraId="3A1BECAB" w14:textId="77777777" w:rsidR="001F2F6B" w:rsidRPr="001F2F6B" w:rsidRDefault="001F2F6B" w:rsidP="001F2F6B">
      <w:pPr>
        <w:ind w:left="720"/>
        <w:contextualSpacing/>
        <w:rPr>
          <w:highlight w:val="green"/>
        </w:rPr>
      </w:pPr>
    </w:p>
    <w:p w14:paraId="5C532DCB" w14:textId="1861FA77" w:rsidR="001F2F6B" w:rsidRDefault="001F2F6B" w:rsidP="001F2F6B">
      <w:r w:rsidRPr="00B87437">
        <w:t xml:space="preserve">See page </w:t>
      </w:r>
      <w:r w:rsidRPr="00B2671F">
        <w:t>2</w:t>
      </w:r>
      <w:r w:rsidR="00B2671F">
        <w:t xml:space="preserve"> </w:t>
      </w:r>
      <w:r w:rsidRPr="00B87437">
        <w:t>for activities</w:t>
      </w:r>
      <w:r w:rsidRPr="001F2F6B">
        <w:t xml:space="preserve"> to support safe and healthy students described in ESEA, Sec. 4108.</w:t>
      </w:r>
    </w:p>
    <w:p w14:paraId="7E109E22" w14:textId="416F9C19" w:rsidR="00114650" w:rsidRDefault="00114650"/>
    <w:p w14:paraId="5E8F72F0" w14:textId="77777777" w:rsidR="001F2F6B" w:rsidRPr="001F2F6B" w:rsidRDefault="001F2F6B" w:rsidP="001F2F6B">
      <w:pPr>
        <w:keepNext/>
        <w:numPr>
          <w:ilvl w:val="0"/>
          <w:numId w:val="4"/>
        </w:numPr>
        <w:tabs>
          <w:tab w:val="left" w:pos="720"/>
        </w:tabs>
        <w:outlineLvl w:val="1"/>
        <w:rPr>
          <w:rFonts w:eastAsia="Times"/>
          <w:b/>
          <w:bCs/>
        </w:rPr>
      </w:pPr>
      <w:bookmarkStart w:id="69" w:name="_Toc125034974"/>
      <w:bookmarkStart w:id="70" w:name="_Toc192578431"/>
      <w:bookmarkStart w:id="71" w:name="_Toc198824402"/>
      <w:r w:rsidRPr="001F2F6B">
        <w:rPr>
          <w:rFonts w:eastAsia="Times"/>
          <w:b/>
          <w:bCs/>
        </w:rPr>
        <w:t>Unauthorized Activities</w:t>
      </w:r>
      <w:bookmarkEnd w:id="69"/>
      <w:bookmarkEnd w:id="70"/>
      <w:bookmarkEnd w:id="71"/>
    </w:p>
    <w:p w14:paraId="4039534E" w14:textId="77777777" w:rsidR="001F2F6B" w:rsidRPr="001F2F6B" w:rsidRDefault="001F2F6B" w:rsidP="001F2F6B"/>
    <w:p w14:paraId="723DA34F" w14:textId="77777777" w:rsidR="001F2F6B" w:rsidRPr="001F2F6B" w:rsidRDefault="001F2F6B" w:rsidP="001F2F6B">
      <w:r w:rsidRPr="001F2F6B">
        <w:t xml:space="preserve">Funds must </w:t>
      </w:r>
      <w:r w:rsidRPr="001F2F6B">
        <w:rPr>
          <w:i/>
        </w:rPr>
        <w:t>not</w:t>
      </w:r>
      <w:r w:rsidRPr="001F2F6B">
        <w:t xml:space="preserve"> be used to </w:t>
      </w:r>
    </w:p>
    <w:p w14:paraId="41AF14F2" w14:textId="24CFB38D" w:rsidR="001F2F6B" w:rsidRDefault="001F2F6B" w:rsidP="00F574E8">
      <w:pPr>
        <w:numPr>
          <w:ilvl w:val="0"/>
          <w:numId w:val="40"/>
        </w:numPr>
        <w:contextualSpacing/>
      </w:pPr>
      <w:bookmarkStart w:id="72" w:name="_Toc47777390"/>
      <w:bookmarkStart w:id="73" w:name="_Toc47839026"/>
      <w:bookmarkStart w:id="74" w:name="_Toc47850313"/>
      <w:bookmarkStart w:id="75" w:name="_Toc48698925"/>
      <w:bookmarkStart w:id="76" w:name="_Toc49934177"/>
      <w:bookmarkStart w:id="77" w:name="_Toc50869621"/>
      <w:bookmarkStart w:id="78" w:name="_Toc47777385"/>
      <w:bookmarkStart w:id="79" w:name="_Toc47839018"/>
      <w:bookmarkStart w:id="80" w:name="_Toc47850304"/>
      <w:bookmarkStart w:id="81" w:name="_Toc48698919"/>
      <w:bookmarkStart w:id="82" w:name="_Toc49934171"/>
      <w:r w:rsidRPr="001F2F6B">
        <w:t>Provide anyone with a dangerous weapon</w:t>
      </w:r>
      <w:r w:rsidR="0048648B">
        <w:t xml:space="preserve"> or training in the use of a dangerous weapon.</w:t>
      </w:r>
    </w:p>
    <w:p w14:paraId="75429F21" w14:textId="52EC65AA" w:rsidR="0048648B" w:rsidRPr="001F2F6B" w:rsidRDefault="0048648B" w:rsidP="00F574E8">
      <w:pPr>
        <w:numPr>
          <w:ilvl w:val="0"/>
          <w:numId w:val="40"/>
        </w:numPr>
        <w:contextualSpacing/>
      </w:pPr>
      <w:r>
        <w:t xml:space="preserve">Purchase firearms or </w:t>
      </w:r>
      <w:r w:rsidR="00592579">
        <w:t>train</w:t>
      </w:r>
      <w:r>
        <w:t xml:space="preserve"> teachers to use firearms.</w:t>
      </w:r>
    </w:p>
    <w:p w14:paraId="05C0C3D8" w14:textId="77777777" w:rsidR="001F2F6B" w:rsidRPr="001F2F6B" w:rsidRDefault="001F2F6B" w:rsidP="00F574E8">
      <w:pPr>
        <w:numPr>
          <w:ilvl w:val="0"/>
          <w:numId w:val="40"/>
        </w:numPr>
        <w:contextualSpacing/>
      </w:pPr>
      <w:r w:rsidRPr="001F2F6B">
        <w:t>Pay for construction, renovation, or repair of any school facility.</w:t>
      </w:r>
    </w:p>
    <w:p w14:paraId="4F25D610" w14:textId="77777777" w:rsidR="001F2F6B" w:rsidRDefault="001F2F6B" w:rsidP="00F574E8">
      <w:pPr>
        <w:numPr>
          <w:ilvl w:val="0"/>
          <w:numId w:val="40"/>
        </w:numPr>
        <w:contextualSpacing/>
      </w:pPr>
      <w:r w:rsidRPr="001F2F6B">
        <w:t>Cover purchases that do not directly support the approved work plan.</w:t>
      </w:r>
    </w:p>
    <w:p w14:paraId="79607414" w14:textId="77777777" w:rsidR="005243DF" w:rsidRPr="001F2F6B" w:rsidRDefault="005243DF" w:rsidP="005243DF">
      <w:pPr>
        <w:contextualSpacing/>
      </w:pPr>
    </w:p>
    <w:p w14:paraId="70D0E06F" w14:textId="77777777" w:rsidR="001F2F6B" w:rsidRPr="001F2F6B" w:rsidRDefault="001F2F6B" w:rsidP="001F2F6B">
      <w:r w:rsidRPr="001F2F6B">
        <w:t>In addition, funds may not be transferred out or awarded to another authorized program.</w:t>
      </w:r>
    </w:p>
    <w:p w14:paraId="183EE54F" w14:textId="77777777" w:rsidR="001F2F6B" w:rsidRPr="001F2F6B" w:rsidRDefault="001F2F6B" w:rsidP="001F2F6B"/>
    <w:p w14:paraId="3FEFB93A" w14:textId="77777777" w:rsidR="001F2F6B" w:rsidRPr="001F2F6B" w:rsidRDefault="001F2F6B" w:rsidP="001F2F6B">
      <w:pPr>
        <w:keepNext/>
        <w:numPr>
          <w:ilvl w:val="0"/>
          <w:numId w:val="4"/>
        </w:numPr>
        <w:tabs>
          <w:tab w:val="left" w:pos="720"/>
        </w:tabs>
        <w:outlineLvl w:val="1"/>
        <w:rPr>
          <w:rFonts w:eastAsia="Times"/>
          <w:b/>
          <w:bCs/>
        </w:rPr>
      </w:pPr>
      <w:bookmarkStart w:id="83" w:name="_Toc125034975"/>
      <w:bookmarkStart w:id="84" w:name="_Toc192578432"/>
      <w:bookmarkStart w:id="85" w:name="_Toc198824403"/>
      <w:r w:rsidRPr="001F2F6B">
        <w:rPr>
          <w:rFonts w:eastAsia="Times"/>
          <w:b/>
          <w:bCs/>
        </w:rPr>
        <w:t>Program Accountability and Monitoring</w:t>
      </w:r>
      <w:bookmarkEnd w:id="83"/>
      <w:bookmarkEnd w:id="84"/>
      <w:bookmarkEnd w:id="85"/>
    </w:p>
    <w:p w14:paraId="6AA1C261" w14:textId="77777777" w:rsidR="001F2F6B" w:rsidRPr="001F2F6B" w:rsidRDefault="001F2F6B" w:rsidP="001F2F6B">
      <w:pPr>
        <w:spacing w:before="120"/>
      </w:pPr>
      <w:r w:rsidRPr="001F2F6B">
        <w:t>The SCDE is responsible for monitoring the Stronger Connections subgrant program implementation to provide students with safer and healthier learning environments in accordance with the following program accountability requirements:</w:t>
      </w:r>
    </w:p>
    <w:p w14:paraId="5AAAFB0C" w14:textId="41618CF2" w:rsidR="001F2F6B" w:rsidRPr="001F2F6B" w:rsidRDefault="001F2F6B" w:rsidP="00F574E8">
      <w:pPr>
        <w:numPr>
          <w:ilvl w:val="0"/>
          <w:numId w:val="24"/>
        </w:numPr>
        <w:spacing w:before="120"/>
      </w:pPr>
      <w:r w:rsidRPr="001F2F6B">
        <w:t xml:space="preserve">Each subrecipient receiving funds through this RFP meets the eligibility requirements for the </w:t>
      </w:r>
      <w:r w:rsidR="00304F26">
        <w:t>sub</w:t>
      </w:r>
      <w:r w:rsidRPr="001F2F6B">
        <w:t>grant described herein, and the applicant has provided all required assurances that it will comply with all program implementation and reporting requirements established through this RFP.</w:t>
      </w:r>
    </w:p>
    <w:p w14:paraId="6C6DE634" w14:textId="77777777" w:rsidR="001F2F6B" w:rsidRPr="001F2F6B" w:rsidRDefault="001F2F6B" w:rsidP="00F574E8">
      <w:pPr>
        <w:numPr>
          <w:ilvl w:val="0"/>
          <w:numId w:val="24"/>
        </w:numPr>
        <w:spacing w:before="120"/>
      </w:pPr>
      <w:r w:rsidRPr="001F2F6B">
        <w:t>Each subrecipient receiving funds through this RFP appropriately uses these funds as described in this application package.</w:t>
      </w:r>
    </w:p>
    <w:p w14:paraId="779916A5" w14:textId="77E20D51" w:rsidR="001F2F6B" w:rsidRPr="001F2F6B" w:rsidRDefault="001F2F6B">
      <w:pPr>
        <w:numPr>
          <w:ilvl w:val="0"/>
          <w:numId w:val="24"/>
        </w:numPr>
        <w:spacing w:before="120"/>
      </w:pPr>
      <w:r w:rsidRPr="001F2F6B">
        <w:t>Each subrecipient implements activities funded through this application within the timeline in which the funds provided are to be used.</w:t>
      </w:r>
      <w:r w:rsidR="00C63EB3">
        <w:br w:type="page"/>
      </w:r>
    </w:p>
    <w:p w14:paraId="4C993B7F" w14:textId="6DE7C2FF" w:rsidR="001F2F6B" w:rsidRPr="001F2F6B" w:rsidRDefault="001F2F6B" w:rsidP="001F2F6B">
      <w:r w:rsidRPr="001F2F6B">
        <w:lastRenderedPageBreak/>
        <w:t xml:space="preserve">In compliance with 2 CFR Part 200.205, the SCDE will conduct a pre-award risk assessment of potential subgrantees before a subgrant award is issued. </w:t>
      </w:r>
      <w:r w:rsidR="00114650">
        <w:t>Because only South Carolina LEAs are eligible to apply for this subaward, the SCDE will us</w:t>
      </w:r>
      <w:r w:rsidR="0005151E">
        <w:t xml:space="preserve">e </w:t>
      </w:r>
      <w:r w:rsidR="0005151E">
        <w:rPr>
          <w:rFonts w:eastAsia="MS Mincho"/>
          <w:szCs w:val="20"/>
        </w:rPr>
        <w:t xml:space="preserve">results of the most recent risk assessment of LEAs, the annual risk assessment required under §200.332, conducted in </w:t>
      </w:r>
      <w:r w:rsidR="0005151E" w:rsidRPr="00B2671F">
        <w:rPr>
          <w:rFonts w:eastAsia="MS Mincho"/>
          <w:szCs w:val="20"/>
        </w:rPr>
        <w:t>early 202</w:t>
      </w:r>
      <w:r w:rsidR="00C63EB3" w:rsidRPr="00B2671F">
        <w:rPr>
          <w:rFonts w:eastAsia="MS Mincho"/>
          <w:szCs w:val="20"/>
        </w:rPr>
        <w:t>5</w:t>
      </w:r>
      <w:r w:rsidR="0005151E" w:rsidRPr="00B2671F">
        <w:rPr>
          <w:rFonts w:eastAsia="MS Mincho"/>
          <w:szCs w:val="20"/>
        </w:rPr>
        <w:t>,</w:t>
      </w:r>
      <w:r w:rsidR="0005151E" w:rsidRPr="00C71D5D">
        <w:rPr>
          <w:rFonts w:eastAsia="MS Mincho"/>
          <w:szCs w:val="20"/>
        </w:rPr>
        <w:t xml:space="preserve"> as the</w:t>
      </w:r>
      <w:r w:rsidR="0005151E">
        <w:rPr>
          <w:rFonts w:eastAsia="MS Mincho"/>
          <w:szCs w:val="20"/>
        </w:rPr>
        <w:t xml:space="preserve"> applicant</w:t>
      </w:r>
      <w:r w:rsidR="0005151E" w:rsidRPr="001F2F6B">
        <w:rPr>
          <w:rFonts w:eastAsia="MS Mincho"/>
          <w:szCs w:val="20"/>
        </w:rPr>
        <w:t xml:space="preserve"> pre-award risk assessment</w:t>
      </w:r>
      <w:r w:rsidR="0005151E">
        <w:rPr>
          <w:rFonts w:eastAsia="MS Mincho"/>
          <w:szCs w:val="20"/>
        </w:rPr>
        <w:t xml:space="preserve"> for this competition</w:t>
      </w:r>
      <w:r w:rsidR="0005151E" w:rsidRPr="001F2F6B">
        <w:rPr>
          <w:rFonts w:eastAsia="MS Mincho"/>
          <w:szCs w:val="20"/>
        </w:rPr>
        <w:t>.</w:t>
      </w:r>
      <w:r w:rsidRPr="001F2F6B">
        <w:t xml:space="preserve"> The SCDE’s Office of Auditing Services </w:t>
      </w:r>
      <w:r w:rsidR="0005151E">
        <w:t xml:space="preserve">reserves the right to </w:t>
      </w:r>
      <w:r w:rsidRPr="001F2F6B">
        <w:t xml:space="preserve">conduct a further evaluation of the applicant’s financial system, internal controls, and policies and procedures. </w:t>
      </w:r>
    </w:p>
    <w:p w14:paraId="2D8C44FD" w14:textId="77777777" w:rsidR="001F2F6B" w:rsidRPr="001F2F6B" w:rsidRDefault="001F2F6B" w:rsidP="0005151E"/>
    <w:p w14:paraId="793F6D2E" w14:textId="654033F9" w:rsidR="001F2F6B" w:rsidRPr="001F2F6B" w:rsidRDefault="001F2F6B" w:rsidP="001F2F6B">
      <w:r w:rsidRPr="001F2F6B">
        <w:t xml:space="preserve">Applicants awarded </w:t>
      </w:r>
      <w:r w:rsidR="00304F26">
        <w:t>sub</w:t>
      </w:r>
      <w:r w:rsidRPr="001F2F6B">
        <w:t xml:space="preserve">grant funds must satisfy periodic reporting and accountability requirements throughout the term of the </w:t>
      </w:r>
      <w:r w:rsidR="00304F26">
        <w:t>sub</w:t>
      </w:r>
      <w:r w:rsidRPr="001F2F6B">
        <w:t>grant. These requirements address: (1) program accountability; (2) performance reporting; (3) annual budget; (4) monitoring; (5) program evaluation; and (6) technical assistance.</w:t>
      </w:r>
    </w:p>
    <w:p w14:paraId="114C84A9" w14:textId="77777777" w:rsidR="001F2F6B" w:rsidRPr="001F2F6B" w:rsidRDefault="001F2F6B" w:rsidP="001F2F6B"/>
    <w:p w14:paraId="3F8A001E" w14:textId="77777777" w:rsidR="001F2F6B" w:rsidRPr="001F2F6B" w:rsidRDefault="001F2F6B" w:rsidP="001F2F6B">
      <w:pPr>
        <w:numPr>
          <w:ilvl w:val="2"/>
          <w:numId w:val="4"/>
        </w:numPr>
        <w:ind w:left="720"/>
        <w:contextualSpacing/>
      </w:pPr>
      <w:r w:rsidRPr="001F2F6B">
        <w:rPr>
          <w:u w:val="single"/>
        </w:rPr>
        <w:t>Program Accountability</w:t>
      </w:r>
    </w:p>
    <w:p w14:paraId="46031D4F" w14:textId="7FA63B2F" w:rsidR="001F2F6B" w:rsidRDefault="001F2F6B" w:rsidP="007E2EA1">
      <w:pPr>
        <w:ind w:left="720"/>
      </w:pPr>
      <w:r w:rsidRPr="001F2F6B">
        <w:t>Each subgrantee is responsible for carrying out its responsibilities in accordance with the Stronger Connections subgrant program; all applicable statutes, regulations, and programmatic guidance; and its approved subgrant application and work plan. Subgrantees are also required to submit periodic reports to the SCDE to report on the use of subgrant funds and the progress of subgrant activities.</w:t>
      </w:r>
    </w:p>
    <w:p w14:paraId="273981EC" w14:textId="77777777" w:rsidR="00797273" w:rsidRPr="001F2F6B" w:rsidRDefault="00797273" w:rsidP="007E2EA1">
      <w:pPr>
        <w:ind w:left="720"/>
      </w:pPr>
    </w:p>
    <w:p w14:paraId="00884827" w14:textId="5DE1620C" w:rsidR="001F2F6B" w:rsidRPr="001F2F6B" w:rsidRDefault="001F2F6B" w:rsidP="001F2F6B">
      <w:pPr>
        <w:numPr>
          <w:ilvl w:val="2"/>
          <w:numId w:val="4"/>
        </w:numPr>
        <w:ind w:left="720"/>
        <w:contextualSpacing/>
        <w:rPr>
          <w:u w:val="single"/>
        </w:rPr>
      </w:pPr>
      <w:r w:rsidRPr="001F2F6B">
        <w:rPr>
          <w:u w:val="single"/>
        </w:rPr>
        <w:t>Performance Reporting</w:t>
      </w:r>
    </w:p>
    <w:p w14:paraId="0744BB97" w14:textId="77777777" w:rsidR="001F2F6B" w:rsidRPr="001F2F6B" w:rsidRDefault="001F2F6B" w:rsidP="001F2F6B">
      <w:pPr>
        <w:ind w:left="720"/>
      </w:pPr>
      <w:r w:rsidRPr="001F2F6B">
        <w:t>Performance reporting requirements include those for both programmatic reporting and fiscal reporting. The subgrantee is responsible for ensuring that all required performance reports are accurate, complete, and submitted on time.</w:t>
      </w:r>
    </w:p>
    <w:p w14:paraId="470DF616" w14:textId="77777777" w:rsidR="00DF66AA" w:rsidRDefault="00DF66AA" w:rsidP="001F2F6B">
      <w:pPr>
        <w:ind w:left="720"/>
        <w:rPr>
          <w:i/>
        </w:rPr>
      </w:pPr>
    </w:p>
    <w:p w14:paraId="72DD44E7" w14:textId="348FA29B" w:rsidR="001F2F6B" w:rsidRPr="00C63EB3" w:rsidRDefault="001F2F6B" w:rsidP="001F2F6B">
      <w:pPr>
        <w:ind w:left="720"/>
        <w:rPr>
          <w:i/>
        </w:rPr>
      </w:pPr>
      <w:r w:rsidRPr="00C63EB3">
        <w:rPr>
          <w:i/>
        </w:rPr>
        <w:t>Programmatic</w:t>
      </w:r>
      <w:r w:rsidR="000C65D6" w:rsidRPr="00C63EB3">
        <w:rPr>
          <w:i/>
        </w:rPr>
        <w:t xml:space="preserve"> and Fiscal</w:t>
      </w:r>
      <w:r w:rsidRPr="00C63EB3">
        <w:rPr>
          <w:i/>
        </w:rPr>
        <w:t xml:space="preserve"> Reporting Requirements</w:t>
      </w:r>
    </w:p>
    <w:p w14:paraId="50A8568A" w14:textId="690D4E61" w:rsidR="001F2F6B" w:rsidRPr="001F2F6B" w:rsidRDefault="001F2F6B" w:rsidP="00796C24">
      <w:pPr>
        <w:ind w:left="720"/>
      </w:pPr>
      <w:r w:rsidRPr="00C63EB3">
        <w:t xml:space="preserve">Progress toward achieving subgrant goals and objectives will be monitored through the </w:t>
      </w:r>
      <w:r w:rsidR="00796C24" w:rsidRPr="00C63EB3">
        <w:t xml:space="preserve">required </w:t>
      </w:r>
      <w:r w:rsidRPr="00C63EB3">
        <w:t>performance report process.</w:t>
      </w:r>
      <w:r w:rsidR="00796C24" w:rsidRPr="00C63EB3">
        <w:t xml:space="preserve"> </w:t>
      </w:r>
      <w:r w:rsidRPr="00C63EB3">
        <w:t xml:space="preserve">The following </w:t>
      </w:r>
      <w:proofErr w:type="gramStart"/>
      <w:r w:rsidRPr="00C63EB3">
        <w:t>is</w:t>
      </w:r>
      <w:proofErr w:type="gramEnd"/>
      <w:r w:rsidRPr="00C63EB3">
        <w:t xml:space="preserve"> required of all subgrant recipients: </w:t>
      </w:r>
    </w:p>
    <w:p w14:paraId="650CDACD" w14:textId="77777777" w:rsidR="001F2F6B" w:rsidRPr="001F2F6B" w:rsidRDefault="001F2F6B" w:rsidP="001F2F6B">
      <w:pPr>
        <w:ind w:left="720"/>
        <w:rPr>
          <w:i/>
        </w:rPr>
      </w:pPr>
    </w:p>
    <w:p w14:paraId="4A41D49F" w14:textId="77777777" w:rsidR="00995119" w:rsidRDefault="00995119" w:rsidP="00995119">
      <w:pPr>
        <w:ind w:left="720"/>
      </w:pPr>
      <w:r>
        <w:t xml:space="preserve">All </w:t>
      </w:r>
      <w:r w:rsidRPr="001251A4">
        <w:t xml:space="preserve">expenditure reports </w:t>
      </w:r>
      <w:r>
        <w:t>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ystem (GAPS).</w:t>
      </w:r>
      <w:r>
        <w:t xml:space="preserve"> GAPS training will be provided during the subgrantee award meeting. Submission of </w:t>
      </w:r>
      <w:r w:rsidRPr="00F61DF1">
        <w:t xml:space="preserve">expenditure reports </w:t>
      </w:r>
      <w:r>
        <w:t xml:space="preserve">will be accepted monthly but is required </w:t>
      </w:r>
      <w:r>
        <w:rPr>
          <w:i/>
        </w:rPr>
        <w:t>at least</w:t>
      </w:r>
      <w:r>
        <w:t xml:space="preserve"> quarterly throughout the subgrant award period (see the following table). </w:t>
      </w:r>
    </w:p>
    <w:p w14:paraId="3731B9D5" w14:textId="77777777" w:rsidR="001F2F6B" w:rsidRPr="001F2F6B" w:rsidRDefault="001F2F6B" w:rsidP="001F2F6B"/>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7"/>
        <w:gridCol w:w="2456"/>
      </w:tblGrid>
      <w:tr w:rsidR="001F2F6B" w:rsidRPr="00550BF5" w14:paraId="365F2C49" w14:textId="77777777" w:rsidTr="00DC39B5">
        <w:tc>
          <w:tcPr>
            <w:tcW w:w="3757" w:type="dxa"/>
            <w:shd w:val="clear" w:color="auto" w:fill="D9D9D9"/>
          </w:tcPr>
          <w:p w14:paraId="09B2FEB8" w14:textId="77777777" w:rsidR="001F2F6B" w:rsidRPr="00C63EB3" w:rsidRDefault="001F2F6B" w:rsidP="001F2F6B">
            <w:pPr>
              <w:jc w:val="center"/>
              <w:rPr>
                <w:b/>
              </w:rPr>
            </w:pPr>
            <w:r w:rsidRPr="00C63EB3">
              <w:rPr>
                <w:b/>
              </w:rPr>
              <w:t>Reporting Period</w:t>
            </w:r>
          </w:p>
        </w:tc>
        <w:tc>
          <w:tcPr>
            <w:tcW w:w="2456" w:type="dxa"/>
            <w:shd w:val="clear" w:color="auto" w:fill="D9D9D9"/>
          </w:tcPr>
          <w:p w14:paraId="32E28042" w14:textId="77777777" w:rsidR="001F2F6B" w:rsidRPr="00C63EB3" w:rsidRDefault="001F2F6B" w:rsidP="001F2F6B">
            <w:pPr>
              <w:jc w:val="center"/>
              <w:rPr>
                <w:b/>
              </w:rPr>
            </w:pPr>
            <w:r w:rsidRPr="00C63EB3">
              <w:rPr>
                <w:b/>
              </w:rPr>
              <w:t>Report Due Date</w:t>
            </w:r>
          </w:p>
        </w:tc>
      </w:tr>
      <w:tr w:rsidR="001F2F6B" w:rsidRPr="00550BF5" w14:paraId="09D66950" w14:textId="77777777" w:rsidTr="00DC39B5">
        <w:tc>
          <w:tcPr>
            <w:tcW w:w="3757" w:type="dxa"/>
            <w:shd w:val="clear" w:color="auto" w:fill="auto"/>
          </w:tcPr>
          <w:p w14:paraId="7C32AADB" w14:textId="53CF4B43" w:rsidR="001F2F6B" w:rsidRPr="00C63EB3" w:rsidRDefault="005243DF" w:rsidP="001F2F6B">
            <w:pPr>
              <w:jc w:val="center"/>
            </w:pPr>
            <w:r w:rsidRPr="00C63EB3">
              <w:t>July 1–September 30</w:t>
            </w:r>
          </w:p>
        </w:tc>
        <w:tc>
          <w:tcPr>
            <w:tcW w:w="2456" w:type="dxa"/>
            <w:shd w:val="clear" w:color="auto" w:fill="auto"/>
          </w:tcPr>
          <w:p w14:paraId="3ED1988F" w14:textId="7F62F63F" w:rsidR="001F2F6B" w:rsidRPr="00C63EB3" w:rsidRDefault="001F2F6B" w:rsidP="001F2F6B">
            <w:pPr>
              <w:jc w:val="center"/>
            </w:pPr>
            <w:r w:rsidRPr="00C63EB3">
              <w:t>November 15</w:t>
            </w:r>
          </w:p>
        </w:tc>
      </w:tr>
      <w:tr w:rsidR="001F2F6B" w:rsidRPr="00550BF5" w14:paraId="09438DB8" w14:textId="77777777" w:rsidTr="00DC39B5">
        <w:tc>
          <w:tcPr>
            <w:tcW w:w="3757" w:type="dxa"/>
            <w:shd w:val="clear" w:color="auto" w:fill="auto"/>
          </w:tcPr>
          <w:p w14:paraId="0192E0DB" w14:textId="77777777" w:rsidR="001F2F6B" w:rsidRPr="00C63EB3" w:rsidRDefault="001F2F6B" w:rsidP="001F2F6B">
            <w:pPr>
              <w:jc w:val="center"/>
            </w:pPr>
            <w:r w:rsidRPr="00C63EB3">
              <w:t>October 1–December 31</w:t>
            </w:r>
          </w:p>
        </w:tc>
        <w:tc>
          <w:tcPr>
            <w:tcW w:w="2456" w:type="dxa"/>
            <w:shd w:val="clear" w:color="auto" w:fill="auto"/>
          </w:tcPr>
          <w:p w14:paraId="7AC8ED46" w14:textId="77777777" w:rsidR="001F2F6B" w:rsidRPr="00C63EB3" w:rsidRDefault="001F2F6B" w:rsidP="001F2F6B">
            <w:pPr>
              <w:jc w:val="center"/>
            </w:pPr>
            <w:r w:rsidRPr="00C63EB3">
              <w:t>February 15</w:t>
            </w:r>
          </w:p>
        </w:tc>
      </w:tr>
      <w:tr w:rsidR="001F2F6B" w:rsidRPr="00550BF5" w14:paraId="5F9627CC" w14:textId="77777777" w:rsidTr="00DC39B5">
        <w:tc>
          <w:tcPr>
            <w:tcW w:w="3757" w:type="dxa"/>
            <w:shd w:val="clear" w:color="auto" w:fill="auto"/>
          </w:tcPr>
          <w:p w14:paraId="7FA09173" w14:textId="77777777" w:rsidR="001F2F6B" w:rsidRPr="00C63EB3" w:rsidRDefault="001F2F6B" w:rsidP="001F2F6B">
            <w:pPr>
              <w:jc w:val="center"/>
            </w:pPr>
            <w:r w:rsidRPr="00C63EB3">
              <w:t>January 1–March 31</w:t>
            </w:r>
          </w:p>
        </w:tc>
        <w:tc>
          <w:tcPr>
            <w:tcW w:w="2456" w:type="dxa"/>
            <w:shd w:val="clear" w:color="auto" w:fill="auto"/>
          </w:tcPr>
          <w:p w14:paraId="4DF8DF2A" w14:textId="77777777" w:rsidR="001F2F6B" w:rsidRPr="00C63EB3" w:rsidRDefault="001F2F6B" w:rsidP="001F2F6B">
            <w:pPr>
              <w:jc w:val="center"/>
            </w:pPr>
            <w:r w:rsidRPr="00C63EB3">
              <w:t>May 15</w:t>
            </w:r>
          </w:p>
        </w:tc>
      </w:tr>
      <w:tr w:rsidR="001F2F6B" w:rsidRPr="000F4C96" w14:paraId="2ED94B47" w14:textId="77777777" w:rsidTr="00DC39B5">
        <w:tc>
          <w:tcPr>
            <w:tcW w:w="3757" w:type="dxa"/>
            <w:shd w:val="clear" w:color="auto" w:fill="auto"/>
          </w:tcPr>
          <w:p w14:paraId="1E819946" w14:textId="77777777" w:rsidR="001F2F6B" w:rsidRPr="00C63EB3" w:rsidRDefault="001F2F6B" w:rsidP="001F2F6B">
            <w:pPr>
              <w:jc w:val="center"/>
            </w:pPr>
            <w:r w:rsidRPr="00C63EB3">
              <w:t>April 1–June 30</w:t>
            </w:r>
          </w:p>
        </w:tc>
        <w:tc>
          <w:tcPr>
            <w:tcW w:w="2456" w:type="dxa"/>
            <w:shd w:val="clear" w:color="auto" w:fill="auto"/>
          </w:tcPr>
          <w:p w14:paraId="6CE1D5F0" w14:textId="1511D7D3" w:rsidR="001F2F6B" w:rsidRPr="00C63EB3" w:rsidRDefault="001F2F6B" w:rsidP="001F2F6B">
            <w:pPr>
              <w:jc w:val="center"/>
            </w:pPr>
            <w:r w:rsidRPr="00C63EB3">
              <w:t>August 15</w:t>
            </w:r>
            <w:r w:rsidR="00C63EB3">
              <w:t>*</w:t>
            </w:r>
          </w:p>
        </w:tc>
      </w:tr>
    </w:tbl>
    <w:p w14:paraId="6129BCA1" w14:textId="77777777" w:rsidR="001F2F6B" w:rsidRPr="001F2F6B" w:rsidRDefault="001F2F6B" w:rsidP="001F2F6B">
      <w:pPr>
        <w:rPr>
          <w:highlight w:val="cyan"/>
        </w:rPr>
      </w:pPr>
    </w:p>
    <w:p w14:paraId="7D6B28ED" w14:textId="6865B5CB" w:rsidR="005C40E3" w:rsidRPr="001251A4" w:rsidRDefault="005C40E3" w:rsidP="005C40E3">
      <w:pPr>
        <w:ind w:left="720"/>
      </w:pPr>
      <w:r>
        <w:t xml:space="preserve">*In accordance with generally accepted accounting procedures (GAAP), all expenditures </w:t>
      </w:r>
      <w:r w:rsidRPr="00A4068D">
        <w:t xml:space="preserve">by </w:t>
      </w:r>
      <w:r>
        <w:t xml:space="preserve">the state’s fiscal year end, </w:t>
      </w:r>
      <w:r w:rsidRPr="00A4068D">
        <w:t>June 30</w:t>
      </w:r>
      <w:r>
        <w:t xml:space="preserve"> each year, must be reported by </w:t>
      </w:r>
      <w:r w:rsidRPr="00A4068D">
        <w:t>August 15 each</w:t>
      </w:r>
      <w:r>
        <w:t xml:space="preserve"> year and goods and services received by June 30, each </w:t>
      </w:r>
      <w:proofErr w:type="gramStart"/>
      <w:r>
        <w:t>year,</w:t>
      </w:r>
      <w:proofErr w:type="gramEnd"/>
      <w:r>
        <w:t xml:space="preserve"> must be invoiced, paid, and claimed by August 15, each year. Otherwise, goods and services received by the end of each reporting period should be invoiced, paid, and claimed within 45 days after the close </w:t>
      </w:r>
      <w:r>
        <w:lastRenderedPageBreak/>
        <w:t>of the reporting period. Goods and services must be received within the reporting period to be claimed for that reporting period.</w:t>
      </w:r>
    </w:p>
    <w:p w14:paraId="56BB4211" w14:textId="0D522084" w:rsidR="00796C24" w:rsidRDefault="00796C24">
      <w:pPr>
        <w:rPr>
          <w:highlight w:val="cyan"/>
        </w:rPr>
      </w:pPr>
    </w:p>
    <w:p w14:paraId="4030850A" w14:textId="0E64AF1B" w:rsidR="00C63EB3" w:rsidRPr="00CB128F" w:rsidRDefault="00C63EB3" w:rsidP="00C63EB3">
      <w:pPr>
        <w:ind w:left="720"/>
      </w:pPr>
      <w:r w:rsidRPr="009930DB">
        <w:t xml:space="preserve">In addition to the GAPS submission, subgrantees will be required to submit a Reimbursement Report to SCDE by the same reporting due dates.  The final reports will be due </w:t>
      </w:r>
      <w:r w:rsidR="009930DB" w:rsidRPr="009930DB">
        <w:t>September</w:t>
      </w:r>
      <w:r w:rsidRPr="009930DB">
        <w:t xml:space="preserve"> </w:t>
      </w:r>
      <w:r w:rsidR="004368F4" w:rsidRPr="009930DB">
        <w:t>30</w:t>
      </w:r>
      <w:r w:rsidRPr="009930DB">
        <w:t>, 2026.</w:t>
      </w:r>
    </w:p>
    <w:p w14:paraId="206CB950" w14:textId="77777777" w:rsidR="00C63EB3" w:rsidRDefault="00C63EB3" w:rsidP="00C63EB3">
      <w:pPr>
        <w:ind w:left="720"/>
      </w:pPr>
    </w:p>
    <w:p w14:paraId="060DF307" w14:textId="77777777" w:rsidR="00C63EB3" w:rsidRDefault="00C63EB3" w:rsidP="00C63EB3">
      <w:pPr>
        <w:ind w:left="720"/>
      </w:pPr>
      <w:r>
        <w:t>S</w:t>
      </w:r>
      <w:r w:rsidRPr="00F61DF1">
        <w:t>ubgrantees</w:t>
      </w:r>
      <w:r>
        <w:t xml:space="preserve"> are</w:t>
      </w:r>
      <w:r w:rsidRPr="00F61DF1">
        <w:t xml:space="preserve"> responsible for ensuring that reports are accurate, co</w:t>
      </w:r>
      <w:r>
        <w:t>mplete, and submitted on time. S</w:t>
      </w:r>
      <w:r w:rsidRPr="00F61DF1">
        <w:t>ubgrantee</w:t>
      </w:r>
      <w:r>
        <w:t>s</w:t>
      </w:r>
      <w:r w:rsidRPr="00F61DF1">
        <w:t xml:space="preserve"> must submit a final fiscal report to the SCDE that</w:t>
      </w:r>
      <w:r>
        <w:t xml:space="preserve"> covers the duration of the subgrant award.</w:t>
      </w:r>
    </w:p>
    <w:p w14:paraId="2F59240F" w14:textId="77777777" w:rsidR="00C63EB3" w:rsidRDefault="00C63EB3">
      <w:pPr>
        <w:rPr>
          <w:highlight w:val="cyan"/>
        </w:rPr>
      </w:pPr>
    </w:p>
    <w:p w14:paraId="68E27AC3" w14:textId="77777777" w:rsidR="001F2F6B" w:rsidRPr="001F2F6B" w:rsidRDefault="001F2F6B" w:rsidP="001F2F6B">
      <w:pPr>
        <w:numPr>
          <w:ilvl w:val="2"/>
          <w:numId w:val="4"/>
        </w:numPr>
        <w:ind w:left="720"/>
        <w:contextualSpacing/>
        <w:rPr>
          <w:u w:val="single"/>
        </w:rPr>
      </w:pPr>
      <w:r w:rsidRPr="001F2F6B">
        <w:rPr>
          <w:u w:val="single"/>
        </w:rPr>
        <w:t>Project Budget</w:t>
      </w:r>
    </w:p>
    <w:p w14:paraId="538C7CF4" w14:textId="0FEC45CD" w:rsidR="001F2F6B" w:rsidRPr="001F2F6B" w:rsidRDefault="001F2F6B" w:rsidP="001F2F6B">
      <w:pPr>
        <w:ind w:left="720"/>
      </w:pPr>
      <w:r w:rsidRPr="001F2F6B">
        <w:t>A project budget of projected expenditures to be funded by the subgrant must be submitted with the application. Approved budgets must be uploaded into GAPS by subgrantees after the receipt of the subgrant award notification and prior to submitting any reimbursement requests.</w:t>
      </w:r>
    </w:p>
    <w:p w14:paraId="4FA28EFB" w14:textId="77777777" w:rsidR="001F2F6B" w:rsidRPr="001F2F6B" w:rsidRDefault="001F2F6B" w:rsidP="001F2F6B">
      <w:pPr>
        <w:ind w:left="720"/>
      </w:pPr>
    </w:p>
    <w:p w14:paraId="2A541411" w14:textId="77777777" w:rsidR="001F2F6B" w:rsidRPr="001F2F6B" w:rsidRDefault="001F2F6B" w:rsidP="001F2F6B">
      <w:pPr>
        <w:numPr>
          <w:ilvl w:val="2"/>
          <w:numId w:val="4"/>
        </w:numPr>
        <w:ind w:left="720"/>
        <w:contextualSpacing/>
        <w:rPr>
          <w:u w:val="single"/>
        </w:rPr>
      </w:pPr>
      <w:r w:rsidRPr="001F2F6B">
        <w:rPr>
          <w:u w:val="single"/>
        </w:rPr>
        <w:t>Monitoring</w:t>
      </w:r>
    </w:p>
    <w:p w14:paraId="7692A4B1" w14:textId="16DC01C6" w:rsidR="001F2F6B" w:rsidRPr="001F2F6B" w:rsidRDefault="001F2F6B" w:rsidP="001F2F6B">
      <w:pPr>
        <w:ind w:left="720"/>
      </w:pPr>
      <w:r w:rsidRPr="001F2F6B">
        <w:t>The SCDE will monitor subgrantees by reviewing and approving the progress reports and annual performance reports. All information in monitoring reports is subject to verification</w:t>
      </w:r>
      <w:r w:rsidR="00224FA7">
        <w:t>.</w:t>
      </w:r>
    </w:p>
    <w:p w14:paraId="72C5164E" w14:textId="77777777" w:rsidR="001F2F6B" w:rsidRPr="001F2F6B" w:rsidRDefault="001F2F6B" w:rsidP="001F2F6B"/>
    <w:p w14:paraId="0DF59FDB" w14:textId="58B93240" w:rsidR="001F2F6B" w:rsidRPr="001F2F6B" w:rsidRDefault="001F2F6B" w:rsidP="001F2F6B">
      <w:pPr>
        <w:ind w:left="720"/>
      </w:pPr>
      <w:r w:rsidRPr="001F2F6B">
        <w:t xml:space="preserve">The SCDE may conduct programmatic and financial monitoring site visits. Subgrantees </w:t>
      </w:r>
      <w:r w:rsidRPr="0079006A">
        <w:rPr>
          <w:i/>
          <w:iCs/>
        </w:rPr>
        <w:t>must</w:t>
      </w:r>
      <w:r w:rsidRPr="001F2F6B">
        <w:t xml:space="preserve"> agree to site visits conducted by SCDE or federal program representatives. The purpose of site visits is to validate information provided in fiscal and program reports and to gather more detailed information on implementation efforts and challenges from interviews and observations for monitoring and evaluation purposes. The</w:t>
      </w:r>
      <w:r w:rsidR="006862B0">
        <w:t xml:space="preserve"> Office of Student Support </w:t>
      </w:r>
      <w:r w:rsidRPr="001F2F6B">
        <w:t xml:space="preserve">will provide desktop monitoring for all funded programs. </w:t>
      </w:r>
    </w:p>
    <w:p w14:paraId="23024F3B" w14:textId="77777777" w:rsidR="001F2F6B" w:rsidRPr="001F2F6B" w:rsidRDefault="001F2F6B" w:rsidP="001F2F6B"/>
    <w:p w14:paraId="2AA64687" w14:textId="77777777" w:rsidR="001F2F6B" w:rsidRPr="001F2F6B" w:rsidRDefault="001F2F6B" w:rsidP="001F2F6B">
      <w:pPr>
        <w:ind w:left="720"/>
      </w:pPr>
      <w:r w:rsidRPr="001F2F6B">
        <w:t xml:space="preserve">The SCDE may require additional information from the subgrantee, verify information with the authorizing agency, or require the submission of additional documentation including, but not limited to, invoices, receipts, and personnel time </w:t>
      </w:r>
      <w:proofErr w:type="gramStart"/>
      <w:r w:rsidRPr="001F2F6B">
        <w:t>and effort</w:t>
      </w:r>
      <w:proofErr w:type="gramEnd"/>
      <w:r w:rsidRPr="001F2F6B">
        <w:t xml:space="preserve"> reports. Prior to a site visit, the subgrantee may be required to submit additional relevant information that will allow the SCDE to conduct a useful, efficient, and effective visit. The SCDE may require electronic submission of documents instead of a paper-copy submission.</w:t>
      </w:r>
    </w:p>
    <w:p w14:paraId="47EC7672" w14:textId="77777777" w:rsidR="001F2F6B" w:rsidRPr="001F2F6B" w:rsidRDefault="001F2F6B" w:rsidP="001F2F6B">
      <w:pPr>
        <w:ind w:firstLine="720"/>
      </w:pPr>
    </w:p>
    <w:p w14:paraId="5588BF3E" w14:textId="77777777" w:rsidR="001F2F6B" w:rsidRPr="001F2F6B" w:rsidRDefault="001F2F6B" w:rsidP="001F2F6B">
      <w:pPr>
        <w:ind w:left="720"/>
      </w:pPr>
      <w:r w:rsidRPr="001F2F6B">
        <w:t>SCDE staff will verify the contents of documentation submitted. Subgrantee may be asked to revise reports when</w:t>
      </w:r>
    </w:p>
    <w:p w14:paraId="7A1D8077" w14:textId="77777777" w:rsidR="001F2F6B" w:rsidRPr="001F2F6B" w:rsidRDefault="001F2F6B" w:rsidP="00F574E8">
      <w:pPr>
        <w:numPr>
          <w:ilvl w:val="0"/>
          <w:numId w:val="25"/>
        </w:numPr>
      </w:pPr>
      <w:r w:rsidRPr="001F2F6B">
        <w:t>non-allowable expenses are found;</w:t>
      </w:r>
    </w:p>
    <w:p w14:paraId="58D6585B" w14:textId="77777777" w:rsidR="001F2F6B" w:rsidRPr="001F2F6B" w:rsidRDefault="001F2F6B" w:rsidP="00F574E8">
      <w:pPr>
        <w:numPr>
          <w:ilvl w:val="0"/>
          <w:numId w:val="25"/>
        </w:numPr>
      </w:pPr>
      <w:r w:rsidRPr="001F2F6B">
        <w:t>reports are confusing or difficult to understand; or</w:t>
      </w:r>
    </w:p>
    <w:p w14:paraId="3208701A" w14:textId="77777777" w:rsidR="001F2F6B" w:rsidRPr="001F2F6B" w:rsidRDefault="001F2F6B" w:rsidP="00F574E8">
      <w:pPr>
        <w:numPr>
          <w:ilvl w:val="0"/>
          <w:numId w:val="25"/>
        </w:numPr>
      </w:pPr>
      <w:proofErr w:type="gramStart"/>
      <w:r w:rsidRPr="001F2F6B">
        <w:t>there</w:t>
      </w:r>
      <w:proofErr w:type="gramEnd"/>
      <w:r w:rsidRPr="001F2F6B">
        <w:t xml:space="preserve"> are unexplained discrepancies between the proposed use of subgrant funds, as provided in the annual budget, and actual expenditures found in the submitted documentation.</w:t>
      </w:r>
    </w:p>
    <w:p w14:paraId="08C17582" w14:textId="74F4B8C8" w:rsidR="00126DFB" w:rsidRDefault="00126DFB">
      <w:r>
        <w:br w:type="page"/>
      </w:r>
    </w:p>
    <w:p w14:paraId="00C5AA76" w14:textId="77777777" w:rsidR="001F2F6B" w:rsidRPr="001F2F6B" w:rsidRDefault="001F2F6B" w:rsidP="001F2F6B">
      <w:pPr>
        <w:numPr>
          <w:ilvl w:val="2"/>
          <w:numId w:val="4"/>
        </w:numPr>
        <w:ind w:left="720"/>
        <w:contextualSpacing/>
        <w:rPr>
          <w:u w:val="single"/>
        </w:rPr>
      </w:pPr>
      <w:r w:rsidRPr="001F2F6B">
        <w:rPr>
          <w:u w:val="single"/>
        </w:rPr>
        <w:lastRenderedPageBreak/>
        <w:t>Program Evaluation</w:t>
      </w:r>
    </w:p>
    <w:p w14:paraId="3A29271E" w14:textId="77777777" w:rsidR="001F2F6B" w:rsidRPr="001F2F6B" w:rsidRDefault="001F2F6B" w:rsidP="001F2F6B">
      <w:pPr>
        <w:ind w:left="720"/>
        <w:rPr>
          <w:i/>
        </w:rPr>
      </w:pPr>
      <w:r w:rsidRPr="001F2F6B">
        <w:rPr>
          <w:i/>
        </w:rPr>
        <w:t>Subgrantee Project Monitoring and Evaluation</w:t>
      </w:r>
    </w:p>
    <w:p w14:paraId="57CE70DB" w14:textId="6CE176F9" w:rsidR="001F2F6B" w:rsidRPr="001F2F6B" w:rsidRDefault="001F2F6B" w:rsidP="001F2F6B">
      <w:pPr>
        <w:ind w:left="720"/>
      </w:pPr>
      <w:r w:rsidRPr="001F2F6B">
        <w:t xml:space="preserve">Subgrantees are required to conduct ongoing monitoring and evaluation to ensure project goals are achieved. While hiring an external monitoring and evaluation contractor is not required, it is also not prohibited. Progress toward meeting project goals is to be reported through the </w:t>
      </w:r>
      <w:r w:rsidR="0079006A" w:rsidRPr="00796C24">
        <w:t>report</w:t>
      </w:r>
      <w:r w:rsidRPr="00796C24">
        <w:t xml:space="preserve"> review process.</w:t>
      </w:r>
    </w:p>
    <w:p w14:paraId="25CC6763" w14:textId="77777777" w:rsidR="001F2F6B" w:rsidRPr="001F2F6B" w:rsidRDefault="001F2F6B" w:rsidP="001F2F6B">
      <w:pPr>
        <w:ind w:left="720"/>
      </w:pPr>
    </w:p>
    <w:p w14:paraId="2DA71509" w14:textId="6828C6CD" w:rsidR="001F2F6B" w:rsidRPr="001F2F6B" w:rsidRDefault="001F2F6B" w:rsidP="001F2F6B">
      <w:pPr>
        <w:ind w:left="720"/>
      </w:pPr>
      <w:r w:rsidRPr="001F2F6B">
        <w:t xml:space="preserve">A final project evaluation report is to be completed </w:t>
      </w:r>
      <w:r w:rsidR="00BA7614">
        <w:t xml:space="preserve">and submitted by the </w:t>
      </w:r>
      <w:r w:rsidRPr="001F2F6B">
        <w:t>end of the subgrant period. The final evaluation report must address project success toward each goal stated in the application. If a subgrantee fails to conduct the final project evaluation report before the end of the subgrant period, or if any of the performance requirements in section I.2 are not completed, the SCDE may consider the subgrantee a high risk and elect to discontinue funding or disqualify the subgrantee from future funding opportunities.</w:t>
      </w:r>
    </w:p>
    <w:p w14:paraId="7DDECC76" w14:textId="77777777" w:rsidR="001F2F6B" w:rsidRPr="001F2F6B" w:rsidRDefault="001F2F6B" w:rsidP="001F2F6B"/>
    <w:p w14:paraId="6756D508" w14:textId="77777777" w:rsidR="001F2F6B" w:rsidRPr="001F2F6B" w:rsidRDefault="001F2F6B" w:rsidP="001F2F6B">
      <w:pPr>
        <w:ind w:left="720"/>
        <w:rPr>
          <w:i/>
        </w:rPr>
      </w:pPr>
      <w:r w:rsidRPr="001F2F6B">
        <w:rPr>
          <w:i/>
        </w:rPr>
        <w:t>SCDE External Review</w:t>
      </w:r>
    </w:p>
    <w:p w14:paraId="09379204" w14:textId="450C7183" w:rsidR="007F52C5" w:rsidRDefault="001F2F6B" w:rsidP="001F2F6B">
      <w:pPr>
        <w:ind w:left="720"/>
      </w:pPr>
      <w:r w:rsidRPr="001F2F6B">
        <w:t xml:space="preserve">The SCDE is required to contract for an external evaluation of the Stronger Connections subgrant. The USED or its representatives may conduct </w:t>
      </w:r>
      <w:proofErr w:type="gramStart"/>
      <w:r w:rsidRPr="001F2F6B">
        <w:t>evaluation</w:t>
      </w:r>
      <w:proofErr w:type="gramEnd"/>
      <w:r w:rsidRPr="001F2F6B">
        <w:t xml:space="preserve"> of the Stronger Connections subgrant program as well. Subgrantees are required to comply with any request by the USED or its evaluation subcontractor, or the SCDE and its evaluation subcontractor, including, but not limited to, requests for information, site visits, interviews, completing surveys, or participating in data collections.</w:t>
      </w:r>
    </w:p>
    <w:p w14:paraId="7CDCD3A4" w14:textId="77777777" w:rsidR="00FD069A" w:rsidRDefault="00FD069A" w:rsidP="001F2F6B">
      <w:pPr>
        <w:rPr>
          <w:u w:val="single"/>
        </w:rPr>
      </w:pPr>
    </w:p>
    <w:p w14:paraId="1800EDEC" w14:textId="6F326F18" w:rsidR="001F2F6B" w:rsidRPr="00886557" w:rsidRDefault="001F2F6B" w:rsidP="00F574E8">
      <w:pPr>
        <w:pStyle w:val="ListParagraph"/>
        <w:numPr>
          <w:ilvl w:val="0"/>
          <w:numId w:val="54"/>
        </w:numPr>
        <w:rPr>
          <w:u w:val="single"/>
        </w:rPr>
      </w:pPr>
      <w:r w:rsidRPr="00886557">
        <w:rPr>
          <w:u w:val="single"/>
        </w:rPr>
        <w:t>Technical Assistance to Subgrantees</w:t>
      </w:r>
    </w:p>
    <w:p w14:paraId="7B33EF39" w14:textId="022BEBC8" w:rsidR="001F2F6B" w:rsidRDefault="001F2F6B" w:rsidP="007E2EA1">
      <w:pPr>
        <w:ind w:left="720"/>
      </w:pPr>
      <w:r w:rsidRPr="001F2F6B">
        <w:t>Subgrantees are required to participate in all technical assistance that the SCDE may conduct for the Stronger Connections subgrant. Delivery of such technical assistance may include in-person meetings, webinars and conference calls.</w:t>
      </w:r>
      <w:bookmarkStart w:id="86" w:name="_Toc125034976"/>
    </w:p>
    <w:p w14:paraId="6A0117F1" w14:textId="77777777" w:rsidR="007F52C5" w:rsidRPr="001F2F6B" w:rsidRDefault="007F52C5" w:rsidP="007F52C5"/>
    <w:p w14:paraId="126D51A0" w14:textId="77777777" w:rsidR="001F2F6B" w:rsidRPr="001F2F6B" w:rsidRDefault="001F2F6B" w:rsidP="001F2F6B">
      <w:pPr>
        <w:keepNext/>
        <w:numPr>
          <w:ilvl w:val="0"/>
          <w:numId w:val="4"/>
        </w:numPr>
        <w:tabs>
          <w:tab w:val="left" w:pos="720"/>
        </w:tabs>
        <w:outlineLvl w:val="1"/>
        <w:rPr>
          <w:rFonts w:eastAsia="Times"/>
          <w:b/>
          <w:bCs/>
        </w:rPr>
      </w:pPr>
      <w:bookmarkStart w:id="87" w:name="_Toc192578433"/>
      <w:bookmarkStart w:id="88" w:name="_Toc198824404"/>
      <w:r w:rsidRPr="001F2F6B">
        <w:rPr>
          <w:rFonts w:eastAsia="Times"/>
          <w:b/>
          <w:bCs/>
        </w:rPr>
        <w:t>Fiscal Operations</w:t>
      </w:r>
      <w:bookmarkEnd w:id="86"/>
      <w:bookmarkEnd w:id="87"/>
      <w:bookmarkEnd w:id="88"/>
    </w:p>
    <w:p w14:paraId="06E11A9B" w14:textId="77777777" w:rsidR="001F2F6B" w:rsidRPr="001F2F6B" w:rsidRDefault="001F2F6B" w:rsidP="001F2F6B"/>
    <w:p w14:paraId="04C6579F" w14:textId="77777777" w:rsidR="001F2F6B" w:rsidRPr="001F2F6B" w:rsidRDefault="001F2F6B" w:rsidP="001F2F6B">
      <w:r w:rsidRPr="001F2F6B">
        <w:t xml:space="preserve">Subgrantees must use subgrant funds for allowable subgrant expenditures during the subgrant period. Stronger Connections subgrant funds are disbursed on a reimbursement basis. The SCDE will de-obligate any unspent funds remaining at the end of the subgrant period for reallocation to other subgrantees. Indirect costs are allowed. </w:t>
      </w:r>
      <w:proofErr w:type="gramStart"/>
      <w:r w:rsidRPr="001F2F6B">
        <w:t>An</w:t>
      </w:r>
      <w:proofErr w:type="gramEnd"/>
      <w:r w:rsidRPr="001F2F6B">
        <w:t xml:space="preserve"> LEA must use its restricted indirect cost rate.</w:t>
      </w:r>
    </w:p>
    <w:p w14:paraId="481C21CA" w14:textId="77777777" w:rsidR="001F2F6B" w:rsidRPr="001F2F6B" w:rsidRDefault="001F2F6B" w:rsidP="001F2F6B"/>
    <w:p w14:paraId="7A49109B" w14:textId="25359193" w:rsidR="001F2F6B" w:rsidRDefault="001F2F6B" w:rsidP="001F2F6B">
      <w:pPr>
        <w:ind w:left="360"/>
        <w:rPr>
          <w:u w:val="single"/>
        </w:rPr>
      </w:pPr>
      <w:r w:rsidRPr="001F2F6B">
        <w:rPr>
          <w:u w:val="single"/>
        </w:rPr>
        <w:t>Allowable Costs</w:t>
      </w:r>
    </w:p>
    <w:p w14:paraId="600EFC6C" w14:textId="6423547B" w:rsidR="001F2F6B" w:rsidRPr="001F2F6B" w:rsidRDefault="001F2F6B" w:rsidP="001F2F6B">
      <w:pPr>
        <w:ind w:left="360"/>
        <w:rPr>
          <w:u w:val="single"/>
        </w:rPr>
      </w:pPr>
      <w:r w:rsidRPr="001F2F6B">
        <w:t xml:space="preserve">Subgrant funds must be used in accordance with ESEA section </w:t>
      </w:r>
      <w:r w:rsidRPr="00224FA7">
        <w:t>4108</w:t>
      </w:r>
      <w:r w:rsidR="003F0A77" w:rsidRPr="00224FA7">
        <w:t xml:space="preserve"> </w:t>
      </w:r>
      <w:r w:rsidRPr="00B87437">
        <w:t xml:space="preserve">(see page </w:t>
      </w:r>
      <w:r w:rsidRPr="00B2671F">
        <w:t>2</w:t>
      </w:r>
      <w:r w:rsidRPr="00B87437">
        <w:t>)</w:t>
      </w:r>
      <w:r w:rsidR="007C7A0C" w:rsidRPr="00B87437">
        <w:t xml:space="preserve"> </w:t>
      </w:r>
      <w:r w:rsidRPr="00B87437">
        <w:t>a</w:t>
      </w:r>
      <w:r w:rsidRPr="00224FA7">
        <w:t>nd</w:t>
      </w:r>
      <w:r w:rsidRPr="001F2F6B">
        <w:t xml:space="preserve"> </w:t>
      </w:r>
      <w:r w:rsidRPr="001F2F6B">
        <w:rPr>
          <w:i/>
        </w:rPr>
        <w:t>must</w:t>
      </w:r>
      <w:r w:rsidRPr="001F2F6B">
        <w:t xml:space="preserve"> be used to:</w:t>
      </w:r>
    </w:p>
    <w:p w14:paraId="39F6ADA7" w14:textId="77777777" w:rsidR="001F2F6B" w:rsidRPr="001F2F6B" w:rsidRDefault="001F2F6B" w:rsidP="00F574E8">
      <w:pPr>
        <w:numPr>
          <w:ilvl w:val="0"/>
          <w:numId w:val="39"/>
        </w:numPr>
        <w:ind w:left="720"/>
        <w:contextualSpacing/>
        <w:rPr>
          <w:u w:val="single"/>
        </w:rPr>
      </w:pPr>
      <w:r w:rsidRPr="001F2F6B">
        <w:t>Design and implement high quality, comprehensive emergency operating plans and emergency drills</w:t>
      </w:r>
    </w:p>
    <w:p w14:paraId="4770A128" w14:textId="77777777" w:rsidR="001F2F6B" w:rsidRPr="001F2F6B" w:rsidRDefault="001F2F6B" w:rsidP="00F574E8">
      <w:pPr>
        <w:numPr>
          <w:ilvl w:val="0"/>
          <w:numId w:val="39"/>
        </w:numPr>
        <w:ind w:left="720"/>
        <w:contextualSpacing/>
        <w:rPr>
          <w:u w:val="single"/>
        </w:rPr>
      </w:pPr>
      <w:r w:rsidRPr="001F2F6B">
        <w:t>Support safety and violence prevention program</w:t>
      </w:r>
    </w:p>
    <w:p w14:paraId="46E34BEE" w14:textId="77777777" w:rsidR="001F2F6B" w:rsidRPr="001F2F6B" w:rsidRDefault="001F2F6B" w:rsidP="00F574E8">
      <w:pPr>
        <w:numPr>
          <w:ilvl w:val="0"/>
          <w:numId w:val="39"/>
        </w:numPr>
        <w:ind w:left="720"/>
        <w:contextualSpacing/>
        <w:rPr>
          <w:u w:val="single"/>
        </w:rPr>
      </w:pPr>
      <w:r w:rsidRPr="001F2F6B">
        <w:t>Integrated support services for students</w:t>
      </w:r>
    </w:p>
    <w:p w14:paraId="18E4BF7B" w14:textId="77777777" w:rsidR="001F2F6B" w:rsidRPr="001F2F6B" w:rsidRDefault="001F2F6B" w:rsidP="00F574E8">
      <w:pPr>
        <w:numPr>
          <w:ilvl w:val="0"/>
          <w:numId w:val="39"/>
        </w:numPr>
        <w:ind w:left="720"/>
        <w:contextualSpacing/>
        <w:rPr>
          <w:u w:val="single"/>
        </w:rPr>
      </w:pPr>
      <w:r w:rsidRPr="001F2F6B">
        <w:t xml:space="preserve">Professional development and </w:t>
      </w:r>
      <w:proofErr w:type="gramStart"/>
      <w:r w:rsidRPr="001F2F6B">
        <w:t>trainings</w:t>
      </w:r>
      <w:proofErr w:type="gramEnd"/>
    </w:p>
    <w:p w14:paraId="1A92993E" w14:textId="605E4FCE" w:rsidR="001F2F6B" w:rsidRPr="001F2F6B" w:rsidRDefault="00EF0F2F" w:rsidP="00F574E8">
      <w:pPr>
        <w:numPr>
          <w:ilvl w:val="0"/>
          <w:numId w:val="39"/>
        </w:numPr>
        <w:ind w:left="720"/>
        <w:contextualSpacing/>
        <w:rPr>
          <w:u w:val="single"/>
        </w:rPr>
      </w:pPr>
      <w:r>
        <w:t>I</w:t>
      </w:r>
      <w:r w:rsidR="001F2F6B" w:rsidRPr="001F2F6B">
        <w:t>mplement anti-bullying and harassment plans</w:t>
      </w:r>
    </w:p>
    <w:p w14:paraId="050DA4E9" w14:textId="2FC24CD5" w:rsidR="001F2F6B" w:rsidRPr="001F2F6B" w:rsidRDefault="001F2F6B" w:rsidP="00F574E8">
      <w:pPr>
        <w:numPr>
          <w:ilvl w:val="0"/>
          <w:numId w:val="39"/>
        </w:numPr>
        <w:ind w:left="720"/>
        <w:contextualSpacing/>
        <w:rPr>
          <w:u w:val="single"/>
        </w:rPr>
      </w:pPr>
      <w:r w:rsidRPr="001F2F6B">
        <w:t>Hire staff (</w:t>
      </w:r>
      <w:r w:rsidR="00EF0F2F">
        <w:t>e.g.)</w:t>
      </w:r>
      <w:r w:rsidRPr="001F2F6B">
        <w:t xml:space="preserve"> school-based mental health professional, behavior specialist, social worker, school counselors, school psychologists, post-secondary education transition </w:t>
      </w:r>
      <w:r w:rsidRPr="001F2F6B">
        <w:lastRenderedPageBreak/>
        <w:t>coaches, student support coordinators, student success coaches, and school resource officer)</w:t>
      </w:r>
    </w:p>
    <w:p w14:paraId="777C39C3" w14:textId="64B10750" w:rsidR="001F2F6B" w:rsidRPr="001F2F6B" w:rsidRDefault="001F2F6B" w:rsidP="00F574E8">
      <w:pPr>
        <w:numPr>
          <w:ilvl w:val="0"/>
          <w:numId w:val="39"/>
        </w:numPr>
        <w:ind w:left="720"/>
        <w:contextualSpacing/>
        <w:rPr>
          <w:u w:val="single"/>
        </w:rPr>
      </w:pPr>
      <w:r w:rsidRPr="001F2F6B">
        <w:t xml:space="preserve">Used for equipment such as surveillance cameras, and metal detectors (not exceeding </w:t>
      </w:r>
      <w:r w:rsidR="00290794">
        <w:t>$</w:t>
      </w:r>
      <w:r w:rsidRPr="001F2F6B">
        <w:t>5,000)</w:t>
      </w:r>
    </w:p>
    <w:p w14:paraId="73C0D3BD" w14:textId="77777777" w:rsidR="001F2F6B" w:rsidRPr="001F2F6B" w:rsidRDefault="001F2F6B" w:rsidP="00F574E8">
      <w:pPr>
        <w:numPr>
          <w:ilvl w:val="0"/>
          <w:numId w:val="39"/>
        </w:numPr>
        <w:ind w:left="720"/>
        <w:contextualSpacing/>
        <w:rPr>
          <w:u w:val="single"/>
        </w:rPr>
      </w:pPr>
      <w:r w:rsidRPr="001F2F6B">
        <w:t xml:space="preserve">Contract with external </w:t>
      </w:r>
      <w:proofErr w:type="gramStart"/>
      <w:r w:rsidRPr="001F2F6B">
        <w:t>service-providers</w:t>
      </w:r>
      <w:proofErr w:type="gramEnd"/>
    </w:p>
    <w:p w14:paraId="4787FB10" w14:textId="1B423CEC" w:rsidR="001F2F6B" w:rsidRPr="001F2F6B" w:rsidRDefault="001F2F6B" w:rsidP="00F574E8">
      <w:pPr>
        <w:numPr>
          <w:ilvl w:val="0"/>
          <w:numId w:val="39"/>
        </w:numPr>
        <w:ind w:left="720"/>
        <w:contextualSpacing/>
        <w:rPr>
          <w:u w:val="single"/>
        </w:rPr>
      </w:pPr>
      <w:r w:rsidRPr="001F2F6B">
        <w:t>Stipends</w:t>
      </w:r>
      <w:r w:rsidR="002D07A9">
        <w:t xml:space="preserve"> for educator training and professional development</w:t>
      </w:r>
      <w:r w:rsidRPr="001F2F6B">
        <w:t>.</w:t>
      </w:r>
    </w:p>
    <w:p w14:paraId="46B762F6" w14:textId="77777777" w:rsidR="001F2F6B" w:rsidRPr="001F2F6B" w:rsidRDefault="001F2F6B" w:rsidP="001F2F6B">
      <w:pPr>
        <w:ind w:left="720"/>
        <w:contextualSpacing/>
        <w:rPr>
          <w:u w:val="single"/>
        </w:rPr>
      </w:pPr>
    </w:p>
    <w:p w14:paraId="045C6285" w14:textId="77777777" w:rsidR="001F2F6B" w:rsidRPr="001F2F6B" w:rsidRDefault="001F2F6B" w:rsidP="001F2F6B">
      <w:pPr>
        <w:ind w:left="360"/>
        <w:rPr>
          <w:u w:val="single"/>
        </w:rPr>
      </w:pPr>
      <w:r w:rsidRPr="001F2F6B">
        <w:rPr>
          <w:u w:val="single"/>
        </w:rPr>
        <w:t>Unallowable Costs</w:t>
      </w:r>
    </w:p>
    <w:p w14:paraId="59E50BFB" w14:textId="7D365179" w:rsidR="002C6A53" w:rsidRDefault="001F2F6B" w:rsidP="002C6A53">
      <w:pPr>
        <w:ind w:left="360"/>
      </w:pPr>
      <w:r w:rsidRPr="001F2F6B">
        <w:t xml:space="preserve">Subgrantees may not use Stronger Connections subgrant funds for any costs </w:t>
      </w:r>
      <w:r w:rsidRPr="00886557">
        <w:t>that provide for any unauthorized activities described in Section H (</w:t>
      </w:r>
      <w:r w:rsidRPr="00B87437">
        <w:t xml:space="preserve">see </w:t>
      </w:r>
      <w:r w:rsidRPr="00B2671F">
        <w:t>page</w:t>
      </w:r>
      <w:r w:rsidR="00224FA7" w:rsidRPr="00B2671F">
        <w:t xml:space="preserve"> </w:t>
      </w:r>
      <w:r w:rsidR="00B2671F">
        <w:t>5</w:t>
      </w:r>
      <w:r w:rsidRPr="00B87437">
        <w:t>).</w:t>
      </w:r>
    </w:p>
    <w:p w14:paraId="410C9957" w14:textId="77777777" w:rsidR="00126DFB" w:rsidRDefault="00126DFB" w:rsidP="002C6A53">
      <w:pPr>
        <w:ind w:left="360"/>
      </w:pPr>
    </w:p>
    <w:p w14:paraId="6FF79879" w14:textId="77777777" w:rsidR="001F2F6B" w:rsidRPr="001F2F6B" w:rsidRDefault="001F2F6B" w:rsidP="001F2F6B">
      <w:pPr>
        <w:keepNext/>
        <w:numPr>
          <w:ilvl w:val="0"/>
          <w:numId w:val="4"/>
        </w:numPr>
        <w:tabs>
          <w:tab w:val="left" w:pos="720"/>
        </w:tabs>
        <w:outlineLvl w:val="1"/>
        <w:rPr>
          <w:rFonts w:eastAsia="Times"/>
          <w:b/>
          <w:bCs/>
        </w:rPr>
      </w:pPr>
      <w:bookmarkStart w:id="89" w:name="_Toc50869617"/>
      <w:bookmarkStart w:id="90" w:name="_Toc125034977"/>
      <w:bookmarkStart w:id="91" w:name="_Toc192578434"/>
      <w:bookmarkStart w:id="92" w:name="_Toc198824405"/>
      <w:r w:rsidRPr="001F2F6B">
        <w:rPr>
          <w:rFonts w:eastAsia="Times"/>
          <w:b/>
          <w:bCs/>
        </w:rPr>
        <w:t>Supplement, Not Supplant</w:t>
      </w:r>
      <w:bookmarkEnd w:id="89"/>
      <w:bookmarkEnd w:id="90"/>
      <w:bookmarkEnd w:id="91"/>
      <w:bookmarkEnd w:id="92"/>
    </w:p>
    <w:p w14:paraId="08A14436" w14:textId="77777777" w:rsidR="001F2F6B" w:rsidRPr="001F2F6B" w:rsidRDefault="001F2F6B" w:rsidP="001F2F6B"/>
    <w:p w14:paraId="2DC26E9C" w14:textId="77777777" w:rsidR="001F2F6B" w:rsidRPr="001F2F6B" w:rsidRDefault="001F2F6B" w:rsidP="001F2F6B">
      <w:r w:rsidRPr="001F2F6B">
        <w:t xml:space="preserve">Stronger Connections subgrant funds must supplement, not </w:t>
      </w:r>
      <w:proofErr w:type="gramStart"/>
      <w:r w:rsidRPr="001F2F6B">
        <w:t>supplant,</w:t>
      </w:r>
      <w:proofErr w:type="gramEnd"/>
      <w:r w:rsidRPr="001F2F6B">
        <w:t xml:space="preserve"> existing services and may not be used to supplant federal, state, local, or non-federal funds. Projects may not use subgrant funds to pay for existing levels of services funded </w:t>
      </w:r>
      <w:proofErr w:type="gramStart"/>
      <w:r w:rsidRPr="001F2F6B">
        <w:t>from</w:t>
      </w:r>
      <w:proofErr w:type="gramEnd"/>
      <w:r w:rsidRPr="001F2F6B">
        <w:t xml:space="preserve"> any other sources. </w:t>
      </w:r>
    </w:p>
    <w:p w14:paraId="171A29D8" w14:textId="77777777" w:rsidR="001F2F6B" w:rsidRPr="001F2F6B" w:rsidRDefault="001F2F6B" w:rsidP="001F2F6B"/>
    <w:p w14:paraId="61C40EC5" w14:textId="77777777" w:rsidR="001F2F6B" w:rsidRPr="001F2F6B" w:rsidRDefault="001F2F6B" w:rsidP="001F2F6B">
      <w:pPr>
        <w:keepNext/>
        <w:numPr>
          <w:ilvl w:val="0"/>
          <w:numId w:val="4"/>
        </w:numPr>
        <w:tabs>
          <w:tab w:val="left" w:pos="720"/>
        </w:tabs>
        <w:outlineLvl w:val="1"/>
        <w:rPr>
          <w:rFonts w:eastAsia="Times"/>
          <w:b/>
          <w:bCs/>
        </w:rPr>
      </w:pPr>
      <w:bookmarkStart w:id="93" w:name="_Toc125034978"/>
      <w:bookmarkStart w:id="94" w:name="_Toc192578435"/>
      <w:bookmarkStart w:id="95" w:name="_Toc198824406"/>
      <w:r w:rsidRPr="001F2F6B">
        <w:rPr>
          <w:rFonts w:eastAsia="Times"/>
          <w:b/>
          <w:bCs/>
        </w:rPr>
        <w:t>Review and Selection Process</w:t>
      </w:r>
      <w:bookmarkEnd w:id="93"/>
      <w:bookmarkEnd w:id="94"/>
      <w:bookmarkEnd w:id="95"/>
    </w:p>
    <w:p w14:paraId="39778A76" w14:textId="77777777" w:rsidR="001F2F6B" w:rsidRPr="001F2F6B" w:rsidRDefault="001F2F6B" w:rsidP="001F2F6B"/>
    <w:p w14:paraId="3A07A41D" w14:textId="103306FE" w:rsidR="001F2F6B" w:rsidRPr="001F2F6B" w:rsidRDefault="001F2F6B" w:rsidP="001F2F6B">
      <w:pPr>
        <w:widowControl w:val="0"/>
      </w:pPr>
      <w:r w:rsidRPr="00224FA7">
        <w:t xml:space="preserve">Only those applications </w:t>
      </w:r>
      <w:r w:rsidRPr="00C71D5D">
        <w:t xml:space="preserve">received </w:t>
      </w:r>
      <w:r w:rsidRPr="00A2661C">
        <w:t>by</w:t>
      </w:r>
      <w:r w:rsidR="00BA7614" w:rsidRPr="00A2661C">
        <w:t xml:space="preserve"> </w:t>
      </w:r>
      <w:r w:rsidR="001D19AC" w:rsidRPr="00A2661C">
        <w:rPr>
          <w:b/>
          <w:bCs/>
        </w:rPr>
        <w:t>June 13</w:t>
      </w:r>
      <w:r w:rsidR="002335CC" w:rsidRPr="00A2661C">
        <w:rPr>
          <w:b/>
          <w:bCs/>
        </w:rPr>
        <w:t>, 202</w:t>
      </w:r>
      <w:r w:rsidR="00361560" w:rsidRPr="00A2661C">
        <w:rPr>
          <w:b/>
          <w:bCs/>
        </w:rPr>
        <w:t>5</w:t>
      </w:r>
      <w:r w:rsidR="00C576AC" w:rsidRPr="00A2661C">
        <w:rPr>
          <w:b/>
          <w:bCs/>
        </w:rPr>
        <w:t>,</w:t>
      </w:r>
      <w:r w:rsidR="009937B4" w:rsidRPr="00A2661C">
        <w:t xml:space="preserve"> </w:t>
      </w:r>
      <w:r w:rsidR="009937B4" w:rsidRPr="00A2661C">
        <w:rPr>
          <w:b/>
          <w:bCs/>
        </w:rPr>
        <w:t>at 11:59 p.m.</w:t>
      </w:r>
      <w:r w:rsidRPr="00224FA7">
        <w:t xml:space="preserve"> and deemed complete will be forwarded for review and funding consideration. All required materials including</w:t>
      </w:r>
      <w:r w:rsidRPr="001F2F6B">
        <w:t xml:space="preserve"> forms and appendices must be submitted for the application to be considered complete and eligible for review. </w:t>
      </w:r>
      <w:proofErr w:type="gramStart"/>
      <w:r w:rsidR="006862B0">
        <w:t>Office</w:t>
      </w:r>
      <w:proofErr w:type="gramEnd"/>
      <w:r w:rsidR="006862B0">
        <w:t xml:space="preserve"> of Student Support</w:t>
      </w:r>
      <w:r w:rsidRPr="001F2F6B">
        <w:rPr>
          <w:spacing w:val="-1"/>
        </w:rPr>
        <w:t xml:space="preserve"> program staff </w:t>
      </w:r>
      <w:r w:rsidRPr="001F2F6B">
        <w:t xml:space="preserve">will conduct an initial </w:t>
      </w:r>
      <w:r w:rsidRPr="001F2F6B">
        <w:rPr>
          <w:spacing w:val="-1"/>
        </w:rPr>
        <w:t>review of applications</w:t>
      </w:r>
      <w:r w:rsidRPr="001F2F6B">
        <w:t xml:space="preserve"> for</w:t>
      </w:r>
      <w:r w:rsidRPr="001F2F6B">
        <w:rPr>
          <w:spacing w:val="-2"/>
        </w:rPr>
        <w:t xml:space="preserve"> </w:t>
      </w:r>
      <w:r w:rsidRPr="001F2F6B">
        <w:rPr>
          <w:spacing w:val="-1"/>
        </w:rPr>
        <w:t xml:space="preserve">completeness and compliance with the RFP instructions. </w:t>
      </w:r>
      <w:r w:rsidRPr="001F2F6B">
        <w:t>No incomplete</w:t>
      </w:r>
      <w:r w:rsidRPr="001F2F6B">
        <w:rPr>
          <w:spacing w:val="-1"/>
        </w:rPr>
        <w:t xml:space="preserve"> applications</w:t>
      </w:r>
      <w:r w:rsidRPr="001F2F6B">
        <w:t xml:space="preserve"> will be </w:t>
      </w:r>
      <w:r w:rsidRPr="001F2F6B">
        <w:rPr>
          <w:spacing w:val="-1"/>
        </w:rPr>
        <w:t>forwarded</w:t>
      </w:r>
      <w:r w:rsidRPr="001F2F6B">
        <w:t xml:space="preserve"> to</w:t>
      </w:r>
      <w:r w:rsidRPr="001F2F6B">
        <w:rPr>
          <w:spacing w:val="3"/>
        </w:rPr>
        <w:t xml:space="preserve"> </w:t>
      </w:r>
      <w:r w:rsidRPr="001F2F6B">
        <w:rPr>
          <w:spacing w:val="-1"/>
        </w:rPr>
        <w:t>reviewers</w:t>
      </w:r>
      <w:r w:rsidRPr="001F2F6B">
        <w:t xml:space="preserve"> or</w:t>
      </w:r>
      <w:r w:rsidRPr="001F2F6B">
        <w:rPr>
          <w:spacing w:val="-2"/>
        </w:rPr>
        <w:t xml:space="preserve"> </w:t>
      </w:r>
      <w:r w:rsidRPr="001F2F6B">
        <w:rPr>
          <w:spacing w:val="-1"/>
        </w:rPr>
        <w:t>considered</w:t>
      </w:r>
      <w:r w:rsidRPr="001F2F6B">
        <w:rPr>
          <w:spacing w:val="2"/>
        </w:rPr>
        <w:t xml:space="preserve"> </w:t>
      </w:r>
      <w:r w:rsidRPr="001F2F6B">
        <w:t>for</w:t>
      </w:r>
      <w:r w:rsidRPr="001F2F6B">
        <w:rPr>
          <w:spacing w:val="-1"/>
        </w:rPr>
        <w:t xml:space="preserve"> funding.</w:t>
      </w:r>
    </w:p>
    <w:p w14:paraId="522FBECE" w14:textId="77777777" w:rsidR="001F2F6B" w:rsidRPr="001F2F6B" w:rsidRDefault="001F2F6B" w:rsidP="001F2F6B">
      <w:pPr>
        <w:widowControl w:val="0"/>
      </w:pPr>
    </w:p>
    <w:p w14:paraId="0CB7CF9D" w14:textId="77777777" w:rsidR="001F2F6B" w:rsidRPr="001F2F6B" w:rsidRDefault="001F2F6B" w:rsidP="001F2F6B">
      <w:pPr>
        <w:autoSpaceDE w:val="0"/>
        <w:autoSpaceDN w:val="0"/>
        <w:adjustRightInd w:val="0"/>
      </w:pPr>
      <w:r w:rsidRPr="001F2F6B">
        <w:t xml:space="preserve">Three reviewers from diverse backgrounds without a vested interest in any applicant being funded will evaluate each application based on the quality of the proposed activities and the capability of the applicant to implement the proposed project. The review team will be comprised of experienced grant readers from various professions and entities, including the SCDE. </w:t>
      </w:r>
    </w:p>
    <w:p w14:paraId="02A4674C" w14:textId="77777777" w:rsidR="001F2F6B" w:rsidRPr="001F2F6B" w:rsidRDefault="001F2F6B" w:rsidP="001F2F6B">
      <w:pPr>
        <w:autoSpaceDE w:val="0"/>
        <w:autoSpaceDN w:val="0"/>
        <w:adjustRightInd w:val="0"/>
      </w:pPr>
    </w:p>
    <w:p w14:paraId="781B76FE" w14:textId="59132BBC" w:rsidR="001F2F6B" w:rsidRPr="001F2F6B" w:rsidRDefault="001F2F6B" w:rsidP="001F2F6B">
      <w:pPr>
        <w:widowControl w:val="0"/>
      </w:pPr>
      <w:r w:rsidRPr="001F2F6B">
        <w:t xml:space="preserve">Reviewers will use the scoring </w:t>
      </w:r>
      <w:r w:rsidRPr="00224FA7">
        <w:t xml:space="preserve">rubric </w:t>
      </w:r>
      <w:r w:rsidRPr="00E8778F">
        <w:t xml:space="preserve">on </w:t>
      </w:r>
      <w:r w:rsidRPr="00B2671F">
        <w:t xml:space="preserve">pages </w:t>
      </w:r>
      <w:r w:rsidR="00B2671F" w:rsidRPr="00B2671F">
        <w:t>2</w:t>
      </w:r>
      <w:r w:rsidR="00850D20">
        <w:t>9</w:t>
      </w:r>
      <w:r w:rsidRPr="00B2671F">
        <w:t>–</w:t>
      </w:r>
      <w:r w:rsidR="000C06C3" w:rsidRPr="00B2671F">
        <w:t>3</w:t>
      </w:r>
      <w:r w:rsidR="00850D20">
        <w:t>4</w:t>
      </w:r>
      <w:r w:rsidRPr="00E8778F">
        <w:t xml:space="preserve"> to</w:t>
      </w:r>
      <w:r w:rsidRPr="00886557">
        <w:t xml:space="preserve"> read and</w:t>
      </w:r>
      <w:r w:rsidRPr="001F2F6B">
        <w:t xml:space="preserve"> score each application independently. After the three reviewers have individually rated each application, the scores will be averaged. An application can earn up to </w:t>
      </w:r>
      <w:r w:rsidRPr="00C9129E">
        <w:rPr>
          <w:strike/>
        </w:rPr>
        <w:t>110</w:t>
      </w:r>
      <w:r w:rsidR="00C9129E" w:rsidRPr="00B82B33">
        <w:rPr>
          <w:b/>
          <w:bCs/>
          <w:highlight w:val="yellow"/>
        </w:rPr>
        <w:t>115</w:t>
      </w:r>
      <w:r w:rsidRPr="001F2F6B">
        <w:t xml:space="preserve"> points for an average score. Applications that fail to earn an average score of 80 or higher will not be eligible for funding.</w:t>
      </w:r>
    </w:p>
    <w:p w14:paraId="50B0EACE" w14:textId="77777777" w:rsidR="001F2F6B" w:rsidRPr="001F2F6B" w:rsidRDefault="001F2F6B" w:rsidP="002C6A53">
      <w:pPr>
        <w:widowControl w:val="0"/>
      </w:pPr>
    </w:p>
    <w:p w14:paraId="2E2CCD69" w14:textId="41B03F19" w:rsidR="001F2F6B" w:rsidRPr="001F2F6B" w:rsidRDefault="001F2F6B" w:rsidP="001F2F6B">
      <w:pPr>
        <w:widowControl w:val="0"/>
      </w:pPr>
      <w:r w:rsidRPr="001F2F6B">
        <w:t xml:space="preserve">Competitive priority points will be assigned to eligible applications earning an average score </w:t>
      </w:r>
      <w:r w:rsidR="007F52C5">
        <w:t>of at least 70 points</w:t>
      </w:r>
      <w:r w:rsidRPr="001F2F6B">
        <w:t xml:space="preserve"> or higher as rated by the reviewers. Priority points will be assigned by an impartial designee, added to the application’s average total score, and awarded </w:t>
      </w:r>
      <w:r w:rsidRPr="001F2F6B">
        <w:rPr>
          <w:i/>
        </w:rPr>
        <w:t>only</w:t>
      </w:r>
      <w:r w:rsidRPr="001F2F6B">
        <w:t xml:space="preserve"> once per application. A maximum of 10 competitive </w:t>
      </w:r>
      <w:r w:rsidRPr="00224FA7">
        <w:t xml:space="preserve">priority points may be awarded for applications that meet the specific competitive </w:t>
      </w:r>
      <w:r w:rsidR="005E4B05" w:rsidRPr="00224FA7">
        <w:t>priority</w:t>
      </w:r>
      <w:r w:rsidRPr="00224FA7">
        <w:t xml:space="preserve"> as </w:t>
      </w:r>
      <w:r w:rsidRPr="00E8778F">
        <w:t xml:space="preserve">defined on page </w:t>
      </w:r>
      <w:r w:rsidR="002C6A53" w:rsidRPr="00B2671F">
        <w:t>1</w:t>
      </w:r>
      <w:r w:rsidRPr="00E8778F">
        <w:t>.</w:t>
      </w:r>
    </w:p>
    <w:p w14:paraId="07D0F031" w14:textId="77777777" w:rsidR="001F2F6B" w:rsidRPr="001F2F6B" w:rsidRDefault="001F2F6B" w:rsidP="001F2F6B"/>
    <w:p w14:paraId="759B405E" w14:textId="493E021A" w:rsidR="001F2F6B" w:rsidRPr="001F2F6B" w:rsidRDefault="001F2F6B" w:rsidP="001F2F6B">
      <w:r w:rsidRPr="001F2F6B">
        <w:t xml:space="preserve">Applications will be </w:t>
      </w:r>
      <w:proofErr w:type="gramStart"/>
      <w:r w:rsidRPr="001F2F6B">
        <w:t>rank</w:t>
      </w:r>
      <w:r w:rsidR="00935151">
        <w:t>-</w:t>
      </w:r>
      <w:r w:rsidRPr="001F2F6B">
        <w:t>ordered</w:t>
      </w:r>
      <w:proofErr w:type="gramEnd"/>
      <w:r w:rsidRPr="001F2F6B">
        <w:t xml:space="preserve"> by </w:t>
      </w:r>
      <w:proofErr w:type="gramStart"/>
      <w:r w:rsidRPr="001F2F6B">
        <w:t>averaged</w:t>
      </w:r>
      <w:proofErr w:type="gramEnd"/>
      <w:r w:rsidRPr="001F2F6B">
        <w:t xml:space="preserve"> scores. Subject to the SCDE’s final approval</w:t>
      </w:r>
      <w:r w:rsidR="007F52C5">
        <w:t xml:space="preserve"> and </w:t>
      </w:r>
      <w:r w:rsidRPr="001F2F6B">
        <w:t xml:space="preserve">the availability of federal funds, subgrant awards will be made starting with applications that earned an average score of </w:t>
      </w:r>
      <w:r w:rsidR="007F52C5">
        <w:t>80</w:t>
      </w:r>
      <w:r w:rsidRPr="001F2F6B">
        <w:t xml:space="preserve"> points or higher. If funds remain following these awards, the </w:t>
      </w:r>
      <w:r w:rsidRPr="001F2F6B">
        <w:lastRenderedPageBreak/>
        <w:t xml:space="preserve">SCDE will consider funding </w:t>
      </w:r>
      <w:proofErr w:type="gramStart"/>
      <w:r w:rsidRPr="001F2F6B">
        <w:t>remaining</w:t>
      </w:r>
      <w:proofErr w:type="gramEnd"/>
      <w:r w:rsidRPr="001F2F6B">
        <w:t xml:space="preserve"> applications that earned an average score within the adequate/meets range until all funds are allocated.</w:t>
      </w:r>
    </w:p>
    <w:p w14:paraId="60015BAB" w14:textId="77777777" w:rsidR="001F2F6B" w:rsidRPr="001F2F6B" w:rsidRDefault="001F2F6B" w:rsidP="001F2F6B">
      <w:pPr>
        <w:ind w:firstLine="720"/>
        <w:rPr>
          <w:rFonts w:eastAsia="MS Mincho"/>
          <w:szCs w:val="20"/>
        </w:rPr>
      </w:pPr>
    </w:p>
    <w:p w14:paraId="3D4AA533" w14:textId="7CA129E7" w:rsidR="002C6A53" w:rsidRDefault="001F2F6B">
      <w:pPr>
        <w:rPr>
          <w:rFonts w:eastAsia="MS Mincho"/>
          <w:szCs w:val="20"/>
        </w:rPr>
      </w:pPr>
      <w:r w:rsidRPr="001F2F6B">
        <w:rPr>
          <w:rFonts w:eastAsia="MS Mincho"/>
          <w:szCs w:val="20"/>
        </w:rPr>
        <w:t>Prior to making awards,</w:t>
      </w:r>
      <w:r w:rsidRPr="001F2F6B" w:rsidDel="004C3342">
        <w:rPr>
          <w:rFonts w:eastAsia="MS Mincho"/>
          <w:szCs w:val="20"/>
        </w:rPr>
        <w:t xml:space="preserve"> </w:t>
      </w:r>
      <w:r w:rsidRPr="001F2F6B">
        <w:rPr>
          <w:rFonts w:eastAsia="MS Mincho"/>
          <w:szCs w:val="20"/>
        </w:rPr>
        <w:t xml:space="preserve">the </w:t>
      </w:r>
      <w:r w:rsidR="006862B0">
        <w:t xml:space="preserve">Office of Student Support </w:t>
      </w:r>
      <w:r w:rsidRPr="001F2F6B">
        <w:rPr>
          <w:rFonts w:eastAsia="MS Mincho"/>
          <w:szCs w:val="20"/>
        </w:rPr>
        <w:t>will</w:t>
      </w:r>
      <w:r w:rsidR="00322096">
        <w:rPr>
          <w:rFonts w:eastAsia="MS Mincho"/>
          <w:szCs w:val="20"/>
        </w:rPr>
        <w:t xml:space="preserve"> use the results of the SCDE’s annual risk assessment of </w:t>
      </w:r>
      <w:r w:rsidR="00322096" w:rsidRPr="00126DFB">
        <w:rPr>
          <w:rFonts w:eastAsia="MS Mincho"/>
          <w:szCs w:val="20"/>
        </w:rPr>
        <w:t>LEAs conducted in early 202</w:t>
      </w:r>
      <w:r w:rsidR="00361560" w:rsidRPr="00126DFB">
        <w:rPr>
          <w:rFonts w:eastAsia="MS Mincho"/>
          <w:szCs w:val="20"/>
        </w:rPr>
        <w:t>5</w:t>
      </w:r>
      <w:r w:rsidR="00322096" w:rsidRPr="00C71D5D">
        <w:rPr>
          <w:rFonts w:eastAsia="MS Mincho"/>
          <w:szCs w:val="20"/>
        </w:rPr>
        <w:t xml:space="preserve"> as the</w:t>
      </w:r>
      <w:r w:rsidRPr="00C71D5D">
        <w:rPr>
          <w:rFonts w:eastAsia="MS Mincho"/>
          <w:szCs w:val="20"/>
        </w:rPr>
        <w:t xml:space="preserve"> pre-award risk assessment</w:t>
      </w:r>
      <w:r w:rsidR="00322096" w:rsidRPr="00C71D5D">
        <w:rPr>
          <w:rFonts w:eastAsia="MS Mincho"/>
          <w:szCs w:val="20"/>
        </w:rPr>
        <w:t xml:space="preserve"> for this competition</w:t>
      </w:r>
      <w:r w:rsidRPr="00C71D5D">
        <w:rPr>
          <w:rFonts w:eastAsia="MS Mincho"/>
          <w:szCs w:val="20"/>
        </w:rPr>
        <w:t>. Based upon the results of this assessment</w:t>
      </w:r>
      <w:r w:rsidRPr="001F2F6B">
        <w:rPr>
          <w:rFonts w:eastAsia="MS Mincho"/>
          <w:szCs w:val="20"/>
        </w:rPr>
        <w:t>, special conditions may be applied to the award that may include, but are not limited to, requirements for more frequent programmatic or financial reporting, increased monitoring of subgrant activities, and the provision of additional technical assistance. The SCDE reserves the right to interview applicants recommended for funding, request additional documentation, and make a site visit as appropriate to ensure compliance with federal requirements.</w:t>
      </w:r>
    </w:p>
    <w:p w14:paraId="7B971773" w14:textId="77777777" w:rsidR="00126DFB" w:rsidRDefault="00126DFB">
      <w:pPr>
        <w:rPr>
          <w:rFonts w:eastAsia="MS Mincho"/>
          <w:szCs w:val="20"/>
        </w:rPr>
      </w:pPr>
    </w:p>
    <w:p w14:paraId="6C8F4D89" w14:textId="18E32807" w:rsidR="001F2F6B" w:rsidRPr="001F2F6B" w:rsidRDefault="001F2F6B" w:rsidP="001F2F6B">
      <w:pPr>
        <w:rPr>
          <w:rFonts w:eastAsia="MS Mincho"/>
          <w:szCs w:val="20"/>
        </w:rPr>
      </w:pPr>
      <w:r w:rsidRPr="001F2F6B">
        <w:rPr>
          <w:szCs w:val="20"/>
        </w:rPr>
        <w:t>The SC</w:t>
      </w:r>
      <w:r w:rsidRPr="001F2F6B">
        <w:rPr>
          <w:rFonts w:eastAsia="MS Mincho"/>
          <w:szCs w:val="20"/>
        </w:rPr>
        <w:t xml:space="preserve">DE reserves the right to negotiate final budgets and to disqualify costs associated with any line items that are unallowable, </w:t>
      </w:r>
      <w:proofErr w:type="spellStart"/>
      <w:r w:rsidRPr="001F2F6B">
        <w:rPr>
          <w:rFonts w:eastAsia="MS Mincho"/>
          <w:szCs w:val="20"/>
        </w:rPr>
        <w:t>unallocable</w:t>
      </w:r>
      <w:proofErr w:type="spellEnd"/>
      <w:r w:rsidRPr="001F2F6B">
        <w:rPr>
          <w:rFonts w:eastAsia="MS Mincho"/>
          <w:szCs w:val="20"/>
        </w:rPr>
        <w:t>, unreasonable, or inconsistent with the program’s goals or the proposed project’s activities and strategies.</w:t>
      </w:r>
    </w:p>
    <w:p w14:paraId="509E5FDA" w14:textId="77777777" w:rsidR="001F2F6B" w:rsidRPr="001F2F6B" w:rsidRDefault="001F2F6B" w:rsidP="001F2F6B">
      <w:pPr>
        <w:rPr>
          <w:rFonts w:eastAsia="MS Mincho"/>
          <w:szCs w:val="20"/>
        </w:rPr>
      </w:pPr>
    </w:p>
    <w:p w14:paraId="3CD84017" w14:textId="6FC0D9FA" w:rsidR="001F2F6B" w:rsidRDefault="001F2F6B" w:rsidP="009937B4">
      <w:pPr>
        <w:autoSpaceDE w:val="0"/>
        <w:autoSpaceDN w:val="0"/>
        <w:adjustRightInd w:val="0"/>
      </w:pPr>
      <w:r w:rsidRPr="001F2F6B">
        <w:rPr>
          <w:rFonts w:eastAsia="MS Mincho"/>
        </w:rPr>
        <w:t xml:space="preserve">Subawards are not final until an SCDE subgrant award notice is fully executed. </w:t>
      </w:r>
      <w:r w:rsidRPr="001F2F6B">
        <w:t xml:space="preserve">Notification of funding will be sent </w:t>
      </w:r>
      <w:r w:rsidRPr="00B2671F">
        <w:t xml:space="preserve">in </w:t>
      </w:r>
      <w:r w:rsidR="004368F4" w:rsidRPr="00B2671F">
        <w:t>June</w:t>
      </w:r>
      <w:r w:rsidR="009818A4" w:rsidRPr="00B2671F">
        <w:t xml:space="preserve"> </w:t>
      </w:r>
      <w:r w:rsidR="000F4C96" w:rsidRPr="00B2671F">
        <w:t>202</w:t>
      </w:r>
      <w:r w:rsidR="00361560" w:rsidRPr="00B2671F">
        <w:t>5</w:t>
      </w:r>
      <w:r w:rsidRPr="00C71D5D">
        <w:t xml:space="preserve"> to the authorized</w:t>
      </w:r>
      <w:r w:rsidRPr="001F2F6B">
        <w:t xml:space="preserve"> official listed on the Certification Signature Page. After the notification of awards, copies of the reviewers’ comments and score sheets will be sent to the contact person identified in the online application.</w:t>
      </w:r>
    </w:p>
    <w:p w14:paraId="7B0A9D62" w14:textId="77777777" w:rsidR="007E2EA1" w:rsidRPr="001F2F6B" w:rsidRDefault="007E2EA1" w:rsidP="009937B4">
      <w:pPr>
        <w:autoSpaceDE w:val="0"/>
        <w:autoSpaceDN w:val="0"/>
        <w:adjustRightInd w:val="0"/>
      </w:pPr>
    </w:p>
    <w:p w14:paraId="4F1F8A65" w14:textId="77777777" w:rsidR="001F2F6B" w:rsidRPr="001F2F6B" w:rsidRDefault="001F2F6B" w:rsidP="001F2F6B">
      <w:pPr>
        <w:keepNext/>
        <w:numPr>
          <w:ilvl w:val="0"/>
          <w:numId w:val="4"/>
        </w:numPr>
        <w:tabs>
          <w:tab w:val="left" w:pos="720"/>
        </w:tabs>
        <w:outlineLvl w:val="1"/>
        <w:rPr>
          <w:rFonts w:eastAsia="Times"/>
          <w:bCs/>
          <w:szCs w:val="20"/>
        </w:rPr>
      </w:pPr>
      <w:bookmarkStart w:id="96" w:name="_Toc125034979"/>
      <w:bookmarkStart w:id="97" w:name="_Toc192578436"/>
      <w:bookmarkStart w:id="98" w:name="_Toc198824407"/>
      <w:bookmarkEnd w:id="72"/>
      <w:bookmarkEnd w:id="73"/>
      <w:bookmarkEnd w:id="74"/>
      <w:bookmarkEnd w:id="75"/>
      <w:bookmarkEnd w:id="76"/>
      <w:bookmarkEnd w:id="77"/>
      <w:r w:rsidRPr="001F2F6B">
        <w:rPr>
          <w:rFonts w:eastAsia="Times"/>
          <w:b/>
          <w:bCs/>
          <w:szCs w:val="20"/>
        </w:rPr>
        <w:t>Appeals Process</w:t>
      </w:r>
      <w:bookmarkEnd w:id="96"/>
      <w:bookmarkEnd w:id="97"/>
      <w:bookmarkEnd w:id="98"/>
      <w:r w:rsidRPr="001F2F6B">
        <w:rPr>
          <w:rFonts w:eastAsia="Times"/>
          <w:b/>
          <w:bCs/>
        </w:rPr>
        <w:t xml:space="preserve"> </w:t>
      </w:r>
    </w:p>
    <w:p w14:paraId="080D2EF2" w14:textId="77777777" w:rsidR="001F2F6B" w:rsidRPr="001F2F6B" w:rsidRDefault="001F2F6B" w:rsidP="001F2F6B"/>
    <w:p w14:paraId="7CCE9CC1" w14:textId="77777777" w:rsidR="001F2F6B" w:rsidRPr="001F2F6B" w:rsidRDefault="001F2F6B" w:rsidP="001F2F6B">
      <w:pPr>
        <w:sectPr w:rsidR="001F2F6B" w:rsidRPr="001F2F6B" w:rsidSect="00063E42">
          <w:pgSz w:w="12240" w:h="15840" w:code="1"/>
          <w:pgMar w:top="1440" w:right="1440" w:bottom="1440" w:left="1440" w:header="720" w:footer="720" w:gutter="0"/>
          <w:pgNumType w:start="1"/>
          <w:cols w:space="720"/>
          <w:docGrid w:linePitch="326"/>
        </w:sectPr>
      </w:pPr>
      <w:r w:rsidRPr="001F2F6B">
        <w:t xml:space="preserve">An applicant who has submitted a proposal that the SCDE does not fund has 30 calendar days after receiving notification that the proposal is not funded to request a review of the process. Scores may not be appealed; the SCDE will not </w:t>
      </w:r>
      <w:proofErr w:type="gramStart"/>
      <w:r w:rsidRPr="001F2F6B">
        <w:t>rescore</w:t>
      </w:r>
      <w:proofErr w:type="gramEnd"/>
      <w:r w:rsidRPr="001F2F6B">
        <w:t xml:space="preserve"> applications. An unfunded applicant may inquire as to </w:t>
      </w:r>
      <w:proofErr w:type="gramStart"/>
      <w:r w:rsidRPr="001F2F6B">
        <w:t>whether or not</w:t>
      </w:r>
      <w:proofErr w:type="gramEnd"/>
      <w:r w:rsidRPr="001F2F6B">
        <w:t xml:space="preserve"> the application process was followed. The request for review must be directed to the State Superintendent of Education and must state the reasons for the request. The SCDE will conduct a hearing in accordance with the provisions of 34 CFR Part 76.401. </w:t>
      </w:r>
      <w:bookmarkEnd w:id="78"/>
      <w:bookmarkEnd w:id="79"/>
      <w:bookmarkEnd w:id="80"/>
      <w:bookmarkEnd w:id="81"/>
      <w:bookmarkEnd w:id="82"/>
    </w:p>
    <w:p w14:paraId="10F7AAD7" w14:textId="51DB6A5D" w:rsidR="0013421F" w:rsidRPr="00D52F25" w:rsidRDefault="0013421F" w:rsidP="00D52F25">
      <w:pPr>
        <w:pStyle w:val="Heading1"/>
        <w:rPr>
          <w:b/>
          <w:sz w:val="24"/>
        </w:rPr>
      </w:pPr>
      <w:bookmarkStart w:id="99" w:name="_Toc192578437"/>
      <w:bookmarkStart w:id="100" w:name="_Toc198824408"/>
      <w:r w:rsidRPr="002C6A53">
        <w:rPr>
          <w:b/>
          <w:sz w:val="24"/>
        </w:rPr>
        <w:lastRenderedPageBreak/>
        <w:t xml:space="preserve">PART II: </w:t>
      </w:r>
      <w:r w:rsidR="00835FBB" w:rsidRPr="002C6A53">
        <w:rPr>
          <w:b/>
          <w:sz w:val="24"/>
        </w:rPr>
        <w:t>Application Overview</w:t>
      </w:r>
      <w:r w:rsidRPr="002C6A53">
        <w:rPr>
          <w:b/>
          <w:sz w:val="24"/>
        </w:rPr>
        <w:t xml:space="preserve">, </w:t>
      </w:r>
      <w:r w:rsidR="00835FBB" w:rsidRPr="002C6A53">
        <w:rPr>
          <w:b/>
          <w:sz w:val="24"/>
        </w:rPr>
        <w:t>Content</w:t>
      </w:r>
      <w:r w:rsidRPr="002C6A53">
        <w:rPr>
          <w:b/>
          <w:sz w:val="24"/>
        </w:rPr>
        <w:t xml:space="preserve">, </w:t>
      </w:r>
      <w:bookmarkEnd w:id="0"/>
      <w:bookmarkEnd w:id="1"/>
      <w:bookmarkEnd w:id="2"/>
      <w:r w:rsidR="00835FBB" w:rsidRPr="002C6A53">
        <w:rPr>
          <w:b/>
          <w:sz w:val="24"/>
        </w:rPr>
        <w:t>and Instructions</w:t>
      </w:r>
      <w:bookmarkEnd w:id="3"/>
      <w:bookmarkEnd w:id="99"/>
      <w:bookmarkEnd w:id="100"/>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1B23FC">
      <w:pPr>
        <w:pStyle w:val="Heading2"/>
        <w:numPr>
          <w:ilvl w:val="0"/>
          <w:numId w:val="8"/>
        </w:numPr>
        <w:tabs>
          <w:tab w:val="clear" w:pos="720"/>
          <w:tab w:val="left" w:pos="360"/>
        </w:tabs>
        <w:ind w:left="0" w:firstLine="0"/>
      </w:pPr>
      <w:bookmarkStart w:id="101" w:name="_Toc51073636"/>
      <w:bookmarkStart w:id="102" w:name="_Toc192578438"/>
      <w:bookmarkStart w:id="103" w:name="_Toc198824409"/>
      <w:r w:rsidRPr="00405E6A">
        <w:t xml:space="preserve">Application </w:t>
      </w:r>
      <w:r w:rsidR="007616B0" w:rsidRPr="00405E6A">
        <w:t>O</w:t>
      </w:r>
      <w:r w:rsidRPr="00405E6A">
        <w:t>verview</w:t>
      </w:r>
      <w:bookmarkEnd w:id="101"/>
      <w:bookmarkEnd w:id="102"/>
      <w:bookmarkEnd w:id="103"/>
    </w:p>
    <w:p w14:paraId="7C76570C" w14:textId="77777777" w:rsidR="00B74ABA" w:rsidRDefault="00B74ABA" w:rsidP="003A1096">
      <w:pPr>
        <w:rPr>
          <w:color w:val="000000"/>
        </w:rPr>
      </w:pPr>
    </w:p>
    <w:p w14:paraId="62F67340" w14:textId="71F2932D"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Pr="006D1567">
        <w:t>to uploading attachments.</w:t>
      </w:r>
    </w:p>
    <w:p w14:paraId="23B03CE3" w14:textId="77777777" w:rsidR="00FA34F4" w:rsidRDefault="00FA34F4" w:rsidP="00076E26"/>
    <w:p w14:paraId="525D0AEF" w14:textId="25E3908C" w:rsidR="008C0C81" w:rsidRPr="00E8778F" w:rsidRDefault="008C0C81" w:rsidP="00B142D5">
      <w:r w:rsidRPr="00E05B36">
        <w:t xml:space="preserve">The </w:t>
      </w:r>
      <w:r w:rsidR="004962DD">
        <w:t xml:space="preserve">Stronger </w:t>
      </w:r>
      <w:r w:rsidR="004962DD" w:rsidRPr="00886557">
        <w:t xml:space="preserve">Connections </w:t>
      </w:r>
      <w:r w:rsidR="00304F26" w:rsidRPr="00886557">
        <w:t>sub</w:t>
      </w:r>
      <w:r w:rsidR="004962DD" w:rsidRPr="00886557">
        <w:t>grant</w:t>
      </w:r>
      <w:r w:rsidRPr="00886557">
        <w:t xml:space="preserve"> </w:t>
      </w:r>
      <w:r w:rsidR="00FA6CBE" w:rsidRPr="00886557">
        <w:t xml:space="preserve">online </w:t>
      </w:r>
      <w:r w:rsidR="00B74ABA" w:rsidRPr="00886557">
        <w:t>a</w:t>
      </w:r>
      <w:r w:rsidRPr="00886557">
        <w:t xml:space="preserve">pplication is organized into the following sections (also see </w:t>
      </w:r>
      <w:r w:rsidR="00D0560A" w:rsidRPr="00886557">
        <w:t xml:space="preserve">the </w:t>
      </w:r>
      <w:r w:rsidRPr="00886557">
        <w:t xml:space="preserve">screenshots </w:t>
      </w:r>
      <w:r w:rsidRPr="00E8778F">
        <w:t>on pages</w:t>
      </w:r>
      <w:r w:rsidR="00D0560A" w:rsidRPr="00E8778F">
        <w:t xml:space="preserve"> </w:t>
      </w:r>
      <w:r w:rsidR="005E4B05" w:rsidRPr="00B2671F">
        <w:t>2</w:t>
      </w:r>
      <w:r w:rsidR="00850D20">
        <w:t>1</w:t>
      </w:r>
      <w:r w:rsidR="00D0560A" w:rsidRPr="00B2671F">
        <w:t>-</w:t>
      </w:r>
      <w:r w:rsidR="00FA37B2" w:rsidRPr="00B2671F">
        <w:t>2</w:t>
      </w:r>
      <w:r w:rsidR="00850D20">
        <w:t>7</w:t>
      </w:r>
      <w:r w:rsidRPr="00E8778F">
        <w:t>):</w:t>
      </w:r>
    </w:p>
    <w:p w14:paraId="56795906" w14:textId="77777777" w:rsidR="004347D9" w:rsidRPr="00E8778F" w:rsidRDefault="004347D9" w:rsidP="00A50500">
      <w:pPr>
        <w:numPr>
          <w:ilvl w:val="0"/>
          <w:numId w:val="5"/>
        </w:numPr>
        <w:tabs>
          <w:tab w:val="left" w:pos="900"/>
        </w:tabs>
      </w:pPr>
      <w:r w:rsidRPr="00E8778F">
        <w:t>Online Form</w:t>
      </w:r>
      <w:r w:rsidR="00076E26" w:rsidRPr="00E8778F">
        <w:t>s</w:t>
      </w:r>
    </w:p>
    <w:p w14:paraId="08593218" w14:textId="77777777" w:rsidR="0013421F" w:rsidRDefault="0013421F" w:rsidP="00A50500">
      <w:pPr>
        <w:numPr>
          <w:ilvl w:val="0"/>
          <w:numId w:val="5"/>
        </w:numPr>
        <w:tabs>
          <w:tab w:val="left" w:pos="900"/>
        </w:tabs>
        <w:ind w:firstLine="0"/>
      </w:pPr>
      <w:r w:rsidRPr="00573D16">
        <w:t>A</w:t>
      </w:r>
      <w:r w:rsidR="008C0C81">
        <w:t>pplicant Information</w:t>
      </w:r>
    </w:p>
    <w:p w14:paraId="60E3804F" w14:textId="77777777" w:rsidR="00677048" w:rsidRDefault="00677048" w:rsidP="00A50500">
      <w:pPr>
        <w:numPr>
          <w:ilvl w:val="0"/>
          <w:numId w:val="5"/>
        </w:numPr>
        <w:tabs>
          <w:tab w:val="left" w:pos="900"/>
        </w:tabs>
        <w:ind w:firstLine="0"/>
      </w:pPr>
      <w:r>
        <w:t>Contact Information</w:t>
      </w:r>
    </w:p>
    <w:p w14:paraId="12BE3C61" w14:textId="13989A76" w:rsidR="00677048" w:rsidRDefault="00CA1618" w:rsidP="00A50500">
      <w:pPr>
        <w:numPr>
          <w:ilvl w:val="1"/>
          <w:numId w:val="5"/>
        </w:numPr>
        <w:tabs>
          <w:tab w:val="clear" w:pos="1440"/>
          <w:tab w:val="left" w:pos="900"/>
        </w:tabs>
        <w:ind w:left="1260"/>
      </w:pPr>
      <w:r>
        <w:t>Superintendent</w:t>
      </w:r>
      <w:r w:rsidR="00677048">
        <w:t xml:space="preserve"> Information</w:t>
      </w:r>
    </w:p>
    <w:p w14:paraId="4CA77E55" w14:textId="5321ED32" w:rsidR="00677048" w:rsidRDefault="00677048" w:rsidP="00351AF6">
      <w:pPr>
        <w:numPr>
          <w:ilvl w:val="1"/>
          <w:numId w:val="5"/>
        </w:numPr>
        <w:tabs>
          <w:tab w:val="clear" w:pos="1440"/>
          <w:tab w:val="left" w:pos="900"/>
        </w:tabs>
        <w:ind w:left="1260"/>
      </w:pPr>
      <w:r>
        <w:t>Project Director Information</w:t>
      </w:r>
    </w:p>
    <w:p w14:paraId="1A0347B9" w14:textId="2F852AA7" w:rsidR="008C0C81" w:rsidRDefault="00677048" w:rsidP="00CA1618">
      <w:pPr>
        <w:numPr>
          <w:ilvl w:val="1"/>
          <w:numId w:val="5"/>
        </w:numPr>
        <w:tabs>
          <w:tab w:val="clear" w:pos="1440"/>
          <w:tab w:val="left" w:pos="900"/>
        </w:tabs>
        <w:ind w:left="1260"/>
      </w:pPr>
      <w:r>
        <w:t>Financial Director Information</w:t>
      </w:r>
    </w:p>
    <w:p w14:paraId="4DCA18FB" w14:textId="77777777" w:rsidR="008C0C81" w:rsidRDefault="008C0C81" w:rsidP="00A50500">
      <w:pPr>
        <w:numPr>
          <w:ilvl w:val="0"/>
          <w:numId w:val="5"/>
        </w:numPr>
        <w:tabs>
          <w:tab w:val="left" w:pos="900"/>
        </w:tabs>
        <w:ind w:firstLine="0"/>
      </w:pPr>
      <w:r>
        <w:t>Funding Information</w:t>
      </w:r>
    </w:p>
    <w:p w14:paraId="5D2D3E02" w14:textId="77777777" w:rsidR="008C0C81" w:rsidRPr="009A78CE" w:rsidRDefault="008C0C81" w:rsidP="00A50500">
      <w:pPr>
        <w:numPr>
          <w:ilvl w:val="0"/>
          <w:numId w:val="5"/>
        </w:numPr>
        <w:tabs>
          <w:tab w:val="left" w:pos="900"/>
        </w:tabs>
        <w:ind w:firstLine="0"/>
      </w:pPr>
      <w:r>
        <w:t>Budget Summary</w:t>
      </w:r>
    </w:p>
    <w:p w14:paraId="2BB0B0FD" w14:textId="6CF6186A" w:rsidR="0013421F" w:rsidRPr="009A78CE" w:rsidRDefault="00701BB7" w:rsidP="00A50500">
      <w:pPr>
        <w:numPr>
          <w:ilvl w:val="0"/>
          <w:numId w:val="5"/>
        </w:numPr>
        <w:tabs>
          <w:tab w:val="left" w:pos="900"/>
        </w:tabs>
      </w:pPr>
      <w:r>
        <w:t>Application</w:t>
      </w:r>
      <w:r w:rsidR="0013421F" w:rsidRPr="009A78CE">
        <w:t xml:space="preserve"> </w:t>
      </w:r>
      <w:r w:rsidR="008C0C81">
        <w:t>Attachments</w:t>
      </w:r>
    </w:p>
    <w:p w14:paraId="3482A0B8" w14:textId="134BCAF1" w:rsidR="008C0C81" w:rsidRPr="009937B4" w:rsidRDefault="008C0C81" w:rsidP="00A50500">
      <w:pPr>
        <w:numPr>
          <w:ilvl w:val="0"/>
          <w:numId w:val="7"/>
        </w:numPr>
        <w:tabs>
          <w:tab w:val="clear" w:pos="1080"/>
          <w:tab w:val="num" w:pos="900"/>
          <w:tab w:val="num" w:pos="1440"/>
        </w:tabs>
        <w:ind w:hanging="720"/>
      </w:pPr>
      <w:r w:rsidRPr="009937B4">
        <w:t>Project</w:t>
      </w:r>
      <w:r w:rsidR="004D3379" w:rsidRPr="009937B4">
        <w:t xml:space="preserve"> </w:t>
      </w:r>
      <w:r w:rsidRPr="009937B4">
        <w:t>Abstract</w:t>
      </w:r>
    </w:p>
    <w:p w14:paraId="125C7F46" w14:textId="2D66AC6A" w:rsidR="008C0C81" w:rsidRPr="009937B4" w:rsidRDefault="00742120" w:rsidP="00A50500">
      <w:pPr>
        <w:numPr>
          <w:ilvl w:val="0"/>
          <w:numId w:val="7"/>
        </w:numPr>
        <w:tabs>
          <w:tab w:val="clear" w:pos="1080"/>
          <w:tab w:val="num" w:pos="900"/>
          <w:tab w:val="num" w:pos="1440"/>
        </w:tabs>
        <w:ind w:hanging="720"/>
      </w:pPr>
      <w:r w:rsidRPr="009937B4">
        <w:t>Proposal</w:t>
      </w:r>
      <w:r w:rsidR="008C0C81" w:rsidRPr="009937B4">
        <w:t xml:space="preserve"> Narrative</w:t>
      </w:r>
    </w:p>
    <w:p w14:paraId="5AB12AD9" w14:textId="46D3F029" w:rsidR="0013421F" w:rsidRPr="00E847E3" w:rsidRDefault="00B5702F" w:rsidP="00F574E8">
      <w:pPr>
        <w:numPr>
          <w:ilvl w:val="1"/>
          <w:numId w:val="16"/>
        </w:numPr>
        <w:tabs>
          <w:tab w:val="clear" w:pos="1440"/>
        </w:tabs>
        <w:ind w:left="1260"/>
      </w:pPr>
      <w:r w:rsidRPr="009937B4">
        <w:t>Needs</w:t>
      </w:r>
      <w:r w:rsidRPr="00E847E3">
        <w:t xml:space="preserve"> Assessment</w:t>
      </w:r>
    </w:p>
    <w:p w14:paraId="59C59EB9" w14:textId="77777777" w:rsidR="0013421F" w:rsidRPr="009A78CE" w:rsidRDefault="0013421F" w:rsidP="00F574E8">
      <w:pPr>
        <w:numPr>
          <w:ilvl w:val="1"/>
          <w:numId w:val="16"/>
        </w:numPr>
        <w:tabs>
          <w:tab w:val="clear" w:pos="1440"/>
        </w:tabs>
        <w:ind w:left="1260"/>
      </w:pPr>
      <w:r w:rsidRPr="009A78CE">
        <w:t>Goals and Objectives</w:t>
      </w:r>
    </w:p>
    <w:p w14:paraId="4BEA818E" w14:textId="1975FC4E" w:rsidR="007562C6" w:rsidRPr="009A78CE" w:rsidRDefault="0013421F" w:rsidP="00F574E8">
      <w:pPr>
        <w:numPr>
          <w:ilvl w:val="1"/>
          <w:numId w:val="16"/>
        </w:numPr>
        <w:tabs>
          <w:tab w:val="clear" w:pos="1440"/>
        </w:tabs>
        <w:ind w:left="1260"/>
      </w:pPr>
      <w:r w:rsidRPr="009A78CE">
        <w:t>Strategies</w:t>
      </w:r>
      <w:r w:rsidR="00711171">
        <w:t xml:space="preserve"> and Activities</w:t>
      </w:r>
    </w:p>
    <w:p w14:paraId="4483BAFA" w14:textId="77777777" w:rsidR="0013421F" w:rsidRPr="009A78CE" w:rsidRDefault="0013421F" w:rsidP="00F574E8">
      <w:pPr>
        <w:numPr>
          <w:ilvl w:val="1"/>
          <w:numId w:val="16"/>
        </w:numPr>
        <w:tabs>
          <w:tab w:val="clear" w:pos="1440"/>
        </w:tabs>
        <w:ind w:left="1260"/>
      </w:pPr>
      <w:r w:rsidRPr="009A78CE">
        <w:t>Management and Sustainability</w:t>
      </w:r>
    </w:p>
    <w:p w14:paraId="121FB838" w14:textId="12D0BCF2" w:rsidR="000F62D8" w:rsidRDefault="0013421F" w:rsidP="00F574E8">
      <w:pPr>
        <w:numPr>
          <w:ilvl w:val="1"/>
          <w:numId w:val="16"/>
        </w:numPr>
        <w:tabs>
          <w:tab w:val="clear" w:pos="1440"/>
        </w:tabs>
        <w:ind w:left="1260"/>
      </w:pPr>
      <w:r w:rsidRPr="009A78CE">
        <w:t>Evaluation</w:t>
      </w:r>
      <w:r w:rsidR="00711171">
        <w:t xml:space="preserve"> and Dissemination</w:t>
      </w:r>
    </w:p>
    <w:p w14:paraId="00CC6008" w14:textId="6AC1E68A" w:rsidR="00182751" w:rsidRDefault="00182751" w:rsidP="00182751">
      <w:pPr>
        <w:pStyle w:val="ListParagraph"/>
        <w:numPr>
          <w:ilvl w:val="0"/>
          <w:numId w:val="6"/>
        </w:numPr>
        <w:tabs>
          <w:tab w:val="clear" w:pos="360"/>
        </w:tabs>
        <w:ind w:left="900" w:hanging="540"/>
      </w:pPr>
      <w:r>
        <w:t>Comprehensive Plan to Address Bullying and Harassment (for Competitive Priority, if applicable)</w:t>
      </w:r>
    </w:p>
    <w:p w14:paraId="4617BE8D" w14:textId="222BAE59" w:rsidR="0013421F" w:rsidRPr="00EB7AFF" w:rsidRDefault="0013421F" w:rsidP="00182751">
      <w:pPr>
        <w:numPr>
          <w:ilvl w:val="0"/>
          <w:numId w:val="6"/>
        </w:numPr>
        <w:tabs>
          <w:tab w:val="clear" w:pos="360"/>
          <w:tab w:val="num" w:pos="900"/>
        </w:tabs>
        <w:ind w:left="900" w:hanging="540"/>
      </w:pPr>
      <w:r w:rsidRPr="00EB7AFF">
        <w:t>Budget</w:t>
      </w:r>
      <w:r w:rsidR="008C0C81">
        <w:t xml:space="preserve"> Narrative</w:t>
      </w:r>
    </w:p>
    <w:p w14:paraId="17F5F021" w14:textId="5465D3ED" w:rsidR="0013421F" w:rsidRPr="009A78CE" w:rsidRDefault="00B5702F" w:rsidP="00A50500">
      <w:pPr>
        <w:numPr>
          <w:ilvl w:val="0"/>
          <w:numId w:val="5"/>
        </w:numPr>
        <w:tabs>
          <w:tab w:val="clear" w:pos="360"/>
          <w:tab w:val="num" w:pos="900"/>
        </w:tabs>
        <w:ind w:left="900" w:hanging="540"/>
      </w:pPr>
      <w:r>
        <w:t xml:space="preserve">Appendices </w:t>
      </w:r>
    </w:p>
    <w:p w14:paraId="5109F1B6" w14:textId="59140AED" w:rsidR="008C0C81" w:rsidRDefault="004347D9" w:rsidP="00A50500">
      <w:pPr>
        <w:numPr>
          <w:ilvl w:val="1"/>
          <w:numId w:val="5"/>
        </w:numPr>
        <w:tabs>
          <w:tab w:val="clear" w:pos="1440"/>
          <w:tab w:val="num" w:pos="900"/>
        </w:tabs>
        <w:ind w:left="1260"/>
      </w:pPr>
      <w:r>
        <w:t xml:space="preserve">Certification </w:t>
      </w:r>
      <w:r w:rsidR="008C0C81" w:rsidRPr="00573D16">
        <w:t xml:space="preserve">Signature Page </w:t>
      </w:r>
      <w:r w:rsidR="008C0C81">
        <w:t>(</w:t>
      </w:r>
      <w:r w:rsidR="008C0C81" w:rsidRPr="00573D16">
        <w:t>located in this RFP</w:t>
      </w:r>
      <w:r w:rsidR="008C0C81">
        <w:t xml:space="preserve">) </w:t>
      </w:r>
    </w:p>
    <w:p w14:paraId="058AB726" w14:textId="68D9B1F8" w:rsidR="001A42AB" w:rsidRPr="00E8778F" w:rsidRDefault="001A42AB" w:rsidP="00A50500">
      <w:pPr>
        <w:numPr>
          <w:ilvl w:val="1"/>
          <w:numId w:val="5"/>
        </w:numPr>
        <w:tabs>
          <w:tab w:val="clear" w:pos="1440"/>
          <w:tab w:val="num" w:pos="900"/>
        </w:tabs>
        <w:ind w:left="1260"/>
      </w:pPr>
      <w:r w:rsidRPr="00787736">
        <w:t xml:space="preserve">GEPA </w:t>
      </w:r>
      <w:r w:rsidRPr="00E8778F">
        <w:t xml:space="preserve">Statement (see </w:t>
      </w:r>
      <w:r w:rsidRPr="00B2671F">
        <w:t xml:space="preserve">page </w:t>
      </w:r>
      <w:r w:rsidR="00850D20">
        <w:t>40</w:t>
      </w:r>
      <w:r w:rsidRPr="00E8778F">
        <w:t xml:space="preserve"> for guidance) </w:t>
      </w:r>
    </w:p>
    <w:p w14:paraId="35A0F317" w14:textId="56B731E7" w:rsidR="00E64D40" w:rsidRPr="00E8778F" w:rsidRDefault="00E64D40" w:rsidP="00A50500">
      <w:pPr>
        <w:numPr>
          <w:ilvl w:val="1"/>
          <w:numId w:val="5"/>
        </w:numPr>
        <w:tabs>
          <w:tab w:val="clear" w:pos="1440"/>
          <w:tab w:val="num" w:pos="900"/>
        </w:tabs>
        <w:ind w:left="1260"/>
      </w:pPr>
      <w:r w:rsidRPr="00E8778F">
        <w:t xml:space="preserve">Request for Tax Identification Number and Certification (W-9) </w:t>
      </w:r>
    </w:p>
    <w:p w14:paraId="7A9A7B5D" w14:textId="4FF7EB3B" w:rsidR="008C0C81" w:rsidRPr="00E8778F" w:rsidRDefault="00592BAB" w:rsidP="00A50500">
      <w:pPr>
        <w:numPr>
          <w:ilvl w:val="1"/>
          <w:numId w:val="5"/>
        </w:numPr>
        <w:tabs>
          <w:tab w:val="clear" w:pos="1440"/>
          <w:tab w:val="num" w:pos="900"/>
        </w:tabs>
        <w:ind w:left="1260"/>
      </w:pPr>
      <w:r w:rsidRPr="00E8778F">
        <w:t xml:space="preserve">Private School Consultation Form </w:t>
      </w:r>
    </w:p>
    <w:p w14:paraId="137B9FF7" w14:textId="06CA9FEF" w:rsidR="00B5702F" w:rsidRPr="00E8778F" w:rsidRDefault="00B5702F" w:rsidP="00F574E8">
      <w:pPr>
        <w:numPr>
          <w:ilvl w:val="1"/>
          <w:numId w:val="17"/>
        </w:numPr>
        <w:tabs>
          <w:tab w:val="clear" w:pos="1080"/>
        </w:tabs>
        <w:ind w:left="1260"/>
      </w:pPr>
      <w:r w:rsidRPr="00E8778F">
        <w:t>Timeline of Activities</w:t>
      </w:r>
      <w:r w:rsidR="001D041B" w:rsidRPr="00E8778F">
        <w:t xml:space="preserve"> (</w:t>
      </w:r>
      <w:r w:rsidR="00787736" w:rsidRPr="00E8778F">
        <w:t xml:space="preserve">see </w:t>
      </w:r>
      <w:r w:rsidR="00787736" w:rsidRPr="00B2671F">
        <w:t xml:space="preserve">page </w:t>
      </w:r>
      <w:r w:rsidR="000C06C3" w:rsidRPr="00B2671F">
        <w:t>4</w:t>
      </w:r>
      <w:r w:rsidR="00850D20">
        <w:t>4</w:t>
      </w:r>
      <w:r w:rsidR="001D041B" w:rsidRPr="00E8778F">
        <w:t>)</w:t>
      </w:r>
      <w:r w:rsidRPr="00E8778F">
        <w:t xml:space="preserve"> </w:t>
      </w:r>
    </w:p>
    <w:p w14:paraId="0F9B8B1A" w14:textId="566DB706" w:rsidR="00B5702F" w:rsidRDefault="00B5702F" w:rsidP="00F574E8">
      <w:pPr>
        <w:numPr>
          <w:ilvl w:val="1"/>
          <w:numId w:val="17"/>
        </w:numPr>
        <w:tabs>
          <w:tab w:val="clear" w:pos="1080"/>
        </w:tabs>
        <w:ind w:left="1260"/>
      </w:pPr>
      <w:r w:rsidRPr="00E8778F">
        <w:t xml:space="preserve">Project </w:t>
      </w:r>
      <w:r w:rsidR="00936922" w:rsidRPr="00E8778F">
        <w:t>Director</w:t>
      </w:r>
      <w:r w:rsidRPr="00E8778F">
        <w:t xml:space="preserve"> and Key Staff Members</w:t>
      </w:r>
      <w:r w:rsidR="00CB0E81">
        <w:t xml:space="preserve"> R</w:t>
      </w:r>
      <w:r w:rsidR="00B5404F">
        <w:t>é</w:t>
      </w:r>
      <w:r w:rsidR="00CB0E81">
        <w:t>sum</w:t>
      </w:r>
      <w:r w:rsidR="00B5404F">
        <w:t>és</w:t>
      </w:r>
      <w:r>
        <w:t xml:space="preserve"> </w:t>
      </w:r>
    </w:p>
    <w:p w14:paraId="5D34112D" w14:textId="48F694DE" w:rsidR="0013421F" w:rsidRPr="009A78CE" w:rsidRDefault="008C0C81" w:rsidP="00F574E8">
      <w:pPr>
        <w:numPr>
          <w:ilvl w:val="1"/>
          <w:numId w:val="17"/>
        </w:numPr>
        <w:tabs>
          <w:tab w:val="clear" w:pos="1080"/>
        </w:tabs>
        <w:ind w:left="1260"/>
      </w:pPr>
      <w:r>
        <w:t>M</w:t>
      </w:r>
      <w:r w:rsidR="0013421F" w:rsidRPr="009A78CE">
        <w:t xml:space="preserve">emorandums of Agreement from Collaborative Partners </w:t>
      </w:r>
      <w:r w:rsidR="001D041B">
        <w:t>(if applicable</w:t>
      </w:r>
      <w:r w:rsidR="0013421F" w:rsidRPr="009A78CE">
        <w:t>)</w:t>
      </w:r>
    </w:p>
    <w:p w14:paraId="29B75703" w14:textId="35A7315A" w:rsidR="0013421F" w:rsidRPr="009A78CE" w:rsidRDefault="0013421F" w:rsidP="00F574E8">
      <w:pPr>
        <w:numPr>
          <w:ilvl w:val="1"/>
          <w:numId w:val="17"/>
        </w:numPr>
        <w:tabs>
          <w:tab w:val="clear" w:pos="1080"/>
        </w:tabs>
        <w:ind w:left="1260"/>
      </w:pPr>
      <w:r w:rsidRPr="009A78CE">
        <w:t xml:space="preserve">Letters of Commitment </w:t>
      </w:r>
      <w:r w:rsidR="001D041B">
        <w:t>(if applicable)</w:t>
      </w:r>
      <w:r w:rsidR="002C6A53">
        <w:t>.</w:t>
      </w:r>
    </w:p>
    <w:p w14:paraId="5F5E7672" w14:textId="77777777" w:rsidR="0013421F" w:rsidRPr="009A78CE" w:rsidRDefault="0013421F" w:rsidP="00C458A4">
      <w:pPr>
        <w:pStyle w:val="Heading2"/>
        <w:rPr>
          <w:szCs w:val="24"/>
        </w:rPr>
      </w:pPr>
      <w:bookmarkStart w:id="104" w:name="_Toc49934186"/>
      <w:bookmarkStart w:id="105" w:name="_Toc48698934"/>
      <w:bookmarkStart w:id="106" w:name="_Toc51073637"/>
      <w:bookmarkStart w:id="107" w:name="_Toc192578439"/>
      <w:bookmarkStart w:id="108" w:name="_Toc198824410"/>
      <w:r w:rsidRPr="009A78CE">
        <w:rPr>
          <w:szCs w:val="24"/>
        </w:rPr>
        <w:lastRenderedPageBreak/>
        <w:t>Application Narrative Format</w:t>
      </w:r>
      <w:bookmarkEnd w:id="104"/>
      <w:bookmarkEnd w:id="105"/>
      <w:bookmarkEnd w:id="106"/>
      <w:bookmarkEnd w:id="107"/>
      <w:bookmarkEnd w:id="108"/>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126DFB">
            <w:pPr>
              <w:pStyle w:val="Footer"/>
              <w:widowControl w:val="0"/>
              <w:tabs>
                <w:tab w:val="clear" w:pos="4320"/>
                <w:tab w:val="clear" w:pos="8640"/>
              </w:tabs>
              <w:rPr>
                <w:bCs/>
                <w:iCs/>
              </w:rPr>
            </w:pPr>
            <w:r w:rsidRPr="009A78CE">
              <w:rPr>
                <w:bCs/>
                <w:iCs/>
              </w:rPr>
              <w:t>Length of Narrative:</w:t>
            </w:r>
          </w:p>
        </w:tc>
        <w:tc>
          <w:tcPr>
            <w:tcW w:w="6390" w:type="dxa"/>
          </w:tcPr>
          <w:p w14:paraId="78CFEE5A" w14:textId="052FCE48" w:rsidR="0013421F" w:rsidRPr="009A78CE" w:rsidRDefault="0013421F" w:rsidP="00126DFB">
            <w:pPr>
              <w:pStyle w:val="Footer"/>
              <w:widowControl w:val="0"/>
              <w:tabs>
                <w:tab w:val="clear" w:pos="4320"/>
                <w:tab w:val="clear" w:pos="8640"/>
              </w:tabs>
              <w:rPr>
                <w:bCs/>
                <w:iCs/>
              </w:rPr>
            </w:pPr>
            <w:r w:rsidRPr="009A78CE">
              <w:rPr>
                <w:bCs/>
                <w:iCs/>
              </w:rPr>
              <w:t xml:space="preserve">Maximum of </w:t>
            </w:r>
            <w:r w:rsidR="004D3379">
              <w:rPr>
                <w:bCs/>
                <w:iCs/>
              </w:rPr>
              <w:t>12</w:t>
            </w:r>
            <w:r w:rsidR="001A42AB">
              <w:rPr>
                <w:bCs/>
                <w:iCs/>
              </w:rPr>
              <w:t xml:space="preserve"> </w:t>
            </w:r>
            <w:r w:rsidR="007C02AF">
              <w:rPr>
                <w:bCs/>
                <w:iCs/>
              </w:rPr>
              <w:t xml:space="preserve">pages </w:t>
            </w:r>
            <w:r w:rsidR="001A42AB">
              <w:rPr>
                <w:bCs/>
                <w:iCs/>
              </w:rPr>
              <w:t>excluding</w:t>
            </w:r>
            <w:r w:rsidR="006F2D93">
              <w:rPr>
                <w:bCs/>
                <w:iCs/>
              </w:rPr>
              <w:t xml:space="preserve"> </w:t>
            </w:r>
            <w:r w:rsidR="004D3379">
              <w:rPr>
                <w:bCs/>
                <w:iCs/>
              </w:rPr>
              <w:t xml:space="preserve">abstract, </w:t>
            </w:r>
            <w:r w:rsidR="00CB0E81">
              <w:rPr>
                <w:bCs/>
                <w:iCs/>
              </w:rPr>
              <w:t xml:space="preserve">competitive priority, </w:t>
            </w:r>
            <w:r w:rsidR="004D3379">
              <w:rPr>
                <w:bCs/>
                <w:iCs/>
              </w:rPr>
              <w:t>timelines and budget</w:t>
            </w:r>
          </w:p>
        </w:tc>
      </w:tr>
      <w:tr w:rsidR="0013421F" w:rsidRPr="009A78CE" w14:paraId="5E800A84" w14:textId="77777777" w:rsidTr="00B142D5">
        <w:tc>
          <w:tcPr>
            <w:tcW w:w="2250" w:type="dxa"/>
          </w:tcPr>
          <w:p w14:paraId="531708C0" w14:textId="77777777" w:rsidR="0013421F" w:rsidRPr="009A78CE" w:rsidRDefault="0013421F" w:rsidP="00126DFB">
            <w:pPr>
              <w:widowControl w:val="0"/>
            </w:pPr>
            <w:r w:rsidRPr="009A78CE">
              <w:t>Required Font/Size:</w:t>
            </w:r>
          </w:p>
        </w:tc>
        <w:tc>
          <w:tcPr>
            <w:tcW w:w="6390" w:type="dxa"/>
          </w:tcPr>
          <w:p w14:paraId="35B7929B" w14:textId="7AB4E239" w:rsidR="0013421F" w:rsidRPr="009A78CE" w:rsidRDefault="0013421F" w:rsidP="00126DFB">
            <w:pPr>
              <w:widowControl w:val="0"/>
            </w:pPr>
            <w:r w:rsidRPr="009A78CE">
              <w:t xml:space="preserve">Times New Roman </w:t>
            </w:r>
            <w:r w:rsidRPr="00E74EB0">
              <w:t>12</w:t>
            </w:r>
            <w:r w:rsidR="005E6854" w:rsidRPr="00E74EB0">
              <w:t>.</w:t>
            </w:r>
          </w:p>
        </w:tc>
      </w:tr>
      <w:tr w:rsidR="0013421F" w:rsidRPr="009A78CE" w14:paraId="07736D4C" w14:textId="77777777" w:rsidTr="00B142D5">
        <w:tc>
          <w:tcPr>
            <w:tcW w:w="2250" w:type="dxa"/>
          </w:tcPr>
          <w:p w14:paraId="71204B5B" w14:textId="77777777" w:rsidR="0013421F" w:rsidRPr="009A78CE" w:rsidRDefault="0013421F" w:rsidP="00126DFB">
            <w:pPr>
              <w:widowControl w:val="0"/>
              <w:rPr>
                <w:bCs/>
              </w:rPr>
            </w:pPr>
            <w:r w:rsidRPr="009A78CE">
              <w:rPr>
                <w:bCs/>
              </w:rPr>
              <w:t>Margins:</w:t>
            </w:r>
          </w:p>
        </w:tc>
        <w:tc>
          <w:tcPr>
            <w:tcW w:w="6390" w:type="dxa"/>
          </w:tcPr>
          <w:p w14:paraId="7EF7E75A" w14:textId="77777777" w:rsidR="0013421F" w:rsidRPr="009A78CE" w:rsidRDefault="0013421F" w:rsidP="00126DFB">
            <w:pPr>
              <w:pStyle w:val="Footer"/>
              <w:widowControl w:val="0"/>
              <w:tabs>
                <w:tab w:val="clear" w:pos="4320"/>
                <w:tab w:val="clear" w:pos="8640"/>
              </w:tabs>
            </w:pPr>
            <w:r w:rsidRPr="009A78CE">
              <w:t>1” on all sides</w:t>
            </w:r>
            <w:r w:rsidR="005E6854">
              <w:t>.</w:t>
            </w:r>
          </w:p>
        </w:tc>
      </w:tr>
      <w:tr w:rsidR="0013421F" w:rsidRPr="009A78CE" w14:paraId="6AE8EBBB" w14:textId="77777777" w:rsidTr="00B142D5">
        <w:tc>
          <w:tcPr>
            <w:tcW w:w="2250" w:type="dxa"/>
          </w:tcPr>
          <w:p w14:paraId="7234AAFD" w14:textId="77777777" w:rsidR="0013421F" w:rsidRPr="009A78CE" w:rsidRDefault="0013421F" w:rsidP="00126DFB">
            <w:pPr>
              <w:widowControl w:val="0"/>
            </w:pPr>
            <w:r w:rsidRPr="009A78CE">
              <w:rPr>
                <w:bCs/>
              </w:rPr>
              <w:t>Page Numbers:</w:t>
            </w:r>
          </w:p>
        </w:tc>
        <w:tc>
          <w:tcPr>
            <w:tcW w:w="6390" w:type="dxa"/>
          </w:tcPr>
          <w:p w14:paraId="69909675" w14:textId="4774A81F" w:rsidR="0013421F" w:rsidRPr="007C02AF" w:rsidRDefault="007C02AF" w:rsidP="00126DFB">
            <w:pPr>
              <w:pStyle w:val="Footer"/>
              <w:widowControl w:val="0"/>
              <w:tabs>
                <w:tab w:val="clear" w:pos="4320"/>
                <w:tab w:val="clear" w:pos="8640"/>
              </w:tabs>
            </w:pPr>
            <w:r w:rsidRPr="007C02AF">
              <w:t>Numbers on all pages on the bottom right</w:t>
            </w:r>
            <w:r w:rsidR="0013421F" w:rsidRPr="007C02AF">
              <w:t xml:space="preserve"> </w:t>
            </w:r>
          </w:p>
        </w:tc>
      </w:tr>
      <w:tr w:rsidR="0013421F" w:rsidRPr="009A78CE" w14:paraId="59DBBBE1" w14:textId="77777777" w:rsidTr="00B142D5">
        <w:tc>
          <w:tcPr>
            <w:tcW w:w="2250" w:type="dxa"/>
          </w:tcPr>
          <w:p w14:paraId="04A84DFD" w14:textId="77777777" w:rsidR="0013421F" w:rsidRPr="009A78CE" w:rsidRDefault="0013421F" w:rsidP="00126DFB">
            <w:pPr>
              <w:widowControl w:val="0"/>
              <w:rPr>
                <w:bCs/>
              </w:rPr>
            </w:pPr>
            <w:r w:rsidRPr="009A78CE">
              <w:rPr>
                <w:bCs/>
              </w:rPr>
              <w:t>Spacing:</w:t>
            </w:r>
          </w:p>
        </w:tc>
        <w:tc>
          <w:tcPr>
            <w:tcW w:w="6390" w:type="dxa"/>
          </w:tcPr>
          <w:p w14:paraId="47C48980" w14:textId="1C3EF433" w:rsidR="0013421F" w:rsidRPr="009A78CE" w:rsidRDefault="007C02AF" w:rsidP="00126DFB">
            <w:pPr>
              <w:widowControl w:val="0"/>
            </w:pPr>
            <w:r>
              <w:t>Double space the narrative</w:t>
            </w:r>
          </w:p>
        </w:tc>
      </w:tr>
      <w:tr w:rsidR="002B4A2A" w:rsidRPr="009A78CE" w14:paraId="2224370F" w14:textId="77777777" w:rsidTr="00B142D5">
        <w:tc>
          <w:tcPr>
            <w:tcW w:w="2250" w:type="dxa"/>
          </w:tcPr>
          <w:p w14:paraId="5DC39269" w14:textId="77777777" w:rsidR="002B4A2A" w:rsidRPr="002C2ABF" w:rsidRDefault="002B4A2A" w:rsidP="00126DFB">
            <w:pPr>
              <w:widowControl w:val="0"/>
              <w:rPr>
                <w:bCs/>
              </w:rPr>
            </w:pPr>
            <w:r w:rsidRPr="002C2ABF">
              <w:rPr>
                <w:bCs/>
              </w:rPr>
              <w:t>Final File Format</w:t>
            </w:r>
            <w:r w:rsidR="00B5702F">
              <w:rPr>
                <w:bCs/>
              </w:rPr>
              <w:t>:</w:t>
            </w:r>
          </w:p>
        </w:tc>
        <w:tc>
          <w:tcPr>
            <w:tcW w:w="6390" w:type="dxa"/>
          </w:tcPr>
          <w:p w14:paraId="32D4A0A9" w14:textId="77777777" w:rsidR="002B4A2A" w:rsidRPr="002C2ABF" w:rsidRDefault="005E6854" w:rsidP="00126DFB">
            <w:pPr>
              <w:widowControl w:val="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35F22AA9"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w:t>
      </w:r>
      <w:r w:rsidR="00626604">
        <w:rPr>
          <w:bCs/>
          <w:iCs/>
        </w:rPr>
        <w:t>the information</w:t>
      </w:r>
      <w:r>
        <w:rPr>
          <w:bCs/>
          <w:iCs/>
        </w:rPr>
        <w:t xml:space="preserve"> requested in one section that is provided in </w:t>
      </w:r>
      <w:r w:rsidR="008E223E">
        <w:rPr>
          <w:bCs/>
          <w:iCs/>
        </w:rPr>
        <w:t>another section.</w:t>
      </w:r>
      <w:r w:rsidR="00FA34F4">
        <w:rPr>
          <w:bCs/>
          <w:iCs/>
        </w:rPr>
        <w:t xml:space="preserve"> </w:t>
      </w:r>
      <w:r w:rsidR="00FA34F4" w:rsidRPr="009A78CE">
        <w:rPr>
          <w:bCs/>
          <w:iCs/>
        </w:rPr>
        <w:t>Incomplete</w:t>
      </w:r>
      <w:r w:rsidR="00701BB7">
        <w:rPr>
          <w:bCs/>
          <w:iCs/>
        </w:rPr>
        <w:t xml:space="preserve"> application</w:t>
      </w:r>
      <w:r w:rsidR="00FA34F4" w:rsidRPr="009A78CE">
        <w:rPr>
          <w:bCs/>
          <w:iCs/>
        </w:rPr>
        <w:t>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109" w:name="_Toc51073638"/>
      <w:bookmarkStart w:id="110" w:name="_Toc192578440"/>
      <w:bookmarkStart w:id="111" w:name="_Toc198824411"/>
      <w:r>
        <w:rPr>
          <w:szCs w:val="24"/>
        </w:rPr>
        <w:t>Online Application Submission</w:t>
      </w:r>
      <w:bookmarkEnd w:id="109"/>
      <w:bookmarkEnd w:id="110"/>
      <w:bookmarkEnd w:id="111"/>
    </w:p>
    <w:p w14:paraId="263A293F" w14:textId="77777777" w:rsidR="005A579F" w:rsidRDefault="005A579F" w:rsidP="005A579F">
      <w:pPr>
        <w:ind w:firstLine="720"/>
        <w:rPr>
          <w:color w:val="000000"/>
        </w:rPr>
      </w:pPr>
    </w:p>
    <w:p w14:paraId="2C11F6B1" w14:textId="77EA21D3" w:rsidR="006F1DBA" w:rsidRPr="00DA5E2C" w:rsidRDefault="00701BB7" w:rsidP="006F1DBA">
      <w:pPr>
        <w:rPr>
          <w:color w:val="000000"/>
        </w:rPr>
      </w:pPr>
      <w:r>
        <w:rPr>
          <w:color w:val="000000"/>
        </w:rPr>
        <w:t>Application</w:t>
      </w:r>
      <w:r w:rsidR="00B142D5">
        <w:rPr>
          <w:color w:val="000000"/>
        </w:rPr>
        <w:t xml:space="preserve">s must be submitted using the </w:t>
      </w:r>
      <w:hyperlink r:id="rId25" w:history="1">
        <w:r w:rsidR="00B142D5" w:rsidRPr="00DC2EAB">
          <w:rPr>
            <w:rStyle w:val="Hyperlink"/>
          </w:rPr>
          <w:t>online application form</w:t>
        </w:r>
      </w:hyperlink>
      <w:r w:rsidR="006F1DBA" w:rsidRPr="00DC2EAB">
        <w:rPr>
          <w:color w:val="000000"/>
        </w:rPr>
        <w:t>.</w:t>
      </w:r>
      <w:r w:rsidR="006F1DBA">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r w:rsidR="00DA5E2C" w:rsidRPr="00DA5E2C">
        <w:rPr>
          <w:color w:val="000000"/>
        </w:rPr>
        <w:t xml:space="preserve"> </w:t>
      </w:r>
      <w:r w:rsidR="00DA5E2C">
        <w:rPr>
          <w:color w:val="000000"/>
        </w:rPr>
        <w:t xml:space="preserve">Screenshots of the online forms are provided later in this </w:t>
      </w:r>
      <w:r w:rsidR="00DA5E2C" w:rsidRPr="00DC2EAB">
        <w:rPr>
          <w:color w:val="000000"/>
        </w:rPr>
        <w:t>guidance (pages 2</w:t>
      </w:r>
      <w:r w:rsidR="00850D20">
        <w:rPr>
          <w:color w:val="000000"/>
        </w:rPr>
        <w:t>1</w:t>
      </w:r>
      <w:r w:rsidR="00DA5E2C" w:rsidRPr="00DC2EAB">
        <w:rPr>
          <w:color w:val="000000"/>
        </w:rPr>
        <w:t>–</w:t>
      </w:r>
      <w:r w:rsidR="00E03043" w:rsidRPr="00DC2EAB">
        <w:rPr>
          <w:color w:val="000000"/>
        </w:rPr>
        <w:t>2</w:t>
      </w:r>
      <w:r w:rsidR="00850D20">
        <w:rPr>
          <w:color w:val="000000"/>
        </w:rPr>
        <w:t>7</w:t>
      </w:r>
      <w:r w:rsidR="00DA5E2C" w:rsidRPr="00DC2EAB">
        <w:rPr>
          <w:color w:val="000000"/>
        </w:rPr>
        <w:t>).</w:t>
      </w:r>
    </w:p>
    <w:p w14:paraId="34671EA2" w14:textId="77777777" w:rsidR="006F1DBA" w:rsidRPr="00EC3954" w:rsidRDefault="006F1DBA" w:rsidP="006F1DBA"/>
    <w:p w14:paraId="3F1802C7" w14:textId="57564084"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w:t>
      </w:r>
      <w:r w:rsidR="00701BB7">
        <w:rPr>
          <w:color w:val="000000"/>
        </w:rPr>
        <w:t>application</w:t>
      </w:r>
      <w:r w:rsidRPr="00E05B36">
        <w:rPr>
          <w:color w:val="000000"/>
        </w:rPr>
        <w:t xml:space="preserve"> attachments prior to submitting your application</w:t>
      </w:r>
      <w:r w:rsidR="006F2D93">
        <w:rPr>
          <w:color w:val="000000"/>
        </w:rPr>
        <w:t xml:space="preserve">. </w:t>
      </w:r>
      <w:r w:rsidR="007B1CEB">
        <w:rPr>
          <w:color w:val="000000"/>
        </w:rPr>
        <w:t>Verify that all components of the narrative and appendices are included prior to uploading attachments</w:t>
      </w:r>
      <w:r w:rsidR="007B1CEB" w:rsidRPr="00E03043">
        <w:rPr>
          <w:color w:val="000000"/>
        </w:rPr>
        <w:t xml:space="preserve">. </w:t>
      </w:r>
      <w:r w:rsidRPr="00E03043">
        <w:rPr>
          <w:color w:val="000000"/>
        </w:rPr>
        <w:t xml:space="preserve">Follow the directions in each section for saving the documents and refer to the screenshot </w:t>
      </w:r>
      <w:r w:rsidRPr="00DC2EAB">
        <w:rPr>
          <w:color w:val="000000"/>
        </w:rPr>
        <w:t xml:space="preserve">on page </w:t>
      </w:r>
      <w:r w:rsidR="005E4B05" w:rsidRPr="00DC2EAB">
        <w:rPr>
          <w:color w:val="000000"/>
        </w:rPr>
        <w:t>2</w:t>
      </w:r>
      <w:r w:rsidR="00DC2EAB" w:rsidRPr="00DC2EAB">
        <w:rPr>
          <w:color w:val="000000"/>
        </w:rPr>
        <w:t>5</w:t>
      </w:r>
      <w:r w:rsidRPr="00E8778F">
        <w:rPr>
          <w:color w:val="000000"/>
        </w:rPr>
        <w:t xml:space="preserve"> for upload</w:t>
      </w:r>
      <w:r w:rsidRPr="00E03043">
        <w:rPr>
          <w:color w:val="000000"/>
        </w:rPr>
        <w:t xml:space="preserve"> locations.</w:t>
      </w:r>
    </w:p>
    <w:p w14:paraId="172F6ADB" w14:textId="77777777" w:rsidR="005A579F" w:rsidRPr="005A579F" w:rsidRDefault="005A579F" w:rsidP="005A579F"/>
    <w:p w14:paraId="11230FE1" w14:textId="2197801A" w:rsidR="0013421F" w:rsidRPr="003860BC" w:rsidRDefault="00765BE0" w:rsidP="00490A37">
      <w:pPr>
        <w:pStyle w:val="Heading2"/>
      </w:pPr>
      <w:bookmarkStart w:id="112" w:name="_Toc51073639"/>
      <w:bookmarkStart w:id="113" w:name="_Toc198824412"/>
      <w:bookmarkStart w:id="114" w:name="_Hlk128753054"/>
      <w:r w:rsidRPr="003860BC">
        <w:t>Project</w:t>
      </w:r>
      <w:r w:rsidR="0013421F" w:rsidRPr="003860BC">
        <w:t xml:space="preserve"> Abstract</w:t>
      </w:r>
      <w:bookmarkEnd w:id="112"/>
      <w:bookmarkEnd w:id="113"/>
    </w:p>
    <w:p w14:paraId="0924E6AF" w14:textId="77777777" w:rsidR="0013421F" w:rsidRPr="00D2481E" w:rsidRDefault="0013421F" w:rsidP="00204A29"/>
    <w:p w14:paraId="67B28709" w14:textId="348B2D5D" w:rsidR="0013421F" w:rsidRPr="00D2481E" w:rsidRDefault="0013421F" w:rsidP="00954B5B">
      <w:r w:rsidRPr="00D2481E">
        <w:t xml:space="preserve">In one page, concisely describe the </w:t>
      </w:r>
      <w:r w:rsidR="00E16584">
        <w:t xml:space="preserve">proposed </w:t>
      </w:r>
      <w:r w:rsidR="00935151">
        <w:t>project</w:t>
      </w:r>
      <w:r w:rsidRPr="00D2481E">
        <w:t>, the target population to be served with th</w:t>
      </w:r>
      <w:r w:rsidR="008A5F5E" w:rsidRPr="00D2481E">
        <w:t>e proposed project</w:t>
      </w:r>
      <w:r w:rsidR="00182751">
        <w:t>,</w:t>
      </w:r>
      <w:r w:rsidRPr="00D2481E">
        <w:t xml:space="preserve"> the documented need for the </w:t>
      </w:r>
      <w:r w:rsidR="008A5F5E" w:rsidRPr="00D2481E">
        <w:t xml:space="preserve">project </w:t>
      </w:r>
      <w:r w:rsidRPr="00D2481E">
        <w:t xml:space="preserve">as revealed by the </w:t>
      </w:r>
      <w:r w:rsidR="00182751">
        <w:t>district</w:t>
      </w:r>
      <w:r w:rsidRPr="00D2481E">
        <w:t>’s needs assessment, the goals and objectives of the</w:t>
      </w:r>
      <w:r w:rsidR="00765BE0" w:rsidRPr="00D2481E">
        <w:t xml:space="preserve"> proposed </w:t>
      </w:r>
      <w:r w:rsidRPr="00D2481E">
        <w:t>project, and the amount of funding requested</w:t>
      </w:r>
      <w:r w:rsidR="006F2D93" w:rsidRPr="00D2481E">
        <w:t xml:space="preserve">. </w:t>
      </w:r>
      <w:r w:rsidR="00D2481E" w:rsidRPr="00D2481E">
        <w:t xml:space="preserve">The program abstract will not be scored and will not count towards the overall page limit. </w:t>
      </w:r>
    </w:p>
    <w:p w14:paraId="46F35EB4" w14:textId="77777777" w:rsidR="009F43F2" w:rsidRDefault="009F43F2" w:rsidP="002942A5"/>
    <w:p w14:paraId="0184F197" w14:textId="4D823ED1"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 xml:space="preserve">in the online </w:t>
      </w:r>
      <w:r w:rsidR="009F43F2" w:rsidRPr="00DC2EAB">
        <w:t>application</w:t>
      </w:r>
      <w:r w:rsidR="007B1CEB" w:rsidRPr="00DC2EAB">
        <w:t xml:space="preserve"> (see page </w:t>
      </w:r>
      <w:r w:rsidR="00E03043" w:rsidRPr="00DC2EAB">
        <w:t>2</w:t>
      </w:r>
      <w:r w:rsidR="00DC2EAB" w:rsidRPr="00DC2EAB">
        <w:t>5</w:t>
      </w:r>
      <w:r w:rsidR="007B1CEB" w:rsidRPr="00DC2EAB">
        <w:t>)</w:t>
      </w:r>
      <w:r w:rsidR="009F43F2" w:rsidRPr="00DC2EAB">
        <w:t>.</w:t>
      </w:r>
    </w:p>
    <w:p w14:paraId="6434EB4B" w14:textId="77777777" w:rsidR="0013421F" w:rsidRPr="009A78CE" w:rsidRDefault="0013421F" w:rsidP="00C458A4"/>
    <w:p w14:paraId="5D339A5A" w14:textId="78056DBC" w:rsidR="0013421F" w:rsidRPr="009A78CE" w:rsidRDefault="00E05B69" w:rsidP="00C458A4">
      <w:pPr>
        <w:pStyle w:val="Heading2"/>
        <w:rPr>
          <w:szCs w:val="24"/>
        </w:rPr>
      </w:pPr>
      <w:bookmarkStart w:id="115" w:name="_Toc51073640"/>
      <w:bookmarkStart w:id="116" w:name="_Toc198824413"/>
      <w:r>
        <w:t xml:space="preserve">Proposal </w:t>
      </w:r>
      <w:r w:rsidR="0013421F" w:rsidRPr="009A78CE">
        <w:rPr>
          <w:szCs w:val="24"/>
        </w:rPr>
        <w:t>Narrative Content</w:t>
      </w:r>
      <w:bookmarkEnd w:id="115"/>
      <w:bookmarkEnd w:id="116"/>
    </w:p>
    <w:p w14:paraId="1FB54889" w14:textId="77777777" w:rsidR="0013421F" w:rsidRDefault="0013421F" w:rsidP="00C458A4"/>
    <w:p w14:paraId="08AC8172" w14:textId="4C23E922" w:rsidR="009F43F2" w:rsidRPr="00E05B36" w:rsidRDefault="009F43F2" w:rsidP="00826C76">
      <w:bookmarkStart w:id="117"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117"/>
      <w:r w:rsidRPr="00E05B36">
        <w:t>rganize it into sections following the sequence presented below</w:t>
      </w:r>
      <w:r w:rsidR="006F2D93">
        <w:t xml:space="preserve">. </w:t>
      </w:r>
      <w:r w:rsidRPr="00E05B36">
        <w:t xml:space="preserve">Do </w:t>
      </w:r>
      <w:r w:rsidRPr="00022C98">
        <w:rPr>
          <w:i/>
        </w:rPr>
        <w:t>not</w:t>
      </w:r>
      <w:r w:rsidRPr="00E05B36">
        <w:t xml:space="preserve"> combine sections</w:t>
      </w:r>
      <w:r w:rsidR="006F2D93">
        <w:t xml:space="preserve">. </w:t>
      </w:r>
      <w:proofErr w:type="gramStart"/>
      <w:r w:rsidR="005E6854">
        <w:t>Required</w:t>
      </w:r>
      <w:proofErr w:type="gramEnd"/>
      <w:r w:rsidR="005E6854">
        <w:t xml:space="preserve"> components must </w:t>
      </w:r>
      <w:proofErr w:type="gramStart"/>
      <w:r w:rsidR="005E6854">
        <w:t>be located in</w:t>
      </w:r>
      <w:proofErr w:type="gramEnd"/>
      <w:r w:rsidR="005E6854">
        <w:t xml:space="preserve"> their designated sections </w:t>
      </w:r>
      <w:proofErr w:type="gramStart"/>
      <w:r w:rsidR="005E6854">
        <w:t>in order to</w:t>
      </w:r>
      <w:proofErr w:type="gramEnd"/>
      <w:r w:rsidR="005E6854">
        <w:t xml:space="preserve"> be scored.</w:t>
      </w:r>
    </w:p>
    <w:p w14:paraId="5CEEA570" w14:textId="77777777" w:rsidR="009F43F2" w:rsidRPr="00E847E3" w:rsidRDefault="009F43F2" w:rsidP="002942A5">
      <w:pPr>
        <w:rPr>
          <w:rStyle w:val="Heading2Char"/>
          <w:b w:val="0"/>
        </w:rPr>
      </w:pPr>
      <w:bookmarkStart w:id="118" w:name="_Toc346878527"/>
      <w:bookmarkStart w:id="119" w:name="_Toc347130393"/>
    </w:p>
    <w:p w14:paraId="4A4DAE47" w14:textId="730F79FD" w:rsidR="009F43F2" w:rsidRPr="00E05B36" w:rsidRDefault="009F43F2" w:rsidP="00826C76">
      <w:bookmarkStart w:id="120"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118"/>
      <w:bookmarkEnd w:id="119"/>
      <w:bookmarkEnd w:id="120"/>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01BB7">
        <w:t>application</w:t>
      </w:r>
      <w:r w:rsidR="007B1CEB">
        <w:t xml:space="preserve"> </w:t>
      </w:r>
      <w:r>
        <w:t>attachments section.</w:t>
      </w:r>
    </w:p>
    <w:p w14:paraId="2123A58C" w14:textId="77777777" w:rsidR="009F43F2" w:rsidRPr="009A78CE" w:rsidRDefault="009F43F2" w:rsidP="00C458A4"/>
    <w:p w14:paraId="6F92B7D6" w14:textId="76B5F07A" w:rsidR="0013421F" w:rsidRPr="00405E6A" w:rsidRDefault="00022C98" w:rsidP="00512465">
      <w:pPr>
        <w:pStyle w:val="Heading3"/>
      </w:pPr>
      <w:bookmarkStart w:id="121" w:name="_Toc51073641"/>
      <w:bookmarkStart w:id="122" w:name="_Toc126575518"/>
      <w:bookmarkStart w:id="123" w:name="_Toc126576828"/>
      <w:bookmarkStart w:id="124" w:name="_Toc198824414"/>
      <w:r w:rsidRPr="007562C6">
        <w:lastRenderedPageBreak/>
        <w:t>Needs Assessment</w:t>
      </w:r>
      <w:r w:rsidR="00E56C84">
        <w:t xml:space="preserve"> (</w:t>
      </w:r>
      <w:bookmarkStart w:id="125" w:name="_Hlk124883613"/>
      <w:r w:rsidR="00787736">
        <w:t>maximum</w:t>
      </w:r>
      <w:bookmarkEnd w:id="125"/>
      <w:r w:rsidR="00787736">
        <w:t xml:space="preserve"> </w:t>
      </w:r>
      <w:bookmarkEnd w:id="121"/>
      <w:r w:rsidR="004962DD">
        <w:t>2</w:t>
      </w:r>
      <w:r w:rsidR="0031061D">
        <w:t>5</w:t>
      </w:r>
      <w:r w:rsidR="00447A39" w:rsidRPr="00447A39">
        <w:t xml:space="preserve"> </w:t>
      </w:r>
      <w:r w:rsidR="00447A39">
        <w:t>points</w:t>
      </w:r>
      <w:r w:rsidR="00E56C84">
        <w:t>)</w:t>
      </w:r>
      <w:bookmarkEnd w:id="122"/>
      <w:bookmarkEnd w:id="123"/>
      <w:bookmarkEnd w:id="124"/>
    </w:p>
    <w:p w14:paraId="0FA32DC0" w14:textId="0941E26A" w:rsidR="003644FF" w:rsidRPr="003644FF" w:rsidRDefault="00113ACF" w:rsidP="003644FF">
      <w:pPr>
        <w:autoSpaceDE w:val="0"/>
        <w:autoSpaceDN w:val="0"/>
        <w:adjustRightInd w:val="0"/>
        <w:ind w:left="720"/>
        <w:rPr>
          <w:rFonts w:eastAsia="Calibri"/>
        </w:rPr>
      </w:pPr>
      <w:r w:rsidRPr="00113ACF">
        <w:rPr>
          <w:rFonts w:eastAsia="Calibri"/>
        </w:rPr>
        <w:t xml:space="preserve">The </w:t>
      </w:r>
      <w:proofErr w:type="gramStart"/>
      <w:r w:rsidRPr="00E847E3">
        <w:rPr>
          <w:rFonts w:eastAsia="Calibri"/>
        </w:rPr>
        <w:t>needs assessment</w:t>
      </w:r>
      <w:proofErr w:type="gramEnd"/>
      <w:r w:rsidRPr="00113ACF">
        <w:rPr>
          <w:rFonts w:eastAsia="Calibri"/>
        </w:rPr>
        <w:t xml:space="preserve"> is a key element of a proposal that makes a clear, concise, and well-supported statement of the need or problem to be addressed</w:t>
      </w:r>
      <w:r w:rsidR="006F2D93">
        <w:rPr>
          <w:rFonts w:eastAsia="Calibri"/>
        </w:rPr>
        <w:t xml:space="preserve">. </w:t>
      </w:r>
      <w:bookmarkStart w:id="126" w:name="_Hlk121169205"/>
      <w:r w:rsidR="00B45FAB">
        <w:rPr>
          <w:rFonts w:eastAsia="Calibri"/>
        </w:rPr>
        <w:t>This section presents the case for the project, and how</w:t>
      </w:r>
      <w:r w:rsidR="003644FF" w:rsidRPr="003644FF">
        <w:rPr>
          <w:rFonts w:eastAsia="Calibri"/>
        </w:rPr>
        <w:t xml:space="preserve"> implementing a comprehensive plan </w:t>
      </w:r>
      <w:r w:rsidR="00B45FAB">
        <w:rPr>
          <w:rFonts w:eastAsia="Calibri"/>
        </w:rPr>
        <w:t>that</w:t>
      </w:r>
      <w:r w:rsidR="003644FF" w:rsidRPr="003644FF">
        <w:rPr>
          <w:rFonts w:eastAsia="Calibri"/>
        </w:rPr>
        <w:t xml:space="preserve"> </w:t>
      </w:r>
      <w:r w:rsidR="00B45FAB">
        <w:rPr>
          <w:rFonts w:eastAsia="Calibri"/>
        </w:rPr>
        <w:t>incorporates</w:t>
      </w:r>
      <w:r w:rsidR="003644FF" w:rsidRPr="003644FF">
        <w:rPr>
          <w:rFonts w:eastAsia="Calibri"/>
        </w:rPr>
        <w:t xml:space="preserve"> evidence-based strategies </w:t>
      </w:r>
      <w:r w:rsidR="00B45FAB">
        <w:rPr>
          <w:rFonts w:eastAsia="Calibri"/>
        </w:rPr>
        <w:t>will</w:t>
      </w:r>
      <w:r w:rsidR="003644FF" w:rsidRPr="003644FF">
        <w:rPr>
          <w:rFonts w:eastAsia="Calibri"/>
        </w:rPr>
        <w:t xml:space="preserve"> meet each student’s physical, and mental well-being needs; create </w:t>
      </w:r>
      <w:r w:rsidR="00025B27">
        <w:rPr>
          <w:rFonts w:eastAsia="Calibri"/>
        </w:rPr>
        <w:t>safe</w:t>
      </w:r>
      <w:r w:rsidR="004E2F59">
        <w:rPr>
          <w:rFonts w:eastAsia="Calibri"/>
        </w:rPr>
        <w:t>, supportive, and</w:t>
      </w:r>
      <w:r w:rsidR="00025B27">
        <w:rPr>
          <w:rFonts w:eastAsia="Calibri"/>
        </w:rPr>
        <w:t xml:space="preserve"> healthy</w:t>
      </w:r>
      <w:r w:rsidR="003644FF" w:rsidRPr="003644FF">
        <w:rPr>
          <w:rFonts w:eastAsia="Calibri"/>
        </w:rPr>
        <w:t xml:space="preserve"> school environments; and increase access to interventions and services. </w:t>
      </w:r>
    </w:p>
    <w:p w14:paraId="021ED18E" w14:textId="3E53ED58" w:rsidR="003644FF" w:rsidRDefault="003644FF" w:rsidP="003644FF">
      <w:pPr>
        <w:autoSpaceDE w:val="0"/>
        <w:autoSpaceDN w:val="0"/>
        <w:adjustRightInd w:val="0"/>
        <w:ind w:left="720"/>
        <w:rPr>
          <w:rFonts w:eastAsia="Calibri"/>
        </w:rPr>
      </w:pPr>
    </w:p>
    <w:p w14:paraId="34C52D73" w14:textId="2972C4FB" w:rsidR="006E134A" w:rsidRPr="00512465" w:rsidRDefault="006E134A" w:rsidP="003644FF">
      <w:pPr>
        <w:autoSpaceDE w:val="0"/>
        <w:autoSpaceDN w:val="0"/>
        <w:adjustRightInd w:val="0"/>
        <w:ind w:left="720"/>
        <w:rPr>
          <w:rFonts w:eastAsia="Calibri"/>
        </w:rPr>
      </w:pPr>
      <w:r w:rsidRPr="00512465">
        <w:rPr>
          <w:rFonts w:eastAsia="Calibri"/>
        </w:rPr>
        <w:t>Applicant must:</w:t>
      </w:r>
    </w:p>
    <w:p w14:paraId="181946BF" w14:textId="77777777" w:rsidR="007E1E11" w:rsidRDefault="00210B30" w:rsidP="00F574E8">
      <w:pPr>
        <w:pStyle w:val="ListParagraph"/>
        <w:numPr>
          <w:ilvl w:val="0"/>
          <w:numId w:val="49"/>
        </w:numPr>
        <w:autoSpaceDE w:val="0"/>
        <w:autoSpaceDN w:val="0"/>
        <w:adjustRightInd w:val="0"/>
        <w:rPr>
          <w:rFonts w:eastAsia="Calibri"/>
        </w:rPr>
      </w:pPr>
      <w:r w:rsidRPr="007E1E11">
        <w:rPr>
          <w:rFonts w:eastAsia="Calibri"/>
        </w:rPr>
        <w:t>Provide a clear description of the needs and how the proposed project will address them.</w:t>
      </w:r>
    </w:p>
    <w:p w14:paraId="25E37DF8" w14:textId="77777777" w:rsidR="007E1E11" w:rsidRDefault="003644FF" w:rsidP="00F574E8">
      <w:pPr>
        <w:pStyle w:val="ListParagraph"/>
        <w:numPr>
          <w:ilvl w:val="0"/>
          <w:numId w:val="49"/>
        </w:numPr>
        <w:autoSpaceDE w:val="0"/>
        <w:autoSpaceDN w:val="0"/>
        <w:adjustRightInd w:val="0"/>
        <w:rPr>
          <w:rFonts w:eastAsia="Calibri"/>
        </w:rPr>
      </w:pPr>
      <w:r w:rsidRPr="007E1E11">
        <w:rPr>
          <w:rFonts w:eastAsia="Calibri"/>
        </w:rPr>
        <w:t>Explain how the identified needs will impact students, educators, and communities served. Include supporting data (</w:t>
      </w:r>
      <w:r w:rsidR="00E05B69" w:rsidRPr="007E1E11">
        <w:rPr>
          <w:rFonts w:eastAsia="Calibri"/>
        </w:rPr>
        <w:t xml:space="preserve">ex. </w:t>
      </w:r>
      <w:r w:rsidRPr="007E1E11">
        <w:rPr>
          <w:rFonts w:eastAsia="Calibri"/>
        </w:rPr>
        <w:t xml:space="preserve">student demographic data, school demographic data, chronic absenteeism, bullying and harassment, school, campus, student and family survey results, grade retention, dropout rates, graduation rates, test scores, and disciplinary data) </w:t>
      </w:r>
      <w:r w:rsidR="006E134A" w:rsidRPr="007E1E11">
        <w:rPr>
          <w:rFonts w:eastAsia="Calibri"/>
        </w:rPr>
        <w:t xml:space="preserve">to effectively demonstrate the needs </w:t>
      </w:r>
      <w:r w:rsidRPr="007E1E11">
        <w:rPr>
          <w:rFonts w:eastAsia="Calibri"/>
        </w:rPr>
        <w:t>and explain the findings.</w:t>
      </w:r>
    </w:p>
    <w:p w14:paraId="2DE69912" w14:textId="6340F8FB" w:rsidR="007E1E11" w:rsidRPr="00AC3847" w:rsidRDefault="003644FF" w:rsidP="00F574E8">
      <w:pPr>
        <w:pStyle w:val="ListParagraph"/>
        <w:numPr>
          <w:ilvl w:val="0"/>
          <w:numId w:val="49"/>
        </w:numPr>
      </w:pPr>
      <w:r w:rsidRPr="003765EC">
        <w:rPr>
          <w:rFonts w:eastAsia="Calibri"/>
        </w:rPr>
        <w:t>Describe needs related to school safety, integrated student support</w:t>
      </w:r>
      <w:r w:rsidR="00AC3847" w:rsidRPr="003765EC">
        <w:rPr>
          <w:rFonts w:eastAsia="Calibri"/>
        </w:rPr>
        <w:t xml:space="preserve"> </w:t>
      </w:r>
      <w:r w:rsidR="003765EC">
        <w:rPr>
          <w:rFonts w:eastAsia="Calibri"/>
        </w:rPr>
        <w:t>and meaningful family engagement opportunities.</w:t>
      </w:r>
    </w:p>
    <w:p w14:paraId="409D8176" w14:textId="46B52203" w:rsidR="00113ACF" w:rsidRPr="007E1E11" w:rsidRDefault="003644FF" w:rsidP="00F574E8">
      <w:pPr>
        <w:pStyle w:val="ListParagraph"/>
        <w:numPr>
          <w:ilvl w:val="0"/>
          <w:numId w:val="49"/>
        </w:numPr>
        <w:autoSpaceDE w:val="0"/>
        <w:autoSpaceDN w:val="0"/>
        <w:adjustRightInd w:val="0"/>
        <w:rPr>
          <w:rFonts w:eastAsia="Calibri"/>
        </w:rPr>
      </w:pPr>
      <w:r w:rsidRPr="007E1E11">
        <w:rPr>
          <w:rFonts w:eastAsia="Calibri"/>
        </w:rPr>
        <w:t xml:space="preserve">Describe how families, educators, and local community members were involved in the development of </w:t>
      </w:r>
      <w:r w:rsidR="007167AC" w:rsidRPr="007E1E11">
        <w:rPr>
          <w:rFonts w:eastAsia="Calibri"/>
        </w:rPr>
        <w:t xml:space="preserve">the project being proposed. </w:t>
      </w:r>
      <w:r w:rsidRPr="007E1E11">
        <w:rPr>
          <w:rFonts w:eastAsia="Calibri"/>
        </w:rPr>
        <w:t>Include the frequency of meetings, data collected (i.e.</w:t>
      </w:r>
      <w:r w:rsidR="00182751" w:rsidRPr="007E1E11">
        <w:rPr>
          <w:rFonts w:eastAsia="Calibri"/>
        </w:rPr>
        <w:t>,</w:t>
      </w:r>
      <w:r w:rsidRPr="007E1E11">
        <w:rPr>
          <w:rFonts w:eastAsia="Calibri"/>
        </w:rPr>
        <w:t xml:space="preserve"> surveys, interviews, focus groups) and a description of ongoing advisory meetings and activities that </w:t>
      </w:r>
      <w:proofErr w:type="gramStart"/>
      <w:r w:rsidRPr="007E1E11">
        <w:rPr>
          <w:rFonts w:eastAsia="Calibri"/>
        </w:rPr>
        <w:t>includes</w:t>
      </w:r>
      <w:proofErr w:type="gramEnd"/>
      <w:r w:rsidRPr="007E1E11">
        <w:rPr>
          <w:rFonts w:eastAsia="Calibri"/>
        </w:rPr>
        <w:t xml:space="preserve"> all stakeholders.</w:t>
      </w:r>
    </w:p>
    <w:bookmarkEnd w:id="126"/>
    <w:p w14:paraId="33A37BFF" w14:textId="77777777" w:rsidR="00DE228E" w:rsidRDefault="00DE228E" w:rsidP="00E75096">
      <w:pPr>
        <w:widowControl w:val="0"/>
      </w:pPr>
    </w:p>
    <w:p w14:paraId="736B6B34" w14:textId="20D4FE14" w:rsidR="0013421F" w:rsidRPr="00405E6A" w:rsidRDefault="0013421F" w:rsidP="00512465">
      <w:pPr>
        <w:pStyle w:val="Heading3"/>
      </w:pPr>
      <w:bookmarkStart w:id="127" w:name="_Toc51073642"/>
      <w:bookmarkStart w:id="128" w:name="_Toc198824415"/>
      <w:bookmarkStart w:id="129" w:name="_Toc126575519"/>
      <w:bookmarkStart w:id="130" w:name="_Toc126576829"/>
      <w:r w:rsidRPr="00405E6A">
        <w:t>Goals and Objectives</w:t>
      </w:r>
      <w:r w:rsidR="00860729" w:rsidRPr="00405E6A">
        <w:t xml:space="preserve"> </w:t>
      </w:r>
      <w:r w:rsidRPr="00405E6A">
        <w:t>(</w:t>
      </w:r>
      <w:r w:rsidR="00787736">
        <w:t>maximum</w:t>
      </w:r>
      <w:r w:rsidR="00447A39">
        <w:t xml:space="preserve"> 25</w:t>
      </w:r>
      <w:r w:rsidR="00787736">
        <w:t xml:space="preserve"> points</w:t>
      </w:r>
      <w:r w:rsidRPr="00405E6A">
        <w:t>)</w:t>
      </w:r>
      <w:bookmarkEnd w:id="127"/>
      <w:bookmarkEnd w:id="128"/>
      <w:r w:rsidR="00E56C84">
        <w:t xml:space="preserve"> </w:t>
      </w:r>
      <w:bookmarkEnd w:id="129"/>
      <w:bookmarkEnd w:id="130"/>
    </w:p>
    <w:p w14:paraId="693D1769" w14:textId="452301E3" w:rsidR="00113ACF" w:rsidRPr="007E1E11" w:rsidRDefault="004A4F9B" w:rsidP="0026745A">
      <w:pPr>
        <w:ind w:left="720"/>
      </w:pPr>
      <w:bookmarkStart w:id="131" w:name="_Hlk121169271"/>
      <w:r w:rsidRPr="0029459A">
        <w:t>The applicant</w:t>
      </w:r>
      <w:r>
        <w:t xml:space="preserve"> must</w:t>
      </w:r>
      <w:r w:rsidRPr="0029459A">
        <w:t xml:space="preserve"> </w:t>
      </w:r>
      <w:r>
        <w:t xml:space="preserve">provide a narrative that includes clear and full statements of what they propose to accomplish with the project. The narrative </w:t>
      </w:r>
      <w:r w:rsidR="004041FD">
        <w:t>should have</w:t>
      </w:r>
      <w:r>
        <w:t xml:space="preserve"> a goal that is aligned to the overall program priorities. </w:t>
      </w:r>
      <w:r w:rsidR="005559F2" w:rsidRPr="005559F2">
        <w:t xml:space="preserve">A goal is a statement that explains the purpose of </w:t>
      </w:r>
      <w:r w:rsidR="00182751">
        <w:t>the</w:t>
      </w:r>
      <w:r w:rsidR="005559F2" w:rsidRPr="005559F2">
        <w:t xml:space="preserve"> project. The </w:t>
      </w:r>
      <w:r w:rsidR="00123393">
        <w:t xml:space="preserve">proposed </w:t>
      </w:r>
      <w:r w:rsidR="005559F2" w:rsidRPr="005559F2">
        <w:t xml:space="preserve">Stronger Connections </w:t>
      </w:r>
      <w:r w:rsidR="00123393">
        <w:t>p</w:t>
      </w:r>
      <w:r w:rsidR="005559F2" w:rsidRPr="005559F2">
        <w:t>ro</w:t>
      </w:r>
      <w:r w:rsidR="00123393">
        <w:t xml:space="preserve">ject </w:t>
      </w:r>
      <w:r w:rsidR="005559F2" w:rsidRPr="005559F2">
        <w:t xml:space="preserve">goal must be aligned to </w:t>
      </w:r>
      <w:proofErr w:type="gramStart"/>
      <w:r w:rsidR="005559F2" w:rsidRPr="005559F2">
        <w:t>providing</w:t>
      </w:r>
      <w:proofErr w:type="gramEnd"/>
      <w:r w:rsidR="005559F2" w:rsidRPr="005559F2">
        <w:t xml:space="preserve"> a safe and healthy learning environment. </w:t>
      </w:r>
    </w:p>
    <w:p w14:paraId="34464CB3" w14:textId="784725D3" w:rsidR="00261F8E" w:rsidRDefault="00261F8E" w:rsidP="000126C8"/>
    <w:bookmarkEnd w:id="131"/>
    <w:p w14:paraId="67B81480" w14:textId="6B0C3D1A" w:rsidR="00113ACF" w:rsidRPr="000126C8" w:rsidRDefault="00113ACF" w:rsidP="00826C76">
      <w:pPr>
        <w:ind w:left="720"/>
      </w:pPr>
      <w:r w:rsidRPr="005559F2">
        <w:rPr>
          <w:u w:val="single"/>
        </w:rPr>
        <w:t>Objectives</w:t>
      </w:r>
      <w:r w:rsidRPr="005559F2">
        <w:t xml:space="preserve"> are statements that define the results the applicant expects to achieve through the proposed pr</w:t>
      </w:r>
      <w:r w:rsidR="00123393">
        <w:t>oject</w:t>
      </w:r>
      <w:r w:rsidR="006F2D93" w:rsidRPr="005559F2">
        <w:t xml:space="preserve">. </w:t>
      </w:r>
      <w:r w:rsidRPr="005559F2">
        <w:t>They explain the methods the applicant will use to achieve the goal(s)</w:t>
      </w:r>
      <w:r w:rsidR="006F2D93" w:rsidRPr="005559F2">
        <w:t xml:space="preserve">. </w:t>
      </w:r>
      <w:r w:rsidRPr="005559F2">
        <w:rPr>
          <w:rFonts w:eastAsia="Calibri"/>
        </w:rPr>
        <w:t xml:space="preserve">Objectives break the goal down into smaller parts that provide specific, </w:t>
      </w:r>
      <w:r w:rsidRPr="000126C8">
        <w:rPr>
          <w:rFonts w:eastAsia="Calibri"/>
        </w:rPr>
        <w:t>measurable actions by which the goal can be accomplished</w:t>
      </w:r>
      <w:r w:rsidR="006F2D93" w:rsidRPr="000126C8">
        <w:rPr>
          <w:rFonts w:eastAsia="Calibri"/>
        </w:rPr>
        <w:t xml:space="preserve">. </w:t>
      </w:r>
      <w:r w:rsidRPr="000126C8">
        <w:rPr>
          <w:rFonts w:eastAsia="Calibri"/>
        </w:rPr>
        <w:t xml:space="preserve">They refer to specific activities in a proposal and </w:t>
      </w:r>
      <w:r w:rsidRPr="000126C8">
        <w:t>must be specific, measurable, achievable, relevant, and time-specific (i.e.</w:t>
      </w:r>
      <w:r w:rsidR="0026745A">
        <w:t>,</w:t>
      </w:r>
      <w:r w:rsidRPr="000126C8">
        <w:t xml:space="preserve"> SMART).</w:t>
      </w:r>
      <w:r w:rsidR="007C02AF" w:rsidRPr="000126C8">
        <w:t xml:space="preserve"> A well-written objective will always answer the following question: Who is going to do what, when, and to what extent?</w:t>
      </w:r>
      <w:r w:rsidR="007562C6" w:rsidRPr="000126C8">
        <w:t xml:space="preserve"> </w:t>
      </w:r>
    </w:p>
    <w:p w14:paraId="4B1A357B" w14:textId="47828D92" w:rsidR="007562C6" w:rsidRPr="000126C8" w:rsidRDefault="007562C6" w:rsidP="00826C76">
      <w:pPr>
        <w:ind w:left="720"/>
      </w:pPr>
    </w:p>
    <w:p w14:paraId="678A42B3" w14:textId="34DDFC17" w:rsidR="0026745A" w:rsidRDefault="0026745A" w:rsidP="0026745A">
      <w:pPr>
        <w:ind w:left="720"/>
      </w:pPr>
      <w:r>
        <w:t xml:space="preserve">The applicant’s narrative must include objectives that are aligned to the project’s goal and to the </w:t>
      </w:r>
      <w:r w:rsidRPr="005559F2">
        <w:t>following overall</w:t>
      </w:r>
      <w:r>
        <w:t xml:space="preserve"> Stronger Connections</w:t>
      </w:r>
      <w:r w:rsidRPr="005559F2">
        <w:t xml:space="preserve"> program priorities:</w:t>
      </w:r>
    </w:p>
    <w:p w14:paraId="3E2DC7AF" w14:textId="60C08100" w:rsidR="0026745A" w:rsidRDefault="0026745A" w:rsidP="00F574E8">
      <w:pPr>
        <w:pStyle w:val="ListParagraph"/>
        <w:numPr>
          <w:ilvl w:val="0"/>
          <w:numId w:val="48"/>
        </w:numPr>
      </w:pPr>
      <w:r w:rsidRPr="00ED4F46">
        <w:t xml:space="preserve">Implement comprehensive, evidence-based strategies </w:t>
      </w:r>
      <w:r w:rsidR="009830BA">
        <w:t>that create safe</w:t>
      </w:r>
      <w:r w:rsidR="0000048D">
        <w:t xml:space="preserve">, </w:t>
      </w:r>
      <w:r w:rsidR="009830BA">
        <w:t>healthy</w:t>
      </w:r>
      <w:r w:rsidR="0000048D">
        <w:t xml:space="preserve">, and supportive </w:t>
      </w:r>
      <w:r w:rsidRPr="00ED4F46">
        <w:t>environments; and increase access to interventions and services.</w:t>
      </w:r>
    </w:p>
    <w:p w14:paraId="7D526BAC" w14:textId="5421C3E0" w:rsidR="0026745A" w:rsidRDefault="0026745A" w:rsidP="00F574E8">
      <w:pPr>
        <w:pStyle w:val="ListParagraph"/>
        <w:numPr>
          <w:ilvl w:val="0"/>
          <w:numId w:val="48"/>
        </w:numPr>
      </w:pPr>
      <w:r w:rsidRPr="00ED4F46">
        <w:t>Engage students, families, educators, staff, and community organizations in the selection and implementation of strategies and interventions to create safe, inclusive</w:t>
      </w:r>
      <w:r w:rsidR="0000048D">
        <w:t>,</w:t>
      </w:r>
      <w:r w:rsidRPr="00ED4F46">
        <w:t xml:space="preserve"> and supportive learning environments.</w:t>
      </w:r>
    </w:p>
    <w:p w14:paraId="5DF9A34A" w14:textId="40BE9D0A" w:rsidR="0026745A" w:rsidRPr="007E1E11" w:rsidRDefault="0026745A" w:rsidP="00F574E8">
      <w:pPr>
        <w:pStyle w:val="ListParagraph"/>
        <w:numPr>
          <w:ilvl w:val="0"/>
          <w:numId w:val="48"/>
        </w:numPr>
      </w:pPr>
      <w:r w:rsidRPr="00ED4F46">
        <w:lastRenderedPageBreak/>
        <w:t>Design and implement policies and practices that are responsive to underserved students, protect student rights, and demonstrate respect for student dignity and potential</w:t>
      </w:r>
      <w:r w:rsidRPr="00F177AB">
        <w:t>.</w:t>
      </w:r>
    </w:p>
    <w:p w14:paraId="4CFA26D2" w14:textId="77777777" w:rsidR="0026745A" w:rsidRDefault="0026745A" w:rsidP="0026745A">
      <w:pPr>
        <w:ind w:left="720"/>
      </w:pPr>
    </w:p>
    <w:p w14:paraId="33B0376F" w14:textId="77777777" w:rsidR="0026745A" w:rsidRDefault="0026745A" w:rsidP="0026745A">
      <w:pPr>
        <w:ind w:left="720"/>
      </w:pPr>
      <w:r>
        <w:t xml:space="preserve">Objectives should be clearly measurable and describe </w:t>
      </w:r>
      <w:r w:rsidRPr="000126C8">
        <w:t xml:space="preserve">who is to be affected by the proposed project, what changes will occur within the target population, and the expected outcomes for students by the end of the </w:t>
      </w:r>
      <w:r>
        <w:t>sub</w:t>
      </w:r>
      <w:r w:rsidRPr="000126C8">
        <w:t>grant period.</w:t>
      </w:r>
    </w:p>
    <w:p w14:paraId="05048F87" w14:textId="77777777" w:rsidR="00113ACF" w:rsidRPr="00ED4F46" w:rsidRDefault="00113ACF" w:rsidP="00D25EAD">
      <w:pPr>
        <w:rPr>
          <w:highlight w:val="green"/>
        </w:rPr>
      </w:pPr>
    </w:p>
    <w:p w14:paraId="773D5777" w14:textId="5CEC8D19" w:rsidR="00113ACF" w:rsidRPr="0090090F" w:rsidRDefault="005B2222" w:rsidP="005B2222">
      <w:pPr>
        <w:ind w:left="720"/>
      </w:pPr>
      <w:r w:rsidRPr="0090090F">
        <w:t xml:space="preserve">The </w:t>
      </w:r>
      <w:r>
        <w:t xml:space="preserve">Goals, Objectives, and Outcomes Worksheet </w:t>
      </w:r>
      <w:r w:rsidRPr="0090090F">
        <w:t xml:space="preserve">located </w:t>
      </w:r>
      <w:r w:rsidRPr="00E8778F">
        <w:t xml:space="preserve">on page </w:t>
      </w:r>
      <w:r w:rsidR="000C06C3" w:rsidRPr="00DC2EAB">
        <w:t>4</w:t>
      </w:r>
      <w:r w:rsidR="00850D20">
        <w:t>5</w:t>
      </w:r>
      <w:r w:rsidRPr="00E8778F">
        <w:t xml:space="preserve"> may be used to develop the goals, objectives, and outcomes. </w:t>
      </w:r>
      <w:r w:rsidR="00113ACF" w:rsidRPr="00E8778F">
        <w:t xml:space="preserve">The Grant Design Chart located on </w:t>
      </w:r>
      <w:r w:rsidR="000154B0" w:rsidRPr="00E8778F">
        <w:t xml:space="preserve">page </w:t>
      </w:r>
      <w:r w:rsidR="000C06C3" w:rsidRPr="00DC2EAB">
        <w:t>4</w:t>
      </w:r>
      <w:r w:rsidR="00850D20">
        <w:t>6</w:t>
      </w:r>
      <w:r w:rsidR="00113ACF" w:rsidRPr="00E8778F">
        <w:t xml:space="preserve"> may be used to develop the operational plan for the proposed project or program.</w:t>
      </w:r>
      <w:r w:rsidRPr="00E8778F">
        <w:t xml:space="preserve"> Both the Grant Design Chart and the Goals, Objectives, and Outcomes Worksheet are for</w:t>
      </w:r>
      <w:r>
        <w:t xml:space="preserve"> </w:t>
      </w:r>
      <w:r w:rsidRPr="000F1D5E">
        <w:rPr>
          <w:i/>
          <w:iCs/>
        </w:rPr>
        <w:t>planning purposes only</w:t>
      </w:r>
      <w:r>
        <w:t>, and should not be submitted with the application.</w:t>
      </w:r>
    </w:p>
    <w:p w14:paraId="3CE6FAB5" w14:textId="77777777" w:rsidR="00113ACF" w:rsidRPr="009A78CE" w:rsidRDefault="00113ACF" w:rsidP="00113ACF"/>
    <w:p w14:paraId="042CB9C4" w14:textId="736A13D4" w:rsidR="0013421F" w:rsidRPr="00405E6A" w:rsidRDefault="0013421F" w:rsidP="00512465">
      <w:pPr>
        <w:pStyle w:val="Heading3"/>
      </w:pPr>
      <w:bookmarkStart w:id="132" w:name="_Toc51073643"/>
      <w:bookmarkStart w:id="133" w:name="_Toc126575520"/>
      <w:bookmarkStart w:id="134" w:name="_Toc126576830"/>
      <w:bookmarkStart w:id="135" w:name="_Toc198824416"/>
      <w:r w:rsidRPr="00405E6A">
        <w:t>Strategies and Activities</w:t>
      </w:r>
      <w:r w:rsidR="002E22BD" w:rsidRPr="00405E6A">
        <w:t xml:space="preserve"> </w:t>
      </w:r>
      <w:r w:rsidRPr="00405E6A">
        <w:t>(</w:t>
      </w:r>
      <w:bookmarkEnd w:id="132"/>
      <w:r w:rsidR="00447A39">
        <w:t xml:space="preserve">maximum </w:t>
      </w:r>
      <w:r w:rsidR="00E56C84">
        <w:t>30</w:t>
      </w:r>
      <w:r w:rsidR="00261F8E">
        <w:t xml:space="preserve"> poin</w:t>
      </w:r>
      <w:r w:rsidR="00447A39">
        <w:t>ts</w:t>
      </w:r>
      <w:r w:rsidR="00261F8E">
        <w:t>)</w:t>
      </w:r>
      <w:bookmarkEnd w:id="133"/>
      <w:bookmarkEnd w:id="134"/>
      <w:bookmarkEnd w:id="135"/>
    </w:p>
    <w:p w14:paraId="13ECE013" w14:textId="57E99E76" w:rsidR="00ED4F46" w:rsidRDefault="00ED4F46" w:rsidP="006544B9">
      <w:pPr>
        <w:ind w:left="720"/>
        <w:contextualSpacing/>
      </w:pPr>
      <w:r w:rsidRPr="000126C8">
        <w:t>Strategies are considered those task</w:t>
      </w:r>
      <w:r w:rsidR="000126C8" w:rsidRPr="000126C8">
        <w:t>s</w:t>
      </w:r>
      <w:r w:rsidRPr="000126C8">
        <w:t xml:space="preserve"> that support school safety assessments, </w:t>
      </w:r>
      <w:r w:rsidR="000126C8" w:rsidRPr="000126C8">
        <w:t xml:space="preserve">such as </w:t>
      </w:r>
      <w:r w:rsidR="00432C95">
        <w:t>improving</w:t>
      </w:r>
      <w:r w:rsidRPr="000126C8">
        <w:t xml:space="preserve"> safety plans, increasing access to integrated student supports, implementing </w:t>
      </w:r>
      <w:hyperlink r:id="rId26" w:history="1">
        <w:r w:rsidR="00AC3847" w:rsidRPr="001E1544">
          <w:rPr>
            <w:rStyle w:val="Hyperlink"/>
          </w:rPr>
          <w:t>South Carolina’s Muli-Tiered System of Supports (SCMTSS)</w:t>
        </w:r>
      </w:hyperlink>
      <w:r w:rsidR="00AC3847">
        <w:t xml:space="preserve">, </w:t>
      </w:r>
      <w:r w:rsidRPr="000126C8">
        <w:t xml:space="preserve">and improving meaningful family engagement opportunities. </w:t>
      </w:r>
      <w:r w:rsidR="000F1D5E">
        <w:t>In addition, strategies and a</w:t>
      </w:r>
      <w:r w:rsidRPr="000126C8">
        <w:t xml:space="preserve">ctivities </w:t>
      </w:r>
      <w:r w:rsidR="000F1D5E">
        <w:t>must aim to</w:t>
      </w:r>
      <w:r w:rsidRPr="000126C8">
        <w:t xml:space="preserve"> foster safe, healthy, supportive, drug free environment</w:t>
      </w:r>
      <w:r w:rsidR="000F1D5E">
        <w:t>s</w:t>
      </w:r>
      <w:r w:rsidRPr="000126C8">
        <w:t xml:space="preserve"> and support students’ academic achievement.</w:t>
      </w:r>
    </w:p>
    <w:p w14:paraId="2FB15C5C" w14:textId="77777777" w:rsidR="00ED4F46" w:rsidRDefault="00ED4F46" w:rsidP="00F712E6">
      <w:pPr>
        <w:widowControl w:val="0"/>
      </w:pPr>
    </w:p>
    <w:p w14:paraId="374A80CC" w14:textId="13E0BCA2" w:rsidR="00ED4F46" w:rsidRPr="00ED4F46" w:rsidRDefault="00ED4F46" w:rsidP="00ED4F46">
      <w:pPr>
        <w:widowControl w:val="0"/>
        <w:ind w:left="720"/>
      </w:pPr>
      <w:r w:rsidRPr="001A717D">
        <w:t>Both strategies and activities must relate to the line item costs in the budget narrative for the proposed project. Any activities that require funding must be described in the strategies and activities section and must be explained in the budget narrative or the item(s) will not be funded. If a strategy or activity does not “equate to a dollar sign,” it is not a true strategy or activity.</w:t>
      </w:r>
    </w:p>
    <w:p w14:paraId="6A7A64AE" w14:textId="77777777" w:rsidR="00ED4F46" w:rsidRDefault="00ED4F46" w:rsidP="00ED4F46">
      <w:pPr>
        <w:widowControl w:val="0"/>
        <w:ind w:left="720"/>
      </w:pPr>
    </w:p>
    <w:p w14:paraId="6E21FFEC" w14:textId="408606FC" w:rsidR="00F712E6" w:rsidRDefault="00F712E6" w:rsidP="00F712E6">
      <w:pPr>
        <w:widowControl w:val="0"/>
        <w:ind w:left="720"/>
      </w:pPr>
      <w:r w:rsidRPr="00E8778F">
        <w:t>Strategies and activities must be aligned to activities under section 4108 of ESEA</w:t>
      </w:r>
      <w:r w:rsidR="001121D5" w:rsidRPr="00E8778F">
        <w:t xml:space="preserve"> (see page </w:t>
      </w:r>
      <w:r w:rsidR="001121D5" w:rsidRPr="00DC2EAB">
        <w:t>2)</w:t>
      </w:r>
      <w:r w:rsidRPr="00DC2EAB">
        <w:t>.</w:t>
      </w:r>
      <w:r w:rsidRPr="00E8778F">
        <w:t xml:space="preserve"> All activities must be evidence-based interventions and aligned to the stated program goals and</w:t>
      </w:r>
      <w:r w:rsidRPr="000126C8">
        <w:t xml:space="preserve"> the identified needs. </w:t>
      </w:r>
    </w:p>
    <w:p w14:paraId="784BF98F" w14:textId="77777777" w:rsidR="00F712E6" w:rsidRDefault="00F712E6" w:rsidP="00F712E6">
      <w:pPr>
        <w:widowControl w:val="0"/>
        <w:ind w:left="720"/>
      </w:pPr>
    </w:p>
    <w:p w14:paraId="403BEA9A" w14:textId="6F179D73" w:rsidR="00ED4F46" w:rsidRPr="00ED4F46" w:rsidRDefault="00ED4F46" w:rsidP="00F712E6">
      <w:pPr>
        <w:widowControl w:val="0"/>
        <w:ind w:left="720"/>
      </w:pPr>
      <w:r w:rsidRPr="00ED4F46">
        <w:t xml:space="preserve">ESEA section 8101(21) defines the term “evidence-based” as activity, strategy, or intervention that demonstrates a statistically significant effect on improving student outcomes or other relevant outcomes based on the following </w:t>
      </w:r>
      <w:r w:rsidR="00F712E6">
        <w:t>t</w:t>
      </w:r>
      <w:r w:rsidRPr="00ED4F46">
        <w:t xml:space="preserve">iered evidence listed below: </w:t>
      </w:r>
    </w:p>
    <w:p w14:paraId="55A3DD47" w14:textId="2149CB39" w:rsidR="00ED4F46" w:rsidRPr="00ED4F46" w:rsidRDefault="00ED4F46" w:rsidP="00F574E8">
      <w:pPr>
        <w:pStyle w:val="ListParagraph"/>
        <w:widowControl w:val="0"/>
        <w:numPr>
          <w:ilvl w:val="0"/>
          <w:numId w:val="19"/>
        </w:numPr>
      </w:pPr>
      <w:r w:rsidRPr="00ED4F46">
        <w:t xml:space="preserve">Strong evidence from at least one well-designed and well-implemented experimental study (“tier 1”); </w:t>
      </w:r>
    </w:p>
    <w:p w14:paraId="0A6CC3A3" w14:textId="0D0C05DE" w:rsidR="00ED4F46" w:rsidRPr="00ED4F46" w:rsidRDefault="00ED4F46" w:rsidP="00F574E8">
      <w:pPr>
        <w:pStyle w:val="ListParagraph"/>
        <w:widowControl w:val="0"/>
        <w:numPr>
          <w:ilvl w:val="0"/>
          <w:numId w:val="19"/>
        </w:numPr>
      </w:pPr>
      <w:r w:rsidRPr="00ED4F46">
        <w:t xml:space="preserve">Moderate evidence from at least one well-designed and well-implemented quasi-experimental study (“tier 2”); </w:t>
      </w:r>
    </w:p>
    <w:p w14:paraId="099A0BB3" w14:textId="77777777" w:rsidR="00ED4F46" w:rsidRPr="00ED4F46" w:rsidRDefault="00ED4F46" w:rsidP="00F574E8">
      <w:pPr>
        <w:pStyle w:val="ListParagraph"/>
        <w:widowControl w:val="0"/>
        <w:numPr>
          <w:ilvl w:val="0"/>
          <w:numId w:val="19"/>
        </w:numPr>
      </w:pPr>
      <w:r w:rsidRPr="00ED4F46">
        <w:t xml:space="preserve">Promising evidence from at least one well-designed and well-implemented correlational study with statistical controls for selection bias (“tier 3”); or </w:t>
      </w:r>
    </w:p>
    <w:p w14:paraId="511524A7" w14:textId="265B78E7" w:rsidR="00ED4F46" w:rsidRDefault="00ED4F46" w:rsidP="00F574E8">
      <w:pPr>
        <w:pStyle w:val="ListParagraph"/>
        <w:widowControl w:val="0"/>
        <w:numPr>
          <w:ilvl w:val="0"/>
          <w:numId w:val="19"/>
        </w:numPr>
      </w:pPr>
      <w:r w:rsidRPr="00ED4F46">
        <w:t>Demonstrating a rationale based on high-quality research findings or positive evaluation that such activity, strategy, or intervention is likely to improve student outcomes or other relevant outcomes and includes ongoing efforts to examine the effects of such activity, strategy, or intervention (“tier 4”)</w:t>
      </w:r>
      <w:r w:rsidR="00626604">
        <w:t>.</w:t>
      </w:r>
    </w:p>
    <w:p w14:paraId="2FFD8AE1" w14:textId="77777777" w:rsidR="00626604" w:rsidRPr="000126C8" w:rsidRDefault="00626604" w:rsidP="00626604">
      <w:pPr>
        <w:widowControl w:val="0"/>
      </w:pPr>
    </w:p>
    <w:p w14:paraId="4FF04A83" w14:textId="7414E59E" w:rsidR="008631A6" w:rsidRDefault="00ED4F46" w:rsidP="00ED4F46">
      <w:pPr>
        <w:widowControl w:val="0"/>
        <w:ind w:left="720"/>
      </w:pPr>
      <w:r>
        <w:lastRenderedPageBreak/>
        <w:t xml:space="preserve">Additional information regarding </w:t>
      </w:r>
      <w:r w:rsidR="00123393">
        <w:t>evidence-based</w:t>
      </w:r>
      <w:r>
        <w:t xml:space="preserve"> strategies </w:t>
      </w:r>
      <w:r w:rsidR="00123393">
        <w:t>is available</w:t>
      </w:r>
      <w:r>
        <w:t xml:space="preserve"> at </w:t>
      </w:r>
    </w:p>
    <w:p w14:paraId="4FDF474F" w14:textId="4B3AEE6F" w:rsidR="008631A6" w:rsidRDefault="00ED4F46" w:rsidP="00F574E8">
      <w:pPr>
        <w:pStyle w:val="ListParagraph"/>
        <w:widowControl w:val="0"/>
        <w:numPr>
          <w:ilvl w:val="0"/>
          <w:numId w:val="22"/>
        </w:numPr>
      </w:pPr>
      <w:hyperlink r:id="rId27" w:history="1">
        <w:r w:rsidRPr="000B0C64">
          <w:rPr>
            <w:rStyle w:val="Hyperlink"/>
          </w:rPr>
          <w:t>Using Evidence to Strengthen Education Investments</w:t>
        </w:r>
      </w:hyperlink>
    </w:p>
    <w:p w14:paraId="6E907BD8" w14:textId="1C87D609" w:rsidR="00D46783" w:rsidRDefault="00ED4F46" w:rsidP="00F574E8">
      <w:pPr>
        <w:pStyle w:val="ListParagraph"/>
        <w:widowControl w:val="0"/>
        <w:numPr>
          <w:ilvl w:val="0"/>
          <w:numId w:val="22"/>
        </w:numPr>
      </w:pPr>
      <w:hyperlink r:id="rId28" w:history="1">
        <w:r w:rsidRPr="000B0C64">
          <w:rPr>
            <w:rStyle w:val="Hyperlink"/>
          </w:rPr>
          <w:t>What Works Clearinghouse</w:t>
        </w:r>
      </w:hyperlink>
    </w:p>
    <w:p w14:paraId="54948FE8" w14:textId="2FF7A07C" w:rsidR="008631A6" w:rsidRDefault="00ED4F46" w:rsidP="00F574E8">
      <w:pPr>
        <w:pStyle w:val="ListParagraph"/>
        <w:widowControl w:val="0"/>
        <w:numPr>
          <w:ilvl w:val="0"/>
          <w:numId w:val="22"/>
        </w:numPr>
      </w:pPr>
      <w:hyperlink r:id="rId29" w:history="1">
        <w:r w:rsidRPr="000B0C64">
          <w:rPr>
            <w:rStyle w:val="Hyperlink"/>
          </w:rPr>
          <w:t>Evidence</w:t>
        </w:r>
        <w:r w:rsidR="00F177AB">
          <w:rPr>
            <w:rStyle w:val="Hyperlink"/>
          </w:rPr>
          <w:t>-</w:t>
        </w:r>
        <w:r w:rsidRPr="000B0C64">
          <w:rPr>
            <w:rStyle w:val="Hyperlink"/>
          </w:rPr>
          <w:t>Based Practice Resource Center</w:t>
        </w:r>
      </w:hyperlink>
    </w:p>
    <w:p w14:paraId="759C5C87" w14:textId="0EA56E9E" w:rsidR="008631A6" w:rsidRDefault="00ED4F46" w:rsidP="00F574E8">
      <w:pPr>
        <w:pStyle w:val="ListParagraph"/>
        <w:widowControl w:val="0"/>
        <w:numPr>
          <w:ilvl w:val="0"/>
          <w:numId w:val="22"/>
        </w:numPr>
      </w:pPr>
      <w:hyperlink r:id="rId30" w:history="1">
        <w:r w:rsidRPr="008D098D">
          <w:rPr>
            <w:rStyle w:val="Hyperlink"/>
          </w:rPr>
          <w:t>StopBullying.gov</w:t>
        </w:r>
      </w:hyperlink>
    </w:p>
    <w:p w14:paraId="601A3FF5" w14:textId="0650EC11" w:rsidR="008631A6" w:rsidRDefault="008D098D" w:rsidP="00F574E8">
      <w:pPr>
        <w:pStyle w:val="ListParagraph"/>
        <w:widowControl w:val="0"/>
        <w:numPr>
          <w:ilvl w:val="0"/>
          <w:numId w:val="22"/>
        </w:numPr>
      </w:pPr>
      <w:hyperlink r:id="rId31" w:history="1">
        <w:r w:rsidRPr="008631A6">
          <w:rPr>
            <w:color w:val="0000FF"/>
            <w:u w:val="single"/>
          </w:rPr>
          <w:t>Student Engagement and Attendance Technical Assistance Center (SEAC)</w:t>
        </w:r>
      </w:hyperlink>
    </w:p>
    <w:p w14:paraId="1FB859DB" w14:textId="22BB8023" w:rsidR="008631A6" w:rsidRDefault="008D098D" w:rsidP="00F574E8">
      <w:pPr>
        <w:pStyle w:val="ListParagraph"/>
        <w:widowControl w:val="0"/>
        <w:numPr>
          <w:ilvl w:val="0"/>
          <w:numId w:val="22"/>
        </w:numPr>
      </w:pPr>
      <w:hyperlink r:id="rId32" w:history="1">
        <w:r w:rsidRPr="00F177AB">
          <w:rPr>
            <w:rStyle w:val="Hyperlink"/>
          </w:rPr>
          <w:t>Center on PBIS</w:t>
        </w:r>
        <w:r w:rsidR="00F177AB" w:rsidRPr="00F177AB">
          <w:rPr>
            <w:rStyle w:val="Hyperlink"/>
          </w:rPr>
          <w:t xml:space="preserve"> Positive Behavioral Interventions &amp; Supports</w:t>
        </w:r>
      </w:hyperlink>
    </w:p>
    <w:p w14:paraId="3A105CB9" w14:textId="39237125" w:rsidR="00ED4F46" w:rsidRPr="008D098D" w:rsidRDefault="008D098D" w:rsidP="00F574E8">
      <w:pPr>
        <w:pStyle w:val="ListParagraph"/>
        <w:widowControl w:val="0"/>
        <w:numPr>
          <w:ilvl w:val="0"/>
          <w:numId w:val="22"/>
        </w:numPr>
      </w:pPr>
      <w:hyperlink r:id="rId33" w:history="1">
        <w:r w:rsidRPr="008D098D">
          <w:rPr>
            <w:rStyle w:val="Hyperlink"/>
          </w:rPr>
          <w:t>Readiness and Emergency Management for Schools Technical Assistance Center</w:t>
        </w:r>
      </w:hyperlink>
    </w:p>
    <w:p w14:paraId="58901B66" w14:textId="77777777" w:rsidR="008631A6" w:rsidRPr="008631A6" w:rsidRDefault="008631A6" w:rsidP="00ED4F46">
      <w:pPr>
        <w:ind w:left="720"/>
        <w:rPr>
          <w:rStyle w:val="CommentReference"/>
          <w:sz w:val="24"/>
          <w:szCs w:val="24"/>
        </w:rPr>
      </w:pPr>
    </w:p>
    <w:p w14:paraId="3941C71D" w14:textId="27FE0EF2" w:rsidR="00ED4F46" w:rsidRDefault="00D320AD" w:rsidP="00ED4F46">
      <w:pPr>
        <w:ind w:left="720"/>
      </w:pPr>
      <w:r>
        <w:t>Outline the project strategies and activities and explain how they relate to the goals and objectives</w:t>
      </w:r>
      <w:r w:rsidR="000126C8">
        <w:t>.</w:t>
      </w:r>
      <w:r>
        <w:t xml:space="preserve"> </w:t>
      </w:r>
      <w:r w:rsidR="00ED4F46">
        <w:t>Applicants should address the following items:</w:t>
      </w:r>
    </w:p>
    <w:p w14:paraId="6E90BED7" w14:textId="18F338C5" w:rsidR="00F712E6" w:rsidRDefault="00ED4F46" w:rsidP="00F574E8">
      <w:pPr>
        <w:pStyle w:val="ListParagraph"/>
        <w:numPr>
          <w:ilvl w:val="0"/>
          <w:numId w:val="23"/>
        </w:numPr>
      </w:pPr>
      <w:r>
        <w:t>Describe how the</w:t>
      </w:r>
      <w:r w:rsidR="00D320AD">
        <w:t xml:space="preserve"> proposed strategies and activities</w:t>
      </w:r>
      <w:r>
        <w:t xml:space="preserve"> will implement a comprehensive approach to safe</w:t>
      </w:r>
      <w:r w:rsidR="00025B27">
        <w:t xml:space="preserve"> and</w:t>
      </w:r>
      <w:r>
        <w:t xml:space="preserve"> healthy</w:t>
      </w:r>
      <w:r w:rsidR="0000048D">
        <w:t>, and supportive</w:t>
      </w:r>
      <w:r>
        <w:t xml:space="preserve"> learning environments that enhance students’ learning and academic success </w:t>
      </w:r>
      <w:r w:rsidR="000126C8">
        <w:t xml:space="preserve">and </w:t>
      </w:r>
      <w:r>
        <w:t xml:space="preserve">address school-based violence. </w:t>
      </w:r>
    </w:p>
    <w:p w14:paraId="684DD07C" w14:textId="77777777" w:rsidR="00F712E6" w:rsidRDefault="00ED4F46" w:rsidP="00F574E8">
      <w:pPr>
        <w:pStyle w:val="ListParagraph"/>
        <w:numPr>
          <w:ilvl w:val="0"/>
          <w:numId w:val="23"/>
        </w:numPr>
      </w:pPr>
      <w:r>
        <w:t xml:space="preserve">Identify any school-based prevention programs coordinated and aligned with evidence-based community violence prevention strategies that will be implemented. </w:t>
      </w:r>
    </w:p>
    <w:p w14:paraId="0851C11B" w14:textId="3633DDC3" w:rsidR="00F712E6" w:rsidRDefault="00ED4F46" w:rsidP="00F574E8">
      <w:pPr>
        <w:pStyle w:val="ListParagraph"/>
        <w:numPr>
          <w:ilvl w:val="0"/>
          <w:numId w:val="23"/>
        </w:numPr>
      </w:pPr>
      <w:r>
        <w:t xml:space="preserve">Describe how the proposed </w:t>
      </w:r>
      <w:r w:rsidR="00D320AD">
        <w:t xml:space="preserve">strategies and </w:t>
      </w:r>
      <w:r>
        <w:t xml:space="preserve">activities will address the </w:t>
      </w:r>
      <w:r w:rsidR="004509A1">
        <w:t>personal</w:t>
      </w:r>
      <w:r>
        <w:t xml:space="preserve"> development and academic growth of students. The description should include the identified interventions that support positive relationships, resilience, self-control, empathy, persistence</w:t>
      </w:r>
      <w:r w:rsidR="004509A1">
        <w:t>, and student well-being</w:t>
      </w:r>
      <w:r>
        <w:t xml:space="preserve">. </w:t>
      </w:r>
    </w:p>
    <w:p w14:paraId="79DFDA49" w14:textId="77777777" w:rsidR="00F712E6" w:rsidRDefault="00ED4F46" w:rsidP="00F574E8">
      <w:pPr>
        <w:pStyle w:val="ListParagraph"/>
        <w:numPr>
          <w:ilvl w:val="0"/>
          <w:numId w:val="23"/>
        </w:numPr>
      </w:pPr>
      <w:r>
        <w:t>Describe the specific professional development opportunities associated with the selected activities.</w:t>
      </w:r>
    </w:p>
    <w:p w14:paraId="08412D3E" w14:textId="2D88F305" w:rsidR="0013421F" w:rsidRDefault="00ED4F46" w:rsidP="00F574E8">
      <w:pPr>
        <w:pStyle w:val="ListParagraph"/>
        <w:numPr>
          <w:ilvl w:val="0"/>
          <w:numId w:val="23"/>
        </w:numPr>
      </w:pPr>
      <w:r>
        <w:t>Describe how the proposed strategies and activities will meet the needs of students with disabilities and support their safety, health, learning and success.</w:t>
      </w:r>
    </w:p>
    <w:p w14:paraId="5B400191" w14:textId="7AF162E9" w:rsidR="001B5FCC" w:rsidRPr="001B5FCC" w:rsidRDefault="001B5FCC" w:rsidP="00F574E8">
      <w:pPr>
        <w:pStyle w:val="ListParagraph"/>
        <w:numPr>
          <w:ilvl w:val="0"/>
          <w:numId w:val="23"/>
        </w:numPr>
        <w:rPr>
          <w:highlight w:val="yellow"/>
        </w:rPr>
      </w:pPr>
      <w:r w:rsidRPr="001B5FCC">
        <w:rPr>
          <w:highlight w:val="yellow"/>
        </w:rPr>
        <w:t xml:space="preserve">An applicant seeking the 5 competitive priority points </w:t>
      </w:r>
      <w:r w:rsidRPr="00DE3124">
        <w:rPr>
          <w:highlight w:val="yellow"/>
        </w:rPr>
        <w:t xml:space="preserve">for </w:t>
      </w:r>
      <w:r w:rsidR="00DE3124" w:rsidRPr="00DE3124">
        <w:rPr>
          <w:highlight w:val="yellow"/>
        </w:rPr>
        <w:t>implementing activities designed to support positive relationships, resilience, self-control, empathy, persistence, executive functioning skills, and character development must identify and describe the implementation of curriculums or programs. These programs should help students develop specific leadership competencies, including relationship-building, vision, responsibility, empathy, achieving goals and fostering wellness.</w:t>
      </w:r>
      <w:r w:rsidR="00715ACA">
        <w:t xml:space="preserve"> </w:t>
      </w:r>
    </w:p>
    <w:p w14:paraId="4A053DA6" w14:textId="77777777" w:rsidR="00ED4F46" w:rsidRDefault="00ED4F46" w:rsidP="00826C76">
      <w:pPr>
        <w:ind w:left="720"/>
      </w:pPr>
    </w:p>
    <w:p w14:paraId="6658F214" w14:textId="000F2A7C" w:rsidR="00113ACF" w:rsidRPr="009A78CE" w:rsidRDefault="00F712E6" w:rsidP="00123393">
      <w:pPr>
        <w:tabs>
          <w:tab w:val="num" w:pos="360"/>
        </w:tabs>
        <w:ind w:left="720"/>
      </w:pPr>
      <w:r w:rsidRPr="00AA511B">
        <w:t xml:space="preserve">A </w:t>
      </w:r>
      <w:r w:rsidR="00113ACF" w:rsidRPr="00AA511B">
        <w:t>timeline of activities</w:t>
      </w:r>
      <w:r w:rsidRPr="00AA511B">
        <w:t xml:space="preserve"> </w:t>
      </w:r>
      <w:r w:rsidR="008E6982" w:rsidRPr="00AA511B">
        <w:t>must</w:t>
      </w:r>
      <w:r w:rsidRPr="00AA511B">
        <w:t xml:space="preserve"> be uploaded </w:t>
      </w:r>
      <w:r w:rsidR="001121D5" w:rsidRPr="00AA511B">
        <w:t xml:space="preserve">as a part of the </w:t>
      </w:r>
      <w:r w:rsidR="001121D5" w:rsidRPr="00DC2EAB">
        <w:t>appendices</w:t>
      </w:r>
      <w:r w:rsidR="00123393" w:rsidRPr="00DC2EAB">
        <w:t xml:space="preserve"> (see page </w:t>
      </w:r>
      <w:r w:rsidR="00DC2EAB">
        <w:t>1</w:t>
      </w:r>
      <w:r w:rsidR="00850D20">
        <w:t>9</w:t>
      </w:r>
      <w:r w:rsidR="00123393" w:rsidRPr="00AA511B">
        <w:t>)</w:t>
      </w:r>
      <w:r w:rsidR="008E6982" w:rsidRPr="00AA511B">
        <w:t xml:space="preserve">. </w:t>
      </w:r>
      <w:r w:rsidR="00123393" w:rsidRPr="00AA511B">
        <w:t xml:space="preserve">Use the </w:t>
      </w:r>
      <w:r w:rsidR="00123393" w:rsidRPr="00C725A5">
        <w:t>t</w:t>
      </w:r>
      <w:r w:rsidR="00E03043" w:rsidRPr="00C725A5">
        <w:t>emplate</w:t>
      </w:r>
      <w:r w:rsidR="00123393" w:rsidRPr="00C725A5">
        <w:t xml:space="preserve"> on </w:t>
      </w:r>
      <w:r w:rsidR="00123393" w:rsidRPr="00DC2EAB">
        <w:t xml:space="preserve">page </w:t>
      </w:r>
      <w:r w:rsidR="000C06C3" w:rsidRPr="00DC2EAB">
        <w:t>4</w:t>
      </w:r>
      <w:r w:rsidR="00850D20">
        <w:t>4</w:t>
      </w:r>
      <w:r w:rsidR="00123393" w:rsidRPr="00C725A5">
        <w:t xml:space="preserve"> to develop</w:t>
      </w:r>
      <w:r w:rsidR="00123393" w:rsidRPr="00AA511B">
        <w:t xml:space="preserve"> the timeline of activities. </w:t>
      </w:r>
      <w:r w:rsidR="008E6982" w:rsidRPr="00AA511B">
        <w:t>The timeline</w:t>
      </w:r>
      <w:r w:rsidR="00261F8E" w:rsidRPr="00AA511B">
        <w:t xml:space="preserve"> </w:t>
      </w:r>
      <w:r w:rsidR="008E6982" w:rsidRPr="00AA511B">
        <w:t>should</w:t>
      </w:r>
      <w:r w:rsidR="008E6982">
        <w:t xml:space="preserve"> </w:t>
      </w:r>
      <w:r w:rsidR="00113ACF" w:rsidRPr="009A78CE">
        <w:t xml:space="preserve">describe when each program activity begins and ends, how each activity relates to a </w:t>
      </w:r>
      <w:r w:rsidR="00113ACF">
        <w:t>specific</w:t>
      </w:r>
      <w:r w:rsidR="00113ACF" w:rsidRPr="009A78CE">
        <w:t xml:space="preserve"> objective, and who is responsible for overseeing the activity.</w:t>
      </w:r>
      <w:r w:rsidR="00A7207A">
        <w:t xml:space="preserve"> Timelines should </w:t>
      </w:r>
      <w:r w:rsidR="00A7207A" w:rsidRPr="00DC2EAB">
        <w:t xml:space="preserve">include activities </w:t>
      </w:r>
      <w:r w:rsidR="00A97AFF" w:rsidRPr="00DC2EAB">
        <w:t xml:space="preserve">through </w:t>
      </w:r>
      <w:r w:rsidR="00153EE2" w:rsidRPr="00DC2EAB">
        <w:t xml:space="preserve">June </w:t>
      </w:r>
      <w:r w:rsidR="00202AB5" w:rsidRPr="00DC2EAB">
        <w:t>30</w:t>
      </w:r>
      <w:r w:rsidR="00A97AFF" w:rsidRPr="00DC2EAB">
        <w:t>, 202</w:t>
      </w:r>
      <w:r w:rsidR="00361560" w:rsidRPr="00DC2EAB">
        <w:t>6</w:t>
      </w:r>
      <w:r w:rsidR="00A97AFF" w:rsidRPr="00DC2EAB">
        <w:t>.</w:t>
      </w:r>
    </w:p>
    <w:p w14:paraId="7A440B4E" w14:textId="77777777" w:rsidR="003605B3" w:rsidRPr="003605B3" w:rsidRDefault="003605B3" w:rsidP="003605B3">
      <w:bookmarkStart w:id="136" w:name="_Toc51073644"/>
    </w:p>
    <w:p w14:paraId="629665CB" w14:textId="6AA9ACC2" w:rsidR="0013421F" w:rsidRPr="00405E6A" w:rsidRDefault="0013421F" w:rsidP="00512465">
      <w:pPr>
        <w:pStyle w:val="Heading3"/>
      </w:pPr>
      <w:bookmarkStart w:id="137" w:name="_Toc126575521"/>
      <w:bookmarkStart w:id="138" w:name="_Toc126576831"/>
      <w:bookmarkStart w:id="139" w:name="_Toc198824417"/>
      <w:r w:rsidRPr="00405E6A">
        <w:t>Management and Sustainability</w:t>
      </w:r>
      <w:r w:rsidR="002E22BD" w:rsidRPr="00405E6A">
        <w:t xml:space="preserve"> </w:t>
      </w:r>
      <w:r w:rsidRPr="00405E6A">
        <w:t>(</w:t>
      </w:r>
      <w:r w:rsidR="00447A39">
        <w:t xml:space="preserve">maximum </w:t>
      </w:r>
      <w:r w:rsidR="00ED4F46">
        <w:t>10</w:t>
      </w:r>
      <w:r w:rsidR="003605B3">
        <w:t xml:space="preserve"> points</w:t>
      </w:r>
      <w:r w:rsidRPr="00405E6A">
        <w:t>)</w:t>
      </w:r>
      <w:bookmarkEnd w:id="136"/>
      <w:bookmarkEnd w:id="137"/>
      <w:bookmarkEnd w:id="138"/>
      <w:bookmarkEnd w:id="139"/>
      <w:r w:rsidR="00730431">
        <w:t xml:space="preserve"> </w:t>
      </w:r>
    </w:p>
    <w:p w14:paraId="7C636D35" w14:textId="1185D36C" w:rsidR="00B5404F" w:rsidRDefault="00500F7C" w:rsidP="00B5404F">
      <w:pPr>
        <w:ind w:left="720"/>
      </w:pPr>
      <w:r w:rsidRPr="000126C8">
        <w:t xml:space="preserve">Describe the LEA’s capacity and resources (human, fiscal, operational, external partnerships, etc.) that will support the implementation </w:t>
      </w:r>
      <w:r w:rsidR="007340A6">
        <w:t>of</w:t>
      </w:r>
      <w:r w:rsidRPr="000126C8">
        <w:t xml:space="preserve"> evidence-based programs, strategies, and activities through</w:t>
      </w:r>
      <w:r w:rsidR="007340A6">
        <w:t>out</w:t>
      </w:r>
      <w:r w:rsidRPr="000126C8">
        <w:t xml:space="preserve"> the </w:t>
      </w:r>
      <w:r w:rsidR="007340A6">
        <w:t>projec</w:t>
      </w:r>
      <w:r w:rsidRPr="000126C8">
        <w:t>t</w:t>
      </w:r>
      <w:r w:rsidR="007340A6">
        <w:t xml:space="preserve"> term</w:t>
      </w:r>
      <w:r w:rsidRPr="000126C8">
        <w:t xml:space="preserve">. </w:t>
      </w:r>
      <w:r w:rsidR="00EE69F8" w:rsidRPr="000126C8">
        <w:t>In</w:t>
      </w:r>
      <w:r w:rsidR="007340A6">
        <w:t xml:space="preserve"> the </w:t>
      </w:r>
      <w:r w:rsidR="007340A6" w:rsidRPr="000D28FD">
        <w:t>appendi</w:t>
      </w:r>
      <w:r w:rsidR="00B66741">
        <w:t>ces</w:t>
      </w:r>
      <w:r w:rsidR="007340A6" w:rsidRPr="000D28FD">
        <w:t xml:space="preserve"> (see page </w:t>
      </w:r>
      <w:r w:rsidR="00DC2EAB">
        <w:t>18</w:t>
      </w:r>
      <w:r w:rsidR="007340A6" w:rsidRPr="000D28FD">
        <w:t>), in</w:t>
      </w:r>
      <w:r w:rsidRPr="000D28FD">
        <w:t xml:space="preserve">clude résumés, vitae, or a paragraph summary for each staff member, </w:t>
      </w:r>
      <w:r w:rsidR="00790EB1" w:rsidRPr="000D28FD">
        <w:t>and</w:t>
      </w:r>
      <w:r w:rsidRPr="000D28FD">
        <w:t xml:space="preserve"> </w:t>
      </w:r>
      <w:r w:rsidR="007340A6" w:rsidRPr="000D28FD">
        <w:t>an</w:t>
      </w:r>
      <w:r w:rsidR="007340A6">
        <w:t xml:space="preserve"> </w:t>
      </w:r>
      <w:r w:rsidRPr="000126C8">
        <w:t>organizational chart.</w:t>
      </w:r>
    </w:p>
    <w:p w14:paraId="2A125A1C" w14:textId="5AF1CF58" w:rsidR="000508F4" w:rsidRPr="000126C8" w:rsidRDefault="00E67742" w:rsidP="00B5404F">
      <w:pPr>
        <w:ind w:left="720"/>
      </w:pPr>
      <w:r w:rsidRPr="000126C8">
        <w:lastRenderedPageBreak/>
        <w:t xml:space="preserve">The sustainability section must address what the applicant will do to ensure that the project will maintain its activities beyond the term of the </w:t>
      </w:r>
      <w:r w:rsidR="00304F26">
        <w:t>sub</w:t>
      </w:r>
      <w:r w:rsidRPr="000126C8">
        <w:t xml:space="preserve">grant. </w:t>
      </w:r>
      <w:r w:rsidR="00616BC4" w:rsidRPr="000126C8">
        <w:t>The applicant must include a reasonable plan for sustaining their pro</w:t>
      </w:r>
      <w:r w:rsidR="007340A6">
        <w:t>ject</w:t>
      </w:r>
      <w:r w:rsidR="00616BC4" w:rsidRPr="000126C8">
        <w:t xml:space="preserve"> </w:t>
      </w:r>
      <w:r w:rsidR="00616BC4">
        <w:t>that</w:t>
      </w:r>
      <w:r w:rsidR="00616BC4" w:rsidRPr="000126C8">
        <w:t xml:space="preserve"> identif</w:t>
      </w:r>
      <w:r w:rsidR="00616BC4">
        <w:t>ies</w:t>
      </w:r>
      <w:r w:rsidR="00616BC4" w:rsidRPr="000126C8">
        <w:t xml:space="preserve"> actions the LEA will take to continue activities </w:t>
      </w:r>
      <w:r w:rsidR="00616BC4">
        <w:t>after subgrant funding ends.</w:t>
      </w:r>
      <w:r w:rsidR="009B16FF" w:rsidRPr="000126C8">
        <w:t xml:space="preserve"> Collaboration with a broad range of partners, professionals, and agencies will help develop and maintain a shared vision for </w:t>
      </w:r>
      <w:r w:rsidR="00EE69F8" w:rsidRPr="000126C8">
        <w:t>t</w:t>
      </w:r>
      <w:r w:rsidR="009B16FF" w:rsidRPr="000126C8">
        <w:t xml:space="preserve">he Stronger Connections </w:t>
      </w:r>
      <w:r w:rsidR="00790EB1">
        <w:t>Subgrant</w:t>
      </w:r>
      <w:r w:rsidR="009B16FF" w:rsidRPr="000126C8">
        <w:t xml:space="preserve"> Program. </w:t>
      </w:r>
      <w:proofErr w:type="gramStart"/>
      <w:r w:rsidR="009B16FF" w:rsidRPr="000126C8">
        <w:t>Applicant</w:t>
      </w:r>
      <w:proofErr w:type="gramEnd"/>
      <w:r w:rsidR="009B16FF" w:rsidRPr="000126C8">
        <w:t xml:space="preserve"> should include sufficient resources (human, fiscal, operational, external partnerships, etc.) that support the implementation and sustainability of the evidence-based programs and</w:t>
      </w:r>
      <w:r w:rsidR="007340A6">
        <w:t>/</w:t>
      </w:r>
      <w:r w:rsidR="009B16FF" w:rsidRPr="000126C8">
        <w:t xml:space="preserve">or activities implemented through this </w:t>
      </w:r>
      <w:r w:rsidR="00304F26">
        <w:t>sub</w:t>
      </w:r>
      <w:r w:rsidR="00500F7C" w:rsidRPr="000126C8">
        <w:t>grant. The</w:t>
      </w:r>
      <w:r w:rsidR="009B16FF" w:rsidRPr="000126C8">
        <w:t xml:space="preserve"> applicant should closely examine the extent of community involvement and support when developing their sustainability plan. </w:t>
      </w:r>
    </w:p>
    <w:p w14:paraId="6D666525" w14:textId="77777777" w:rsidR="0013421F" w:rsidRPr="009A78CE" w:rsidRDefault="0013421F" w:rsidP="005F4B29"/>
    <w:p w14:paraId="0C432EB6" w14:textId="6879BFB7" w:rsidR="0013421F" w:rsidRPr="00405E6A" w:rsidRDefault="0013421F" w:rsidP="00512465">
      <w:pPr>
        <w:pStyle w:val="Heading3"/>
      </w:pPr>
      <w:bookmarkStart w:id="140" w:name="_Toc51073645"/>
      <w:bookmarkStart w:id="141" w:name="_Toc126575522"/>
      <w:bookmarkStart w:id="142" w:name="_Toc126576832"/>
      <w:bookmarkStart w:id="143" w:name="_Toc198824418"/>
      <w:r w:rsidRPr="00405E6A">
        <w:t>Evaluation and Dissemination</w:t>
      </w:r>
      <w:r w:rsidR="002E22BD" w:rsidRPr="00405E6A">
        <w:t xml:space="preserve"> </w:t>
      </w:r>
      <w:r w:rsidRPr="00405E6A">
        <w:t>(</w:t>
      </w:r>
      <w:r w:rsidR="00447A39">
        <w:t xml:space="preserve">maximum </w:t>
      </w:r>
      <w:r w:rsidR="00DB6B5F">
        <w:t>10</w:t>
      </w:r>
      <w:r w:rsidR="00730431">
        <w:t xml:space="preserve"> points</w:t>
      </w:r>
      <w:r w:rsidRPr="00405E6A">
        <w:t>)</w:t>
      </w:r>
      <w:bookmarkEnd w:id="140"/>
      <w:bookmarkEnd w:id="141"/>
      <w:bookmarkEnd w:id="142"/>
      <w:bookmarkEnd w:id="143"/>
      <w:r w:rsidR="00730431">
        <w:t xml:space="preserve"> </w:t>
      </w:r>
    </w:p>
    <w:p w14:paraId="2309E071" w14:textId="1374EA27" w:rsidR="009B16FF" w:rsidRPr="00905D85" w:rsidRDefault="009B16FF" w:rsidP="00B5404F">
      <w:pPr>
        <w:ind w:left="720"/>
      </w:pPr>
      <w:r w:rsidRPr="00905D85">
        <w:t>Provide a clear description of how the goals, objectives, and desired outcomes will be monitored and evaluated. The evaluation plan should clearly identify what data will be collected</w:t>
      </w:r>
      <w:r w:rsidR="00616BC4">
        <w:t>, when and by whom,</w:t>
      </w:r>
      <w:r w:rsidRPr="00905D85">
        <w:t xml:space="preserve"> and the frequency of monitoring for implementation effectiveness. </w:t>
      </w:r>
      <w:r w:rsidR="0090090F" w:rsidRPr="00905D85">
        <w:t xml:space="preserve">Evaluation data should include chronic absenteeism data, bullying and harassment data, exclusionary discipline data, </w:t>
      </w:r>
      <w:r w:rsidR="007340A6">
        <w:t xml:space="preserve">and the </w:t>
      </w:r>
      <w:r w:rsidR="0090090F" w:rsidRPr="00905D85">
        <w:t>total number of students</w:t>
      </w:r>
      <w:r w:rsidR="00ED0A12" w:rsidRPr="00905D85">
        <w:t>, staff, community</w:t>
      </w:r>
      <w:r w:rsidR="0090090F" w:rsidRPr="00905D85">
        <w:t xml:space="preserve"> served,</w:t>
      </w:r>
      <w:r w:rsidR="00A2413F" w:rsidRPr="00905D85">
        <w:t xml:space="preserve"> etc. </w:t>
      </w:r>
      <w:r w:rsidRPr="00905D85">
        <w:t>The outcome of the evidence-based activities, programs, and practices should have a direct impact on the students, staff</w:t>
      </w:r>
      <w:r w:rsidR="007340A6">
        <w:t>,</w:t>
      </w:r>
      <w:r w:rsidRPr="00905D85">
        <w:t xml:space="preserve"> and community. Identify the specific data </w:t>
      </w:r>
      <w:r w:rsidR="007340A6">
        <w:t xml:space="preserve">to be </w:t>
      </w:r>
      <w:r w:rsidRPr="00905D85">
        <w:t xml:space="preserve">used to determine the impact on students. Indicate how the </w:t>
      </w:r>
      <w:r w:rsidR="008147D0" w:rsidRPr="00905D85">
        <w:t>information and</w:t>
      </w:r>
      <w:r w:rsidRPr="00905D85">
        <w:t xml:space="preserve"> results will be disseminated to all interested parties.</w:t>
      </w:r>
    </w:p>
    <w:bookmarkEnd w:id="114"/>
    <w:p w14:paraId="119CF1D3" w14:textId="77777777" w:rsidR="001011BE" w:rsidRDefault="001011BE" w:rsidP="001011BE">
      <w:pPr>
        <w:rPr>
          <w:u w:val="single"/>
        </w:rPr>
      </w:pPr>
    </w:p>
    <w:p w14:paraId="2AF4EFCF" w14:textId="67F01E4F" w:rsidR="001011BE" w:rsidRPr="008B341C" w:rsidRDefault="001011BE" w:rsidP="001011BE">
      <w:pPr>
        <w:pStyle w:val="Heading2"/>
      </w:pPr>
      <w:bookmarkStart w:id="144" w:name="_Toc198824419"/>
      <w:r w:rsidRPr="008B341C">
        <w:t xml:space="preserve">Competitive Priority Points </w:t>
      </w:r>
      <w:r w:rsidR="00626604">
        <w:t>(optional)</w:t>
      </w:r>
      <w:bookmarkEnd w:id="144"/>
    </w:p>
    <w:p w14:paraId="04FB5581" w14:textId="77777777" w:rsidR="001011BE" w:rsidRDefault="001011BE" w:rsidP="001011BE"/>
    <w:p w14:paraId="11A099FD" w14:textId="46AAF528" w:rsidR="001011BE" w:rsidRDefault="001011BE" w:rsidP="004E386F">
      <w:pPr>
        <w:contextualSpacing/>
      </w:pPr>
      <w:r w:rsidRPr="00B82B33">
        <w:rPr>
          <w:highlight w:val="yellow"/>
        </w:rPr>
        <w:t>An applicant</w:t>
      </w:r>
      <w:r w:rsidR="00B82B33" w:rsidRPr="00B82B33">
        <w:rPr>
          <w:highlight w:val="yellow"/>
        </w:rPr>
        <w:t xml:space="preserve"> has two opportunities for competitive priority points</w:t>
      </w:r>
      <w:r w:rsidR="00B82B33">
        <w:rPr>
          <w:highlight w:val="yellow"/>
        </w:rPr>
        <w:t xml:space="preserve"> (pages </w:t>
      </w:r>
      <w:r w:rsidR="00B82B33" w:rsidRPr="004A7FC6">
        <w:rPr>
          <w:highlight w:val="yellow"/>
        </w:rPr>
        <w:t>1</w:t>
      </w:r>
      <w:r w:rsidR="00B82B33">
        <w:rPr>
          <w:highlight w:val="yellow"/>
        </w:rPr>
        <w:t>–</w:t>
      </w:r>
      <w:r w:rsidR="00B82B33" w:rsidRPr="004A7FC6">
        <w:rPr>
          <w:highlight w:val="yellow"/>
        </w:rPr>
        <w:t>2</w:t>
      </w:r>
      <w:r w:rsidR="00B82B33">
        <w:rPr>
          <w:highlight w:val="yellow"/>
        </w:rPr>
        <w:t>)</w:t>
      </w:r>
      <w:r w:rsidR="00B82B33" w:rsidRPr="00B82B33">
        <w:rPr>
          <w:highlight w:val="yellow"/>
        </w:rPr>
        <w:t>.</w:t>
      </w:r>
      <w:r w:rsidRPr="005B338A">
        <w:t xml:space="preserve"> </w:t>
      </w:r>
      <w:r w:rsidR="00B82B33" w:rsidRPr="00B82B33">
        <w:rPr>
          <w:highlight w:val="yellow"/>
        </w:rPr>
        <w:t>An applicant</w:t>
      </w:r>
      <w:r w:rsidR="00B82B33">
        <w:t xml:space="preserve"> </w:t>
      </w:r>
      <w:r>
        <w:t xml:space="preserve">seeking </w:t>
      </w:r>
      <w:r w:rsidR="00B82B33">
        <w:t xml:space="preserve">the 10 </w:t>
      </w:r>
      <w:r>
        <w:t xml:space="preserve">competitive </w:t>
      </w:r>
      <w:r w:rsidRPr="005B338A">
        <w:t>priority points</w:t>
      </w:r>
      <w:r>
        <w:t xml:space="preserve"> must provide </w:t>
      </w:r>
      <w:r w:rsidRPr="004E386F">
        <w:t>a comprehensive plan to address bullying and harassment incidents (</w:t>
      </w:r>
      <w:r w:rsidRPr="000D28FD">
        <w:t xml:space="preserve">see </w:t>
      </w:r>
      <w:r w:rsidRPr="00B82B33">
        <w:t xml:space="preserve">page </w:t>
      </w:r>
      <w:r w:rsidR="002C6A53" w:rsidRPr="00B82B33">
        <w:t>1</w:t>
      </w:r>
      <w:r w:rsidRPr="00B82B33">
        <w:t>)</w:t>
      </w:r>
      <w:r w:rsidRPr="00DC2EAB">
        <w:t>.</w:t>
      </w:r>
      <w:r w:rsidRPr="000D28FD">
        <w:t xml:space="preserve"> In addition, the applicant must clearly describe how students, families, and community voices will be included in</w:t>
      </w:r>
      <w:r w:rsidRPr="005B338A">
        <w:t xml:space="preserve"> developing the comprehensive plan. A</w:t>
      </w:r>
      <w:r>
        <w:t>n applicant</w:t>
      </w:r>
      <w:r w:rsidRPr="005B338A">
        <w:t xml:space="preserve"> must describe a plan to disseminate this information to all stakeholders. Points will be awarded based on a clear plan to revise, update, and outline additional interventions </w:t>
      </w:r>
      <w:r w:rsidR="00EB1E7A">
        <w:t>consistent with</w:t>
      </w:r>
      <w:r w:rsidRPr="005B338A">
        <w:t xml:space="preserve"> </w:t>
      </w:r>
      <w:hyperlink r:id="rId34" w:history="1">
        <w:r w:rsidR="00AC3847" w:rsidRPr="001E1544">
          <w:rPr>
            <w:rStyle w:val="Hyperlink"/>
          </w:rPr>
          <w:t>South Carolina’s Muli-Tiered System of Supports (SCMTSS)</w:t>
        </w:r>
      </w:hyperlink>
      <w:r w:rsidR="00AC3847" w:rsidRPr="001F2F6B">
        <w:t>.</w:t>
      </w:r>
      <w:r w:rsidR="00277906">
        <w:t xml:space="preserve"> </w:t>
      </w:r>
      <w:r w:rsidRPr="005B338A">
        <w:t xml:space="preserve">Up to ten priority points will be awarded for this </w:t>
      </w:r>
      <w:r>
        <w:t>item</w:t>
      </w:r>
      <w:r w:rsidRPr="005B338A">
        <w:t>.</w:t>
      </w:r>
    </w:p>
    <w:p w14:paraId="67ED1378" w14:textId="77777777" w:rsidR="00B82B33" w:rsidRDefault="00B82B33" w:rsidP="004E386F">
      <w:pPr>
        <w:contextualSpacing/>
      </w:pPr>
    </w:p>
    <w:p w14:paraId="56F1564C" w14:textId="19883CC6" w:rsidR="00B82B33" w:rsidRDefault="00B82B33" w:rsidP="004E386F">
      <w:pPr>
        <w:contextualSpacing/>
      </w:pPr>
      <w:r w:rsidRPr="00B82B33">
        <w:rPr>
          <w:highlight w:val="yellow"/>
        </w:rPr>
        <w:t>An applicant seeking the five competitive priority points for implementing activities designed to support positive relationships, resilience, self-control, empathy, persistence, executive functioning skills, and character development must include information in the narrative as directed on page 15. Applicants can identify and describe the implementation of curriculums or programs that help students develop specific leadership competencies, including relationship-building, vision, responsibility, empathy, achieving goals and fostering wellness.  Up to five priority points will be awarded for this priority.</w:t>
      </w:r>
    </w:p>
    <w:p w14:paraId="095D6BEF" w14:textId="77777777" w:rsidR="006A7D0F" w:rsidRPr="009A78CE" w:rsidRDefault="006A7D0F" w:rsidP="000126C8"/>
    <w:p w14:paraId="4FA87E9A" w14:textId="67C729D5" w:rsidR="0013421F" w:rsidRPr="0038219D" w:rsidRDefault="0013421F" w:rsidP="00C458A4">
      <w:pPr>
        <w:pStyle w:val="Heading2"/>
        <w:rPr>
          <w:szCs w:val="24"/>
        </w:rPr>
      </w:pPr>
      <w:bookmarkStart w:id="145" w:name="_Toc48698936"/>
      <w:bookmarkStart w:id="146" w:name="_Toc49934188"/>
      <w:bookmarkStart w:id="147" w:name="_Toc50869630"/>
      <w:bookmarkStart w:id="148" w:name="_Toc51073646"/>
      <w:bookmarkStart w:id="149" w:name="_Toc198824420"/>
      <w:r w:rsidRPr="0038219D">
        <w:rPr>
          <w:szCs w:val="24"/>
        </w:rPr>
        <w:t>Application Budget</w:t>
      </w:r>
      <w:bookmarkEnd w:id="145"/>
      <w:bookmarkEnd w:id="146"/>
      <w:bookmarkEnd w:id="147"/>
      <w:bookmarkEnd w:id="148"/>
      <w:bookmarkEnd w:id="149"/>
    </w:p>
    <w:p w14:paraId="73560048" w14:textId="77777777" w:rsidR="00DB6B5F" w:rsidRDefault="00DB6B5F" w:rsidP="00826C76">
      <w:bookmarkStart w:id="150" w:name="_Toc48698937"/>
      <w:bookmarkStart w:id="151" w:name="_Toc49934189"/>
    </w:p>
    <w:p w14:paraId="3DDC8185" w14:textId="7AABDF3B" w:rsidR="0013421F" w:rsidRPr="009A78CE" w:rsidRDefault="002E22BD" w:rsidP="00826C76">
      <w:r w:rsidRPr="00CA4B65">
        <w:t xml:space="preserve">While the budget is assigned </w:t>
      </w:r>
      <w:r w:rsidR="00DB6B5F" w:rsidRPr="0038219D">
        <w:t>0</w:t>
      </w:r>
      <w:r w:rsidR="00DB6B5F">
        <w:t xml:space="preserve"> </w:t>
      </w:r>
      <w:r w:rsidRPr="00CA4B65">
        <w:t>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6F2D93">
        <w:t xml:space="preserve">. </w:t>
      </w:r>
      <w:r w:rsidRPr="00395D37">
        <w:t>No application with an incomplete budget will be funded.</w:t>
      </w:r>
    </w:p>
    <w:p w14:paraId="4F61AB00" w14:textId="77777777" w:rsidR="002E22BD" w:rsidRDefault="002E22BD" w:rsidP="00883747"/>
    <w:p w14:paraId="70E9F71D" w14:textId="1FB258E5" w:rsidR="00395D37" w:rsidRPr="000D28FD" w:rsidRDefault="00395D37" w:rsidP="00826C76">
      <w:r w:rsidRPr="00E05B36">
        <w:lastRenderedPageBreak/>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 xml:space="preserve">All </w:t>
      </w:r>
      <w:r w:rsidRPr="000D28FD">
        <w:t xml:space="preserve">proposed expenditures for the </w:t>
      </w:r>
      <w:r w:rsidR="00304F26" w:rsidRPr="000D28FD">
        <w:t>sub</w:t>
      </w:r>
      <w:r w:rsidRPr="000D28FD">
        <w:t>grant</w:t>
      </w:r>
      <w:r w:rsidR="00492FE2" w:rsidRPr="000D28FD">
        <w:t xml:space="preserve"> funding</w:t>
      </w:r>
      <w:r w:rsidRPr="000D28FD">
        <w:t xml:space="preserve"> period must be </w:t>
      </w:r>
      <w:r w:rsidRPr="000D28FD">
        <w:rPr>
          <w:i/>
        </w:rPr>
        <w:t>i</w:t>
      </w:r>
      <w:r w:rsidR="005F4B29" w:rsidRPr="000D28FD">
        <w:rPr>
          <w:i/>
        </w:rPr>
        <w:t>temized</w:t>
      </w:r>
      <w:r w:rsidRPr="000D28FD">
        <w:t xml:space="preserve"> in the </w:t>
      </w:r>
      <w:r w:rsidR="005E6854" w:rsidRPr="000D28FD">
        <w:t>B</w:t>
      </w:r>
      <w:r w:rsidRPr="000D28FD">
        <w:t xml:space="preserve">udget </w:t>
      </w:r>
      <w:r w:rsidR="005E6854" w:rsidRPr="000D28FD">
        <w:t>S</w:t>
      </w:r>
      <w:r w:rsidRPr="000D28FD">
        <w:t xml:space="preserve">ummary and </w:t>
      </w:r>
      <w:r w:rsidR="005F4B29" w:rsidRPr="000D28FD">
        <w:rPr>
          <w:i/>
        </w:rPr>
        <w:t xml:space="preserve">detailed </w:t>
      </w:r>
      <w:r w:rsidRPr="000D28FD">
        <w:t xml:space="preserve">in the </w:t>
      </w:r>
      <w:r w:rsidR="005E6854" w:rsidRPr="000D28FD">
        <w:t>B</w:t>
      </w:r>
      <w:r w:rsidRPr="000D28FD">
        <w:t xml:space="preserve">udget </w:t>
      </w:r>
      <w:r w:rsidR="005E6854" w:rsidRPr="000D28FD">
        <w:t>N</w:t>
      </w:r>
      <w:r w:rsidRPr="000D28FD">
        <w:t>arrative</w:t>
      </w:r>
      <w:r w:rsidR="006F2D93" w:rsidRPr="000D28FD">
        <w:t xml:space="preserve">. </w:t>
      </w:r>
      <w:r w:rsidR="005E6854" w:rsidRPr="000D28FD">
        <w:rPr>
          <w:bCs/>
        </w:rPr>
        <w:t xml:space="preserve">Budget items not explained in the application narrative (see </w:t>
      </w:r>
      <w:r w:rsidR="005E6854" w:rsidRPr="00DC2EAB">
        <w:rPr>
          <w:bCs/>
        </w:rPr>
        <w:t xml:space="preserve">pages </w:t>
      </w:r>
      <w:r w:rsidR="005E4B05" w:rsidRPr="00DC2EAB">
        <w:rPr>
          <w:bCs/>
        </w:rPr>
        <w:t>1</w:t>
      </w:r>
      <w:r w:rsidR="00DC2EAB" w:rsidRPr="00DC2EAB">
        <w:rPr>
          <w:bCs/>
        </w:rPr>
        <w:t>2</w:t>
      </w:r>
      <w:r w:rsidR="005E6854" w:rsidRPr="00DC2EAB">
        <w:rPr>
          <w:bCs/>
        </w:rPr>
        <w:t>–</w:t>
      </w:r>
      <w:r w:rsidR="00D33A38" w:rsidRPr="00DC2EAB">
        <w:rPr>
          <w:bCs/>
        </w:rPr>
        <w:t>1</w:t>
      </w:r>
      <w:r w:rsidR="00DC2EAB" w:rsidRPr="00DC2EAB">
        <w:rPr>
          <w:bCs/>
        </w:rPr>
        <w:t>6</w:t>
      </w:r>
      <w:r w:rsidR="005E6854" w:rsidRPr="000D28FD">
        <w:rPr>
          <w:bCs/>
        </w:rPr>
        <w:t xml:space="preserve">) </w:t>
      </w:r>
      <w:r w:rsidR="005E6854" w:rsidRPr="000D28FD">
        <w:rPr>
          <w:bCs/>
          <w:i/>
        </w:rPr>
        <w:t>will not</w:t>
      </w:r>
      <w:r w:rsidR="005E6854" w:rsidRPr="000D28FD">
        <w:rPr>
          <w:bCs/>
        </w:rPr>
        <w:t xml:space="preserve"> be funded.</w:t>
      </w:r>
    </w:p>
    <w:p w14:paraId="5ABA04C0" w14:textId="77777777" w:rsidR="005E6854" w:rsidRPr="000D28FD" w:rsidRDefault="005E6854" w:rsidP="00E847E3">
      <w:pPr>
        <w:pStyle w:val="BodyText"/>
        <w:rPr>
          <w:rFonts w:ascii="Times New Roman" w:hAnsi="Times New Roman"/>
          <w:sz w:val="24"/>
        </w:rPr>
      </w:pPr>
    </w:p>
    <w:p w14:paraId="2D552546" w14:textId="2DDA4663" w:rsidR="005E6854" w:rsidRPr="000D28FD" w:rsidRDefault="005E6854" w:rsidP="00F574E8">
      <w:pPr>
        <w:numPr>
          <w:ilvl w:val="0"/>
          <w:numId w:val="9"/>
        </w:numPr>
        <w:ind w:left="720"/>
      </w:pPr>
      <w:r w:rsidRPr="000D28FD">
        <w:t>The Budget</w:t>
      </w:r>
      <w:r w:rsidRPr="005E6854">
        <w:t xml:space="preserve"> </w:t>
      </w:r>
      <w:r>
        <w:t>S</w:t>
      </w:r>
      <w:r w:rsidRPr="005E6854">
        <w:t>ummary</w:t>
      </w:r>
      <w:r>
        <w:t xml:space="preserve"> </w:t>
      </w:r>
      <w:r w:rsidRPr="00E05B36">
        <w:t xml:space="preserve">is the financial overview </w:t>
      </w:r>
      <w:r w:rsidR="006A7E42">
        <w:t xml:space="preserve">of the </w:t>
      </w:r>
      <w:r w:rsidR="005D65D8" w:rsidRPr="006A7D0F">
        <w:t>sub</w:t>
      </w:r>
      <w:r w:rsidR="006A7E42" w:rsidRPr="006A7D0F">
        <w:t>grant</w:t>
      </w:r>
      <w:r w:rsidR="006A7E42">
        <w:t xml:space="preserve">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rsidRPr="008928FF">
        <w:t>line items</w:t>
      </w:r>
      <w:r w:rsidRPr="008928FF">
        <w:t xml:space="preserve"> of the </w:t>
      </w:r>
      <w:r w:rsidR="00F1723B" w:rsidRPr="008928FF">
        <w:t>B</w:t>
      </w:r>
      <w:r w:rsidRPr="008928FF">
        <w:t xml:space="preserve">udget </w:t>
      </w:r>
      <w:r w:rsidR="00F1723B" w:rsidRPr="008928FF">
        <w:t>N</w:t>
      </w:r>
      <w:r w:rsidRPr="008928FF">
        <w:t>arrative (discussed below)</w:t>
      </w:r>
      <w:r w:rsidR="006F2D93" w:rsidRPr="008928FF">
        <w:t xml:space="preserve">. </w:t>
      </w:r>
      <w:r w:rsidRPr="008928FF">
        <w:t xml:space="preserve">Provide </w:t>
      </w:r>
      <w:r w:rsidR="005D65D8" w:rsidRPr="008928FF">
        <w:t xml:space="preserve">the budget details for </w:t>
      </w:r>
      <w:r w:rsidR="005858C6" w:rsidRPr="008928FF">
        <w:t xml:space="preserve">the </w:t>
      </w:r>
      <w:r w:rsidR="00335D7B" w:rsidRPr="008928FF">
        <w:t>f</w:t>
      </w:r>
      <w:r w:rsidR="00D75682" w:rsidRPr="008928FF">
        <w:t>ull</w:t>
      </w:r>
      <w:r w:rsidR="00335D7B" w:rsidRPr="008928FF">
        <w:t xml:space="preserve"> </w:t>
      </w:r>
      <w:r w:rsidR="005858C6" w:rsidRPr="008928FF">
        <w:t>budget period of</w:t>
      </w:r>
      <w:r w:rsidR="00335D7B" w:rsidRPr="008928FF">
        <w:t xml:space="preserve"> the project </w:t>
      </w:r>
      <w:r w:rsidR="00335D7B" w:rsidRPr="000739AD">
        <w:t>(</w:t>
      </w:r>
      <w:r w:rsidR="008B341C" w:rsidRPr="000739AD">
        <w:t>July</w:t>
      </w:r>
      <w:r w:rsidR="005858C6" w:rsidRPr="000739AD">
        <w:t xml:space="preserve">1, </w:t>
      </w:r>
      <w:r w:rsidR="00335D7B" w:rsidRPr="000739AD">
        <w:t>202</w:t>
      </w:r>
      <w:r w:rsidR="00361560" w:rsidRPr="000739AD">
        <w:t>5</w:t>
      </w:r>
      <w:r w:rsidR="005858C6" w:rsidRPr="000739AD">
        <w:t>—</w:t>
      </w:r>
      <w:r w:rsidR="000739AD" w:rsidRPr="000739AD">
        <w:t>June</w:t>
      </w:r>
      <w:r w:rsidR="00026C73" w:rsidRPr="000739AD">
        <w:t xml:space="preserve"> </w:t>
      </w:r>
      <w:r w:rsidR="005858C6" w:rsidRPr="000739AD">
        <w:t>30, 20</w:t>
      </w:r>
      <w:r w:rsidR="00335D7B" w:rsidRPr="000739AD">
        <w:t>2</w:t>
      </w:r>
      <w:r w:rsidR="00361560" w:rsidRPr="000739AD">
        <w:t>6</w:t>
      </w:r>
      <w:r w:rsidR="00335D7B" w:rsidRPr="000739AD">
        <w:t>)</w:t>
      </w:r>
      <w:r w:rsidR="00DB6B5F" w:rsidRPr="000739AD">
        <w:t xml:space="preserve"> </w:t>
      </w:r>
      <w:r w:rsidRPr="000739AD">
        <w:t>i</w:t>
      </w:r>
      <w:r w:rsidRPr="008928FF">
        <w:t>n the online ap</w:t>
      </w:r>
      <w:r w:rsidRPr="00E05B36">
        <w:t>plication Budget Summary section</w:t>
      </w:r>
      <w:r w:rsidR="006A7E42">
        <w:t xml:space="preserve"> (see screenshot </w:t>
      </w:r>
      <w:r w:rsidR="006A7E42" w:rsidRPr="00DC2EAB">
        <w:t xml:space="preserve">on page </w:t>
      </w:r>
      <w:r w:rsidR="005E4B05" w:rsidRPr="00DC2EAB">
        <w:t>2</w:t>
      </w:r>
      <w:r w:rsidR="00DC2EAB" w:rsidRPr="00DC2EAB">
        <w:t>4</w:t>
      </w:r>
      <w:r w:rsidR="006A7E42" w:rsidRPr="00DC2EAB">
        <w:t>)</w:t>
      </w:r>
      <w:r w:rsidRPr="00DC2EAB">
        <w:t>.</w:t>
      </w:r>
    </w:p>
    <w:p w14:paraId="3683BB02" w14:textId="2F263C33" w:rsidR="005E6854" w:rsidRPr="000D28FD" w:rsidRDefault="00F1723B" w:rsidP="00F574E8">
      <w:pPr>
        <w:numPr>
          <w:ilvl w:val="0"/>
          <w:numId w:val="9"/>
        </w:numPr>
        <w:ind w:left="720"/>
      </w:pPr>
      <w:r w:rsidRPr="000D28FD">
        <w:t>The</w:t>
      </w:r>
      <w:r w:rsidR="005E6854" w:rsidRPr="000D28FD">
        <w:t xml:space="preserve"> </w:t>
      </w:r>
      <w:r w:rsidRPr="000D28FD">
        <w:t>B</w:t>
      </w:r>
      <w:r w:rsidR="005E6854" w:rsidRPr="000D28FD">
        <w:t xml:space="preserve">udget </w:t>
      </w:r>
      <w:r w:rsidRPr="000D28FD">
        <w:t>N</w:t>
      </w:r>
      <w:r w:rsidR="005E6854" w:rsidRPr="000D28FD">
        <w:t xml:space="preserve">arrative </w:t>
      </w:r>
      <w:r w:rsidRPr="000D28FD">
        <w:rPr>
          <w:i/>
        </w:rPr>
        <w:t>must</w:t>
      </w:r>
      <w:r w:rsidRPr="000D28FD">
        <w:t xml:space="preserve"> </w:t>
      </w:r>
      <w:r w:rsidR="005E6854" w:rsidRPr="000D28FD">
        <w:t>provide clear evidence that the budget is</w:t>
      </w:r>
      <w:r w:rsidR="006A7E42" w:rsidRPr="000D28FD">
        <w:t xml:space="preserve"> appropriate and</w:t>
      </w:r>
      <w:r w:rsidR="006A7E42">
        <w:t xml:space="preserve"> </w:t>
      </w:r>
      <w:r w:rsidR="005E6854" w:rsidRPr="00E05B36">
        <w:t xml:space="preserve">justified based on the </w:t>
      </w:r>
      <w:proofErr w:type="gramStart"/>
      <w:r w:rsidR="005E6854" w:rsidRPr="00E05B36">
        <w:t>needs assessment</w:t>
      </w:r>
      <w:proofErr w:type="gramEnd"/>
      <w:r w:rsidR="006F2D93" w:rsidRPr="00DB6B5F">
        <w:rPr>
          <w:i/>
        </w:rPr>
        <w:t xml:space="preserve">. </w:t>
      </w:r>
      <w:r w:rsidR="005E6854" w:rsidRPr="00E05B36">
        <w:t>Use an Excel spreadsheet to</w:t>
      </w:r>
      <w:r w:rsidR="006A7E42">
        <w:t xml:space="preserve"> provide a detailed Budget Narrative </w:t>
      </w:r>
      <w:r w:rsidR="005C3FD8">
        <w:t xml:space="preserve">for the full project period </w:t>
      </w:r>
      <w:r w:rsidR="00D75682" w:rsidRPr="008928FF">
        <w:t>(</w:t>
      </w:r>
      <w:r w:rsidR="008B341C">
        <w:t>July</w:t>
      </w:r>
      <w:r w:rsidR="00361560">
        <w:t>1, 2025</w:t>
      </w:r>
      <w:r w:rsidR="00D75682" w:rsidRPr="008928FF">
        <w:t>—</w:t>
      </w:r>
      <w:r w:rsidR="00026C73">
        <w:t>Ju</w:t>
      </w:r>
      <w:r w:rsidR="006B6D5C">
        <w:t>ne</w:t>
      </w:r>
      <w:r w:rsidR="00026C73" w:rsidRPr="008928FF">
        <w:t xml:space="preserve"> </w:t>
      </w:r>
      <w:r w:rsidR="00D75682" w:rsidRPr="008928FF">
        <w:t>30, 202</w:t>
      </w:r>
      <w:r w:rsidR="00361560">
        <w:t>6</w:t>
      </w:r>
      <w:r w:rsidR="00D75682" w:rsidRPr="008928FF">
        <w:t>)</w:t>
      </w:r>
      <w:r w:rsidR="00DB6B5F" w:rsidRPr="008928FF">
        <w:t>.</w:t>
      </w:r>
      <w:r w:rsidR="00DB6B5F">
        <w:t xml:space="preserve"> </w:t>
      </w:r>
      <w:r w:rsidR="004E11F7" w:rsidRPr="00E05B36">
        <w:t xml:space="preserve">A budget template is available </w:t>
      </w:r>
      <w:r w:rsidR="00D75682" w:rsidRPr="000D28FD">
        <w:t>(</w:t>
      </w:r>
      <w:r w:rsidR="004E11F7" w:rsidRPr="000D28FD">
        <w:t xml:space="preserve">see </w:t>
      </w:r>
      <w:r w:rsidR="004E11F7" w:rsidRPr="00DC2EAB">
        <w:t xml:space="preserve">page </w:t>
      </w:r>
      <w:r w:rsidR="005858C6" w:rsidRPr="00DC2EAB">
        <w:t>4</w:t>
      </w:r>
      <w:r w:rsidR="00850D20">
        <w:t>2</w:t>
      </w:r>
      <w:r w:rsidR="00D75682" w:rsidRPr="000D28FD">
        <w:t>)</w:t>
      </w:r>
      <w:r w:rsidR="00D33A38" w:rsidRPr="000D28FD">
        <w:t>.</w:t>
      </w:r>
      <w:r w:rsidR="004E11F7" w:rsidRPr="000D28FD">
        <w:t xml:space="preserve">  </w:t>
      </w:r>
      <w:r w:rsidR="006A7E42" w:rsidRPr="000D28FD">
        <w:t>S</w:t>
      </w:r>
      <w:r w:rsidR="005E6854" w:rsidRPr="000D28FD">
        <w:t xml:space="preserve">tructure the </w:t>
      </w:r>
      <w:r w:rsidRPr="000D28FD">
        <w:t>B</w:t>
      </w:r>
      <w:r w:rsidR="005E6854" w:rsidRPr="000D28FD">
        <w:t xml:space="preserve">udget </w:t>
      </w:r>
      <w:r w:rsidRPr="000D28FD">
        <w:t>N</w:t>
      </w:r>
      <w:r w:rsidR="005E6854" w:rsidRPr="000D28FD">
        <w:t xml:space="preserve">arrative </w:t>
      </w:r>
      <w:r w:rsidR="002D1413" w:rsidRPr="000D28FD">
        <w:t>line</w:t>
      </w:r>
      <w:r w:rsidR="00D42C80" w:rsidRPr="000D28FD">
        <w:t>-</w:t>
      </w:r>
      <w:r w:rsidR="002D1413" w:rsidRPr="000D28FD">
        <w:t xml:space="preserve">item </w:t>
      </w:r>
      <w:r w:rsidR="005E6854" w:rsidRPr="000D28FD">
        <w:t>categories t</w:t>
      </w:r>
      <w:r w:rsidR="006A7E42" w:rsidRPr="000D28FD">
        <w:t>o</w:t>
      </w:r>
      <w:r w:rsidR="005E6854" w:rsidRPr="000D28FD">
        <w:t xml:space="preserve"> parallel the </w:t>
      </w:r>
      <w:r w:rsidR="002D1413" w:rsidRPr="000D28FD">
        <w:t>line</w:t>
      </w:r>
      <w:r w:rsidR="00D42C80" w:rsidRPr="000D28FD">
        <w:t>-</w:t>
      </w:r>
      <w:r w:rsidR="002D1413" w:rsidRPr="000D28FD">
        <w:t xml:space="preserve">item </w:t>
      </w:r>
      <w:r w:rsidR="005E6854" w:rsidRPr="000D28FD">
        <w:t xml:space="preserve">categories of the </w:t>
      </w:r>
      <w:r w:rsidR="002D1413" w:rsidRPr="000D28FD">
        <w:t>B</w:t>
      </w:r>
      <w:r w:rsidR="005E6854" w:rsidRPr="000D28FD">
        <w:t>udget</w:t>
      </w:r>
      <w:r w:rsidR="005E6854" w:rsidRPr="00E05B36">
        <w:t xml:space="preserve"> </w:t>
      </w:r>
      <w:r w:rsidR="002D1413">
        <w:t>S</w:t>
      </w:r>
      <w:r w:rsidR="005E6854" w:rsidRPr="00E05B36">
        <w:t>ummary</w:t>
      </w:r>
      <w:r w:rsidR="006F2D93">
        <w:t xml:space="preserve">. </w:t>
      </w:r>
      <w:r w:rsidR="004E11F7" w:rsidRPr="00DB6B5F">
        <w:rPr>
          <w:i/>
        </w:rPr>
        <w:t>Include all 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 xml:space="preserve">. </w:t>
      </w:r>
      <w:r w:rsidR="004E11F7">
        <w:t xml:space="preserve">Review </w:t>
      </w:r>
      <w:hyperlink r:id="rId35" w:history="1">
        <w:r w:rsidR="004E11F7" w:rsidRPr="00E847E3">
          <w:rPr>
            <w:rStyle w:val="Hyperlink"/>
          </w:rPr>
          <w:t>2 CFR Part 200 Subpart E Cost Principles</w:t>
        </w:r>
      </w:hyperlink>
      <w:r w:rsidR="004E11F7">
        <w:t>, specifically §§ 200.403–200.405, for additional information on the allowability, reasonableness, and allocability of costs for federal grant awards</w:t>
      </w:r>
      <w:r w:rsidR="006F2D93">
        <w:t xml:space="preserve">. </w:t>
      </w:r>
      <w:r w:rsidR="004E11F7">
        <w:t xml:space="preserve">The General Provisions for Selected Items of Cost </w:t>
      </w:r>
      <w:r w:rsidR="007B1CEB">
        <w:t xml:space="preserve">are listed </w:t>
      </w:r>
      <w:r w:rsidR="004E11F7">
        <w:t>in 2 CFR §§ 200.420–200.475</w:t>
      </w:r>
      <w:r w:rsidR="006F2D93">
        <w:t xml:space="preserve">. </w:t>
      </w:r>
      <w:r w:rsidR="004E11F7">
        <w:t xml:space="preserve">The </w:t>
      </w:r>
      <w:r w:rsidR="00DB6B5F" w:rsidRPr="00EE69F8">
        <w:t xml:space="preserve">Stronger Connections </w:t>
      </w:r>
      <w:r w:rsidR="00304F26">
        <w:t>Subgrant</w:t>
      </w:r>
      <w:r w:rsidR="00DB6B5F">
        <w:t xml:space="preserve"> </w:t>
      </w:r>
      <w:r w:rsidR="004E11F7">
        <w:t xml:space="preserve">program places </w:t>
      </w:r>
      <w:r w:rsidR="004E11F7" w:rsidRPr="000D28FD">
        <w:t xml:space="preserve">more restrictive limitations on selected items of cost than those described </w:t>
      </w:r>
      <w:r w:rsidR="008D6FAB" w:rsidRPr="000D28FD">
        <w:t>in the regulations (see page</w:t>
      </w:r>
      <w:r w:rsidR="00DC2EAB">
        <w:t xml:space="preserve"> 2</w:t>
      </w:r>
      <w:r w:rsidR="008D6FAB" w:rsidRPr="000D28FD">
        <w:t>)</w:t>
      </w:r>
      <w:r w:rsidR="006F2D93" w:rsidRPr="000D28FD">
        <w:t xml:space="preserve">. </w:t>
      </w:r>
      <w:r w:rsidR="005E6854" w:rsidRPr="000D28FD">
        <w:t xml:space="preserve">When finalized, save the </w:t>
      </w:r>
      <w:r w:rsidR="002D1413" w:rsidRPr="000D28FD">
        <w:t>B</w:t>
      </w:r>
      <w:r w:rsidR="005E6854" w:rsidRPr="000D28FD">
        <w:t xml:space="preserve">udget </w:t>
      </w:r>
      <w:r w:rsidR="002D1413" w:rsidRPr="000D28FD">
        <w:t>N</w:t>
      </w:r>
      <w:r w:rsidR="005E6854" w:rsidRPr="000D28FD">
        <w:t>arrative as</w:t>
      </w:r>
      <w:r w:rsidR="00DB6B5F" w:rsidRPr="000D28FD">
        <w:t xml:space="preserve"> a</w:t>
      </w:r>
      <w:r w:rsidR="00754947" w:rsidRPr="000D28FD">
        <w:t xml:space="preserve">n Excel file </w:t>
      </w:r>
      <w:r w:rsidR="005E6854" w:rsidRPr="000D28FD">
        <w:t>be uploaded into the online application where indicated.</w:t>
      </w:r>
    </w:p>
    <w:p w14:paraId="76AA07A0" w14:textId="77777777" w:rsidR="006A7E42" w:rsidRPr="000D28FD" w:rsidRDefault="006A7E42" w:rsidP="005E6854">
      <w:pPr>
        <w:ind w:left="720"/>
      </w:pPr>
    </w:p>
    <w:p w14:paraId="73F38566" w14:textId="77777777" w:rsidR="005E6854" w:rsidRPr="009A78CE" w:rsidRDefault="005E6854" w:rsidP="005E6854">
      <w:pPr>
        <w:widowControl w:val="0"/>
        <w:ind w:firstLine="720"/>
      </w:pPr>
      <w:bookmarkStart w:id="152" w:name="_Toc48698938"/>
      <w:bookmarkStart w:id="153" w:name="_Toc49934190"/>
      <w:r w:rsidRPr="000D28FD">
        <w:t xml:space="preserve">Ensure </w:t>
      </w:r>
      <w:r w:rsidR="004E11F7" w:rsidRPr="000D28FD">
        <w:t xml:space="preserve">that </w:t>
      </w:r>
      <w:r w:rsidRPr="000D28FD">
        <w:t xml:space="preserve">the totals in the </w:t>
      </w:r>
      <w:r w:rsidR="006C450C" w:rsidRPr="000D28FD">
        <w:t>B</w:t>
      </w:r>
      <w:r w:rsidRPr="000D28FD">
        <w:t xml:space="preserve">udget </w:t>
      </w:r>
      <w:r w:rsidR="006C450C" w:rsidRPr="000D28FD">
        <w:t>S</w:t>
      </w:r>
      <w:r w:rsidRPr="000D28FD">
        <w:t xml:space="preserve">ummary </w:t>
      </w:r>
      <w:proofErr w:type="gramStart"/>
      <w:r w:rsidRPr="000D28FD">
        <w:t>equal</w:t>
      </w:r>
      <w:proofErr w:type="gramEnd"/>
      <w:r w:rsidRPr="000D28FD">
        <w:t xml:space="preserve"> the totals in the</w:t>
      </w:r>
      <w:r w:rsidRPr="009A78CE">
        <w:t xml:space="preserve"> </w:t>
      </w:r>
      <w:r w:rsidR="006C450C">
        <w:t>B</w:t>
      </w:r>
      <w:r w:rsidRPr="009A78CE">
        <w:t xml:space="preserve">udget </w:t>
      </w:r>
      <w:r w:rsidR="006C450C">
        <w:t>N</w:t>
      </w:r>
      <w:r w:rsidRPr="009A78CE">
        <w:t>arrative.</w:t>
      </w:r>
    </w:p>
    <w:bookmarkEnd w:id="152"/>
    <w:bookmarkEnd w:id="153"/>
    <w:p w14:paraId="31A3A651" w14:textId="77777777" w:rsidR="00554830" w:rsidRPr="00E847E3" w:rsidRDefault="00554830" w:rsidP="000126C8">
      <w:pPr>
        <w:pStyle w:val="Default"/>
        <w:rPr>
          <w:rFonts w:ascii="Times New Roman" w:hAnsi="Times New Roman"/>
        </w:rPr>
      </w:pPr>
    </w:p>
    <w:p w14:paraId="6E303588" w14:textId="1FB7A3FF"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282BF979"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EE69F8">
        <w:rPr>
          <w:color w:val="000000"/>
        </w:rPr>
        <w:t>subgra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0174B866" w14:textId="77777777" w:rsidR="003A1096" w:rsidRDefault="003A1096" w:rsidP="001011BE">
      <w:pPr>
        <w:ind w:firstLine="360"/>
        <w:rPr>
          <w:color w:val="000000"/>
          <w:u w:val="single"/>
        </w:rPr>
      </w:pPr>
    </w:p>
    <w:p w14:paraId="3FB7C817" w14:textId="33F60D9B" w:rsidR="00554830" w:rsidRPr="00573359" w:rsidRDefault="00554830" w:rsidP="001011BE">
      <w:pPr>
        <w:ind w:firstLine="360"/>
        <w:rPr>
          <w:color w:val="000000"/>
          <w:u w:val="single"/>
        </w:rPr>
      </w:pPr>
      <w:r w:rsidRPr="00573359">
        <w:rPr>
          <w:color w:val="000000"/>
          <w:u w:val="single"/>
        </w:rPr>
        <w:t>Emplo</w:t>
      </w:r>
      <w:r>
        <w:rPr>
          <w:color w:val="000000"/>
          <w:u w:val="single"/>
        </w:rPr>
        <w:t>yee Benefits (200)</w:t>
      </w:r>
    </w:p>
    <w:p w14:paraId="495E7249" w14:textId="63489340" w:rsidR="00554830" w:rsidRDefault="00554830" w:rsidP="00202AB5">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26147BDE" w14:textId="77777777" w:rsidR="00754947" w:rsidRDefault="00754947" w:rsidP="00AF200A">
      <w:pPr>
        <w:autoSpaceDE w:val="0"/>
        <w:autoSpaceDN w:val="0"/>
        <w:adjustRightInd w:val="0"/>
        <w:ind w:left="360"/>
        <w:rPr>
          <w:color w:val="000000"/>
          <w:u w:val="single"/>
        </w:rPr>
      </w:pPr>
    </w:p>
    <w:p w14:paraId="475328D2" w14:textId="75D2C04C"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37A0E22C" w14:textId="2F6E5630" w:rsidR="00E1644F" w:rsidRDefault="00554830" w:rsidP="00AF200A">
      <w:pPr>
        <w:autoSpaceDE w:val="0"/>
        <w:autoSpaceDN w:val="0"/>
        <w:adjustRightInd w:val="0"/>
        <w:ind w:left="360"/>
      </w:pPr>
      <w:r w:rsidRPr="00186A78">
        <w:lastRenderedPageBreak/>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w:t>
      </w:r>
      <w:proofErr w:type="gramStart"/>
      <w:r w:rsidRPr="00B55AC3">
        <w:t>executed</w:t>
      </w:r>
      <w:proofErr w:type="gramEnd"/>
      <w:r w:rsidRPr="00B55AC3">
        <w:t xml:space="preserve"> by both parties</w:t>
      </w:r>
      <w:r w:rsidR="006F2D93">
        <w:t xml:space="preserve">. </w:t>
      </w:r>
      <w:r w:rsidRPr="00B55AC3">
        <w:t>Consulting/service contracts must be procured in accordance with</w:t>
      </w:r>
      <w:r w:rsidR="00C672D1">
        <w:t xml:space="preserve"> procurement regulations in </w:t>
      </w:r>
      <w:hyperlink r:id="rId36"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37"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36CE4D72" w14:textId="77777777" w:rsidR="00E1644F" w:rsidRDefault="00E1644F" w:rsidP="008E6982">
      <w:pPr>
        <w:autoSpaceDE w:val="0"/>
        <w:autoSpaceDN w:val="0"/>
        <w:adjustRightInd w:val="0"/>
      </w:pPr>
    </w:p>
    <w:p w14:paraId="237DD6CC" w14:textId="19021382" w:rsidR="00554830" w:rsidRPr="00B55AC3" w:rsidRDefault="007B1CEB" w:rsidP="00AF200A">
      <w:pPr>
        <w:autoSpaceDE w:val="0"/>
        <w:autoSpaceDN w:val="0"/>
        <w:adjustRightInd w:val="0"/>
        <w:ind w:left="360"/>
      </w:pPr>
      <w:r w:rsidRPr="00DB6B5F">
        <w:t>In compliance with 2 CFR Part 180.300, sub</w:t>
      </w:r>
      <w:r w:rsidR="00DB6B5F">
        <w:t>g</w:t>
      </w:r>
      <w:r w:rsidR="00554830" w:rsidRPr="00DB6B5F">
        <w:t xml:space="preserve">rantees must ensure that they do not </w:t>
      </w:r>
      <w:proofErr w:type="gramStart"/>
      <w:r w:rsidR="00554830" w:rsidRPr="00DB6B5F">
        <w:t xml:space="preserve">enter </w:t>
      </w:r>
      <w:r w:rsidRPr="00DB6B5F">
        <w:t>into</w:t>
      </w:r>
      <w:proofErr w:type="gramEnd"/>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EE69F8">
        <w:t>federa</w:t>
      </w:r>
      <w:r w:rsidR="00EE69F8">
        <w:t>l</w:t>
      </w:r>
      <w:r w:rsidR="00554830" w:rsidRPr="00B55AC3">
        <w:t xml:space="preserve"> programs by</w:t>
      </w:r>
    </w:p>
    <w:p w14:paraId="2FE1B8EB" w14:textId="77777777" w:rsidR="006544B9" w:rsidRDefault="006544B9" w:rsidP="006544B9">
      <w:pPr>
        <w:pStyle w:val="ListParagraph"/>
        <w:numPr>
          <w:ilvl w:val="0"/>
          <w:numId w:val="11"/>
        </w:numPr>
        <w:ind w:left="1080"/>
      </w:pPr>
      <w:r>
        <w:t xml:space="preserve">checking the Exclusions at the federal </w:t>
      </w:r>
      <w:hyperlink r:id="rId38" w:history="1">
        <w:r>
          <w:rPr>
            <w:rStyle w:val="Hyperlink"/>
          </w:rPr>
          <w:t>SAM</w:t>
        </w:r>
      </w:hyperlink>
      <w:r>
        <w:t xml:space="preserve"> Web site (Review the “To search for active exclusions in SAM.gov,” </w:t>
      </w:r>
      <w:hyperlink r:id="rId39" w:tgtFrame="_blank" w:tooltip="https://www.fsd.gov/gsafsd_sp?id=gsafsd_kb_articles&amp;sys_id=44d5bb0d1b49da14d756db1de54bcbf9" w:history="1">
        <w:r>
          <w:rPr>
            <w:rStyle w:val="Hyperlink"/>
          </w:rPr>
          <w:t>available here</w:t>
        </w:r>
      </w:hyperlink>
      <w:r>
        <w:t>, prior to conducting searches.);</w:t>
      </w:r>
    </w:p>
    <w:p w14:paraId="57908462" w14:textId="77777777" w:rsidR="00554830" w:rsidRPr="00B55AC3" w:rsidRDefault="00554830" w:rsidP="00F574E8">
      <w:pPr>
        <w:pStyle w:val="ListParagraph"/>
        <w:numPr>
          <w:ilvl w:val="0"/>
          <w:numId w:val="11"/>
        </w:numPr>
        <w:ind w:left="1080"/>
        <w:contextualSpacing w:val="0"/>
      </w:pPr>
      <w:r>
        <w:t>c</w:t>
      </w:r>
      <w:r w:rsidRPr="00B55AC3">
        <w:t>ollecting a certification from the vendor and attaching it to the contract; or</w:t>
      </w:r>
    </w:p>
    <w:p w14:paraId="299867F3" w14:textId="77777777" w:rsidR="00935151" w:rsidRDefault="00554830" w:rsidP="00935151">
      <w:pPr>
        <w:pStyle w:val="ListParagraph"/>
        <w:numPr>
          <w:ilvl w:val="0"/>
          <w:numId w:val="11"/>
        </w:numPr>
        <w:ind w:left="1080"/>
        <w:contextualSpacing w:val="0"/>
      </w:pPr>
      <w:r>
        <w:t>a</w:t>
      </w:r>
      <w:r w:rsidRPr="00B55AC3">
        <w:t xml:space="preserve">dding a clause or condition to the contract </w:t>
      </w:r>
      <w:r>
        <w:t>that</w:t>
      </w:r>
      <w:r w:rsidRPr="00B55AC3">
        <w:t xml:space="preserve"> indicates the vendor is eligible.</w:t>
      </w:r>
    </w:p>
    <w:p w14:paraId="2796CFFB" w14:textId="21B5DF0B" w:rsidR="00554830" w:rsidRPr="00935151" w:rsidRDefault="00554830" w:rsidP="00935151">
      <w:pPr>
        <w:ind w:firstLine="360"/>
      </w:pPr>
      <w:r w:rsidRPr="00935151">
        <w:rPr>
          <w:color w:val="000000"/>
          <w:u w:val="single"/>
        </w:rPr>
        <w:t>Supplies and Materials (400)</w:t>
      </w:r>
    </w:p>
    <w:p w14:paraId="562EC686" w14:textId="22FB2163" w:rsidR="00554830" w:rsidRDefault="00554830" w:rsidP="001011BE">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sidR="00304F26">
        <w:rPr>
          <w:color w:val="000000"/>
        </w:rPr>
        <w:t>sub</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7EE6E059" w14:textId="77777777" w:rsidR="00202AB5" w:rsidRPr="001011BE" w:rsidRDefault="00202AB5" w:rsidP="001011BE">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7777777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proofErr w:type="gramStart"/>
      <w:r w:rsidRPr="0092459F">
        <w:rPr>
          <w:color w:val="000000"/>
        </w:rPr>
        <w:t>Itemize</w:t>
      </w:r>
      <w:proofErr w:type="gramEnd"/>
      <w:r w:rsidRPr="0092459F">
        <w:rPr>
          <w:color w:val="000000"/>
        </w:rPr>
        <w:t xml:space="preserve"> furniture, fixtures and equipment that total $5,000 and below per unit under Supplies and Materials</w:t>
      </w:r>
      <w:r w:rsidR="006F2D93">
        <w:rPr>
          <w:color w:val="000000"/>
        </w:rPr>
        <w:t xml:space="preserve">.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40" w:history="1">
        <w:r w:rsidRPr="00E847E3">
          <w:rPr>
            <w:rStyle w:val="Hyperlink"/>
          </w:rPr>
          <w:t>2 CFR Part 200 Subpart D § 200.313</w:t>
        </w:r>
      </w:hyperlink>
      <w:r w:rsidRPr="00F023C1">
        <w:rPr>
          <w:color w:val="000000"/>
        </w:rPr>
        <w:t xml:space="preserve"> </w:t>
      </w:r>
      <w:r>
        <w:rPr>
          <w:color w:val="000000"/>
        </w:rPr>
        <w:t xml:space="preserve">(and </w:t>
      </w:r>
      <w:hyperlink r:id="rId41"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w:t>
      </w:r>
      <w:proofErr w:type="gramStart"/>
      <w:r w:rsidRPr="00F023C1">
        <w:rPr>
          <w:color w:val="000000"/>
        </w:rPr>
        <w:t>F</w:t>
      </w:r>
      <w:r>
        <w:rPr>
          <w:color w:val="000000"/>
        </w:rPr>
        <w:t xml:space="preserve"> </w:t>
      </w:r>
      <w:r w:rsidRPr="00F023C1">
        <w:rPr>
          <w:color w:val="000000"/>
        </w:rPr>
        <w:t>for</w:t>
      </w:r>
      <w:proofErr w:type="gramEnd"/>
      <w:r w:rsidRPr="00F023C1">
        <w:rPr>
          <w:color w:val="000000"/>
        </w:rPr>
        <w:t xml:space="preserve"> more information</w:t>
      </w:r>
      <w:r>
        <w:rPr>
          <w:color w:val="000000"/>
        </w:rPr>
        <w:t xml:space="preserve"> on applicable federal regulations.</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4B04447B" w14:textId="6AA1C0EF" w:rsidR="006A7D0F" w:rsidRDefault="00554830" w:rsidP="00D46783">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A7379F3" w14:textId="77777777" w:rsidR="003A1096" w:rsidRPr="00D46783" w:rsidRDefault="003A1096" w:rsidP="00D46783">
      <w:pPr>
        <w:autoSpaceDE w:val="0"/>
        <w:autoSpaceDN w:val="0"/>
        <w:adjustRightInd w:val="0"/>
        <w:ind w:left="360"/>
        <w:rPr>
          <w:color w:val="000000"/>
        </w:rPr>
      </w:pPr>
    </w:p>
    <w:p w14:paraId="3563A305" w14:textId="77777777" w:rsidR="00554830" w:rsidRPr="00A2413F" w:rsidRDefault="00554830" w:rsidP="00AF200A">
      <w:pPr>
        <w:autoSpaceDE w:val="0"/>
        <w:autoSpaceDN w:val="0"/>
        <w:adjustRightInd w:val="0"/>
        <w:ind w:left="360"/>
        <w:rPr>
          <w:color w:val="000000"/>
          <w:u w:val="single"/>
        </w:rPr>
      </w:pPr>
      <w:r w:rsidRPr="00A2413F">
        <w:rPr>
          <w:color w:val="000000"/>
          <w:u w:val="single"/>
        </w:rPr>
        <w:t>Indirect Costs (700)</w:t>
      </w:r>
    </w:p>
    <w:p w14:paraId="522E4443" w14:textId="1F9CBBC9" w:rsidR="004A51D9" w:rsidRDefault="006C450C" w:rsidP="00616BC4">
      <w:pPr>
        <w:ind w:left="360"/>
        <w:rPr>
          <w:color w:val="000000"/>
        </w:rPr>
      </w:pPr>
      <w:r w:rsidRPr="00A2413F">
        <w:rPr>
          <w:color w:val="000000"/>
        </w:rPr>
        <w:t xml:space="preserve">To charge indirect costs to a </w:t>
      </w:r>
      <w:r w:rsidR="0040690B" w:rsidRPr="00A2413F">
        <w:rPr>
          <w:color w:val="000000"/>
        </w:rPr>
        <w:t>sub</w:t>
      </w:r>
      <w:r w:rsidRPr="00A2413F">
        <w:rPr>
          <w:color w:val="000000"/>
        </w:rPr>
        <w:t>grant, a subgrantee must have an approved indirect cost rate agreement</w:t>
      </w:r>
      <w:r w:rsidR="006F2D93" w:rsidRPr="00A2413F">
        <w:rPr>
          <w:color w:val="000000"/>
        </w:rPr>
        <w:t>.</w:t>
      </w:r>
      <w:r w:rsidR="00633561">
        <w:rPr>
          <w:color w:val="000000"/>
        </w:rPr>
        <w:t xml:space="preserve"> </w:t>
      </w:r>
      <w:r w:rsidR="008E6982">
        <w:rPr>
          <w:color w:val="000000"/>
        </w:rPr>
        <w:t>T</w:t>
      </w:r>
      <w:r w:rsidR="003A1096">
        <w:rPr>
          <w:color w:val="000000"/>
        </w:rPr>
        <w:t>he LEA’s</w:t>
      </w:r>
      <w:r w:rsidRPr="00A2413F">
        <w:rPr>
          <w:color w:val="000000"/>
        </w:rPr>
        <w:t xml:space="preserve"> restricted indirect cost rat</w:t>
      </w:r>
      <w:r w:rsidR="003A1096">
        <w:rPr>
          <w:color w:val="000000"/>
        </w:rPr>
        <w:t>e must be used for this subgrant</w:t>
      </w:r>
      <w:r w:rsidR="006F2D93" w:rsidRPr="00A2413F">
        <w:rPr>
          <w:color w:val="000000"/>
        </w:rPr>
        <w:t>.</w:t>
      </w:r>
      <w:bookmarkStart w:id="154" w:name="_Toc48698939"/>
      <w:bookmarkStart w:id="155" w:name="_Toc49934191"/>
      <w:bookmarkStart w:id="156" w:name="_Toc50869631"/>
      <w:bookmarkEnd w:id="150"/>
      <w:bookmarkEnd w:id="151"/>
    </w:p>
    <w:p w14:paraId="5ADCC95D" w14:textId="77777777" w:rsidR="003261A5" w:rsidRDefault="003261A5" w:rsidP="00616BC4">
      <w:pPr>
        <w:ind w:left="360"/>
        <w:rPr>
          <w:color w:val="000000"/>
        </w:rPr>
      </w:pPr>
    </w:p>
    <w:p w14:paraId="53FDA810" w14:textId="7F1ACC4C" w:rsidR="004A51D9" w:rsidRPr="00B7689E" w:rsidRDefault="004A51D9" w:rsidP="00BF2D43">
      <w:r>
        <w:t>The SCDE reserves the right to disqualify, disallow, and negotiate costs associated with any line item proposed in the budget</w:t>
      </w:r>
      <w:r w:rsidR="006F2D93">
        <w:t xml:space="preserve">. </w:t>
      </w:r>
      <w:r>
        <w:t xml:space="preserve">If any </w:t>
      </w:r>
      <w:r w:rsidR="00D75682">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CD0FC2">
      <w:pPr>
        <w:tabs>
          <w:tab w:val="left" w:pos="540"/>
        </w:tabs>
      </w:pPr>
    </w:p>
    <w:p w14:paraId="43ECAFD0" w14:textId="233DD67F" w:rsidR="00554830" w:rsidRPr="00E847E3" w:rsidRDefault="00554830" w:rsidP="00E847E3">
      <w:pPr>
        <w:pStyle w:val="Default"/>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the </w:t>
      </w:r>
      <w:r w:rsidRPr="00EE69F8">
        <w:rPr>
          <w:rFonts w:ascii="Times New Roman" w:hAnsi="Times New Roman"/>
        </w:rPr>
        <w:t>subgrantees</w:t>
      </w:r>
      <w:r w:rsidR="006F2D93" w:rsidRPr="00B7689E">
        <w:rPr>
          <w:rFonts w:ascii="Times New Roman" w:hAnsi="Times New Roman"/>
        </w:rPr>
        <w:t xml:space="preserve">. </w:t>
      </w:r>
      <w:r w:rsidRPr="00EE69F8">
        <w:rPr>
          <w:rFonts w:ascii="Times New Roman" w:hAnsi="Times New Roman"/>
        </w:rPr>
        <w:t>Sub</w:t>
      </w:r>
      <w:r w:rsidRPr="00B7689E">
        <w:rPr>
          <w:rFonts w:ascii="Times New Roman" w:hAnsi="Times New Roman"/>
        </w:rPr>
        <w:t xml:space="preserve">grantees may not </w:t>
      </w:r>
      <w:proofErr w:type="gramStart"/>
      <w:r w:rsidRPr="00B7689E">
        <w:rPr>
          <w:rFonts w:ascii="Times New Roman" w:hAnsi="Times New Roman"/>
        </w:rPr>
        <w:t>obligate</w:t>
      </w:r>
      <w:proofErr w:type="gramEnd"/>
      <w:r w:rsidRPr="00B7689E">
        <w:rPr>
          <w:rFonts w:ascii="Times New Roman" w:hAnsi="Times New Roman"/>
        </w:rPr>
        <w:t xml:space="preserve"> funds prior to </w:t>
      </w:r>
      <w:r w:rsidRPr="00B7689E">
        <w:rPr>
          <w:rFonts w:ascii="Times New Roman" w:hAnsi="Times New Roman"/>
        </w:rPr>
        <w:lastRenderedPageBreak/>
        <w:t xml:space="preserve">the receipt of a </w:t>
      </w:r>
      <w:r w:rsidR="00CD0FC2">
        <w:rPr>
          <w:rFonts w:ascii="Times New Roman" w:hAnsi="Times New Roman"/>
        </w:rPr>
        <w:t>sub</w:t>
      </w:r>
      <w:r w:rsidRPr="00B7689E">
        <w:rPr>
          <w:rFonts w:ascii="Times New Roman" w:hAnsi="Times New Roman"/>
        </w:rPr>
        <w:t>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w:t>
      </w:r>
      <w:r w:rsidRPr="00CD26BC">
        <w:rPr>
          <w:rFonts w:ascii="Times New Roman" w:hAnsi="Times New Roman"/>
        </w:rPr>
        <w:t xml:space="preserve">expenditures incurred prior </w:t>
      </w:r>
      <w:r w:rsidRPr="00DC2EAB">
        <w:rPr>
          <w:rFonts w:ascii="Times New Roman" w:hAnsi="Times New Roman"/>
        </w:rPr>
        <w:t>to</w:t>
      </w:r>
      <w:r w:rsidR="00A2413F" w:rsidRPr="00DC2EAB">
        <w:rPr>
          <w:rFonts w:ascii="Times New Roman" w:hAnsi="Times New Roman"/>
        </w:rPr>
        <w:t xml:space="preserve"> </w:t>
      </w:r>
      <w:r w:rsidR="00D75682" w:rsidRPr="00DC2EAB">
        <w:rPr>
          <w:rFonts w:ascii="Times New Roman" w:hAnsi="Times New Roman"/>
        </w:rPr>
        <w:t xml:space="preserve">July </w:t>
      </w:r>
      <w:r w:rsidR="006A0677" w:rsidRPr="00DC2EAB">
        <w:rPr>
          <w:rFonts w:ascii="Times New Roman" w:hAnsi="Times New Roman"/>
        </w:rPr>
        <w:t>1, 202</w:t>
      </w:r>
      <w:r w:rsidR="00361560" w:rsidRPr="00DC2EAB">
        <w:rPr>
          <w:rFonts w:ascii="Times New Roman" w:hAnsi="Times New Roman"/>
        </w:rPr>
        <w:t>5</w:t>
      </w:r>
      <w:r w:rsidR="00EE69F8" w:rsidRPr="00DC2EAB">
        <w:rPr>
          <w:rFonts w:ascii="Times New Roman" w:hAnsi="Times New Roman"/>
        </w:rPr>
        <w:t>,</w:t>
      </w:r>
      <w:r w:rsidR="00F804D6" w:rsidRPr="00DC2EAB">
        <w:rPr>
          <w:rFonts w:ascii="Times New Roman" w:hAnsi="Times New Roman"/>
        </w:rPr>
        <w:t xml:space="preserve"> </w:t>
      </w:r>
      <w:r w:rsidR="00EE69F8" w:rsidRPr="00DC2EAB">
        <w:rPr>
          <w:rFonts w:ascii="Times New Roman" w:hAnsi="Times New Roman"/>
        </w:rPr>
        <w:t>w</w:t>
      </w:r>
      <w:r w:rsidRPr="00DC2EAB">
        <w:rPr>
          <w:rFonts w:ascii="Times New Roman" w:hAnsi="Times New Roman"/>
        </w:rPr>
        <w:t>ill</w:t>
      </w:r>
      <w:r w:rsidRPr="005C3FD8">
        <w:rPr>
          <w:rFonts w:ascii="Times New Roman" w:hAnsi="Times New Roman"/>
        </w:rPr>
        <w:t xml:space="preserve"> be</w:t>
      </w:r>
      <w:r w:rsidRPr="00E847E3">
        <w:rPr>
          <w:rFonts w:ascii="Times New Roman" w:hAnsi="Times New Roman"/>
        </w:rPr>
        <w:t xml:space="preserv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EE69F8">
        <w:rPr>
          <w:rFonts w:ascii="Times New Roman" w:hAnsi="Times New Roman"/>
        </w:rPr>
        <w:t>Subgrantees</w:t>
      </w:r>
      <w:r w:rsidRPr="00E847E3">
        <w:rPr>
          <w:rFonts w:ascii="Times New Roman" w:hAnsi="Times New Roman"/>
        </w:rPr>
        <w:t xml:space="preserve"> are not permitted to pick up their reimbursements from the SCDE office.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57" w:name="_Toc51073647"/>
      <w:bookmarkStart w:id="158" w:name="_Toc198824421"/>
      <w:r>
        <w:rPr>
          <w:szCs w:val="24"/>
        </w:rPr>
        <w:t>Appendices</w:t>
      </w:r>
      <w:bookmarkEnd w:id="157"/>
      <w:bookmarkEnd w:id="158"/>
    </w:p>
    <w:p w14:paraId="2FDC4E96" w14:textId="77777777" w:rsidR="00EE69F8" w:rsidRDefault="00EE69F8" w:rsidP="00501ACB"/>
    <w:p w14:paraId="1DAF0EF4" w14:textId="0FE5CC0E" w:rsidR="00231497" w:rsidRDefault="003A1096" w:rsidP="00501ACB">
      <w:r>
        <w:t>Follow the instructions below for developing the required appendix i</w:t>
      </w:r>
      <w:r w:rsidR="00C12934">
        <w:t>tems</w:t>
      </w:r>
      <w:r>
        <w:t xml:space="preserve">. Scan the items </w:t>
      </w:r>
      <w:r w:rsidR="00231497" w:rsidRPr="001011BE">
        <w:t xml:space="preserve">into </w:t>
      </w:r>
      <w:r w:rsidR="00F33B63" w:rsidRPr="001011BE">
        <w:t xml:space="preserve">a </w:t>
      </w:r>
      <w:r w:rsidR="00F33B63" w:rsidRPr="001011BE">
        <w:rPr>
          <w:i/>
        </w:rPr>
        <w:t>single</w:t>
      </w:r>
      <w:r w:rsidR="00231497" w:rsidRPr="001011BE">
        <w:t xml:space="preserve"> </w:t>
      </w:r>
      <w:r w:rsidR="00C9138B" w:rsidRPr="001011BE">
        <w:t>PDF</w:t>
      </w:r>
      <w:r w:rsidR="00231497" w:rsidRPr="001011BE">
        <w:t xml:space="preserve"> document to be uploaded into the online application</w:t>
      </w:r>
      <w:r>
        <w:t xml:space="preserve"> </w:t>
      </w:r>
      <w:r w:rsidR="00C12934">
        <w:t xml:space="preserve">as indicated </w:t>
      </w:r>
      <w:r w:rsidR="00C12934" w:rsidRPr="000D28FD">
        <w:t xml:space="preserve">on </w:t>
      </w:r>
      <w:r w:rsidR="00C12934" w:rsidRPr="00DC2EAB">
        <w:t>page 2</w:t>
      </w:r>
      <w:r w:rsidR="00DC2EAB" w:rsidRPr="00DC2EAB">
        <w:t>5</w:t>
      </w:r>
      <w:r w:rsidR="00C12934" w:rsidRPr="000D28FD">
        <w:t>.</w:t>
      </w:r>
      <w:r w:rsidR="00C12934">
        <w:t xml:space="preserve"> </w:t>
      </w:r>
    </w:p>
    <w:p w14:paraId="6C4BB652" w14:textId="77777777" w:rsidR="00D75682" w:rsidRDefault="00D75682" w:rsidP="00501ACB"/>
    <w:p w14:paraId="4E12B1D0" w14:textId="77777777" w:rsidR="00231497" w:rsidRPr="00C12934" w:rsidRDefault="00231497" w:rsidP="00F574E8">
      <w:pPr>
        <w:pStyle w:val="ListParagraph"/>
        <w:numPr>
          <w:ilvl w:val="0"/>
          <w:numId w:val="47"/>
        </w:numPr>
        <w:rPr>
          <w:u w:val="single"/>
        </w:rPr>
      </w:pPr>
      <w:bookmarkStart w:id="159" w:name="_Toc294164227"/>
      <w:bookmarkStart w:id="160" w:name="_Toc322013002"/>
      <w:bookmarkStart w:id="161" w:name="_Toc350151157"/>
      <w:bookmarkStart w:id="162" w:name="_Toc354136125"/>
      <w:bookmarkStart w:id="163" w:name="_Toc368579100"/>
      <w:bookmarkStart w:id="164" w:name="_Toc368654007"/>
      <w:bookmarkStart w:id="165" w:name="_Toc369251633"/>
      <w:r w:rsidRPr="00C12934">
        <w:rPr>
          <w:u w:val="single"/>
        </w:rPr>
        <w:t>Certification Signature Page</w:t>
      </w:r>
      <w:bookmarkEnd w:id="159"/>
      <w:bookmarkEnd w:id="160"/>
      <w:bookmarkEnd w:id="161"/>
      <w:bookmarkEnd w:id="162"/>
      <w:bookmarkEnd w:id="163"/>
      <w:bookmarkEnd w:id="164"/>
      <w:bookmarkEnd w:id="165"/>
    </w:p>
    <w:p w14:paraId="3E3C6535" w14:textId="7B3C3BBD" w:rsidR="000C6F44" w:rsidRDefault="00231497" w:rsidP="00C12934">
      <w:pPr>
        <w:ind w:left="720"/>
      </w:pPr>
      <w:r w:rsidRPr="007F6C3D">
        <w:t>Print the</w:t>
      </w:r>
      <w:r w:rsidR="00F33B63">
        <w:t xml:space="preserve"> Certification Signature </w:t>
      </w:r>
      <w:r w:rsidR="00F33B63" w:rsidRPr="000D28FD">
        <w:t xml:space="preserve">Page (see </w:t>
      </w:r>
      <w:r w:rsidR="004347D9" w:rsidRPr="00DC2EAB">
        <w:t xml:space="preserve">page </w:t>
      </w:r>
      <w:r w:rsidR="000C06C3" w:rsidRPr="00DC2EAB">
        <w:t>3</w:t>
      </w:r>
      <w:r w:rsidR="00850D20">
        <w:t>5</w:t>
      </w:r>
      <w:r w:rsidRPr="00DC2EAB">
        <w:t>)</w:t>
      </w:r>
      <w:r w:rsidRPr="000D28FD">
        <w:t xml:space="preserve"> and</w:t>
      </w:r>
      <w:r w:rsidRPr="007F6C3D">
        <w:t xml:space="preserve">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Federal Subawards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D75682"/>
    <w:p w14:paraId="2A9A54B9" w14:textId="53FC8AD4" w:rsidR="00C12934" w:rsidRDefault="00231497" w:rsidP="00C12934">
      <w:pPr>
        <w:ind w:left="720"/>
      </w:pPr>
      <w:r w:rsidRPr="007F6C3D">
        <w:t xml:space="preserve">By signing the Certification Signature Page, the signatories </w:t>
      </w:r>
      <w:proofErr w:type="gramStart"/>
      <w:r w:rsidRPr="007F6C3D">
        <w:t>assure</w:t>
      </w:r>
      <w:proofErr w:type="gramEnd"/>
      <w:r w:rsidRPr="007F6C3D">
        <w:t xml:space="preserv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304F26">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bookmarkStart w:id="166" w:name="_Toc354136126"/>
      <w:bookmarkStart w:id="167" w:name="_Toc368579101"/>
      <w:bookmarkStart w:id="168" w:name="_Toc368654008"/>
      <w:bookmarkStart w:id="169" w:name="_Toc369251634"/>
    </w:p>
    <w:p w14:paraId="186389EF" w14:textId="77777777" w:rsidR="00C12934" w:rsidRDefault="00C12934" w:rsidP="00D75682"/>
    <w:p w14:paraId="5CCE2F67" w14:textId="7DB10B81" w:rsidR="0043338F" w:rsidRPr="00C12934" w:rsidRDefault="0043338F" w:rsidP="00F574E8">
      <w:pPr>
        <w:pStyle w:val="ListParagraph"/>
        <w:numPr>
          <w:ilvl w:val="0"/>
          <w:numId w:val="47"/>
        </w:numPr>
      </w:pPr>
      <w:r w:rsidRPr="00C12934">
        <w:rPr>
          <w:u w:val="single"/>
        </w:rPr>
        <w:t xml:space="preserve">GEPA Statement </w:t>
      </w:r>
    </w:p>
    <w:p w14:paraId="6F51D0E1" w14:textId="59975E08" w:rsidR="00C12934" w:rsidRDefault="0043338F" w:rsidP="00C12934">
      <w:pPr>
        <w:ind w:left="720"/>
      </w:pPr>
      <w:r>
        <w:t>Pursuant to s</w:t>
      </w:r>
      <w:r w:rsidRPr="004912D5">
        <w:t>ection F</w:t>
      </w:r>
      <w:r>
        <w:t xml:space="preserve"> of this RFP, </w:t>
      </w:r>
      <w:r w:rsidRPr="006B6AF7">
        <w:t>Statutory Requirements</w:t>
      </w:r>
      <w:r>
        <w:t>, a</w:t>
      </w:r>
      <w:r w:rsidRPr="005E7AA2">
        <w:t xml:space="preserve">ll </w:t>
      </w:r>
      <w:r w:rsidRPr="005E7AA2">
        <w:rPr>
          <w:spacing w:val="-1"/>
        </w:rPr>
        <w:t>applicants</w:t>
      </w:r>
      <w:r w:rsidRPr="005E7AA2">
        <w:rPr>
          <w:spacing w:val="1"/>
        </w:rPr>
        <w:t xml:space="preserve"> </w:t>
      </w:r>
      <w:r w:rsidRPr="00ED0A12">
        <w:t>for</w:t>
      </w:r>
      <w:r w:rsidRPr="00ED0A12">
        <w:rPr>
          <w:spacing w:val="-2"/>
        </w:rPr>
        <w:t xml:space="preserve"> </w:t>
      </w:r>
      <w:r w:rsidR="00EE69F8" w:rsidRPr="00ED0A12">
        <w:t xml:space="preserve">Stronger Connections </w:t>
      </w:r>
      <w:r w:rsidR="00304F26">
        <w:t>sub</w:t>
      </w:r>
      <w:r w:rsidR="00EE69F8" w:rsidRPr="00ED0A12">
        <w:t xml:space="preserve">grant </w:t>
      </w:r>
      <w:r w:rsidRPr="00ED0A12">
        <w:rPr>
          <w:spacing w:val="-1"/>
        </w:rPr>
        <w:t>program</w:t>
      </w:r>
      <w:r w:rsidRPr="00ED0A12">
        <w:t xml:space="preserve"> funds are</w:t>
      </w:r>
      <w:r w:rsidRPr="00ED0A12">
        <w:rPr>
          <w:spacing w:val="-2"/>
        </w:rPr>
        <w:t xml:space="preserve"> </w:t>
      </w:r>
      <w:r w:rsidRPr="00ED0A12">
        <w:t>required to provide</w:t>
      </w:r>
      <w:r w:rsidRPr="00ED0A12">
        <w:rPr>
          <w:spacing w:val="-1"/>
        </w:rPr>
        <w:t xml:space="preserve"> a GEPA Statement</w:t>
      </w:r>
      <w:r w:rsidR="006F2D93" w:rsidRPr="00ED0A12">
        <w:rPr>
          <w:spacing w:val="-1"/>
        </w:rPr>
        <w:t xml:space="preserve">. </w:t>
      </w:r>
      <w:r w:rsidRPr="00ED0A12">
        <w:t>Follow</w:t>
      </w:r>
      <w:r w:rsidRPr="005E7AA2">
        <w:t xml:space="preserve"> the instructions included </w:t>
      </w:r>
      <w:r w:rsidR="00D75682">
        <w:t>in</w:t>
      </w:r>
      <w:r w:rsidRPr="005E7AA2">
        <w:t xml:space="preserve"> the </w:t>
      </w:r>
      <w:r w:rsidRPr="006B6AF7">
        <w:t xml:space="preserve">GEPA Notice to All </w:t>
      </w:r>
      <w:r w:rsidRPr="000D28FD">
        <w:t>Applicants</w:t>
      </w:r>
      <w:r w:rsidR="00D75682" w:rsidRPr="000D28FD">
        <w:t xml:space="preserve"> (</w:t>
      </w:r>
      <w:r w:rsidR="00D75682" w:rsidRPr="00DC2EAB">
        <w:t xml:space="preserve">page </w:t>
      </w:r>
      <w:r w:rsidR="00850D20">
        <w:t>40</w:t>
      </w:r>
      <w:r w:rsidR="00D75682" w:rsidRPr="00DC2EAB">
        <w:t>)</w:t>
      </w:r>
      <w:r w:rsidRPr="00DC2EAB">
        <w:t xml:space="preserve"> </w:t>
      </w:r>
      <w:r w:rsidR="00D75682" w:rsidRPr="00DC2EAB">
        <w:t>to</w:t>
      </w:r>
      <w:r w:rsidR="00D75682">
        <w:t xml:space="preserve"> </w:t>
      </w:r>
      <w:r>
        <w:t>create a GEPA S</w:t>
      </w:r>
      <w:r w:rsidRPr="005E7AA2">
        <w:t xml:space="preserve">tatement for the proposed </w:t>
      </w:r>
      <w:r w:rsidR="00F0534B">
        <w:t>Stronger Connections</w:t>
      </w:r>
      <w:r w:rsidRPr="005E7AA2">
        <w:t xml:space="preserve"> project</w:t>
      </w:r>
      <w:r w:rsidR="006F2D93">
        <w:t xml:space="preserve">. </w:t>
      </w:r>
      <w:r w:rsidRPr="00E75E5D">
        <w:rPr>
          <w:rFonts w:eastAsia="Calibri"/>
        </w:rPr>
        <w:t xml:space="preserve">When </w:t>
      </w:r>
      <w:r w:rsidRPr="00E75E5D">
        <w:rPr>
          <w:rFonts w:eastAsia="Calibri"/>
          <w:spacing w:val="-1"/>
        </w:rPr>
        <w:t>finalized,</w:t>
      </w:r>
      <w:r w:rsidRPr="00E75E5D">
        <w:rPr>
          <w:rFonts w:eastAsia="Calibri"/>
        </w:rPr>
        <w:t xml:space="preserve"> </w:t>
      </w:r>
      <w:r w:rsidRPr="00E75E5D">
        <w:rPr>
          <w:rFonts w:eastAsia="Calibri"/>
          <w:spacing w:val="-1"/>
        </w:rPr>
        <w:t xml:space="preserve">save </w:t>
      </w:r>
      <w:r w:rsidRPr="00E75E5D">
        <w:rPr>
          <w:rFonts w:eastAsia="Calibri"/>
        </w:rPr>
        <w:t>the</w:t>
      </w:r>
      <w:r w:rsidRPr="00E75E5D">
        <w:rPr>
          <w:rFonts w:eastAsia="Calibri"/>
          <w:spacing w:val="2"/>
        </w:rPr>
        <w:t xml:space="preserve"> </w:t>
      </w:r>
      <w:r>
        <w:rPr>
          <w:rFonts w:eastAsia="Calibri"/>
          <w:spacing w:val="2"/>
        </w:rPr>
        <w:t>GEPA Statement</w:t>
      </w:r>
      <w:r w:rsidRPr="00E75E5D">
        <w:rPr>
          <w:rFonts w:eastAsia="Calibri"/>
        </w:rPr>
        <w:t xml:space="preserve"> </w:t>
      </w:r>
      <w:r>
        <w:rPr>
          <w:rFonts w:eastAsia="Calibri"/>
          <w:spacing w:val="2"/>
        </w:rPr>
        <w:t xml:space="preserve">to be scanned with all other appendices and uploaded as </w:t>
      </w:r>
      <w:r w:rsidRPr="004912D5">
        <w:rPr>
          <w:rFonts w:eastAsia="Calibri"/>
          <w:i/>
          <w:spacing w:val="2"/>
        </w:rPr>
        <w:t>one</w:t>
      </w:r>
      <w:r>
        <w:rPr>
          <w:rFonts w:eastAsia="Calibri"/>
          <w:spacing w:val="2"/>
        </w:rPr>
        <w:t xml:space="preserve"> PDF</w:t>
      </w:r>
      <w:r w:rsidRPr="007F6C3D">
        <w:t xml:space="preserve"> document into the online application </w:t>
      </w:r>
      <w:r>
        <w:t>in the a</w:t>
      </w:r>
      <w:r w:rsidRPr="006B6AF7">
        <w:t>ppendices</w:t>
      </w:r>
      <w:r>
        <w:t xml:space="preserve"> section</w:t>
      </w:r>
      <w:r w:rsidR="00C12934">
        <w:t>.</w:t>
      </w:r>
    </w:p>
    <w:p w14:paraId="499F85A3" w14:textId="77777777" w:rsidR="00C12934" w:rsidRDefault="00C12934" w:rsidP="00C12934">
      <w:pPr>
        <w:ind w:left="720"/>
        <w:rPr>
          <w:u w:val="single"/>
        </w:rPr>
      </w:pPr>
    </w:p>
    <w:p w14:paraId="5D2F448D" w14:textId="019157F5" w:rsidR="0040690B" w:rsidRPr="00C12934" w:rsidRDefault="0040690B" w:rsidP="00F574E8">
      <w:pPr>
        <w:pStyle w:val="ListParagraph"/>
        <w:numPr>
          <w:ilvl w:val="0"/>
          <w:numId w:val="47"/>
        </w:numPr>
        <w:rPr>
          <w:u w:val="single"/>
        </w:rPr>
      </w:pPr>
      <w:r w:rsidRPr="00C12934">
        <w:rPr>
          <w:color w:val="000000"/>
          <w:u w:val="single"/>
        </w:rPr>
        <w:t>Request for Taxpayer Identification Number and Certification (W-9)</w:t>
      </w:r>
    </w:p>
    <w:p w14:paraId="7965CE74" w14:textId="4147642B" w:rsidR="0040690B" w:rsidRPr="00573824" w:rsidRDefault="007B353C" w:rsidP="00C12934">
      <w:pPr>
        <w:ind w:left="720"/>
        <w:rPr>
          <w:bCs/>
        </w:rPr>
      </w:pPr>
      <w:r w:rsidRPr="00C12934">
        <w:t>C</w:t>
      </w:r>
      <w:r w:rsidR="0040690B" w:rsidRPr="00C12934">
        <w:t>omplete</w:t>
      </w:r>
      <w:r w:rsidR="0040690B" w:rsidRPr="00573824">
        <w:t xml:space="preserve"> the W-9 </w:t>
      </w:r>
      <w:r w:rsidR="0040690B">
        <w:t xml:space="preserve">Request for </w:t>
      </w:r>
      <w:hyperlink r:id="rId42"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rsidRPr="000D28FD">
        <w:t xml:space="preserve">on </w:t>
      </w:r>
      <w:r w:rsidR="0040690B" w:rsidRPr="00DC2EAB">
        <w:t xml:space="preserve">page </w:t>
      </w:r>
      <w:r w:rsidR="00D33A38" w:rsidRPr="00DC2EAB">
        <w:t>4</w:t>
      </w:r>
      <w:r w:rsidR="00850D20">
        <w:t>1</w:t>
      </w:r>
      <w:r w:rsidR="0040690B" w:rsidRPr="000D28FD">
        <w:t xml:space="preserve">) </w:t>
      </w:r>
      <w:r w:rsidR="0040690B" w:rsidRPr="000D28FD">
        <w:rPr>
          <w:bCs/>
        </w:rPr>
        <w:t>for</w:t>
      </w:r>
      <w:r w:rsidR="0040690B" w:rsidRPr="00573824">
        <w:rPr>
          <w:bCs/>
        </w:rPr>
        <w:t xml:space="preserve"> </w:t>
      </w:r>
      <w:r w:rsidR="0040690B">
        <w:rPr>
          <w:bCs/>
        </w:rPr>
        <w:t>the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231920B4" w14:textId="3B432B6C" w:rsidR="0043338F" w:rsidRPr="006A453D" w:rsidRDefault="0059354D" w:rsidP="00F574E8">
      <w:pPr>
        <w:pStyle w:val="ListParagraph"/>
        <w:numPr>
          <w:ilvl w:val="0"/>
          <w:numId w:val="47"/>
        </w:numPr>
      </w:pPr>
      <w:r>
        <w:rPr>
          <w:spacing w:val="-1"/>
          <w:u w:val="single" w:color="000000"/>
        </w:rPr>
        <w:t>Non-Public (P</w:t>
      </w:r>
      <w:r w:rsidR="0043338F" w:rsidRPr="00C12934">
        <w:rPr>
          <w:spacing w:val="-1"/>
          <w:u w:val="single" w:color="000000"/>
        </w:rPr>
        <w:t>rivate</w:t>
      </w:r>
      <w:r>
        <w:rPr>
          <w:spacing w:val="-1"/>
          <w:u w:val="single" w:color="000000"/>
        </w:rPr>
        <w:t>)</w:t>
      </w:r>
      <w:r w:rsidR="0043338F" w:rsidRPr="00C12934">
        <w:rPr>
          <w:u w:val="single" w:color="000000"/>
        </w:rPr>
        <w:t xml:space="preserve"> School </w:t>
      </w:r>
      <w:r w:rsidR="0043338F" w:rsidRPr="00C12934">
        <w:rPr>
          <w:spacing w:val="-1"/>
          <w:u w:val="single" w:color="000000"/>
        </w:rPr>
        <w:t>Consultation</w:t>
      </w:r>
      <w:r w:rsidR="0043338F" w:rsidRPr="00C12934">
        <w:rPr>
          <w:u w:val="single" w:color="000000"/>
        </w:rPr>
        <w:t xml:space="preserve"> </w:t>
      </w:r>
      <w:r w:rsidR="0043338F" w:rsidRPr="00C12934">
        <w:rPr>
          <w:spacing w:val="-1"/>
          <w:u w:val="single" w:color="000000"/>
        </w:rPr>
        <w:t xml:space="preserve">Form </w:t>
      </w:r>
    </w:p>
    <w:p w14:paraId="543B9A80" w14:textId="5FFEE538" w:rsidR="00425CCA" w:rsidRDefault="0043338F" w:rsidP="0059354D">
      <w:pPr>
        <w:ind w:left="720"/>
        <w:rPr>
          <w:rFonts w:eastAsia="Calibri"/>
          <w:spacing w:val="2"/>
        </w:rPr>
      </w:pPr>
      <w:r w:rsidRPr="006A453D">
        <w:rPr>
          <w:spacing w:val="-1"/>
        </w:rPr>
        <w:t xml:space="preserve">Pursuant to </w:t>
      </w:r>
      <w:r w:rsidR="00D75682">
        <w:rPr>
          <w:spacing w:val="-1"/>
        </w:rPr>
        <w:t xml:space="preserve">Part I, </w:t>
      </w:r>
      <w:r>
        <w:rPr>
          <w:spacing w:val="-1"/>
        </w:rPr>
        <w:t>s</w:t>
      </w:r>
      <w:r w:rsidRPr="004912D5">
        <w:rPr>
          <w:spacing w:val="-1"/>
        </w:rPr>
        <w:t>ection F</w:t>
      </w:r>
      <w:r w:rsidRPr="006A453D">
        <w:rPr>
          <w:spacing w:val="-1"/>
        </w:rPr>
        <w:t xml:space="preserve"> of this RFP, </w:t>
      </w:r>
      <w:r w:rsidRPr="006B6AF7">
        <w:rPr>
          <w:spacing w:val="-1"/>
        </w:rPr>
        <w:t>Statutory Requirements</w:t>
      </w:r>
      <w:r w:rsidR="00D75682">
        <w:rPr>
          <w:spacing w:val="-1"/>
        </w:rPr>
        <w:t>,</w:t>
      </w:r>
      <w:r w:rsidRPr="006A453D">
        <w:rPr>
          <w:spacing w:val="-1"/>
        </w:rPr>
        <w:t xml:space="preserve"> </w:t>
      </w:r>
      <w:r w:rsidRPr="006A453D">
        <w:t xml:space="preserve">all </w:t>
      </w:r>
      <w:r w:rsidRPr="006A453D">
        <w:rPr>
          <w:spacing w:val="-1"/>
        </w:rPr>
        <w:t>applicants</w:t>
      </w:r>
      <w:r w:rsidRPr="006A453D">
        <w:rPr>
          <w:spacing w:val="1"/>
        </w:rPr>
        <w:t xml:space="preserve"> </w:t>
      </w:r>
      <w:r w:rsidRPr="006A453D">
        <w:t>for</w:t>
      </w:r>
      <w:r w:rsidRPr="006A453D">
        <w:rPr>
          <w:spacing w:val="-2"/>
        </w:rPr>
        <w:t xml:space="preserve"> </w:t>
      </w:r>
      <w:r w:rsidR="00ED0A12">
        <w:rPr>
          <w:spacing w:val="-2"/>
        </w:rPr>
        <w:t xml:space="preserve">Stronger Connections </w:t>
      </w:r>
      <w:r w:rsidR="00304F26">
        <w:rPr>
          <w:spacing w:val="-2"/>
        </w:rPr>
        <w:t>sub</w:t>
      </w:r>
      <w:r w:rsidR="00ED0A12">
        <w:rPr>
          <w:spacing w:val="-2"/>
        </w:rPr>
        <w:t xml:space="preserve">grant </w:t>
      </w:r>
      <w:r w:rsidRPr="006A453D">
        <w:rPr>
          <w:spacing w:val="-1"/>
        </w:rPr>
        <w:t>program</w:t>
      </w:r>
      <w:r w:rsidRPr="006A453D">
        <w:t xml:space="preserve"> funds are</w:t>
      </w:r>
      <w:r w:rsidRPr="006A453D">
        <w:rPr>
          <w:spacing w:val="-2"/>
        </w:rPr>
        <w:t xml:space="preserve"> </w:t>
      </w:r>
      <w:r w:rsidRPr="006A453D">
        <w:t>required to provide</w:t>
      </w:r>
      <w:r w:rsidRPr="006A453D">
        <w:rPr>
          <w:spacing w:val="-1"/>
        </w:rPr>
        <w:t xml:space="preserve"> evidence </w:t>
      </w:r>
      <w:r w:rsidRPr="006A453D">
        <w:t>that they</w:t>
      </w:r>
      <w:r w:rsidRPr="006A453D">
        <w:rPr>
          <w:spacing w:val="-5"/>
        </w:rPr>
        <w:t xml:space="preserve"> </w:t>
      </w:r>
      <w:r w:rsidRPr="006A453D">
        <w:t>have</w:t>
      </w:r>
      <w:r w:rsidRPr="006A453D">
        <w:rPr>
          <w:spacing w:val="46"/>
        </w:rPr>
        <w:t xml:space="preserve"> </w:t>
      </w:r>
      <w:r w:rsidRPr="006A453D">
        <w:t xml:space="preserve">held </w:t>
      </w:r>
      <w:r w:rsidRPr="006A453D">
        <w:rPr>
          <w:spacing w:val="-1"/>
        </w:rPr>
        <w:t>meaningful</w:t>
      </w:r>
      <w:r w:rsidRPr="006A453D">
        <w:t xml:space="preserve"> </w:t>
      </w:r>
      <w:r w:rsidRPr="006A453D">
        <w:rPr>
          <w:spacing w:val="-1"/>
        </w:rPr>
        <w:t>consultation</w:t>
      </w:r>
      <w:r w:rsidRPr="006A453D">
        <w:t xml:space="preserve"> with</w:t>
      </w:r>
      <w:r w:rsidRPr="006A453D">
        <w:rPr>
          <w:spacing w:val="1"/>
        </w:rPr>
        <w:t xml:space="preserve"> </w:t>
      </w:r>
      <w:r w:rsidRPr="006A453D">
        <w:rPr>
          <w:spacing w:val="-1"/>
        </w:rPr>
        <w:t>officials</w:t>
      </w:r>
      <w:r w:rsidRPr="006A453D">
        <w:t xml:space="preserve"> of</w:t>
      </w:r>
      <w:r w:rsidRPr="006A453D">
        <w:rPr>
          <w:spacing w:val="-1"/>
        </w:rPr>
        <w:t xml:space="preserve"> private</w:t>
      </w:r>
      <w:r w:rsidRPr="006A453D">
        <w:t xml:space="preserve"> </w:t>
      </w:r>
      <w:r w:rsidRPr="006A453D">
        <w:rPr>
          <w:spacing w:val="-1"/>
        </w:rPr>
        <w:t>schools</w:t>
      </w:r>
      <w:r w:rsidRPr="006A453D">
        <w:t xml:space="preserve"> in the</w:t>
      </w:r>
      <w:r w:rsidRPr="006A453D">
        <w:rPr>
          <w:spacing w:val="1"/>
        </w:rPr>
        <w:t xml:space="preserve"> </w:t>
      </w:r>
      <w:r w:rsidRPr="006A453D">
        <w:rPr>
          <w:spacing w:val="-1"/>
        </w:rPr>
        <w:t>geographic</w:t>
      </w:r>
      <w:r w:rsidRPr="006A453D">
        <w:t xml:space="preserve"> </w:t>
      </w:r>
      <w:r w:rsidRPr="006A453D">
        <w:rPr>
          <w:spacing w:val="-1"/>
        </w:rPr>
        <w:t xml:space="preserve">area </w:t>
      </w:r>
      <w:r w:rsidRPr="006A453D">
        <w:t xml:space="preserve">to be </w:t>
      </w:r>
      <w:r w:rsidRPr="006A453D">
        <w:rPr>
          <w:spacing w:val="-1"/>
        </w:rPr>
        <w:t>served</w:t>
      </w:r>
      <w:r w:rsidR="00D75682">
        <w:rPr>
          <w:spacing w:val="-1"/>
        </w:rPr>
        <w:t>. Such consultation must include</w:t>
      </w:r>
      <w:r w:rsidRPr="006A453D">
        <w:t xml:space="preserve"> key</w:t>
      </w:r>
      <w:r w:rsidRPr="006A453D">
        <w:rPr>
          <w:spacing w:val="-5"/>
        </w:rPr>
        <w:t xml:space="preserve"> </w:t>
      </w:r>
      <w:r w:rsidRPr="006A453D">
        <w:rPr>
          <w:spacing w:val="-1"/>
        </w:rPr>
        <w:t>issues</w:t>
      </w:r>
      <w:r w:rsidRPr="006A453D">
        <w:t xml:space="preserve"> that </w:t>
      </w:r>
      <w:r w:rsidRPr="006A453D">
        <w:rPr>
          <w:spacing w:val="-1"/>
        </w:rPr>
        <w:t>are</w:t>
      </w:r>
      <w:r w:rsidRPr="006A453D">
        <w:rPr>
          <w:spacing w:val="1"/>
        </w:rPr>
        <w:t xml:space="preserve"> </w:t>
      </w:r>
      <w:r w:rsidRPr="006A453D">
        <w:rPr>
          <w:spacing w:val="-1"/>
        </w:rPr>
        <w:t>relevant</w:t>
      </w:r>
      <w:r w:rsidRPr="006A453D">
        <w:t xml:space="preserve"> to the</w:t>
      </w:r>
      <w:r w:rsidRPr="006A453D">
        <w:rPr>
          <w:spacing w:val="1"/>
        </w:rPr>
        <w:t xml:space="preserve"> </w:t>
      </w:r>
      <w:r w:rsidRPr="006A453D">
        <w:rPr>
          <w:spacing w:val="-1"/>
        </w:rPr>
        <w:t>equitable</w:t>
      </w:r>
      <w:r w:rsidRPr="006A453D">
        <w:t xml:space="preserve"> participation of </w:t>
      </w:r>
      <w:r w:rsidRPr="006A453D">
        <w:rPr>
          <w:spacing w:val="-1"/>
        </w:rPr>
        <w:t>eligible</w:t>
      </w:r>
      <w:r w:rsidRPr="006A453D">
        <w:t xml:space="preserve"> </w:t>
      </w:r>
      <w:r w:rsidRPr="006A453D">
        <w:rPr>
          <w:spacing w:val="-1"/>
        </w:rPr>
        <w:t>private</w:t>
      </w:r>
      <w:r w:rsidRPr="006A453D">
        <w:t xml:space="preserve"> </w:t>
      </w:r>
      <w:r w:rsidRPr="006A453D">
        <w:rPr>
          <w:spacing w:val="-1"/>
        </w:rPr>
        <w:t>school</w:t>
      </w:r>
      <w:r w:rsidRPr="006A453D">
        <w:t xml:space="preserve"> </w:t>
      </w:r>
      <w:r w:rsidRPr="006A453D">
        <w:rPr>
          <w:spacing w:val="-1"/>
        </w:rPr>
        <w:t>teachers</w:t>
      </w:r>
      <w:r w:rsidR="00D75682">
        <w:rPr>
          <w:spacing w:val="-1"/>
        </w:rPr>
        <w:t xml:space="preserve"> </w:t>
      </w:r>
      <w:r w:rsidRPr="006A453D">
        <w:rPr>
          <w:spacing w:val="-1"/>
        </w:rPr>
        <w:t>and</w:t>
      </w:r>
      <w:r w:rsidRPr="006A453D">
        <w:t xml:space="preserve"> other</w:t>
      </w:r>
      <w:r w:rsidRPr="006A453D">
        <w:rPr>
          <w:spacing w:val="-2"/>
        </w:rPr>
        <w:t xml:space="preserve"> </w:t>
      </w:r>
      <w:r w:rsidRPr="006A453D">
        <w:rPr>
          <w:spacing w:val="-1"/>
        </w:rPr>
        <w:t>education</w:t>
      </w:r>
      <w:r w:rsidRPr="006A453D">
        <w:t xml:space="preserve"> </w:t>
      </w:r>
      <w:r w:rsidRPr="006A453D">
        <w:rPr>
          <w:spacing w:val="-1"/>
        </w:rPr>
        <w:t>personnel</w:t>
      </w:r>
      <w:r w:rsidRPr="006A453D">
        <w:rPr>
          <w:spacing w:val="1"/>
        </w:rPr>
        <w:t xml:space="preserve"> </w:t>
      </w:r>
      <w:r w:rsidRPr="006A453D">
        <w:t xml:space="preserve">in </w:t>
      </w:r>
      <w:r w:rsidR="00ED0A12">
        <w:rPr>
          <w:spacing w:val="-2"/>
        </w:rPr>
        <w:t xml:space="preserve">Stronger Connections </w:t>
      </w:r>
      <w:r w:rsidRPr="006A453D">
        <w:rPr>
          <w:spacing w:val="-1"/>
        </w:rPr>
        <w:t>project</w:t>
      </w:r>
      <w:r w:rsidRPr="006A453D">
        <w:t xml:space="preserve"> </w:t>
      </w:r>
      <w:r w:rsidRPr="006A453D">
        <w:rPr>
          <w:spacing w:val="-1"/>
        </w:rPr>
        <w:t>activities</w:t>
      </w:r>
      <w:r w:rsidR="006F2D93">
        <w:rPr>
          <w:spacing w:val="-1"/>
        </w:rPr>
        <w:t xml:space="preserve">. </w:t>
      </w:r>
      <w:r w:rsidRPr="006A453D">
        <w:t xml:space="preserve">Print and </w:t>
      </w:r>
      <w:r w:rsidRPr="006A453D">
        <w:rPr>
          <w:spacing w:val="-1"/>
        </w:rPr>
        <w:t>complete</w:t>
      </w:r>
      <w:r w:rsidRPr="006A453D">
        <w:t xml:space="preserve"> the</w:t>
      </w:r>
      <w:r>
        <w:rPr>
          <w:spacing w:val="-1"/>
        </w:rPr>
        <w:t xml:space="preserve"> </w:t>
      </w:r>
      <w:r w:rsidR="0059354D">
        <w:rPr>
          <w:spacing w:val="-1"/>
        </w:rPr>
        <w:t>Non-Public (</w:t>
      </w:r>
      <w:r w:rsidRPr="006B6AF7">
        <w:t>Private</w:t>
      </w:r>
      <w:r w:rsidR="0059354D">
        <w:t>)</w:t>
      </w:r>
      <w:r w:rsidRPr="006B6AF7">
        <w:rPr>
          <w:spacing w:val="-1"/>
        </w:rPr>
        <w:t xml:space="preserve"> School</w:t>
      </w:r>
      <w:r w:rsidRPr="006B6AF7">
        <w:t xml:space="preserve"> </w:t>
      </w:r>
      <w:r w:rsidRPr="006B6AF7">
        <w:rPr>
          <w:spacing w:val="-1"/>
        </w:rPr>
        <w:t>Consultation</w:t>
      </w:r>
      <w:r w:rsidRPr="006B6AF7">
        <w:t xml:space="preserve"> </w:t>
      </w:r>
      <w:r w:rsidRPr="000D28FD">
        <w:rPr>
          <w:spacing w:val="-1"/>
        </w:rPr>
        <w:t>Form</w:t>
      </w:r>
      <w:r w:rsidR="00754947" w:rsidRPr="000D28FD">
        <w:rPr>
          <w:spacing w:val="-1"/>
        </w:rPr>
        <w:t xml:space="preserve"> </w:t>
      </w:r>
      <w:r w:rsidR="00754947" w:rsidRPr="00DC2EAB">
        <w:rPr>
          <w:spacing w:val="-1"/>
        </w:rPr>
        <w:t xml:space="preserve">(page </w:t>
      </w:r>
      <w:r w:rsidR="00E03043" w:rsidRPr="00DC2EAB">
        <w:rPr>
          <w:spacing w:val="-1"/>
        </w:rPr>
        <w:t>4</w:t>
      </w:r>
      <w:r w:rsidR="00850D20">
        <w:rPr>
          <w:spacing w:val="-1"/>
        </w:rPr>
        <w:t>3</w:t>
      </w:r>
      <w:r w:rsidR="00754947" w:rsidRPr="000D28FD">
        <w:rPr>
          <w:spacing w:val="-1"/>
        </w:rPr>
        <w:t>)</w:t>
      </w:r>
      <w:r w:rsidRPr="000D28FD">
        <w:rPr>
          <w:spacing w:val="1"/>
        </w:rPr>
        <w:t xml:space="preserve"> </w:t>
      </w:r>
      <w:r w:rsidRPr="000D28FD">
        <w:rPr>
          <w:spacing w:val="-1"/>
        </w:rPr>
        <w:t>and</w:t>
      </w:r>
      <w:r w:rsidRPr="000D28FD">
        <w:t xml:space="preserve"> obtain the</w:t>
      </w:r>
      <w:r w:rsidRPr="000D28FD">
        <w:rPr>
          <w:spacing w:val="57"/>
        </w:rPr>
        <w:t xml:space="preserve"> </w:t>
      </w:r>
      <w:r w:rsidRPr="000D28FD">
        <w:rPr>
          <w:spacing w:val="-1"/>
        </w:rPr>
        <w:t>appropriate</w:t>
      </w:r>
      <w:r w:rsidRPr="000D28FD">
        <w:t xml:space="preserve"> </w:t>
      </w:r>
      <w:r w:rsidRPr="000D28FD">
        <w:rPr>
          <w:spacing w:val="-1"/>
        </w:rPr>
        <w:t>signatures</w:t>
      </w:r>
      <w:r w:rsidR="006F2D93" w:rsidRPr="000D28FD">
        <w:rPr>
          <w:spacing w:val="-1"/>
        </w:rPr>
        <w:t xml:space="preserve">. </w:t>
      </w:r>
      <w:r w:rsidRPr="000D28FD">
        <w:rPr>
          <w:rFonts w:eastAsia="Calibri"/>
        </w:rPr>
        <w:t xml:space="preserve">When </w:t>
      </w:r>
      <w:r w:rsidRPr="000D28FD">
        <w:rPr>
          <w:rFonts w:eastAsia="Calibri"/>
          <w:spacing w:val="-1"/>
        </w:rPr>
        <w:t>finalized,</w:t>
      </w:r>
      <w:r w:rsidRPr="000D28FD">
        <w:rPr>
          <w:rFonts w:eastAsia="Calibri"/>
        </w:rPr>
        <w:t xml:space="preserve"> </w:t>
      </w:r>
      <w:r w:rsidRPr="000D28FD">
        <w:rPr>
          <w:rFonts w:eastAsia="Calibri"/>
          <w:spacing w:val="-1"/>
        </w:rPr>
        <w:t xml:space="preserve">save </w:t>
      </w:r>
      <w:r w:rsidRPr="000D28FD">
        <w:rPr>
          <w:rFonts w:eastAsia="Calibri"/>
        </w:rPr>
        <w:lastRenderedPageBreak/>
        <w:t>the</w:t>
      </w:r>
      <w:r w:rsidRPr="000D28FD">
        <w:rPr>
          <w:rFonts w:eastAsia="Calibri"/>
          <w:spacing w:val="2"/>
        </w:rPr>
        <w:t xml:space="preserve"> </w:t>
      </w:r>
      <w:r w:rsidR="0059354D" w:rsidRPr="000D28FD">
        <w:rPr>
          <w:spacing w:val="-1"/>
        </w:rPr>
        <w:t>Non-Public (</w:t>
      </w:r>
      <w:r w:rsidR="0059354D" w:rsidRPr="000D28FD">
        <w:t>Private)</w:t>
      </w:r>
      <w:r w:rsidR="0059354D" w:rsidRPr="000D28FD">
        <w:rPr>
          <w:spacing w:val="-1"/>
        </w:rPr>
        <w:t xml:space="preserve"> </w:t>
      </w:r>
      <w:r w:rsidRPr="000D28FD">
        <w:rPr>
          <w:spacing w:val="-1"/>
        </w:rPr>
        <w:t>School</w:t>
      </w:r>
      <w:r w:rsidRPr="006B6AF7">
        <w:t xml:space="preserve"> </w:t>
      </w:r>
      <w:r w:rsidRPr="006B6AF7">
        <w:rPr>
          <w:spacing w:val="-1"/>
        </w:rPr>
        <w:t>Consultation</w:t>
      </w:r>
      <w:r w:rsidRPr="006B6AF7">
        <w:t xml:space="preserve"> </w:t>
      </w:r>
      <w:r w:rsidRPr="006B6AF7">
        <w:rPr>
          <w:spacing w:val="-1"/>
        </w:rPr>
        <w:t>Form</w:t>
      </w:r>
      <w:r w:rsidRPr="006A453D">
        <w:rPr>
          <w:spacing w:val="1"/>
        </w:rPr>
        <w:t xml:space="preserve"> </w:t>
      </w:r>
      <w:r>
        <w:rPr>
          <w:rFonts w:eastAsia="Calibri"/>
          <w:spacing w:val="2"/>
        </w:rPr>
        <w:t xml:space="preserve">to be </w:t>
      </w:r>
      <w:r w:rsidR="007B353C">
        <w:rPr>
          <w:rFonts w:eastAsia="Calibri"/>
          <w:spacing w:val="2"/>
        </w:rPr>
        <w:t>to be included in the application attachments.</w:t>
      </w:r>
    </w:p>
    <w:p w14:paraId="3EB51C9A" w14:textId="77777777" w:rsidR="004E386F" w:rsidRPr="0059354D" w:rsidRDefault="004E386F" w:rsidP="0059354D">
      <w:pPr>
        <w:ind w:left="720"/>
        <w:rPr>
          <w:highlight w:val="lightGray"/>
          <w:u w:val="single"/>
        </w:rPr>
      </w:pPr>
    </w:p>
    <w:p w14:paraId="7C9A98D1" w14:textId="243D06D3" w:rsidR="00E64D40" w:rsidRPr="00C12934" w:rsidRDefault="00E64D40" w:rsidP="00F574E8">
      <w:pPr>
        <w:pStyle w:val="ListParagraph"/>
        <w:numPr>
          <w:ilvl w:val="0"/>
          <w:numId w:val="47"/>
        </w:numPr>
        <w:rPr>
          <w:u w:val="single"/>
        </w:rPr>
      </w:pPr>
      <w:r w:rsidRPr="00C12934">
        <w:rPr>
          <w:u w:val="single"/>
        </w:rPr>
        <w:t>Timeline of Activities</w:t>
      </w:r>
    </w:p>
    <w:p w14:paraId="51E578E5" w14:textId="1D8E70BC" w:rsidR="00E64D40" w:rsidRDefault="00E64D40" w:rsidP="00C12934">
      <w:pPr>
        <w:ind w:left="720"/>
      </w:pPr>
      <w:r w:rsidRPr="007F6C3D">
        <w:t xml:space="preserve">Include a </w:t>
      </w:r>
      <w:r>
        <w:t>T</w:t>
      </w:r>
      <w:r w:rsidRPr="007F6C3D">
        <w:t xml:space="preserve">imeline of </w:t>
      </w:r>
      <w:r>
        <w:t>A</w:t>
      </w:r>
      <w:r w:rsidRPr="007F6C3D">
        <w:t xml:space="preserve">ctivities that includes each benchmark activity (including evaluation and management components), when each project activity begins and ends, how each activity relates to a particular objective, and </w:t>
      </w:r>
      <w:r w:rsidRPr="005C3FD8">
        <w:t xml:space="preserve">who is responsible for overseeing the activity. A template for this timeline is </w:t>
      </w:r>
      <w:r w:rsidRPr="000D28FD">
        <w:t xml:space="preserve">included </w:t>
      </w:r>
      <w:r w:rsidRPr="00DC2EAB">
        <w:t xml:space="preserve">on page </w:t>
      </w:r>
      <w:r w:rsidR="000C06C3" w:rsidRPr="00DC2EAB">
        <w:t>4</w:t>
      </w:r>
      <w:r w:rsidR="00DC2EAB" w:rsidRPr="00DC2EAB">
        <w:t>3</w:t>
      </w:r>
      <w:r w:rsidR="006F2D93" w:rsidRPr="000D28FD">
        <w:t xml:space="preserve">. </w:t>
      </w:r>
      <w:r w:rsidRPr="000D28FD">
        <w:t>The</w:t>
      </w:r>
      <w:r w:rsidRPr="005C3FD8">
        <w:t xml:space="preserve"> Timeline of Activities may be single-spaced.</w:t>
      </w:r>
    </w:p>
    <w:p w14:paraId="1C189FBC" w14:textId="77777777" w:rsidR="00D75682" w:rsidRDefault="00D75682" w:rsidP="00C12934">
      <w:pPr>
        <w:ind w:left="720"/>
      </w:pPr>
    </w:p>
    <w:p w14:paraId="7E7BCC71" w14:textId="109BDF24" w:rsidR="00E64D40" w:rsidRPr="00C12934" w:rsidRDefault="00936922" w:rsidP="00F574E8">
      <w:pPr>
        <w:pStyle w:val="ListParagraph"/>
        <w:numPr>
          <w:ilvl w:val="0"/>
          <w:numId w:val="47"/>
        </w:numPr>
        <w:rPr>
          <w:u w:val="single"/>
        </w:rPr>
      </w:pPr>
      <w:bookmarkStart w:id="170" w:name="_Toc322013003"/>
      <w:bookmarkStart w:id="171" w:name="_Toc350151158"/>
      <w:bookmarkStart w:id="172" w:name="_Toc354136127"/>
      <w:bookmarkStart w:id="173" w:name="_Toc368579102"/>
      <w:bookmarkStart w:id="174" w:name="_Toc368654009"/>
      <w:bookmarkStart w:id="175" w:name="_Toc369251635"/>
      <w:r w:rsidRPr="00C12934">
        <w:rPr>
          <w:u w:val="single"/>
        </w:rPr>
        <w:t>Project Director</w:t>
      </w:r>
      <w:r w:rsidR="00E64D40" w:rsidRPr="00C12934">
        <w:rPr>
          <w:u w:val="single"/>
        </w:rPr>
        <w:t xml:space="preserve"> and Key Personnel</w:t>
      </w:r>
      <w:bookmarkEnd w:id="170"/>
      <w:bookmarkEnd w:id="171"/>
      <w:bookmarkEnd w:id="172"/>
      <w:bookmarkEnd w:id="173"/>
      <w:bookmarkEnd w:id="174"/>
      <w:bookmarkEnd w:id="175"/>
      <w:r w:rsidRPr="00C12934">
        <w:rPr>
          <w:u w:val="single"/>
        </w:rPr>
        <w:t xml:space="preserve"> Resumes</w:t>
      </w:r>
    </w:p>
    <w:p w14:paraId="7016B19B" w14:textId="43DE553C" w:rsidR="00D75682" w:rsidRDefault="00E64D40" w:rsidP="00935151">
      <w:pPr>
        <w:ind w:left="720"/>
      </w:pPr>
      <w:r w:rsidRPr="007F6C3D">
        <w:t xml:space="preserve">Include a résumé or vita for the </w:t>
      </w:r>
      <w:r w:rsidR="00CB0E81">
        <w:t>project director</w:t>
      </w:r>
      <w:r w:rsidR="006F2D93">
        <w:t xml:space="preserve">. </w:t>
      </w:r>
      <w:r w:rsidRPr="007F6C3D">
        <w:t xml:space="preserve">For other key personnel to be involved in </w:t>
      </w:r>
      <w:r w:rsidR="00CB0E81">
        <w:t>the</w:t>
      </w:r>
      <w:r w:rsidRPr="007F6C3D">
        <w:t xml:space="preserve"> program, include a paragraph summary.</w:t>
      </w:r>
    </w:p>
    <w:p w14:paraId="08A0BEC7" w14:textId="53833BDB" w:rsidR="003368DD" w:rsidRDefault="003368DD"/>
    <w:p w14:paraId="0804B2AE" w14:textId="22403D65" w:rsidR="00585334" w:rsidRPr="00C12934" w:rsidRDefault="00585334" w:rsidP="00F574E8">
      <w:pPr>
        <w:pStyle w:val="ListParagraph"/>
        <w:numPr>
          <w:ilvl w:val="0"/>
          <w:numId w:val="47"/>
        </w:numPr>
        <w:autoSpaceDE w:val="0"/>
        <w:autoSpaceDN w:val="0"/>
        <w:adjustRightInd w:val="0"/>
        <w:rPr>
          <w:color w:val="000000"/>
          <w:u w:val="single"/>
        </w:rPr>
      </w:pPr>
      <w:r w:rsidRPr="00C12934">
        <w:rPr>
          <w:color w:val="000000"/>
          <w:u w:val="single"/>
        </w:rPr>
        <w:t xml:space="preserve">Memorandums of Agreement </w:t>
      </w:r>
      <w:r w:rsidR="00CB0E81" w:rsidRPr="00C12934">
        <w:rPr>
          <w:color w:val="000000"/>
          <w:u w:val="single"/>
        </w:rPr>
        <w:t>(if applicable)</w:t>
      </w:r>
    </w:p>
    <w:p w14:paraId="37476F1D" w14:textId="5C6F4049" w:rsidR="00585334" w:rsidRDefault="00585334" w:rsidP="00C12934">
      <w:pPr>
        <w:autoSpaceDE w:val="0"/>
        <w:autoSpaceDN w:val="0"/>
        <w:adjustRightInd w:val="0"/>
        <w:ind w:left="720"/>
        <w:rPr>
          <w:color w:val="000000"/>
        </w:rPr>
      </w:pPr>
      <w:r>
        <w:rPr>
          <w:color w:val="000000"/>
        </w:rPr>
        <w:t xml:space="preserve">Include a copy of all memorandums of agreement (MOAs) for the proposed </w:t>
      </w:r>
      <w:r w:rsidR="00A2413F">
        <w:rPr>
          <w:color w:val="000000"/>
        </w:rPr>
        <w:t xml:space="preserve">Stronger Connections </w:t>
      </w:r>
      <w:r w:rsidR="008178B5">
        <w:rPr>
          <w:color w:val="000000"/>
        </w:rPr>
        <w:t>project</w:t>
      </w:r>
      <w:r w:rsidR="00A2413F">
        <w:rPr>
          <w:color w:val="000000"/>
        </w:rPr>
        <w:t>.</w:t>
      </w:r>
      <w:r w:rsidR="006F2D93">
        <w:rPr>
          <w:color w:val="000000"/>
        </w:rPr>
        <w:t xml:space="preserve"> </w:t>
      </w:r>
      <w:r>
        <w:rPr>
          <w:color w:val="000000"/>
        </w:rPr>
        <w:t>The MOA must articulate the role, scope of services, in-kind contributions, and funding to be provided by each collaborative partner</w:t>
      </w:r>
      <w:r w:rsidR="006F2D93">
        <w:rPr>
          <w:color w:val="000000"/>
        </w:rPr>
        <w:t xml:space="preserve">. </w:t>
      </w:r>
      <w:r>
        <w:rPr>
          <w:color w:val="000000"/>
        </w:rPr>
        <w:t>The authorized officials of each partnering organization must sign an MOA regarding the proposed partnership(s)</w:t>
      </w:r>
      <w:r w:rsidR="006F2D93">
        <w:rPr>
          <w:color w:val="000000"/>
        </w:rPr>
        <w:t xml:space="preserve">. </w:t>
      </w:r>
      <w:r>
        <w:rPr>
          <w:color w:val="000000"/>
        </w:rPr>
        <w:t>Applicants and partners are urged to develop one clear, specific MOA when possible.</w:t>
      </w:r>
    </w:p>
    <w:bookmarkEnd w:id="166"/>
    <w:bookmarkEnd w:id="167"/>
    <w:bookmarkEnd w:id="168"/>
    <w:bookmarkEnd w:id="169"/>
    <w:p w14:paraId="4A7E8453" w14:textId="77777777" w:rsidR="00E64D40" w:rsidRDefault="00E64D40" w:rsidP="00742AF0">
      <w:pPr>
        <w:ind w:left="360"/>
        <w:rPr>
          <w:bCs/>
          <w:u w:val="single"/>
        </w:rPr>
      </w:pPr>
    </w:p>
    <w:p w14:paraId="72A7475B" w14:textId="69C13F5C" w:rsidR="00E64D40" w:rsidRPr="00C12934" w:rsidRDefault="00E64D40" w:rsidP="00F574E8">
      <w:pPr>
        <w:pStyle w:val="ListParagraph"/>
        <w:numPr>
          <w:ilvl w:val="0"/>
          <w:numId w:val="47"/>
        </w:numPr>
        <w:rPr>
          <w:bCs/>
          <w:u w:val="single"/>
        </w:rPr>
      </w:pPr>
      <w:r w:rsidRPr="00C12934">
        <w:rPr>
          <w:bCs/>
          <w:u w:val="single"/>
        </w:rPr>
        <w:t>Letters of Support</w:t>
      </w:r>
      <w:r w:rsidR="00CB0E81" w:rsidRPr="00C12934">
        <w:rPr>
          <w:bCs/>
          <w:u w:val="single"/>
        </w:rPr>
        <w:t xml:space="preserve"> (if applicable)</w:t>
      </w:r>
    </w:p>
    <w:p w14:paraId="16695AC8" w14:textId="1ABD7B20" w:rsidR="00E64D40" w:rsidRPr="00CD1256" w:rsidRDefault="00CB0E81" w:rsidP="00C12934">
      <w:pPr>
        <w:ind w:left="720"/>
      </w:pPr>
      <w:r>
        <w:t>Applicants may include a</w:t>
      </w:r>
      <w:r w:rsidR="00E64D40" w:rsidRPr="00944FA6">
        <w:t xml:space="preserve"> letter of support from each partner organization</w:t>
      </w:r>
      <w:r w:rsidR="006F2D93">
        <w:t xml:space="preserve">. </w:t>
      </w:r>
      <w:r w:rsidR="00E64D40">
        <w:t>The letter of support must</w:t>
      </w:r>
      <w:r w:rsidR="00E64D40" w:rsidRPr="00944FA6">
        <w:t xml:space="preserve"> indicate</w:t>
      </w:r>
      <w:r w:rsidR="00E64D40">
        <w:t xml:space="preserve"> the specific support to be provided by the partner organization, including</w:t>
      </w:r>
      <w:r w:rsidR="00E64D40" w:rsidRPr="00944FA6">
        <w:t xml:space="preserve"> </w:t>
      </w:r>
      <w:proofErr w:type="gramStart"/>
      <w:r w:rsidR="00E64D40" w:rsidRPr="00944FA6">
        <w:t>the financial</w:t>
      </w:r>
      <w:proofErr w:type="gramEnd"/>
      <w:r w:rsidR="00E64D40" w:rsidRPr="00944FA6">
        <w:t xml:space="preserve"> commitment with the amount and services to be provided for all </w:t>
      </w:r>
      <w:proofErr w:type="gramStart"/>
      <w:r w:rsidR="00E64D40" w:rsidRPr="00944FA6">
        <w:t>in-kind</w:t>
      </w:r>
      <w:proofErr w:type="gramEnd"/>
      <w:r w:rsidR="00E64D40" w:rsidRPr="00944FA6">
        <w:t xml:space="preserve"> donations.</w:t>
      </w:r>
    </w:p>
    <w:p w14:paraId="1FEB59F6" w14:textId="77777777" w:rsidR="00EF3228" w:rsidRDefault="00EF3228" w:rsidP="00D46783">
      <w:pPr>
        <w:ind w:left="720"/>
      </w:pPr>
    </w:p>
    <w:p w14:paraId="6BE857B3" w14:textId="77777777" w:rsidR="009D08F5" w:rsidRPr="009D08F5" w:rsidRDefault="009D08F5" w:rsidP="003A1096">
      <w:pPr>
        <w:pStyle w:val="Heading2"/>
      </w:pPr>
      <w:bookmarkStart w:id="176" w:name="_Toc51073648"/>
      <w:bookmarkStart w:id="177" w:name="_Toc198824422"/>
      <w:r w:rsidRPr="009D08F5">
        <w:t>Deadline and Submission Procedures</w:t>
      </w:r>
      <w:bookmarkEnd w:id="176"/>
      <w:bookmarkEnd w:id="177"/>
    </w:p>
    <w:p w14:paraId="0151FA5B" w14:textId="77777777" w:rsidR="009D08F5" w:rsidRDefault="009D08F5" w:rsidP="003A1096">
      <w:pPr>
        <w:ind w:left="720"/>
      </w:pPr>
    </w:p>
    <w:p w14:paraId="4C569C8E" w14:textId="3A11311D" w:rsidR="00A607C4" w:rsidRDefault="00C66658" w:rsidP="00F574E8">
      <w:pPr>
        <w:widowControl w:val="0"/>
        <w:numPr>
          <w:ilvl w:val="0"/>
          <w:numId w:val="10"/>
        </w:numPr>
        <w:spacing w:before="120"/>
      </w:pPr>
      <w:r w:rsidRPr="001C4BAA">
        <w:t xml:space="preserve">Applications </w:t>
      </w:r>
      <w:r w:rsidRPr="001C4BAA">
        <w:rPr>
          <w:i/>
        </w:rPr>
        <w:t>must</w:t>
      </w:r>
      <w:r w:rsidRPr="001C4BAA">
        <w:t xml:space="preserve"> be submitted</w:t>
      </w:r>
      <w:r w:rsidR="00E02C64" w:rsidRPr="001C4BAA">
        <w:t xml:space="preserve"> online </w:t>
      </w:r>
      <w:r w:rsidR="00742AF0" w:rsidRPr="001C4BAA">
        <w:t xml:space="preserve">using the </w:t>
      </w:r>
      <w:hyperlink r:id="rId43" w:history="1">
        <w:r w:rsidR="00742AF0" w:rsidRPr="001C4BAA">
          <w:rPr>
            <w:rStyle w:val="Hyperlink"/>
          </w:rPr>
          <w:t>online application form</w:t>
        </w:r>
      </w:hyperlink>
      <w:r w:rsidR="00742AF0" w:rsidRPr="001C4BAA">
        <w:t xml:space="preserve"> </w:t>
      </w:r>
      <w:r w:rsidR="00305613" w:rsidRPr="001C4BAA">
        <w:t xml:space="preserve">prior to the deadline on </w:t>
      </w:r>
      <w:r w:rsidR="00A4087C" w:rsidRPr="00A2661C">
        <w:rPr>
          <w:b/>
          <w:bCs/>
        </w:rPr>
        <w:t>June 13</w:t>
      </w:r>
      <w:r w:rsidR="002335CC" w:rsidRPr="00A2661C">
        <w:rPr>
          <w:b/>
          <w:bCs/>
        </w:rPr>
        <w:t xml:space="preserve">, </w:t>
      </w:r>
      <w:r w:rsidR="00277031" w:rsidRPr="00A2661C">
        <w:rPr>
          <w:b/>
          <w:bCs/>
        </w:rPr>
        <w:t>2025</w:t>
      </w:r>
      <w:r w:rsidRPr="00A2661C">
        <w:t>.</w:t>
      </w:r>
      <w:r w:rsidR="00DA5E2C" w:rsidRPr="001C4BAA">
        <w:t xml:space="preserve"> Do not wait until the last day to submit your application. The online application will </w:t>
      </w:r>
      <w:proofErr w:type="gramStart"/>
      <w:r w:rsidR="00DA5E2C" w:rsidRPr="001C4BAA">
        <w:t>date</w:t>
      </w:r>
      <w:proofErr w:type="gramEnd"/>
      <w:r w:rsidR="00DA5E2C" w:rsidRPr="001C4BAA">
        <w:t xml:space="preserve"> and time stamp your application and process it </w:t>
      </w:r>
      <w:r w:rsidR="00DA5E2C" w:rsidRPr="001C4BAA">
        <w:rPr>
          <w:i/>
          <w:iCs/>
        </w:rPr>
        <w:t>after</w:t>
      </w:r>
      <w:r w:rsidR="00DA5E2C" w:rsidRPr="001C4BAA">
        <w:t xml:space="preserve"> it is fully uploaded.</w:t>
      </w:r>
      <w:r w:rsidR="00DA5E2C" w:rsidRPr="001C4BAA">
        <w:rPr>
          <w:bCs/>
        </w:rPr>
        <w:t xml:space="preserve"> </w:t>
      </w:r>
      <w:r w:rsidR="00DA5E2C" w:rsidRPr="001C4BAA">
        <w:t>Upload speeds vary due to several factors including application size and the speed of your internet connection.</w:t>
      </w:r>
    </w:p>
    <w:p w14:paraId="7A02ABC0" w14:textId="68D1B64F" w:rsidR="00A607C4" w:rsidRDefault="00DA5E2C" w:rsidP="00F574E8">
      <w:pPr>
        <w:widowControl w:val="0"/>
        <w:numPr>
          <w:ilvl w:val="0"/>
          <w:numId w:val="10"/>
        </w:numPr>
        <w:spacing w:before="120"/>
      </w:pPr>
      <w:r w:rsidRPr="001C4BAA">
        <w:t xml:space="preserve">If you see, from review of the confirmation email, that your application submission was not complete, you will need to successfully resubmit the online application form before </w:t>
      </w:r>
      <w:r w:rsidRPr="00A2661C">
        <w:t>11:59:59 p.m</w:t>
      </w:r>
      <w:r w:rsidRPr="001C4BAA">
        <w:t xml:space="preserve">. Eastern </w:t>
      </w:r>
      <w:r w:rsidRPr="00CD26BC">
        <w:t xml:space="preserve">Time </w:t>
      </w:r>
      <w:r w:rsidRPr="00A2661C">
        <w:t xml:space="preserve">on </w:t>
      </w:r>
      <w:r w:rsidR="00A4087C" w:rsidRPr="00A2661C">
        <w:t>June 13</w:t>
      </w:r>
      <w:r w:rsidR="002335CC" w:rsidRPr="00A2661C">
        <w:t>, 202</w:t>
      </w:r>
      <w:r w:rsidR="00277031" w:rsidRPr="00A2661C">
        <w:t>5</w:t>
      </w:r>
      <w:r w:rsidRPr="00A2661C">
        <w:t>.</w:t>
      </w:r>
    </w:p>
    <w:p w14:paraId="6EC8F17E" w14:textId="6C429C1D" w:rsidR="00DA5E2C" w:rsidRDefault="00CD26BC" w:rsidP="00F574E8">
      <w:pPr>
        <w:widowControl w:val="0"/>
        <w:numPr>
          <w:ilvl w:val="0"/>
          <w:numId w:val="10"/>
        </w:numPr>
        <w:spacing w:before="120"/>
      </w:pPr>
      <w:r>
        <w:t>W</w:t>
      </w:r>
      <w:r w:rsidR="00DA5E2C" w:rsidRPr="001C4BAA">
        <w:t xml:space="preserve">hile the application form will be active and open </w:t>
      </w:r>
      <w:r w:rsidR="00DA5E2C" w:rsidRPr="00A2661C">
        <w:t>until 11:59:59 p.m.</w:t>
      </w:r>
      <w:r w:rsidR="00DA5E2C" w:rsidRPr="001C4BAA">
        <w:t xml:space="preserve"> Eastern Time on </w:t>
      </w:r>
      <w:r w:rsidR="00A4087C" w:rsidRPr="00A2661C">
        <w:t>June 13</w:t>
      </w:r>
      <w:r w:rsidR="008928FF" w:rsidRPr="00A2661C">
        <w:t>,</w:t>
      </w:r>
      <w:r w:rsidR="002335CC" w:rsidRPr="00A2661C">
        <w:t xml:space="preserve"> 202</w:t>
      </w:r>
      <w:r w:rsidR="00A4087C" w:rsidRPr="00A2661C">
        <w:t>5</w:t>
      </w:r>
      <w:r w:rsidR="00DA5E2C" w:rsidRPr="00CD26BC">
        <w:t>,</w:t>
      </w:r>
      <w:r w:rsidR="00DA5E2C" w:rsidRPr="001C4BAA">
        <w:t xml:space="preserve"> technical assistance is not available for </w:t>
      </w:r>
      <w:proofErr w:type="gramStart"/>
      <w:r w:rsidR="00DA5E2C" w:rsidRPr="001C4BAA">
        <w:t>submitting an application</w:t>
      </w:r>
      <w:proofErr w:type="gramEnd"/>
      <w:r w:rsidR="00DA5E2C" w:rsidRPr="001C4BAA">
        <w:t xml:space="preserve"> after </w:t>
      </w:r>
      <w:r w:rsidR="00DA5E2C" w:rsidRPr="00A2661C">
        <w:t>5:00 p.m. on</w:t>
      </w:r>
      <w:r w:rsidR="00DA5E2C" w:rsidRPr="001C4BAA">
        <w:t xml:space="preserve"> the day of the </w:t>
      </w:r>
      <w:r w:rsidR="00DA5E2C" w:rsidRPr="00CD26BC">
        <w:t>deadline</w:t>
      </w:r>
      <w:r w:rsidR="00DA5E2C" w:rsidRPr="00A2661C">
        <w:t xml:space="preserve">, </w:t>
      </w:r>
      <w:r w:rsidR="00A4087C" w:rsidRPr="00A2661C">
        <w:t>June 13</w:t>
      </w:r>
      <w:r w:rsidR="008928FF" w:rsidRPr="00A2661C">
        <w:t>,</w:t>
      </w:r>
      <w:r w:rsidR="002335CC" w:rsidRPr="00A2661C">
        <w:t xml:space="preserve"> 202</w:t>
      </w:r>
      <w:r w:rsidR="00277031" w:rsidRPr="00A2661C">
        <w:t>5</w:t>
      </w:r>
      <w:r w:rsidR="00DA5E2C" w:rsidRPr="00A2661C">
        <w:t>.</w:t>
      </w:r>
      <w:r w:rsidR="00DA5E2C" w:rsidRPr="001C4BAA">
        <w:t xml:space="preserve"> SCDE staff</w:t>
      </w:r>
      <w:r w:rsidR="00DA5E2C" w:rsidRPr="003D25B5">
        <w:t xml:space="preserve"> will </w:t>
      </w:r>
      <w:r w:rsidRPr="00CD26BC">
        <w:rPr>
          <w:i/>
          <w:iCs/>
        </w:rPr>
        <w:t>not</w:t>
      </w:r>
      <w:r>
        <w:t xml:space="preserve"> </w:t>
      </w:r>
      <w:r w:rsidR="00DA5E2C" w:rsidRPr="003D25B5">
        <w:t xml:space="preserve">be available to help with a submission </w:t>
      </w:r>
      <w:r w:rsidR="00DA5E2C" w:rsidRPr="00A2661C">
        <w:t>between 5:01 p.m. and 11:59:59. For</w:t>
      </w:r>
      <w:r w:rsidR="00DA5E2C" w:rsidRPr="003D25B5">
        <w:t xml:space="preserve"> this reason, we </w:t>
      </w:r>
      <w:r w:rsidR="00DA5E2C" w:rsidRPr="00A607C4">
        <w:rPr>
          <w:i/>
          <w:iCs/>
        </w:rPr>
        <w:t xml:space="preserve">strongly recommend </w:t>
      </w:r>
      <w:r w:rsidR="00DA5E2C" w:rsidRPr="003D25B5">
        <w:t>that you do not wait until the last day to submit your application.</w:t>
      </w:r>
    </w:p>
    <w:p w14:paraId="5CBD5B64" w14:textId="77777777" w:rsidR="003946DE" w:rsidRDefault="003946DE" w:rsidP="00F574E8">
      <w:pPr>
        <w:widowControl w:val="0"/>
        <w:numPr>
          <w:ilvl w:val="0"/>
          <w:numId w:val="10"/>
        </w:numPr>
        <w:spacing w:before="120"/>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F574E8">
      <w:pPr>
        <w:widowControl w:val="0"/>
        <w:numPr>
          <w:ilvl w:val="0"/>
          <w:numId w:val="10"/>
        </w:numPr>
        <w:spacing w:before="120"/>
      </w:pPr>
      <w:r>
        <w:lastRenderedPageBreak/>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19D2F5E4" w:rsidR="00C66658" w:rsidRDefault="00C66658" w:rsidP="00F574E8">
      <w:pPr>
        <w:widowControl w:val="0"/>
        <w:numPr>
          <w:ilvl w:val="0"/>
          <w:numId w:val="10"/>
        </w:numPr>
        <w:spacing w:before="120"/>
      </w:pPr>
      <w:r>
        <w:t>Applications must originate from the applicant</w:t>
      </w:r>
      <w:r w:rsidR="006F2D93">
        <w:t xml:space="preserve">. </w:t>
      </w:r>
      <w:r>
        <w:t xml:space="preserve">Applications </w:t>
      </w:r>
      <w:r w:rsidRPr="009A78CE">
        <w:t xml:space="preserve">that are plagiarized from the </w:t>
      </w:r>
      <w:r w:rsidR="004101A3">
        <w:t>i</w:t>
      </w:r>
      <w:r w:rsidRPr="009A78CE">
        <w:t xml:space="preserve">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F574E8">
      <w:pPr>
        <w:widowControl w:val="0"/>
        <w:numPr>
          <w:ilvl w:val="0"/>
          <w:numId w:val="10"/>
        </w:numPr>
        <w:spacing w:before="120"/>
      </w:pPr>
      <w:r>
        <w:t>Do not attach or submit any additional materials other than what is specifically required</w:t>
      </w:r>
      <w:r w:rsidR="006F2D93">
        <w:t xml:space="preserve">. </w:t>
      </w:r>
      <w:r>
        <w:t>Any additional materials will be disposed of without review.</w:t>
      </w:r>
    </w:p>
    <w:p w14:paraId="10CFEE48" w14:textId="15536C33" w:rsidR="00E521A7" w:rsidRDefault="00C66658" w:rsidP="00F574E8">
      <w:pPr>
        <w:widowControl w:val="0"/>
        <w:numPr>
          <w:ilvl w:val="0"/>
          <w:numId w:val="10"/>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64E92FA2" w14:textId="77777777" w:rsidR="00626604" w:rsidRDefault="00626604" w:rsidP="00626604">
      <w:pPr>
        <w:widowControl w:val="0"/>
        <w:spacing w:before="120"/>
      </w:pPr>
    </w:p>
    <w:p w14:paraId="3BC9CE87" w14:textId="1D8833C9" w:rsidR="003632FA" w:rsidRPr="00C66658" w:rsidRDefault="00C66658" w:rsidP="00C66658">
      <w:pPr>
        <w:pStyle w:val="Heading2"/>
      </w:pPr>
      <w:bookmarkStart w:id="178" w:name="_Toc51073649"/>
      <w:bookmarkStart w:id="179" w:name="_Toc198824423"/>
      <w:r w:rsidRPr="00C66658">
        <w:t>Screenshots of Online Application Submission Forms</w:t>
      </w:r>
      <w:bookmarkEnd w:id="178"/>
      <w:bookmarkEnd w:id="179"/>
    </w:p>
    <w:p w14:paraId="0438A3C3" w14:textId="77777777" w:rsidR="005E33B0" w:rsidRPr="009A78CE" w:rsidRDefault="005E33B0" w:rsidP="003632FA"/>
    <w:p w14:paraId="0BEF2E2F" w14:textId="7913F74C" w:rsidR="00666AE7" w:rsidRDefault="00FE53DF" w:rsidP="00742AF0">
      <w:r w:rsidRPr="003A52DD">
        <w:t xml:space="preserve">The following screenshots are for informational </w:t>
      </w:r>
      <w:r w:rsidRPr="0094684F">
        <w:t xml:space="preserve">purposes only and are provided to assist applicants in compiling all </w:t>
      </w:r>
      <w:r w:rsidR="00F33B63" w:rsidRPr="0094684F">
        <w:t xml:space="preserve">items </w:t>
      </w:r>
      <w:r w:rsidRPr="0094684F">
        <w:t xml:space="preserve">needed to complete </w:t>
      </w:r>
      <w:hyperlink r:id="rId44" w:history="1">
        <w:r w:rsidRPr="0094684F">
          <w:rPr>
            <w:rStyle w:val="Hyperlink"/>
          </w:rPr>
          <w:t>the online submission</w:t>
        </w:r>
      </w:hyperlink>
      <w:r w:rsidR="006F2D93" w:rsidRPr="0094684F">
        <w:t xml:space="preserve">. </w:t>
      </w:r>
      <w:r w:rsidRPr="0094684F">
        <w:t>Complete</w:t>
      </w:r>
      <w:r w:rsidRPr="003A52DD">
        <w:t xml:space="preserv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4B8EAADB" w14:textId="2F52DA8B" w:rsidR="00FE53DF" w:rsidRDefault="00FE53DF" w:rsidP="00164AE1">
      <w:r w:rsidRPr="003A52DD">
        <w:t xml:space="preserve">Make sure all information submitted is accurate, including </w:t>
      </w:r>
      <w:r>
        <w:t xml:space="preserve">formal or </w:t>
      </w:r>
      <w:r w:rsidRPr="003A52DD">
        <w:t xml:space="preserve">official names such as the school district, and that </w:t>
      </w:r>
      <w:proofErr w:type="gramStart"/>
      <w:r w:rsidRPr="003A52DD">
        <w:t>spelling</w:t>
      </w:r>
      <w:proofErr w:type="gramEnd"/>
      <w:r w:rsidRPr="003A52DD">
        <w:t xml:space="preserve">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24AD46AD" w14:textId="77777777" w:rsidR="009C4E43" w:rsidRDefault="009C4E43" w:rsidP="00742AF0"/>
    <w:p w14:paraId="27848FD9" w14:textId="77777777" w:rsidR="00266288"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t xml:space="preserve">You will be prompted to </w:t>
      </w:r>
      <w:r w:rsidR="00A85250">
        <w:t xml:space="preserve">create a password to securely save your form.  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p>
    <w:p w14:paraId="4BBE8AD9" w14:textId="77777777" w:rsidR="00266288" w:rsidRDefault="00266288" w:rsidP="00742AF0"/>
    <w:p w14:paraId="3B3D786A" w14:textId="052B27AB" w:rsidR="00FE53DF" w:rsidRDefault="00FE53DF" w:rsidP="00742AF0">
      <w:r w:rsidRPr="000D28FD">
        <w:t xml:space="preserve">A saved application is </w:t>
      </w:r>
      <w:r w:rsidRPr="000D28FD">
        <w:rPr>
          <w:i/>
        </w:rPr>
        <w:t>not</w:t>
      </w:r>
      <w:r w:rsidRPr="000D28FD">
        <w:t xml:space="preserve"> a submitted application</w:t>
      </w:r>
      <w:r w:rsidR="006F2D93" w:rsidRPr="000D28FD">
        <w:t xml:space="preserve">. </w:t>
      </w:r>
      <w:r w:rsidRPr="000D28FD">
        <w:t xml:space="preserve">You </w:t>
      </w:r>
      <w:r w:rsidRPr="000D28FD">
        <w:rPr>
          <w:i/>
        </w:rPr>
        <w:t>must</w:t>
      </w:r>
      <w:r w:rsidRPr="000D28FD">
        <w:t xml:space="preserve"> </w:t>
      </w:r>
      <w:r w:rsidR="00A85250" w:rsidRPr="000D28FD">
        <w:t xml:space="preserve">follow </w:t>
      </w:r>
      <w:proofErr w:type="gramStart"/>
      <w:r w:rsidR="00A85250" w:rsidRPr="000D28FD">
        <w:t>all of</w:t>
      </w:r>
      <w:proofErr w:type="gramEnd"/>
      <w:r w:rsidR="00A85250" w:rsidRPr="000D28FD">
        <w:t xml:space="preserve"> the steps described on pages </w:t>
      </w:r>
      <w:r w:rsidR="001011BE" w:rsidRPr="0028714B">
        <w:t>2</w:t>
      </w:r>
      <w:r w:rsidR="00850D20">
        <w:t>1</w:t>
      </w:r>
      <w:r w:rsidR="00A85250" w:rsidRPr="0028714B">
        <w:t>–</w:t>
      </w:r>
      <w:r w:rsidR="00FA37B2" w:rsidRPr="0028714B">
        <w:t>2</w:t>
      </w:r>
      <w:r w:rsidR="00850D20">
        <w:t>7</w:t>
      </w:r>
      <w:r w:rsidR="00A85250" w:rsidRPr="000D28FD">
        <w:t xml:space="preserve"> to</w:t>
      </w:r>
      <w:r w:rsidR="00A85250">
        <w:t xml:space="preserve"> complete the submission process.</w:t>
      </w:r>
    </w:p>
    <w:p w14:paraId="404140B7" w14:textId="2FB47315" w:rsidR="00666AE7" w:rsidRDefault="00140336" w:rsidP="00EF3228">
      <w:pPr>
        <w:jc w:val="center"/>
      </w:pPr>
      <w:r w:rsidRPr="00140336">
        <w:rPr>
          <w:noProof/>
        </w:rPr>
        <w:drawing>
          <wp:inline distT="0" distB="0" distL="0" distR="0" wp14:anchorId="66F077DC" wp14:editId="237CA21B">
            <wp:extent cx="4401255" cy="1720476"/>
            <wp:effectExtent l="95250" t="95250" r="94615" b="89535"/>
            <wp:docPr id="1178185374" name="Picture 1" descr="Screenshot of the heading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185374" name="Picture 1" descr="Screenshot of the heading of the online application form."/>
                    <pic:cNvPicPr/>
                  </pic:nvPicPr>
                  <pic:blipFill rotWithShape="1">
                    <a:blip r:embed="rId45">
                      <a:extLst>
                        <a:ext uri="{28A0092B-C50C-407E-A947-70E740481C1C}">
                          <a14:useLocalDpi xmlns:a14="http://schemas.microsoft.com/office/drawing/2010/main" val="0"/>
                        </a:ext>
                      </a:extLst>
                    </a:blip>
                    <a:srcRect l="787" t="2532" r="-1"/>
                    <a:stretch/>
                  </pic:blipFill>
                  <pic:spPr bwMode="auto">
                    <a:xfrm>
                      <a:off x="0" y="0"/>
                      <a:ext cx="4463561" cy="174483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C4B166D" w14:textId="77777777" w:rsidR="002836E5" w:rsidRDefault="00666AE7" w:rsidP="00666AE7">
      <w:r w:rsidRPr="00DC01D5">
        <w:lastRenderedPageBreak/>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w:t>
      </w:r>
      <w:r w:rsidR="002836E5">
        <w:t xml:space="preserve">applicant organization’s </w:t>
      </w:r>
      <w:r w:rsidRPr="00DC01D5">
        <w:t>registered name</w:t>
      </w:r>
      <w:r w:rsidR="00C4440D">
        <w:t xml:space="preserve"> in SAM</w:t>
      </w:r>
      <w:r w:rsidR="002836E5">
        <w:t xml:space="preserve"> for their UEI</w:t>
      </w:r>
      <w:r w:rsidRPr="00DC01D5">
        <w:t xml:space="preserve">.  </w:t>
      </w:r>
      <w:r>
        <w:t>Enter the applicant organization’s physical address with 10-digit ZIP Code (ZIP+4 Code)</w:t>
      </w:r>
      <w:r w:rsidR="002836E5">
        <w:t xml:space="preserve">. </w:t>
      </w:r>
    </w:p>
    <w:p w14:paraId="2B56C2AE" w14:textId="52D3733D" w:rsidR="002836E5" w:rsidRDefault="002836E5" w:rsidP="002836E5">
      <w:pPr>
        <w:jc w:val="center"/>
      </w:pPr>
      <w:r>
        <w:rPr>
          <w:noProof/>
        </w:rPr>
        <w:drawing>
          <wp:inline distT="0" distB="0" distL="0" distR="0" wp14:anchorId="57F5FDBC" wp14:editId="7E90E28F">
            <wp:extent cx="4899620" cy="1679230"/>
            <wp:effectExtent l="114300" t="95250" r="111125" b="92710"/>
            <wp:docPr id="1566650030" name="Picture 2" descr="Screenshot of the first section of input fields for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650030" name="Picture 2" descr="Screenshot of the first section of input fields for applicant information."/>
                    <pic:cNvPicPr/>
                  </pic:nvPicPr>
                  <pic:blipFill rotWithShape="1">
                    <a:blip r:embed="rId46">
                      <a:extLst>
                        <a:ext uri="{28A0092B-C50C-407E-A947-70E740481C1C}">
                          <a14:useLocalDpi xmlns:a14="http://schemas.microsoft.com/office/drawing/2010/main" val="0"/>
                        </a:ext>
                      </a:extLst>
                    </a:blip>
                    <a:srcRect b="28154"/>
                    <a:stretch/>
                  </pic:blipFill>
                  <pic:spPr bwMode="auto">
                    <a:xfrm>
                      <a:off x="0" y="0"/>
                      <a:ext cx="5062087" cy="173491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25C8DE4" w14:textId="17A8371B" w:rsidR="00666AE7" w:rsidRPr="00DC01D5" w:rsidRDefault="002836E5" w:rsidP="00666AE7">
      <w:r>
        <w:t xml:space="preserve">Enter the applicant organization’s </w:t>
      </w:r>
      <w:r w:rsidR="00C4440D">
        <w:t>12-</w:t>
      </w:r>
      <w:r w:rsidR="005848A5">
        <w:t>alphanumeric</w:t>
      </w:r>
      <w:r>
        <w:t>-</w:t>
      </w:r>
      <w:r w:rsidR="00C4440D">
        <w:t>character UEI</w:t>
      </w:r>
      <w:r w:rsidR="00666AE7">
        <w:t xml:space="preserve"> and TIN (tax identification number</w:t>
      </w:r>
      <w:r w:rsidR="00A33202">
        <w:t>).</w:t>
      </w:r>
    </w:p>
    <w:p w14:paraId="259D8FAF" w14:textId="01889C15" w:rsidR="00C36E09" w:rsidRDefault="0007578E" w:rsidP="0007578E">
      <w:pPr>
        <w:jc w:val="center"/>
      </w:pPr>
      <w:r>
        <w:rPr>
          <w:noProof/>
        </w:rPr>
        <w:drawing>
          <wp:inline distT="0" distB="0" distL="0" distR="0" wp14:anchorId="3CCDD5D2" wp14:editId="5FCB8B78">
            <wp:extent cx="5487203" cy="726831"/>
            <wp:effectExtent l="114300" t="76200" r="113665" b="73660"/>
            <wp:docPr id="11" name="Picture 11" descr="Screenshot of the bottom of the application information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creenshot of the bottom of the application information input fields."/>
                    <pic:cNvPicPr/>
                  </pic:nvPicPr>
                  <pic:blipFill rotWithShape="1">
                    <a:blip r:embed="rId46">
                      <a:extLst>
                        <a:ext uri="{28A0092B-C50C-407E-A947-70E740481C1C}">
                          <a14:useLocalDpi xmlns:a14="http://schemas.microsoft.com/office/drawing/2010/main" val="0"/>
                        </a:ext>
                      </a:extLst>
                    </a:blip>
                    <a:srcRect t="72236"/>
                    <a:stretch/>
                  </pic:blipFill>
                  <pic:spPr bwMode="auto">
                    <a:xfrm>
                      <a:off x="0" y="0"/>
                      <a:ext cx="5566833" cy="73737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A7117C2" w14:textId="77777777" w:rsidR="00FA37B2" w:rsidRDefault="00FA37B2" w:rsidP="00A33202"/>
    <w:p w14:paraId="67D519A8" w14:textId="5DF0A3D7" w:rsidR="00E3793D" w:rsidRPr="00E3793D" w:rsidRDefault="00E3793D" w:rsidP="00E3793D">
      <w:r>
        <w:t xml:space="preserve">Enter the contact information for the Authorized Official </w:t>
      </w:r>
      <w:r w:rsidR="005848A5">
        <w:t>(district</w:t>
      </w:r>
      <w:r>
        <w:t xml:space="preserve"> Superintendent</w:t>
      </w:r>
      <w:r w:rsidR="005848A5">
        <w:t>)</w:t>
      </w:r>
      <w:r>
        <w:t xml:space="preserve">. This is the person that has the authority to enter into legally binding contractual agreements on behalf of the school district. The name, as entered, </w:t>
      </w:r>
      <w:r w:rsidRPr="00E3793D">
        <w:rPr>
          <w:i/>
          <w:iCs/>
        </w:rPr>
        <w:t>must</w:t>
      </w:r>
      <w:r>
        <w:t xml:space="preserve"> match the authorized official’s name on the Certification Signature Page.</w:t>
      </w:r>
    </w:p>
    <w:p w14:paraId="48A1395B" w14:textId="22259D46" w:rsidR="00AC2F13" w:rsidRDefault="00AC2F13" w:rsidP="0007578E">
      <w:pPr>
        <w:jc w:val="center"/>
      </w:pPr>
      <w:r>
        <w:rPr>
          <w:noProof/>
        </w:rPr>
        <w:drawing>
          <wp:inline distT="0" distB="0" distL="0" distR="0" wp14:anchorId="43236262" wp14:editId="061462F1">
            <wp:extent cx="5497857" cy="2472103"/>
            <wp:effectExtent l="114300" t="95250" r="121920" b="99695"/>
            <wp:docPr id="13" name="Picture 13" descr="Screenshot of the Contact Information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creenshot of the Contact Information input fields in the application form."/>
                    <pic:cNvPicPr/>
                  </pic:nvPicPr>
                  <pic:blipFill>
                    <a:blip r:embed="rId47">
                      <a:extLst>
                        <a:ext uri="{28A0092B-C50C-407E-A947-70E740481C1C}">
                          <a14:useLocalDpi xmlns:a14="http://schemas.microsoft.com/office/drawing/2010/main" val="0"/>
                        </a:ext>
                      </a:extLst>
                    </a:blip>
                    <a:stretch>
                      <a:fillRect/>
                    </a:stretch>
                  </pic:blipFill>
                  <pic:spPr>
                    <a:xfrm>
                      <a:off x="0" y="0"/>
                      <a:ext cx="5550966" cy="2495983"/>
                    </a:xfrm>
                    <a:prstGeom prst="rect">
                      <a:avLst/>
                    </a:prstGeom>
                    <a:effectLst>
                      <a:outerShdw blurRad="63500" sx="102000" sy="102000" algn="ctr" rotWithShape="0">
                        <a:prstClr val="black">
                          <a:alpha val="40000"/>
                        </a:prstClr>
                      </a:outerShdw>
                    </a:effectLst>
                  </pic:spPr>
                </pic:pic>
              </a:graphicData>
            </a:graphic>
          </wp:inline>
        </w:drawing>
      </w:r>
    </w:p>
    <w:p w14:paraId="178132A3" w14:textId="77777777" w:rsidR="00734F02" w:rsidRDefault="00734F02" w:rsidP="0007578E">
      <w:pPr>
        <w:jc w:val="center"/>
      </w:pPr>
    </w:p>
    <w:p w14:paraId="3AD31DD1" w14:textId="0A9FB84F" w:rsidR="00E3793D" w:rsidRDefault="00E3793D" w:rsidP="00E3793D">
      <w:r>
        <w:t xml:space="preserve">Enter the contact information for the Project Director. This is the person to be contacted in all matters relating to this application. If the Project Director’s address is the same as the school district’s address, click “Same as School District’s Address” and fields will automatically populate. </w:t>
      </w:r>
    </w:p>
    <w:p w14:paraId="437B39D2" w14:textId="32CFCC35" w:rsidR="0075467C" w:rsidRDefault="00DE1528" w:rsidP="0007578E">
      <w:pPr>
        <w:jc w:val="center"/>
      </w:pPr>
      <w:r>
        <w:rPr>
          <w:noProof/>
        </w:rPr>
        <w:lastRenderedPageBreak/>
        <w:drawing>
          <wp:inline distT="0" distB="0" distL="0" distR="0" wp14:anchorId="4F1BA399" wp14:editId="6FACA55B">
            <wp:extent cx="5512777" cy="1021221"/>
            <wp:effectExtent l="133350" t="76200" r="107315" b="83820"/>
            <wp:docPr id="1745315801" name="Picture 1745315801" descr="Screenshot of the first part of the Project Director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315801" name="Picture 1745315801" descr="Screenshot of the first part of the Project Director input fields in the application form."/>
                    <pic:cNvPicPr/>
                  </pic:nvPicPr>
                  <pic:blipFill rotWithShape="1">
                    <a:blip r:embed="rId48">
                      <a:extLst>
                        <a:ext uri="{28A0092B-C50C-407E-A947-70E740481C1C}">
                          <a14:useLocalDpi xmlns:a14="http://schemas.microsoft.com/office/drawing/2010/main" val="0"/>
                        </a:ext>
                      </a:extLst>
                    </a:blip>
                    <a:srcRect b="73672"/>
                    <a:stretch/>
                  </pic:blipFill>
                  <pic:spPr bwMode="auto">
                    <a:xfrm>
                      <a:off x="0" y="0"/>
                      <a:ext cx="5576760" cy="103307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1D92F03" w14:textId="77777777" w:rsidR="002E030E" w:rsidRDefault="002E030E" w:rsidP="0007578E">
      <w:pPr>
        <w:jc w:val="center"/>
      </w:pPr>
    </w:p>
    <w:p w14:paraId="5A7401E7" w14:textId="2C6E5A16" w:rsidR="00551611" w:rsidRDefault="002E030E" w:rsidP="002E030E">
      <w:pPr>
        <w:rPr>
          <w:noProof/>
        </w:rPr>
      </w:pPr>
      <w:r w:rsidRPr="00E3793D">
        <w:rPr>
          <w:i/>
          <w:iCs/>
        </w:rPr>
        <w:t>Note</w:t>
      </w:r>
      <w:r>
        <w:t xml:space="preserve">: the application submission confirmation email will be sent </w:t>
      </w:r>
      <w:r w:rsidRPr="00E3793D">
        <w:rPr>
          <w:i/>
          <w:iCs/>
        </w:rPr>
        <w:t>only</w:t>
      </w:r>
      <w:r>
        <w:t xml:space="preserve"> to the Project Director’s email address. You must re-enter the email address to validate that it is entered correctly.</w:t>
      </w:r>
    </w:p>
    <w:p w14:paraId="374FF70D" w14:textId="008DC966" w:rsidR="00AC2F13" w:rsidRDefault="00AC2F13" w:rsidP="0007578E">
      <w:pPr>
        <w:jc w:val="center"/>
      </w:pPr>
      <w:r>
        <w:rPr>
          <w:noProof/>
        </w:rPr>
        <w:drawing>
          <wp:inline distT="0" distB="0" distL="0" distR="0" wp14:anchorId="5464BEF8" wp14:editId="31AE2352">
            <wp:extent cx="4671695" cy="2409796"/>
            <wp:effectExtent l="95250" t="95250" r="90805" b="86360"/>
            <wp:docPr id="14" name="Picture 14" descr="Screenshot of the second part of the Project Director input fields in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Screenshot of the second part of the Project Director input fields in the application form."/>
                    <pic:cNvPicPr/>
                  </pic:nvPicPr>
                  <pic:blipFill rotWithShape="1">
                    <a:blip r:embed="rId48">
                      <a:extLst>
                        <a:ext uri="{28A0092B-C50C-407E-A947-70E740481C1C}">
                          <a14:useLocalDpi xmlns:a14="http://schemas.microsoft.com/office/drawing/2010/main" val="0"/>
                        </a:ext>
                      </a:extLst>
                    </a:blip>
                    <a:srcRect t="26689"/>
                    <a:stretch/>
                  </pic:blipFill>
                  <pic:spPr bwMode="auto">
                    <a:xfrm>
                      <a:off x="0" y="0"/>
                      <a:ext cx="4672134" cy="241002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BAD7D55" w14:textId="77777777" w:rsidR="0075467C" w:rsidRDefault="0075467C" w:rsidP="0007578E">
      <w:pPr>
        <w:jc w:val="center"/>
      </w:pPr>
    </w:p>
    <w:p w14:paraId="3E4F2316" w14:textId="77777777" w:rsidR="0075467C" w:rsidRDefault="0075467C" w:rsidP="0075467C">
      <w:r>
        <w:t>Enter the contact information for the school district’s Financial Director.</w:t>
      </w:r>
    </w:p>
    <w:p w14:paraId="40E2226A" w14:textId="24BA66C1" w:rsidR="0075467C" w:rsidRDefault="00283B92" w:rsidP="0007578E">
      <w:pPr>
        <w:jc w:val="center"/>
      </w:pPr>
      <w:r>
        <w:rPr>
          <w:noProof/>
        </w:rPr>
        <w:drawing>
          <wp:inline distT="0" distB="0" distL="0" distR="0" wp14:anchorId="1E04B6A8" wp14:editId="31CD9CF2">
            <wp:extent cx="4799116" cy="1266433"/>
            <wp:effectExtent l="114300" t="76200" r="97155" b="67310"/>
            <wp:docPr id="914578567" name="Picture 2" descr="Screenshot of the Financial Director input fields in the applicait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578567" name="Picture 2" descr="Screenshot of the Financial Director input fields in the applicaiton form."/>
                    <pic:cNvPicPr/>
                  </pic:nvPicPr>
                  <pic:blipFill>
                    <a:blip r:embed="rId49">
                      <a:extLst>
                        <a:ext uri="{28A0092B-C50C-407E-A947-70E740481C1C}">
                          <a14:useLocalDpi xmlns:a14="http://schemas.microsoft.com/office/drawing/2010/main" val="0"/>
                        </a:ext>
                      </a:extLst>
                    </a:blip>
                    <a:stretch>
                      <a:fillRect/>
                    </a:stretch>
                  </pic:blipFill>
                  <pic:spPr>
                    <a:xfrm>
                      <a:off x="0" y="0"/>
                      <a:ext cx="4808167" cy="1268821"/>
                    </a:xfrm>
                    <a:prstGeom prst="rect">
                      <a:avLst/>
                    </a:prstGeom>
                    <a:effectLst>
                      <a:outerShdw blurRad="63500" sx="102000" sy="102000" algn="ctr" rotWithShape="0">
                        <a:prstClr val="black">
                          <a:alpha val="40000"/>
                        </a:prstClr>
                      </a:outerShdw>
                    </a:effectLst>
                  </pic:spPr>
                </pic:pic>
              </a:graphicData>
            </a:graphic>
          </wp:inline>
        </w:drawing>
      </w:r>
    </w:p>
    <w:p w14:paraId="22161C06" w14:textId="77777777" w:rsidR="002A231D" w:rsidRDefault="002A231D" w:rsidP="0007578E">
      <w:pPr>
        <w:jc w:val="center"/>
      </w:pPr>
    </w:p>
    <w:p w14:paraId="3993217E" w14:textId="1EFC2CBB" w:rsidR="00E3793D" w:rsidRDefault="00366835" w:rsidP="00E3793D">
      <w:r>
        <w:t>I</w:t>
      </w:r>
      <w:r w:rsidR="00E3793D" w:rsidRPr="00DC01D5">
        <w:t>n the Funding Information and Budget Summary sections</w:t>
      </w:r>
      <w:r>
        <w:t xml:space="preserve">, enter all amounts </w:t>
      </w:r>
      <w:r w:rsidR="00E3793D" w:rsidRPr="00DC01D5">
        <w:t>u</w:t>
      </w:r>
      <w:r w:rsidR="00E3793D">
        <w:t xml:space="preserve">sing whole dollars (no cents). </w:t>
      </w:r>
      <w:r w:rsidR="00E3793D" w:rsidRPr="00DC01D5">
        <w:t>Fill in all fields and enter 0 (zero) for line items that are not applicable.</w:t>
      </w:r>
      <w:r w:rsidR="007E0057">
        <w:t xml:space="preserve"> </w:t>
      </w:r>
      <w:r w:rsidR="007E0057">
        <w:rPr>
          <w:rFonts w:eastAsia="Times"/>
        </w:rPr>
        <w:t>E</w:t>
      </w:r>
      <w:r w:rsidR="00C576AC" w:rsidRPr="003E49F0">
        <w:rPr>
          <w:rFonts w:eastAsia="Times"/>
        </w:rPr>
        <w:t>nter</w:t>
      </w:r>
      <w:r w:rsidR="00C576AC" w:rsidRPr="00A734E7">
        <w:rPr>
          <w:rFonts w:eastAsia="Times"/>
        </w:rPr>
        <w:t xml:space="preserve"> the total estimated </w:t>
      </w:r>
      <w:r w:rsidR="00C576AC">
        <w:rPr>
          <w:rFonts w:eastAsia="Times"/>
        </w:rPr>
        <w:t xml:space="preserve">project </w:t>
      </w:r>
      <w:r w:rsidR="00C576AC" w:rsidRPr="00A734E7">
        <w:rPr>
          <w:rFonts w:eastAsia="Times"/>
        </w:rPr>
        <w:t xml:space="preserve">cost for all phases of the project over the </w:t>
      </w:r>
      <w:r w:rsidR="005848A5" w:rsidRPr="000739AD">
        <w:rPr>
          <w:rFonts w:eastAsia="Times"/>
        </w:rPr>
        <w:t>1</w:t>
      </w:r>
      <w:r w:rsidR="000739AD" w:rsidRPr="000739AD">
        <w:rPr>
          <w:rFonts w:eastAsia="Times"/>
        </w:rPr>
        <w:t>2</w:t>
      </w:r>
      <w:r w:rsidR="00C576AC" w:rsidRPr="000739AD">
        <w:rPr>
          <w:rFonts w:eastAsia="Times"/>
        </w:rPr>
        <w:t>-month</w:t>
      </w:r>
      <w:r w:rsidR="00C576AC" w:rsidRPr="00DB2E3C">
        <w:rPr>
          <w:rFonts w:eastAsia="Times"/>
        </w:rPr>
        <w:t xml:space="preserve"> period of operation. E</w:t>
      </w:r>
      <w:r w:rsidR="00E3793D" w:rsidRPr="00DB2E3C">
        <w:rPr>
          <w:rFonts w:eastAsia="Times"/>
        </w:rPr>
        <w:t xml:space="preserve">nter the total amount of funding being requested for the </w:t>
      </w:r>
      <w:r w:rsidR="005848A5" w:rsidRPr="00DB2E3C">
        <w:rPr>
          <w:rFonts w:eastAsia="Times"/>
        </w:rPr>
        <w:t>full</w:t>
      </w:r>
      <w:r w:rsidR="00C576AC" w:rsidRPr="00DB2E3C">
        <w:rPr>
          <w:rFonts w:eastAsia="Times"/>
        </w:rPr>
        <w:t xml:space="preserve"> period</w:t>
      </w:r>
      <w:r w:rsidR="00E3793D" w:rsidRPr="00DB2E3C">
        <w:rPr>
          <w:rFonts w:eastAsia="Times"/>
        </w:rPr>
        <w:t xml:space="preserve"> of the project (</w:t>
      </w:r>
      <w:r w:rsidR="004368F4">
        <w:rPr>
          <w:rFonts w:eastAsia="Times"/>
        </w:rPr>
        <w:t>July</w:t>
      </w:r>
      <w:r w:rsidR="00277031">
        <w:rPr>
          <w:rFonts w:eastAsia="Times"/>
        </w:rPr>
        <w:t xml:space="preserve"> 1, 2025</w:t>
      </w:r>
      <w:r w:rsidR="00380BDC" w:rsidRPr="00DB2E3C">
        <w:rPr>
          <w:rFonts w:eastAsia="Times"/>
        </w:rPr>
        <w:t xml:space="preserve">, through </w:t>
      </w:r>
      <w:r w:rsidR="000739AD">
        <w:rPr>
          <w:rFonts w:eastAsia="Times"/>
        </w:rPr>
        <w:t xml:space="preserve">June </w:t>
      </w:r>
      <w:r w:rsidR="00380BDC" w:rsidRPr="00DB2E3C">
        <w:rPr>
          <w:rFonts w:eastAsia="Times"/>
        </w:rPr>
        <w:t>30, 202</w:t>
      </w:r>
      <w:r w:rsidR="00277031">
        <w:rPr>
          <w:rFonts w:eastAsia="Times"/>
        </w:rPr>
        <w:t>6</w:t>
      </w:r>
      <w:r w:rsidR="00E3793D" w:rsidRPr="00DB2E3C">
        <w:rPr>
          <w:rFonts w:eastAsia="Times"/>
        </w:rPr>
        <w:t>).</w:t>
      </w:r>
    </w:p>
    <w:p w14:paraId="22612A46" w14:textId="4FBA775D" w:rsidR="00AC2F13" w:rsidRDefault="00AC2F13" w:rsidP="0007578E">
      <w:pPr>
        <w:jc w:val="center"/>
      </w:pPr>
      <w:r>
        <w:rPr>
          <w:noProof/>
        </w:rPr>
        <w:lastRenderedPageBreak/>
        <w:drawing>
          <wp:inline distT="0" distB="0" distL="0" distR="0" wp14:anchorId="482FA316" wp14:editId="01E6A0B3">
            <wp:extent cx="5330480" cy="1160971"/>
            <wp:effectExtent l="133350" t="76200" r="137160" b="77470"/>
            <wp:docPr id="15" name="Picture 15" descr="Screenshot of Funding Information input fields 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creenshot of Funding Information input fields in application form."/>
                    <pic:cNvPicPr/>
                  </pic:nvPicPr>
                  <pic:blipFill>
                    <a:blip r:embed="rId50">
                      <a:extLst>
                        <a:ext uri="{28A0092B-C50C-407E-A947-70E740481C1C}">
                          <a14:useLocalDpi xmlns:a14="http://schemas.microsoft.com/office/drawing/2010/main" val="0"/>
                        </a:ext>
                      </a:extLst>
                    </a:blip>
                    <a:stretch>
                      <a:fillRect/>
                    </a:stretch>
                  </pic:blipFill>
                  <pic:spPr>
                    <a:xfrm>
                      <a:off x="0" y="0"/>
                      <a:ext cx="5330480" cy="1160971"/>
                    </a:xfrm>
                    <a:prstGeom prst="rect">
                      <a:avLst/>
                    </a:prstGeom>
                    <a:effectLst>
                      <a:outerShdw blurRad="63500" sx="102000" sy="102000" algn="ctr" rotWithShape="0">
                        <a:prstClr val="black">
                          <a:alpha val="40000"/>
                        </a:prstClr>
                      </a:outerShdw>
                    </a:effectLst>
                  </pic:spPr>
                </pic:pic>
              </a:graphicData>
            </a:graphic>
          </wp:inline>
        </w:drawing>
      </w:r>
    </w:p>
    <w:p w14:paraId="1D9BA59C" w14:textId="77777777" w:rsidR="00FA37B2" w:rsidRDefault="00FA37B2" w:rsidP="00E3793D"/>
    <w:p w14:paraId="3F8208BF" w14:textId="321FEE01" w:rsidR="00AC2F13" w:rsidRPr="00E3793D" w:rsidRDefault="00E3793D" w:rsidP="00E3793D">
      <w:pPr>
        <w:rPr>
          <w:rFonts w:eastAsia="Times"/>
        </w:rPr>
      </w:pPr>
      <w:r>
        <w:t xml:space="preserve">In the budget summary section, enter the line item totals for </w:t>
      </w:r>
      <w:r w:rsidR="00304F26">
        <w:t>sub</w:t>
      </w:r>
      <w:r>
        <w:t>grant funds requested</w:t>
      </w:r>
      <w:r w:rsidR="00FA39D8">
        <w:t xml:space="preserve">. </w:t>
      </w:r>
      <w:r>
        <w:t xml:space="preserve">The Total </w:t>
      </w:r>
      <w:r w:rsidR="00FA39D8">
        <w:t>Direct</w:t>
      </w:r>
      <w:r>
        <w:t xml:space="preserve"> </w:t>
      </w:r>
      <w:r w:rsidRPr="00DC01D5">
        <w:rPr>
          <w:rFonts w:eastAsia="Times"/>
        </w:rPr>
        <w:t>Costs field</w:t>
      </w:r>
      <w:r>
        <w:rPr>
          <w:rFonts w:eastAsia="Times"/>
        </w:rPr>
        <w:t xml:space="preserve"> will automatically calculate. </w:t>
      </w:r>
      <w:r w:rsidR="00FA39D8">
        <w:rPr>
          <w:rFonts w:eastAsia="Times"/>
        </w:rPr>
        <w:t>Enter the Indirect Costs</w:t>
      </w:r>
      <w:r w:rsidR="00D4449C">
        <w:rPr>
          <w:rFonts w:eastAsia="Times"/>
        </w:rPr>
        <w:t>. T</w:t>
      </w:r>
      <w:r w:rsidR="00FA39D8">
        <w:rPr>
          <w:rFonts w:eastAsia="Times"/>
        </w:rPr>
        <w:t xml:space="preserve">he Total Costs field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sidR="00D4449C" w:rsidRPr="00DB2E3C">
        <w:rPr>
          <w:rFonts w:eastAsia="Times"/>
        </w:rPr>
        <w:t>Funds</w:t>
      </w:r>
      <w:r w:rsidRPr="00DB2E3C">
        <w:rPr>
          <w:rFonts w:eastAsia="Times"/>
        </w:rPr>
        <w:t xml:space="preserve"> Requested under</w:t>
      </w:r>
      <w:r w:rsidRPr="00DC01D5">
        <w:rPr>
          <w:rFonts w:eastAsia="Times"/>
        </w:rPr>
        <w:t xml:space="preserve"> the Funding Information section.</w:t>
      </w:r>
      <w:r>
        <w:rPr>
          <w:rFonts w:eastAsia="Times"/>
        </w:rPr>
        <w:t xml:space="preserve"> </w:t>
      </w:r>
    </w:p>
    <w:p w14:paraId="4BF69FA9" w14:textId="77777777" w:rsidR="00632762" w:rsidRDefault="00632762" w:rsidP="0007578E">
      <w:pPr>
        <w:jc w:val="center"/>
      </w:pPr>
    </w:p>
    <w:p w14:paraId="2D5B77F4" w14:textId="1DEA98DA" w:rsidR="00EB6AC2" w:rsidRDefault="00EB6AC2" w:rsidP="0007578E">
      <w:pPr>
        <w:jc w:val="center"/>
      </w:pPr>
      <w:r w:rsidRPr="00EB6AC2">
        <w:rPr>
          <w:noProof/>
        </w:rPr>
        <w:drawing>
          <wp:inline distT="0" distB="0" distL="0" distR="0" wp14:anchorId="57E5AFDF" wp14:editId="0029B86E">
            <wp:extent cx="5752956" cy="5128656"/>
            <wp:effectExtent l="114300" t="133350" r="114935" b="129540"/>
            <wp:docPr id="1219348556" name="Picture 1" descr="Screenshot of the Budget Summary section of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348556" name="Picture 1" descr="Screenshot of the Budget Summary section of the application form."/>
                    <pic:cNvPicPr/>
                  </pic:nvPicPr>
                  <pic:blipFill>
                    <a:blip r:embed="rId51">
                      <a:extLst>
                        <a:ext uri="{28A0092B-C50C-407E-A947-70E740481C1C}">
                          <a14:useLocalDpi xmlns:a14="http://schemas.microsoft.com/office/drawing/2010/main" val="0"/>
                        </a:ext>
                      </a:extLst>
                    </a:blip>
                    <a:stretch>
                      <a:fillRect/>
                    </a:stretch>
                  </pic:blipFill>
                  <pic:spPr>
                    <a:xfrm>
                      <a:off x="0" y="0"/>
                      <a:ext cx="5763778" cy="5138304"/>
                    </a:xfrm>
                    <a:prstGeom prst="rect">
                      <a:avLst/>
                    </a:prstGeom>
                    <a:effectLst>
                      <a:outerShdw blurRad="63500" sx="102000" sy="102000" algn="ctr" rotWithShape="0">
                        <a:prstClr val="black">
                          <a:alpha val="40000"/>
                        </a:prstClr>
                      </a:outerShdw>
                    </a:effectLst>
                  </pic:spPr>
                </pic:pic>
              </a:graphicData>
            </a:graphic>
          </wp:inline>
        </w:drawing>
      </w:r>
    </w:p>
    <w:p w14:paraId="7F0378CC" w14:textId="77777777" w:rsidR="00632762" w:rsidRDefault="00632762" w:rsidP="0007578E">
      <w:pPr>
        <w:jc w:val="center"/>
      </w:pPr>
    </w:p>
    <w:p w14:paraId="51129576" w14:textId="1E30D636" w:rsidR="005711F4" w:rsidRDefault="005711F4" w:rsidP="005711F4">
      <w:r>
        <w:lastRenderedPageBreak/>
        <w:t>Prepare eac</w:t>
      </w:r>
      <w:r w:rsidR="00D4449C">
        <w:t>h</w:t>
      </w:r>
      <w:r w:rsidR="00701BB7">
        <w:t xml:space="preserve"> application</w:t>
      </w:r>
      <w:r w:rsidRPr="00DC01D5">
        <w:t xml:space="preserve"> attachment</w:t>
      </w:r>
      <w:r>
        <w:t xml:space="preserve"> (i.e., the Project Abstract, Proposal Narrative,</w:t>
      </w:r>
      <w:r w:rsidR="00F20E01">
        <w:t xml:space="preserve"> </w:t>
      </w:r>
      <w:r>
        <w:t>Comprehensive Plan to Address Bullying/Harassment (if applicable), Bu</w:t>
      </w:r>
      <w:r w:rsidR="00F20E01">
        <w:t>dget Narrative,</w:t>
      </w:r>
      <w:r>
        <w:t xml:space="preserve"> </w:t>
      </w:r>
      <w:r w:rsidR="00465307">
        <w:t xml:space="preserve">and the </w:t>
      </w:r>
      <w:r>
        <w:t>Appendices)</w:t>
      </w:r>
      <w:r w:rsidRPr="00DC01D5">
        <w:t xml:space="preserve"> following the </w:t>
      </w:r>
      <w:r>
        <w:t xml:space="preserve">preceding </w:t>
      </w:r>
      <w:r w:rsidRPr="00DC01D5">
        <w:t>instructions</w:t>
      </w:r>
      <w:r>
        <w:t xml:space="preserve"> in this RFP</w:t>
      </w:r>
      <w:r w:rsidRPr="00DC01D5">
        <w:t>.</w:t>
      </w:r>
      <w:r>
        <w:t xml:space="preserve"> Ensure that each attachment is saved</w:t>
      </w:r>
      <w:r w:rsidR="00145D01">
        <w:t xml:space="preserve"> correctly</w:t>
      </w:r>
      <w:r>
        <w:t xml:space="preserve"> in the proper format as either a PDF or Excel document. Pay close attention to attachments that must be scanned together into a </w:t>
      </w:r>
      <w:r>
        <w:rPr>
          <w:i/>
        </w:rPr>
        <w:t>single</w:t>
      </w:r>
      <w:r>
        <w:t xml:space="preserve"> document. The online application will </w:t>
      </w:r>
      <w:r>
        <w:rPr>
          <w:i/>
        </w:rPr>
        <w:t>only</w:t>
      </w:r>
      <w:r>
        <w:t xml:space="preserve"> allow </w:t>
      </w:r>
      <w:r>
        <w:rPr>
          <w:i/>
        </w:rPr>
        <w:t>one</w:t>
      </w:r>
      <w:r>
        <w:t xml:space="preserve"> document to be uploaded for each attachment.</w:t>
      </w:r>
    </w:p>
    <w:p w14:paraId="50FCAF8D" w14:textId="77777777" w:rsidR="005711F4" w:rsidRDefault="005711F4" w:rsidP="005711F4"/>
    <w:p w14:paraId="11DDC94D" w14:textId="08E78C58" w:rsidR="00C10515" w:rsidRDefault="005711F4" w:rsidP="005711F4">
      <w:r>
        <w:t xml:space="preserve">Upload the attachments </w:t>
      </w:r>
      <w:proofErr w:type="gramStart"/>
      <w:r>
        <w:t>where</w:t>
      </w:r>
      <w:proofErr w:type="gramEnd"/>
      <w:r>
        <w:t xml:space="preserv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p>
    <w:p w14:paraId="4B5EDAF6" w14:textId="5360DD99" w:rsidR="00C10515" w:rsidRDefault="00C10515" w:rsidP="0007578E">
      <w:pPr>
        <w:jc w:val="center"/>
      </w:pPr>
      <w:r>
        <w:rPr>
          <w:noProof/>
        </w:rPr>
        <w:drawing>
          <wp:inline distT="0" distB="0" distL="0" distR="0" wp14:anchorId="1FC83A85" wp14:editId="5DB39DAB">
            <wp:extent cx="4055981" cy="3804557"/>
            <wp:effectExtent l="95250" t="114300" r="97155" b="120015"/>
            <wp:docPr id="18" name="Picture 18" descr="Screenshot of the application attachments section of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Screenshot of the application attachments section of the application form."/>
                    <pic:cNvPicPr/>
                  </pic:nvPicPr>
                  <pic:blipFill>
                    <a:blip r:embed="rId52">
                      <a:extLst>
                        <a:ext uri="{28A0092B-C50C-407E-A947-70E740481C1C}">
                          <a14:useLocalDpi xmlns:a14="http://schemas.microsoft.com/office/drawing/2010/main" val="0"/>
                        </a:ext>
                      </a:extLst>
                    </a:blip>
                    <a:stretch>
                      <a:fillRect/>
                    </a:stretch>
                  </pic:blipFill>
                  <pic:spPr>
                    <a:xfrm>
                      <a:off x="0" y="0"/>
                      <a:ext cx="4075999" cy="3823334"/>
                    </a:xfrm>
                    <a:prstGeom prst="rect">
                      <a:avLst/>
                    </a:prstGeom>
                    <a:effectLst>
                      <a:outerShdw blurRad="63500" sx="102000" sy="102000" algn="ctr" rotWithShape="0">
                        <a:prstClr val="black">
                          <a:alpha val="40000"/>
                        </a:prstClr>
                      </a:outerShdw>
                    </a:effectLst>
                  </pic:spPr>
                </pic:pic>
              </a:graphicData>
            </a:graphic>
          </wp:inline>
        </w:drawing>
      </w:r>
    </w:p>
    <w:p w14:paraId="42297966" w14:textId="77777777" w:rsidR="00632762" w:rsidRDefault="00632762" w:rsidP="0007578E">
      <w:pPr>
        <w:jc w:val="center"/>
      </w:pPr>
    </w:p>
    <w:p w14:paraId="27CAE3A5" w14:textId="4A48FD8E" w:rsidR="00F20E01" w:rsidRDefault="00F20E01" w:rsidP="00F20E01">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14:paraId="46222AA5" w14:textId="7CFE90D7" w:rsidR="00F20E01" w:rsidRDefault="002C40D7" w:rsidP="002C40D7">
      <w:pPr>
        <w:jc w:val="center"/>
      </w:pPr>
      <w:r>
        <w:rPr>
          <w:noProof/>
        </w:rPr>
        <w:lastRenderedPageBreak/>
        <w:drawing>
          <wp:inline distT="0" distB="0" distL="0" distR="0" wp14:anchorId="4D0776A0" wp14:editId="00518DC3">
            <wp:extent cx="4542900" cy="2567029"/>
            <wp:effectExtent l="95250" t="95250" r="86360" b="100330"/>
            <wp:docPr id="5" name="Picture 5"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Online Form&#10;Data Review and Confirmation Pag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572858" cy="2583957"/>
                    </a:xfrm>
                    <a:prstGeom prst="rect">
                      <a:avLst/>
                    </a:prstGeom>
                    <a:effectLst>
                      <a:outerShdw blurRad="63500" sx="102000" sy="102000" algn="ctr" rotWithShape="0">
                        <a:prstClr val="black">
                          <a:alpha val="40000"/>
                        </a:prstClr>
                      </a:outerShdw>
                    </a:effectLst>
                  </pic:spPr>
                </pic:pic>
              </a:graphicData>
            </a:graphic>
          </wp:inline>
        </w:drawing>
      </w:r>
    </w:p>
    <w:p w14:paraId="3666C767" w14:textId="77777777" w:rsidR="00B37FAA" w:rsidRDefault="00B37FAA" w:rsidP="002C40D7">
      <w:pPr>
        <w:jc w:val="center"/>
      </w:pPr>
    </w:p>
    <w:p w14:paraId="02556E91" w14:textId="77777777" w:rsidR="00F20E01" w:rsidRDefault="00F20E01" w:rsidP="00F20E01">
      <w:r>
        <w:t xml:space="preserve">If </w:t>
      </w:r>
      <w:proofErr w:type="gramStart"/>
      <w:r>
        <w:t>all of</w:t>
      </w:r>
      <w:proofErr w:type="gramEnd"/>
      <w:r>
        <w:t xml:space="preserve">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5B66659F" w14:textId="438273C2" w:rsidR="00F20E01" w:rsidRDefault="002C40D7" w:rsidP="002C40D7">
      <w:pPr>
        <w:jc w:val="center"/>
      </w:pPr>
      <w:r>
        <w:rPr>
          <w:noProof/>
        </w:rPr>
        <w:drawing>
          <wp:inline distT="0" distB="0" distL="0" distR="0" wp14:anchorId="7E9FAF6A" wp14:editId="1D70CD26">
            <wp:extent cx="5508578" cy="549092"/>
            <wp:effectExtent l="114300" t="76200" r="111760" b="80010"/>
            <wp:docPr id="22" name="Picture 22" descr="Online Form&#10;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Submit Application Button"/>
                    <pic:cNvPicPr/>
                  </pic:nvPicPr>
                  <pic:blipFill>
                    <a:blip r:embed="rId54">
                      <a:extLst>
                        <a:ext uri="{28A0092B-C50C-407E-A947-70E740481C1C}">
                          <a14:useLocalDpi xmlns:a14="http://schemas.microsoft.com/office/drawing/2010/main" val="0"/>
                        </a:ext>
                      </a:extLst>
                    </a:blip>
                    <a:stretch>
                      <a:fillRect/>
                    </a:stretch>
                  </pic:blipFill>
                  <pic:spPr>
                    <a:xfrm>
                      <a:off x="0" y="0"/>
                      <a:ext cx="5564965" cy="554713"/>
                    </a:xfrm>
                    <a:prstGeom prst="rect">
                      <a:avLst/>
                    </a:prstGeom>
                    <a:effectLst>
                      <a:outerShdw blurRad="63500" sx="102000" sy="102000" algn="ctr" rotWithShape="0">
                        <a:prstClr val="black">
                          <a:alpha val="40000"/>
                        </a:prstClr>
                      </a:outerShdw>
                    </a:effectLst>
                  </pic:spPr>
                </pic:pic>
              </a:graphicData>
            </a:graphic>
          </wp:inline>
        </w:drawing>
      </w:r>
    </w:p>
    <w:p w14:paraId="09545FF2" w14:textId="0FF7C095" w:rsidR="00F20E01" w:rsidRDefault="00F20E01" w:rsidP="00F20E01">
      <w:r>
        <w:t xml:space="preserve">Once the application is submitted, the following message will be displayed on the screen, and a submission confirmation will be sent to the e-mail address provided for the </w:t>
      </w:r>
      <w:r w:rsidR="002E030E">
        <w:t>project director</w:t>
      </w:r>
      <w:r>
        <w:t xml:space="preserve"> in the online application</w:t>
      </w:r>
      <w:r w:rsidRPr="00DC01D5">
        <w:t>.</w:t>
      </w:r>
    </w:p>
    <w:p w14:paraId="6E67A121" w14:textId="2AF242DC" w:rsidR="00F20E01" w:rsidRDefault="00E72EB2" w:rsidP="002C40D7">
      <w:pPr>
        <w:jc w:val="center"/>
      </w:pPr>
      <w:r>
        <w:rPr>
          <w:noProof/>
        </w:rPr>
        <w:drawing>
          <wp:inline distT="0" distB="0" distL="0" distR="0" wp14:anchorId="2AFBBCC7" wp14:editId="1D6317AD">
            <wp:extent cx="4014354" cy="2300360"/>
            <wp:effectExtent l="95250" t="95250" r="100965" b="100330"/>
            <wp:docPr id="896077555" name="Picture 3" descr="Screen shot of the on screen confirmation mess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077555" name="Picture 3" descr="Screen shot of the on screen confirmation message."/>
                    <pic:cNvPicPr/>
                  </pic:nvPicPr>
                  <pic:blipFill>
                    <a:blip r:embed="rId55">
                      <a:extLst>
                        <a:ext uri="{28A0092B-C50C-407E-A947-70E740481C1C}">
                          <a14:useLocalDpi xmlns:a14="http://schemas.microsoft.com/office/drawing/2010/main" val="0"/>
                        </a:ext>
                      </a:extLst>
                    </a:blip>
                    <a:stretch>
                      <a:fillRect/>
                    </a:stretch>
                  </pic:blipFill>
                  <pic:spPr>
                    <a:xfrm>
                      <a:off x="0" y="0"/>
                      <a:ext cx="4026073" cy="2307075"/>
                    </a:xfrm>
                    <a:prstGeom prst="rect">
                      <a:avLst/>
                    </a:prstGeom>
                    <a:effectLst>
                      <a:outerShdw blurRad="63500" sx="102000" sy="102000" algn="ctr" rotWithShape="0">
                        <a:prstClr val="black">
                          <a:alpha val="40000"/>
                        </a:prstClr>
                      </a:outerShdw>
                    </a:effectLst>
                  </pic:spPr>
                </pic:pic>
              </a:graphicData>
            </a:graphic>
          </wp:inline>
        </w:drawing>
      </w:r>
    </w:p>
    <w:p w14:paraId="13868F31" w14:textId="77777777" w:rsidR="00AF3ED4" w:rsidRDefault="00AF3ED4" w:rsidP="002C40D7">
      <w:pPr>
        <w:jc w:val="center"/>
      </w:pPr>
    </w:p>
    <w:p w14:paraId="41EBA7BF" w14:textId="76C1D796" w:rsidR="00F20E01" w:rsidRDefault="00F20E01" w:rsidP="00F20E01">
      <w:pPr>
        <w:widowControl w:val="0"/>
      </w:pPr>
      <w:r>
        <w:t xml:space="preserve">The following confirmation message will be sent to the email address provided for the </w:t>
      </w:r>
      <w:r w:rsidR="006D7525">
        <w:t>Project Director</w:t>
      </w:r>
      <w:r w:rsidR="00613713">
        <w:t xml:space="preserve"> (see </w:t>
      </w:r>
      <w:r w:rsidR="00613713" w:rsidRPr="0028714B">
        <w:t>pages 2</w:t>
      </w:r>
      <w:r w:rsidR="0028714B" w:rsidRPr="0028714B">
        <w:t>2</w:t>
      </w:r>
      <w:r w:rsidR="00613713" w:rsidRPr="0028714B">
        <w:t>–</w:t>
      </w:r>
      <w:r w:rsidR="00A71297" w:rsidRPr="0028714B">
        <w:t>2</w:t>
      </w:r>
      <w:r w:rsidR="0028714B" w:rsidRPr="0028714B">
        <w:t>3</w:t>
      </w:r>
      <w:r w:rsidR="00A71297">
        <w:t>)</w:t>
      </w:r>
      <w:r>
        <w:t>.</w:t>
      </w:r>
    </w:p>
    <w:p w14:paraId="6730459E" w14:textId="60BCC519" w:rsidR="00F20E01" w:rsidRDefault="008A068C" w:rsidP="00EF3228">
      <w:pPr>
        <w:jc w:val="center"/>
      </w:pPr>
      <w:r>
        <w:rPr>
          <w:noProof/>
        </w:rPr>
        <w:lastRenderedPageBreak/>
        <w:drawing>
          <wp:inline distT="0" distB="0" distL="0" distR="0" wp14:anchorId="44E244BF" wp14:editId="57767CF6">
            <wp:extent cx="5784768" cy="556228"/>
            <wp:effectExtent l="114300" t="76200" r="102235" b="73025"/>
            <wp:docPr id="1833530020" name="Picture 4" descr="Screenshot of the email confirmation of application form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530020" name="Picture 4" descr="Screenshot of the email confirmation of application form submission."/>
                    <pic:cNvPicPr/>
                  </pic:nvPicPr>
                  <pic:blipFill>
                    <a:blip r:embed="rId56">
                      <a:extLst>
                        <a:ext uri="{28A0092B-C50C-407E-A947-70E740481C1C}">
                          <a14:useLocalDpi xmlns:a14="http://schemas.microsoft.com/office/drawing/2010/main" val="0"/>
                        </a:ext>
                      </a:extLst>
                    </a:blip>
                    <a:stretch>
                      <a:fillRect/>
                    </a:stretch>
                  </pic:blipFill>
                  <pic:spPr>
                    <a:xfrm>
                      <a:off x="0" y="0"/>
                      <a:ext cx="5815627" cy="559195"/>
                    </a:xfrm>
                    <a:prstGeom prst="rect">
                      <a:avLst/>
                    </a:prstGeom>
                    <a:effectLst>
                      <a:outerShdw blurRad="63500" sx="102000" sy="102000" algn="ctr" rotWithShape="0">
                        <a:prstClr val="black">
                          <a:alpha val="40000"/>
                        </a:prstClr>
                      </a:outerShdw>
                    </a:effectLst>
                  </pic:spPr>
                </pic:pic>
              </a:graphicData>
            </a:graphic>
          </wp:inline>
        </w:drawing>
      </w:r>
    </w:p>
    <w:p w14:paraId="518764F9" w14:textId="77777777" w:rsidR="00FA37B2" w:rsidRDefault="00FA37B2" w:rsidP="00F20E01">
      <w:pPr>
        <w:widowControl w:val="0"/>
      </w:pPr>
    </w:p>
    <w:p w14:paraId="4669412C" w14:textId="0EBAE85D" w:rsidR="00F20E01" w:rsidRDefault="00F20E01" w:rsidP="00F20E01">
      <w:pPr>
        <w:widowControl w:val="0"/>
      </w:pPr>
      <w:r>
        <w:t xml:space="preserve">If the </w:t>
      </w:r>
      <w:r w:rsidR="0085785A">
        <w:t>Project Director</w:t>
      </w:r>
      <w:r>
        <w:t xml:space="preserve"> does not receive a confirmation e-mail, then the application did not successfully upload. 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application to be considered for funding. Only the most recently submitted application will be reviewed.</w:t>
      </w:r>
    </w:p>
    <w:p w14:paraId="4EF60E99" w14:textId="77777777" w:rsidR="00F20E01" w:rsidRDefault="00F20E01" w:rsidP="00F20E01"/>
    <w:p w14:paraId="34B6084D" w14:textId="5DEEC122" w:rsidR="00F20E01" w:rsidRDefault="00F20E01" w:rsidP="00F20E01">
      <w:r>
        <w:t xml:space="preserve">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289DEDFD" w14:textId="77777777" w:rsidR="00C21901" w:rsidRPr="00E847E3" w:rsidRDefault="00CA33F6" w:rsidP="00DC6512">
      <w:pPr>
        <w:pStyle w:val="Heading1"/>
        <w:rPr>
          <w:b/>
        </w:rPr>
      </w:pPr>
      <w:r w:rsidRPr="00405E6A">
        <w:br w:type="page"/>
      </w:r>
      <w:bookmarkStart w:id="180" w:name="_Toc51073650"/>
      <w:bookmarkStart w:id="181" w:name="_Toc198824424"/>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80"/>
      <w:bookmarkEnd w:id="181"/>
    </w:p>
    <w:p w14:paraId="4DBFCC57" w14:textId="77777777" w:rsidR="00CA33F6" w:rsidRPr="009A78CE" w:rsidRDefault="00CA33F6" w:rsidP="00CA33F6"/>
    <w:p w14:paraId="179AD7D1" w14:textId="47254C96" w:rsidR="00C00E82" w:rsidRPr="00830BF2" w:rsidRDefault="00C00E82" w:rsidP="00D8796A">
      <w:pPr>
        <w:ind w:left="720" w:hanging="720"/>
        <w:rPr>
          <w:iCs/>
        </w:rPr>
      </w:pPr>
      <w:r w:rsidRPr="00830BF2">
        <w:rPr>
          <w:iCs/>
          <w:u w:val="single"/>
        </w:rPr>
        <w:t>Bullying and Harassment</w:t>
      </w:r>
      <w:r w:rsidR="00752480" w:rsidRPr="00830BF2">
        <w:t>—</w:t>
      </w:r>
      <w:r w:rsidR="004C5FDF" w:rsidRPr="00830BF2">
        <w:t>Bullying is unwanted, aggressive behavior among school aged children that involves a real or perceived power imbalance. The behavior is repeated, or has the potential to be repeated, over time. Both kids who are bullied and who bully others may have serious, lasting problems.</w:t>
      </w:r>
      <w:r w:rsidR="00830BF2">
        <w:t xml:space="preserve"> See the following for more information:</w:t>
      </w:r>
      <w:r w:rsidR="004C5FDF" w:rsidRPr="00830BF2">
        <w:t xml:space="preserve"> </w:t>
      </w:r>
      <w:hyperlink r:id="rId57" w:history="1">
        <w:r w:rsidR="00830BF2" w:rsidRPr="003E5FAE">
          <w:rPr>
            <w:rStyle w:val="Hyperlink"/>
          </w:rPr>
          <w:t>https://www.stopbullying.gov/bullying/what-is-bullying</w:t>
        </w:r>
      </w:hyperlink>
      <w:r w:rsidR="00830BF2">
        <w:t>.</w:t>
      </w:r>
    </w:p>
    <w:p w14:paraId="5E06D250" w14:textId="77777777" w:rsidR="00C00E82" w:rsidRPr="00830BF2" w:rsidRDefault="00C00E82" w:rsidP="00C00E82">
      <w:pPr>
        <w:ind w:left="720" w:hanging="720"/>
        <w:rPr>
          <w:i/>
          <w:u w:val="single"/>
        </w:rPr>
      </w:pPr>
    </w:p>
    <w:p w14:paraId="35E77E8D" w14:textId="7CF7EB28" w:rsidR="00554D59" w:rsidRPr="00830BF2" w:rsidRDefault="00C00E82" w:rsidP="00554D59">
      <w:pPr>
        <w:ind w:left="720" w:hanging="720"/>
      </w:pPr>
      <w:r w:rsidRPr="00830BF2">
        <w:rPr>
          <w:iCs/>
          <w:u w:val="single"/>
        </w:rPr>
        <w:t>Chronic Absenteeism</w:t>
      </w:r>
      <w:r w:rsidR="00554D59" w:rsidRPr="00830BF2">
        <w:t>—Any student in grade K-12 who misses 50 percent or more of the instructional day for any reason for 10 percent (or more) of the enrollment period. All types of absences contribute to chronic absenteeism: excused absences, unexcused absences</w:t>
      </w:r>
      <w:r w:rsidR="00830BF2">
        <w:t>,</w:t>
      </w:r>
      <w:r w:rsidR="00554D59" w:rsidRPr="00830BF2">
        <w:t xml:space="preserve"> and suspensions. A student is absent if he or she is not physically on school grounds and is not participating in instruction or instruction-related activities at an approved off-</w:t>
      </w:r>
      <w:proofErr w:type="gramStart"/>
      <w:r w:rsidR="00554D59" w:rsidRPr="00830BF2">
        <w:t>grounds</w:t>
      </w:r>
      <w:proofErr w:type="gramEnd"/>
      <w:r w:rsidR="00554D59" w:rsidRPr="00830BF2">
        <w:t xml:space="preserve"> location for the school day.</w:t>
      </w:r>
    </w:p>
    <w:p w14:paraId="60F6B280" w14:textId="77777777" w:rsidR="00C00E82" w:rsidRPr="00830BF2" w:rsidRDefault="00C00E82" w:rsidP="00D8796A">
      <w:pPr>
        <w:ind w:left="720" w:hanging="720"/>
        <w:rPr>
          <w:i/>
          <w:u w:val="single"/>
        </w:rPr>
      </w:pPr>
    </w:p>
    <w:p w14:paraId="0BEB352C" w14:textId="11E6275C" w:rsidR="00204A29" w:rsidRPr="00830BF2" w:rsidRDefault="00AA10A8" w:rsidP="00AA10A8">
      <w:pPr>
        <w:ind w:left="720" w:hanging="720"/>
      </w:pPr>
      <w:r w:rsidRPr="00830BF2">
        <w:rPr>
          <w:bCs/>
          <w:u w:val="single"/>
        </w:rPr>
        <w:t>C</w:t>
      </w:r>
      <w:r w:rsidR="00204A29" w:rsidRPr="00830BF2">
        <w:rPr>
          <w:bCs/>
          <w:u w:val="single"/>
        </w:rPr>
        <w:t xml:space="preserve">ognizant </w:t>
      </w:r>
      <w:r w:rsidRPr="00830BF2">
        <w:rPr>
          <w:bCs/>
          <w:u w:val="single"/>
        </w:rPr>
        <w:t>A</w:t>
      </w:r>
      <w:r w:rsidR="00204A29" w:rsidRPr="00830BF2">
        <w:rPr>
          <w:bCs/>
          <w:u w:val="single"/>
        </w:rPr>
        <w:t>gency</w:t>
      </w:r>
      <w:r w:rsidRPr="00830BF2">
        <w:rPr>
          <w:bCs/>
        </w:rPr>
        <w:t>—T</w:t>
      </w:r>
      <w:r w:rsidR="00204A29" w:rsidRPr="00830BF2">
        <w:rPr>
          <w:bCs/>
        </w:rPr>
        <w:t>he entity responsible for negotiating indirect cost rate proposals with applicant organizations</w:t>
      </w:r>
      <w:r w:rsidR="006F2D93" w:rsidRPr="00830BF2">
        <w:rPr>
          <w:bCs/>
        </w:rPr>
        <w:t xml:space="preserve">. </w:t>
      </w:r>
      <w:r w:rsidR="00204A29" w:rsidRPr="00830BF2">
        <w:rPr>
          <w:bCs/>
        </w:rPr>
        <w:t xml:space="preserve">The SCDE serves as the cognizant agency for all </w:t>
      </w:r>
      <w:r w:rsidR="00830BF2">
        <w:rPr>
          <w:bCs/>
        </w:rPr>
        <w:t>LEAs/</w:t>
      </w:r>
      <w:r w:rsidR="00204A29" w:rsidRPr="00830BF2">
        <w:rPr>
          <w:bCs/>
        </w:rPr>
        <w:t>public school districts in South Carolina.</w:t>
      </w:r>
    </w:p>
    <w:p w14:paraId="59639AFF" w14:textId="77777777" w:rsidR="00204A29" w:rsidRPr="00830BF2" w:rsidRDefault="00204A29" w:rsidP="00204A29"/>
    <w:p w14:paraId="5D3E0373" w14:textId="09BEAB4D" w:rsidR="00AA10A8" w:rsidRPr="00830BF2" w:rsidRDefault="00AA10A8" w:rsidP="00AA10A8">
      <w:pPr>
        <w:ind w:left="720" w:hanging="720"/>
      </w:pPr>
      <w:r w:rsidRPr="00830BF2">
        <w:rPr>
          <w:u w:val="single"/>
        </w:rPr>
        <w:t>Collaborative Partner</w:t>
      </w:r>
      <w:r w:rsidRPr="00830BF2">
        <w:t>—An organization that provides routine, regular, and ongoing services to the project as outlined in a signed memorandum of agreement (e.g., the regular use of facilities and equipment, mentors/tutors)</w:t>
      </w:r>
      <w:r w:rsidR="006F2D93" w:rsidRPr="00830BF2">
        <w:t xml:space="preserve">. </w:t>
      </w:r>
      <w:r w:rsidRPr="00830BF2">
        <w:t xml:space="preserve">A collaborative partner plays a critical role in sustaining the project as </w:t>
      </w:r>
      <w:r w:rsidR="00304F26">
        <w:t>sub</w:t>
      </w:r>
      <w:r w:rsidRPr="00830BF2">
        <w:t>grant funds decrease.</w:t>
      </w:r>
    </w:p>
    <w:p w14:paraId="2F173250" w14:textId="77777777" w:rsidR="00AA10A8" w:rsidRPr="00830BF2" w:rsidRDefault="00AA10A8" w:rsidP="00AA10A8">
      <w:pPr>
        <w:jc w:val="both"/>
      </w:pPr>
    </w:p>
    <w:p w14:paraId="27F1F13E" w14:textId="77777777" w:rsidR="00AA10A8" w:rsidRPr="00830BF2" w:rsidRDefault="00AA10A8" w:rsidP="00AA10A8">
      <w:pPr>
        <w:ind w:left="720" w:hanging="720"/>
      </w:pPr>
      <w:r w:rsidRPr="00830BF2">
        <w:rPr>
          <w:u w:val="single"/>
        </w:rPr>
        <w:t>De</w:t>
      </w:r>
      <w:r w:rsidR="00C36E09" w:rsidRPr="00830BF2">
        <w:rPr>
          <w:u w:val="single"/>
        </w:rPr>
        <w:t>-</w:t>
      </w:r>
      <w:r w:rsidRPr="00830BF2">
        <w:rPr>
          <w:u w:val="single"/>
        </w:rPr>
        <w:t>obligation</w:t>
      </w:r>
      <w:bookmarkStart w:id="182" w:name="_Hlk123916685"/>
      <w:r w:rsidRPr="00830BF2">
        <w:t>—</w:t>
      </w:r>
      <w:bookmarkEnd w:id="182"/>
      <w:r w:rsidRPr="00830BF2">
        <w:t>The downward adjustment of the obligations recorded in a grant award document</w:t>
      </w:r>
      <w:r w:rsidR="006F2D93" w:rsidRPr="00830BF2">
        <w:t xml:space="preserve">. </w:t>
      </w:r>
      <w:r w:rsidRPr="00830BF2">
        <w:t>It is caused by factors such as (1) termination of part of the project, (2) reduction in material prices, (3) cost savings, or (4) correction of recorded amounts.</w:t>
      </w:r>
    </w:p>
    <w:p w14:paraId="7717CD15" w14:textId="77777777" w:rsidR="00C00E82" w:rsidRPr="00830BF2" w:rsidRDefault="00C00E82" w:rsidP="00C00E82">
      <w:pPr>
        <w:ind w:left="720" w:hanging="720"/>
        <w:rPr>
          <w:i/>
          <w:u w:val="single"/>
        </w:rPr>
      </w:pPr>
    </w:p>
    <w:p w14:paraId="45E810B1" w14:textId="30B201DA" w:rsidR="00C00E82" w:rsidRPr="00830BF2" w:rsidRDefault="00C00E82" w:rsidP="00C00E82">
      <w:pPr>
        <w:ind w:left="720" w:hanging="720"/>
        <w:rPr>
          <w:iCs/>
        </w:rPr>
      </w:pPr>
      <w:r w:rsidRPr="00830BF2">
        <w:rPr>
          <w:iCs/>
          <w:u w:val="single"/>
        </w:rPr>
        <w:t>Exclusionary Discipline</w:t>
      </w:r>
      <w:r w:rsidR="00E12A93" w:rsidRPr="00830BF2">
        <w:t>—</w:t>
      </w:r>
      <w:r w:rsidR="00830BF2">
        <w:rPr>
          <w:color w:val="111111"/>
          <w:shd w:val="clear" w:color="auto" w:fill="FFFFFF"/>
        </w:rPr>
        <w:t>A</w:t>
      </w:r>
      <w:r w:rsidR="00E12A93" w:rsidRPr="00830BF2">
        <w:rPr>
          <w:color w:val="111111"/>
          <w:shd w:val="clear" w:color="auto" w:fill="FFFFFF"/>
        </w:rPr>
        <w:t>ny type of school disciplinary action that removes or excludes a student from his or her usual educational setting.</w:t>
      </w:r>
    </w:p>
    <w:p w14:paraId="07C0AA9F" w14:textId="77777777" w:rsidR="00AA10A8" w:rsidRPr="00830BF2" w:rsidRDefault="00AA10A8" w:rsidP="00AA10A8"/>
    <w:p w14:paraId="6A54282A" w14:textId="4858C217" w:rsidR="00AA10A8" w:rsidRPr="00830BF2" w:rsidRDefault="00AA10A8" w:rsidP="00AA10A8">
      <w:pPr>
        <w:ind w:left="720" w:hanging="720"/>
      </w:pPr>
      <w:r w:rsidRPr="00830BF2">
        <w:rPr>
          <w:u w:val="single"/>
        </w:rPr>
        <w:t>Memorandum of Agreement (</w:t>
      </w:r>
      <w:proofErr w:type="gramStart"/>
      <w:r w:rsidRPr="00830BF2">
        <w:rPr>
          <w:u w:val="single"/>
        </w:rPr>
        <w:t>MOA)</w:t>
      </w:r>
      <w:bookmarkStart w:id="183" w:name="_Hlk123917810"/>
      <w:r w:rsidRPr="00830BF2">
        <w:t>—</w:t>
      </w:r>
      <w:bookmarkEnd w:id="183"/>
      <w:proofErr w:type="gramEnd"/>
      <w:r w:rsidRPr="00830BF2">
        <w:t>A document signed by the authorized representative(s) of each collaborative partner that clearly specifies the role, services, contributions, expertise, and funding for each partner.</w:t>
      </w:r>
    </w:p>
    <w:p w14:paraId="101AC779" w14:textId="77777777" w:rsidR="00752480" w:rsidRPr="00830BF2" w:rsidRDefault="00752480" w:rsidP="00AA10A8">
      <w:pPr>
        <w:ind w:left="720" w:hanging="720"/>
      </w:pPr>
    </w:p>
    <w:p w14:paraId="34FF9F17" w14:textId="1AC6953C" w:rsidR="00662072" w:rsidRPr="00830BF2" w:rsidRDefault="00EB1E7A" w:rsidP="003765EC">
      <w:pPr>
        <w:contextualSpacing/>
      </w:pPr>
      <w:hyperlink r:id="rId58" w:history="1">
        <w:r w:rsidRPr="001E1544">
          <w:rPr>
            <w:rStyle w:val="Hyperlink"/>
          </w:rPr>
          <w:t>South Carolina’s Muli-Tiered System of Supports (SCMTSS)</w:t>
        </w:r>
      </w:hyperlink>
      <w:r w:rsidRPr="001F2F6B">
        <w:t>.</w:t>
      </w:r>
      <w:r w:rsidR="00752480" w:rsidRPr="00830BF2">
        <w:t>—</w:t>
      </w:r>
      <w:r w:rsidR="00830BF2">
        <w:t>A</w:t>
      </w:r>
      <w:r w:rsidR="00752480" w:rsidRPr="00830BF2">
        <w:t xml:space="preserve"> </w:t>
      </w:r>
      <w:r w:rsidR="00907293">
        <w:t xml:space="preserve">South Carolina-specific </w:t>
      </w:r>
      <w:r w:rsidR="00752480" w:rsidRPr="00830BF2">
        <w:t>framework that helps educators provide academic and behavioral strategies for students with various needs.</w:t>
      </w:r>
    </w:p>
    <w:p w14:paraId="6568E13E" w14:textId="0395EBDB" w:rsidR="00C00E82" w:rsidRPr="00830BF2" w:rsidRDefault="00C00E82" w:rsidP="00F20E01"/>
    <w:p w14:paraId="4464FACF" w14:textId="76592B5D" w:rsidR="004101A3" w:rsidRDefault="00C00E82" w:rsidP="006A7D0F">
      <w:pPr>
        <w:ind w:left="720" w:hanging="720"/>
      </w:pPr>
      <w:bookmarkStart w:id="184" w:name="_Hlk124854286"/>
      <w:r w:rsidRPr="00830BF2">
        <w:rPr>
          <w:u w:val="single"/>
        </w:rPr>
        <w:t>School Climate</w:t>
      </w:r>
      <w:r w:rsidR="00DF15E2" w:rsidRPr="00830BF2">
        <w:t>—</w:t>
      </w:r>
      <w:r w:rsidR="00830BF2">
        <w:t>T</w:t>
      </w:r>
      <w:r w:rsidR="006A7D0F" w:rsidRPr="00830BF2">
        <w:t>he quality and character of school life. School climate is based on patterns of students’, parents’ and school personnel’s experience of school life and reflects norms, goals, values, interpersonal relationships, teaching and learning practices, and organizational structures.</w:t>
      </w:r>
    </w:p>
    <w:p w14:paraId="79C55C6C" w14:textId="562544EB" w:rsidR="00AA10A8" w:rsidRPr="004101A3" w:rsidRDefault="004101A3" w:rsidP="004101A3">
      <w:r>
        <w:br w:type="page"/>
      </w:r>
      <w:bookmarkEnd w:id="184"/>
    </w:p>
    <w:p w14:paraId="1F03040B" w14:textId="67E2C101" w:rsidR="00CA33F6" w:rsidRPr="00E847E3" w:rsidRDefault="00CA33F6" w:rsidP="00DC6512">
      <w:pPr>
        <w:pStyle w:val="Heading1"/>
        <w:rPr>
          <w:b/>
        </w:rPr>
      </w:pPr>
      <w:bookmarkStart w:id="185" w:name="_Toc51073651"/>
      <w:bookmarkStart w:id="186" w:name="_Toc198824425"/>
      <w:r w:rsidRPr="00E847E3">
        <w:rPr>
          <w:b/>
          <w:sz w:val="24"/>
        </w:rPr>
        <w:lastRenderedPageBreak/>
        <w:t>Appendix B</w:t>
      </w:r>
      <w:r w:rsidR="0041029B" w:rsidRPr="00E847E3">
        <w:rPr>
          <w:b/>
          <w:sz w:val="24"/>
        </w:rPr>
        <w:t>:</w:t>
      </w:r>
      <w:r w:rsidR="00B83E60" w:rsidRPr="00E847E3">
        <w:rPr>
          <w:b/>
          <w:sz w:val="24"/>
        </w:rPr>
        <w:t xml:space="preserve"> </w:t>
      </w:r>
      <w:r w:rsidR="003632FA" w:rsidRPr="00E847E3">
        <w:rPr>
          <w:b/>
          <w:sz w:val="24"/>
        </w:rPr>
        <w:t>Selection Criteria and Reviewers</w:t>
      </w:r>
      <w:r w:rsidR="008D6768" w:rsidRPr="00E847E3">
        <w:rPr>
          <w:b/>
          <w:sz w:val="24"/>
        </w:rPr>
        <w:t>’</w:t>
      </w:r>
      <w:r w:rsidR="003632FA" w:rsidRPr="00E847E3">
        <w:rPr>
          <w:b/>
          <w:sz w:val="24"/>
        </w:rPr>
        <w:t xml:space="preserve"> Scoring Rubric</w:t>
      </w:r>
      <w:bookmarkEnd w:id="185"/>
      <w:bookmarkEnd w:id="186"/>
    </w:p>
    <w:p w14:paraId="51BEDA35" w14:textId="77777777" w:rsidR="004452E3" w:rsidRDefault="004452E3" w:rsidP="009E71C6">
      <w:bookmarkStart w:id="187" w:name="_Toc50869624"/>
    </w:p>
    <w:p w14:paraId="21C616A5" w14:textId="77777777" w:rsidR="003632FA" w:rsidRPr="00E94265" w:rsidRDefault="003632FA" w:rsidP="009E71C6">
      <w:pPr>
        <w:rPr>
          <w:b/>
          <w:u w:val="single"/>
        </w:rPr>
      </w:pPr>
      <w:r w:rsidRPr="00E94265">
        <w:rPr>
          <w:b/>
          <w:u w:val="single"/>
        </w:rPr>
        <w:t>Selection Criteria</w:t>
      </w:r>
    </w:p>
    <w:p w14:paraId="12314995" w14:textId="6FBF0E71" w:rsidR="001F4DEB" w:rsidRPr="00017C2C" w:rsidRDefault="001F4DEB" w:rsidP="001F4DEB">
      <w:r w:rsidRPr="00017C2C">
        <w:t xml:space="preserve">A total of </w:t>
      </w:r>
      <w:r w:rsidR="00984CD0">
        <w:t>110</w:t>
      </w:r>
      <w:r>
        <w:t xml:space="preserve"> </w:t>
      </w:r>
      <w:r w:rsidRPr="00017C2C">
        <w:t xml:space="preserve">points (including </w:t>
      </w:r>
      <w:r w:rsidR="0087751D">
        <w:t xml:space="preserve">all available </w:t>
      </w:r>
      <w:r w:rsidRPr="00017C2C">
        <w:t>competitive priority points</w:t>
      </w:r>
      <w:r w:rsidR="0087751D">
        <w:t>)</w:t>
      </w:r>
      <w:r>
        <w:t xml:space="preserve"> </w:t>
      </w:r>
      <w:proofErr w:type="gramStart"/>
      <w:r w:rsidRPr="00017C2C">
        <w:t>is</w:t>
      </w:r>
      <w:proofErr w:type="gramEnd"/>
      <w:r w:rsidRPr="00017C2C">
        <w:t xml:space="preserve">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 xml:space="preserve">The </w:t>
      </w:r>
      <w:proofErr w:type="gramStart"/>
      <w:r w:rsidRPr="00017C2C">
        <w:rPr>
          <w:bCs/>
        </w:rPr>
        <w:t>point</w:t>
      </w:r>
      <w:proofErr w:type="gramEnd"/>
      <w:r w:rsidRPr="00017C2C">
        <w:rPr>
          <w:bCs/>
        </w:rPr>
        <w:t xml:space="preserve"> </w:t>
      </w:r>
      <w:proofErr w:type="gramStart"/>
      <w:r w:rsidRPr="00017C2C">
        <w:rPr>
          <w:bCs/>
        </w:rPr>
        <w:t>values</w:t>
      </w:r>
      <w:proofErr w:type="gramEnd"/>
      <w:r w:rsidRPr="00017C2C">
        <w:rPr>
          <w:bCs/>
        </w:rPr>
        <w:t xml:space="preserve">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77"/>
        <w:gridCol w:w="2065"/>
      </w:tblGrid>
      <w:tr w:rsidR="003632FA" w:rsidRPr="009A78CE" w14:paraId="40B02EDD" w14:textId="77777777" w:rsidTr="00CA201F">
        <w:tc>
          <w:tcPr>
            <w:tcW w:w="7177" w:type="dxa"/>
            <w:shd w:val="clear" w:color="auto" w:fill="D9D9D9" w:themeFill="background1" w:themeFillShade="D9"/>
          </w:tcPr>
          <w:p w14:paraId="32E4C4D7" w14:textId="77777777" w:rsidR="003632FA" w:rsidRPr="009A78CE" w:rsidRDefault="003632FA" w:rsidP="00BC25F5">
            <w:pPr>
              <w:jc w:val="center"/>
              <w:rPr>
                <w:b/>
                <w:bCs/>
              </w:rPr>
            </w:pPr>
            <w:r w:rsidRPr="009A78CE">
              <w:rPr>
                <w:b/>
                <w:bCs/>
              </w:rPr>
              <w:t>Narrative Sections</w:t>
            </w:r>
          </w:p>
        </w:tc>
        <w:tc>
          <w:tcPr>
            <w:tcW w:w="2065" w:type="dxa"/>
            <w:shd w:val="clear" w:color="auto" w:fill="D9D9D9" w:themeFill="background1" w:themeFillShade="D9"/>
          </w:tcPr>
          <w:p w14:paraId="0D604127" w14:textId="77777777" w:rsidR="003632FA" w:rsidRPr="009A78CE" w:rsidRDefault="003632FA" w:rsidP="00BC25F5">
            <w:pPr>
              <w:jc w:val="center"/>
              <w:rPr>
                <w:b/>
                <w:bCs/>
              </w:rPr>
            </w:pPr>
            <w:r w:rsidRPr="009A78CE">
              <w:rPr>
                <w:b/>
                <w:bCs/>
              </w:rPr>
              <w:t>Points Available</w:t>
            </w:r>
          </w:p>
        </w:tc>
      </w:tr>
      <w:tr w:rsidR="00E9630B" w:rsidRPr="009A78CE" w14:paraId="18D89702" w14:textId="77777777" w:rsidTr="0087751D">
        <w:tc>
          <w:tcPr>
            <w:tcW w:w="7177" w:type="dxa"/>
          </w:tcPr>
          <w:p w14:paraId="46355604" w14:textId="196DEA20" w:rsidR="00E9630B" w:rsidRPr="0087751D" w:rsidRDefault="00E9630B" w:rsidP="00BC25F5">
            <w:r>
              <w:t>Program Abstract</w:t>
            </w:r>
          </w:p>
        </w:tc>
        <w:tc>
          <w:tcPr>
            <w:tcW w:w="2065" w:type="dxa"/>
          </w:tcPr>
          <w:p w14:paraId="0731B425" w14:textId="28BB9A21" w:rsidR="00E9630B" w:rsidRDefault="00E9630B" w:rsidP="00BC25F5">
            <w:pPr>
              <w:widowControl w:val="0"/>
              <w:jc w:val="right"/>
            </w:pPr>
            <w:r>
              <w:t>0</w:t>
            </w:r>
          </w:p>
        </w:tc>
      </w:tr>
      <w:tr w:rsidR="003632FA" w:rsidRPr="009A78CE" w14:paraId="071BEFA8" w14:textId="77777777" w:rsidTr="0087751D">
        <w:tc>
          <w:tcPr>
            <w:tcW w:w="7177" w:type="dxa"/>
          </w:tcPr>
          <w:p w14:paraId="4202A8E1" w14:textId="37167271" w:rsidR="003632FA" w:rsidRPr="009A78CE" w:rsidRDefault="00E94265" w:rsidP="00BC25F5">
            <w:r w:rsidRPr="0087751D">
              <w:t>Needs Assessment</w:t>
            </w:r>
          </w:p>
        </w:tc>
        <w:tc>
          <w:tcPr>
            <w:tcW w:w="2065" w:type="dxa"/>
          </w:tcPr>
          <w:p w14:paraId="7B159C59" w14:textId="1D9187B6" w:rsidR="003632FA" w:rsidRPr="009A78CE" w:rsidRDefault="00B7278E" w:rsidP="00BC25F5">
            <w:pPr>
              <w:widowControl w:val="0"/>
              <w:jc w:val="right"/>
            </w:pPr>
            <w:r>
              <w:t>2</w:t>
            </w:r>
            <w:r w:rsidR="0031061D">
              <w:t>5</w:t>
            </w:r>
          </w:p>
        </w:tc>
      </w:tr>
      <w:tr w:rsidR="003632FA" w:rsidRPr="009A78CE" w14:paraId="0DC6C713" w14:textId="77777777" w:rsidTr="0087751D">
        <w:tc>
          <w:tcPr>
            <w:tcW w:w="7177" w:type="dxa"/>
          </w:tcPr>
          <w:p w14:paraId="55C5B41B" w14:textId="77777777" w:rsidR="003632FA" w:rsidRPr="009A78CE" w:rsidRDefault="003632FA" w:rsidP="00BC25F5">
            <w:r w:rsidRPr="009A78CE">
              <w:t>Goal</w:t>
            </w:r>
            <w:r w:rsidR="0061269C">
              <w:t>s</w:t>
            </w:r>
            <w:r w:rsidRPr="009A78CE">
              <w:t xml:space="preserve"> and Objectives</w:t>
            </w:r>
          </w:p>
        </w:tc>
        <w:tc>
          <w:tcPr>
            <w:tcW w:w="2065" w:type="dxa"/>
          </w:tcPr>
          <w:p w14:paraId="1C9B52DE" w14:textId="2F8500A8" w:rsidR="003632FA" w:rsidRPr="009A78CE" w:rsidRDefault="00B7278E" w:rsidP="00BC25F5">
            <w:pPr>
              <w:widowControl w:val="0"/>
              <w:jc w:val="right"/>
            </w:pPr>
            <w:r>
              <w:t>2</w:t>
            </w:r>
            <w:r w:rsidR="0031061D">
              <w:t>5</w:t>
            </w:r>
          </w:p>
        </w:tc>
      </w:tr>
      <w:tr w:rsidR="003632FA" w:rsidRPr="009A78CE" w14:paraId="3CC4B39C" w14:textId="77777777" w:rsidTr="0087751D">
        <w:tc>
          <w:tcPr>
            <w:tcW w:w="7177" w:type="dxa"/>
          </w:tcPr>
          <w:p w14:paraId="1DCFCEC4" w14:textId="2DE705CC" w:rsidR="003632FA" w:rsidRPr="009A78CE" w:rsidRDefault="0061269C" w:rsidP="0061269C">
            <w:r>
              <w:t>Strategies</w:t>
            </w:r>
            <w:r w:rsidR="00DC6512">
              <w:t xml:space="preserve"> and Activities</w:t>
            </w:r>
          </w:p>
        </w:tc>
        <w:tc>
          <w:tcPr>
            <w:tcW w:w="2065" w:type="dxa"/>
          </w:tcPr>
          <w:p w14:paraId="483BE4C8" w14:textId="7A954B3C" w:rsidR="003632FA" w:rsidRPr="009A78CE" w:rsidRDefault="00B7278E" w:rsidP="00BC25F5">
            <w:pPr>
              <w:widowControl w:val="0"/>
              <w:jc w:val="right"/>
            </w:pPr>
            <w:r>
              <w:t>30</w:t>
            </w:r>
          </w:p>
        </w:tc>
      </w:tr>
      <w:tr w:rsidR="003632FA" w:rsidRPr="009A78CE" w14:paraId="17EF8791" w14:textId="77777777" w:rsidTr="0087751D">
        <w:tc>
          <w:tcPr>
            <w:tcW w:w="7177" w:type="dxa"/>
          </w:tcPr>
          <w:p w14:paraId="612B312D" w14:textId="77777777" w:rsidR="003632FA" w:rsidRPr="009A78CE" w:rsidRDefault="003632FA" w:rsidP="00BC25F5">
            <w:r w:rsidRPr="009A78CE">
              <w:t>Management and Sustainability</w:t>
            </w:r>
          </w:p>
        </w:tc>
        <w:tc>
          <w:tcPr>
            <w:tcW w:w="2065" w:type="dxa"/>
          </w:tcPr>
          <w:p w14:paraId="510A6C74" w14:textId="23F5C7EC" w:rsidR="003632FA" w:rsidRPr="009A78CE" w:rsidRDefault="00B7278E" w:rsidP="00BC25F5">
            <w:pPr>
              <w:widowControl w:val="0"/>
              <w:jc w:val="right"/>
            </w:pPr>
            <w:r>
              <w:t>10</w:t>
            </w:r>
          </w:p>
        </w:tc>
      </w:tr>
      <w:tr w:rsidR="003632FA" w:rsidRPr="009A78CE" w14:paraId="3978D5AE" w14:textId="77777777" w:rsidTr="0087751D">
        <w:tc>
          <w:tcPr>
            <w:tcW w:w="7177" w:type="dxa"/>
            <w:tcBorders>
              <w:bottom w:val="single" w:sz="4" w:space="0" w:color="auto"/>
            </w:tcBorders>
          </w:tcPr>
          <w:p w14:paraId="5B308EF4" w14:textId="77777777" w:rsidR="003632FA" w:rsidRPr="009A78CE" w:rsidRDefault="003632FA" w:rsidP="00BC25F5">
            <w:r w:rsidRPr="009A78CE">
              <w:t>Evaluation and Dissemination</w:t>
            </w:r>
          </w:p>
        </w:tc>
        <w:tc>
          <w:tcPr>
            <w:tcW w:w="2065" w:type="dxa"/>
            <w:tcBorders>
              <w:bottom w:val="single" w:sz="4" w:space="0" w:color="auto"/>
            </w:tcBorders>
          </w:tcPr>
          <w:p w14:paraId="70E91934" w14:textId="4953DA00" w:rsidR="003632FA" w:rsidRPr="009A78CE" w:rsidRDefault="00B7278E" w:rsidP="00BC25F5">
            <w:pPr>
              <w:widowControl w:val="0"/>
              <w:jc w:val="right"/>
            </w:pPr>
            <w:r>
              <w:t>10</w:t>
            </w:r>
          </w:p>
        </w:tc>
      </w:tr>
      <w:tr w:rsidR="004966B9" w:rsidRPr="009A78CE" w14:paraId="6DF4D008" w14:textId="77777777" w:rsidTr="0087751D">
        <w:tc>
          <w:tcPr>
            <w:tcW w:w="7177" w:type="dxa"/>
            <w:tcBorders>
              <w:bottom w:val="single" w:sz="4" w:space="0" w:color="auto"/>
            </w:tcBorders>
            <w:shd w:val="clear" w:color="auto" w:fill="auto"/>
          </w:tcPr>
          <w:p w14:paraId="6BAA3C5D" w14:textId="53ADBC01" w:rsidR="004966B9" w:rsidRPr="009A78CE" w:rsidRDefault="004966B9" w:rsidP="00E94265">
            <w:pPr>
              <w:rPr>
                <w:b/>
                <w:bCs/>
              </w:rPr>
            </w:pPr>
            <w:r w:rsidRPr="009A78CE">
              <w:rPr>
                <w:bCs/>
              </w:rPr>
              <w:t xml:space="preserve">Budget </w:t>
            </w:r>
            <w:r w:rsidR="0061269C">
              <w:rPr>
                <w:bCs/>
              </w:rPr>
              <w:t>(</w:t>
            </w:r>
            <w:r w:rsidR="00E94265">
              <w:rPr>
                <w:bCs/>
              </w:rPr>
              <w:t>S</w:t>
            </w:r>
            <w:r w:rsidR="0061269C">
              <w:rPr>
                <w:bCs/>
              </w:rPr>
              <w:t>ummary</w:t>
            </w:r>
            <w:r w:rsidRPr="009A78CE">
              <w:rPr>
                <w:bCs/>
              </w:rPr>
              <w:t xml:space="preserve"> and </w:t>
            </w:r>
            <w:r w:rsidR="00E94265">
              <w:rPr>
                <w:bCs/>
              </w:rPr>
              <w:t>N</w:t>
            </w:r>
            <w:r w:rsidRPr="009A78CE">
              <w:rPr>
                <w:bCs/>
              </w:rPr>
              <w:t>arrative)</w:t>
            </w:r>
          </w:p>
        </w:tc>
        <w:tc>
          <w:tcPr>
            <w:tcW w:w="2065" w:type="dxa"/>
            <w:tcBorders>
              <w:bottom w:val="single" w:sz="4" w:space="0" w:color="auto"/>
            </w:tcBorders>
            <w:shd w:val="clear" w:color="auto" w:fill="auto"/>
          </w:tcPr>
          <w:p w14:paraId="7CDAB8E9" w14:textId="785793DF" w:rsidR="004966B9" w:rsidRPr="009A78CE" w:rsidRDefault="0031061D" w:rsidP="00BC25F5">
            <w:pPr>
              <w:widowControl w:val="0"/>
              <w:jc w:val="right"/>
            </w:pPr>
            <w:r>
              <w:t>0</w:t>
            </w:r>
          </w:p>
        </w:tc>
      </w:tr>
      <w:tr w:rsidR="003632FA" w:rsidRPr="009A78CE" w14:paraId="2BC9FF4A" w14:textId="77777777" w:rsidTr="00CA201F">
        <w:tc>
          <w:tcPr>
            <w:tcW w:w="7177" w:type="dxa"/>
            <w:tcBorders>
              <w:bottom w:val="single" w:sz="4" w:space="0" w:color="auto"/>
            </w:tcBorders>
            <w:shd w:val="clear" w:color="auto" w:fill="D9D9D9" w:themeFill="background1" w:themeFillShade="D9"/>
          </w:tcPr>
          <w:p w14:paraId="63DDB9D1" w14:textId="77777777" w:rsidR="003632FA" w:rsidRPr="009A78CE" w:rsidRDefault="003632FA" w:rsidP="00BC25F5">
            <w:pPr>
              <w:jc w:val="right"/>
              <w:rPr>
                <w:b/>
                <w:bCs/>
              </w:rPr>
            </w:pPr>
            <w:r w:rsidRPr="009A78CE">
              <w:rPr>
                <w:b/>
                <w:bCs/>
              </w:rPr>
              <w:t>SUBTOTAL</w:t>
            </w:r>
          </w:p>
        </w:tc>
        <w:tc>
          <w:tcPr>
            <w:tcW w:w="2065" w:type="dxa"/>
            <w:tcBorders>
              <w:bottom w:val="single" w:sz="4" w:space="0" w:color="auto"/>
            </w:tcBorders>
            <w:shd w:val="clear" w:color="auto" w:fill="D9D9D9" w:themeFill="background1" w:themeFillShade="D9"/>
          </w:tcPr>
          <w:p w14:paraId="4C2E6AF4" w14:textId="0CCC14FA" w:rsidR="003632FA" w:rsidRPr="00CA201F" w:rsidRDefault="00B7278E" w:rsidP="00BC25F5">
            <w:pPr>
              <w:widowControl w:val="0"/>
              <w:jc w:val="right"/>
              <w:rPr>
                <w:b/>
                <w:bCs/>
              </w:rPr>
            </w:pPr>
            <w:r w:rsidRPr="00CA201F">
              <w:rPr>
                <w:b/>
                <w:bCs/>
              </w:rPr>
              <w:t>100</w:t>
            </w:r>
          </w:p>
        </w:tc>
      </w:tr>
      <w:tr w:rsidR="003632FA" w:rsidRPr="009A78CE" w14:paraId="5B1294E5" w14:textId="77777777" w:rsidTr="0087751D">
        <w:tc>
          <w:tcPr>
            <w:tcW w:w="7177" w:type="dxa"/>
            <w:shd w:val="clear" w:color="auto" w:fill="auto"/>
          </w:tcPr>
          <w:p w14:paraId="7F537BE4" w14:textId="2D487344" w:rsidR="003632FA" w:rsidRPr="009A78CE" w:rsidRDefault="003632FA" w:rsidP="00E847E3">
            <w:pPr>
              <w:pStyle w:val="IndexHeading"/>
            </w:pPr>
            <w:r w:rsidRPr="009A78CE">
              <w:t>Competitive Priorities (</w:t>
            </w:r>
            <w:r w:rsidR="007D4DA6">
              <w:t>b</w:t>
            </w:r>
            <w:r w:rsidRPr="009A78CE">
              <w:t>onus points available)</w:t>
            </w:r>
          </w:p>
        </w:tc>
        <w:tc>
          <w:tcPr>
            <w:tcW w:w="2065" w:type="dxa"/>
            <w:shd w:val="clear" w:color="auto" w:fill="auto"/>
          </w:tcPr>
          <w:p w14:paraId="40C4DB01" w14:textId="4EF9F266" w:rsidR="003632FA" w:rsidRPr="009A78CE" w:rsidRDefault="004A7FC6" w:rsidP="00BC25F5">
            <w:pPr>
              <w:widowControl w:val="0"/>
              <w:jc w:val="right"/>
            </w:pPr>
            <w:r w:rsidRPr="004A7FC6">
              <w:rPr>
                <w:strike/>
              </w:rPr>
              <w:t>10</w:t>
            </w:r>
            <w:r w:rsidR="006C6539" w:rsidRPr="004A7FC6">
              <w:rPr>
                <w:highlight w:val="yellow"/>
              </w:rPr>
              <w:t>1</w:t>
            </w:r>
            <w:r>
              <w:rPr>
                <w:highlight w:val="yellow"/>
              </w:rPr>
              <w:t>5</w:t>
            </w:r>
          </w:p>
        </w:tc>
      </w:tr>
      <w:tr w:rsidR="003632FA" w:rsidRPr="009A78CE" w14:paraId="0FEE771B" w14:textId="77777777" w:rsidTr="00CA201F">
        <w:tc>
          <w:tcPr>
            <w:tcW w:w="7177" w:type="dxa"/>
            <w:shd w:val="clear" w:color="auto" w:fill="D9D9D9" w:themeFill="background1" w:themeFillShade="D9"/>
          </w:tcPr>
          <w:p w14:paraId="72E705BB" w14:textId="77777777" w:rsidR="003632FA" w:rsidRPr="009A78CE" w:rsidRDefault="003632FA" w:rsidP="00BC25F5">
            <w:pPr>
              <w:jc w:val="right"/>
              <w:rPr>
                <w:b/>
                <w:bCs/>
              </w:rPr>
            </w:pPr>
            <w:r w:rsidRPr="009A78CE">
              <w:rPr>
                <w:b/>
                <w:bCs/>
              </w:rPr>
              <w:t>TOTAL</w:t>
            </w:r>
          </w:p>
        </w:tc>
        <w:tc>
          <w:tcPr>
            <w:tcW w:w="2065" w:type="dxa"/>
            <w:shd w:val="clear" w:color="auto" w:fill="D9D9D9" w:themeFill="background1" w:themeFillShade="D9"/>
          </w:tcPr>
          <w:p w14:paraId="23D3D065" w14:textId="3400D869" w:rsidR="003632FA" w:rsidRPr="004A7FC6" w:rsidRDefault="00B7278E" w:rsidP="00BC25F5">
            <w:pPr>
              <w:widowControl w:val="0"/>
              <w:jc w:val="right"/>
              <w:rPr>
                <w:b/>
                <w:bCs/>
                <w:strike/>
              </w:rPr>
            </w:pPr>
            <w:r w:rsidRPr="004A7FC6">
              <w:rPr>
                <w:b/>
                <w:bCs/>
                <w:strike/>
              </w:rPr>
              <w:t>110</w:t>
            </w:r>
            <w:r w:rsidR="004A7FC6" w:rsidRPr="004A7FC6">
              <w:rPr>
                <w:b/>
                <w:bCs/>
                <w:highlight w:val="yellow"/>
              </w:rPr>
              <w:t>115</w:t>
            </w:r>
          </w:p>
        </w:tc>
      </w:tr>
    </w:tbl>
    <w:p w14:paraId="78FA6D38" w14:textId="144FA00E" w:rsidR="00984CD0" w:rsidRDefault="00984CD0" w:rsidP="00984CD0">
      <w:pPr>
        <w:jc w:val="both"/>
        <w:rPr>
          <w:highlight w:val="cyan"/>
        </w:rPr>
      </w:pPr>
    </w:p>
    <w:bookmarkEnd w:id="187"/>
    <w:p w14:paraId="44AEFEED" w14:textId="63D956C0" w:rsidR="00D21536" w:rsidRDefault="0087751D" w:rsidP="00984CD0">
      <w:r>
        <w:t>Reviewers will score e</w:t>
      </w:r>
      <w:r w:rsidR="00984CD0">
        <w:t xml:space="preserve">ach section of the application narrative using the following rubric, which </w:t>
      </w:r>
      <w:r w:rsidR="00E9630B">
        <w:t>presents</w:t>
      </w:r>
      <w:r w:rsidR="00984CD0">
        <w:t xml:space="preserve"> the required elements of the application </w:t>
      </w:r>
      <w:proofErr w:type="gramStart"/>
      <w:r w:rsidR="00984CD0">
        <w:t>narrative</w:t>
      </w:r>
      <w:proofErr w:type="gramEnd"/>
      <w:r w:rsidR="00984CD0">
        <w:t xml:space="preserve"> and the point ranges assigned to each section.</w:t>
      </w:r>
      <w:r w:rsidR="00E9630B">
        <w:t xml:space="preserve"> </w:t>
      </w:r>
      <w:r w:rsidR="00984CD0">
        <w:t>The scoring system is used to indicate how well an application meets the funding criteria for the project</w:t>
      </w:r>
      <w:r>
        <w:t>.</w:t>
      </w:r>
    </w:p>
    <w:p w14:paraId="1E22C551" w14:textId="77777777" w:rsidR="00E75A4F" w:rsidRPr="00175D0D" w:rsidRDefault="00E75A4F" w:rsidP="00984CD0">
      <w:pPr>
        <w:rPr>
          <w:sz w:val="16"/>
          <w:szCs w:val="16"/>
        </w:rPr>
      </w:pPr>
    </w:p>
    <w:p w14:paraId="36F872B1" w14:textId="77777777" w:rsidR="00D21536" w:rsidRDefault="00D21536" w:rsidP="00D21536">
      <w:pPr>
        <w:rPr>
          <w:b/>
          <w:u w:val="single"/>
        </w:rPr>
      </w:pPr>
      <w:r w:rsidRPr="00E630AE">
        <w:rPr>
          <w:b/>
          <w:u w:val="single"/>
        </w:rPr>
        <w:t>Scoring Rubric</w:t>
      </w:r>
    </w:p>
    <w:p w14:paraId="7454C7F7" w14:textId="77777777" w:rsidR="00D21536" w:rsidRDefault="00D21536" w:rsidP="00D21536"/>
    <w:p w14:paraId="0244C4CD" w14:textId="46E9C1BF" w:rsidR="00D21536" w:rsidRPr="008D35C7" w:rsidRDefault="00D21536" w:rsidP="003368DD">
      <w:r w:rsidRPr="00D21536">
        <w:rPr>
          <w:b/>
          <w:bCs/>
        </w:rPr>
        <w:t>Program Abstract</w:t>
      </w:r>
      <w:r>
        <w:t>—</w:t>
      </w:r>
      <w:r w:rsidRPr="007A766F">
        <w:t>The applicant must</w:t>
      </w:r>
      <w:r>
        <w:t xml:space="preserve"> provide a one-page narrative </w:t>
      </w:r>
      <w:r w:rsidRPr="008D35C7">
        <w:t>that</w:t>
      </w:r>
      <w:r>
        <w:t xml:space="preserve"> concisely describes </w:t>
      </w:r>
      <w:proofErr w:type="gramStart"/>
      <w:r>
        <w:t>all of</w:t>
      </w:r>
      <w:proofErr w:type="gramEnd"/>
      <w:r>
        <w:t xml:space="preserve"> the following items:</w:t>
      </w:r>
    </w:p>
    <w:p w14:paraId="233E94F0" w14:textId="77777777" w:rsidR="00D21536" w:rsidRDefault="00D21536" w:rsidP="003368DD">
      <w:pPr>
        <w:pStyle w:val="ListParagraph"/>
        <w:numPr>
          <w:ilvl w:val="0"/>
          <w:numId w:val="13"/>
        </w:numPr>
        <w:ind w:left="699"/>
        <w:contextualSpacing w:val="0"/>
      </w:pPr>
      <w:r w:rsidRPr="00D2481E">
        <w:t xml:space="preserve">the </w:t>
      </w:r>
      <w:r>
        <w:t xml:space="preserve">proposed </w:t>
      </w:r>
      <w:proofErr w:type="gramStart"/>
      <w:r>
        <w:t>projected</w:t>
      </w:r>
      <w:proofErr w:type="gramEnd"/>
      <w:r w:rsidRPr="00D2481E">
        <w:t xml:space="preserve">, </w:t>
      </w:r>
    </w:p>
    <w:p w14:paraId="32E471F7" w14:textId="77777777" w:rsidR="00D21536" w:rsidRDefault="00D21536" w:rsidP="003368DD">
      <w:pPr>
        <w:pStyle w:val="ListParagraph"/>
        <w:numPr>
          <w:ilvl w:val="0"/>
          <w:numId w:val="13"/>
        </w:numPr>
        <w:ind w:left="699"/>
        <w:contextualSpacing w:val="0"/>
      </w:pPr>
      <w:r w:rsidRPr="00D2481E">
        <w:t xml:space="preserve">the target population to be served, </w:t>
      </w:r>
    </w:p>
    <w:p w14:paraId="00F4D2BF" w14:textId="77777777" w:rsidR="00D21536" w:rsidRDefault="00D21536" w:rsidP="003368DD">
      <w:pPr>
        <w:pStyle w:val="ListParagraph"/>
        <w:numPr>
          <w:ilvl w:val="0"/>
          <w:numId w:val="13"/>
        </w:numPr>
        <w:ind w:left="699"/>
        <w:contextualSpacing w:val="0"/>
      </w:pPr>
      <w:r w:rsidRPr="00D2481E">
        <w:t xml:space="preserve">the documented need for the project as revealed by the </w:t>
      </w:r>
      <w:r>
        <w:t>d</w:t>
      </w:r>
      <w:r w:rsidRPr="00D2481E">
        <w:t>i</w:t>
      </w:r>
      <w:r>
        <w:t>strict</w:t>
      </w:r>
      <w:r w:rsidRPr="00D2481E">
        <w:t xml:space="preserve">’s needs assessment, </w:t>
      </w:r>
    </w:p>
    <w:p w14:paraId="1469EB54" w14:textId="77777777" w:rsidR="00D21536" w:rsidRDefault="00D21536" w:rsidP="003368DD">
      <w:pPr>
        <w:pStyle w:val="ListParagraph"/>
        <w:numPr>
          <w:ilvl w:val="0"/>
          <w:numId w:val="13"/>
        </w:numPr>
        <w:ind w:left="699"/>
        <w:contextualSpacing w:val="0"/>
      </w:pPr>
      <w:r w:rsidRPr="00D2481E">
        <w:t xml:space="preserve">the goals and objectives of the proposed project, and </w:t>
      </w:r>
    </w:p>
    <w:p w14:paraId="7B29E493" w14:textId="06E2BC63" w:rsidR="00175D0D" w:rsidRPr="00175D0D" w:rsidRDefault="00D21536" w:rsidP="003368DD">
      <w:pPr>
        <w:pStyle w:val="ListParagraph"/>
        <w:numPr>
          <w:ilvl w:val="0"/>
          <w:numId w:val="13"/>
        </w:numPr>
        <w:ind w:left="699"/>
        <w:contextualSpacing w:val="0"/>
      </w:pPr>
      <w:r w:rsidRPr="00D2481E">
        <w:t>the amount of funding requested.</w:t>
      </w:r>
    </w:p>
    <w:tbl>
      <w:tblPr>
        <w:tblStyle w:val="TableGrid"/>
        <w:tblW w:w="9216" w:type="dxa"/>
        <w:tblInd w:w="342" w:type="dxa"/>
        <w:tblLook w:val="04A0" w:firstRow="1" w:lastRow="0" w:firstColumn="1" w:lastColumn="0" w:noHBand="0" w:noVBand="1"/>
      </w:tblPr>
      <w:tblGrid>
        <w:gridCol w:w="9216"/>
      </w:tblGrid>
      <w:tr w:rsidR="00D21536" w:rsidRPr="00DE59EE" w14:paraId="399F68DB" w14:textId="77777777" w:rsidTr="00D21536">
        <w:tc>
          <w:tcPr>
            <w:tcW w:w="9216" w:type="dxa"/>
            <w:shd w:val="clear" w:color="auto" w:fill="D9D9D9" w:themeFill="background1" w:themeFillShade="D9"/>
          </w:tcPr>
          <w:p w14:paraId="1AC2AE24" w14:textId="77777777" w:rsidR="00D21536" w:rsidRPr="00DE59EE" w:rsidRDefault="00D21536" w:rsidP="0051304E">
            <w:pPr>
              <w:jc w:val="center"/>
              <w:rPr>
                <w:b/>
                <w:bCs/>
              </w:rPr>
            </w:pPr>
            <w:r w:rsidRPr="00DE59EE">
              <w:rPr>
                <w:b/>
                <w:bCs/>
              </w:rPr>
              <w:t>Acceptable</w:t>
            </w:r>
          </w:p>
        </w:tc>
      </w:tr>
      <w:tr w:rsidR="00D21536" w14:paraId="5854AB8B" w14:textId="77777777" w:rsidTr="00D21536">
        <w:tc>
          <w:tcPr>
            <w:tcW w:w="9216" w:type="dxa"/>
            <w:vAlign w:val="center"/>
          </w:tcPr>
          <w:p w14:paraId="338661DE" w14:textId="77777777" w:rsidR="00D21536" w:rsidRDefault="00D21536" w:rsidP="0051304E">
            <w:r w:rsidRPr="00777586">
              <w:rPr>
                <w:b/>
              </w:rPr>
              <w:t>Adequate/Meets—</w:t>
            </w:r>
            <w:r>
              <w:rPr>
                <w:b/>
              </w:rPr>
              <w:t>0</w:t>
            </w:r>
            <w:r w:rsidRPr="00777586">
              <w:rPr>
                <w:b/>
              </w:rPr>
              <w:t xml:space="preserve"> points</w:t>
            </w:r>
          </w:p>
          <w:p w14:paraId="45653FFD" w14:textId="77777777" w:rsidR="00D21536" w:rsidRDefault="00D21536" w:rsidP="0051304E">
            <w:r>
              <w:t xml:space="preserve">Applicant provides a narrative </w:t>
            </w:r>
            <w:r w:rsidRPr="008D35C7">
              <w:t>that</w:t>
            </w:r>
            <w:r>
              <w:t xml:space="preserve"> fully addresses all required items.</w:t>
            </w:r>
          </w:p>
        </w:tc>
      </w:tr>
      <w:tr w:rsidR="00D21536" w:rsidRPr="00DE59EE" w14:paraId="6A41B2A0" w14:textId="77777777" w:rsidTr="00D21536">
        <w:tc>
          <w:tcPr>
            <w:tcW w:w="9216" w:type="dxa"/>
            <w:shd w:val="clear" w:color="auto" w:fill="D9D9D9" w:themeFill="background1" w:themeFillShade="D9"/>
          </w:tcPr>
          <w:p w14:paraId="4345DD25" w14:textId="77777777" w:rsidR="00D21536" w:rsidRPr="00DE59EE" w:rsidRDefault="00D21536" w:rsidP="0051304E">
            <w:pPr>
              <w:jc w:val="center"/>
              <w:rPr>
                <w:b/>
                <w:bCs/>
              </w:rPr>
            </w:pPr>
            <w:r w:rsidRPr="00DE59EE">
              <w:rPr>
                <w:b/>
                <w:bCs/>
              </w:rPr>
              <w:t>Not Acceptable</w:t>
            </w:r>
          </w:p>
        </w:tc>
      </w:tr>
      <w:tr w:rsidR="00D21536" w14:paraId="7E400ED7" w14:textId="77777777" w:rsidTr="00D21536">
        <w:tc>
          <w:tcPr>
            <w:tcW w:w="9216" w:type="dxa"/>
          </w:tcPr>
          <w:p w14:paraId="756E8A53" w14:textId="77777777" w:rsidR="00D21536" w:rsidRDefault="00D21536" w:rsidP="0051304E">
            <w:pPr>
              <w:rPr>
                <w:b/>
              </w:rPr>
            </w:pPr>
            <w:r w:rsidRPr="00777586">
              <w:rPr>
                <w:b/>
              </w:rPr>
              <w:t>Inadequate</w:t>
            </w:r>
            <w:r>
              <w:rPr>
                <w:b/>
              </w:rPr>
              <w:t>—</w:t>
            </w:r>
            <w:r w:rsidRPr="00775CF5">
              <w:rPr>
                <w:b/>
              </w:rPr>
              <w:t>0</w:t>
            </w:r>
            <w:r w:rsidRPr="00777586">
              <w:rPr>
                <w:b/>
              </w:rPr>
              <w:t xml:space="preserve"> points</w:t>
            </w:r>
          </w:p>
          <w:p w14:paraId="2CBD8911" w14:textId="77777777" w:rsidR="00D21536" w:rsidRDefault="00D21536" w:rsidP="0051304E">
            <w:proofErr w:type="gramStart"/>
            <w:r>
              <w:t>Applicant provides</w:t>
            </w:r>
            <w:proofErr w:type="gramEnd"/>
            <w:r>
              <w:t xml:space="preserve"> a narrative that does not adequately </w:t>
            </w:r>
            <w:proofErr w:type="gramStart"/>
            <w:r>
              <w:t>addresses</w:t>
            </w:r>
            <w:proofErr w:type="gramEnd"/>
            <w:r>
              <w:t xml:space="preserve"> all required items.</w:t>
            </w:r>
          </w:p>
        </w:tc>
      </w:tr>
      <w:tr w:rsidR="008F4DD5" w14:paraId="0A88C047" w14:textId="77777777" w:rsidTr="00D21536">
        <w:tc>
          <w:tcPr>
            <w:tcW w:w="9216" w:type="dxa"/>
            <w:shd w:val="clear" w:color="auto" w:fill="D9D9D9" w:themeFill="background1" w:themeFillShade="D9"/>
          </w:tcPr>
          <w:p w14:paraId="7A863AC0" w14:textId="2B1DE50F" w:rsidR="008F4DD5" w:rsidRPr="00A47A77" w:rsidRDefault="003368DD" w:rsidP="008F4DD5">
            <w:pPr>
              <w:rPr>
                <w:b/>
              </w:rPr>
            </w:pPr>
            <w:r>
              <w:rPr>
                <w:b/>
              </w:rPr>
              <w:t>Score</w:t>
            </w:r>
          </w:p>
        </w:tc>
      </w:tr>
      <w:tr w:rsidR="008F4DD5" w14:paraId="66D969DF" w14:textId="77777777" w:rsidTr="003368DD">
        <w:trPr>
          <w:trHeight w:val="116"/>
        </w:trPr>
        <w:tc>
          <w:tcPr>
            <w:tcW w:w="9216" w:type="dxa"/>
          </w:tcPr>
          <w:p w14:paraId="3B452641" w14:textId="4FEF3A5F" w:rsidR="008F4DD5" w:rsidRDefault="008F4DD5" w:rsidP="003368DD">
            <w:pPr>
              <w:widowControl w:val="0"/>
              <w:tabs>
                <w:tab w:val="left" w:pos="5746"/>
              </w:tabs>
              <w:ind w:left="720"/>
            </w:pPr>
            <w:r>
              <w:t xml:space="preserve">Acceptable </w:t>
            </w:r>
            <w:r w:rsidRPr="00AD3F4A">
              <w:rPr>
                <w:sz w:val="44"/>
                <w:szCs w:val="44"/>
              </w:rPr>
              <w:t>□</w:t>
            </w:r>
            <w:r>
              <w:tab/>
            </w:r>
            <w:r>
              <w:tab/>
              <w:t xml:space="preserve">Not Acceptable </w:t>
            </w:r>
            <w:r w:rsidRPr="00AD3F4A">
              <w:rPr>
                <w:sz w:val="44"/>
                <w:szCs w:val="44"/>
              </w:rPr>
              <w:t>□</w:t>
            </w:r>
          </w:p>
        </w:tc>
      </w:tr>
    </w:tbl>
    <w:p w14:paraId="25C247F2" w14:textId="77777777" w:rsidR="003368DD" w:rsidRDefault="003368DD">
      <w:r>
        <w:br w:type="page"/>
      </w:r>
    </w:p>
    <w:tbl>
      <w:tblPr>
        <w:tblStyle w:val="TableGrid"/>
        <w:tblW w:w="9216" w:type="dxa"/>
        <w:tblInd w:w="342" w:type="dxa"/>
        <w:tblLook w:val="04A0" w:firstRow="1" w:lastRow="0" w:firstColumn="1" w:lastColumn="0" w:noHBand="0" w:noVBand="1"/>
      </w:tblPr>
      <w:tblGrid>
        <w:gridCol w:w="9216"/>
      </w:tblGrid>
      <w:tr w:rsidR="00D21536" w14:paraId="7C1D9218" w14:textId="77777777" w:rsidTr="00D21536">
        <w:trPr>
          <w:trHeight w:val="288"/>
        </w:trPr>
        <w:tc>
          <w:tcPr>
            <w:tcW w:w="9216" w:type="dxa"/>
            <w:shd w:val="clear" w:color="auto" w:fill="D9D9D9" w:themeFill="background1" w:themeFillShade="D9"/>
          </w:tcPr>
          <w:p w14:paraId="15626DDE" w14:textId="7CEECDBE" w:rsidR="00D21536" w:rsidRDefault="00D21536" w:rsidP="00D21536">
            <w:r w:rsidRPr="00777586">
              <w:rPr>
                <w:b/>
              </w:rPr>
              <w:lastRenderedPageBreak/>
              <w:t>Reviewer’s Comments</w:t>
            </w:r>
          </w:p>
        </w:tc>
      </w:tr>
      <w:tr w:rsidR="00D21536" w14:paraId="169B8A3E" w14:textId="77777777" w:rsidTr="00E9630B">
        <w:trPr>
          <w:trHeight w:val="602"/>
        </w:trPr>
        <w:tc>
          <w:tcPr>
            <w:tcW w:w="9216" w:type="dxa"/>
          </w:tcPr>
          <w:p w14:paraId="7B055505" w14:textId="77777777" w:rsidR="00D21536" w:rsidRPr="00777586" w:rsidRDefault="00D21536" w:rsidP="00D21536">
            <w:pPr>
              <w:rPr>
                <w:b/>
              </w:rPr>
            </w:pPr>
          </w:p>
        </w:tc>
      </w:tr>
    </w:tbl>
    <w:p w14:paraId="0E174B9D" w14:textId="77777777" w:rsidR="001A0F45" w:rsidRDefault="001A0F45" w:rsidP="001A0F45"/>
    <w:p w14:paraId="7DDE3066" w14:textId="299CA911" w:rsidR="001A0F45" w:rsidRPr="00F574E8" w:rsidRDefault="001A0F45" w:rsidP="003368DD">
      <w:pPr>
        <w:pStyle w:val="ListParagraph"/>
        <w:numPr>
          <w:ilvl w:val="2"/>
          <w:numId w:val="56"/>
        </w:numPr>
        <w:ind w:left="360"/>
        <w:rPr>
          <w:b/>
        </w:rPr>
      </w:pPr>
      <w:r w:rsidRPr="00F574E8">
        <w:rPr>
          <w:b/>
        </w:rPr>
        <w:t>Needs Assessment</w:t>
      </w:r>
      <w:r w:rsidR="00E630AE">
        <w:t>—</w:t>
      </w:r>
      <w:r w:rsidRPr="00F574E8">
        <w:t>The applicant must provide a narrative that</w:t>
      </w:r>
      <w:r w:rsidR="00F574E8" w:rsidRPr="00F574E8">
        <w:t xml:space="preserve"> </w:t>
      </w:r>
      <w:proofErr w:type="gramStart"/>
      <w:r w:rsidR="00F574E8" w:rsidRPr="00F574E8">
        <w:t>all of</w:t>
      </w:r>
      <w:proofErr w:type="gramEnd"/>
      <w:r w:rsidR="00F574E8" w:rsidRPr="00F574E8">
        <w:t xml:space="preserve"> the following:</w:t>
      </w:r>
    </w:p>
    <w:p w14:paraId="6E445975" w14:textId="77777777" w:rsidR="00E630AE" w:rsidRPr="00E630AE" w:rsidRDefault="001A0F45" w:rsidP="003368DD">
      <w:pPr>
        <w:pStyle w:val="ListParagraph"/>
        <w:numPr>
          <w:ilvl w:val="0"/>
          <w:numId w:val="55"/>
        </w:numPr>
        <w:ind w:left="720"/>
        <w:contextualSpacing w:val="0"/>
        <w:rPr>
          <w:b/>
        </w:rPr>
      </w:pPr>
      <w:r w:rsidRPr="00F574E8">
        <w:t>p</w:t>
      </w:r>
      <w:r w:rsidRPr="00E630AE">
        <w:rPr>
          <w:rFonts w:eastAsia="Calibri"/>
        </w:rPr>
        <w:t>rovides a clear description of the needs and how the proposed project will address them,</w:t>
      </w:r>
    </w:p>
    <w:p w14:paraId="51D524CB" w14:textId="5B733851" w:rsidR="001A0F45" w:rsidRPr="00E630AE" w:rsidRDefault="001A0F45" w:rsidP="003368DD">
      <w:pPr>
        <w:pStyle w:val="ListParagraph"/>
        <w:numPr>
          <w:ilvl w:val="0"/>
          <w:numId w:val="55"/>
        </w:numPr>
        <w:ind w:left="720"/>
        <w:contextualSpacing w:val="0"/>
        <w:rPr>
          <w:b/>
        </w:rPr>
      </w:pPr>
      <w:r w:rsidRPr="00E630AE">
        <w:rPr>
          <w:rFonts w:eastAsia="Calibri"/>
        </w:rPr>
        <w:t>explains how the identified needs will impact students, educators, and communities served and include supporting data (ex. student demographic data, school demographic data, chronic absenteeism, bullying and harassment, school, campus</w:t>
      </w:r>
      <w:proofErr w:type="gramStart"/>
      <w:r w:rsidRPr="00E630AE">
        <w:rPr>
          <w:rFonts w:eastAsia="Calibri"/>
        </w:rPr>
        <w:t>, student</w:t>
      </w:r>
      <w:proofErr w:type="gramEnd"/>
      <w:r w:rsidRPr="00E630AE">
        <w:rPr>
          <w:rFonts w:eastAsia="Calibri"/>
        </w:rPr>
        <w:t xml:space="preserve"> and family survey results, grade retention, dropout rates, graduation rates, test scores, and disciplinary data) to effectively demonstrate the needs and explain the findings,</w:t>
      </w:r>
    </w:p>
    <w:p w14:paraId="78F15769" w14:textId="23C8E309" w:rsidR="001A0F45" w:rsidRDefault="001A0F45" w:rsidP="003368DD">
      <w:pPr>
        <w:pStyle w:val="ListParagraph"/>
        <w:numPr>
          <w:ilvl w:val="0"/>
          <w:numId w:val="55"/>
        </w:numPr>
        <w:ind w:left="720"/>
        <w:contextualSpacing w:val="0"/>
        <w:rPr>
          <w:b/>
        </w:rPr>
      </w:pPr>
      <w:r>
        <w:rPr>
          <w:rFonts w:eastAsia="Calibri"/>
        </w:rPr>
        <w:t xml:space="preserve">describes needs related to school safety, integrated student support, </w:t>
      </w:r>
      <w:hyperlink r:id="rId59" w:history="1">
        <w:r>
          <w:rPr>
            <w:rStyle w:val="Hyperlink"/>
          </w:rPr>
          <w:t>South Carolina’s Muli-Tiered System of Supports (SCMTSS)</w:t>
        </w:r>
      </w:hyperlink>
      <w:r>
        <w:t>,</w:t>
      </w:r>
      <w:r>
        <w:rPr>
          <w:rFonts w:eastAsia="Calibri"/>
        </w:rPr>
        <w:t xml:space="preserve"> and meaningful family engagement opportunities, and,</w:t>
      </w:r>
    </w:p>
    <w:p w14:paraId="5ECD4431" w14:textId="2F4D37AF" w:rsidR="001A0F45" w:rsidRPr="00935151" w:rsidRDefault="001A0F45" w:rsidP="003368DD">
      <w:pPr>
        <w:pStyle w:val="ListParagraph"/>
        <w:numPr>
          <w:ilvl w:val="0"/>
          <w:numId w:val="12"/>
        </w:numPr>
        <w:contextualSpacing w:val="0"/>
      </w:pPr>
      <w:r>
        <w:rPr>
          <w:rFonts w:eastAsia="Calibri"/>
        </w:rPr>
        <w:t xml:space="preserve">describes how families, educators, and local community members were involved in the development of the project being proposed, and </w:t>
      </w:r>
      <w:proofErr w:type="gramStart"/>
      <w:r w:rsidR="00935151">
        <w:rPr>
          <w:rFonts w:eastAsia="Calibri"/>
        </w:rPr>
        <w:t>include</w:t>
      </w:r>
      <w:proofErr w:type="gramEnd"/>
      <w:r w:rsidR="00935151">
        <w:rPr>
          <w:rFonts w:eastAsia="Calibri"/>
        </w:rPr>
        <w:t xml:space="preserve"> </w:t>
      </w:r>
      <w:r>
        <w:rPr>
          <w:rFonts w:eastAsia="Calibri"/>
        </w:rPr>
        <w:t>the frequency of meetings, data collected (i.e., surveys, interviews, focus groups), and a description of ongoing advisory meetings and activities that include all stakeholders.</w:t>
      </w:r>
    </w:p>
    <w:tbl>
      <w:tblPr>
        <w:tblStyle w:val="TableGrid"/>
        <w:tblW w:w="9216" w:type="dxa"/>
        <w:tblInd w:w="342" w:type="dxa"/>
        <w:tblLook w:val="04A0" w:firstRow="1" w:lastRow="0" w:firstColumn="1" w:lastColumn="0" w:noHBand="0" w:noVBand="1"/>
      </w:tblPr>
      <w:tblGrid>
        <w:gridCol w:w="9216"/>
      </w:tblGrid>
      <w:tr w:rsidR="001A0F45" w:rsidRPr="00DE59EE" w14:paraId="26AC9B6D" w14:textId="77777777" w:rsidTr="0051304E">
        <w:trPr>
          <w:tblHeader/>
        </w:trPr>
        <w:tc>
          <w:tcPr>
            <w:tcW w:w="9216" w:type="dxa"/>
            <w:shd w:val="clear" w:color="auto" w:fill="D9D9D9" w:themeFill="background1" w:themeFillShade="D9"/>
          </w:tcPr>
          <w:p w14:paraId="03BDE2A6" w14:textId="77777777" w:rsidR="001A0F45" w:rsidRPr="00DE59EE" w:rsidRDefault="001A0F45" w:rsidP="0051304E">
            <w:pPr>
              <w:jc w:val="center"/>
              <w:rPr>
                <w:b/>
                <w:bCs/>
              </w:rPr>
            </w:pPr>
            <w:r w:rsidRPr="00DE59EE">
              <w:rPr>
                <w:b/>
                <w:bCs/>
              </w:rPr>
              <w:t>Acceptable</w:t>
            </w:r>
          </w:p>
        </w:tc>
      </w:tr>
      <w:tr w:rsidR="001A0F45" w14:paraId="73201ED3" w14:textId="77777777" w:rsidTr="0051304E">
        <w:tc>
          <w:tcPr>
            <w:tcW w:w="9216" w:type="dxa"/>
            <w:vAlign w:val="center"/>
          </w:tcPr>
          <w:p w14:paraId="46D36303" w14:textId="45D4C830" w:rsidR="001A0F45" w:rsidRPr="00F574E8" w:rsidRDefault="001A0F45" w:rsidP="0051304E">
            <w:r w:rsidRPr="00F574E8">
              <w:rPr>
                <w:b/>
              </w:rPr>
              <w:t>Fully Meets—</w:t>
            </w:r>
            <w:r w:rsidR="00F574E8" w:rsidRPr="00F574E8">
              <w:rPr>
                <w:b/>
              </w:rPr>
              <w:t>20</w:t>
            </w:r>
            <w:r w:rsidRPr="00F574E8">
              <w:rPr>
                <w:b/>
              </w:rPr>
              <w:t>–</w:t>
            </w:r>
            <w:r w:rsidR="00F574E8" w:rsidRPr="00F574E8">
              <w:rPr>
                <w:b/>
              </w:rPr>
              <w:t>25</w:t>
            </w:r>
            <w:r w:rsidRPr="00F574E8">
              <w:rPr>
                <w:b/>
              </w:rPr>
              <w:t xml:space="preserve"> points</w:t>
            </w:r>
          </w:p>
          <w:p w14:paraId="368A4FB2" w14:textId="0C3BE57A" w:rsidR="001A0F45" w:rsidRPr="00A10A5B" w:rsidRDefault="001A0F45" w:rsidP="0051304E">
            <w:pPr>
              <w:rPr>
                <w:highlight w:val="green"/>
              </w:rPr>
            </w:pPr>
            <w:r w:rsidRPr="00F574E8">
              <w:t xml:space="preserve">Applicant provides a narrative that fully </w:t>
            </w:r>
            <w:r w:rsidR="00F574E8" w:rsidRPr="00F574E8">
              <w:t>addresses</w:t>
            </w:r>
            <w:r w:rsidRPr="00F574E8">
              <w:t xml:space="preserve"> all required items.</w:t>
            </w:r>
          </w:p>
        </w:tc>
      </w:tr>
      <w:tr w:rsidR="001A0F45" w14:paraId="1DF45AAE" w14:textId="77777777" w:rsidTr="0051304E">
        <w:tc>
          <w:tcPr>
            <w:tcW w:w="9216" w:type="dxa"/>
          </w:tcPr>
          <w:p w14:paraId="324B8994" w14:textId="5CC6F930" w:rsidR="001A0F45" w:rsidRPr="00F574E8" w:rsidRDefault="001A0F45" w:rsidP="0051304E">
            <w:r w:rsidRPr="00F574E8">
              <w:rPr>
                <w:b/>
              </w:rPr>
              <w:t>Adequate/Meets—</w:t>
            </w:r>
            <w:r w:rsidR="00F574E8" w:rsidRPr="00F574E8">
              <w:rPr>
                <w:b/>
              </w:rPr>
              <w:t>14</w:t>
            </w:r>
            <w:r w:rsidRPr="00F574E8">
              <w:rPr>
                <w:b/>
              </w:rPr>
              <w:t>–</w:t>
            </w:r>
            <w:r w:rsidR="00F574E8" w:rsidRPr="00F574E8">
              <w:rPr>
                <w:b/>
              </w:rPr>
              <w:t>19</w:t>
            </w:r>
            <w:r w:rsidRPr="00F574E8">
              <w:rPr>
                <w:b/>
              </w:rPr>
              <w:t xml:space="preserve"> points</w:t>
            </w:r>
          </w:p>
          <w:p w14:paraId="16E9AF3C" w14:textId="244435D2" w:rsidR="001A0F45" w:rsidRPr="00F574E8" w:rsidRDefault="001A0F45" w:rsidP="0051304E">
            <w:r w:rsidRPr="00F574E8">
              <w:t xml:space="preserve">Applicant provides a narrative that moderately </w:t>
            </w:r>
            <w:r w:rsidR="00F574E8" w:rsidRPr="00F574E8">
              <w:t>addresses</w:t>
            </w:r>
            <w:r w:rsidRPr="00F574E8">
              <w:t xml:space="preserve"> all required items.</w:t>
            </w:r>
          </w:p>
        </w:tc>
      </w:tr>
      <w:tr w:rsidR="001A0F45" w:rsidRPr="00DE59EE" w14:paraId="4B7D8325" w14:textId="77777777" w:rsidTr="0051304E">
        <w:tc>
          <w:tcPr>
            <w:tcW w:w="9216" w:type="dxa"/>
            <w:shd w:val="clear" w:color="auto" w:fill="D9D9D9" w:themeFill="background1" w:themeFillShade="D9"/>
          </w:tcPr>
          <w:p w14:paraId="42477C6F" w14:textId="77777777" w:rsidR="001A0F45" w:rsidRPr="00F574E8" w:rsidRDefault="001A0F45" w:rsidP="0051304E">
            <w:pPr>
              <w:jc w:val="center"/>
              <w:rPr>
                <w:b/>
                <w:bCs/>
              </w:rPr>
            </w:pPr>
            <w:r w:rsidRPr="00F574E8">
              <w:rPr>
                <w:b/>
                <w:bCs/>
              </w:rPr>
              <w:t>Not Acceptable</w:t>
            </w:r>
          </w:p>
        </w:tc>
      </w:tr>
      <w:tr w:rsidR="001A0F45" w14:paraId="37A6B6D6" w14:textId="77777777" w:rsidTr="0051304E">
        <w:tc>
          <w:tcPr>
            <w:tcW w:w="9216" w:type="dxa"/>
          </w:tcPr>
          <w:p w14:paraId="291CED99" w14:textId="3497B1AB" w:rsidR="001A0F45" w:rsidRPr="00F574E8" w:rsidRDefault="001A0F45" w:rsidP="0051304E">
            <w:pPr>
              <w:rPr>
                <w:b/>
              </w:rPr>
            </w:pPr>
            <w:r w:rsidRPr="00F574E8">
              <w:rPr>
                <w:b/>
              </w:rPr>
              <w:t>Limited/Approaches—</w:t>
            </w:r>
            <w:r w:rsidR="00F574E8" w:rsidRPr="00F574E8">
              <w:rPr>
                <w:b/>
              </w:rPr>
              <w:t>6</w:t>
            </w:r>
            <w:r w:rsidRPr="00F574E8">
              <w:rPr>
                <w:b/>
              </w:rPr>
              <w:t>–</w:t>
            </w:r>
            <w:r w:rsidR="00F574E8" w:rsidRPr="00F574E8">
              <w:rPr>
                <w:b/>
              </w:rPr>
              <w:t>13</w:t>
            </w:r>
            <w:r w:rsidRPr="00F574E8">
              <w:rPr>
                <w:b/>
              </w:rPr>
              <w:t xml:space="preserve"> points</w:t>
            </w:r>
          </w:p>
          <w:p w14:paraId="55D3C12D" w14:textId="2B9B8A61" w:rsidR="001A0F45" w:rsidRPr="00F574E8" w:rsidRDefault="001A0F45" w:rsidP="0051304E">
            <w:r w:rsidRPr="00F574E8">
              <w:t xml:space="preserve">Applicant provides a narrative that is limited or unclear in </w:t>
            </w:r>
            <w:r w:rsidR="00F574E8" w:rsidRPr="00F574E8">
              <w:t>address</w:t>
            </w:r>
            <w:r w:rsidRPr="00F574E8">
              <w:t>ing all required items.</w:t>
            </w:r>
          </w:p>
        </w:tc>
      </w:tr>
      <w:tr w:rsidR="001A0F45" w14:paraId="091B2A01" w14:textId="77777777" w:rsidTr="0051304E">
        <w:tc>
          <w:tcPr>
            <w:tcW w:w="9216" w:type="dxa"/>
          </w:tcPr>
          <w:p w14:paraId="11C10144" w14:textId="0C546657" w:rsidR="001A0F45" w:rsidRPr="00F574E8" w:rsidRDefault="001A0F45" w:rsidP="0051304E">
            <w:pPr>
              <w:rPr>
                <w:b/>
              </w:rPr>
            </w:pPr>
            <w:r w:rsidRPr="00F574E8">
              <w:rPr>
                <w:b/>
              </w:rPr>
              <w:t>Inadequate—0–</w:t>
            </w:r>
            <w:r w:rsidR="00F574E8" w:rsidRPr="00F574E8">
              <w:rPr>
                <w:b/>
              </w:rPr>
              <w:t>5</w:t>
            </w:r>
            <w:r w:rsidRPr="00F574E8">
              <w:rPr>
                <w:b/>
              </w:rPr>
              <w:t xml:space="preserve"> points</w:t>
            </w:r>
          </w:p>
          <w:p w14:paraId="345A5928" w14:textId="3B34B140" w:rsidR="001A0F45" w:rsidRPr="00F574E8" w:rsidRDefault="001A0F45" w:rsidP="0051304E">
            <w:proofErr w:type="gramStart"/>
            <w:r w:rsidRPr="00F574E8">
              <w:t>Applicant provides</w:t>
            </w:r>
            <w:proofErr w:type="gramEnd"/>
            <w:r w:rsidRPr="00F574E8">
              <w:t xml:space="preserve"> a narrative that does not adequately</w:t>
            </w:r>
            <w:r w:rsidR="00F574E8" w:rsidRPr="00F574E8">
              <w:t xml:space="preserve"> address</w:t>
            </w:r>
            <w:r w:rsidRPr="00F574E8">
              <w:t xml:space="preserve"> all required items.</w:t>
            </w:r>
          </w:p>
        </w:tc>
      </w:tr>
      <w:tr w:rsidR="001A0F45" w14:paraId="5F2AB262" w14:textId="77777777" w:rsidTr="0051304E">
        <w:tc>
          <w:tcPr>
            <w:tcW w:w="9216" w:type="dxa"/>
            <w:shd w:val="clear" w:color="auto" w:fill="D9D9D9" w:themeFill="background1" w:themeFillShade="D9"/>
          </w:tcPr>
          <w:p w14:paraId="72270D00" w14:textId="77777777" w:rsidR="001A0F45" w:rsidRPr="00A47A77" w:rsidRDefault="001A0F45" w:rsidP="0051304E">
            <w:pPr>
              <w:rPr>
                <w:b/>
              </w:rPr>
            </w:pPr>
            <w:r>
              <w:rPr>
                <w:b/>
              </w:rPr>
              <w:t>Score</w:t>
            </w:r>
          </w:p>
        </w:tc>
      </w:tr>
      <w:tr w:rsidR="001A0F45" w14:paraId="17DFB6A8" w14:textId="77777777" w:rsidTr="00F574E8">
        <w:trPr>
          <w:trHeight w:val="323"/>
        </w:trPr>
        <w:tc>
          <w:tcPr>
            <w:tcW w:w="9216" w:type="dxa"/>
          </w:tcPr>
          <w:p w14:paraId="040A3D56" w14:textId="77777777" w:rsidR="001A0F45" w:rsidRDefault="001A0F45" w:rsidP="0051304E"/>
        </w:tc>
      </w:tr>
      <w:tr w:rsidR="001A0F45" w14:paraId="480CDF92" w14:textId="77777777" w:rsidTr="0051304E">
        <w:tc>
          <w:tcPr>
            <w:tcW w:w="9216" w:type="dxa"/>
            <w:shd w:val="clear" w:color="auto" w:fill="D9D9D9" w:themeFill="background1" w:themeFillShade="D9"/>
          </w:tcPr>
          <w:p w14:paraId="7C6EF729" w14:textId="77777777" w:rsidR="001A0F45" w:rsidRPr="00A47A77" w:rsidRDefault="001A0F45" w:rsidP="0051304E">
            <w:pPr>
              <w:rPr>
                <w:b/>
              </w:rPr>
            </w:pPr>
            <w:r w:rsidRPr="00777586">
              <w:rPr>
                <w:b/>
              </w:rPr>
              <w:t>Reviewer’s Comments</w:t>
            </w:r>
          </w:p>
        </w:tc>
      </w:tr>
      <w:tr w:rsidR="001A0F45" w14:paraId="151D1045" w14:textId="77777777" w:rsidTr="003368DD">
        <w:trPr>
          <w:trHeight w:val="683"/>
        </w:trPr>
        <w:tc>
          <w:tcPr>
            <w:tcW w:w="9216" w:type="dxa"/>
          </w:tcPr>
          <w:p w14:paraId="30E9D1A9" w14:textId="77777777" w:rsidR="001A0F45" w:rsidRPr="00777586" w:rsidRDefault="001A0F45" w:rsidP="0051304E">
            <w:pPr>
              <w:ind w:hanging="10"/>
              <w:rPr>
                <w:b/>
              </w:rPr>
            </w:pPr>
          </w:p>
        </w:tc>
      </w:tr>
    </w:tbl>
    <w:p w14:paraId="525DFBD2" w14:textId="77777777" w:rsidR="003368DD" w:rsidRPr="003368DD" w:rsidRDefault="003368DD" w:rsidP="003368DD">
      <w:pPr>
        <w:pStyle w:val="ListParagraph"/>
        <w:ind w:left="360"/>
      </w:pPr>
    </w:p>
    <w:p w14:paraId="681ABDD8" w14:textId="67F58E38" w:rsidR="00F574E8" w:rsidRDefault="00F574E8" w:rsidP="003368DD">
      <w:pPr>
        <w:pStyle w:val="ListParagraph"/>
        <w:numPr>
          <w:ilvl w:val="2"/>
          <w:numId w:val="56"/>
        </w:numPr>
        <w:ind w:left="360"/>
      </w:pPr>
      <w:r w:rsidRPr="00F574E8">
        <w:rPr>
          <w:b/>
        </w:rPr>
        <w:t>Goals and Objectives—</w:t>
      </w:r>
      <w:r w:rsidRPr="00830BD2">
        <w:t xml:space="preserve">The applicant must provide a narrative that </w:t>
      </w:r>
      <w:r>
        <w:t>p</w:t>
      </w:r>
      <w:r w:rsidRPr="007214A0">
        <w:t>resent</w:t>
      </w:r>
      <w:r>
        <w:t>s</w:t>
      </w:r>
      <w:r w:rsidRPr="007214A0">
        <w:t xml:space="preserve"> clear </w:t>
      </w:r>
      <w:r>
        <w:t xml:space="preserve">and full </w:t>
      </w:r>
      <w:r w:rsidRPr="007214A0">
        <w:t>statements of what they propose to ac</w:t>
      </w:r>
      <w:r>
        <w:t>complish with the project that includes the following:</w:t>
      </w:r>
    </w:p>
    <w:p w14:paraId="64F1F084" w14:textId="77777777" w:rsidR="00F574E8" w:rsidRDefault="00F574E8" w:rsidP="003368DD">
      <w:pPr>
        <w:pStyle w:val="ListParagraph"/>
        <w:numPr>
          <w:ilvl w:val="0"/>
          <w:numId w:val="14"/>
        </w:numPr>
        <w:ind w:left="778"/>
        <w:contextualSpacing w:val="0"/>
      </w:pPr>
      <w:r>
        <w:t xml:space="preserve">A goal that is aligned to </w:t>
      </w:r>
      <w:proofErr w:type="gramStart"/>
      <w:r>
        <w:t>providing</w:t>
      </w:r>
      <w:proofErr w:type="gramEnd"/>
      <w:r>
        <w:t xml:space="preserve"> a safe, supportive, inclusive, and healthy learning environment.</w:t>
      </w:r>
    </w:p>
    <w:p w14:paraId="30A4EB1F" w14:textId="77777777" w:rsidR="00F574E8" w:rsidRDefault="00F574E8" w:rsidP="003368DD">
      <w:pPr>
        <w:pStyle w:val="ListParagraph"/>
        <w:numPr>
          <w:ilvl w:val="0"/>
          <w:numId w:val="14"/>
        </w:numPr>
        <w:ind w:left="778"/>
        <w:contextualSpacing w:val="0"/>
      </w:pPr>
      <w:r>
        <w:t>Objectives that are aligned to the project’s goal and to the Stronger Connections program priorities:</w:t>
      </w:r>
    </w:p>
    <w:p w14:paraId="41DCBEB5" w14:textId="77777777" w:rsidR="00F574E8" w:rsidRDefault="00F574E8" w:rsidP="003368DD">
      <w:pPr>
        <w:pStyle w:val="ListParagraph"/>
        <w:numPr>
          <w:ilvl w:val="1"/>
          <w:numId w:val="51"/>
        </w:numPr>
      </w:pPr>
      <w:r w:rsidRPr="00830BD2">
        <w:t xml:space="preserve">Implement comprehensive, evidence-based strategies that </w:t>
      </w:r>
      <w:r>
        <w:t>promote</w:t>
      </w:r>
      <w:r w:rsidRPr="00830BD2">
        <w:t xml:space="preserve"> each student’s well-being needs; create </w:t>
      </w:r>
      <w:r>
        <w:t>safe and healthy</w:t>
      </w:r>
      <w:r w:rsidRPr="00830BD2">
        <w:t xml:space="preserve"> </w:t>
      </w:r>
      <w:r>
        <w:t xml:space="preserve">and supportive </w:t>
      </w:r>
      <w:r w:rsidRPr="00830BD2">
        <w:t>school environments; and increase access to interventions and services.</w:t>
      </w:r>
    </w:p>
    <w:p w14:paraId="11B0B7D8" w14:textId="77777777" w:rsidR="004B388B" w:rsidRDefault="00F574E8" w:rsidP="003368DD">
      <w:pPr>
        <w:pStyle w:val="ListParagraph"/>
        <w:numPr>
          <w:ilvl w:val="1"/>
          <w:numId w:val="51"/>
        </w:numPr>
      </w:pPr>
      <w:r w:rsidRPr="00830BD2">
        <w:lastRenderedPageBreak/>
        <w:t>Engage students, families, educators, staff, and community organizations in the selection and implementation of strategies and interventions to create safe</w:t>
      </w:r>
      <w:r>
        <w:t xml:space="preserve"> and healthy</w:t>
      </w:r>
      <w:r w:rsidRPr="00830BD2">
        <w:t xml:space="preserve"> </w:t>
      </w:r>
      <w:r w:rsidRPr="004B388B">
        <w:t>learning environments.</w:t>
      </w:r>
    </w:p>
    <w:p w14:paraId="565ED119" w14:textId="72751B99" w:rsidR="00F574E8" w:rsidRPr="004B388B" w:rsidRDefault="00F574E8" w:rsidP="003368DD">
      <w:pPr>
        <w:pStyle w:val="ListParagraph"/>
        <w:numPr>
          <w:ilvl w:val="1"/>
          <w:numId w:val="51"/>
        </w:numPr>
      </w:pPr>
      <w:r w:rsidRPr="004B388B">
        <w:t>Design and implement policies and practices that protect student rights, are responsive to underserved students, and demonstrate respect for student dignity and potential.</w:t>
      </w:r>
    </w:p>
    <w:p w14:paraId="0E889D27" w14:textId="77777777" w:rsidR="00F574E8" w:rsidRDefault="00F574E8" w:rsidP="003368DD">
      <w:pPr>
        <w:pStyle w:val="ListParagraph"/>
        <w:widowControl w:val="0"/>
        <w:numPr>
          <w:ilvl w:val="0"/>
          <w:numId w:val="14"/>
        </w:numPr>
        <w:contextualSpacing w:val="0"/>
      </w:pPr>
      <w:r>
        <w:t xml:space="preserve">Objectives that are </w:t>
      </w:r>
      <w:r w:rsidRPr="00830BD2">
        <w:t xml:space="preserve">clearly measurable and describe </w:t>
      </w:r>
    </w:p>
    <w:p w14:paraId="2A019851" w14:textId="77777777" w:rsidR="00F574E8" w:rsidRDefault="00F574E8" w:rsidP="003368DD">
      <w:pPr>
        <w:pStyle w:val="ListParagraph"/>
        <w:widowControl w:val="0"/>
        <w:numPr>
          <w:ilvl w:val="1"/>
          <w:numId w:val="14"/>
        </w:numPr>
      </w:pPr>
      <w:r w:rsidRPr="00830BD2">
        <w:t xml:space="preserve">who is to be affected by the proposed project, </w:t>
      </w:r>
    </w:p>
    <w:p w14:paraId="0C6E57CB" w14:textId="77777777" w:rsidR="00F574E8" w:rsidRDefault="00F574E8" w:rsidP="003368DD">
      <w:pPr>
        <w:pStyle w:val="ListParagraph"/>
        <w:widowControl w:val="0"/>
        <w:numPr>
          <w:ilvl w:val="1"/>
          <w:numId w:val="14"/>
        </w:numPr>
      </w:pPr>
      <w:r w:rsidRPr="00830BD2">
        <w:t xml:space="preserve">what changes will occur within the target population, and </w:t>
      </w:r>
    </w:p>
    <w:p w14:paraId="386BDDC8" w14:textId="5315F53F" w:rsidR="00F574E8" w:rsidRDefault="00F574E8" w:rsidP="003368DD">
      <w:pPr>
        <w:pStyle w:val="ListParagraph"/>
        <w:widowControl w:val="0"/>
        <w:numPr>
          <w:ilvl w:val="1"/>
          <w:numId w:val="14"/>
        </w:numPr>
      </w:pPr>
      <w:r w:rsidRPr="00830BD2">
        <w:t>the expected outcomes for students by the end of the subgrant period</w:t>
      </w:r>
      <w:r>
        <w:t>.</w:t>
      </w:r>
    </w:p>
    <w:tbl>
      <w:tblPr>
        <w:tblStyle w:val="TableGrid"/>
        <w:tblW w:w="9216" w:type="dxa"/>
        <w:tblInd w:w="342" w:type="dxa"/>
        <w:tblLook w:val="04A0" w:firstRow="1" w:lastRow="0" w:firstColumn="1" w:lastColumn="0" w:noHBand="0" w:noVBand="1"/>
      </w:tblPr>
      <w:tblGrid>
        <w:gridCol w:w="9216"/>
      </w:tblGrid>
      <w:tr w:rsidR="00F574E8" w:rsidRPr="00DE59EE" w14:paraId="2657ACF3" w14:textId="77777777" w:rsidTr="0051304E">
        <w:trPr>
          <w:tblHeader/>
        </w:trPr>
        <w:tc>
          <w:tcPr>
            <w:tcW w:w="9216" w:type="dxa"/>
            <w:shd w:val="clear" w:color="auto" w:fill="D9D9D9" w:themeFill="background1" w:themeFillShade="D9"/>
          </w:tcPr>
          <w:p w14:paraId="1D28191A" w14:textId="77777777" w:rsidR="00F574E8" w:rsidRPr="00DE59EE" w:rsidRDefault="00F574E8" w:rsidP="0051304E">
            <w:pPr>
              <w:jc w:val="center"/>
              <w:rPr>
                <w:b/>
                <w:bCs/>
              </w:rPr>
            </w:pPr>
            <w:r w:rsidRPr="00DE59EE">
              <w:rPr>
                <w:b/>
                <w:bCs/>
              </w:rPr>
              <w:t>Acceptable</w:t>
            </w:r>
          </w:p>
        </w:tc>
      </w:tr>
      <w:tr w:rsidR="00F574E8" w14:paraId="5467EE93" w14:textId="77777777" w:rsidTr="0051304E">
        <w:tc>
          <w:tcPr>
            <w:tcW w:w="9216" w:type="dxa"/>
            <w:vAlign w:val="center"/>
          </w:tcPr>
          <w:p w14:paraId="0C92AA17" w14:textId="77777777" w:rsidR="00F574E8" w:rsidRPr="00F574E8" w:rsidRDefault="00F574E8" w:rsidP="0051304E">
            <w:r w:rsidRPr="00F574E8">
              <w:rPr>
                <w:b/>
              </w:rPr>
              <w:t>Fully Meets—20–25 points</w:t>
            </w:r>
          </w:p>
          <w:p w14:paraId="7193F697" w14:textId="77777777" w:rsidR="00F574E8" w:rsidRPr="00A10A5B" w:rsidRDefault="00F574E8" w:rsidP="0051304E">
            <w:pPr>
              <w:rPr>
                <w:highlight w:val="green"/>
              </w:rPr>
            </w:pPr>
            <w:r w:rsidRPr="00F574E8">
              <w:t>Applicant provides a narrative that fully addresses all required items.</w:t>
            </w:r>
          </w:p>
        </w:tc>
      </w:tr>
      <w:tr w:rsidR="00F574E8" w14:paraId="41876C2D" w14:textId="77777777" w:rsidTr="0051304E">
        <w:tc>
          <w:tcPr>
            <w:tcW w:w="9216" w:type="dxa"/>
          </w:tcPr>
          <w:p w14:paraId="323850A6" w14:textId="77777777" w:rsidR="00F574E8" w:rsidRPr="00F574E8" w:rsidRDefault="00F574E8" w:rsidP="0051304E">
            <w:r w:rsidRPr="00F574E8">
              <w:rPr>
                <w:b/>
              </w:rPr>
              <w:t>Adequate/Meets—14–19 points</w:t>
            </w:r>
          </w:p>
          <w:p w14:paraId="357AC294" w14:textId="77777777" w:rsidR="00F574E8" w:rsidRPr="00F574E8" w:rsidRDefault="00F574E8" w:rsidP="0051304E">
            <w:r w:rsidRPr="00F574E8">
              <w:t>Applicant provides a narrative that moderately addresses all required items.</w:t>
            </w:r>
          </w:p>
        </w:tc>
      </w:tr>
      <w:tr w:rsidR="00F574E8" w:rsidRPr="00DE59EE" w14:paraId="5AE371D8" w14:textId="77777777" w:rsidTr="0051304E">
        <w:tc>
          <w:tcPr>
            <w:tcW w:w="9216" w:type="dxa"/>
            <w:shd w:val="clear" w:color="auto" w:fill="D9D9D9" w:themeFill="background1" w:themeFillShade="D9"/>
          </w:tcPr>
          <w:p w14:paraId="034DCDF9" w14:textId="77777777" w:rsidR="00F574E8" w:rsidRPr="00F574E8" w:rsidRDefault="00F574E8" w:rsidP="0051304E">
            <w:pPr>
              <w:jc w:val="center"/>
              <w:rPr>
                <w:b/>
                <w:bCs/>
              </w:rPr>
            </w:pPr>
            <w:r w:rsidRPr="00F574E8">
              <w:rPr>
                <w:b/>
                <w:bCs/>
              </w:rPr>
              <w:t>Not Acceptable</w:t>
            </w:r>
          </w:p>
        </w:tc>
      </w:tr>
      <w:tr w:rsidR="00F574E8" w14:paraId="1E8A7E8F" w14:textId="77777777" w:rsidTr="0051304E">
        <w:tc>
          <w:tcPr>
            <w:tcW w:w="9216" w:type="dxa"/>
          </w:tcPr>
          <w:p w14:paraId="629341A3" w14:textId="77777777" w:rsidR="00F574E8" w:rsidRPr="00F574E8" w:rsidRDefault="00F574E8" w:rsidP="0051304E">
            <w:pPr>
              <w:rPr>
                <w:b/>
              </w:rPr>
            </w:pPr>
            <w:r w:rsidRPr="00F574E8">
              <w:rPr>
                <w:b/>
              </w:rPr>
              <w:t>Limited/Approaches—6–13 points</w:t>
            </w:r>
          </w:p>
          <w:p w14:paraId="4649F6B6" w14:textId="77777777" w:rsidR="00F574E8" w:rsidRPr="00F574E8" w:rsidRDefault="00F574E8" w:rsidP="0051304E">
            <w:r w:rsidRPr="00F574E8">
              <w:t>Applicant provides a narrative that is limited or unclear in addressing all required items.</w:t>
            </w:r>
          </w:p>
        </w:tc>
      </w:tr>
      <w:tr w:rsidR="00F574E8" w14:paraId="089A9B03" w14:textId="77777777" w:rsidTr="0051304E">
        <w:tc>
          <w:tcPr>
            <w:tcW w:w="9216" w:type="dxa"/>
          </w:tcPr>
          <w:p w14:paraId="4225F0A4" w14:textId="77777777" w:rsidR="00F574E8" w:rsidRPr="00F574E8" w:rsidRDefault="00F574E8" w:rsidP="0051304E">
            <w:pPr>
              <w:rPr>
                <w:b/>
              </w:rPr>
            </w:pPr>
            <w:r w:rsidRPr="00F574E8">
              <w:rPr>
                <w:b/>
              </w:rPr>
              <w:t>Inadequate—0–5 points</w:t>
            </w:r>
          </w:p>
          <w:p w14:paraId="448DA25D" w14:textId="77777777" w:rsidR="00F574E8" w:rsidRPr="00F574E8" w:rsidRDefault="00F574E8" w:rsidP="0051304E">
            <w:proofErr w:type="gramStart"/>
            <w:r w:rsidRPr="00F574E8">
              <w:t>Applicant provides</w:t>
            </w:r>
            <w:proofErr w:type="gramEnd"/>
            <w:r w:rsidRPr="00F574E8">
              <w:t xml:space="preserve"> a narrative that does not adequately address all required items.</w:t>
            </w:r>
          </w:p>
        </w:tc>
      </w:tr>
      <w:tr w:rsidR="00F574E8" w14:paraId="6CCA9412" w14:textId="77777777" w:rsidTr="0051304E">
        <w:tc>
          <w:tcPr>
            <w:tcW w:w="9216" w:type="dxa"/>
            <w:shd w:val="clear" w:color="auto" w:fill="D9D9D9" w:themeFill="background1" w:themeFillShade="D9"/>
          </w:tcPr>
          <w:p w14:paraId="2E3971AC" w14:textId="77777777" w:rsidR="00F574E8" w:rsidRPr="00A47A77" w:rsidRDefault="00F574E8" w:rsidP="0051304E">
            <w:pPr>
              <w:rPr>
                <w:b/>
              </w:rPr>
            </w:pPr>
            <w:r>
              <w:rPr>
                <w:b/>
              </w:rPr>
              <w:t>Score</w:t>
            </w:r>
          </w:p>
        </w:tc>
      </w:tr>
      <w:tr w:rsidR="00F574E8" w14:paraId="282884F7" w14:textId="77777777" w:rsidTr="0051304E">
        <w:trPr>
          <w:trHeight w:val="323"/>
        </w:trPr>
        <w:tc>
          <w:tcPr>
            <w:tcW w:w="9216" w:type="dxa"/>
          </w:tcPr>
          <w:p w14:paraId="329F6668" w14:textId="77777777" w:rsidR="00F574E8" w:rsidRDefault="00F574E8" w:rsidP="0051304E"/>
        </w:tc>
      </w:tr>
      <w:tr w:rsidR="00F574E8" w14:paraId="4DF31B00" w14:textId="77777777" w:rsidTr="0051304E">
        <w:tc>
          <w:tcPr>
            <w:tcW w:w="9216" w:type="dxa"/>
            <w:shd w:val="clear" w:color="auto" w:fill="D9D9D9" w:themeFill="background1" w:themeFillShade="D9"/>
          </w:tcPr>
          <w:p w14:paraId="3581C1C3" w14:textId="77777777" w:rsidR="00F574E8" w:rsidRPr="00A47A77" w:rsidRDefault="00F574E8" w:rsidP="0051304E">
            <w:pPr>
              <w:rPr>
                <w:b/>
              </w:rPr>
            </w:pPr>
            <w:r w:rsidRPr="00777586">
              <w:rPr>
                <w:b/>
              </w:rPr>
              <w:t>Reviewer’s Comments</w:t>
            </w:r>
          </w:p>
        </w:tc>
      </w:tr>
      <w:tr w:rsidR="00F574E8" w14:paraId="28E048AB" w14:textId="77777777" w:rsidTr="0051304E">
        <w:trPr>
          <w:trHeight w:val="989"/>
        </w:trPr>
        <w:tc>
          <w:tcPr>
            <w:tcW w:w="9216" w:type="dxa"/>
          </w:tcPr>
          <w:p w14:paraId="025F9B95" w14:textId="77777777" w:rsidR="00F574E8" w:rsidRPr="00777586" w:rsidRDefault="00F574E8" w:rsidP="0051304E">
            <w:pPr>
              <w:ind w:hanging="10"/>
              <w:rPr>
                <w:b/>
              </w:rPr>
            </w:pPr>
          </w:p>
        </w:tc>
      </w:tr>
    </w:tbl>
    <w:p w14:paraId="3F50A20A" w14:textId="77777777" w:rsidR="00F574E8" w:rsidRDefault="00F574E8" w:rsidP="00F574E8"/>
    <w:p w14:paraId="67694E53" w14:textId="55818E75" w:rsidR="002208F1" w:rsidRPr="00777586" w:rsidRDefault="002208F1" w:rsidP="003368DD">
      <w:pPr>
        <w:ind w:left="345" w:hanging="375"/>
        <w:rPr>
          <w:b/>
        </w:rPr>
      </w:pPr>
      <w:r>
        <w:rPr>
          <w:b/>
        </w:rPr>
        <w:t xml:space="preserve">3. </w:t>
      </w:r>
      <w:r w:rsidRPr="00777586">
        <w:rPr>
          <w:b/>
        </w:rPr>
        <w:t>Strategies and Activities</w:t>
      </w:r>
      <w:r w:rsidR="00E630AE" w:rsidRPr="00F574E8">
        <w:rPr>
          <w:b/>
        </w:rPr>
        <w:t>—</w:t>
      </w:r>
      <w:r>
        <w:rPr>
          <w:bCs/>
        </w:rPr>
        <w:t xml:space="preserve">The applicant must </w:t>
      </w:r>
      <w:r>
        <w:t xml:space="preserve">provide a narrative </w:t>
      </w:r>
      <w:r w:rsidRPr="002C2B52">
        <w:t xml:space="preserve">that </w:t>
      </w:r>
      <w:r>
        <w:t>addresses the following:</w:t>
      </w:r>
    </w:p>
    <w:p w14:paraId="4DEEB14B" w14:textId="538DF198" w:rsidR="002208F1" w:rsidRDefault="0086276A" w:rsidP="003368DD">
      <w:pPr>
        <w:pStyle w:val="ListParagraph"/>
        <w:numPr>
          <w:ilvl w:val="0"/>
          <w:numId w:val="23"/>
        </w:numPr>
        <w:ind w:left="720"/>
        <w:contextualSpacing w:val="0"/>
      </w:pPr>
      <w:r>
        <w:rPr>
          <w:bCs/>
        </w:rPr>
        <w:t>o</w:t>
      </w:r>
      <w:r w:rsidR="002208F1">
        <w:t>utlines the project strategies and activities and explains how they relate to the goals and objectives;</w:t>
      </w:r>
    </w:p>
    <w:p w14:paraId="25C06FB0" w14:textId="744312C2" w:rsidR="002208F1" w:rsidRDefault="0086276A" w:rsidP="003368DD">
      <w:pPr>
        <w:pStyle w:val="ListParagraph"/>
        <w:numPr>
          <w:ilvl w:val="0"/>
          <w:numId w:val="23"/>
        </w:numPr>
        <w:ind w:left="720"/>
        <w:contextualSpacing w:val="0"/>
      </w:pPr>
      <w:r>
        <w:t>d</w:t>
      </w:r>
      <w:r w:rsidR="002208F1">
        <w:t>escribes how the proposed strategies and activities will implement a comprehensive approach to safe, supportive, and healthy learning environments that enhance students’ learning and academic success and address school-based violence;</w:t>
      </w:r>
    </w:p>
    <w:p w14:paraId="7A10072D" w14:textId="7114A7B7" w:rsidR="002208F1" w:rsidRDefault="0086276A" w:rsidP="003368DD">
      <w:pPr>
        <w:pStyle w:val="ListParagraph"/>
        <w:numPr>
          <w:ilvl w:val="0"/>
          <w:numId w:val="23"/>
        </w:numPr>
        <w:ind w:left="720"/>
        <w:contextualSpacing w:val="0"/>
      </w:pPr>
      <w:r>
        <w:t>i</w:t>
      </w:r>
      <w:r w:rsidR="002208F1">
        <w:t>dentifies any school-based prevention programs coordinated and aligned with evidence-based community violence prevention strategies that will be implemented;</w:t>
      </w:r>
    </w:p>
    <w:p w14:paraId="1FD6B740" w14:textId="1AD0815B" w:rsidR="002208F1" w:rsidRDefault="0086276A" w:rsidP="003368DD">
      <w:pPr>
        <w:pStyle w:val="ListParagraph"/>
        <w:numPr>
          <w:ilvl w:val="0"/>
          <w:numId w:val="23"/>
        </w:numPr>
        <w:ind w:left="720"/>
        <w:contextualSpacing w:val="0"/>
      </w:pPr>
      <w:r>
        <w:t>d</w:t>
      </w:r>
      <w:r w:rsidR="002208F1">
        <w:t>escribes how the proposed strategies and activities will address the personal development and academic growth of students. This description includes the identified interventions that support positive relationships, resilience, self-control, empathy, persistence, and well-being;</w:t>
      </w:r>
    </w:p>
    <w:p w14:paraId="79085362" w14:textId="195775B6" w:rsidR="002208F1" w:rsidRDefault="0086276A" w:rsidP="003368DD">
      <w:pPr>
        <w:pStyle w:val="ListParagraph"/>
        <w:numPr>
          <w:ilvl w:val="0"/>
          <w:numId w:val="23"/>
        </w:numPr>
        <w:ind w:left="720"/>
        <w:contextualSpacing w:val="0"/>
      </w:pPr>
      <w:r>
        <w:t>d</w:t>
      </w:r>
      <w:r w:rsidR="002208F1">
        <w:t xml:space="preserve">escribes specific professional development opportunities associated with the selected activities; and </w:t>
      </w:r>
    </w:p>
    <w:p w14:paraId="6BEA797A" w14:textId="1DFE7839" w:rsidR="00E55452" w:rsidRDefault="0086276A" w:rsidP="003368DD">
      <w:pPr>
        <w:pStyle w:val="ListParagraph"/>
        <w:numPr>
          <w:ilvl w:val="0"/>
          <w:numId w:val="23"/>
        </w:numPr>
        <w:ind w:left="720"/>
        <w:contextualSpacing w:val="0"/>
      </w:pPr>
      <w:r>
        <w:t>d</w:t>
      </w:r>
      <w:r w:rsidR="002208F1">
        <w:t>escribes how the proposed strategies and activities will meet the needs of students with disabilities and support their safety, health, learning and success.</w:t>
      </w:r>
    </w:p>
    <w:p w14:paraId="7D4D6A93" w14:textId="2F3024DD" w:rsidR="002208F1" w:rsidRDefault="00E55452" w:rsidP="00E55452">
      <w:r>
        <w:br w:type="page"/>
      </w:r>
    </w:p>
    <w:p w14:paraId="1D432F53" w14:textId="0A287DA0" w:rsidR="002208F1" w:rsidRDefault="002208F1" w:rsidP="003368DD">
      <w:r>
        <w:lastRenderedPageBreak/>
        <w:t xml:space="preserve">Also, the applicant includes a timeline of activities in the appendices that </w:t>
      </w:r>
      <w:proofErr w:type="gramStart"/>
      <w:r w:rsidRPr="009A78CE">
        <w:t>describe</w:t>
      </w:r>
      <w:r>
        <w:t>s</w:t>
      </w:r>
      <w:proofErr w:type="gramEnd"/>
    </w:p>
    <w:p w14:paraId="357B57E6" w14:textId="77777777" w:rsidR="002208F1" w:rsidRDefault="002208F1" w:rsidP="003368DD">
      <w:pPr>
        <w:pStyle w:val="ListParagraph"/>
        <w:numPr>
          <w:ilvl w:val="0"/>
          <w:numId w:val="23"/>
        </w:numPr>
        <w:ind w:left="720"/>
        <w:contextualSpacing w:val="0"/>
      </w:pPr>
      <w:r w:rsidRPr="009A78CE">
        <w:t xml:space="preserve">when each program activity begins and ends, </w:t>
      </w:r>
    </w:p>
    <w:p w14:paraId="57E7D6BD" w14:textId="77777777" w:rsidR="002208F1" w:rsidRDefault="002208F1" w:rsidP="003368DD">
      <w:pPr>
        <w:pStyle w:val="ListParagraph"/>
        <w:numPr>
          <w:ilvl w:val="0"/>
          <w:numId w:val="23"/>
        </w:numPr>
        <w:ind w:left="720"/>
        <w:contextualSpacing w:val="0"/>
      </w:pPr>
      <w:r w:rsidRPr="009A78CE">
        <w:t xml:space="preserve">how each activity relates to a </w:t>
      </w:r>
      <w:r>
        <w:t>specific</w:t>
      </w:r>
      <w:r w:rsidRPr="009A78CE">
        <w:t xml:space="preserve"> objective, </w:t>
      </w:r>
    </w:p>
    <w:p w14:paraId="7425F5BC" w14:textId="77777777" w:rsidR="002208F1" w:rsidRDefault="002208F1" w:rsidP="003368DD">
      <w:pPr>
        <w:pStyle w:val="ListParagraph"/>
        <w:numPr>
          <w:ilvl w:val="0"/>
          <w:numId w:val="23"/>
        </w:numPr>
        <w:ind w:left="720"/>
        <w:contextualSpacing w:val="0"/>
      </w:pPr>
      <w:r w:rsidRPr="009A78CE">
        <w:t>who is responsible for overseeing the activity</w:t>
      </w:r>
      <w:r>
        <w:t xml:space="preserve">, and </w:t>
      </w:r>
    </w:p>
    <w:p w14:paraId="6EA52417" w14:textId="6A73808D" w:rsidR="0086276A" w:rsidRDefault="002208F1" w:rsidP="003368DD">
      <w:pPr>
        <w:pStyle w:val="ListParagraph"/>
        <w:numPr>
          <w:ilvl w:val="0"/>
          <w:numId w:val="23"/>
        </w:numPr>
        <w:ind w:left="720"/>
        <w:contextualSpacing w:val="0"/>
      </w:pPr>
      <w:r>
        <w:t xml:space="preserve">includes activities </w:t>
      </w:r>
      <w:r w:rsidRPr="008143D1">
        <w:t xml:space="preserve">through </w:t>
      </w:r>
      <w:r w:rsidR="000739AD">
        <w:t>June</w:t>
      </w:r>
      <w:r w:rsidRPr="008928FF">
        <w:t xml:space="preserve"> 30, 202</w:t>
      </w:r>
      <w:r w:rsidR="004368F4">
        <w:t>6</w:t>
      </w:r>
      <w:r w:rsidRPr="008928FF">
        <w:t>.</w:t>
      </w:r>
    </w:p>
    <w:tbl>
      <w:tblPr>
        <w:tblStyle w:val="TableGrid"/>
        <w:tblW w:w="9216" w:type="dxa"/>
        <w:tblInd w:w="342" w:type="dxa"/>
        <w:tblLook w:val="04A0" w:firstRow="1" w:lastRow="0" w:firstColumn="1" w:lastColumn="0" w:noHBand="0" w:noVBand="1"/>
      </w:tblPr>
      <w:tblGrid>
        <w:gridCol w:w="9216"/>
      </w:tblGrid>
      <w:tr w:rsidR="0086276A" w:rsidRPr="00DE59EE" w14:paraId="063F84FA" w14:textId="77777777" w:rsidTr="0051304E">
        <w:trPr>
          <w:tblHeader/>
        </w:trPr>
        <w:tc>
          <w:tcPr>
            <w:tcW w:w="9216" w:type="dxa"/>
            <w:shd w:val="clear" w:color="auto" w:fill="D9D9D9" w:themeFill="background1" w:themeFillShade="D9"/>
          </w:tcPr>
          <w:p w14:paraId="50667912" w14:textId="77777777" w:rsidR="0086276A" w:rsidRPr="00DE59EE" w:rsidRDefault="0086276A" w:rsidP="0051304E">
            <w:pPr>
              <w:jc w:val="center"/>
              <w:rPr>
                <w:b/>
                <w:bCs/>
              </w:rPr>
            </w:pPr>
            <w:r w:rsidRPr="00DE59EE">
              <w:rPr>
                <w:b/>
                <w:bCs/>
              </w:rPr>
              <w:t>Acceptable</w:t>
            </w:r>
          </w:p>
        </w:tc>
      </w:tr>
      <w:tr w:rsidR="0086276A" w14:paraId="5FC0943A" w14:textId="77777777" w:rsidTr="0051304E">
        <w:tc>
          <w:tcPr>
            <w:tcW w:w="9216" w:type="dxa"/>
            <w:vAlign w:val="center"/>
          </w:tcPr>
          <w:p w14:paraId="4DDD31B4" w14:textId="3D99DF48" w:rsidR="0086276A" w:rsidRPr="00F574E8" w:rsidRDefault="0086276A" w:rsidP="0051304E">
            <w:r w:rsidRPr="00F574E8">
              <w:rPr>
                <w:b/>
              </w:rPr>
              <w:t>Fully Meets—2</w:t>
            </w:r>
            <w:r w:rsidR="00553A1B">
              <w:rPr>
                <w:b/>
              </w:rPr>
              <w:t>4</w:t>
            </w:r>
            <w:r w:rsidRPr="00F574E8">
              <w:rPr>
                <w:b/>
              </w:rPr>
              <w:t>–</w:t>
            </w:r>
            <w:r w:rsidR="00553A1B">
              <w:rPr>
                <w:b/>
              </w:rPr>
              <w:t>30</w:t>
            </w:r>
            <w:r w:rsidRPr="00F574E8">
              <w:rPr>
                <w:b/>
              </w:rPr>
              <w:t xml:space="preserve"> points</w:t>
            </w:r>
          </w:p>
          <w:p w14:paraId="39C899C9" w14:textId="1A888393" w:rsidR="0086276A" w:rsidRPr="00A10A5B" w:rsidRDefault="0086276A" w:rsidP="0051304E">
            <w:pPr>
              <w:rPr>
                <w:highlight w:val="green"/>
              </w:rPr>
            </w:pPr>
            <w:r w:rsidRPr="00F574E8">
              <w:t>Applicant provides a narrative that fully de</w:t>
            </w:r>
            <w:r>
              <w:t>tails</w:t>
            </w:r>
            <w:r w:rsidRPr="00F574E8">
              <w:t xml:space="preserve"> all required items.</w:t>
            </w:r>
          </w:p>
        </w:tc>
      </w:tr>
      <w:tr w:rsidR="0086276A" w14:paraId="786E8247" w14:textId="77777777" w:rsidTr="0051304E">
        <w:tc>
          <w:tcPr>
            <w:tcW w:w="9216" w:type="dxa"/>
          </w:tcPr>
          <w:p w14:paraId="7A035799" w14:textId="2ABA934F" w:rsidR="0086276A" w:rsidRPr="00F574E8" w:rsidRDefault="0086276A" w:rsidP="0051304E">
            <w:r w:rsidRPr="00F574E8">
              <w:rPr>
                <w:b/>
              </w:rPr>
              <w:t>Adequate/Meets—1</w:t>
            </w:r>
            <w:r>
              <w:rPr>
                <w:b/>
              </w:rPr>
              <w:t>6</w:t>
            </w:r>
            <w:r w:rsidRPr="00F574E8">
              <w:rPr>
                <w:b/>
              </w:rPr>
              <w:t>–</w:t>
            </w:r>
            <w:r>
              <w:rPr>
                <w:b/>
              </w:rPr>
              <w:t>23</w:t>
            </w:r>
            <w:r w:rsidRPr="00F574E8">
              <w:rPr>
                <w:b/>
              </w:rPr>
              <w:t xml:space="preserve"> points</w:t>
            </w:r>
          </w:p>
          <w:p w14:paraId="6D448350" w14:textId="741A7159" w:rsidR="0086276A" w:rsidRPr="00F574E8" w:rsidRDefault="0086276A" w:rsidP="0051304E">
            <w:r w:rsidRPr="00F574E8">
              <w:t>Applicant provides a narrative that moderately de</w:t>
            </w:r>
            <w:r>
              <w:t>tails</w:t>
            </w:r>
            <w:r w:rsidRPr="00F574E8">
              <w:t xml:space="preserve"> all required items.</w:t>
            </w:r>
          </w:p>
        </w:tc>
      </w:tr>
      <w:tr w:rsidR="0086276A" w:rsidRPr="00DE59EE" w14:paraId="18D8C474" w14:textId="77777777" w:rsidTr="0051304E">
        <w:tc>
          <w:tcPr>
            <w:tcW w:w="9216" w:type="dxa"/>
            <w:shd w:val="clear" w:color="auto" w:fill="D9D9D9" w:themeFill="background1" w:themeFillShade="D9"/>
          </w:tcPr>
          <w:p w14:paraId="4288E57D" w14:textId="77777777" w:rsidR="0086276A" w:rsidRPr="00F574E8" w:rsidRDefault="0086276A" w:rsidP="0051304E">
            <w:pPr>
              <w:jc w:val="center"/>
              <w:rPr>
                <w:b/>
                <w:bCs/>
              </w:rPr>
            </w:pPr>
            <w:r w:rsidRPr="00F574E8">
              <w:rPr>
                <w:b/>
                <w:bCs/>
              </w:rPr>
              <w:t>Not Acceptable</w:t>
            </w:r>
          </w:p>
        </w:tc>
      </w:tr>
      <w:tr w:rsidR="0086276A" w14:paraId="44E395FC" w14:textId="77777777" w:rsidTr="0051304E">
        <w:tc>
          <w:tcPr>
            <w:tcW w:w="9216" w:type="dxa"/>
          </w:tcPr>
          <w:p w14:paraId="4EF55A06" w14:textId="4821DF91" w:rsidR="0086276A" w:rsidRPr="00F574E8" w:rsidRDefault="0086276A" w:rsidP="0051304E">
            <w:pPr>
              <w:rPr>
                <w:b/>
              </w:rPr>
            </w:pPr>
            <w:r w:rsidRPr="00F574E8">
              <w:rPr>
                <w:b/>
              </w:rPr>
              <w:t>Limited/Approaches—</w:t>
            </w:r>
            <w:r>
              <w:rPr>
                <w:b/>
              </w:rPr>
              <w:t>8</w:t>
            </w:r>
            <w:r w:rsidRPr="00F574E8">
              <w:rPr>
                <w:b/>
              </w:rPr>
              <w:t>–1</w:t>
            </w:r>
            <w:r>
              <w:rPr>
                <w:b/>
              </w:rPr>
              <w:t>5</w:t>
            </w:r>
            <w:r w:rsidRPr="00F574E8">
              <w:rPr>
                <w:b/>
              </w:rPr>
              <w:t xml:space="preserve"> points</w:t>
            </w:r>
          </w:p>
          <w:p w14:paraId="358B87C0" w14:textId="33FC35AB" w:rsidR="0086276A" w:rsidRPr="00F574E8" w:rsidRDefault="0086276A" w:rsidP="0051304E">
            <w:proofErr w:type="gramStart"/>
            <w:r w:rsidRPr="00F574E8">
              <w:t>Applicant provides</w:t>
            </w:r>
            <w:proofErr w:type="gramEnd"/>
            <w:r w:rsidRPr="00F574E8">
              <w:t xml:space="preserve"> a narrative that is limited or unclear in d</w:t>
            </w:r>
            <w:r>
              <w:t>eta</w:t>
            </w:r>
            <w:r w:rsidRPr="00F574E8">
              <w:t>i</w:t>
            </w:r>
            <w:r>
              <w:t>li</w:t>
            </w:r>
            <w:r w:rsidRPr="00F574E8">
              <w:t>ng all required items.</w:t>
            </w:r>
          </w:p>
        </w:tc>
      </w:tr>
      <w:tr w:rsidR="0086276A" w14:paraId="2F6060CA" w14:textId="77777777" w:rsidTr="0051304E">
        <w:tc>
          <w:tcPr>
            <w:tcW w:w="9216" w:type="dxa"/>
          </w:tcPr>
          <w:p w14:paraId="69FDB817" w14:textId="21951053" w:rsidR="0086276A" w:rsidRPr="00F574E8" w:rsidRDefault="0086276A" w:rsidP="0051304E">
            <w:pPr>
              <w:rPr>
                <w:b/>
              </w:rPr>
            </w:pPr>
            <w:r w:rsidRPr="00F574E8">
              <w:rPr>
                <w:b/>
              </w:rPr>
              <w:t>Inadequate—0–</w:t>
            </w:r>
            <w:r>
              <w:rPr>
                <w:b/>
              </w:rPr>
              <w:t>7</w:t>
            </w:r>
            <w:r w:rsidRPr="00F574E8">
              <w:rPr>
                <w:b/>
              </w:rPr>
              <w:t xml:space="preserve"> points</w:t>
            </w:r>
          </w:p>
          <w:p w14:paraId="458C3880" w14:textId="71800160" w:rsidR="0086276A" w:rsidRPr="00F574E8" w:rsidRDefault="0086276A" w:rsidP="0051304E">
            <w:proofErr w:type="gramStart"/>
            <w:r w:rsidRPr="00F574E8">
              <w:t>Applicant provides</w:t>
            </w:r>
            <w:proofErr w:type="gramEnd"/>
            <w:r w:rsidRPr="00F574E8">
              <w:t xml:space="preserve"> a narrative that does not adequately de</w:t>
            </w:r>
            <w:r>
              <w:t>tail</w:t>
            </w:r>
            <w:r w:rsidRPr="00F574E8">
              <w:t xml:space="preserve"> all required items.</w:t>
            </w:r>
          </w:p>
        </w:tc>
      </w:tr>
      <w:tr w:rsidR="0086276A" w14:paraId="592FE786" w14:textId="77777777" w:rsidTr="0051304E">
        <w:tc>
          <w:tcPr>
            <w:tcW w:w="9216" w:type="dxa"/>
            <w:shd w:val="clear" w:color="auto" w:fill="D9D9D9" w:themeFill="background1" w:themeFillShade="D9"/>
          </w:tcPr>
          <w:p w14:paraId="1F6DFA81" w14:textId="77777777" w:rsidR="0086276A" w:rsidRPr="00A47A77" w:rsidRDefault="0086276A" w:rsidP="0051304E">
            <w:pPr>
              <w:rPr>
                <w:b/>
              </w:rPr>
            </w:pPr>
            <w:r>
              <w:rPr>
                <w:b/>
              </w:rPr>
              <w:t>Score</w:t>
            </w:r>
          </w:p>
        </w:tc>
      </w:tr>
      <w:tr w:rsidR="0086276A" w14:paraId="1AEB02F1" w14:textId="77777777" w:rsidTr="0051304E">
        <w:trPr>
          <w:trHeight w:val="323"/>
        </w:trPr>
        <w:tc>
          <w:tcPr>
            <w:tcW w:w="9216" w:type="dxa"/>
          </w:tcPr>
          <w:p w14:paraId="1DD1F685" w14:textId="77777777" w:rsidR="0086276A" w:rsidRDefault="0086276A" w:rsidP="0051304E"/>
        </w:tc>
      </w:tr>
      <w:tr w:rsidR="0086276A" w14:paraId="5E32A1AB" w14:textId="77777777" w:rsidTr="0051304E">
        <w:tc>
          <w:tcPr>
            <w:tcW w:w="9216" w:type="dxa"/>
            <w:shd w:val="clear" w:color="auto" w:fill="D9D9D9" w:themeFill="background1" w:themeFillShade="D9"/>
          </w:tcPr>
          <w:p w14:paraId="44DC9AFC" w14:textId="77777777" w:rsidR="0086276A" w:rsidRPr="00A47A77" w:rsidRDefault="0086276A" w:rsidP="0051304E">
            <w:pPr>
              <w:rPr>
                <w:b/>
              </w:rPr>
            </w:pPr>
            <w:r w:rsidRPr="00777586">
              <w:rPr>
                <w:b/>
              </w:rPr>
              <w:t>Reviewer’s Comments</w:t>
            </w:r>
          </w:p>
        </w:tc>
      </w:tr>
      <w:tr w:rsidR="0086276A" w14:paraId="245D25EE" w14:textId="77777777" w:rsidTr="003368DD">
        <w:trPr>
          <w:trHeight w:val="944"/>
        </w:trPr>
        <w:tc>
          <w:tcPr>
            <w:tcW w:w="9216" w:type="dxa"/>
          </w:tcPr>
          <w:p w14:paraId="5770FB14" w14:textId="77777777" w:rsidR="0086276A" w:rsidRPr="00777586" w:rsidRDefault="0086276A" w:rsidP="0051304E">
            <w:pPr>
              <w:ind w:hanging="10"/>
              <w:rPr>
                <w:b/>
              </w:rPr>
            </w:pPr>
          </w:p>
        </w:tc>
      </w:tr>
    </w:tbl>
    <w:p w14:paraId="0CF85776" w14:textId="36D8ECB2" w:rsidR="00175D0D" w:rsidRDefault="00175D0D" w:rsidP="002208F1">
      <w:pPr>
        <w:ind w:left="360"/>
      </w:pPr>
    </w:p>
    <w:p w14:paraId="2F730BB2" w14:textId="7266D2B0" w:rsidR="00E630AE" w:rsidRDefault="00E630AE" w:rsidP="003368DD">
      <w:pPr>
        <w:pStyle w:val="ListParagraph"/>
        <w:numPr>
          <w:ilvl w:val="0"/>
          <w:numId w:val="60"/>
        </w:numPr>
        <w:ind w:left="360"/>
      </w:pPr>
      <w:r w:rsidRPr="004B388B">
        <w:rPr>
          <w:b/>
        </w:rPr>
        <w:t>Management and Sustainability</w:t>
      </w:r>
      <w:r w:rsidR="004B388B" w:rsidRPr="004B388B">
        <w:rPr>
          <w:b/>
        </w:rPr>
        <w:t>—</w:t>
      </w:r>
      <w:r w:rsidR="004B388B" w:rsidRPr="004B388B">
        <w:rPr>
          <w:bCs/>
        </w:rPr>
        <w:t>The</w:t>
      </w:r>
      <w:r w:rsidR="004B388B">
        <w:t xml:space="preserve"> </w:t>
      </w:r>
      <w:r>
        <w:t xml:space="preserve">applicant provides a narrative that </w:t>
      </w:r>
    </w:p>
    <w:p w14:paraId="6B94741D" w14:textId="77777777" w:rsidR="00E630AE" w:rsidRDefault="00E630AE" w:rsidP="003368DD">
      <w:pPr>
        <w:pStyle w:val="ListParagraph"/>
        <w:numPr>
          <w:ilvl w:val="0"/>
          <w:numId w:val="59"/>
        </w:numPr>
        <w:ind w:left="720"/>
        <w:contextualSpacing w:val="0"/>
      </w:pPr>
      <w:r>
        <w:t>describes the LEA’s capacity and resources (human, fiscal, operational, external partnerships, etc.) that will support the implementation of evidence-based programs, strategies, and or activities implemented throughout the project term;</w:t>
      </w:r>
    </w:p>
    <w:p w14:paraId="39375C08" w14:textId="77777777" w:rsidR="00E630AE" w:rsidRDefault="00E630AE" w:rsidP="003368DD">
      <w:pPr>
        <w:pStyle w:val="ListParagraph"/>
        <w:numPr>
          <w:ilvl w:val="0"/>
          <w:numId w:val="59"/>
        </w:numPr>
        <w:ind w:left="720"/>
        <w:contextualSpacing w:val="0"/>
      </w:pPr>
      <w:r>
        <w:t xml:space="preserve">addresses what the applicant will do to ensure that the project will maintain its activities beyond the term of the subgrant; </w:t>
      </w:r>
    </w:p>
    <w:p w14:paraId="1BD278E6" w14:textId="77777777" w:rsidR="00E630AE" w:rsidRDefault="00E630AE" w:rsidP="003368DD">
      <w:pPr>
        <w:pStyle w:val="ListParagraph"/>
        <w:numPr>
          <w:ilvl w:val="0"/>
          <w:numId w:val="59"/>
        </w:numPr>
        <w:ind w:left="720"/>
        <w:contextualSpacing w:val="0"/>
      </w:pPr>
      <w:r>
        <w:t>includes a reasonable plan for sustaining their project that identifies actions the LEA will take to continue activities after subgrant funding ends;</w:t>
      </w:r>
    </w:p>
    <w:p w14:paraId="7474C8CC" w14:textId="77777777" w:rsidR="00E630AE" w:rsidRDefault="00E630AE" w:rsidP="003368DD">
      <w:pPr>
        <w:pStyle w:val="ListParagraph"/>
        <w:numPr>
          <w:ilvl w:val="0"/>
          <w:numId w:val="59"/>
        </w:numPr>
        <w:ind w:left="720"/>
        <w:contextualSpacing w:val="0"/>
      </w:pPr>
      <w:r>
        <w:t>includes sufficient resources (human, fiscal, operational, external partnerships, etc.) that support the implementation and sustainability of the evidence-based programs and/or activities implemented through this subgrant.</w:t>
      </w:r>
    </w:p>
    <w:p w14:paraId="76842DF9" w14:textId="51710242" w:rsidR="00553A1B" w:rsidRDefault="004B388B" w:rsidP="003368DD">
      <w:r>
        <w:rPr>
          <w:bCs/>
        </w:rPr>
        <w:t>Also, t</w:t>
      </w:r>
      <w:r w:rsidR="00E630AE" w:rsidRPr="004B388B">
        <w:rPr>
          <w:bCs/>
        </w:rPr>
        <w:t xml:space="preserve">he applicant </w:t>
      </w:r>
      <w:r w:rsidR="00E630AE">
        <w:t>includes résumés, vitae, or a paragraph summary for each staff member, and an organizational chart in the appendices.</w:t>
      </w:r>
    </w:p>
    <w:tbl>
      <w:tblPr>
        <w:tblStyle w:val="TableGrid"/>
        <w:tblW w:w="9216" w:type="dxa"/>
        <w:tblInd w:w="342" w:type="dxa"/>
        <w:tblLook w:val="04A0" w:firstRow="1" w:lastRow="0" w:firstColumn="1" w:lastColumn="0" w:noHBand="0" w:noVBand="1"/>
      </w:tblPr>
      <w:tblGrid>
        <w:gridCol w:w="9216"/>
      </w:tblGrid>
      <w:tr w:rsidR="00484180" w:rsidRPr="00B63F74" w14:paraId="7F867141" w14:textId="77777777" w:rsidTr="003368DD">
        <w:tc>
          <w:tcPr>
            <w:tcW w:w="9216" w:type="dxa"/>
            <w:shd w:val="clear" w:color="auto" w:fill="D9D9D9" w:themeFill="background1" w:themeFillShade="D9"/>
          </w:tcPr>
          <w:p w14:paraId="430DB285" w14:textId="77777777" w:rsidR="00484180" w:rsidRPr="00B63F74" w:rsidRDefault="00484180" w:rsidP="0051304E">
            <w:pPr>
              <w:jc w:val="center"/>
              <w:rPr>
                <w:b/>
                <w:bCs/>
              </w:rPr>
            </w:pPr>
            <w:r w:rsidRPr="00B63F74">
              <w:rPr>
                <w:b/>
                <w:bCs/>
              </w:rPr>
              <w:t>Acceptable</w:t>
            </w:r>
          </w:p>
        </w:tc>
      </w:tr>
      <w:tr w:rsidR="00484180" w:rsidRPr="00B63F74" w14:paraId="2C66B3B1" w14:textId="77777777" w:rsidTr="00B63F74">
        <w:tc>
          <w:tcPr>
            <w:tcW w:w="9216" w:type="dxa"/>
            <w:shd w:val="clear" w:color="auto" w:fill="auto"/>
            <w:vAlign w:val="center"/>
          </w:tcPr>
          <w:p w14:paraId="63B3BBC1" w14:textId="1D2648EB" w:rsidR="00484180" w:rsidRPr="00B63F74" w:rsidRDefault="00484180" w:rsidP="0051304E">
            <w:r w:rsidRPr="00B63F74">
              <w:rPr>
                <w:b/>
              </w:rPr>
              <w:t>Fully Meets—9–10 points</w:t>
            </w:r>
          </w:p>
          <w:p w14:paraId="0136BFBF" w14:textId="3B27EDC8" w:rsidR="00484180" w:rsidRPr="00B63F74" w:rsidRDefault="00484180" w:rsidP="0051304E">
            <w:proofErr w:type="gramStart"/>
            <w:r w:rsidRPr="00B63F74">
              <w:t>Applicant</w:t>
            </w:r>
            <w:proofErr w:type="gramEnd"/>
            <w:r w:rsidRPr="00B63F74">
              <w:t xml:space="preserve"> provides a narrative that fully states and details all required items.</w:t>
            </w:r>
          </w:p>
        </w:tc>
      </w:tr>
      <w:tr w:rsidR="00484180" w:rsidRPr="00B63F74" w14:paraId="557E9739" w14:textId="77777777" w:rsidTr="00B63F74">
        <w:tc>
          <w:tcPr>
            <w:tcW w:w="9216" w:type="dxa"/>
            <w:shd w:val="clear" w:color="auto" w:fill="auto"/>
          </w:tcPr>
          <w:p w14:paraId="7B0854B5" w14:textId="434C317B" w:rsidR="00484180" w:rsidRPr="00B63F74" w:rsidRDefault="00484180" w:rsidP="0051304E">
            <w:r w:rsidRPr="00B63F74">
              <w:rPr>
                <w:b/>
              </w:rPr>
              <w:t>Adequate/Meets—</w:t>
            </w:r>
            <w:r w:rsidR="00B63F74" w:rsidRPr="00B63F74">
              <w:rPr>
                <w:b/>
              </w:rPr>
              <w:t>7</w:t>
            </w:r>
            <w:r w:rsidRPr="00B63F74">
              <w:rPr>
                <w:b/>
              </w:rPr>
              <w:t>–8 points</w:t>
            </w:r>
          </w:p>
          <w:p w14:paraId="09A68D12" w14:textId="3CB1E07E" w:rsidR="00484180" w:rsidRPr="00B63F74" w:rsidRDefault="00484180" w:rsidP="0051304E">
            <w:proofErr w:type="gramStart"/>
            <w:r w:rsidRPr="00B63F74">
              <w:t>Applicant provides</w:t>
            </w:r>
            <w:proofErr w:type="gramEnd"/>
            <w:r w:rsidRPr="00B63F74">
              <w:t xml:space="preserve"> a narrative that moderately states and details all required items.</w:t>
            </w:r>
          </w:p>
        </w:tc>
      </w:tr>
      <w:tr w:rsidR="00484180" w:rsidRPr="00B63F74" w14:paraId="5D065662" w14:textId="77777777" w:rsidTr="008E63F1">
        <w:tc>
          <w:tcPr>
            <w:tcW w:w="9216" w:type="dxa"/>
            <w:shd w:val="clear" w:color="auto" w:fill="D9D9D9" w:themeFill="background1" w:themeFillShade="D9"/>
          </w:tcPr>
          <w:p w14:paraId="747C3B92" w14:textId="77777777" w:rsidR="00484180" w:rsidRPr="00B63F74" w:rsidRDefault="00484180" w:rsidP="0051304E">
            <w:pPr>
              <w:jc w:val="center"/>
              <w:rPr>
                <w:b/>
                <w:bCs/>
              </w:rPr>
            </w:pPr>
            <w:r w:rsidRPr="00B63F74">
              <w:rPr>
                <w:b/>
                <w:bCs/>
              </w:rPr>
              <w:t>Not Acceptable</w:t>
            </w:r>
          </w:p>
        </w:tc>
      </w:tr>
      <w:tr w:rsidR="00484180" w:rsidRPr="00B63F74" w14:paraId="1DCF5755" w14:textId="77777777" w:rsidTr="00B63F74">
        <w:tc>
          <w:tcPr>
            <w:tcW w:w="9216" w:type="dxa"/>
            <w:shd w:val="clear" w:color="auto" w:fill="auto"/>
          </w:tcPr>
          <w:p w14:paraId="572CE1AA" w14:textId="5ECFF133" w:rsidR="00484180" w:rsidRPr="00B63F74" w:rsidRDefault="00484180" w:rsidP="0051304E">
            <w:pPr>
              <w:rPr>
                <w:b/>
              </w:rPr>
            </w:pPr>
            <w:r w:rsidRPr="00B63F74">
              <w:rPr>
                <w:b/>
              </w:rPr>
              <w:t>Limited/Approaches—</w:t>
            </w:r>
            <w:r w:rsidR="00B63F74" w:rsidRPr="00B63F74">
              <w:rPr>
                <w:b/>
              </w:rPr>
              <w:t>2</w:t>
            </w:r>
            <w:r w:rsidRPr="00B63F74">
              <w:rPr>
                <w:b/>
              </w:rPr>
              <w:t>–</w:t>
            </w:r>
            <w:r w:rsidR="00B63F74" w:rsidRPr="00B63F74">
              <w:rPr>
                <w:b/>
              </w:rPr>
              <w:t>6</w:t>
            </w:r>
            <w:r w:rsidRPr="00B63F74">
              <w:rPr>
                <w:b/>
              </w:rPr>
              <w:t xml:space="preserve"> points</w:t>
            </w:r>
          </w:p>
          <w:p w14:paraId="6FDA1E75" w14:textId="518ADE93" w:rsidR="00484180" w:rsidRPr="00B63F74" w:rsidRDefault="00484180" w:rsidP="0051304E">
            <w:proofErr w:type="gramStart"/>
            <w:r w:rsidRPr="00B63F74">
              <w:t>Applicant provides</w:t>
            </w:r>
            <w:proofErr w:type="gramEnd"/>
            <w:r w:rsidRPr="00B63F74">
              <w:t xml:space="preserve"> a narrative that is limited or unclear in stating and detailing all required items.</w:t>
            </w:r>
          </w:p>
        </w:tc>
      </w:tr>
    </w:tbl>
    <w:p w14:paraId="764E2CDD" w14:textId="77777777" w:rsidR="008E63F1" w:rsidRDefault="008E63F1">
      <w:r>
        <w:br w:type="page"/>
      </w:r>
    </w:p>
    <w:tbl>
      <w:tblPr>
        <w:tblStyle w:val="TableGrid"/>
        <w:tblW w:w="9216" w:type="dxa"/>
        <w:tblInd w:w="342" w:type="dxa"/>
        <w:tblLook w:val="04A0" w:firstRow="1" w:lastRow="0" w:firstColumn="1" w:lastColumn="0" w:noHBand="0" w:noVBand="1"/>
      </w:tblPr>
      <w:tblGrid>
        <w:gridCol w:w="9216"/>
      </w:tblGrid>
      <w:tr w:rsidR="00484180" w:rsidRPr="00B63F74" w14:paraId="1E2B77C4" w14:textId="77777777" w:rsidTr="00B63F74">
        <w:tc>
          <w:tcPr>
            <w:tcW w:w="9216" w:type="dxa"/>
            <w:shd w:val="clear" w:color="auto" w:fill="auto"/>
          </w:tcPr>
          <w:p w14:paraId="36560FDA" w14:textId="79B3804E" w:rsidR="00484180" w:rsidRPr="00B63F74" w:rsidRDefault="00484180" w:rsidP="0051304E">
            <w:pPr>
              <w:rPr>
                <w:b/>
              </w:rPr>
            </w:pPr>
            <w:r w:rsidRPr="00B63F74">
              <w:rPr>
                <w:b/>
              </w:rPr>
              <w:lastRenderedPageBreak/>
              <w:t>Inadequate—0–</w:t>
            </w:r>
            <w:r w:rsidR="00B63F74" w:rsidRPr="00B63F74">
              <w:rPr>
                <w:b/>
              </w:rPr>
              <w:t>1</w:t>
            </w:r>
            <w:r w:rsidRPr="00B63F74">
              <w:rPr>
                <w:b/>
              </w:rPr>
              <w:t xml:space="preserve"> </w:t>
            </w:r>
            <w:proofErr w:type="gramStart"/>
            <w:r w:rsidRPr="00B63F74">
              <w:rPr>
                <w:b/>
              </w:rPr>
              <w:t>points</w:t>
            </w:r>
            <w:proofErr w:type="gramEnd"/>
          </w:p>
          <w:p w14:paraId="1EAAEBF9" w14:textId="2AF0A239" w:rsidR="00484180" w:rsidRPr="00B63F74" w:rsidRDefault="00484180" w:rsidP="0051304E">
            <w:proofErr w:type="gramStart"/>
            <w:r w:rsidRPr="00B63F74">
              <w:t>Applicant</w:t>
            </w:r>
            <w:proofErr w:type="gramEnd"/>
            <w:r w:rsidRPr="00B63F74">
              <w:t xml:space="preserve"> provides a narrative that does not adequately state and detail all required items.</w:t>
            </w:r>
          </w:p>
        </w:tc>
      </w:tr>
      <w:tr w:rsidR="00484180" w:rsidRPr="00B63F74" w14:paraId="49B7AB21" w14:textId="77777777" w:rsidTr="003368DD">
        <w:tc>
          <w:tcPr>
            <w:tcW w:w="9216" w:type="dxa"/>
            <w:shd w:val="clear" w:color="auto" w:fill="D9D9D9" w:themeFill="background1" w:themeFillShade="D9"/>
          </w:tcPr>
          <w:p w14:paraId="049E588C" w14:textId="77777777" w:rsidR="00484180" w:rsidRPr="00B63F74" w:rsidRDefault="00484180" w:rsidP="0051304E">
            <w:pPr>
              <w:rPr>
                <w:b/>
              </w:rPr>
            </w:pPr>
            <w:r w:rsidRPr="00B63F74">
              <w:rPr>
                <w:b/>
              </w:rPr>
              <w:t>Score</w:t>
            </w:r>
          </w:p>
        </w:tc>
      </w:tr>
      <w:tr w:rsidR="00484180" w:rsidRPr="00B63F74" w14:paraId="26981D67" w14:textId="77777777" w:rsidTr="003368DD">
        <w:trPr>
          <w:trHeight w:val="323"/>
        </w:trPr>
        <w:tc>
          <w:tcPr>
            <w:tcW w:w="9216" w:type="dxa"/>
          </w:tcPr>
          <w:p w14:paraId="262CFAA4" w14:textId="77777777" w:rsidR="00484180" w:rsidRPr="00B63F74" w:rsidRDefault="00484180" w:rsidP="0051304E"/>
        </w:tc>
      </w:tr>
      <w:tr w:rsidR="00484180" w14:paraId="61258C86" w14:textId="77777777" w:rsidTr="003368DD">
        <w:tc>
          <w:tcPr>
            <w:tcW w:w="9216" w:type="dxa"/>
            <w:shd w:val="clear" w:color="auto" w:fill="D9D9D9" w:themeFill="background1" w:themeFillShade="D9"/>
          </w:tcPr>
          <w:p w14:paraId="34ACB842" w14:textId="77777777" w:rsidR="00484180" w:rsidRPr="00A47A77" w:rsidRDefault="00484180" w:rsidP="0051304E">
            <w:pPr>
              <w:rPr>
                <w:b/>
              </w:rPr>
            </w:pPr>
            <w:r w:rsidRPr="00B63F74">
              <w:rPr>
                <w:b/>
              </w:rPr>
              <w:t>Reviewer’s Comments</w:t>
            </w:r>
          </w:p>
        </w:tc>
      </w:tr>
      <w:tr w:rsidR="00484180" w14:paraId="4DC63087" w14:textId="77777777" w:rsidTr="0094359A">
        <w:trPr>
          <w:trHeight w:val="1871"/>
        </w:trPr>
        <w:tc>
          <w:tcPr>
            <w:tcW w:w="9216" w:type="dxa"/>
          </w:tcPr>
          <w:p w14:paraId="788CD4A2" w14:textId="77777777" w:rsidR="00484180" w:rsidRPr="00777586" w:rsidRDefault="00484180" w:rsidP="0051304E">
            <w:pPr>
              <w:ind w:hanging="10"/>
              <w:rPr>
                <w:b/>
              </w:rPr>
            </w:pPr>
          </w:p>
        </w:tc>
      </w:tr>
    </w:tbl>
    <w:p w14:paraId="136522EA" w14:textId="77777777" w:rsidR="00F574E8" w:rsidRDefault="00F574E8" w:rsidP="00F574E8"/>
    <w:p w14:paraId="0D6942A6" w14:textId="6AE0DC8F" w:rsidR="00484180" w:rsidRDefault="00484180" w:rsidP="003368DD">
      <w:r>
        <w:rPr>
          <w:b/>
        </w:rPr>
        <w:t>5. Evaluation and Dissemination</w:t>
      </w:r>
      <w:r w:rsidRPr="004B388B">
        <w:rPr>
          <w:b/>
        </w:rPr>
        <w:t>—</w:t>
      </w:r>
      <w:r>
        <w:t>The applicant provides a narrative that</w:t>
      </w:r>
    </w:p>
    <w:p w14:paraId="1A2E8BD6" w14:textId="77777777" w:rsidR="00484180" w:rsidRPr="00484180" w:rsidRDefault="00484180" w:rsidP="003368DD">
      <w:pPr>
        <w:pStyle w:val="ListParagraph"/>
        <w:numPr>
          <w:ilvl w:val="0"/>
          <w:numId w:val="62"/>
        </w:numPr>
        <w:contextualSpacing w:val="0"/>
        <w:rPr>
          <w:b/>
        </w:rPr>
      </w:pPr>
      <w:r>
        <w:t>provides a clear description of how the goals, objectives, and desired outcomes will be monitored and evaluated;</w:t>
      </w:r>
    </w:p>
    <w:p w14:paraId="06B746B2" w14:textId="77777777" w:rsidR="00484180" w:rsidRPr="00484180" w:rsidRDefault="00484180" w:rsidP="003368DD">
      <w:pPr>
        <w:pStyle w:val="ListParagraph"/>
        <w:numPr>
          <w:ilvl w:val="0"/>
          <w:numId w:val="62"/>
        </w:numPr>
        <w:contextualSpacing w:val="0"/>
        <w:rPr>
          <w:b/>
        </w:rPr>
      </w:pPr>
      <w:r>
        <w:t xml:space="preserve">clearly </w:t>
      </w:r>
      <w:proofErr w:type="gramStart"/>
      <w:r>
        <w:t>identifies</w:t>
      </w:r>
      <w:proofErr w:type="gramEnd"/>
      <w:r>
        <w:t xml:space="preserve"> what data will be collected, when and by whom, and the frequency of monitoring for implementation </w:t>
      </w:r>
      <w:proofErr w:type="gramStart"/>
      <w:r>
        <w:t>effectiveness;</w:t>
      </w:r>
      <w:proofErr w:type="gramEnd"/>
    </w:p>
    <w:p w14:paraId="401FC5C0" w14:textId="77777777" w:rsidR="00484180" w:rsidRPr="00484180" w:rsidRDefault="00484180" w:rsidP="003368DD">
      <w:pPr>
        <w:pStyle w:val="ListParagraph"/>
        <w:numPr>
          <w:ilvl w:val="0"/>
          <w:numId w:val="62"/>
        </w:numPr>
        <w:contextualSpacing w:val="0"/>
        <w:rPr>
          <w:b/>
        </w:rPr>
      </w:pPr>
      <w:proofErr w:type="gramStart"/>
      <w:r>
        <w:t>includes as</w:t>
      </w:r>
      <w:proofErr w:type="gramEnd"/>
      <w:r>
        <w:t xml:space="preserve"> evaluation data chronic absenteeism data, bullying and harassment data, exclusionary discipline data, and the total number of students, staff, community served, etc.</w:t>
      </w:r>
    </w:p>
    <w:p w14:paraId="1DF21B3D" w14:textId="77777777" w:rsidR="00484180" w:rsidRPr="00484180" w:rsidRDefault="00484180" w:rsidP="003368DD">
      <w:pPr>
        <w:pStyle w:val="ListParagraph"/>
        <w:numPr>
          <w:ilvl w:val="0"/>
          <w:numId w:val="62"/>
        </w:numPr>
        <w:contextualSpacing w:val="0"/>
        <w:rPr>
          <w:b/>
        </w:rPr>
      </w:pPr>
      <w:r>
        <w:t>indicates that the outcome of the evidence-based activities, programs, and practices should have a direct impact on the students, staff and community;</w:t>
      </w:r>
    </w:p>
    <w:p w14:paraId="1CE09660" w14:textId="5ABE934F" w:rsidR="00484180" w:rsidRPr="00935151" w:rsidRDefault="00484180" w:rsidP="003368DD">
      <w:pPr>
        <w:pStyle w:val="ListParagraph"/>
        <w:numPr>
          <w:ilvl w:val="0"/>
          <w:numId w:val="62"/>
        </w:numPr>
        <w:contextualSpacing w:val="0"/>
        <w:rPr>
          <w:b/>
        </w:rPr>
      </w:pPr>
      <w:r>
        <w:t>identifies the specific data to be used to determine the impact on students; and indicates how the information and results will be disseminated to all interested parties.</w:t>
      </w:r>
    </w:p>
    <w:tbl>
      <w:tblPr>
        <w:tblStyle w:val="TableGrid"/>
        <w:tblW w:w="9216" w:type="dxa"/>
        <w:tblInd w:w="342" w:type="dxa"/>
        <w:tblLook w:val="04A0" w:firstRow="1" w:lastRow="0" w:firstColumn="1" w:lastColumn="0" w:noHBand="0" w:noVBand="1"/>
      </w:tblPr>
      <w:tblGrid>
        <w:gridCol w:w="9216"/>
      </w:tblGrid>
      <w:tr w:rsidR="00484180" w:rsidRPr="00DE59EE" w14:paraId="60A4B735" w14:textId="77777777" w:rsidTr="0051304E">
        <w:trPr>
          <w:tblHeader/>
        </w:trPr>
        <w:tc>
          <w:tcPr>
            <w:tcW w:w="9216" w:type="dxa"/>
            <w:shd w:val="clear" w:color="auto" w:fill="D9D9D9" w:themeFill="background1" w:themeFillShade="D9"/>
          </w:tcPr>
          <w:p w14:paraId="6EF5A415" w14:textId="77777777" w:rsidR="00484180" w:rsidRPr="00DE59EE" w:rsidRDefault="00484180" w:rsidP="0051304E">
            <w:pPr>
              <w:jc w:val="center"/>
              <w:rPr>
                <w:b/>
                <w:bCs/>
              </w:rPr>
            </w:pPr>
            <w:r w:rsidRPr="00DE59EE">
              <w:rPr>
                <w:b/>
                <w:bCs/>
              </w:rPr>
              <w:t>Acceptable</w:t>
            </w:r>
          </w:p>
        </w:tc>
      </w:tr>
      <w:tr w:rsidR="00484180" w14:paraId="1DB34DAA" w14:textId="77777777" w:rsidTr="0051304E">
        <w:tc>
          <w:tcPr>
            <w:tcW w:w="9216" w:type="dxa"/>
            <w:vAlign w:val="center"/>
          </w:tcPr>
          <w:p w14:paraId="2A155694" w14:textId="7BA752DA" w:rsidR="00484180" w:rsidRPr="00F574E8" w:rsidRDefault="00484180" w:rsidP="0051304E">
            <w:r w:rsidRPr="00F574E8">
              <w:rPr>
                <w:b/>
              </w:rPr>
              <w:t>Fully Meets—</w:t>
            </w:r>
            <w:r>
              <w:rPr>
                <w:b/>
              </w:rPr>
              <w:t>9</w:t>
            </w:r>
            <w:r w:rsidRPr="00F574E8">
              <w:rPr>
                <w:b/>
              </w:rPr>
              <w:t>–</w:t>
            </w:r>
            <w:r>
              <w:rPr>
                <w:b/>
              </w:rPr>
              <w:t>10</w:t>
            </w:r>
            <w:r w:rsidRPr="00F574E8">
              <w:rPr>
                <w:b/>
              </w:rPr>
              <w:t xml:space="preserve"> points</w:t>
            </w:r>
          </w:p>
          <w:p w14:paraId="0FA73BF1" w14:textId="33CF8C40" w:rsidR="00484180" w:rsidRPr="00A10A5B" w:rsidRDefault="00484180" w:rsidP="0051304E">
            <w:pPr>
              <w:rPr>
                <w:highlight w:val="green"/>
              </w:rPr>
            </w:pPr>
            <w:proofErr w:type="gramStart"/>
            <w:r w:rsidRPr="00F574E8">
              <w:t>Applicant</w:t>
            </w:r>
            <w:proofErr w:type="gramEnd"/>
            <w:r w:rsidRPr="00F574E8">
              <w:t xml:space="preserve"> provides a narrative that fully des</w:t>
            </w:r>
            <w:r>
              <w:t>crib</w:t>
            </w:r>
            <w:r w:rsidRPr="00F574E8">
              <w:t>es all required items.</w:t>
            </w:r>
          </w:p>
        </w:tc>
      </w:tr>
      <w:tr w:rsidR="00484180" w14:paraId="66B8F8A4" w14:textId="77777777" w:rsidTr="0051304E">
        <w:tc>
          <w:tcPr>
            <w:tcW w:w="9216" w:type="dxa"/>
          </w:tcPr>
          <w:p w14:paraId="02B746AE" w14:textId="57C76740" w:rsidR="00484180" w:rsidRPr="00F574E8" w:rsidRDefault="00484180" w:rsidP="0051304E">
            <w:r w:rsidRPr="00F574E8">
              <w:rPr>
                <w:b/>
              </w:rPr>
              <w:t>Adequate/Meets—</w:t>
            </w:r>
            <w:r>
              <w:rPr>
                <w:b/>
              </w:rPr>
              <w:t>7</w:t>
            </w:r>
            <w:r w:rsidRPr="00F574E8">
              <w:rPr>
                <w:b/>
              </w:rPr>
              <w:t>–</w:t>
            </w:r>
            <w:r>
              <w:rPr>
                <w:b/>
              </w:rPr>
              <w:t>8</w:t>
            </w:r>
            <w:r w:rsidRPr="00F574E8">
              <w:rPr>
                <w:b/>
              </w:rPr>
              <w:t xml:space="preserve"> points</w:t>
            </w:r>
          </w:p>
          <w:p w14:paraId="4C1F4578" w14:textId="4FF97487" w:rsidR="00484180" w:rsidRPr="00F574E8" w:rsidRDefault="00484180" w:rsidP="0051304E">
            <w:r w:rsidRPr="00F574E8">
              <w:t>Applicant provides a narrative that moderately de</w:t>
            </w:r>
            <w:r>
              <w:t>scrib</w:t>
            </w:r>
            <w:r w:rsidRPr="00F574E8">
              <w:t>es all required items.</w:t>
            </w:r>
          </w:p>
        </w:tc>
      </w:tr>
      <w:tr w:rsidR="00484180" w:rsidRPr="00DE59EE" w14:paraId="473B68C1" w14:textId="77777777" w:rsidTr="0051304E">
        <w:tc>
          <w:tcPr>
            <w:tcW w:w="9216" w:type="dxa"/>
            <w:shd w:val="clear" w:color="auto" w:fill="D9D9D9" w:themeFill="background1" w:themeFillShade="D9"/>
          </w:tcPr>
          <w:p w14:paraId="61279992" w14:textId="77777777" w:rsidR="00484180" w:rsidRPr="00F574E8" w:rsidRDefault="00484180" w:rsidP="0051304E">
            <w:pPr>
              <w:jc w:val="center"/>
              <w:rPr>
                <w:b/>
                <w:bCs/>
              </w:rPr>
            </w:pPr>
            <w:r w:rsidRPr="00F574E8">
              <w:rPr>
                <w:b/>
                <w:bCs/>
              </w:rPr>
              <w:t>Not Acceptable</w:t>
            </w:r>
          </w:p>
        </w:tc>
      </w:tr>
      <w:tr w:rsidR="00484180" w14:paraId="3A289650" w14:textId="77777777" w:rsidTr="0051304E">
        <w:tc>
          <w:tcPr>
            <w:tcW w:w="9216" w:type="dxa"/>
          </w:tcPr>
          <w:p w14:paraId="4D2E9179" w14:textId="3116F241" w:rsidR="00484180" w:rsidRPr="00F574E8" w:rsidRDefault="00484180" w:rsidP="0051304E">
            <w:pPr>
              <w:rPr>
                <w:b/>
              </w:rPr>
            </w:pPr>
            <w:r w:rsidRPr="00F574E8">
              <w:rPr>
                <w:b/>
              </w:rPr>
              <w:t>Limited/Approaches—</w:t>
            </w:r>
            <w:r>
              <w:rPr>
                <w:b/>
              </w:rPr>
              <w:t>2</w:t>
            </w:r>
            <w:r w:rsidRPr="00F574E8">
              <w:rPr>
                <w:b/>
              </w:rPr>
              <w:t>–</w:t>
            </w:r>
            <w:r>
              <w:rPr>
                <w:b/>
              </w:rPr>
              <w:t>6</w:t>
            </w:r>
            <w:r w:rsidRPr="00F574E8">
              <w:rPr>
                <w:b/>
              </w:rPr>
              <w:t xml:space="preserve"> points</w:t>
            </w:r>
          </w:p>
          <w:p w14:paraId="0E8FB53D" w14:textId="471ABD5E" w:rsidR="00484180" w:rsidRPr="00F574E8" w:rsidRDefault="00484180" w:rsidP="0051304E">
            <w:proofErr w:type="gramStart"/>
            <w:r w:rsidRPr="00F574E8">
              <w:t>Applicant provides</w:t>
            </w:r>
            <w:proofErr w:type="gramEnd"/>
            <w:r w:rsidRPr="00F574E8">
              <w:t xml:space="preserve"> a narrative that is limited or unclear in des</w:t>
            </w:r>
            <w:r>
              <w:t>cr</w:t>
            </w:r>
            <w:r w:rsidRPr="00F574E8">
              <w:t>i</w:t>
            </w:r>
            <w:r>
              <w:t>bi</w:t>
            </w:r>
            <w:r w:rsidRPr="00F574E8">
              <w:t>ng all required items.</w:t>
            </w:r>
          </w:p>
        </w:tc>
      </w:tr>
      <w:tr w:rsidR="00484180" w14:paraId="3C52D880" w14:textId="77777777" w:rsidTr="0051304E">
        <w:tc>
          <w:tcPr>
            <w:tcW w:w="9216" w:type="dxa"/>
          </w:tcPr>
          <w:p w14:paraId="421B5AE5" w14:textId="0883E570" w:rsidR="00484180" w:rsidRPr="00F574E8" w:rsidRDefault="00484180" w:rsidP="0051304E">
            <w:pPr>
              <w:rPr>
                <w:b/>
              </w:rPr>
            </w:pPr>
            <w:r w:rsidRPr="00F574E8">
              <w:rPr>
                <w:b/>
              </w:rPr>
              <w:t>Inadequate—0–</w:t>
            </w:r>
            <w:r>
              <w:rPr>
                <w:b/>
              </w:rPr>
              <w:t>1</w:t>
            </w:r>
            <w:r w:rsidRPr="00F574E8">
              <w:rPr>
                <w:b/>
              </w:rPr>
              <w:t xml:space="preserve"> point</w:t>
            </w:r>
          </w:p>
          <w:p w14:paraId="2E7AE93F" w14:textId="44F73BD3" w:rsidR="00484180" w:rsidRPr="00F574E8" w:rsidRDefault="00484180" w:rsidP="0051304E">
            <w:proofErr w:type="gramStart"/>
            <w:r w:rsidRPr="00F574E8">
              <w:t>Applicant</w:t>
            </w:r>
            <w:proofErr w:type="gramEnd"/>
            <w:r w:rsidRPr="00F574E8">
              <w:t xml:space="preserve"> provides a narrative that does not adequately des</w:t>
            </w:r>
            <w:r>
              <w:t>cribe</w:t>
            </w:r>
            <w:r w:rsidRPr="00F574E8">
              <w:t xml:space="preserve"> all required items.</w:t>
            </w:r>
          </w:p>
        </w:tc>
      </w:tr>
      <w:tr w:rsidR="00484180" w14:paraId="6270DDCE" w14:textId="77777777" w:rsidTr="0051304E">
        <w:tc>
          <w:tcPr>
            <w:tcW w:w="9216" w:type="dxa"/>
            <w:shd w:val="clear" w:color="auto" w:fill="D9D9D9" w:themeFill="background1" w:themeFillShade="D9"/>
          </w:tcPr>
          <w:p w14:paraId="51486C55" w14:textId="77777777" w:rsidR="00484180" w:rsidRPr="00A47A77" w:rsidRDefault="00484180" w:rsidP="0051304E">
            <w:pPr>
              <w:rPr>
                <w:b/>
              </w:rPr>
            </w:pPr>
            <w:r>
              <w:rPr>
                <w:b/>
              </w:rPr>
              <w:t>Score</w:t>
            </w:r>
          </w:p>
        </w:tc>
      </w:tr>
      <w:tr w:rsidR="00484180" w14:paraId="7BF90F28" w14:textId="77777777" w:rsidTr="0051304E">
        <w:trPr>
          <w:trHeight w:val="323"/>
        </w:trPr>
        <w:tc>
          <w:tcPr>
            <w:tcW w:w="9216" w:type="dxa"/>
          </w:tcPr>
          <w:p w14:paraId="1EFA1B61" w14:textId="77777777" w:rsidR="00484180" w:rsidRDefault="00484180" w:rsidP="0051304E"/>
        </w:tc>
      </w:tr>
      <w:tr w:rsidR="00484180" w14:paraId="2B34E188" w14:textId="77777777" w:rsidTr="0051304E">
        <w:tc>
          <w:tcPr>
            <w:tcW w:w="9216" w:type="dxa"/>
            <w:shd w:val="clear" w:color="auto" w:fill="D9D9D9" w:themeFill="background1" w:themeFillShade="D9"/>
          </w:tcPr>
          <w:p w14:paraId="1CC77735" w14:textId="77777777" w:rsidR="00484180" w:rsidRPr="00A47A77" w:rsidRDefault="00484180" w:rsidP="0051304E">
            <w:pPr>
              <w:rPr>
                <w:b/>
              </w:rPr>
            </w:pPr>
            <w:r w:rsidRPr="00777586">
              <w:rPr>
                <w:b/>
              </w:rPr>
              <w:t>Reviewer’s Comments</w:t>
            </w:r>
          </w:p>
        </w:tc>
      </w:tr>
      <w:tr w:rsidR="00484180" w14:paraId="35A43313" w14:textId="77777777" w:rsidTr="0094359A">
        <w:trPr>
          <w:trHeight w:val="1952"/>
        </w:trPr>
        <w:tc>
          <w:tcPr>
            <w:tcW w:w="9216" w:type="dxa"/>
          </w:tcPr>
          <w:p w14:paraId="26BCD781" w14:textId="77777777" w:rsidR="00484180" w:rsidRPr="00777586" w:rsidRDefault="00484180" w:rsidP="0051304E">
            <w:pPr>
              <w:ind w:hanging="10"/>
              <w:rPr>
                <w:b/>
              </w:rPr>
            </w:pPr>
          </w:p>
        </w:tc>
      </w:tr>
    </w:tbl>
    <w:p w14:paraId="3CC5558D" w14:textId="346C30AA" w:rsidR="003032EC" w:rsidRDefault="003032EC" w:rsidP="003368DD">
      <w:r>
        <w:rPr>
          <w:b/>
        </w:rPr>
        <w:lastRenderedPageBreak/>
        <w:t>Budget Narrative</w:t>
      </w:r>
      <w:r w:rsidR="00935151">
        <w:rPr>
          <w:b/>
        </w:rPr>
        <w:t>:</w:t>
      </w:r>
      <w:r w:rsidR="00935151" w:rsidRPr="003368DD">
        <w:rPr>
          <w:bCs/>
        </w:rPr>
        <w:t xml:space="preserve"> The</w:t>
      </w:r>
      <w:r>
        <w:t xml:space="preserve"> applicant provides a thorough and detailed budget narrative that</w:t>
      </w:r>
    </w:p>
    <w:p w14:paraId="791E7D77" w14:textId="77777777" w:rsidR="003032EC" w:rsidRDefault="003032EC" w:rsidP="003368DD">
      <w:pPr>
        <w:pStyle w:val="ListParagraph"/>
        <w:numPr>
          <w:ilvl w:val="0"/>
          <w:numId w:val="63"/>
        </w:numPr>
        <w:ind w:left="778"/>
      </w:pPr>
      <w:r>
        <w:t>provides clear evidence that the expenditures are appropriate, justified, reasonable, and adequate to complete the project; and</w:t>
      </w:r>
    </w:p>
    <w:p w14:paraId="13FE3221" w14:textId="03BC956A" w:rsidR="003032EC" w:rsidRDefault="003032EC" w:rsidP="003368DD">
      <w:pPr>
        <w:pStyle w:val="ListParagraph"/>
        <w:numPr>
          <w:ilvl w:val="0"/>
          <w:numId w:val="63"/>
        </w:numPr>
        <w:ind w:left="778"/>
      </w:pPr>
      <w:r>
        <w:t>includes the formulas used to calculate the cost for each line item.</w:t>
      </w:r>
    </w:p>
    <w:tbl>
      <w:tblPr>
        <w:tblStyle w:val="TableGrid"/>
        <w:tblW w:w="9216" w:type="dxa"/>
        <w:tblInd w:w="342" w:type="dxa"/>
        <w:tblLook w:val="04A0" w:firstRow="1" w:lastRow="0" w:firstColumn="1" w:lastColumn="0" w:noHBand="0" w:noVBand="1"/>
      </w:tblPr>
      <w:tblGrid>
        <w:gridCol w:w="9216"/>
      </w:tblGrid>
      <w:tr w:rsidR="003032EC" w:rsidRPr="00DE59EE" w14:paraId="39A4A3FE" w14:textId="77777777" w:rsidTr="0051304E">
        <w:tc>
          <w:tcPr>
            <w:tcW w:w="9216" w:type="dxa"/>
            <w:shd w:val="clear" w:color="auto" w:fill="D9D9D9" w:themeFill="background1" w:themeFillShade="D9"/>
          </w:tcPr>
          <w:p w14:paraId="19D5C99F" w14:textId="77777777" w:rsidR="003032EC" w:rsidRPr="00DE59EE" w:rsidRDefault="003032EC" w:rsidP="0051304E">
            <w:pPr>
              <w:jc w:val="center"/>
              <w:rPr>
                <w:b/>
                <w:bCs/>
              </w:rPr>
            </w:pPr>
            <w:r w:rsidRPr="00DE59EE">
              <w:rPr>
                <w:b/>
                <w:bCs/>
              </w:rPr>
              <w:t>Acceptable</w:t>
            </w:r>
          </w:p>
        </w:tc>
      </w:tr>
      <w:tr w:rsidR="003032EC" w14:paraId="0BB9F139" w14:textId="77777777" w:rsidTr="0051304E">
        <w:tc>
          <w:tcPr>
            <w:tcW w:w="9216" w:type="dxa"/>
            <w:vAlign w:val="center"/>
          </w:tcPr>
          <w:p w14:paraId="7C3408D5" w14:textId="77777777" w:rsidR="003032EC" w:rsidRDefault="003032EC" w:rsidP="0051304E">
            <w:r w:rsidRPr="00777586">
              <w:rPr>
                <w:b/>
              </w:rPr>
              <w:t>Adequate/Meets—</w:t>
            </w:r>
            <w:r>
              <w:rPr>
                <w:b/>
              </w:rPr>
              <w:t>0</w:t>
            </w:r>
            <w:r w:rsidRPr="00777586">
              <w:rPr>
                <w:b/>
              </w:rPr>
              <w:t xml:space="preserve"> points</w:t>
            </w:r>
          </w:p>
          <w:p w14:paraId="7343D11B" w14:textId="77777777" w:rsidR="003032EC" w:rsidRDefault="003032EC" w:rsidP="0051304E">
            <w:r>
              <w:t xml:space="preserve">Applicant provides a narrative </w:t>
            </w:r>
            <w:r w:rsidRPr="008D35C7">
              <w:t>that</w:t>
            </w:r>
            <w:r>
              <w:t xml:space="preserve"> fully addresses all required items.</w:t>
            </w:r>
          </w:p>
        </w:tc>
      </w:tr>
      <w:tr w:rsidR="003032EC" w:rsidRPr="00DE59EE" w14:paraId="63552278" w14:textId="77777777" w:rsidTr="0051304E">
        <w:tc>
          <w:tcPr>
            <w:tcW w:w="9216" w:type="dxa"/>
            <w:shd w:val="clear" w:color="auto" w:fill="D9D9D9" w:themeFill="background1" w:themeFillShade="D9"/>
          </w:tcPr>
          <w:p w14:paraId="7767C749" w14:textId="6C56F657" w:rsidR="003032EC" w:rsidRPr="00DE59EE" w:rsidRDefault="003032EC" w:rsidP="0051304E">
            <w:pPr>
              <w:jc w:val="center"/>
              <w:rPr>
                <w:b/>
                <w:bCs/>
              </w:rPr>
            </w:pPr>
            <w:r w:rsidRPr="00DE59EE">
              <w:rPr>
                <w:b/>
                <w:bCs/>
              </w:rPr>
              <w:t>Not Acceptable</w:t>
            </w:r>
          </w:p>
        </w:tc>
      </w:tr>
      <w:tr w:rsidR="003032EC" w14:paraId="48122DAA" w14:textId="77777777" w:rsidTr="0051304E">
        <w:tc>
          <w:tcPr>
            <w:tcW w:w="9216" w:type="dxa"/>
          </w:tcPr>
          <w:p w14:paraId="5418459C" w14:textId="77777777" w:rsidR="003032EC" w:rsidRDefault="003032EC" w:rsidP="0051304E">
            <w:pPr>
              <w:rPr>
                <w:b/>
              </w:rPr>
            </w:pPr>
            <w:r w:rsidRPr="00777586">
              <w:rPr>
                <w:b/>
              </w:rPr>
              <w:t>Inadequate</w:t>
            </w:r>
            <w:r>
              <w:rPr>
                <w:b/>
              </w:rPr>
              <w:t>—</w:t>
            </w:r>
            <w:r w:rsidRPr="00775CF5">
              <w:rPr>
                <w:b/>
              </w:rPr>
              <w:t>0</w:t>
            </w:r>
            <w:r w:rsidRPr="00777586">
              <w:rPr>
                <w:b/>
              </w:rPr>
              <w:t xml:space="preserve"> points</w:t>
            </w:r>
          </w:p>
          <w:p w14:paraId="423360B7" w14:textId="77777777" w:rsidR="003032EC" w:rsidRDefault="003032EC" w:rsidP="0051304E">
            <w:proofErr w:type="gramStart"/>
            <w:r>
              <w:t>Applicant provides</w:t>
            </w:r>
            <w:proofErr w:type="gramEnd"/>
            <w:r>
              <w:t xml:space="preserve"> a narrative that does not adequately </w:t>
            </w:r>
            <w:proofErr w:type="gramStart"/>
            <w:r>
              <w:t>addresses</w:t>
            </w:r>
            <w:proofErr w:type="gramEnd"/>
            <w:r>
              <w:t xml:space="preserve"> all required items.</w:t>
            </w:r>
          </w:p>
        </w:tc>
      </w:tr>
      <w:tr w:rsidR="003032EC" w14:paraId="3A81B68B" w14:textId="77777777" w:rsidTr="0051304E">
        <w:tc>
          <w:tcPr>
            <w:tcW w:w="9216" w:type="dxa"/>
            <w:shd w:val="clear" w:color="auto" w:fill="D9D9D9" w:themeFill="background1" w:themeFillShade="D9"/>
          </w:tcPr>
          <w:p w14:paraId="7C6E9CC9" w14:textId="24BB996D" w:rsidR="003032EC" w:rsidRPr="00A47A77" w:rsidRDefault="003368DD" w:rsidP="0051304E">
            <w:pPr>
              <w:rPr>
                <w:b/>
              </w:rPr>
            </w:pPr>
            <w:r>
              <w:rPr>
                <w:b/>
              </w:rPr>
              <w:t>Score</w:t>
            </w:r>
          </w:p>
        </w:tc>
      </w:tr>
      <w:tr w:rsidR="003032EC" w14:paraId="7165E7AC" w14:textId="77777777" w:rsidTr="0051304E">
        <w:trPr>
          <w:trHeight w:val="288"/>
        </w:trPr>
        <w:tc>
          <w:tcPr>
            <w:tcW w:w="9216" w:type="dxa"/>
          </w:tcPr>
          <w:p w14:paraId="1D44BF26" w14:textId="34BB5185" w:rsidR="003032EC" w:rsidRDefault="00AD3F4A" w:rsidP="003368DD">
            <w:pPr>
              <w:tabs>
                <w:tab w:val="left" w:pos="5767"/>
              </w:tabs>
              <w:ind w:left="1434"/>
            </w:pPr>
            <w:r>
              <w:t xml:space="preserve">Acceptable </w:t>
            </w:r>
            <w:r w:rsidRPr="00AD3F4A">
              <w:rPr>
                <w:sz w:val="44"/>
                <w:szCs w:val="44"/>
              </w:rPr>
              <w:t>□</w:t>
            </w:r>
            <w:r>
              <w:tab/>
              <w:t xml:space="preserve">Not Acceptable </w:t>
            </w:r>
            <w:r w:rsidRPr="00AD3F4A">
              <w:rPr>
                <w:sz w:val="44"/>
                <w:szCs w:val="44"/>
              </w:rPr>
              <w:t>□</w:t>
            </w:r>
          </w:p>
        </w:tc>
      </w:tr>
      <w:tr w:rsidR="003032EC" w14:paraId="569345AB" w14:textId="77777777" w:rsidTr="0051304E">
        <w:trPr>
          <w:trHeight w:val="288"/>
        </w:trPr>
        <w:tc>
          <w:tcPr>
            <w:tcW w:w="9216" w:type="dxa"/>
            <w:shd w:val="clear" w:color="auto" w:fill="D9D9D9" w:themeFill="background1" w:themeFillShade="D9"/>
          </w:tcPr>
          <w:p w14:paraId="6D75ADA3" w14:textId="77777777" w:rsidR="003032EC" w:rsidRDefault="003032EC" w:rsidP="0051304E">
            <w:r w:rsidRPr="00777586">
              <w:rPr>
                <w:b/>
              </w:rPr>
              <w:t>Reviewer’s Comments</w:t>
            </w:r>
          </w:p>
        </w:tc>
      </w:tr>
      <w:tr w:rsidR="003032EC" w14:paraId="5C8B92D9" w14:textId="77777777" w:rsidTr="00CA201F">
        <w:trPr>
          <w:trHeight w:val="1997"/>
        </w:trPr>
        <w:tc>
          <w:tcPr>
            <w:tcW w:w="9216" w:type="dxa"/>
          </w:tcPr>
          <w:p w14:paraId="6AE489E9" w14:textId="77777777" w:rsidR="003032EC" w:rsidRPr="00777586" w:rsidRDefault="003032EC" w:rsidP="0051304E">
            <w:pPr>
              <w:rPr>
                <w:b/>
              </w:rPr>
            </w:pPr>
          </w:p>
        </w:tc>
      </w:tr>
    </w:tbl>
    <w:p w14:paraId="718D7B8D" w14:textId="77777777" w:rsidR="003032EC" w:rsidRDefault="003032EC" w:rsidP="003032EC"/>
    <w:p w14:paraId="0243D079" w14:textId="3256457D" w:rsidR="00484180" w:rsidRDefault="00484180" w:rsidP="00F574E8">
      <w:pPr>
        <w:spacing w:before="120"/>
        <w:sectPr w:rsidR="00484180" w:rsidSect="00C7584E">
          <w:type w:val="nextColumn"/>
          <w:pgSz w:w="12240" w:h="15840" w:code="1"/>
          <w:pgMar w:top="1440" w:right="1440" w:bottom="1440" w:left="1440" w:header="720" w:footer="720" w:gutter="0"/>
          <w:cols w:space="720"/>
          <w:docGrid w:linePitch="326"/>
        </w:sectPr>
      </w:pPr>
    </w:p>
    <w:p w14:paraId="77E9D5A3" w14:textId="76C2D05C" w:rsidR="0013421F" w:rsidRPr="00111E48" w:rsidRDefault="00F76E76" w:rsidP="0093553A">
      <w:pPr>
        <w:pStyle w:val="Heading1"/>
        <w:rPr>
          <w:bCs/>
          <w:sz w:val="24"/>
        </w:rPr>
      </w:pPr>
      <w:bookmarkStart w:id="188" w:name="_Toc51073652"/>
      <w:bookmarkStart w:id="189" w:name="_Toc198824426"/>
      <w:bookmarkStart w:id="190" w:name="_Toc50869633"/>
      <w:bookmarkEnd w:id="154"/>
      <w:bookmarkEnd w:id="155"/>
      <w:bookmarkEnd w:id="156"/>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SCDE Forms</w:t>
      </w:r>
      <w:bookmarkEnd w:id="188"/>
      <w:bookmarkEnd w:id="189"/>
    </w:p>
    <w:p w14:paraId="0B916A87" w14:textId="77777777" w:rsidR="00111E48" w:rsidRPr="00111E48" w:rsidRDefault="00111E48" w:rsidP="00111E48">
      <w:pPr>
        <w:rPr>
          <w:bCs/>
        </w:rPr>
      </w:pPr>
    </w:p>
    <w:p w14:paraId="78A00AFD" w14:textId="77777777" w:rsidR="00B83E60" w:rsidRPr="00405E6A" w:rsidRDefault="00B83E60" w:rsidP="00B84D01">
      <w:pPr>
        <w:pStyle w:val="Heading2"/>
        <w:numPr>
          <w:ilvl w:val="0"/>
          <w:numId w:val="0"/>
        </w:numPr>
        <w:tabs>
          <w:tab w:val="clear" w:pos="720"/>
        </w:tabs>
        <w:jc w:val="center"/>
      </w:pPr>
      <w:bookmarkStart w:id="191" w:name="_Toc294164237"/>
      <w:bookmarkStart w:id="192" w:name="_Toc365552241"/>
      <w:bookmarkStart w:id="193" w:name="_Toc51073653"/>
      <w:bookmarkStart w:id="194" w:name="_Toc198824427"/>
      <w:r w:rsidRPr="00405E6A">
        <w:t>Certification Signature Page</w:t>
      </w:r>
      <w:bookmarkEnd w:id="191"/>
      <w:bookmarkEnd w:id="192"/>
      <w:bookmarkEnd w:id="193"/>
      <w:bookmarkEnd w:id="194"/>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1F7163F2"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Program Specific Assurances (if applicable) and the SCDE Assurances and Terms and Conditions if the </w:t>
            </w:r>
            <w:r w:rsidR="00164AE1">
              <w:t>sub</w:t>
            </w:r>
            <w:r w:rsidRPr="0063186A">
              <w:t>grant is awarded</w:t>
            </w:r>
            <w:r w:rsidR="006F2D93">
              <w:t xml:space="preserve">. </w:t>
            </w:r>
            <w:r w:rsidRPr="00A01D20">
              <w:t xml:space="preserve">The applicant </w:t>
            </w:r>
            <w:r w:rsidR="003656A5">
              <w:t>ha</w:t>
            </w:r>
            <w:r w:rsidRPr="00A01D20">
              <w:t>s</w:t>
            </w:r>
            <w:r w:rsidR="003656A5">
              <w:t xml:space="preserve"> an active unique entity identifier (UEI) in </w:t>
            </w:r>
            <w:r w:rsidRPr="00A01D20">
              <w:t xml:space="preserve">the federal </w:t>
            </w:r>
            <w:hyperlink r:id="rId60" w:history="1">
              <w:r w:rsidRPr="00B84D01">
                <w:rPr>
                  <w:rStyle w:val="Hyperlink"/>
                </w:rPr>
                <w:t>System for Award Management (SAM)</w:t>
              </w:r>
            </w:hyperlink>
            <w:r w:rsidRPr="003656A5">
              <w:t>.</w:t>
            </w:r>
          </w:p>
        </w:tc>
      </w:tr>
    </w:tbl>
    <w:p w14:paraId="6E8F46C8" w14:textId="77777777" w:rsidR="00B83E60" w:rsidRPr="0063186A" w:rsidRDefault="00B83E60" w:rsidP="00B83E60"/>
    <w:p w14:paraId="099B58A0" w14:textId="5166EB9A" w:rsidR="00B83E60" w:rsidRPr="0068402F" w:rsidRDefault="00B83E60" w:rsidP="00B83E60">
      <w:pPr>
        <w:rPr>
          <w:b/>
        </w:rPr>
      </w:pPr>
      <w:r w:rsidRPr="0063186A">
        <w:rPr>
          <w:b/>
        </w:rPr>
        <w:t xml:space="preserve">Authorized Official </w:t>
      </w:r>
      <w:r w:rsidRPr="0063186A">
        <w:t>(</w:t>
      </w:r>
      <w:r w:rsidR="00F66020" w:rsidRPr="001C5448">
        <w:rPr>
          <w:rFonts w:eastAsia="Calibri"/>
        </w:rPr>
        <w:t>superintendent of school district</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3AF47B7C" w:rsidR="006E2B3D" w:rsidRPr="00B12FB5" w:rsidRDefault="006E2B3D" w:rsidP="00D52F25">
            <w:pPr>
              <w:spacing w:line="360" w:lineRule="auto"/>
              <w:rPr>
                <w:rFonts w:eastAsia="Calibri"/>
              </w:rPr>
            </w:pPr>
            <w:r w:rsidRPr="00D52086">
              <w:rPr>
                <w:rFonts w:eastAsia="Calibri"/>
              </w:rPr>
              <w:t xml:space="preserve">Signature of </w:t>
            </w:r>
            <w:r w:rsidR="004101A3">
              <w:rPr>
                <w:rFonts w:eastAsia="Calibri"/>
              </w:rPr>
              <w:t>Project Director</w:t>
            </w:r>
            <w:r w:rsidRPr="00D52086">
              <w:rPr>
                <w:rFonts w:eastAsia="Calibri"/>
              </w:rPr>
              <w:t>:</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4AE321AC" w:rsidR="006E2B3D" w:rsidRDefault="006E2B3D" w:rsidP="00D52F25">
            <w:pPr>
              <w:spacing w:line="360" w:lineRule="auto"/>
              <w:rPr>
                <w:rFonts w:eastAsia="Calibri"/>
              </w:rPr>
            </w:pPr>
            <w:r>
              <w:rPr>
                <w:rFonts w:eastAsia="Calibri"/>
              </w:rPr>
              <w:t xml:space="preserve">Typed Name of </w:t>
            </w:r>
            <w:r w:rsidR="004101A3">
              <w:rPr>
                <w:rFonts w:eastAsia="Calibri"/>
              </w:rPr>
              <w:t>Project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4853A26E"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7B0A82">
        <w:t>on page</w:t>
      </w:r>
      <w:r w:rsidR="00AA511B" w:rsidRPr="007B0A82">
        <w:t>s</w:t>
      </w:r>
      <w:r w:rsidRPr="007B0A82">
        <w:t xml:space="preserve"> </w:t>
      </w:r>
      <w:r w:rsidR="0028714B" w:rsidRPr="0028714B">
        <w:t>1</w:t>
      </w:r>
      <w:r w:rsidR="008509C0">
        <w:t>9</w:t>
      </w:r>
      <w:r w:rsidR="00AA511B" w:rsidRPr="0028714B">
        <w:t>–</w:t>
      </w:r>
      <w:r w:rsidR="008509C0">
        <w:t>20</w:t>
      </w:r>
      <w:r w:rsidRPr="0028714B">
        <w:t>.</w:t>
      </w:r>
    </w:p>
    <w:p w14:paraId="2C241728" w14:textId="77777777" w:rsidR="003656A5" w:rsidRDefault="003656A5">
      <w:pPr>
        <w:sectPr w:rsidR="003656A5" w:rsidSect="00C7584E">
          <w:headerReference w:type="default" r:id="rId61"/>
          <w:type w:val="nextColumn"/>
          <w:pgSz w:w="12240" w:h="15840" w:code="1"/>
          <w:pgMar w:top="1440" w:right="1440" w:bottom="1350" w:left="1440" w:header="720" w:footer="720" w:gutter="0"/>
          <w:cols w:space="720"/>
          <w:noEndnote/>
        </w:sectPr>
      </w:pPr>
    </w:p>
    <w:p w14:paraId="497FEDA4" w14:textId="1707C1E5" w:rsidR="004710FF" w:rsidRDefault="004710FF">
      <w:pPr>
        <w:pStyle w:val="Heading2"/>
        <w:numPr>
          <w:ilvl w:val="0"/>
          <w:numId w:val="0"/>
        </w:numPr>
        <w:jc w:val="center"/>
        <w:rPr>
          <w:szCs w:val="24"/>
        </w:rPr>
      </w:pPr>
      <w:bookmarkStart w:id="195" w:name="_Toc198824428"/>
      <w:r w:rsidRPr="00606EEE">
        <w:rPr>
          <w:szCs w:val="24"/>
        </w:rPr>
        <w:lastRenderedPageBreak/>
        <w:t>Assurances</w:t>
      </w:r>
      <w:r>
        <w:rPr>
          <w:szCs w:val="24"/>
        </w:rPr>
        <w:t xml:space="preserve"> and Terms and Conditions for </w:t>
      </w:r>
      <w:r w:rsidR="0023429E">
        <w:rPr>
          <w:szCs w:val="24"/>
        </w:rPr>
        <w:t>Federal Suba</w:t>
      </w:r>
      <w:r>
        <w:rPr>
          <w:szCs w:val="24"/>
        </w:rPr>
        <w:t>wards</w:t>
      </w:r>
      <w:bookmarkEnd w:id="195"/>
    </w:p>
    <w:p w14:paraId="4BCC8478" w14:textId="77777777" w:rsidR="004710FF" w:rsidRDefault="004710FF"/>
    <w:p w14:paraId="0002CBE9" w14:textId="77777777" w:rsidR="004710FF" w:rsidRPr="003237C8" w:rsidRDefault="004710FF">
      <w:pPr>
        <w:jc w:val="center"/>
        <w:rPr>
          <w:b/>
        </w:rPr>
      </w:pPr>
      <w:bookmarkStart w:id="196" w:name="_Hlk186204368"/>
      <w:r w:rsidRPr="00FE064E">
        <w:rPr>
          <w:b/>
        </w:rPr>
        <w:t>Assurances</w:t>
      </w:r>
    </w:p>
    <w:p w14:paraId="12A04E6C" w14:textId="64205195" w:rsidR="004710FF" w:rsidRPr="00606EEE" w:rsidRDefault="004710FF" w:rsidP="0094359A">
      <w:pPr>
        <w:tabs>
          <w:tab w:val="left" w:pos="4320"/>
        </w:tabs>
        <w:rPr>
          <w:sz w:val="22"/>
          <w:szCs w:val="22"/>
        </w:rPr>
      </w:pPr>
      <w:r w:rsidRPr="00606EEE">
        <w:rPr>
          <w:sz w:val="22"/>
          <w:szCs w:val="22"/>
        </w:rPr>
        <w:t>I certify that this applicant</w:t>
      </w:r>
    </w:p>
    <w:p w14:paraId="4F71082F" w14:textId="77777777" w:rsidR="009E0272" w:rsidRPr="00363770" w:rsidRDefault="009E0272" w:rsidP="009E0272">
      <w:pPr>
        <w:pStyle w:val="BlockText"/>
        <w:numPr>
          <w:ilvl w:val="0"/>
          <w:numId w:val="45"/>
        </w:numPr>
        <w:spacing w:after="4"/>
        <w:ind w:right="0"/>
        <w:rPr>
          <w:sz w:val="22"/>
          <w:szCs w:val="22"/>
        </w:rPr>
      </w:pPr>
      <w:bookmarkStart w:id="197"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3E53E364" w14:textId="77777777" w:rsidR="009E0272" w:rsidRPr="00363770" w:rsidRDefault="009E0272" w:rsidP="009E0272">
      <w:pPr>
        <w:pStyle w:val="BlockText"/>
        <w:numPr>
          <w:ilvl w:val="0"/>
          <w:numId w:val="45"/>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334757E2" w14:textId="77777777" w:rsidR="009E0272" w:rsidRPr="00363770" w:rsidRDefault="009E0272" w:rsidP="009E0272">
      <w:pPr>
        <w:pStyle w:val="BlockText"/>
        <w:numPr>
          <w:ilvl w:val="0"/>
          <w:numId w:val="45"/>
        </w:numPr>
        <w:spacing w:after="4"/>
        <w:ind w:right="0"/>
        <w:rPr>
          <w:sz w:val="22"/>
          <w:szCs w:val="22"/>
        </w:rPr>
      </w:pPr>
      <w:proofErr w:type="gramStart"/>
      <w:r w:rsidRPr="00363770">
        <w:rPr>
          <w:sz w:val="22"/>
          <w:szCs w:val="22"/>
        </w:rPr>
        <w:t>Has</w:t>
      </w:r>
      <w:proofErr w:type="gramEnd"/>
      <w:r w:rsidRPr="00363770">
        <w:rPr>
          <w:sz w:val="22"/>
          <w:szCs w:val="22"/>
        </w:rPr>
        <w:t xml:space="preserve">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530349CC" w14:textId="77777777" w:rsidR="009E0272" w:rsidRPr="00363770" w:rsidRDefault="009E0272" w:rsidP="009E0272">
      <w:pPr>
        <w:pStyle w:val="BlockText"/>
        <w:numPr>
          <w:ilvl w:val="0"/>
          <w:numId w:val="45"/>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proofErr w:type="gramStart"/>
      <w:r w:rsidRPr="00363770">
        <w:rPr>
          <w:sz w:val="22"/>
          <w:szCs w:val="22"/>
        </w:rPr>
        <w:t>Required</w:t>
      </w:r>
      <w:proofErr w:type="gramEnd"/>
      <w:r w:rsidRPr="00363770">
        <w:rPr>
          <w:sz w:val="22"/>
          <w:szCs w:val="22"/>
        </w:rPr>
        <w:t xml:space="preserve"> support includes certifications and/or personnel activity records</w:t>
      </w:r>
      <w:r>
        <w:rPr>
          <w:sz w:val="22"/>
          <w:szCs w:val="22"/>
        </w:rPr>
        <w:t xml:space="preserve"> depending upon the amount of time spent on cost objectives.</w:t>
      </w:r>
    </w:p>
    <w:p w14:paraId="40330900" w14:textId="77777777" w:rsidR="009E0272" w:rsidRPr="00363770" w:rsidRDefault="009E0272" w:rsidP="009E0272">
      <w:pPr>
        <w:pStyle w:val="BlockText"/>
        <w:numPr>
          <w:ilvl w:val="0"/>
          <w:numId w:val="45"/>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00ED2271" w14:textId="77777777" w:rsidR="009E0272" w:rsidRPr="001260EC" w:rsidRDefault="009E0272" w:rsidP="009E0272">
      <w:pPr>
        <w:pStyle w:val="BlockText"/>
        <w:numPr>
          <w:ilvl w:val="0"/>
          <w:numId w:val="45"/>
        </w:numPr>
        <w:spacing w:after="4"/>
        <w:ind w:right="0"/>
        <w:rPr>
          <w:sz w:val="22"/>
          <w:szCs w:val="22"/>
        </w:rPr>
      </w:pPr>
      <w:r w:rsidRPr="00363770">
        <w:rPr>
          <w:sz w:val="22"/>
          <w:szCs w:val="22"/>
        </w:rPr>
        <w:t>Will initiate and complete work within the applicable time frame after receipt of approval by the SCDE.</w:t>
      </w:r>
    </w:p>
    <w:p w14:paraId="244EE992" w14:textId="77777777" w:rsidR="009E0272" w:rsidRPr="001260EC" w:rsidRDefault="009E0272" w:rsidP="009E0272">
      <w:pPr>
        <w:pStyle w:val="BlockText"/>
        <w:numPr>
          <w:ilvl w:val="0"/>
          <w:numId w:val="45"/>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02635971" w14:textId="77777777" w:rsidR="009E0272" w:rsidRPr="00363770" w:rsidRDefault="009E0272" w:rsidP="009E0272">
      <w:pPr>
        <w:pStyle w:val="ListParagraph"/>
        <w:numPr>
          <w:ilvl w:val="0"/>
          <w:numId w:val="45"/>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386AE309" w14:textId="77777777" w:rsidR="009E0272" w:rsidRPr="00363770" w:rsidRDefault="009E0272" w:rsidP="009E0272">
      <w:pPr>
        <w:pStyle w:val="ListParagraph"/>
        <w:numPr>
          <w:ilvl w:val="0"/>
          <w:numId w:val="45"/>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77949B16" w14:textId="77777777" w:rsidR="009E0272" w:rsidRPr="000A4588" w:rsidRDefault="009E0272" w:rsidP="009E0272">
      <w:pPr>
        <w:pStyle w:val="BlockText"/>
        <w:numPr>
          <w:ilvl w:val="0"/>
          <w:numId w:val="45"/>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2024</w:t>
      </w:r>
      <w:r w:rsidRPr="000A4588">
        <w:rPr>
          <w:sz w:val="22"/>
          <w:szCs w:val="22"/>
        </w:rPr>
        <w:t>)).</w:t>
      </w:r>
    </w:p>
    <w:p w14:paraId="1B0E86BE" w14:textId="77777777" w:rsidR="009E0272" w:rsidRPr="00363770" w:rsidRDefault="009E0272" w:rsidP="009E0272">
      <w:pPr>
        <w:pStyle w:val="BlockText"/>
        <w:numPr>
          <w:ilvl w:val="0"/>
          <w:numId w:val="45"/>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2024</w:t>
      </w:r>
      <w:r w:rsidRPr="00C6366C">
        <w:rPr>
          <w:sz w:val="22"/>
          <w:szCs w:val="22"/>
        </w:rPr>
        <w:t>) if the amount of this award i</w:t>
      </w:r>
      <w:r w:rsidRPr="00363770">
        <w:rPr>
          <w:sz w:val="22"/>
          <w:szCs w:val="22"/>
        </w:rPr>
        <w:t>s $50,000 or more and the federal Drug Free Workplace Act of 1988 (41 USC 702).</w:t>
      </w:r>
    </w:p>
    <w:p w14:paraId="1753E24B" w14:textId="77777777" w:rsidR="009E0272" w:rsidRPr="00363770" w:rsidRDefault="009E0272" w:rsidP="009E0272">
      <w:pPr>
        <w:pStyle w:val="BlockText"/>
        <w:numPr>
          <w:ilvl w:val="0"/>
          <w:numId w:val="45"/>
        </w:numPr>
        <w:spacing w:after="4"/>
        <w:ind w:right="0"/>
        <w:rPr>
          <w:sz w:val="22"/>
          <w:szCs w:val="22"/>
        </w:rPr>
      </w:pPr>
      <w:r w:rsidRPr="00363770">
        <w:rPr>
          <w:sz w:val="22"/>
          <w:szCs w:val="22"/>
        </w:rPr>
        <w:lastRenderedPageBreak/>
        <w:t xml:space="preserve">Will provide information to the SCDE, as requested, regarding the reporting requirements of the Federal Funding Accountability and Transparency Act (FFATA), which requires the SCDE to file </w:t>
      </w:r>
      <w:proofErr w:type="gramStart"/>
      <w:r w:rsidRPr="00363770">
        <w:rPr>
          <w:sz w:val="22"/>
          <w:szCs w:val="22"/>
        </w:rPr>
        <w:t>a FFATA</w:t>
      </w:r>
      <w:proofErr w:type="gramEnd"/>
      <w:r w:rsidRPr="00363770">
        <w:rPr>
          <w:sz w:val="22"/>
          <w:szCs w:val="22"/>
        </w:rPr>
        <w:t xml:space="preserve"> subaward report by the end of the month following the month in which it awards any subgrant equal to or greater than $25,000.</w:t>
      </w:r>
    </w:p>
    <w:p w14:paraId="081D24BA" w14:textId="77777777" w:rsidR="009E0272" w:rsidRDefault="009E0272" w:rsidP="009E0272">
      <w:pPr>
        <w:pStyle w:val="BlockText"/>
        <w:numPr>
          <w:ilvl w:val="0"/>
          <w:numId w:val="45"/>
        </w:numPr>
        <w:spacing w:after="4"/>
        <w:ind w:right="0"/>
        <w:rPr>
          <w:sz w:val="22"/>
          <w:szCs w:val="22"/>
        </w:rPr>
      </w:pPr>
      <w:r>
        <w:rPr>
          <w:sz w:val="22"/>
          <w:szCs w:val="22"/>
        </w:rPr>
        <w:t>Will comply with 2 CFR Part 25 and receive a unique entity identifier (UEI) and provide the UEI anytime requested by the SCDE.</w:t>
      </w:r>
    </w:p>
    <w:p w14:paraId="6116A000" w14:textId="77777777" w:rsidR="009E0272" w:rsidRDefault="009E0272" w:rsidP="009E0272">
      <w:pPr>
        <w:pStyle w:val="BlockText"/>
        <w:numPr>
          <w:ilvl w:val="0"/>
          <w:numId w:val="45"/>
        </w:numPr>
        <w:spacing w:after="4"/>
        <w:ind w:right="0"/>
        <w:rPr>
          <w:sz w:val="22"/>
          <w:szCs w:val="22"/>
        </w:rPr>
      </w:pPr>
      <w:r>
        <w:rPr>
          <w:sz w:val="22"/>
          <w:szCs w:val="22"/>
        </w:rPr>
        <w:t xml:space="preserve">Will comply with 2 CFR Part 200.112 and disclose in writing any potential conflict of interest to </w:t>
      </w:r>
      <w:proofErr w:type="gramStart"/>
      <w:r>
        <w:rPr>
          <w:sz w:val="22"/>
          <w:szCs w:val="22"/>
        </w:rPr>
        <w:t>the SCDE</w:t>
      </w:r>
      <w:proofErr w:type="gramEnd"/>
      <w:r>
        <w:rPr>
          <w:sz w:val="22"/>
          <w:szCs w:val="22"/>
        </w:rPr>
        <w:t>.</w:t>
      </w:r>
    </w:p>
    <w:p w14:paraId="3C051530" w14:textId="77777777" w:rsidR="009E0272" w:rsidRDefault="009E0272" w:rsidP="009E0272">
      <w:pPr>
        <w:pStyle w:val="BlockText"/>
        <w:numPr>
          <w:ilvl w:val="0"/>
          <w:numId w:val="45"/>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2A0AAF93" w14:textId="77777777" w:rsidR="009E0272" w:rsidRDefault="009E0272" w:rsidP="009E0272">
      <w:pPr>
        <w:pStyle w:val="BlockText"/>
        <w:numPr>
          <w:ilvl w:val="0"/>
          <w:numId w:val="45"/>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76FE6BC5" w14:textId="77777777" w:rsidR="009E0272" w:rsidRPr="00363770" w:rsidRDefault="009E0272" w:rsidP="009E0272">
      <w:pPr>
        <w:pStyle w:val="BlockText"/>
        <w:spacing w:after="4"/>
        <w:ind w:left="0" w:right="0"/>
        <w:rPr>
          <w:sz w:val="22"/>
          <w:szCs w:val="22"/>
        </w:rPr>
      </w:pPr>
    </w:p>
    <w:p w14:paraId="19796ED0" w14:textId="77777777" w:rsidR="009E0272" w:rsidRPr="008E63F1" w:rsidRDefault="009E0272" w:rsidP="008E63F1">
      <w:pPr>
        <w:jc w:val="center"/>
        <w:rPr>
          <w:b/>
          <w:bCs/>
        </w:rPr>
      </w:pPr>
      <w:bookmarkStart w:id="198" w:name="_Toc110150820"/>
      <w:bookmarkStart w:id="199" w:name="_Toc196749060"/>
      <w:r w:rsidRPr="008E63F1">
        <w:rPr>
          <w:b/>
          <w:bCs/>
        </w:rPr>
        <w:t>Terms and Conditions</w:t>
      </w:r>
      <w:bookmarkEnd w:id="198"/>
      <w:bookmarkEnd w:id="199"/>
    </w:p>
    <w:p w14:paraId="629CD9FB" w14:textId="77777777" w:rsidR="009E0272" w:rsidRPr="00606EEE" w:rsidRDefault="009E0272" w:rsidP="009E0272">
      <w:pPr>
        <w:rPr>
          <w:sz w:val="22"/>
          <w:szCs w:val="22"/>
        </w:rPr>
      </w:pPr>
    </w:p>
    <w:p w14:paraId="366369C5" w14:textId="77777777" w:rsidR="009E0272" w:rsidRPr="00606EEE" w:rsidRDefault="009E0272" w:rsidP="009E0272">
      <w:pPr>
        <w:numPr>
          <w:ilvl w:val="0"/>
          <w:numId w:val="46"/>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1EDD8083" w14:textId="77777777" w:rsidR="009E0272" w:rsidRPr="00CC373D" w:rsidRDefault="009E0272" w:rsidP="009E0272">
      <w:pPr>
        <w:numPr>
          <w:ilvl w:val="0"/>
          <w:numId w:val="46"/>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3297E22E" w14:textId="77777777" w:rsidR="009E0272" w:rsidRPr="00CC373D" w:rsidRDefault="009E0272" w:rsidP="009E0272">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07CCC838" w14:textId="77777777" w:rsidR="009E0272" w:rsidRPr="00070FFC" w:rsidRDefault="009E0272" w:rsidP="009E0272">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w:t>
      </w:r>
      <w:r>
        <w:rPr>
          <w:sz w:val="22"/>
          <w:szCs w:val="22"/>
        </w:rPr>
        <w:t>b</w:t>
      </w:r>
      <w:r w:rsidRPr="00070FFC">
        <w:rPr>
          <w:sz w:val="22"/>
          <w:szCs w:val="22"/>
        </w:rPr>
        <w:t>)–(</w:t>
      </w:r>
      <w:r>
        <w:rPr>
          <w:sz w:val="22"/>
          <w:szCs w:val="22"/>
        </w:rPr>
        <w:t>c</w:t>
      </w:r>
      <w:r w:rsidRPr="00070FFC">
        <w:rPr>
          <w:sz w:val="22"/>
          <w:szCs w:val="22"/>
        </w:rPr>
        <w:t>).</w:t>
      </w:r>
    </w:p>
    <w:p w14:paraId="5629C716" w14:textId="77777777" w:rsidR="009E0272" w:rsidRPr="00606EEE" w:rsidRDefault="009E0272" w:rsidP="009E0272">
      <w:pPr>
        <w:numPr>
          <w:ilvl w:val="0"/>
          <w:numId w:val="46"/>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1BC7806B" w14:textId="77777777" w:rsidR="009E0272" w:rsidRDefault="009E0272" w:rsidP="009E0272">
      <w:pPr>
        <w:numPr>
          <w:ilvl w:val="0"/>
          <w:numId w:val="46"/>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 xml:space="preserve">parties.  However, amendments to scope of work that </w:t>
      </w:r>
      <w:r>
        <w:rPr>
          <w:sz w:val="22"/>
          <w:szCs w:val="22"/>
        </w:rPr>
        <w:lastRenderedPageBreak/>
        <w:t>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4F965226" w14:textId="77777777" w:rsidR="009E0272" w:rsidRDefault="009E0272" w:rsidP="009E0272">
      <w:pPr>
        <w:numPr>
          <w:ilvl w:val="0"/>
          <w:numId w:val="46"/>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54DA6E5E" w14:textId="77777777" w:rsidR="009E0272" w:rsidRPr="00B34E2C" w:rsidRDefault="009E0272" w:rsidP="009E0272">
      <w:pPr>
        <w:numPr>
          <w:ilvl w:val="0"/>
          <w:numId w:val="46"/>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5AC901EF" w14:textId="77777777" w:rsidR="009E0272" w:rsidRDefault="009E0272" w:rsidP="009E0272">
      <w:pPr>
        <w:numPr>
          <w:ilvl w:val="0"/>
          <w:numId w:val="46"/>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ninety</w:t>
      </w:r>
      <w:r w:rsidRPr="008E7B51">
        <w:rPr>
          <w:sz w:val="22"/>
          <w:szCs w:val="22"/>
        </w:rPr>
        <w:t xml:space="preserve"> </w:t>
      </w:r>
      <w:r>
        <w:rPr>
          <w:sz w:val="22"/>
          <w:szCs w:val="22"/>
        </w:rPr>
        <w:t xml:space="preserve">(90)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6C5C1C57" w14:textId="77777777" w:rsidR="009E0272" w:rsidRDefault="009E0272" w:rsidP="009E0272">
      <w:pPr>
        <w:numPr>
          <w:ilvl w:val="0"/>
          <w:numId w:val="46"/>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24B832BD" w14:textId="77777777" w:rsidR="009E0272" w:rsidRPr="009B3095" w:rsidRDefault="009E0272" w:rsidP="009E0272">
      <w:pPr>
        <w:numPr>
          <w:ilvl w:val="0"/>
          <w:numId w:val="46"/>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62" w:history="1">
        <w:r w:rsidRPr="008B5181">
          <w:rPr>
            <w:rStyle w:val="Hyperlink"/>
            <w:sz w:val="22"/>
            <w:szCs w:val="22"/>
          </w:rPr>
          <w:t>Guidelines for Retaining Documentation to Support Expenditure Claims</w:t>
        </w:r>
      </w:hyperlink>
      <w:r w:rsidRPr="008B5181">
        <w:rPr>
          <w:sz w:val="22"/>
          <w:szCs w:val="22"/>
        </w:rPr>
        <w:t>.”</w:t>
      </w:r>
    </w:p>
    <w:p w14:paraId="497F3D53" w14:textId="77777777" w:rsidR="009E0272" w:rsidRPr="005F4EBB" w:rsidRDefault="009E0272" w:rsidP="009E0272">
      <w:pPr>
        <w:numPr>
          <w:ilvl w:val="0"/>
          <w:numId w:val="46"/>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3"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sidRPr="00ED61CF">
        <w:rPr>
          <w:sz w:val="22"/>
          <w:szCs w:val="22"/>
        </w:rPr>
        <w:t>conference hotel</w:t>
      </w:r>
      <w:proofErr w:type="gramEnd"/>
      <w:r w:rsidRPr="00ED61CF">
        <w:rPr>
          <w:sz w:val="22"/>
          <w:szCs w:val="22"/>
        </w:rPr>
        <w:t xml:space="preserve">.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64"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316069A0" w14:textId="77777777" w:rsidR="009E0272" w:rsidRPr="00606EEE" w:rsidRDefault="009E0272" w:rsidP="009E0272">
      <w:pPr>
        <w:numPr>
          <w:ilvl w:val="0"/>
          <w:numId w:val="46"/>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5AC0FC1C" w14:textId="77777777" w:rsidR="009E0272" w:rsidRDefault="009E0272" w:rsidP="009E0272">
      <w:pPr>
        <w:numPr>
          <w:ilvl w:val="0"/>
          <w:numId w:val="46"/>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Annual</w:t>
      </w:r>
      <w:r>
        <w:rPr>
          <w:sz w:val="22"/>
          <w:szCs w:val="22"/>
        </w:rPr>
        <w:t xml:space="preserve"> Comprehensive</w:t>
      </w:r>
      <w:r w:rsidRPr="0079046C">
        <w:rPr>
          <w:sz w:val="22"/>
          <w:szCs w:val="22"/>
        </w:rPr>
        <w:t xml:space="preserve"> Financial Re</w:t>
      </w:r>
      <w:r>
        <w:rPr>
          <w:sz w:val="22"/>
          <w:szCs w:val="22"/>
        </w:rPr>
        <w:t>port.</w:t>
      </w:r>
    </w:p>
    <w:p w14:paraId="3894A7F9" w14:textId="77777777" w:rsidR="009E0272" w:rsidRPr="00606EEE" w:rsidRDefault="009E0272" w:rsidP="009E0272">
      <w:pPr>
        <w:numPr>
          <w:ilvl w:val="0"/>
          <w:numId w:val="46"/>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39FCC137" w14:textId="77777777" w:rsidR="009E0272" w:rsidRPr="00606EEE" w:rsidRDefault="009E0272" w:rsidP="009E0272">
      <w:pPr>
        <w:numPr>
          <w:ilvl w:val="0"/>
          <w:numId w:val="46"/>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308D38F1" w14:textId="77777777" w:rsidR="009E0272" w:rsidRPr="00606EEE" w:rsidRDefault="009E0272" w:rsidP="009E0272">
      <w:pPr>
        <w:numPr>
          <w:ilvl w:val="0"/>
          <w:numId w:val="42"/>
        </w:numPr>
        <w:spacing w:after="5"/>
        <w:rPr>
          <w:sz w:val="22"/>
          <w:szCs w:val="22"/>
        </w:rPr>
      </w:pPr>
      <w:r w:rsidRPr="00606EEE">
        <w:rPr>
          <w:sz w:val="22"/>
          <w:szCs w:val="22"/>
        </w:rPr>
        <w:t>Applicant and/or any of its principals, subgrantees, or subcontractors</w:t>
      </w:r>
    </w:p>
    <w:p w14:paraId="34CE46D9" w14:textId="77777777" w:rsidR="009E0272" w:rsidRDefault="009E0272" w:rsidP="009E0272">
      <w:pPr>
        <w:pStyle w:val="ListParagraph"/>
        <w:numPr>
          <w:ilvl w:val="1"/>
          <w:numId w:val="42"/>
        </w:numPr>
        <w:tabs>
          <w:tab w:val="clear" w:pos="1440"/>
        </w:tabs>
        <w:ind w:left="1080"/>
        <w:rPr>
          <w:sz w:val="22"/>
          <w:szCs w:val="22"/>
        </w:rPr>
        <w:sectPr w:rsidR="009E0272" w:rsidSect="009E0272">
          <w:headerReference w:type="default" r:id="rId65"/>
          <w:footerReference w:type="default" r:id="rId66"/>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w:t>
      </w:r>
      <w:proofErr w:type="gramStart"/>
      <w:r w:rsidRPr="00293A53">
        <w:rPr>
          <w:sz w:val="22"/>
          <w:szCs w:val="22"/>
        </w:rPr>
        <w:t>Member</w:t>
      </w:r>
      <w:proofErr w:type="gramEnd"/>
      <w:r w:rsidRPr="00293A53">
        <w:rPr>
          <w:sz w:val="22"/>
          <w:szCs w:val="22"/>
        </w:rPr>
        <w:t xml:space="preserve"> of </w:t>
      </w:r>
    </w:p>
    <w:p w14:paraId="6880CFBE" w14:textId="77777777" w:rsidR="009E0272" w:rsidRPr="003C137A" w:rsidRDefault="009E0272" w:rsidP="009E0272">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30AE8EDB" w14:textId="77777777" w:rsidR="009E0272" w:rsidRPr="00B34E2C" w:rsidRDefault="009E0272" w:rsidP="009E0272">
      <w:pPr>
        <w:pStyle w:val="ListParagraph"/>
        <w:numPr>
          <w:ilvl w:val="1"/>
          <w:numId w:val="42"/>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33AB3170" w14:textId="77777777" w:rsidR="009E0272" w:rsidRPr="0089414D" w:rsidRDefault="009E0272" w:rsidP="009E0272">
      <w:pPr>
        <w:numPr>
          <w:ilvl w:val="1"/>
          <w:numId w:val="42"/>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49947346" w14:textId="77777777" w:rsidR="009E0272" w:rsidRPr="00606EEE" w:rsidRDefault="009E0272" w:rsidP="009E0272">
      <w:pPr>
        <w:numPr>
          <w:ilvl w:val="1"/>
          <w:numId w:val="42"/>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5F17193F" w14:textId="77777777" w:rsidR="009E0272" w:rsidRPr="00606EEE" w:rsidRDefault="009E0272" w:rsidP="009E0272">
      <w:pPr>
        <w:numPr>
          <w:ilvl w:val="0"/>
          <w:numId w:val="42"/>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14307768" w14:textId="77777777" w:rsidR="009E0272" w:rsidRPr="00606EEE" w:rsidRDefault="009E0272" w:rsidP="009E0272">
      <w:pPr>
        <w:numPr>
          <w:ilvl w:val="0"/>
          <w:numId w:val="46"/>
        </w:numPr>
        <w:spacing w:after="5"/>
        <w:jc w:val="both"/>
        <w:rPr>
          <w:b/>
          <w:sz w:val="22"/>
          <w:szCs w:val="22"/>
        </w:rPr>
      </w:pPr>
      <w:r w:rsidRPr="00606EEE">
        <w:rPr>
          <w:b/>
          <w:sz w:val="22"/>
          <w:szCs w:val="22"/>
        </w:rPr>
        <w:t>Audits</w:t>
      </w:r>
      <w:r>
        <w:rPr>
          <w:b/>
          <w:sz w:val="22"/>
          <w:szCs w:val="22"/>
        </w:rPr>
        <w:t>.</w:t>
      </w:r>
    </w:p>
    <w:p w14:paraId="22618B61" w14:textId="77777777" w:rsidR="009E0272" w:rsidRPr="00606EEE" w:rsidRDefault="009E0272" w:rsidP="009E0272">
      <w:pPr>
        <w:numPr>
          <w:ilvl w:val="0"/>
          <w:numId w:val="43"/>
        </w:numPr>
        <w:tabs>
          <w:tab w:val="clear" w:pos="360"/>
        </w:tabs>
        <w:spacing w:after="5"/>
        <w:ind w:left="720"/>
        <w:jc w:val="both"/>
        <w:rPr>
          <w:sz w:val="22"/>
          <w:szCs w:val="22"/>
        </w:rPr>
      </w:pPr>
      <w:r w:rsidRPr="00606EEE">
        <w:rPr>
          <w:sz w:val="22"/>
          <w:szCs w:val="22"/>
        </w:rPr>
        <w:t>Entities expending $</w:t>
      </w:r>
      <w:r>
        <w:rPr>
          <w:sz w:val="22"/>
          <w:szCs w:val="22"/>
        </w:rPr>
        <w:t>1,000,000</w:t>
      </w:r>
      <w:r w:rsidRPr="00606EEE">
        <w:rPr>
          <w:sz w:val="22"/>
          <w:szCs w:val="22"/>
        </w:rPr>
        <w:t xml:space="preserve"> or more in federal awards:</w:t>
      </w:r>
    </w:p>
    <w:p w14:paraId="132CBD5E" w14:textId="77777777" w:rsidR="009E0272" w:rsidRPr="00606EEE" w:rsidRDefault="009E0272" w:rsidP="009E0272">
      <w:pPr>
        <w:spacing w:after="5"/>
        <w:ind w:left="720"/>
        <w:rPr>
          <w:sz w:val="22"/>
          <w:szCs w:val="22"/>
        </w:rPr>
      </w:pPr>
      <w:r w:rsidRPr="00606EEE">
        <w:rPr>
          <w:sz w:val="22"/>
          <w:szCs w:val="22"/>
        </w:rPr>
        <w:t xml:space="preserve">Entities that </w:t>
      </w:r>
      <w:proofErr w:type="gramStart"/>
      <w:r w:rsidRPr="00606EEE">
        <w:rPr>
          <w:sz w:val="22"/>
          <w:szCs w:val="22"/>
        </w:rPr>
        <w:t>expend</w:t>
      </w:r>
      <w:proofErr w:type="gramEnd"/>
      <w:r w:rsidRPr="00606EEE">
        <w:rPr>
          <w:sz w:val="22"/>
          <w:szCs w:val="22"/>
        </w:rPr>
        <w:t xml:space="preserve"> $</w:t>
      </w:r>
      <w:r>
        <w:rPr>
          <w:sz w:val="22"/>
          <w:szCs w:val="22"/>
        </w:rPr>
        <w:t>1,000,000</w:t>
      </w:r>
      <w:r w:rsidRPr="00606EEE">
        <w:rPr>
          <w:sz w:val="22"/>
          <w:szCs w:val="22"/>
        </w:rPr>
        <w:t xml:space="preserve"> or more </w:t>
      </w:r>
      <w:proofErr w:type="gramStart"/>
      <w:r w:rsidRPr="00606EEE">
        <w:rPr>
          <w:sz w:val="22"/>
          <w:szCs w:val="22"/>
        </w:rPr>
        <w:t>in</w:t>
      </w:r>
      <w:proofErr w:type="gramEnd"/>
      <w:r w:rsidRPr="00606EEE">
        <w:rPr>
          <w:sz w:val="22"/>
          <w:szCs w:val="22"/>
        </w:rPr>
        <w:t xml:space="preserve">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r>
        <w:rPr>
          <w:sz w:val="22"/>
          <w:szCs w:val="22"/>
        </w:rPr>
        <w:t xml:space="preserve"> </w:t>
      </w:r>
      <w:r w:rsidRPr="00EE3811">
        <w:rPr>
          <w:sz w:val="22"/>
          <w:szCs w:val="22"/>
        </w:rPr>
        <w:t>Audits must be conducted in accordance with Government Auditing Standards (Yellow Book).</w:t>
      </w:r>
    </w:p>
    <w:p w14:paraId="36696A4F" w14:textId="77777777" w:rsidR="009E0272" w:rsidRPr="00606EEE" w:rsidRDefault="009E0272" w:rsidP="009E0272">
      <w:pPr>
        <w:numPr>
          <w:ilvl w:val="0"/>
          <w:numId w:val="44"/>
        </w:numPr>
        <w:spacing w:after="5"/>
        <w:rPr>
          <w:sz w:val="22"/>
          <w:szCs w:val="22"/>
        </w:rPr>
      </w:pPr>
      <w:r w:rsidRPr="00606EEE">
        <w:rPr>
          <w:sz w:val="22"/>
          <w:szCs w:val="22"/>
        </w:rPr>
        <w:t>Entities expending less than $</w:t>
      </w:r>
      <w:r>
        <w:rPr>
          <w:sz w:val="22"/>
          <w:szCs w:val="22"/>
        </w:rPr>
        <w:t>1,000,000</w:t>
      </w:r>
      <w:r w:rsidRPr="00606EEE">
        <w:rPr>
          <w:sz w:val="22"/>
          <w:szCs w:val="22"/>
        </w:rPr>
        <w:t xml:space="preserve"> in federal awards:</w:t>
      </w:r>
    </w:p>
    <w:p w14:paraId="05202428" w14:textId="77777777" w:rsidR="009E0272" w:rsidRPr="00812BB9" w:rsidRDefault="009E0272" w:rsidP="009E0272">
      <w:pPr>
        <w:spacing w:after="5"/>
        <w:ind w:left="720"/>
        <w:rPr>
          <w:sz w:val="20"/>
          <w:szCs w:val="20"/>
        </w:rPr>
      </w:pPr>
      <w:r w:rsidRPr="00606EEE">
        <w:rPr>
          <w:sz w:val="22"/>
          <w:szCs w:val="22"/>
        </w:rPr>
        <w:t>Entities that expend less than $</w:t>
      </w:r>
      <w:r>
        <w:rPr>
          <w:sz w:val="22"/>
          <w:szCs w:val="22"/>
        </w:rPr>
        <w:t>1,000,000</w:t>
      </w:r>
      <w:r w:rsidRPr="00606EEE">
        <w:rPr>
          <w:sz w:val="22"/>
          <w:szCs w:val="22"/>
        </w:rPr>
        <w:t xml:space="preserve">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r>
        <w:rPr>
          <w:sz w:val="22"/>
          <w:szCs w:val="22"/>
        </w:rPr>
        <w:t xml:space="preserve"> </w:t>
      </w:r>
      <w:r w:rsidRPr="00812BB9">
        <w:rPr>
          <w:sz w:val="22"/>
          <w:szCs w:val="22"/>
        </w:rPr>
        <w:t>Audits must be conducted in accordance with Government Auditing Standards (Yellow Book).</w:t>
      </w:r>
    </w:p>
    <w:p w14:paraId="3D17C2A3" w14:textId="77777777" w:rsidR="009E0272" w:rsidRDefault="009E0272" w:rsidP="009E0272">
      <w:pPr>
        <w:numPr>
          <w:ilvl w:val="0"/>
          <w:numId w:val="46"/>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w:t>
      </w:r>
      <w:proofErr w:type="gramStart"/>
      <w:r>
        <w:rPr>
          <w:sz w:val="22"/>
          <w:szCs w:val="22"/>
        </w:rPr>
        <w:t>claim</w:t>
      </w:r>
      <w:proofErr w:type="gramEnd"/>
      <w:r>
        <w:rPr>
          <w:sz w:val="22"/>
          <w:szCs w:val="22"/>
        </w:rPr>
        <w:t xml:space="preserve"> for reimbursement and all final reports have been submitted</w:t>
      </w:r>
      <w:r w:rsidRPr="00371172">
        <w:rPr>
          <w:sz w:val="22"/>
          <w:szCs w:val="22"/>
        </w:rPr>
        <w:t>, unless informed otherwise</w:t>
      </w:r>
      <w:r>
        <w:rPr>
          <w:sz w:val="22"/>
          <w:szCs w:val="22"/>
        </w:rPr>
        <w:t xml:space="preserve"> or in the case of litigation.</w:t>
      </w:r>
    </w:p>
    <w:p w14:paraId="2B4FBCBD" w14:textId="5392B238" w:rsidR="004710FF" w:rsidRDefault="009E0272" w:rsidP="009E0272">
      <w:pPr>
        <w:pStyle w:val="ListParagraph"/>
        <w:numPr>
          <w:ilvl w:val="0"/>
          <w:numId w:val="46"/>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97"/>
    </w:p>
    <w:p w14:paraId="5BDE0697" w14:textId="77777777" w:rsidR="00683E57" w:rsidRDefault="00683E57">
      <w:pPr>
        <w:rPr>
          <w:rFonts w:eastAsia="Times"/>
          <w:b/>
          <w:bCs/>
          <w:szCs w:val="20"/>
        </w:rPr>
        <w:sectPr w:rsidR="00683E57" w:rsidSect="003656A5">
          <w:headerReference w:type="default" r:id="rId67"/>
          <w:pgSz w:w="12240" w:h="15840" w:code="1"/>
          <w:pgMar w:top="1440" w:right="1440" w:bottom="1350" w:left="1440" w:header="720" w:footer="720" w:gutter="0"/>
          <w:cols w:space="720"/>
          <w:noEndnote/>
        </w:sectPr>
      </w:pPr>
      <w:bookmarkStart w:id="200" w:name="_Toc51073656"/>
      <w:bookmarkStart w:id="201" w:name="_Toc51644413"/>
      <w:bookmarkStart w:id="202" w:name="_Toc51644519"/>
      <w:bookmarkStart w:id="203" w:name="_Toc48698946"/>
      <w:bookmarkEnd w:id="190"/>
      <w:bookmarkEnd w:id="196"/>
    </w:p>
    <w:p w14:paraId="3C77FB40" w14:textId="37AC40B8" w:rsidR="00D010C0" w:rsidRPr="00B02C48" w:rsidRDefault="00791735" w:rsidP="00B02C48">
      <w:pPr>
        <w:pStyle w:val="Heading2"/>
        <w:numPr>
          <w:ilvl w:val="0"/>
          <w:numId w:val="0"/>
        </w:numPr>
        <w:tabs>
          <w:tab w:val="clear" w:pos="720"/>
        </w:tabs>
        <w:jc w:val="center"/>
      </w:pPr>
      <w:bookmarkStart w:id="204" w:name="_Toc198824429"/>
      <w:r w:rsidRPr="00405E6A">
        <w:lastRenderedPageBreak/>
        <w:t xml:space="preserve">Instructions for </w:t>
      </w:r>
      <w:r w:rsidR="00E437A6" w:rsidRPr="00405E6A">
        <w:t>GEPA</w:t>
      </w:r>
      <w:r w:rsidRPr="00405E6A">
        <w:t xml:space="preserve"> Statemen</w:t>
      </w:r>
      <w:r w:rsidR="00225162" w:rsidRPr="00405E6A">
        <w:t>t of Compliance</w:t>
      </w:r>
      <w:bookmarkEnd w:id="200"/>
      <w:bookmarkEnd w:id="204"/>
    </w:p>
    <w:p w14:paraId="474A578E" w14:textId="77777777" w:rsidR="00683E57" w:rsidRPr="000A49C8" w:rsidRDefault="00683E57" w:rsidP="00683E57">
      <w:pPr>
        <w:tabs>
          <w:tab w:val="center" w:pos="4680"/>
        </w:tabs>
        <w:ind w:right="720"/>
        <w:jc w:val="both"/>
        <w:rPr>
          <w:sz w:val="8"/>
        </w:rPr>
      </w:pPr>
      <w:bookmarkStart w:id="205" w:name="_Toc411942276"/>
    </w:p>
    <w:p w14:paraId="0A0DCDF6" w14:textId="77777777" w:rsidR="00683E57" w:rsidRPr="00C86A13" w:rsidRDefault="00683E57" w:rsidP="00683E57">
      <w:pPr>
        <w:tabs>
          <w:tab w:val="left" w:pos="-1080"/>
          <w:tab w:val="left" w:pos="-720"/>
          <w:tab w:val="left" w:pos="0"/>
          <w:tab w:val="left" w:pos="360"/>
        </w:tabs>
        <w:spacing w:before="120"/>
        <w:contextualSpacing/>
        <w:rPr>
          <w:sz w:val="20"/>
        </w:rPr>
      </w:pPr>
      <w:r>
        <w:rPr>
          <w:sz w:val="20"/>
        </w:rPr>
        <w:t>The purpose of this enclosure is to inform you about the following provision in the US Department of Education's General Education Provisions Act (GEPA) that applies to applicants for new grant awards under Department programs.  This provision is Section 427 of GEPA, enacted as part of the Improving America's Schools Act of 1994 (Public Law (P.L.) 103-382).</w:t>
      </w:r>
    </w:p>
    <w:p w14:paraId="4EA31502" w14:textId="77777777" w:rsidR="00683E57" w:rsidRPr="00120F30" w:rsidRDefault="00683E57" w:rsidP="00683E57">
      <w:pPr>
        <w:jc w:val="center"/>
        <w:rPr>
          <w:b/>
          <w:bCs/>
          <w:sz w:val="22"/>
        </w:rPr>
      </w:pPr>
      <w:r w:rsidRPr="00120F30">
        <w:rPr>
          <w:b/>
          <w:bCs/>
          <w:sz w:val="22"/>
        </w:rPr>
        <w:t xml:space="preserve">NOTICE TO ALL APPLICANTS: </w:t>
      </w:r>
    </w:p>
    <w:p w14:paraId="6169C1DF" w14:textId="77777777" w:rsidR="00683E57" w:rsidRPr="00120F30" w:rsidRDefault="00683E57" w:rsidP="00683E57">
      <w:pPr>
        <w:jc w:val="center"/>
        <w:rPr>
          <w:b/>
          <w:bCs/>
          <w:sz w:val="22"/>
        </w:rPr>
      </w:pPr>
      <w:r w:rsidRPr="00120F30">
        <w:rPr>
          <w:b/>
          <w:bCs/>
          <w:sz w:val="22"/>
        </w:rPr>
        <w:t>EQUITY FOR STUDENTS, EDUCATORS, AND OTHER PROGRAM BENEFICIARIES</w:t>
      </w:r>
    </w:p>
    <w:p w14:paraId="313F612D" w14:textId="77777777" w:rsidR="00683E57" w:rsidRPr="00120F30" w:rsidRDefault="00683E57" w:rsidP="00683E57">
      <w:pPr>
        <w:jc w:val="right"/>
        <w:rPr>
          <w:bCs/>
          <w:sz w:val="22"/>
        </w:rPr>
      </w:pPr>
      <w:r w:rsidRPr="00120F30">
        <w:rPr>
          <w:bCs/>
          <w:sz w:val="22"/>
        </w:rPr>
        <w:t>OMB Control Number 1894-0005</w:t>
      </w:r>
    </w:p>
    <w:p w14:paraId="677FDB07" w14:textId="77777777" w:rsidR="00683E57" w:rsidRPr="00120F30" w:rsidRDefault="00683E57" w:rsidP="00683E57">
      <w:pPr>
        <w:jc w:val="right"/>
        <w:rPr>
          <w:bCs/>
          <w:sz w:val="22"/>
        </w:rPr>
      </w:pPr>
      <w:r w:rsidRPr="00120F30">
        <w:rPr>
          <w:bCs/>
          <w:sz w:val="22"/>
        </w:rPr>
        <w:t>Expiration 2/28/2026</w:t>
      </w:r>
    </w:p>
    <w:p w14:paraId="2F029A06" w14:textId="77777777" w:rsidR="00683E57" w:rsidRPr="00120F30" w:rsidRDefault="00683E57" w:rsidP="00683E57">
      <w:pPr>
        <w:jc w:val="center"/>
        <w:rPr>
          <w:b/>
          <w:sz w:val="22"/>
        </w:rPr>
      </w:pPr>
    </w:p>
    <w:p w14:paraId="11DBA309" w14:textId="77777777" w:rsidR="00683E57" w:rsidRPr="00120F30" w:rsidRDefault="00683E57" w:rsidP="00683E57">
      <w:pPr>
        <w:rPr>
          <w:bCs/>
          <w:sz w:val="22"/>
        </w:rPr>
      </w:pPr>
      <w:r w:rsidRPr="00120F30">
        <w:rPr>
          <w:bCs/>
          <w:sz w:val="22"/>
        </w:rPr>
        <w:t>Section 427 of the General Education Provisions Act (GEPA) (</w:t>
      </w:r>
      <w:hyperlink r:id="rId68" w:history="1">
        <w:r w:rsidRPr="00120F30">
          <w:rPr>
            <w:rStyle w:val="Hyperlink"/>
            <w:bCs/>
            <w:sz w:val="22"/>
          </w:rPr>
          <w:t>20 U.S.C. 1228a</w:t>
        </w:r>
      </w:hyperlink>
      <w:r w:rsidRPr="00120F30">
        <w:rPr>
          <w:bCs/>
          <w:sz w:val="22"/>
        </w:rPr>
        <w:t xml:space="preserve">) applies to applicants for subgrant awards under this program. </w:t>
      </w:r>
    </w:p>
    <w:p w14:paraId="320A555B" w14:textId="77777777" w:rsidR="00683E57" w:rsidRPr="00120F30" w:rsidRDefault="00683E57" w:rsidP="00683E57">
      <w:pPr>
        <w:rPr>
          <w:bCs/>
          <w:sz w:val="22"/>
        </w:rPr>
      </w:pPr>
    </w:p>
    <w:p w14:paraId="517949AB" w14:textId="77777777" w:rsidR="00683E57" w:rsidRPr="00120F30" w:rsidRDefault="00683E57" w:rsidP="00683E57">
      <w:pPr>
        <w:rPr>
          <w:b/>
          <w:sz w:val="22"/>
        </w:rPr>
      </w:pPr>
      <w:r w:rsidRPr="00120F30">
        <w:rPr>
          <w:b/>
          <w:sz w:val="22"/>
        </w:rPr>
        <w:t xml:space="preserve">ALL APPLICANTS FOR NEW SUBGRANT AWARDS MUST INCLUDE THE FOLLOWING INFORMATION IN THEIR APPLICATIONS TO ADDRESS THIS PROVISION IN ORDER TO RECEIVE FUNDING UNDER THIS PROGRAM. </w:t>
      </w:r>
    </w:p>
    <w:p w14:paraId="350BF525" w14:textId="77777777" w:rsidR="00683E57" w:rsidRPr="00120F30" w:rsidRDefault="00683E57" w:rsidP="00683E57">
      <w:pPr>
        <w:rPr>
          <w:bCs/>
          <w:sz w:val="22"/>
        </w:rPr>
      </w:pPr>
    </w:p>
    <w:p w14:paraId="26C865FC" w14:textId="77777777" w:rsidR="00683E57" w:rsidRPr="00120F30" w:rsidRDefault="00683E57" w:rsidP="00683E57">
      <w:pPr>
        <w:rPr>
          <w:bCs/>
          <w:sz w:val="22"/>
        </w:rPr>
      </w:pPr>
      <w:r w:rsidRPr="00120F30">
        <w:rPr>
          <w:bCs/>
          <w:sz w:val="22"/>
        </w:rPr>
        <w:t xml:space="preserve">Please prepare a narrative that responds to the following requests for information: </w:t>
      </w:r>
    </w:p>
    <w:p w14:paraId="70FD2A58" w14:textId="77777777" w:rsidR="00683E57" w:rsidRPr="00120F30" w:rsidRDefault="00683E57" w:rsidP="00683E57">
      <w:pPr>
        <w:rPr>
          <w:bCs/>
          <w:sz w:val="22"/>
        </w:rPr>
      </w:pPr>
    </w:p>
    <w:p w14:paraId="3B4E5BD8" w14:textId="77777777" w:rsidR="00683E57" w:rsidRPr="00120F30" w:rsidRDefault="00683E57" w:rsidP="00683E57">
      <w:pPr>
        <w:numPr>
          <w:ilvl w:val="0"/>
          <w:numId w:val="65"/>
        </w:numPr>
        <w:rPr>
          <w:bCs/>
          <w:sz w:val="22"/>
        </w:rPr>
      </w:pPr>
      <w:r w:rsidRPr="00120F30">
        <w:rPr>
          <w:bCs/>
          <w:sz w:val="22"/>
        </w:rPr>
        <w:t>Describe how your entity’s existing mission, policies, or commitments ensure equitable access to, and equitable participation in, the proposed project or activity.</w:t>
      </w:r>
    </w:p>
    <w:p w14:paraId="48263A45" w14:textId="77777777" w:rsidR="00683E57" w:rsidRPr="00120F30" w:rsidRDefault="00683E57" w:rsidP="00683E57">
      <w:pPr>
        <w:rPr>
          <w:bCs/>
          <w:sz w:val="22"/>
        </w:rPr>
      </w:pPr>
    </w:p>
    <w:p w14:paraId="7D9649DF" w14:textId="77777777" w:rsidR="00683E57" w:rsidRPr="00120F30" w:rsidRDefault="00683E57" w:rsidP="00683E57">
      <w:pPr>
        <w:numPr>
          <w:ilvl w:val="0"/>
          <w:numId w:val="65"/>
        </w:numPr>
        <w:rPr>
          <w:bCs/>
          <w:sz w:val="22"/>
        </w:rPr>
      </w:pPr>
      <w:r w:rsidRPr="00120F30">
        <w:rPr>
          <w:bCs/>
          <w:sz w:val="22"/>
        </w:rPr>
        <w:t>Based on your proposed project or activity, what barriers may impede equitable access and participation of students, educators, or other beneficiaries?</w:t>
      </w:r>
    </w:p>
    <w:p w14:paraId="099CE3EE" w14:textId="77777777" w:rsidR="00683E57" w:rsidRPr="00120F30" w:rsidRDefault="00683E57" w:rsidP="00683E57">
      <w:pPr>
        <w:rPr>
          <w:bCs/>
          <w:sz w:val="22"/>
        </w:rPr>
      </w:pPr>
    </w:p>
    <w:p w14:paraId="62E0D4EF" w14:textId="77777777" w:rsidR="00683E57" w:rsidRPr="00120F30" w:rsidRDefault="00683E57" w:rsidP="00683E57">
      <w:pPr>
        <w:numPr>
          <w:ilvl w:val="0"/>
          <w:numId w:val="65"/>
        </w:numPr>
        <w:rPr>
          <w:bCs/>
          <w:sz w:val="22"/>
        </w:rPr>
      </w:pPr>
      <w:r w:rsidRPr="00120F30">
        <w:rPr>
          <w:bCs/>
          <w:sz w:val="22"/>
        </w:rPr>
        <w:t>Based on the barriers identified, what steps will you take to address such barriers to equitable access and participation in the proposed project or activity?</w:t>
      </w:r>
    </w:p>
    <w:p w14:paraId="6655CCDB" w14:textId="77777777" w:rsidR="00683E57" w:rsidRPr="00120F30" w:rsidRDefault="00683E57" w:rsidP="00683E57">
      <w:pPr>
        <w:rPr>
          <w:bCs/>
          <w:sz w:val="22"/>
        </w:rPr>
      </w:pPr>
    </w:p>
    <w:p w14:paraId="04A0ED51" w14:textId="77777777" w:rsidR="00683E57" w:rsidRPr="00120F30" w:rsidRDefault="00683E57" w:rsidP="00683E57">
      <w:pPr>
        <w:numPr>
          <w:ilvl w:val="0"/>
          <w:numId w:val="65"/>
        </w:numPr>
        <w:rPr>
          <w:bCs/>
          <w:sz w:val="22"/>
        </w:rPr>
      </w:pPr>
      <w:r w:rsidRPr="00120F30">
        <w:rPr>
          <w:bCs/>
          <w:sz w:val="22"/>
        </w:rPr>
        <w:t>What is your timeline, including targeted milestones, for addressing these identified barriers?</w:t>
      </w:r>
    </w:p>
    <w:p w14:paraId="2CBCE44A" w14:textId="77777777" w:rsidR="00683E57" w:rsidRPr="00120F30" w:rsidRDefault="00683E57" w:rsidP="00683E57">
      <w:pPr>
        <w:rPr>
          <w:bCs/>
          <w:sz w:val="22"/>
        </w:rPr>
      </w:pPr>
    </w:p>
    <w:p w14:paraId="658EB6A2" w14:textId="77777777" w:rsidR="00683E57" w:rsidRPr="00120F30" w:rsidRDefault="00683E57" w:rsidP="00683E57">
      <w:pPr>
        <w:rPr>
          <w:b/>
          <w:sz w:val="22"/>
        </w:rPr>
      </w:pPr>
      <w:r w:rsidRPr="00120F30">
        <w:rPr>
          <w:b/>
          <w:sz w:val="22"/>
        </w:rPr>
        <w:t xml:space="preserve">Notes: </w:t>
      </w:r>
    </w:p>
    <w:p w14:paraId="2F015732" w14:textId="77777777" w:rsidR="00683E57" w:rsidRPr="00120F30" w:rsidRDefault="00683E57" w:rsidP="00683E57">
      <w:pPr>
        <w:numPr>
          <w:ilvl w:val="0"/>
          <w:numId w:val="66"/>
        </w:numPr>
        <w:rPr>
          <w:bCs/>
          <w:sz w:val="22"/>
        </w:rPr>
      </w:pPr>
      <w:r w:rsidRPr="00120F30">
        <w:rPr>
          <w:bCs/>
          <w:sz w:val="22"/>
        </w:rPr>
        <w:t xml:space="preserve">Applicants are not required to have mission statements or policies that align with equity </w:t>
      </w:r>
      <w:proofErr w:type="gramStart"/>
      <w:r w:rsidRPr="00120F30">
        <w:rPr>
          <w:bCs/>
          <w:sz w:val="22"/>
        </w:rPr>
        <w:t>in order to</w:t>
      </w:r>
      <w:proofErr w:type="gramEnd"/>
      <w:r w:rsidRPr="00120F30">
        <w:rPr>
          <w:bCs/>
          <w:sz w:val="22"/>
        </w:rPr>
        <w:t xml:space="preserve"> </w:t>
      </w:r>
      <w:proofErr w:type="gramStart"/>
      <w:r w:rsidRPr="00120F30">
        <w:rPr>
          <w:bCs/>
          <w:sz w:val="22"/>
        </w:rPr>
        <w:t>submit an application</w:t>
      </w:r>
      <w:proofErr w:type="gramEnd"/>
      <w:r w:rsidRPr="00120F30">
        <w:rPr>
          <w:bCs/>
          <w:sz w:val="22"/>
        </w:rPr>
        <w:t>.</w:t>
      </w:r>
    </w:p>
    <w:p w14:paraId="617AD3AE" w14:textId="77777777" w:rsidR="00683E57" w:rsidRPr="00120F30" w:rsidRDefault="00683E57" w:rsidP="00683E57">
      <w:pPr>
        <w:numPr>
          <w:ilvl w:val="0"/>
          <w:numId w:val="66"/>
        </w:numPr>
        <w:rPr>
          <w:bCs/>
          <w:sz w:val="22"/>
        </w:rPr>
      </w:pPr>
      <w:r w:rsidRPr="00120F30">
        <w:rPr>
          <w:bCs/>
          <w:sz w:val="22"/>
        </w:rPr>
        <w:t xml:space="preserve">Applicants may identify any barriers that may impede equitable access and participation in the proposed project or activity, including, but not limited to, barriers based on economic disadvantage, gender, race, ethnicity, color, national origin, disability, age, language, migrant status, rural status, homeless status or housing insecurity, pregnancy, </w:t>
      </w:r>
      <w:proofErr w:type="gramStart"/>
      <w:r w:rsidRPr="00120F30">
        <w:rPr>
          <w:bCs/>
          <w:sz w:val="22"/>
        </w:rPr>
        <w:t>parenting, or</w:t>
      </w:r>
      <w:proofErr w:type="gramEnd"/>
      <w:r w:rsidRPr="00120F30">
        <w:rPr>
          <w:bCs/>
          <w:sz w:val="22"/>
        </w:rPr>
        <w:t xml:space="preserve"> caregiving status, and sexual orientation.</w:t>
      </w:r>
    </w:p>
    <w:p w14:paraId="4017B518" w14:textId="77777777" w:rsidR="00683E57" w:rsidRDefault="00683E57" w:rsidP="00683E57">
      <w:pPr>
        <w:numPr>
          <w:ilvl w:val="0"/>
          <w:numId w:val="66"/>
        </w:numPr>
        <w:rPr>
          <w:bCs/>
          <w:sz w:val="22"/>
        </w:rPr>
      </w:pPr>
      <w:r w:rsidRPr="00120F30">
        <w:rPr>
          <w:bCs/>
          <w:sz w:val="22"/>
        </w:rPr>
        <w:t xml:space="preserve">Applicants may have already included some or </w:t>
      </w:r>
      <w:proofErr w:type="gramStart"/>
      <w:r w:rsidRPr="00120F30">
        <w:rPr>
          <w:bCs/>
          <w:sz w:val="22"/>
        </w:rPr>
        <w:t>all of</w:t>
      </w:r>
      <w:proofErr w:type="gramEnd"/>
      <w:r w:rsidRPr="00120F30">
        <w:rPr>
          <w:bCs/>
          <w:sz w:val="22"/>
        </w:rPr>
        <w:t xml:space="preserve"> this required information in the narrative sections of their applications or their project plans. In responding to this requirement, for each question, applicants may provide a cross-reference to the section(s) and page number(s) in their applications or project plans that </w:t>
      </w:r>
      <w:proofErr w:type="gramStart"/>
      <w:r w:rsidRPr="00120F30">
        <w:rPr>
          <w:bCs/>
          <w:sz w:val="22"/>
        </w:rPr>
        <w:t>includes</w:t>
      </w:r>
      <w:proofErr w:type="gramEnd"/>
      <w:r w:rsidRPr="00120F30">
        <w:rPr>
          <w:bCs/>
          <w:sz w:val="22"/>
        </w:rPr>
        <w:t xml:space="preserve"> the information responsive to that question in this narrative or may restate that information in this narrative.</w:t>
      </w:r>
    </w:p>
    <w:p w14:paraId="6984BBE3" w14:textId="46496A3E" w:rsidR="00225162" w:rsidRDefault="00225162" w:rsidP="009E0E3C">
      <w:pPr>
        <w:jc w:val="both"/>
        <w:rPr>
          <w:b/>
          <w:sz w:val="14"/>
          <w:szCs w:val="14"/>
        </w:rPr>
        <w:sectPr w:rsidR="00225162" w:rsidSect="003656A5">
          <w:headerReference w:type="default" r:id="rId69"/>
          <w:pgSz w:w="12240" w:h="15840" w:code="1"/>
          <w:pgMar w:top="1440" w:right="1440" w:bottom="135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206" w:name="_Toc51073657"/>
      <w:bookmarkStart w:id="207" w:name="_Toc198824430"/>
      <w:r w:rsidRPr="00405E6A">
        <w:lastRenderedPageBreak/>
        <w:t>Request for Taxpayer Identification Number and Certification</w:t>
      </w:r>
      <w:bookmarkEnd w:id="205"/>
      <w:bookmarkEnd w:id="206"/>
      <w:bookmarkEnd w:id="207"/>
    </w:p>
    <w:p w14:paraId="1218C719" w14:textId="77777777" w:rsidR="007207A8" w:rsidRPr="008F0A95" w:rsidRDefault="00720CED" w:rsidP="007207A8">
      <w:pPr>
        <w:jc w:val="center"/>
      </w:pPr>
      <w:r>
        <w:t xml:space="preserve">Go to the IRS Web site </w:t>
      </w:r>
      <w:r w:rsidR="007207A8" w:rsidRPr="00186A78">
        <w:t xml:space="preserve">for an </w:t>
      </w:r>
      <w:hyperlink r:id="rId70"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208" w:name="_Toc380592099"/>
      <w:bookmarkStart w:id="209" w:name="_Toc380592658"/>
      <w:bookmarkStart w:id="210" w:name="_Toc381179308"/>
      <w:bookmarkStart w:id="211" w:name="_Toc381179483"/>
      <w:bookmarkStart w:id="212" w:name="_Toc381261818"/>
      <w:bookmarkStart w:id="213" w:name="_Toc381264852"/>
      <w:r w:rsidRPr="00C01AE2">
        <w:t>(To be completed by fiscal agent)</w:t>
      </w:r>
      <w:bookmarkEnd w:id="208"/>
      <w:bookmarkEnd w:id="209"/>
      <w:bookmarkEnd w:id="210"/>
      <w:bookmarkEnd w:id="211"/>
      <w:bookmarkEnd w:id="212"/>
      <w:bookmarkEnd w:id="213"/>
    </w:p>
    <w:p w14:paraId="25811F5E" w14:textId="1EC4C91B" w:rsidR="00703349" w:rsidRDefault="00C7251A" w:rsidP="00703349">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58844884" w14:textId="77777777" w:rsidR="008143D1" w:rsidRDefault="008143D1" w:rsidP="00225162">
      <w:pPr>
        <w:sectPr w:rsidR="008143D1" w:rsidSect="00C7584E">
          <w:headerReference w:type="default" r:id="rId72"/>
          <w:type w:val="nextColumn"/>
          <w:pgSz w:w="12240" w:h="15840" w:code="1"/>
          <w:pgMar w:top="1440" w:right="1440" w:bottom="1440" w:left="1440" w:header="720" w:footer="720" w:gutter="0"/>
          <w:cols w:space="720"/>
          <w:noEndnote/>
        </w:sectPr>
      </w:pPr>
    </w:p>
    <w:p w14:paraId="57C3AFC8" w14:textId="3C9D3714" w:rsidR="00703349" w:rsidRPr="00703349" w:rsidRDefault="00703349" w:rsidP="00703349">
      <w:pPr>
        <w:pStyle w:val="Heading2"/>
        <w:numPr>
          <w:ilvl w:val="0"/>
          <w:numId w:val="0"/>
        </w:numPr>
        <w:ind w:left="360"/>
        <w:jc w:val="center"/>
      </w:pPr>
      <w:bookmarkStart w:id="214" w:name="_Toc192578460"/>
      <w:bookmarkStart w:id="215" w:name="_Toc198824431"/>
      <w:r w:rsidRPr="00703349">
        <w:lastRenderedPageBreak/>
        <w:t>Budget Narrative Format Guidance</w:t>
      </w:r>
      <w:bookmarkEnd w:id="214"/>
      <w:bookmarkEnd w:id="215"/>
    </w:p>
    <w:p w14:paraId="15ABE3AE" w14:textId="77777777" w:rsidR="00703349" w:rsidRDefault="00703349"/>
    <w:p w14:paraId="6867F8A7" w14:textId="3C68D0A4" w:rsidR="00703349" w:rsidRDefault="00703349">
      <w:r>
        <w:t xml:space="preserve">Use the </w:t>
      </w:r>
      <w:r w:rsidRPr="008143D1">
        <w:t>Excel budget file</w:t>
      </w:r>
      <w:r w:rsidRPr="003E484A">
        <w:t xml:space="preserve"> that</w:t>
      </w:r>
      <w:r>
        <w:t xml:space="preserve"> accompanies this funding opportunity announcement to develop the Budget Narrative</w:t>
      </w:r>
      <w:r w:rsidR="008143D1">
        <w:t xml:space="preserve"> (accessible </w:t>
      </w:r>
      <w:hyperlink r:id="rId73" w:history="1">
        <w:r w:rsidR="008143D1" w:rsidRPr="008143D1">
          <w:rPr>
            <w:rStyle w:val="Hyperlink"/>
          </w:rPr>
          <w:t>here</w:t>
        </w:r>
      </w:hyperlink>
      <w:r w:rsidR="008143D1">
        <w:t>)</w:t>
      </w:r>
      <w:r>
        <w:t xml:space="preserve">.  </w:t>
      </w:r>
      <w:r w:rsidRPr="007A5DE0">
        <w:t>Applicants should insert rows in the budget spreadsheet as needed to clarify information.</w:t>
      </w:r>
    </w:p>
    <w:p w14:paraId="2CD22E0B" w14:textId="77777777" w:rsidR="00A80A18" w:rsidRDefault="00A80A18" w:rsidP="00703349">
      <w:pPr>
        <w:jc w:val="center"/>
        <w:rPr>
          <w:noProof/>
        </w:rPr>
      </w:pPr>
    </w:p>
    <w:p w14:paraId="186C3801" w14:textId="4541C906" w:rsidR="00703349" w:rsidRDefault="00694EF9" w:rsidP="00694EF9">
      <w:pPr>
        <w:sectPr w:rsidR="00703349" w:rsidSect="00C7584E">
          <w:headerReference w:type="default" r:id="rId74"/>
          <w:pgSz w:w="12240" w:h="15840" w:code="1"/>
          <w:pgMar w:top="1440" w:right="1440" w:bottom="1440" w:left="1440" w:header="720" w:footer="720" w:gutter="0"/>
          <w:cols w:space="720"/>
          <w:noEndnote/>
        </w:sectPr>
      </w:pPr>
      <w:r w:rsidRPr="00694EF9">
        <w:rPr>
          <w:noProof/>
        </w:rPr>
        <w:drawing>
          <wp:inline distT="0" distB="0" distL="0" distR="0" wp14:anchorId="07C9C34D" wp14:editId="38991913">
            <wp:extent cx="5467350" cy="5834227"/>
            <wp:effectExtent l="114300" t="133350" r="114300" b="128905"/>
            <wp:docPr id="608156881" name="Picture 1" descr="Screenshot of Budget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156881" name="Picture 1" descr="Screenshot of Budget Narrative"/>
                    <pic:cNvPicPr/>
                  </pic:nvPicPr>
                  <pic:blipFill>
                    <a:blip r:embed="rId75"/>
                    <a:stretch>
                      <a:fillRect/>
                    </a:stretch>
                  </pic:blipFill>
                  <pic:spPr>
                    <a:xfrm>
                      <a:off x="0" y="0"/>
                      <a:ext cx="5470095" cy="5837156"/>
                    </a:xfrm>
                    <a:prstGeom prst="rect">
                      <a:avLst/>
                    </a:prstGeom>
                    <a:effectLst>
                      <a:outerShdw blurRad="63500" sx="102000" sy="102000" algn="ctr" rotWithShape="0">
                        <a:prstClr val="black">
                          <a:alpha val="40000"/>
                        </a:prstClr>
                      </a:outerShdw>
                    </a:effectLst>
                  </pic:spPr>
                </pic:pic>
              </a:graphicData>
            </a:graphic>
          </wp:inline>
        </w:drawing>
      </w:r>
    </w:p>
    <w:p w14:paraId="5636DA94" w14:textId="02472623" w:rsidR="000C1D03" w:rsidRPr="00405E6A" w:rsidRDefault="00F876BA" w:rsidP="00B84D01">
      <w:pPr>
        <w:pStyle w:val="Heading2"/>
        <w:numPr>
          <w:ilvl w:val="0"/>
          <w:numId w:val="0"/>
        </w:numPr>
        <w:ind w:left="360" w:hanging="360"/>
        <w:jc w:val="center"/>
      </w:pPr>
      <w:bookmarkStart w:id="216" w:name="_Toc307992434"/>
      <w:bookmarkStart w:id="217" w:name="_Toc348450328"/>
      <w:bookmarkStart w:id="218" w:name="_Toc352943812"/>
      <w:bookmarkStart w:id="219" w:name="_Toc51073658"/>
      <w:bookmarkStart w:id="220" w:name="_Toc192578461"/>
      <w:bookmarkStart w:id="221" w:name="_Toc198824432"/>
      <w:r>
        <w:lastRenderedPageBreak/>
        <w:t>Non-Public</w:t>
      </w:r>
      <w:r w:rsidRPr="009B377F">
        <w:t xml:space="preserve"> </w:t>
      </w:r>
      <w:r>
        <w:t>(</w:t>
      </w:r>
      <w:r w:rsidR="000C1D03" w:rsidRPr="00405E6A">
        <w:t>Private</w:t>
      </w:r>
      <w:r>
        <w:t>)</w:t>
      </w:r>
      <w:r w:rsidR="000C1D03" w:rsidRPr="00405E6A">
        <w:t xml:space="preserve"> School Consultation Form</w:t>
      </w:r>
      <w:bookmarkEnd w:id="216"/>
      <w:bookmarkEnd w:id="217"/>
      <w:bookmarkEnd w:id="218"/>
      <w:bookmarkEnd w:id="219"/>
      <w:bookmarkEnd w:id="220"/>
      <w:bookmarkEnd w:id="221"/>
    </w:p>
    <w:p w14:paraId="116C363C" w14:textId="77777777" w:rsidR="000C1D03" w:rsidRPr="00AD6674" w:rsidRDefault="000C1D03" w:rsidP="000C1D03">
      <w:pPr>
        <w:jc w:val="center"/>
        <w:rPr>
          <w:b/>
          <w:sz w:val="22"/>
          <w:szCs w:val="22"/>
        </w:rPr>
      </w:pPr>
    </w:p>
    <w:p w14:paraId="7F6966CC" w14:textId="3F345FAB" w:rsidR="00346D48" w:rsidRPr="009B377F" w:rsidRDefault="00346D48" w:rsidP="00AE6B8D">
      <w:r w:rsidRPr="009B377F">
        <w:t xml:space="preserve">The </w:t>
      </w:r>
      <w:r w:rsidRPr="009B377F">
        <w:rPr>
          <w:i/>
          <w:iCs/>
        </w:rPr>
        <w:t>Elementary and Secondary Education Act (ESEA)</w:t>
      </w:r>
      <w:r w:rsidRPr="009B377F">
        <w:t xml:space="preserve">, as reauthorized by the </w:t>
      </w:r>
      <w:r>
        <w:rPr>
          <w:i/>
          <w:iCs/>
        </w:rPr>
        <w:t>Every Student Succeeds A</w:t>
      </w:r>
      <w:r w:rsidRPr="009B377F">
        <w:rPr>
          <w:i/>
          <w:iCs/>
        </w:rPr>
        <w:t>ct (</w:t>
      </w:r>
      <w:r>
        <w:rPr>
          <w:i/>
          <w:iCs/>
        </w:rPr>
        <w:t>ESSA</w:t>
      </w:r>
      <w:r w:rsidRPr="009B377F">
        <w:rPr>
          <w:i/>
          <w:iCs/>
        </w:rPr>
        <w:t>)</w:t>
      </w:r>
      <w:r w:rsidRPr="009B377F">
        <w:t xml:space="preserve"> of 201</w:t>
      </w:r>
      <w:r>
        <w:t>5</w:t>
      </w:r>
      <w:r w:rsidRPr="009B377F">
        <w:t xml:space="preserve">, requires that public school districts receiving financial assistance under </w:t>
      </w:r>
      <w:r w:rsidRPr="00533905">
        <w:t xml:space="preserve">the </w:t>
      </w:r>
      <w:r w:rsidR="00A578A4" w:rsidRPr="00533905">
        <w:t xml:space="preserve">Stronger </w:t>
      </w:r>
      <w:r w:rsidR="00533905" w:rsidRPr="00533905">
        <w:t>Connections,</w:t>
      </w:r>
      <w:r w:rsidRPr="00533905">
        <w:t xml:space="preserve"> authorized</w:t>
      </w:r>
      <w:r w:rsidRPr="009B377F">
        <w:t xml:space="preserve"> under </w:t>
      </w:r>
      <w:r w:rsidR="00533905" w:rsidRPr="001F2F6B">
        <w:t xml:space="preserve">Title IV, Part A of the </w:t>
      </w:r>
      <w:r w:rsidR="00533905" w:rsidRPr="001F2F6B">
        <w:rPr>
          <w:i/>
        </w:rPr>
        <w:t xml:space="preserve">Elementary and Secondary Education Act of 1965 </w:t>
      </w:r>
      <w:r w:rsidR="00533905" w:rsidRPr="001F2F6B">
        <w:t>(ESEA)</w:t>
      </w:r>
      <w:r w:rsidRPr="009B377F">
        <w:t xml:space="preserve">, provide equitable services to eligible </w:t>
      </w:r>
      <w:r w:rsidR="00F876BA">
        <w:t>non-public</w:t>
      </w:r>
      <w:r w:rsidR="00F876BA" w:rsidRPr="009B377F">
        <w:t xml:space="preserve"> </w:t>
      </w:r>
      <w:r w:rsidRPr="009B377F">
        <w:t>school students (ESEA §§</w:t>
      </w:r>
      <w:r>
        <w:t xml:space="preserve"> 8501–</w:t>
      </w:r>
      <w:r w:rsidRPr="007E5349">
        <w:t>8506</w:t>
      </w:r>
      <w:r w:rsidRPr="007E5349">
        <w:rPr>
          <w:color w:val="000000"/>
          <w:sz w:val="22"/>
          <w:szCs w:val="22"/>
        </w:rPr>
        <w:t>(b)(1)(B)</w:t>
      </w:r>
      <w:r w:rsidRPr="007E5349">
        <w:t>).</w:t>
      </w:r>
    </w:p>
    <w:p w14:paraId="0999997F" w14:textId="77777777" w:rsidR="00346D48" w:rsidRDefault="00346D48" w:rsidP="00AE6B8D"/>
    <w:p w14:paraId="64A25A80" w14:textId="0F2B146A" w:rsidR="00346D48" w:rsidRPr="009B377F" w:rsidRDefault="00346D48" w:rsidP="00AE6B8D">
      <w:r w:rsidRPr="009B377F">
        <w:t xml:space="preserve">To comply, public school districts are required to engage in timely and meaningful consultation with appropriate private school officials about the provision of program services to </w:t>
      </w:r>
      <w:r w:rsidR="00F876BA">
        <w:t>non-public</w:t>
      </w:r>
      <w:r w:rsidR="00F876BA" w:rsidRPr="009B377F">
        <w:t xml:space="preserve"> </w:t>
      </w:r>
      <w:r w:rsidRPr="009B377F">
        <w:t xml:space="preserve">school students. </w:t>
      </w:r>
      <w:r>
        <w:t xml:space="preserve"> </w:t>
      </w:r>
      <w:r w:rsidRPr="009B377F">
        <w:t xml:space="preserve">This consultation </w:t>
      </w:r>
      <w:r w:rsidRPr="005B1282">
        <w:rPr>
          <w:i/>
        </w:rPr>
        <w:t>must</w:t>
      </w:r>
      <w:r w:rsidRPr="005B1282">
        <w:t xml:space="preserve"> </w:t>
      </w:r>
      <w:r w:rsidRPr="009B377F">
        <w:t>occur during the design and development of the proposed pro</w:t>
      </w:r>
      <w:r>
        <w:t>ject</w:t>
      </w:r>
      <w:r w:rsidRPr="009B377F">
        <w:t xml:space="preserve"> before any decision is made that impacts the opportunities for participation of </w:t>
      </w:r>
      <w:r w:rsidR="00F876BA">
        <w:t>non-public</w:t>
      </w:r>
      <w:r w:rsidRPr="009B377F">
        <w:t xml:space="preserve"> school students throughout the design, development, implementation, and assessment of the program services. </w:t>
      </w:r>
      <w:r>
        <w:t xml:space="preserve"> </w:t>
      </w:r>
      <w:r w:rsidRPr="009B377F">
        <w:t xml:space="preserve">The quality of the consultative process will likely </w:t>
      </w:r>
      <w:proofErr w:type="gramStart"/>
      <w:r w:rsidRPr="009B377F">
        <w:t>have an effect on</w:t>
      </w:r>
      <w:proofErr w:type="gramEnd"/>
      <w:r w:rsidRPr="009B377F">
        <w:t xml:space="preserve"> the quality of services to </w:t>
      </w:r>
      <w:r w:rsidR="00F876BA">
        <w:t>non-public</w:t>
      </w:r>
      <w:r w:rsidRPr="009B377F">
        <w:t xml:space="preserve"> school students. (Authority: ESEA §</w:t>
      </w:r>
      <w:r>
        <w:t xml:space="preserve"> 8501</w:t>
      </w:r>
      <w:r w:rsidRPr="009B377F">
        <w:rPr>
          <w:color w:val="000000"/>
          <w:sz w:val="22"/>
          <w:szCs w:val="22"/>
        </w:rPr>
        <w:t>(c)</w:t>
      </w:r>
      <w:r w:rsidRPr="009B377F">
        <w:t>).</w:t>
      </w:r>
    </w:p>
    <w:p w14:paraId="4376D7A3" w14:textId="77777777" w:rsidR="000C1D03" w:rsidRPr="00791F24" w:rsidRDefault="000C1D03" w:rsidP="00AE6B8D"/>
    <w:p w14:paraId="413B5AB6" w14:textId="1082DC8D" w:rsidR="000C1D03" w:rsidRPr="00791F24" w:rsidRDefault="000C1D03" w:rsidP="00AE6B8D">
      <w:r w:rsidRPr="00791F24">
        <w:t xml:space="preserve">Please complete the following </w:t>
      </w:r>
      <w:r>
        <w:t>r</w:t>
      </w:r>
      <w:r w:rsidRPr="00791F24">
        <w:t xml:space="preserve">elated to the involvement of eligible </w:t>
      </w:r>
      <w:r w:rsidR="00F876BA">
        <w:t>non-public</w:t>
      </w:r>
      <w:r w:rsidRPr="00791F24">
        <w:t xml:space="preserve"> school students in </w:t>
      </w:r>
      <w:r w:rsidR="005C2695">
        <w:t xml:space="preserve">Stronger Connections </w:t>
      </w:r>
      <w:r w:rsidR="00304F26">
        <w:t>sub</w:t>
      </w:r>
      <w:r>
        <w:t>grant activities.</w:t>
      </w:r>
    </w:p>
    <w:p w14:paraId="1D13D16F" w14:textId="77777777" w:rsidR="000C1D03" w:rsidRPr="00791F24" w:rsidRDefault="000C1D03" w:rsidP="000C1D03"/>
    <w:p w14:paraId="1C565695" w14:textId="579EB975" w:rsidR="000C1D03" w:rsidRPr="00791F24" w:rsidRDefault="000C1D03" w:rsidP="000C1D03">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Pr="00791F24">
        <w:fldChar w:fldCharType="separate"/>
      </w:r>
      <w:r w:rsidRPr="00791F24">
        <w:fldChar w:fldCharType="end"/>
      </w:r>
      <w:r w:rsidRPr="00791F24">
        <w:tab/>
        <w:t xml:space="preserve">There are no </w:t>
      </w:r>
      <w:r w:rsidR="00F876BA">
        <w:t>non-public</w:t>
      </w:r>
      <w:r w:rsidRPr="00791F24">
        <w:t xml:space="preserve"> schools located within the attendance boundaries of the school(s) proposed to be served by this project. (</w:t>
      </w:r>
      <w:proofErr w:type="gramStart"/>
      <w:r w:rsidRPr="00791F24">
        <w:t>Signature</w:t>
      </w:r>
      <w:proofErr w:type="gramEnd"/>
      <w:r w:rsidRPr="00791F24">
        <w:t xml:space="preserve"> below is required.)</w:t>
      </w:r>
    </w:p>
    <w:p w14:paraId="37446201" w14:textId="77777777" w:rsidR="000C1D03" w:rsidRPr="00791F24" w:rsidRDefault="000C1D03" w:rsidP="000C1D03">
      <w:pPr>
        <w:ind w:left="720" w:hanging="720"/>
      </w:pPr>
    </w:p>
    <w:p w14:paraId="59B66722" w14:textId="5746F3F8" w:rsidR="000C1D03" w:rsidRPr="00791F24" w:rsidRDefault="000C1D03" w:rsidP="00533905">
      <w:pPr>
        <w:ind w:left="720" w:hanging="720"/>
      </w:pPr>
      <w:r w:rsidRPr="00791F24">
        <w:fldChar w:fldCharType="begin">
          <w:ffData>
            <w:name w:val="Check1"/>
            <w:enabled/>
            <w:calcOnExit w:val="0"/>
            <w:checkBox>
              <w:sizeAuto/>
              <w:default w:val="0"/>
            </w:checkBox>
          </w:ffData>
        </w:fldChar>
      </w:r>
      <w:r w:rsidRPr="00791F24">
        <w:instrText xml:space="preserve"> FORMCHECKBOX </w:instrText>
      </w:r>
      <w:r w:rsidRPr="00791F24">
        <w:fldChar w:fldCharType="separate"/>
      </w:r>
      <w:r w:rsidRPr="00791F24">
        <w:fldChar w:fldCharType="end"/>
      </w:r>
      <w:r w:rsidRPr="00791F24">
        <w:tab/>
        <w:t xml:space="preserve">There are </w:t>
      </w:r>
      <w:r w:rsidR="00F876BA">
        <w:t>non-public</w:t>
      </w:r>
      <w:r w:rsidRPr="00791F24">
        <w:t xml:space="preserve"> schools located within the attendance boundaries of the school(s) proposed to be served by this project (listed below). These </w:t>
      </w:r>
      <w:r w:rsidR="00F876BA">
        <w:t>non-public</w:t>
      </w:r>
      <w:r w:rsidRPr="00791F24">
        <w:t xml:space="preserve"> schools were consulted (methods </w:t>
      </w:r>
      <w:r>
        <w:t xml:space="preserve">listed </w:t>
      </w:r>
      <w:r w:rsidRPr="00791F24">
        <w:t xml:space="preserve">below) prior to the development of </w:t>
      </w:r>
      <w:r w:rsidRPr="00533905">
        <w:t xml:space="preserve">the </w:t>
      </w:r>
      <w:r w:rsidR="005C2695" w:rsidRPr="00533905">
        <w:t>Stronger Connections</w:t>
      </w:r>
      <w:r>
        <w:t xml:space="preserve"> </w:t>
      </w:r>
      <w:r w:rsidRPr="00791F24">
        <w:t>application.</w:t>
      </w:r>
    </w:p>
    <w:p w14:paraId="459F6C7A" w14:textId="2FE58CAF" w:rsidR="000C1D03" w:rsidRPr="00E816EE" w:rsidRDefault="00F876BA" w:rsidP="000C1D03">
      <w:pPr>
        <w:rPr>
          <w:sz w:val="22"/>
          <w:szCs w:val="22"/>
          <w:u w:val="single"/>
        </w:rPr>
      </w:pPr>
      <w:r w:rsidRPr="00F876BA">
        <w:rPr>
          <w:u w:val="single"/>
        </w:rPr>
        <w:t>Non-Public</w:t>
      </w:r>
      <w:r w:rsidRPr="00E816EE">
        <w:rPr>
          <w:sz w:val="22"/>
          <w:szCs w:val="22"/>
          <w:u w:val="single"/>
        </w:rPr>
        <w:t xml:space="preserve"> </w:t>
      </w:r>
      <w:r w:rsidR="000C1D03" w:rsidRPr="00E816EE">
        <w:rPr>
          <w:sz w:val="22"/>
          <w:szCs w:val="22"/>
          <w:u w:val="single"/>
        </w:rPr>
        <w:t>school(s) within the attendance boundaries of the school(s) proposed to be served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2401"/>
        <w:gridCol w:w="1108"/>
        <w:gridCol w:w="2630"/>
        <w:gridCol w:w="1413"/>
      </w:tblGrid>
      <w:tr w:rsidR="000C1D03" w:rsidRPr="00791F24" w14:paraId="6E0927A0" w14:textId="77777777" w:rsidTr="000C1D03">
        <w:tc>
          <w:tcPr>
            <w:tcW w:w="2088" w:type="dxa"/>
            <w:shd w:val="clear" w:color="auto" w:fill="auto"/>
          </w:tcPr>
          <w:p w14:paraId="10115818" w14:textId="501768F2" w:rsidR="000C1D03" w:rsidRPr="003E41B0" w:rsidRDefault="000C1D03" w:rsidP="00EF25E3">
            <w:pPr>
              <w:tabs>
                <w:tab w:val="left" w:pos="1080"/>
                <w:tab w:val="right" w:leader="underscore" w:pos="4320"/>
              </w:tabs>
              <w:rPr>
                <w:sz w:val="22"/>
                <w:szCs w:val="22"/>
              </w:rPr>
            </w:pPr>
            <w:r w:rsidRPr="003E41B0">
              <w:rPr>
                <w:sz w:val="22"/>
                <w:szCs w:val="22"/>
              </w:rPr>
              <w:t xml:space="preserve">Name of </w:t>
            </w:r>
            <w:r w:rsidR="00F876BA">
              <w:t>Non-</w:t>
            </w:r>
            <w:r w:rsidR="00F876BA" w:rsidRPr="000C1D03">
              <w:t>P</w:t>
            </w:r>
            <w:r w:rsidR="00F876BA">
              <w:t>ublic</w:t>
            </w:r>
            <w:r w:rsidRPr="003E41B0">
              <w:rPr>
                <w:sz w:val="22"/>
                <w:szCs w:val="22"/>
              </w:rPr>
              <w:t xml:space="preserve"> School</w:t>
            </w:r>
          </w:p>
        </w:tc>
        <w:tc>
          <w:tcPr>
            <w:tcW w:w="2790" w:type="dxa"/>
            <w:shd w:val="clear" w:color="auto" w:fill="auto"/>
          </w:tcPr>
          <w:p w14:paraId="046D470C" w14:textId="77777777" w:rsidR="000C1D03" w:rsidRPr="003E41B0" w:rsidRDefault="000C1D03" w:rsidP="00EF25E3">
            <w:pPr>
              <w:tabs>
                <w:tab w:val="left" w:pos="1080"/>
                <w:tab w:val="right" w:leader="underscore" w:pos="4320"/>
              </w:tabs>
              <w:rPr>
                <w:sz w:val="22"/>
                <w:szCs w:val="22"/>
              </w:rPr>
            </w:pPr>
            <w:r w:rsidRPr="003E41B0">
              <w:rPr>
                <w:sz w:val="22"/>
                <w:szCs w:val="22"/>
              </w:rPr>
              <w:t>Name and Title of Person Contacted</w:t>
            </w:r>
          </w:p>
        </w:tc>
        <w:tc>
          <w:tcPr>
            <w:tcW w:w="1170" w:type="dxa"/>
            <w:shd w:val="clear" w:color="auto" w:fill="auto"/>
          </w:tcPr>
          <w:p w14:paraId="6F4B3EEB" w14:textId="77777777" w:rsidR="000C1D03" w:rsidRPr="003E41B0" w:rsidRDefault="000C1D03" w:rsidP="00EF25E3">
            <w:pPr>
              <w:tabs>
                <w:tab w:val="left" w:pos="1080"/>
                <w:tab w:val="right" w:leader="underscore" w:pos="4320"/>
              </w:tabs>
              <w:rPr>
                <w:sz w:val="22"/>
                <w:szCs w:val="22"/>
              </w:rPr>
            </w:pPr>
            <w:r w:rsidRPr="003E41B0">
              <w:rPr>
                <w:sz w:val="22"/>
                <w:szCs w:val="22"/>
              </w:rPr>
              <w:t>Date of Contact</w:t>
            </w:r>
          </w:p>
        </w:tc>
        <w:tc>
          <w:tcPr>
            <w:tcW w:w="3150" w:type="dxa"/>
            <w:shd w:val="clear" w:color="auto" w:fill="auto"/>
          </w:tcPr>
          <w:p w14:paraId="34B9B9FA"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Method of Contact (e.g., in person, phone, email, other) </w:t>
            </w:r>
          </w:p>
        </w:tc>
        <w:tc>
          <w:tcPr>
            <w:tcW w:w="1530" w:type="dxa"/>
            <w:shd w:val="clear" w:color="auto" w:fill="auto"/>
          </w:tcPr>
          <w:p w14:paraId="5420885B"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To receive services? </w:t>
            </w:r>
          </w:p>
          <w:p w14:paraId="7F1BF168" w14:textId="77777777" w:rsidR="000C1D03" w:rsidRPr="003E41B0" w:rsidRDefault="000C1D03" w:rsidP="00EF25E3">
            <w:pPr>
              <w:tabs>
                <w:tab w:val="left" w:pos="1080"/>
                <w:tab w:val="right" w:leader="underscore" w:pos="4320"/>
              </w:tabs>
              <w:rPr>
                <w:sz w:val="22"/>
                <w:szCs w:val="22"/>
              </w:rPr>
            </w:pPr>
            <w:r w:rsidRPr="003E41B0">
              <w:rPr>
                <w:sz w:val="22"/>
                <w:szCs w:val="22"/>
              </w:rPr>
              <w:t xml:space="preserve">(Yes or </w:t>
            </w:r>
            <w:proofErr w:type="gramStart"/>
            <w:r w:rsidRPr="003E41B0">
              <w:rPr>
                <w:sz w:val="22"/>
                <w:szCs w:val="22"/>
              </w:rPr>
              <w:t>No</w:t>
            </w:r>
            <w:proofErr w:type="gramEnd"/>
            <w:r w:rsidRPr="003E41B0">
              <w:rPr>
                <w:sz w:val="22"/>
                <w:szCs w:val="22"/>
              </w:rPr>
              <w:t>*)</w:t>
            </w:r>
          </w:p>
        </w:tc>
      </w:tr>
      <w:tr w:rsidR="000C1D03" w:rsidRPr="00791F24" w14:paraId="2EC42771" w14:textId="77777777" w:rsidTr="000C1D03">
        <w:tc>
          <w:tcPr>
            <w:tcW w:w="2088" w:type="dxa"/>
            <w:shd w:val="clear" w:color="auto" w:fill="auto"/>
          </w:tcPr>
          <w:p w14:paraId="70422746" w14:textId="77777777" w:rsidR="000C1D03" w:rsidRDefault="000C1D03" w:rsidP="00EF25E3">
            <w:pPr>
              <w:tabs>
                <w:tab w:val="left" w:pos="1080"/>
                <w:tab w:val="right" w:leader="underscore" w:pos="4320"/>
              </w:tabs>
            </w:pPr>
          </w:p>
          <w:p w14:paraId="34E995E7" w14:textId="77777777" w:rsidR="000C1D03" w:rsidRDefault="000C1D03" w:rsidP="00EF25E3">
            <w:pPr>
              <w:tabs>
                <w:tab w:val="left" w:pos="1080"/>
                <w:tab w:val="right" w:leader="underscore" w:pos="4320"/>
              </w:tabs>
            </w:pPr>
          </w:p>
          <w:p w14:paraId="002880EF" w14:textId="77777777" w:rsidR="000C1D03" w:rsidRPr="00791F24" w:rsidRDefault="000C1D03" w:rsidP="00EF25E3">
            <w:pPr>
              <w:tabs>
                <w:tab w:val="left" w:pos="1080"/>
                <w:tab w:val="right" w:leader="underscore" w:pos="4320"/>
              </w:tabs>
            </w:pPr>
          </w:p>
        </w:tc>
        <w:tc>
          <w:tcPr>
            <w:tcW w:w="2790" w:type="dxa"/>
            <w:shd w:val="clear" w:color="auto" w:fill="auto"/>
          </w:tcPr>
          <w:p w14:paraId="2CE70547" w14:textId="77777777" w:rsidR="000C1D03" w:rsidRPr="00791F24" w:rsidRDefault="000C1D03" w:rsidP="00EF25E3">
            <w:pPr>
              <w:tabs>
                <w:tab w:val="left" w:pos="1080"/>
                <w:tab w:val="right" w:leader="underscore" w:pos="4320"/>
              </w:tabs>
            </w:pPr>
          </w:p>
        </w:tc>
        <w:tc>
          <w:tcPr>
            <w:tcW w:w="1170" w:type="dxa"/>
            <w:shd w:val="clear" w:color="auto" w:fill="auto"/>
          </w:tcPr>
          <w:p w14:paraId="35C22DF7" w14:textId="77777777" w:rsidR="000C1D03" w:rsidRPr="00791F24" w:rsidRDefault="000C1D03" w:rsidP="00EF25E3">
            <w:pPr>
              <w:tabs>
                <w:tab w:val="left" w:pos="1080"/>
                <w:tab w:val="right" w:leader="underscore" w:pos="4320"/>
              </w:tabs>
            </w:pPr>
          </w:p>
        </w:tc>
        <w:tc>
          <w:tcPr>
            <w:tcW w:w="3150" w:type="dxa"/>
            <w:shd w:val="clear" w:color="auto" w:fill="auto"/>
          </w:tcPr>
          <w:p w14:paraId="756A354B" w14:textId="77777777" w:rsidR="000C1D03" w:rsidRPr="00791F24" w:rsidRDefault="000C1D03" w:rsidP="00EF25E3">
            <w:pPr>
              <w:tabs>
                <w:tab w:val="left" w:pos="1080"/>
                <w:tab w:val="right" w:leader="underscore" w:pos="4320"/>
              </w:tabs>
            </w:pPr>
          </w:p>
        </w:tc>
        <w:tc>
          <w:tcPr>
            <w:tcW w:w="1530" w:type="dxa"/>
            <w:shd w:val="clear" w:color="auto" w:fill="auto"/>
          </w:tcPr>
          <w:p w14:paraId="068B72EA" w14:textId="77777777" w:rsidR="000C1D03" w:rsidRPr="00791F24" w:rsidRDefault="000C1D03" w:rsidP="00EF25E3">
            <w:pPr>
              <w:tabs>
                <w:tab w:val="left" w:pos="1080"/>
                <w:tab w:val="right" w:leader="underscore" w:pos="4320"/>
              </w:tabs>
            </w:pPr>
          </w:p>
        </w:tc>
      </w:tr>
      <w:tr w:rsidR="000C1D03" w:rsidRPr="00791F24" w14:paraId="071F38BC" w14:textId="77777777" w:rsidTr="000C1D03">
        <w:tc>
          <w:tcPr>
            <w:tcW w:w="2088" w:type="dxa"/>
            <w:shd w:val="clear" w:color="auto" w:fill="auto"/>
          </w:tcPr>
          <w:p w14:paraId="3629E8E0" w14:textId="77777777" w:rsidR="000C1D03" w:rsidRDefault="000C1D03" w:rsidP="00EF25E3">
            <w:pPr>
              <w:tabs>
                <w:tab w:val="left" w:pos="1080"/>
                <w:tab w:val="right" w:leader="underscore" w:pos="4320"/>
              </w:tabs>
            </w:pPr>
          </w:p>
          <w:p w14:paraId="00D7B684" w14:textId="77777777" w:rsidR="000C1D03" w:rsidRDefault="000C1D03" w:rsidP="00EF25E3">
            <w:pPr>
              <w:tabs>
                <w:tab w:val="left" w:pos="1080"/>
                <w:tab w:val="right" w:leader="underscore" w:pos="4320"/>
              </w:tabs>
            </w:pPr>
          </w:p>
          <w:p w14:paraId="6E8190F6" w14:textId="77777777" w:rsidR="000C1D03" w:rsidRPr="00791F24" w:rsidRDefault="000C1D03" w:rsidP="00EF25E3">
            <w:pPr>
              <w:tabs>
                <w:tab w:val="left" w:pos="1080"/>
                <w:tab w:val="right" w:leader="underscore" w:pos="4320"/>
              </w:tabs>
            </w:pPr>
          </w:p>
        </w:tc>
        <w:tc>
          <w:tcPr>
            <w:tcW w:w="2790" w:type="dxa"/>
            <w:shd w:val="clear" w:color="auto" w:fill="auto"/>
          </w:tcPr>
          <w:p w14:paraId="7BA3113F" w14:textId="77777777" w:rsidR="000C1D03" w:rsidRPr="00791F24" w:rsidRDefault="000C1D03" w:rsidP="00EF25E3">
            <w:pPr>
              <w:tabs>
                <w:tab w:val="left" w:pos="1080"/>
                <w:tab w:val="right" w:leader="underscore" w:pos="4320"/>
              </w:tabs>
            </w:pPr>
          </w:p>
        </w:tc>
        <w:tc>
          <w:tcPr>
            <w:tcW w:w="1170" w:type="dxa"/>
            <w:shd w:val="clear" w:color="auto" w:fill="auto"/>
          </w:tcPr>
          <w:p w14:paraId="39D98836" w14:textId="77777777" w:rsidR="000C1D03" w:rsidRPr="00791F24" w:rsidRDefault="000C1D03" w:rsidP="00EF25E3">
            <w:pPr>
              <w:tabs>
                <w:tab w:val="left" w:pos="1080"/>
                <w:tab w:val="right" w:leader="underscore" w:pos="4320"/>
              </w:tabs>
            </w:pPr>
          </w:p>
        </w:tc>
        <w:tc>
          <w:tcPr>
            <w:tcW w:w="3150" w:type="dxa"/>
            <w:shd w:val="clear" w:color="auto" w:fill="auto"/>
          </w:tcPr>
          <w:p w14:paraId="694B4FDD" w14:textId="77777777" w:rsidR="000C1D03" w:rsidRPr="00791F24" w:rsidRDefault="000C1D03" w:rsidP="00EF25E3">
            <w:pPr>
              <w:tabs>
                <w:tab w:val="left" w:pos="1080"/>
                <w:tab w:val="right" w:leader="underscore" w:pos="4320"/>
              </w:tabs>
            </w:pPr>
          </w:p>
        </w:tc>
        <w:tc>
          <w:tcPr>
            <w:tcW w:w="1530" w:type="dxa"/>
            <w:shd w:val="clear" w:color="auto" w:fill="auto"/>
          </w:tcPr>
          <w:p w14:paraId="0943BFBC" w14:textId="77777777" w:rsidR="000C1D03" w:rsidRPr="00791F24" w:rsidRDefault="000C1D03" w:rsidP="00EF25E3">
            <w:pPr>
              <w:tabs>
                <w:tab w:val="left" w:pos="1080"/>
                <w:tab w:val="right" w:leader="underscore" w:pos="4320"/>
              </w:tabs>
            </w:pPr>
          </w:p>
        </w:tc>
      </w:tr>
    </w:tbl>
    <w:p w14:paraId="53D048EE" w14:textId="77777777" w:rsidR="000C1D03" w:rsidRPr="00791F24" w:rsidRDefault="000C1D03" w:rsidP="000C1D03">
      <w:pPr>
        <w:tabs>
          <w:tab w:val="left" w:pos="1080"/>
          <w:tab w:val="right" w:leader="underscore" w:pos="4320"/>
        </w:tabs>
      </w:pPr>
      <w:r>
        <w:t xml:space="preserve">*If </w:t>
      </w:r>
      <w:proofErr w:type="gramStart"/>
      <w:r>
        <w:t>no</w:t>
      </w:r>
      <w:proofErr w:type="gramEnd"/>
      <w:r>
        <w:t>, please provide a brief explanation.</w:t>
      </w:r>
    </w:p>
    <w:p w14:paraId="178A6531" w14:textId="77777777" w:rsidR="00B91FD5" w:rsidRDefault="00B91FD5" w:rsidP="000C1D03"/>
    <w:p w14:paraId="3E7B5B74" w14:textId="26E86A1C" w:rsidR="00B91FD5" w:rsidRDefault="00B91FD5"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24FE9F2D" w14:textId="77777777" w:rsidTr="008C66F3">
        <w:trPr>
          <w:tblHeader/>
        </w:trPr>
        <w:tc>
          <w:tcPr>
            <w:tcW w:w="6025" w:type="dxa"/>
          </w:tcPr>
          <w:p w14:paraId="6330901C" w14:textId="24F947BD" w:rsidR="00B91FD5" w:rsidRDefault="00B91FD5" w:rsidP="000C1D03">
            <w:r w:rsidRPr="002B51C6">
              <w:t xml:space="preserve">Signature of Applicant’s </w:t>
            </w:r>
            <w:r w:rsidRPr="000C1D03">
              <w:t>Authorized Representative</w:t>
            </w:r>
          </w:p>
        </w:tc>
        <w:tc>
          <w:tcPr>
            <w:tcW w:w="3325" w:type="dxa"/>
          </w:tcPr>
          <w:p w14:paraId="59156633" w14:textId="441957DA" w:rsidR="00B91FD5" w:rsidRDefault="00B91FD5" w:rsidP="000C1D03">
            <w:r>
              <w:t>Date</w:t>
            </w:r>
          </w:p>
        </w:tc>
      </w:tr>
    </w:tbl>
    <w:p w14:paraId="1882A2FD" w14:textId="084C25B1" w:rsidR="00B91FD5" w:rsidRDefault="00B91FD5" w:rsidP="000C1D03"/>
    <w:p w14:paraId="6C4E9FFC" w14:textId="77777777" w:rsidR="00150AF2" w:rsidRDefault="00150AF2" w:rsidP="000C1D03"/>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5"/>
        <w:gridCol w:w="3325"/>
      </w:tblGrid>
      <w:tr w:rsidR="00B91FD5" w14:paraId="6F0F0442" w14:textId="77777777" w:rsidTr="00F357FE">
        <w:trPr>
          <w:tblHeader/>
        </w:trPr>
        <w:tc>
          <w:tcPr>
            <w:tcW w:w="6025" w:type="dxa"/>
          </w:tcPr>
          <w:p w14:paraId="23790B35" w14:textId="66CD920A" w:rsidR="00B91FD5" w:rsidRDefault="00B91FD5" w:rsidP="00F876BA">
            <w:r w:rsidRPr="000C1D03">
              <w:t xml:space="preserve">Signature of </w:t>
            </w:r>
            <w:r w:rsidR="00F876BA">
              <w:t>Non-</w:t>
            </w:r>
            <w:r w:rsidRPr="000C1D03">
              <w:t>P</w:t>
            </w:r>
            <w:r w:rsidR="00F876BA">
              <w:t>ublic</w:t>
            </w:r>
            <w:r w:rsidRPr="000C1D03">
              <w:t xml:space="preserve"> School Representative</w:t>
            </w:r>
          </w:p>
        </w:tc>
        <w:tc>
          <w:tcPr>
            <w:tcW w:w="3325" w:type="dxa"/>
          </w:tcPr>
          <w:p w14:paraId="75AFA9B9" w14:textId="5CB04CFF" w:rsidR="00B91FD5" w:rsidRDefault="00B91FD5" w:rsidP="000C1D03">
            <w:r>
              <w:t>Date</w:t>
            </w:r>
          </w:p>
        </w:tc>
      </w:tr>
    </w:tbl>
    <w:p w14:paraId="1369D4D6" w14:textId="77777777" w:rsidR="00CB3176" w:rsidRDefault="00CB3176" w:rsidP="00AF0671">
      <w:pPr>
        <w:sectPr w:rsidR="00CB3176" w:rsidSect="00C7584E">
          <w:headerReference w:type="default" r:id="rId76"/>
          <w:pgSz w:w="12240" w:h="15840" w:code="1"/>
          <w:pgMar w:top="1440" w:right="1440" w:bottom="1170" w:left="1440" w:header="720" w:footer="720" w:gutter="0"/>
          <w:cols w:space="720"/>
          <w:noEndnote/>
          <w:docGrid w:linePitch="326"/>
        </w:sectPr>
      </w:pPr>
    </w:p>
    <w:p w14:paraId="45A80007" w14:textId="51689E16" w:rsidR="0013421F" w:rsidRPr="00405E6A" w:rsidRDefault="0013421F" w:rsidP="00B84D01">
      <w:pPr>
        <w:pStyle w:val="Heading2"/>
        <w:numPr>
          <w:ilvl w:val="0"/>
          <w:numId w:val="0"/>
        </w:numPr>
        <w:jc w:val="center"/>
      </w:pPr>
      <w:bookmarkStart w:id="222" w:name="_Ref48452767"/>
      <w:bookmarkStart w:id="223" w:name="_Toc48713161"/>
      <w:bookmarkStart w:id="224" w:name="_Toc48724717"/>
      <w:bookmarkStart w:id="225" w:name="_Toc51073662"/>
      <w:bookmarkStart w:id="226" w:name="_Toc192578462"/>
      <w:bookmarkStart w:id="227" w:name="_Toc198824433"/>
      <w:bookmarkEnd w:id="201"/>
      <w:bookmarkEnd w:id="202"/>
      <w:r w:rsidRPr="00405E6A">
        <w:lastRenderedPageBreak/>
        <w:t>Sample Timeline</w:t>
      </w:r>
      <w:r w:rsidR="00D03897" w:rsidRPr="00405E6A">
        <w:t xml:space="preserve"> of Activities</w:t>
      </w:r>
      <w:r w:rsidRPr="00405E6A">
        <w:t xml:space="preserve"> </w:t>
      </w:r>
      <w:bookmarkEnd w:id="222"/>
      <w:bookmarkEnd w:id="223"/>
      <w:bookmarkEnd w:id="224"/>
      <w:r w:rsidRPr="00405E6A">
        <w:t>Template</w:t>
      </w:r>
      <w:bookmarkEnd w:id="225"/>
      <w:bookmarkEnd w:id="226"/>
      <w:bookmarkEnd w:id="227"/>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08683AA6" w14:textId="77777777" w:rsidR="0013421F" w:rsidRPr="009A78CE" w:rsidRDefault="0013421F" w:rsidP="00490A37">
            <w:pPr>
              <w:widowControl w:val="0"/>
              <w:rPr>
                <w:i/>
                <w:iCs/>
              </w:rPr>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794C7A84" w14:textId="77777777" w:rsidR="0013421F" w:rsidRPr="009A78CE" w:rsidRDefault="0013421F" w:rsidP="00490A37">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357EEE03" w14:textId="77777777" w:rsidR="0013421F" w:rsidRPr="009A78CE" w:rsidRDefault="0013421F" w:rsidP="00490A37">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trPr>
          <w:trHeight w:val="974"/>
        </w:trPr>
        <w:tc>
          <w:tcPr>
            <w:tcW w:w="1368" w:type="dxa"/>
          </w:tcPr>
          <w:p w14:paraId="5B72FF63" w14:textId="77777777" w:rsidR="0013421F" w:rsidRPr="009A78CE" w:rsidRDefault="0013421F" w:rsidP="00490A37">
            <w:pPr>
              <w:widowControl w:val="0"/>
            </w:pPr>
          </w:p>
        </w:tc>
        <w:tc>
          <w:tcPr>
            <w:tcW w:w="3600" w:type="dxa"/>
          </w:tcPr>
          <w:p w14:paraId="32250842" w14:textId="77777777" w:rsidR="0013421F" w:rsidRPr="009A78CE" w:rsidRDefault="0013421F" w:rsidP="00490A37">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tbl>
    <w:p w14:paraId="4017E4AC" w14:textId="77777777" w:rsidR="0013421F" w:rsidRPr="009A78CE" w:rsidRDefault="0013421F" w:rsidP="00626604">
      <w:pPr>
        <w:widowControl w:val="0"/>
        <w:jc w:val="center"/>
        <w:sectPr w:rsidR="0013421F" w:rsidRPr="009A78CE" w:rsidSect="00C7584E">
          <w:headerReference w:type="default" r:id="rId77"/>
          <w:type w:val="nextColumn"/>
          <w:pgSz w:w="15840" w:h="12240" w:orient="landscape" w:code="1"/>
          <w:pgMar w:top="1440" w:right="1440" w:bottom="1440" w:left="1440" w:header="720" w:footer="720" w:gutter="0"/>
          <w:cols w:space="720"/>
          <w:noEndnote/>
        </w:sectPr>
      </w:pPr>
    </w:p>
    <w:p w14:paraId="4220021F" w14:textId="2B12741E" w:rsidR="005C2695" w:rsidRPr="00197176" w:rsidRDefault="005C2695" w:rsidP="00626604">
      <w:pPr>
        <w:jc w:val="center"/>
        <w:rPr>
          <w:b/>
          <w:bCs/>
        </w:rPr>
      </w:pPr>
      <w:bookmarkStart w:id="228" w:name="_Toc128482824"/>
      <w:bookmarkStart w:id="229" w:name="_Toc129072781"/>
      <w:bookmarkStart w:id="230" w:name="_Toc48724719"/>
      <w:bookmarkStart w:id="231" w:name="_Toc51073663"/>
      <w:r w:rsidRPr="00197176">
        <w:rPr>
          <w:b/>
          <w:bCs/>
        </w:rPr>
        <w:lastRenderedPageBreak/>
        <w:t>Stronger Connections Subgrant</w:t>
      </w:r>
      <w:bookmarkEnd w:id="228"/>
      <w:bookmarkEnd w:id="229"/>
    </w:p>
    <w:p w14:paraId="6FAC6975" w14:textId="13731CAE" w:rsidR="0013421F" w:rsidRPr="00405E6A" w:rsidRDefault="0013421F" w:rsidP="00B84D01">
      <w:pPr>
        <w:pStyle w:val="Heading2"/>
        <w:numPr>
          <w:ilvl w:val="0"/>
          <w:numId w:val="0"/>
        </w:numPr>
        <w:jc w:val="center"/>
      </w:pPr>
      <w:bookmarkStart w:id="232" w:name="_Toc192578463"/>
      <w:bookmarkStart w:id="233" w:name="_Toc198824434"/>
      <w:r w:rsidRPr="00405E6A">
        <w:t>Goals, Objectives, and Outcomes Worksheet</w:t>
      </w:r>
      <w:bookmarkEnd w:id="230"/>
      <w:bookmarkEnd w:id="231"/>
      <w:bookmarkEnd w:id="232"/>
      <w:bookmarkEnd w:id="233"/>
    </w:p>
    <w:p w14:paraId="44569894"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13421F" w:rsidRPr="009A78CE" w14:paraId="152CD554" w14:textId="77777777" w:rsidTr="00B90EB6">
        <w:trPr>
          <w:cantSplit/>
          <w:trHeight w:val="854"/>
        </w:trPr>
        <w:tc>
          <w:tcPr>
            <w:tcW w:w="9360" w:type="dxa"/>
            <w:gridSpan w:val="2"/>
          </w:tcPr>
          <w:p w14:paraId="49282EF8" w14:textId="77777777" w:rsidR="0013421F" w:rsidRPr="009A78CE" w:rsidRDefault="0013421F" w:rsidP="00490A37">
            <w:bookmarkStart w:id="234" w:name="_Toc48713163"/>
            <w:r w:rsidRPr="009A78CE">
              <w:t>Goal _____:</w:t>
            </w:r>
            <w:bookmarkEnd w:id="234"/>
          </w:p>
          <w:p w14:paraId="0A3B049E" w14:textId="77777777" w:rsidR="0013421F" w:rsidRPr="009A78CE" w:rsidRDefault="0013421F" w:rsidP="00490A37">
            <w:pPr>
              <w:widowControl w:val="0"/>
            </w:pPr>
          </w:p>
        </w:tc>
      </w:tr>
      <w:tr w:rsidR="0013421F" w:rsidRPr="009A78CE" w14:paraId="151D83B6" w14:textId="77777777" w:rsidTr="00B90EB6">
        <w:trPr>
          <w:cantSplit/>
          <w:trHeight w:val="827"/>
        </w:trPr>
        <w:tc>
          <w:tcPr>
            <w:tcW w:w="9360" w:type="dxa"/>
            <w:gridSpan w:val="2"/>
          </w:tcPr>
          <w:p w14:paraId="7400A645" w14:textId="77777777" w:rsidR="0013421F" w:rsidRPr="009A78CE" w:rsidRDefault="0013421F" w:rsidP="00490A37">
            <w:bookmarkStart w:id="235" w:name="_Toc48713164"/>
            <w:r w:rsidRPr="009A78CE">
              <w:t>Objective _____:</w:t>
            </w:r>
            <w:bookmarkEnd w:id="235"/>
          </w:p>
          <w:p w14:paraId="275C25A9" w14:textId="77777777" w:rsidR="0013421F" w:rsidRPr="009A78CE" w:rsidRDefault="0013421F" w:rsidP="00490A37">
            <w:pPr>
              <w:widowControl w:val="0"/>
            </w:pPr>
          </w:p>
        </w:tc>
      </w:tr>
      <w:tr w:rsidR="0013421F" w:rsidRPr="009A78CE" w14:paraId="054DA8B1" w14:textId="77777777">
        <w:trPr>
          <w:cantSplit/>
        </w:trPr>
        <w:tc>
          <w:tcPr>
            <w:tcW w:w="9360" w:type="dxa"/>
            <w:gridSpan w:val="2"/>
          </w:tcPr>
          <w:p w14:paraId="2852A340" w14:textId="77777777" w:rsidR="0013421F" w:rsidRPr="009A78CE" w:rsidRDefault="0013421F" w:rsidP="00490A37">
            <w:pPr>
              <w:jc w:val="center"/>
            </w:pPr>
            <w:bookmarkStart w:id="236" w:name="_Toc48713165"/>
            <w:r w:rsidRPr="009A78CE">
              <w:t>Directions</w:t>
            </w:r>
            <w:bookmarkEnd w:id="236"/>
          </w:p>
        </w:tc>
      </w:tr>
      <w:tr w:rsidR="0013421F" w:rsidRPr="009A78CE" w14:paraId="532B77AD" w14:textId="77777777">
        <w:tc>
          <w:tcPr>
            <w:tcW w:w="2419" w:type="dxa"/>
          </w:tcPr>
          <w:p w14:paraId="0F4D4AFF"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941" w:type="dxa"/>
          </w:tcPr>
          <w:p w14:paraId="499423BA" w14:textId="77777777" w:rsidR="0013421F" w:rsidRPr="009A78CE" w:rsidRDefault="0013421F" w:rsidP="006907F9">
            <w:pPr>
              <w:widowControl w:val="0"/>
            </w:pPr>
          </w:p>
        </w:tc>
      </w:tr>
      <w:tr w:rsidR="0013421F" w:rsidRPr="009A78CE" w14:paraId="0AA15290" w14:textId="77777777">
        <w:tc>
          <w:tcPr>
            <w:tcW w:w="2419" w:type="dxa"/>
          </w:tcPr>
          <w:p w14:paraId="459B1146"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941" w:type="dxa"/>
          </w:tcPr>
          <w:p w14:paraId="4BD0217B" w14:textId="77777777" w:rsidR="0013421F" w:rsidRPr="009A78CE" w:rsidRDefault="0013421F" w:rsidP="006907F9">
            <w:pPr>
              <w:widowControl w:val="0"/>
            </w:pPr>
          </w:p>
        </w:tc>
      </w:tr>
      <w:tr w:rsidR="0013421F" w:rsidRPr="009A78CE" w14:paraId="3B46C405" w14:textId="77777777">
        <w:tc>
          <w:tcPr>
            <w:tcW w:w="2419" w:type="dxa"/>
          </w:tcPr>
          <w:p w14:paraId="69E920D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941" w:type="dxa"/>
          </w:tcPr>
          <w:p w14:paraId="4CC84D35" w14:textId="77777777" w:rsidR="0013421F" w:rsidRPr="009A78CE" w:rsidRDefault="0013421F" w:rsidP="006907F9">
            <w:pPr>
              <w:widowControl w:val="0"/>
            </w:pPr>
          </w:p>
        </w:tc>
      </w:tr>
      <w:tr w:rsidR="0013421F" w:rsidRPr="009A78CE" w14:paraId="297E4EA8" w14:textId="77777777">
        <w:tc>
          <w:tcPr>
            <w:tcW w:w="2419" w:type="dxa"/>
          </w:tcPr>
          <w:p w14:paraId="24DABE86"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941" w:type="dxa"/>
          </w:tcPr>
          <w:p w14:paraId="68B95853" w14:textId="77777777" w:rsidR="0013421F" w:rsidRPr="009A78CE" w:rsidRDefault="0013421F" w:rsidP="006907F9">
            <w:pPr>
              <w:widowControl w:val="0"/>
            </w:pPr>
          </w:p>
        </w:tc>
      </w:tr>
      <w:tr w:rsidR="0013421F" w:rsidRPr="009A78CE" w14:paraId="7F43CFFB" w14:textId="77777777">
        <w:tc>
          <w:tcPr>
            <w:tcW w:w="2419" w:type="dxa"/>
          </w:tcPr>
          <w:p w14:paraId="6D9C4916"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941" w:type="dxa"/>
          </w:tcPr>
          <w:p w14:paraId="4707548F" w14:textId="77777777" w:rsidR="0013421F" w:rsidRPr="009A78CE" w:rsidRDefault="0013421F" w:rsidP="006907F9">
            <w:pPr>
              <w:widowControl w:val="0"/>
            </w:pPr>
          </w:p>
        </w:tc>
      </w:tr>
      <w:tr w:rsidR="0013421F" w:rsidRPr="009A78CE" w14:paraId="1BB280C5" w14:textId="77777777">
        <w:tc>
          <w:tcPr>
            <w:tcW w:w="2419" w:type="dxa"/>
          </w:tcPr>
          <w:p w14:paraId="678EDD32" w14:textId="77777777" w:rsidR="0013421F" w:rsidRPr="009A78CE" w:rsidRDefault="0013421F" w:rsidP="00490A37">
            <w:pPr>
              <w:widowControl w:val="0"/>
            </w:pPr>
            <w:r w:rsidRPr="009A78CE">
              <w:t>6. How long will it take to achieve this result?</w:t>
            </w:r>
          </w:p>
        </w:tc>
        <w:tc>
          <w:tcPr>
            <w:tcW w:w="6941" w:type="dxa"/>
          </w:tcPr>
          <w:p w14:paraId="64E40C23" w14:textId="77777777" w:rsidR="0013421F" w:rsidRPr="009A78CE" w:rsidRDefault="0013421F" w:rsidP="00490A37">
            <w:pPr>
              <w:widowControl w:val="0"/>
            </w:pPr>
          </w:p>
        </w:tc>
      </w:tr>
      <w:tr w:rsidR="0013421F" w:rsidRPr="009A78CE" w14:paraId="72F0235D" w14:textId="77777777" w:rsidTr="007E1E11">
        <w:trPr>
          <w:trHeight w:val="1304"/>
        </w:trPr>
        <w:tc>
          <w:tcPr>
            <w:tcW w:w="2419" w:type="dxa"/>
          </w:tcPr>
          <w:p w14:paraId="2A02C82E"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941" w:type="dxa"/>
          </w:tcPr>
          <w:p w14:paraId="6ECABE36" w14:textId="77777777" w:rsidR="0013421F" w:rsidRPr="009A78CE" w:rsidRDefault="0013421F" w:rsidP="006907F9">
            <w:pPr>
              <w:widowControl w:val="0"/>
            </w:pPr>
          </w:p>
        </w:tc>
      </w:tr>
    </w:tbl>
    <w:p w14:paraId="5967F9DB" w14:textId="77777777" w:rsidR="007E1E11" w:rsidRDefault="007E1E11" w:rsidP="007E1E11">
      <w:pPr>
        <w:widowControl w:val="0"/>
        <w:sectPr w:rsidR="007E1E11" w:rsidSect="00C7584E">
          <w:headerReference w:type="default" r:id="rId78"/>
          <w:type w:val="nextColumn"/>
          <w:pgSz w:w="12240" w:h="15840" w:code="1"/>
          <w:pgMar w:top="1440" w:right="1440" w:bottom="1440" w:left="1440" w:header="720" w:footer="720" w:gutter="0"/>
          <w:cols w:space="720"/>
          <w:vAlign w:val="bottom"/>
          <w:noEndnote/>
        </w:sectPr>
      </w:pPr>
    </w:p>
    <w:p w14:paraId="0415DEF2" w14:textId="00ECCDED" w:rsidR="007E1E11" w:rsidRPr="007E1E11" w:rsidRDefault="007E1E11" w:rsidP="007E1E11">
      <w:pPr>
        <w:pStyle w:val="Heading2"/>
        <w:numPr>
          <w:ilvl w:val="0"/>
          <w:numId w:val="0"/>
        </w:numPr>
        <w:ind w:left="360"/>
        <w:jc w:val="center"/>
      </w:pPr>
      <w:bookmarkStart w:id="237" w:name="_Toc192578464"/>
      <w:bookmarkStart w:id="238" w:name="_Toc198824435"/>
      <w:r w:rsidRPr="007E1E11">
        <w:lastRenderedPageBreak/>
        <w:t>Grant Design Chart</w:t>
      </w:r>
      <w:bookmarkEnd w:id="237"/>
      <w:bookmarkEnd w:id="238"/>
    </w:p>
    <w:tbl>
      <w:tblPr>
        <w:tblW w:w="0" w:type="auto"/>
        <w:tblInd w:w="88" w:type="dxa"/>
        <w:tblLayout w:type="fixed"/>
        <w:tblCellMar>
          <w:left w:w="0" w:type="dxa"/>
          <w:right w:w="0" w:type="dxa"/>
        </w:tblCellMar>
        <w:tblLook w:val="01E0" w:firstRow="1" w:lastRow="1" w:firstColumn="1" w:lastColumn="1" w:noHBand="0" w:noVBand="0"/>
      </w:tblPr>
      <w:tblGrid>
        <w:gridCol w:w="1554"/>
        <w:gridCol w:w="2301"/>
        <w:gridCol w:w="1569"/>
        <w:gridCol w:w="1559"/>
        <w:gridCol w:w="957"/>
        <w:gridCol w:w="637"/>
        <w:gridCol w:w="1246"/>
        <w:gridCol w:w="2340"/>
        <w:gridCol w:w="1530"/>
      </w:tblGrid>
      <w:tr w:rsidR="007E1E11" w:rsidRPr="007E1E11" w14:paraId="3C02BE1D" w14:textId="77777777" w:rsidTr="00C20CF3">
        <w:trPr>
          <w:trHeight w:val="288"/>
        </w:trPr>
        <w:tc>
          <w:tcPr>
            <w:tcW w:w="13693" w:type="dxa"/>
            <w:gridSpan w:val="9"/>
            <w:tcBorders>
              <w:top w:val="single" w:sz="8" w:space="0" w:color="000000"/>
              <w:left w:val="single" w:sz="8" w:space="0" w:color="000000"/>
              <w:bottom w:val="single" w:sz="8" w:space="0" w:color="000000"/>
              <w:right w:val="single" w:sz="8" w:space="0" w:color="000000"/>
            </w:tcBorders>
            <w:hideMark/>
          </w:tcPr>
          <w:p w14:paraId="56169945" w14:textId="77777777" w:rsidR="007E1E11" w:rsidRPr="007E1E11" w:rsidRDefault="007E1E11" w:rsidP="007E1E11">
            <w:pPr>
              <w:spacing w:line="219" w:lineRule="exact"/>
              <w:ind w:right="130"/>
              <w:rPr>
                <w:rFonts w:eastAsia="Copperplate Gothic Bold"/>
                <w:sz w:val="20"/>
                <w:szCs w:val="20"/>
              </w:rPr>
            </w:pPr>
            <w:r w:rsidRPr="007E1E11">
              <w:rPr>
                <w:rFonts w:eastAsia="Copperplate Gothic Bold"/>
                <w:sz w:val="20"/>
                <w:szCs w:val="20"/>
              </w:rPr>
              <w:t>G</w:t>
            </w:r>
            <w:r w:rsidRPr="007E1E11">
              <w:rPr>
                <w:rFonts w:eastAsia="Copperplate Gothic Bold"/>
                <w:spacing w:val="-1"/>
                <w:sz w:val="20"/>
                <w:szCs w:val="20"/>
              </w:rPr>
              <w:t>o</w:t>
            </w:r>
            <w:r w:rsidRPr="007E1E11">
              <w:rPr>
                <w:rFonts w:eastAsia="Copperplate Gothic Bold"/>
                <w:spacing w:val="1"/>
                <w:sz w:val="20"/>
                <w:szCs w:val="20"/>
              </w:rPr>
              <w:t>al</w:t>
            </w:r>
            <w:r w:rsidRPr="007E1E11">
              <w:rPr>
                <w:rFonts w:eastAsia="Copperplate Gothic Bold"/>
                <w:sz w:val="20"/>
                <w:szCs w:val="20"/>
              </w:rPr>
              <w:t>:</w:t>
            </w:r>
          </w:p>
        </w:tc>
      </w:tr>
      <w:tr w:rsidR="007E1E11" w:rsidRPr="007E1E11" w14:paraId="44E364D9" w14:textId="77777777" w:rsidTr="009E56BE">
        <w:trPr>
          <w:trHeight w:hRule="exact" w:val="288"/>
        </w:trPr>
        <w:tc>
          <w:tcPr>
            <w:tcW w:w="1554" w:type="dxa"/>
            <w:vMerge w:val="restart"/>
            <w:tcBorders>
              <w:top w:val="single" w:sz="8" w:space="0" w:color="000000"/>
              <w:left w:val="single" w:sz="8" w:space="0" w:color="000000"/>
              <w:bottom w:val="single" w:sz="8" w:space="0" w:color="000000"/>
              <w:right w:val="single" w:sz="8" w:space="0" w:color="000000"/>
            </w:tcBorders>
            <w:vAlign w:val="bottom"/>
          </w:tcPr>
          <w:p w14:paraId="639B3366"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Obj</w:t>
            </w:r>
            <w:r w:rsidRPr="007E1E11">
              <w:rPr>
                <w:rFonts w:eastAsia="Copperplate Gothic Bold"/>
                <w:spacing w:val="-1"/>
                <w:sz w:val="20"/>
                <w:szCs w:val="20"/>
              </w:rPr>
              <w:t>e</w:t>
            </w:r>
            <w:r w:rsidRPr="007E1E11">
              <w:rPr>
                <w:rFonts w:eastAsia="Copperplate Gothic Bold"/>
                <w:spacing w:val="3"/>
                <w:sz w:val="20"/>
                <w:szCs w:val="20"/>
              </w:rPr>
              <w:t>c</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pacing w:val="2"/>
                <w:sz w:val="20"/>
                <w:szCs w:val="20"/>
              </w:rPr>
              <w:t>v</w:t>
            </w:r>
            <w:r w:rsidRPr="007E1E11">
              <w:rPr>
                <w:rFonts w:eastAsia="Copperplate Gothic Bold"/>
                <w:spacing w:val="-1"/>
                <w:sz w:val="20"/>
                <w:szCs w:val="20"/>
              </w:rPr>
              <w:t>e</w:t>
            </w:r>
            <w:r w:rsidRPr="007E1E11">
              <w:rPr>
                <w:rFonts w:eastAsia="Copperplate Gothic Bold"/>
                <w:sz w:val="20"/>
                <w:szCs w:val="20"/>
              </w:rPr>
              <w:t>s</w:t>
            </w:r>
          </w:p>
        </w:tc>
        <w:tc>
          <w:tcPr>
            <w:tcW w:w="2301" w:type="dxa"/>
            <w:vMerge w:val="restart"/>
            <w:tcBorders>
              <w:top w:val="single" w:sz="8" w:space="0" w:color="000000"/>
              <w:left w:val="single" w:sz="8" w:space="0" w:color="000000"/>
              <w:bottom w:val="single" w:sz="8" w:space="0" w:color="000000"/>
              <w:right w:val="single" w:sz="8" w:space="0" w:color="000000"/>
            </w:tcBorders>
            <w:vAlign w:val="bottom"/>
          </w:tcPr>
          <w:p w14:paraId="7BE0BABA"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T</w:t>
            </w:r>
            <w:r w:rsidRPr="007E1E11">
              <w:rPr>
                <w:rFonts w:eastAsia="Copperplate Gothic Bold"/>
                <w:spacing w:val="1"/>
                <w:sz w:val="20"/>
                <w:szCs w:val="20"/>
              </w:rPr>
              <w:t>a</w:t>
            </w:r>
            <w:r w:rsidRPr="007E1E11">
              <w:rPr>
                <w:rFonts w:eastAsia="Copperplate Gothic Bold"/>
                <w:sz w:val="20"/>
                <w:szCs w:val="20"/>
              </w:rPr>
              <w:t>sks/</w:t>
            </w:r>
            <w:r w:rsidRPr="007E1E11">
              <w:rPr>
                <w:rFonts w:eastAsia="Copperplate Gothic Bold"/>
                <w:spacing w:val="1"/>
                <w:sz w:val="20"/>
                <w:szCs w:val="20"/>
              </w:rPr>
              <w:t>A</w:t>
            </w:r>
            <w:r w:rsidRPr="007E1E11">
              <w:rPr>
                <w:rFonts w:eastAsia="Copperplate Gothic Bold"/>
                <w:sz w:val="20"/>
                <w:szCs w:val="20"/>
              </w:rPr>
              <w:t>ct</w:t>
            </w:r>
            <w:r w:rsidRPr="007E1E11">
              <w:rPr>
                <w:rFonts w:eastAsia="Copperplate Gothic Bold"/>
                <w:spacing w:val="2"/>
                <w:sz w:val="20"/>
                <w:szCs w:val="20"/>
              </w:rPr>
              <w:t>i</w:t>
            </w:r>
            <w:r w:rsidRPr="007E1E11">
              <w:rPr>
                <w:rFonts w:eastAsia="Copperplate Gothic Bold"/>
                <w:sz w:val="20"/>
                <w:szCs w:val="20"/>
              </w:rPr>
              <w:t>vit</w:t>
            </w:r>
            <w:r w:rsidRPr="007E1E11">
              <w:rPr>
                <w:rFonts w:eastAsia="Copperplate Gothic Bold"/>
                <w:spacing w:val="2"/>
                <w:sz w:val="20"/>
                <w:szCs w:val="20"/>
              </w:rPr>
              <w:t>i</w:t>
            </w:r>
            <w:r w:rsidRPr="007E1E11">
              <w:rPr>
                <w:rFonts w:eastAsia="Copperplate Gothic Bold"/>
                <w:spacing w:val="-1"/>
                <w:sz w:val="20"/>
                <w:szCs w:val="20"/>
              </w:rPr>
              <w:t>e</w:t>
            </w:r>
            <w:r w:rsidRPr="007E1E11">
              <w:rPr>
                <w:rFonts w:eastAsia="Copperplate Gothic Bold"/>
                <w:sz w:val="20"/>
                <w:szCs w:val="20"/>
              </w:rPr>
              <w:t>s</w:t>
            </w:r>
          </w:p>
        </w:tc>
        <w:tc>
          <w:tcPr>
            <w:tcW w:w="1569" w:type="dxa"/>
            <w:vMerge w:val="restart"/>
            <w:tcBorders>
              <w:top w:val="single" w:sz="8" w:space="0" w:color="000000"/>
              <w:left w:val="single" w:sz="8" w:space="0" w:color="000000"/>
              <w:bottom w:val="single" w:sz="8" w:space="0" w:color="000000"/>
              <w:right w:val="single" w:sz="8" w:space="0" w:color="000000"/>
            </w:tcBorders>
            <w:vAlign w:val="bottom"/>
            <w:hideMark/>
          </w:tcPr>
          <w:p w14:paraId="77685E83" w14:textId="77777777" w:rsidR="007E1E11" w:rsidRPr="007E1E11" w:rsidRDefault="007E1E11" w:rsidP="009E56BE">
            <w:pPr>
              <w:spacing w:before="98"/>
              <w:ind w:right="130"/>
              <w:jc w:val="center"/>
              <w:rPr>
                <w:rFonts w:eastAsia="Copperplate Gothic Bold"/>
                <w:sz w:val="20"/>
                <w:szCs w:val="20"/>
              </w:rPr>
            </w:pPr>
            <w:r w:rsidRPr="007E1E11">
              <w:rPr>
                <w:rFonts w:eastAsia="Copperplate Gothic Bold"/>
                <w:w w:val="99"/>
                <w:sz w:val="20"/>
                <w:szCs w:val="20"/>
              </w:rPr>
              <w:t>Begin/E</w:t>
            </w:r>
            <w:r w:rsidRPr="007E1E11">
              <w:rPr>
                <w:rFonts w:eastAsia="Copperplate Gothic Bold"/>
                <w:spacing w:val="4"/>
                <w:w w:val="99"/>
                <w:sz w:val="20"/>
                <w:szCs w:val="20"/>
              </w:rPr>
              <w:t>n</w:t>
            </w:r>
            <w:r w:rsidRPr="007E1E11">
              <w:rPr>
                <w:rFonts w:eastAsia="Copperplate Gothic Bold"/>
                <w:w w:val="99"/>
                <w:sz w:val="20"/>
                <w:szCs w:val="20"/>
              </w:rPr>
              <w:t>d</w:t>
            </w:r>
          </w:p>
          <w:p w14:paraId="79FECBFC" w14:textId="77777777" w:rsidR="007E1E11" w:rsidRPr="007E1E11" w:rsidRDefault="007E1E11" w:rsidP="009E56BE">
            <w:pPr>
              <w:spacing w:before="34"/>
              <w:ind w:right="130"/>
              <w:jc w:val="center"/>
              <w:rPr>
                <w:rFonts w:eastAsia="Copperplate Gothic Bold"/>
                <w:sz w:val="20"/>
                <w:szCs w:val="20"/>
              </w:rPr>
            </w:pPr>
            <w:r w:rsidRPr="007E1E11">
              <w:rPr>
                <w:rFonts w:eastAsia="Copperplate Gothic Bold"/>
                <w:spacing w:val="1"/>
                <w:w w:val="99"/>
                <w:sz w:val="20"/>
                <w:szCs w:val="20"/>
              </w:rPr>
              <w:t>Da</w:t>
            </w:r>
            <w:r w:rsidRPr="007E1E11">
              <w:rPr>
                <w:rFonts w:eastAsia="Copperplate Gothic Bold"/>
                <w:w w:val="99"/>
                <w:sz w:val="20"/>
                <w:szCs w:val="20"/>
              </w:rPr>
              <w:t>t</w:t>
            </w:r>
            <w:r w:rsidRPr="007E1E11">
              <w:rPr>
                <w:rFonts w:eastAsia="Copperplate Gothic Bold"/>
                <w:spacing w:val="-1"/>
                <w:w w:val="99"/>
                <w:sz w:val="20"/>
                <w:szCs w:val="20"/>
              </w:rPr>
              <w:t>e</w:t>
            </w:r>
            <w:r w:rsidRPr="007E1E11">
              <w:rPr>
                <w:rFonts w:eastAsia="Copperplate Gothic Bold"/>
                <w:w w:val="99"/>
                <w:sz w:val="20"/>
                <w:szCs w:val="20"/>
              </w:rPr>
              <w:t>s</w:t>
            </w:r>
          </w:p>
        </w:tc>
        <w:tc>
          <w:tcPr>
            <w:tcW w:w="1559" w:type="dxa"/>
            <w:vMerge w:val="restart"/>
            <w:tcBorders>
              <w:top w:val="single" w:sz="8" w:space="0" w:color="000000"/>
              <w:left w:val="single" w:sz="8" w:space="0" w:color="000000"/>
              <w:bottom w:val="single" w:sz="8" w:space="0" w:color="000000"/>
              <w:right w:val="single" w:sz="8" w:space="0" w:color="000000"/>
            </w:tcBorders>
            <w:vAlign w:val="bottom"/>
          </w:tcPr>
          <w:p w14:paraId="5F3F5415" w14:textId="77777777" w:rsidR="007E1E11" w:rsidRPr="007E1E11" w:rsidRDefault="007E1E11" w:rsidP="009E56BE">
            <w:pPr>
              <w:ind w:right="130"/>
              <w:jc w:val="center"/>
              <w:rPr>
                <w:rFonts w:eastAsia="Copperplate Gothic Bold"/>
                <w:sz w:val="20"/>
                <w:szCs w:val="20"/>
              </w:rPr>
            </w:pPr>
            <w:r w:rsidRPr="007E1E11">
              <w:rPr>
                <w:rFonts w:eastAsia="Copperplate Gothic Bold"/>
                <w:spacing w:val="1"/>
                <w:sz w:val="20"/>
                <w:szCs w:val="20"/>
              </w:rPr>
              <w:t>P</w:t>
            </w:r>
            <w:r w:rsidRPr="007E1E11">
              <w:rPr>
                <w:rFonts w:eastAsia="Copperplate Gothic Bold"/>
                <w:spacing w:val="-1"/>
                <w:sz w:val="20"/>
                <w:szCs w:val="20"/>
              </w:rPr>
              <w:t>e</w:t>
            </w:r>
            <w:r w:rsidRPr="007E1E11">
              <w:rPr>
                <w:rFonts w:eastAsia="Copperplate Gothic Bold"/>
                <w:sz w:val="20"/>
                <w:szCs w:val="20"/>
              </w:rPr>
              <w:t>rs</w:t>
            </w:r>
            <w:r w:rsidRPr="007E1E11">
              <w:rPr>
                <w:rFonts w:eastAsia="Copperplate Gothic Bold"/>
                <w:spacing w:val="-1"/>
                <w:sz w:val="20"/>
                <w:szCs w:val="20"/>
              </w:rPr>
              <w:t>o</w:t>
            </w:r>
            <w:r w:rsidRPr="007E1E11">
              <w:rPr>
                <w:rFonts w:eastAsia="Copperplate Gothic Bold"/>
                <w:sz w:val="20"/>
                <w:szCs w:val="20"/>
              </w:rPr>
              <w:t>n</w:t>
            </w:r>
            <w:r w:rsidRPr="007E1E11">
              <w:rPr>
                <w:rFonts w:eastAsia="Copperplate Gothic Bold"/>
                <w:spacing w:val="4"/>
                <w:sz w:val="20"/>
                <w:szCs w:val="20"/>
              </w:rPr>
              <w:t>n</w:t>
            </w:r>
            <w:r w:rsidRPr="007E1E11">
              <w:rPr>
                <w:rFonts w:eastAsia="Copperplate Gothic Bold"/>
                <w:spacing w:val="-1"/>
                <w:sz w:val="20"/>
                <w:szCs w:val="20"/>
              </w:rPr>
              <w:t>e</w:t>
            </w:r>
            <w:r w:rsidRPr="007E1E11">
              <w:rPr>
                <w:rFonts w:eastAsia="Copperplate Gothic Bold"/>
                <w:sz w:val="20"/>
                <w:szCs w:val="20"/>
              </w:rPr>
              <w:t>l</w:t>
            </w:r>
          </w:p>
        </w:tc>
        <w:tc>
          <w:tcPr>
            <w:tcW w:w="2840" w:type="dxa"/>
            <w:gridSpan w:val="3"/>
            <w:tcBorders>
              <w:top w:val="single" w:sz="8" w:space="0" w:color="000000"/>
              <w:left w:val="single" w:sz="8" w:space="0" w:color="000000"/>
              <w:bottom w:val="single" w:sz="8" w:space="0" w:color="000000"/>
              <w:right w:val="single" w:sz="8" w:space="0" w:color="000000"/>
            </w:tcBorders>
            <w:hideMark/>
          </w:tcPr>
          <w:p w14:paraId="1B898FAF" w14:textId="77777777" w:rsidR="007E1E11" w:rsidRPr="007E1E11" w:rsidRDefault="007E1E11" w:rsidP="007E1E11">
            <w:pPr>
              <w:spacing w:before="50"/>
              <w:ind w:right="130"/>
              <w:jc w:val="center"/>
              <w:rPr>
                <w:rFonts w:eastAsia="Copperplate Gothic Bold"/>
                <w:sz w:val="20"/>
                <w:szCs w:val="20"/>
              </w:rPr>
            </w:pPr>
            <w:r w:rsidRPr="007E1E11">
              <w:rPr>
                <w:rFonts w:eastAsia="Copperplate Gothic Bold"/>
                <w:sz w:val="20"/>
                <w:szCs w:val="20"/>
              </w:rPr>
              <w:t>Ou</w:t>
            </w:r>
            <w:r w:rsidRPr="007E1E11">
              <w:rPr>
                <w:rFonts w:eastAsia="Copperplate Gothic Bold"/>
                <w:spacing w:val="-1"/>
                <w:sz w:val="20"/>
                <w:szCs w:val="20"/>
              </w:rPr>
              <w:t>t</w:t>
            </w:r>
            <w:r w:rsidRPr="007E1E11">
              <w:rPr>
                <w:rFonts w:eastAsia="Copperplate Gothic Bold"/>
                <w:spacing w:val="3"/>
                <w:sz w:val="20"/>
                <w:szCs w:val="20"/>
              </w:rPr>
              <w:t>c</w:t>
            </w:r>
            <w:r w:rsidRPr="007E1E11">
              <w:rPr>
                <w:rFonts w:eastAsia="Copperplate Gothic Bold"/>
                <w:sz w:val="20"/>
                <w:szCs w:val="20"/>
              </w:rPr>
              <w:t>om</w:t>
            </w:r>
            <w:r w:rsidRPr="007E1E11">
              <w:rPr>
                <w:rFonts w:eastAsia="Copperplate Gothic Bold"/>
                <w:spacing w:val="1"/>
                <w:sz w:val="20"/>
                <w:szCs w:val="20"/>
              </w:rPr>
              <w:t>e</w:t>
            </w:r>
            <w:r w:rsidRPr="007E1E11">
              <w:rPr>
                <w:rFonts w:eastAsia="Copperplate Gothic Bold"/>
                <w:sz w:val="20"/>
                <w:szCs w:val="20"/>
              </w:rPr>
              <w:t>s</w:t>
            </w:r>
          </w:p>
        </w:tc>
        <w:tc>
          <w:tcPr>
            <w:tcW w:w="2340" w:type="dxa"/>
            <w:vMerge w:val="restart"/>
            <w:tcBorders>
              <w:top w:val="single" w:sz="8" w:space="0" w:color="000000"/>
              <w:left w:val="single" w:sz="8" w:space="0" w:color="000000"/>
              <w:bottom w:val="single" w:sz="8" w:space="0" w:color="000000"/>
              <w:right w:val="single" w:sz="8" w:space="0" w:color="000000"/>
            </w:tcBorders>
            <w:vAlign w:val="bottom"/>
          </w:tcPr>
          <w:p w14:paraId="2039CA46"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Ev</w:t>
            </w:r>
            <w:r w:rsidRPr="007E1E11">
              <w:rPr>
                <w:rFonts w:eastAsia="Copperplate Gothic Bold"/>
                <w:spacing w:val="1"/>
                <w:sz w:val="20"/>
                <w:szCs w:val="20"/>
              </w:rPr>
              <w:t>al</w:t>
            </w:r>
            <w:r w:rsidRPr="007E1E11">
              <w:rPr>
                <w:rFonts w:eastAsia="Copperplate Gothic Bold"/>
                <w:spacing w:val="-1"/>
                <w:sz w:val="20"/>
                <w:szCs w:val="20"/>
              </w:rPr>
              <w:t>u</w:t>
            </w:r>
            <w:r w:rsidRPr="007E1E11">
              <w:rPr>
                <w:rFonts w:eastAsia="Copperplate Gothic Bold"/>
                <w:spacing w:val="1"/>
                <w:sz w:val="20"/>
                <w:szCs w:val="20"/>
              </w:rPr>
              <w:t>a</w:t>
            </w:r>
            <w:r w:rsidRPr="007E1E11">
              <w:rPr>
                <w:rFonts w:eastAsia="Copperplate Gothic Bold"/>
                <w:sz w:val="20"/>
                <w:szCs w:val="20"/>
              </w:rPr>
              <w:t>t</w:t>
            </w:r>
            <w:r w:rsidRPr="007E1E11">
              <w:rPr>
                <w:rFonts w:eastAsia="Copperplate Gothic Bold"/>
                <w:spacing w:val="-1"/>
                <w:sz w:val="20"/>
                <w:szCs w:val="20"/>
              </w:rPr>
              <w:t>i</w:t>
            </w:r>
            <w:r w:rsidRPr="007E1E11">
              <w:rPr>
                <w:rFonts w:eastAsia="Copperplate Gothic Bold"/>
                <w:sz w:val="20"/>
                <w:szCs w:val="20"/>
              </w:rPr>
              <w:t>on</w:t>
            </w:r>
          </w:p>
        </w:tc>
        <w:tc>
          <w:tcPr>
            <w:tcW w:w="1530" w:type="dxa"/>
            <w:vMerge w:val="restart"/>
            <w:tcBorders>
              <w:top w:val="single" w:sz="8" w:space="0" w:color="000000"/>
              <w:left w:val="single" w:sz="8" w:space="0" w:color="000000"/>
              <w:bottom w:val="single" w:sz="8" w:space="0" w:color="000000"/>
              <w:right w:val="single" w:sz="8" w:space="0" w:color="000000"/>
            </w:tcBorders>
            <w:vAlign w:val="bottom"/>
          </w:tcPr>
          <w:p w14:paraId="12E70CD1" w14:textId="77777777" w:rsidR="007E1E11" w:rsidRPr="007E1E11" w:rsidRDefault="007E1E11" w:rsidP="009E56BE">
            <w:pPr>
              <w:ind w:right="130"/>
              <w:jc w:val="center"/>
              <w:rPr>
                <w:rFonts w:eastAsia="Copperplate Gothic Bold"/>
                <w:sz w:val="20"/>
                <w:szCs w:val="20"/>
              </w:rPr>
            </w:pPr>
            <w:r w:rsidRPr="007E1E11">
              <w:rPr>
                <w:rFonts w:eastAsia="Copperplate Gothic Bold"/>
                <w:sz w:val="20"/>
                <w:szCs w:val="20"/>
              </w:rPr>
              <w:t>Bu</w:t>
            </w:r>
            <w:r w:rsidRPr="007E1E11">
              <w:rPr>
                <w:rFonts w:eastAsia="Copperplate Gothic Bold"/>
                <w:spacing w:val="-1"/>
                <w:sz w:val="20"/>
                <w:szCs w:val="20"/>
              </w:rPr>
              <w:t>d</w:t>
            </w:r>
            <w:r w:rsidRPr="007E1E11">
              <w:rPr>
                <w:rFonts w:eastAsia="Copperplate Gothic Bold"/>
                <w:spacing w:val="3"/>
                <w:sz w:val="20"/>
                <w:szCs w:val="20"/>
              </w:rPr>
              <w:t>g</w:t>
            </w:r>
            <w:r w:rsidRPr="007E1E11">
              <w:rPr>
                <w:rFonts w:eastAsia="Copperplate Gothic Bold"/>
                <w:spacing w:val="-1"/>
                <w:sz w:val="20"/>
                <w:szCs w:val="20"/>
              </w:rPr>
              <w:t>e</w:t>
            </w:r>
            <w:r w:rsidRPr="007E1E11">
              <w:rPr>
                <w:rFonts w:eastAsia="Copperplate Gothic Bold"/>
                <w:sz w:val="20"/>
                <w:szCs w:val="20"/>
              </w:rPr>
              <w:t>t</w:t>
            </w:r>
          </w:p>
        </w:tc>
      </w:tr>
      <w:tr w:rsidR="007E1E11" w:rsidRPr="007E1E11" w14:paraId="664FBB75" w14:textId="77777777" w:rsidTr="00C20CF3">
        <w:trPr>
          <w:trHeight w:hRule="exact" w:val="355"/>
        </w:trPr>
        <w:tc>
          <w:tcPr>
            <w:tcW w:w="13693" w:type="dxa"/>
            <w:vMerge/>
            <w:tcBorders>
              <w:top w:val="single" w:sz="8" w:space="0" w:color="000000"/>
              <w:left w:val="single" w:sz="8" w:space="0" w:color="000000"/>
              <w:bottom w:val="single" w:sz="8" w:space="0" w:color="000000"/>
              <w:right w:val="single" w:sz="8" w:space="0" w:color="000000"/>
            </w:tcBorders>
            <w:vAlign w:val="center"/>
            <w:hideMark/>
          </w:tcPr>
          <w:p w14:paraId="62A0B824" w14:textId="77777777" w:rsidR="007E1E11" w:rsidRPr="007E1E11" w:rsidRDefault="007E1E11" w:rsidP="007E1E11">
            <w:pPr>
              <w:rPr>
                <w:rFonts w:eastAsia="Copperplate Gothic Bold"/>
                <w:sz w:val="20"/>
                <w:szCs w:val="20"/>
              </w:rPr>
            </w:pPr>
          </w:p>
        </w:tc>
        <w:tc>
          <w:tcPr>
            <w:tcW w:w="2301" w:type="dxa"/>
            <w:vMerge/>
            <w:tcBorders>
              <w:top w:val="single" w:sz="8" w:space="0" w:color="000000"/>
              <w:left w:val="single" w:sz="8" w:space="0" w:color="000000"/>
              <w:bottom w:val="single" w:sz="8" w:space="0" w:color="000000"/>
              <w:right w:val="single" w:sz="8" w:space="0" w:color="000000"/>
            </w:tcBorders>
            <w:vAlign w:val="center"/>
            <w:hideMark/>
          </w:tcPr>
          <w:p w14:paraId="4AC518B7" w14:textId="77777777" w:rsidR="007E1E11" w:rsidRPr="007E1E11" w:rsidRDefault="007E1E11" w:rsidP="007E1E11">
            <w:pPr>
              <w:rPr>
                <w:rFonts w:eastAsia="Copperplate Gothic Bold"/>
                <w:sz w:val="20"/>
                <w:szCs w:val="20"/>
              </w:rPr>
            </w:pPr>
          </w:p>
        </w:tc>
        <w:tc>
          <w:tcPr>
            <w:tcW w:w="1569" w:type="dxa"/>
            <w:vMerge/>
            <w:tcBorders>
              <w:top w:val="single" w:sz="8" w:space="0" w:color="000000"/>
              <w:left w:val="single" w:sz="8" w:space="0" w:color="000000"/>
              <w:bottom w:val="single" w:sz="8" w:space="0" w:color="000000"/>
              <w:right w:val="single" w:sz="8" w:space="0" w:color="000000"/>
            </w:tcBorders>
            <w:vAlign w:val="center"/>
            <w:hideMark/>
          </w:tcPr>
          <w:p w14:paraId="065203F1" w14:textId="77777777" w:rsidR="007E1E11" w:rsidRPr="007E1E11" w:rsidRDefault="007E1E11" w:rsidP="007E1E11">
            <w:pPr>
              <w:rPr>
                <w:rFonts w:eastAsia="Copperplate Gothic Bold"/>
                <w:sz w:val="20"/>
                <w:szCs w:val="20"/>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136DF7C4" w14:textId="77777777" w:rsidR="007E1E11" w:rsidRPr="007E1E11" w:rsidRDefault="007E1E11" w:rsidP="007E1E11">
            <w:pPr>
              <w:rPr>
                <w:rFonts w:eastAsia="Copperplate Gothic Bold"/>
                <w:sz w:val="20"/>
                <w:szCs w:val="20"/>
              </w:rPr>
            </w:pPr>
          </w:p>
        </w:tc>
        <w:tc>
          <w:tcPr>
            <w:tcW w:w="957" w:type="dxa"/>
            <w:tcBorders>
              <w:top w:val="single" w:sz="8" w:space="0" w:color="000000"/>
              <w:left w:val="single" w:sz="8" w:space="0" w:color="000000"/>
              <w:bottom w:val="single" w:sz="8" w:space="0" w:color="000000"/>
              <w:right w:val="single" w:sz="8" w:space="0" w:color="000000"/>
            </w:tcBorders>
            <w:hideMark/>
          </w:tcPr>
          <w:p w14:paraId="7CC6CB0E"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Sho</w:t>
            </w:r>
            <w:r w:rsidRPr="007E1E11">
              <w:rPr>
                <w:rFonts w:eastAsia="Copperplate Gothic Bold"/>
                <w:spacing w:val="2"/>
                <w:sz w:val="20"/>
                <w:szCs w:val="20"/>
              </w:rPr>
              <w:t>r</w:t>
            </w:r>
            <w:r w:rsidRPr="007E1E11">
              <w:rPr>
                <w:rFonts w:eastAsia="Copperplate Gothic Bold"/>
                <w:sz w:val="20"/>
                <w:szCs w:val="20"/>
              </w:rPr>
              <w:t>t</w:t>
            </w:r>
          </w:p>
        </w:tc>
        <w:tc>
          <w:tcPr>
            <w:tcW w:w="637" w:type="dxa"/>
            <w:tcBorders>
              <w:top w:val="single" w:sz="8" w:space="0" w:color="000000"/>
              <w:left w:val="single" w:sz="8" w:space="0" w:color="000000"/>
              <w:bottom w:val="single" w:sz="8" w:space="0" w:color="000000"/>
              <w:right w:val="single" w:sz="8" w:space="0" w:color="000000"/>
            </w:tcBorders>
            <w:hideMark/>
          </w:tcPr>
          <w:p w14:paraId="7168C268"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Mid</w:t>
            </w:r>
          </w:p>
        </w:tc>
        <w:tc>
          <w:tcPr>
            <w:tcW w:w="1246" w:type="dxa"/>
            <w:tcBorders>
              <w:top w:val="single" w:sz="8" w:space="0" w:color="000000"/>
              <w:left w:val="single" w:sz="8" w:space="0" w:color="000000"/>
              <w:bottom w:val="single" w:sz="8" w:space="0" w:color="000000"/>
              <w:right w:val="single" w:sz="8" w:space="0" w:color="000000"/>
            </w:tcBorders>
            <w:hideMark/>
          </w:tcPr>
          <w:p w14:paraId="5AF70664" w14:textId="77777777" w:rsidR="007E1E11" w:rsidRPr="007E1E11" w:rsidRDefault="007E1E11" w:rsidP="007E1E11">
            <w:pPr>
              <w:spacing w:line="218" w:lineRule="exact"/>
              <w:ind w:right="130"/>
              <w:jc w:val="center"/>
              <w:rPr>
                <w:rFonts w:eastAsia="Copperplate Gothic Bold"/>
                <w:sz w:val="20"/>
                <w:szCs w:val="20"/>
              </w:rPr>
            </w:pPr>
            <w:r w:rsidRPr="007E1E11">
              <w:rPr>
                <w:rFonts w:eastAsia="Copperplate Gothic Bold"/>
                <w:sz w:val="20"/>
                <w:szCs w:val="20"/>
              </w:rPr>
              <w:t>Lo</w:t>
            </w:r>
            <w:r w:rsidRPr="007E1E11">
              <w:rPr>
                <w:rFonts w:eastAsia="Copperplate Gothic Bold"/>
                <w:spacing w:val="1"/>
                <w:sz w:val="20"/>
                <w:szCs w:val="20"/>
              </w:rPr>
              <w:t>n</w:t>
            </w:r>
            <w:r w:rsidRPr="007E1E11">
              <w:rPr>
                <w:rFonts w:eastAsia="Copperplate Gothic Bold"/>
                <w:sz w:val="20"/>
                <w:szCs w:val="20"/>
              </w:rPr>
              <w:t>g</w:t>
            </w:r>
          </w:p>
        </w:tc>
        <w:tc>
          <w:tcPr>
            <w:tcW w:w="2340" w:type="dxa"/>
            <w:vMerge/>
            <w:tcBorders>
              <w:top w:val="single" w:sz="8" w:space="0" w:color="000000"/>
              <w:left w:val="single" w:sz="8" w:space="0" w:color="000000"/>
              <w:bottom w:val="single" w:sz="8" w:space="0" w:color="000000"/>
              <w:right w:val="single" w:sz="8" w:space="0" w:color="000000"/>
            </w:tcBorders>
            <w:vAlign w:val="center"/>
            <w:hideMark/>
          </w:tcPr>
          <w:p w14:paraId="51BD18D9" w14:textId="77777777" w:rsidR="007E1E11" w:rsidRPr="007E1E11" w:rsidRDefault="007E1E11" w:rsidP="007E1E11">
            <w:pPr>
              <w:rPr>
                <w:rFonts w:eastAsia="Copperplate Gothic Bold"/>
                <w:sz w:val="20"/>
                <w:szCs w:val="20"/>
              </w:rPr>
            </w:pPr>
          </w:p>
        </w:tc>
        <w:tc>
          <w:tcPr>
            <w:tcW w:w="1530" w:type="dxa"/>
            <w:vMerge/>
            <w:tcBorders>
              <w:top w:val="single" w:sz="8" w:space="0" w:color="000000"/>
              <w:left w:val="single" w:sz="8" w:space="0" w:color="000000"/>
              <w:bottom w:val="single" w:sz="8" w:space="0" w:color="000000"/>
              <w:right w:val="single" w:sz="8" w:space="0" w:color="000000"/>
            </w:tcBorders>
            <w:vAlign w:val="center"/>
            <w:hideMark/>
          </w:tcPr>
          <w:p w14:paraId="5E6F1399" w14:textId="77777777" w:rsidR="007E1E11" w:rsidRPr="007E1E11" w:rsidRDefault="007E1E11" w:rsidP="007E1E11">
            <w:pPr>
              <w:rPr>
                <w:rFonts w:eastAsia="Copperplate Gothic Bold"/>
                <w:sz w:val="20"/>
                <w:szCs w:val="20"/>
              </w:rPr>
            </w:pPr>
          </w:p>
        </w:tc>
      </w:tr>
      <w:tr w:rsidR="007E1E11" w:rsidRPr="007E1E11" w14:paraId="4802C72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BD76068" w14:textId="77777777" w:rsidR="007E1E11" w:rsidRPr="007E1E11" w:rsidRDefault="007E1E11" w:rsidP="007E1E11">
            <w:pPr>
              <w:spacing w:line="242" w:lineRule="exact"/>
              <w:ind w:right="130"/>
              <w:rPr>
                <w:rFonts w:eastAsia="Copperplate Gothic Bold"/>
              </w:rPr>
            </w:pPr>
            <w:r w:rsidRPr="007E1E11">
              <w:rPr>
                <w:rFonts w:eastAsia="Copperplate Gothic Bold"/>
              </w:rPr>
              <w:t>A.</w:t>
            </w:r>
          </w:p>
        </w:tc>
        <w:tc>
          <w:tcPr>
            <w:tcW w:w="2301" w:type="dxa"/>
            <w:tcBorders>
              <w:top w:val="single" w:sz="8" w:space="0" w:color="000000"/>
              <w:left w:val="single" w:sz="8" w:space="0" w:color="000000"/>
              <w:bottom w:val="single" w:sz="8" w:space="0" w:color="000000"/>
              <w:right w:val="single" w:sz="8" w:space="0" w:color="000000"/>
            </w:tcBorders>
            <w:hideMark/>
          </w:tcPr>
          <w:p w14:paraId="309A34A6" w14:textId="77777777" w:rsidR="007E1E11" w:rsidRPr="007E1E11" w:rsidRDefault="007E1E11" w:rsidP="007E1E11">
            <w:pPr>
              <w:spacing w:line="242"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6E286FE"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B618B1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482138B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3D896BAB"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5BF458E2" w14:textId="77777777" w:rsidR="007E1E11" w:rsidRPr="007E1E11" w:rsidRDefault="007E1E11" w:rsidP="007E1E11">
            <w:pPr>
              <w:ind w:right="130"/>
            </w:pPr>
          </w:p>
        </w:tc>
      </w:tr>
      <w:tr w:rsidR="007E1E11" w:rsidRPr="007E1E11" w14:paraId="5678E830"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D9F9A2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EE8D833"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25BB122B"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4B4B5D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73B0D81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625FB6A9"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CEF616A" w14:textId="77777777" w:rsidR="007E1E11" w:rsidRPr="007E1E11" w:rsidRDefault="007E1E11" w:rsidP="007E1E11">
            <w:pPr>
              <w:ind w:right="130"/>
            </w:pPr>
          </w:p>
        </w:tc>
      </w:tr>
      <w:tr w:rsidR="007E1E11" w:rsidRPr="007E1E11" w14:paraId="0E5A1DB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705A9E"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2C514FCB" w14:textId="77777777" w:rsidR="007E1E11" w:rsidRPr="007E1E11" w:rsidRDefault="007E1E11" w:rsidP="007E1E11">
            <w:pPr>
              <w:spacing w:line="244" w:lineRule="exact"/>
              <w:ind w:right="130"/>
              <w:rPr>
                <w:rFonts w:eastAsia="Copperplate Gothic Bold"/>
              </w:rPr>
            </w:pPr>
            <w:r w:rsidRPr="007E1E11">
              <w:rPr>
                <w:rFonts w:eastAsia="Copperplate Gothic Bold"/>
              </w:rPr>
              <w:t>A</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466EE3E8"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72A07D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27C4ED4"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5E8CE91"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496952" w14:textId="77777777" w:rsidR="007E1E11" w:rsidRPr="007E1E11" w:rsidRDefault="007E1E11" w:rsidP="007E1E11">
            <w:pPr>
              <w:ind w:right="130"/>
            </w:pPr>
          </w:p>
        </w:tc>
      </w:tr>
      <w:tr w:rsidR="007E1E11" w:rsidRPr="007E1E11" w14:paraId="5924EF9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32320444" w14:textId="77777777" w:rsidR="007E1E11" w:rsidRPr="007E1E11" w:rsidRDefault="007E1E11" w:rsidP="007E1E11">
            <w:pPr>
              <w:ind w:right="130"/>
              <w:rPr>
                <w:rFonts w:eastAsia="Copperplate Gothic Bold"/>
              </w:rPr>
            </w:pPr>
            <w:r w:rsidRPr="007E1E11">
              <w:rPr>
                <w:rFonts w:eastAsia="Copperplate Gothic Bold"/>
              </w:rPr>
              <w:t>B.</w:t>
            </w:r>
          </w:p>
        </w:tc>
        <w:tc>
          <w:tcPr>
            <w:tcW w:w="2301" w:type="dxa"/>
            <w:tcBorders>
              <w:top w:val="single" w:sz="8" w:space="0" w:color="000000"/>
              <w:left w:val="single" w:sz="8" w:space="0" w:color="000000"/>
              <w:bottom w:val="single" w:sz="8" w:space="0" w:color="000000"/>
              <w:right w:val="single" w:sz="8" w:space="0" w:color="000000"/>
            </w:tcBorders>
            <w:hideMark/>
          </w:tcPr>
          <w:p w14:paraId="43DA6CEF" w14:textId="77777777" w:rsidR="007E1E11" w:rsidRPr="007E1E11" w:rsidRDefault="007E1E11" w:rsidP="007E1E11">
            <w:pPr>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2D91EA90"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51E052B4"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5D1ACAB"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77D9D776"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7B2BC4AC" w14:textId="77777777" w:rsidR="007E1E11" w:rsidRPr="007E1E11" w:rsidRDefault="007E1E11" w:rsidP="007E1E11">
            <w:pPr>
              <w:ind w:right="130"/>
            </w:pPr>
          </w:p>
        </w:tc>
      </w:tr>
      <w:tr w:rsidR="007E1E11" w:rsidRPr="007E1E11" w14:paraId="6F2845C4"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90896D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598EF91D" w14:textId="77777777" w:rsidR="007E1E11" w:rsidRPr="007E1E11" w:rsidRDefault="007E1E11" w:rsidP="007E1E11">
            <w:pPr>
              <w:spacing w:line="243"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5CF7AD1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24B755B8"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86046F1"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08E4FE3"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E9B841E" w14:textId="77777777" w:rsidR="007E1E11" w:rsidRPr="007E1E11" w:rsidRDefault="007E1E11" w:rsidP="007E1E11">
            <w:pPr>
              <w:ind w:right="130"/>
            </w:pPr>
          </w:p>
        </w:tc>
      </w:tr>
      <w:tr w:rsidR="007E1E11" w:rsidRPr="007E1E11" w14:paraId="51930726"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7096C5B"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3F8EDE83" w14:textId="77777777" w:rsidR="007E1E11" w:rsidRPr="007E1E11" w:rsidRDefault="007E1E11" w:rsidP="007E1E11">
            <w:pPr>
              <w:spacing w:line="244" w:lineRule="exact"/>
              <w:ind w:right="130"/>
              <w:rPr>
                <w:rFonts w:eastAsia="Copperplate Gothic Bold"/>
              </w:rPr>
            </w:pPr>
            <w:r w:rsidRPr="007E1E11">
              <w:rPr>
                <w:rFonts w:eastAsia="Copperplate Gothic Bold"/>
              </w:rPr>
              <w:t>B</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66FB2061"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B160C71"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27E837C6"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12B06FE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15C21457" w14:textId="77777777" w:rsidR="007E1E11" w:rsidRPr="007E1E11" w:rsidRDefault="007E1E11" w:rsidP="007E1E11">
            <w:pPr>
              <w:ind w:right="130"/>
            </w:pPr>
          </w:p>
        </w:tc>
      </w:tr>
      <w:tr w:rsidR="007E1E11" w:rsidRPr="007E1E11" w14:paraId="6519E041"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108629D4" w14:textId="77777777" w:rsidR="007E1E11" w:rsidRPr="007E1E11" w:rsidRDefault="007E1E11" w:rsidP="007E1E11">
            <w:pPr>
              <w:ind w:right="130"/>
              <w:rPr>
                <w:rFonts w:eastAsia="Copperplate Gothic Bold"/>
              </w:rPr>
            </w:pPr>
            <w:r w:rsidRPr="007E1E11">
              <w:rPr>
                <w:rFonts w:eastAsia="Copperplate Gothic Bold"/>
              </w:rPr>
              <w:t>C:</w:t>
            </w:r>
          </w:p>
        </w:tc>
        <w:tc>
          <w:tcPr>
            <w:tcW w:w="2301" w:type="dxa"/>
            <w:tcBorders>
              <w:top w:val="single" w:sz="8" w:space="0" w:color="000000"/>
              <w:left w:val="single" w:sz="8" w:space="0" w:color="000000"/>
              <w:bottom w:val="single" w:sz="8" w:space="0" w:color="000000"/>
              <w:right w:val="single" w:sz="8" w:space="0" w:color="000000"/>
            </w:tcBorders>
            <w:hideMark/>
          </w:tcPr>
          <w:p w14:paraId="05FF688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3259096F"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1CCBC8BC"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50E08CDE"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188FFCE"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0FCA75E7" w14:textId="77777777" w:rsidR="007E1E11" w:rsidRPr="007E1E11" w:rsidRDefault="007E1E11" w:rsidP="007E1E11">
            <w:pPr>
              <w:ind w:right="130"/>
            </w:pPr>
          </w:p>
        </w:tc>
      </w:tr>
      <w:tr w:rsidR="007E1E11" w:rsidRPr="007E1E11" w14:paraId="480C5E8B"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2CBD0671"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6AACD4F2" w14:textId="77777777" w:rsidR="007E1E11" w:rsidRPr="007E1E11" w:rsidRDefault="007E1E11" w:rsidP="007E1E11">
            <w:pPr>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3723517"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4F6B596B"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64524233"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2C280AF"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3ACF9177" w14:textId="77777777" w:rsidR="007E1E11" w:rsidRPr="007E1E11" w:rsidRDefault="007E1E11" w:rsidP="007E1E11">
            <w:pPr>
              <w:ind w:right="130"/>
            </w:pPr>
          </w:p>
        </w:tc>
      </w:tr>
      <w:tr w:rsidR="007E1E11" w:rsidRPr="007E1E11" w14:paraId="0174B743"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D93CBF2" w14:textId="77777777" w:rsidR="007E1E11" w:rsidRPr="007E1E11" w:rsidRDefault="007E1E11" w:rsidP="007E1E11">
            <w:pPr>
              <w:ind w:right="130"/>
            </w:pPr>
          </w:p>
        </w:tc>
        <w:tc>
          <w:tcPr>
            <w:tcW w:w="2301" w:type="dxa"/>
            <w:tcBorders>
              <w:top w:val="single" w:sz="8" w:space="0" w:color="000000"/>
              <w:left w:val="single" w:sz="8" w:space="0" w:color="000000"/>
              <w:bottom w:val="single" w:sz="8" w:space="0" w:color="000000"/>
              <w:right w:val="single" w:sz="8" w:space="0" w:color="000000"/>
            </w:tcBorders>
            <w:hideMark/>
          </w:tcPr>
          <w:p w14:paraId="4A03C766" w14:textId="77777777" w:rsidR="007E1E11" w:rsidRPr="007E1E11" w:rsidRDefault="007E1E11" w:rsidP="007E1E11">
            <w:pPr>
              <w:spacing w:line="244" w:lineRule="exact"/>
              <w:ind w:right="130"/>
              <w:rPr>
                <w:rFonts w:eastAsia="Copperplate Gothic Bold"/>
              </w:rPr>
            </w:pPr>
            <w:r w:rsidRPr="007E1E11">
              <w:rPr>
                <w:rFonts w:eastAsia="Copperplate Gothic Bold"/>
              </w:rPr>
              <w:t>C</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0E056EA5"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01727A93"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1FD50995"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4ADD6B1A"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2B629ED9" w14:textId="77777777" w:rsidR="007E1E11" w:rsidRPr="007E1E11" w:rsidRDefault="007E1E11" w:rsidP="007E1E11">
            <w:pPr>
              <w:ind w:right="130"/>
            </w:pPr>
          </w:p>
        </w:tc>
      </w:tr>
      <w:tr w:rsidR="007E1E11" w:rsidRPr="007E1E11" w14:paraId="1D5FC6C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hideMark/>
          </w:tcPr>
          <w:p w14:paraId="75A7434D" w14:textId="77777777" w:rsidR="007E1E11" w:rsidRPr="007E1E11" w:rsidRDefault="007E1E11" w:rsidP="007E1E11">
            <w:pPr>
              <w:ind w:right="130"/>
              <w:rPr>
                <w:rFonts w:eastAsia="Copperplate Gothic Bold"/>
              </w:rPr>
            </w:pPr>
            <w:r w:rsidRPr="007E1E11">
              <w:rPr>
                <w:rFonts w:eastAsia="Copperplate Gothic Bold"/>
              </w:rPr>
              <w:t>D:</w:t>
            </w:r>
          </w:p>
        </w:tc>
        <w:tc>
          <w:tcPr>
            <w:tcW w:w="2301" w:type="dxa"/>
            <w:tcBorders>
              <w:top w:val="single" w:sz="8" w:space="0" w:color="000000"/>
              <w:left w:val="single" w:sz="8" w:space="0" w:color="000000"/>
              <w:bottom w:val="single" w:sz="8" w:space="0" w:color="000000"/>
              <w:right w:val="single" w:sz="8" w:space="0" w:color="000000"/>
            </w:tcBorders>
            <w:hideMark/>
          </w:tcPr>
          <w:p w14:paraId="2CCDE97F" w14:textId="77777777" w:rsidR="007E1E11" w:rsidRPr="007E1E11" w:rsidRDefault="007E1E11" w:rsidP="007E1E11">
            <w:pPr>
              <w:ind w:right="13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1:</w:t>
            </w:r>
          </w:p>
        </w:tc>
        <w:tc>
          <w:tcPr>
            <w:tcW w:w="1569" w:type="dxa"/>
            <w:tcBorders>
              <w:top w:val="single" w:sz="8" w:space="0" w:color="000000"/>
              <w:left w:val="single" w:sz="8" w:space="0" w:color="000000"/>
              <w:bottom w:val="single" w:sz="8" w:space="0" w:color="000000"/>
              <w:right w:val="single" w:sz="8" w:space="0" w:color="000000"/>
            </w:tcBorders>
          </w:tcPr>
          <w:p w14:paraId="72836A33" w14:textId="77777777" w:rsidR="007E1E11" w:rsidRPr="007E1E11" w:rsidRDefault="007E1E11" w:rsidP="007E1E11">
            <w:pPr>
              <w:ind w:right="130"/>
            </w:pPr>
          </w:p>
        </w:tc>
        <w:tc>
          <w:tcPr>
            <w:tcW w:w="1559" w:type="dxa"/>
            <w:tcBorders>
              <w:top w:val="single" w:sz="8" w:space="0" w:color="000000"/>
              <w:left w:val="single" w:sz="8" w:space="0" w:color="000000"/>
              <w:bottom w:val="single" w:sz="8" w:space="0" w:color="000000"/>
              <w:right w:val="single" w:sz="8" w:space="0" w:color="000000"/>
            </w:tcBorders>
          </w:tcPr>
          <w:p w14:paraId="368E2827" w14:textId="77777777" w:rsidR="007E1E11" w:rsidRPr="007E1E11" w:rsidRDefault="007E1E11" w:rsidP="007E1E11">
            <w:pPr>
              <w:ind w:right="130"/>
            </w:pPr>
          </w:p>
        </w:tc>
        <w:tc>
          <w:tcPr>
            <w:tcW w:w="2840" w:type="dxa"/>
            <w:gridSpan w:val="3"/>
            <w:tcBorders>
              <w:top w:val="single" w:sz="8" w:space="0" w:color="000000"/>
              <w:left w:val="single" w:sz="8" w:space="0" w:color="000000"/>
              <w:bottom w:val="single" w:sz="8" w:space="0" w:color="000000"/>
              <w:right w:val="single" w:sz="8" w:space="0" w:color="000000"/>
            </w:tcBorders>
          </w:tcPr>
          <w:p w14:paraId="06A7434D" w14:textId="77777777" w:rsidR="007E1E11" w:rsidRPr="007E1E11" w:rsidRDefault="007E1E11" w:rsidP="007E1E11">
            <w:pPr>
              <w:ind w:right="130"/>
            </w:pPr>
          </w:p>
        </w:tc>
        <w:tc>
          <w:tcPr>
            <w:tcW w:w="2340" w:type="dxa"/>
            <w:tcBorders>
              <w:top w:val="single" w:sz="8" w:space="0" w:color="000000"/>
              <w:left w:val="single" w:sz="8" w:space="0" w:color="000000"/>
              <w:bottom w:val="single" w:sz="8" w:space="0" w:color="000000"/>
              <w:right w:val="single" w:sz="8" w:space="0" w:color="000000"/>
            </w:tcBorders>
          </w:tcPr>
          <w:p w14:paraId="59CDA05C" w14:textId="77777777" w:rsidR="007E1E11" w:rsidRPr="007E1E11" w:rsidRDefault="007E1E11" w:rsidP="007E1E11">
            <w:pPr>
              <w:ind w:right="130"/>
            </w:pPr>
          </w:p>
        </w:tc>
        <w:tc>
          <w:tcPr>
            <w:tcW w:w="1530" w:type="dxa"/>
            <w:tcBorders>
              <w:top w:val="single" w:sz="8" w:space="0" w:color="000000"/>
              <w:left w:val="single" w:sz="8" w:space="0" w:color="000000"/>
              <w:bottom w:val="single" w:sz="8" w:space="0" w:color="000000"/>
              <w:right w:val="single" w:sz="8" w:space="0" w:color="000000"/>
            </w:tcBorders>
          </w:tcPr>
          <w:p w14:paraId="408DDCE3" w14:textId="77777777" w:rsidR="007E1E11" w:rsidRPr="007E1E11" w:rsidRDefault="007E1E11" w:rsidP="007E1E11">
            <w:pPr>
              <w:ind w:right="130"/>
            </w:pPr>
          </w:p>
        </w:tc>
      </w:tr>
      <w:tr w:rsidR="007E1E11" w:rsidRPr="007E1E11" w14:paraId="18D724CC"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7E59CA15"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55AA8941" w14:textId="77777777" w:rsidR="007E1E11" w:rsidRPr="007E1E11" w:rsidRDefault="007E1E11" w:rsidP="007E1E11">
            <w:pPr>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2:</w:t>
            </w:r>
          </w:p>
        </w:tc>
        <w:tc>
          <w:tcPr>
            <w:tcW w:w="1569" w:type="dxa"/>
            <w:tcBorders>
              <w:top w:val="single" w:sz="8" w:space="0" w:color="000000"/>
              <w:left w:val="single" w:sz="8" w:space="0" w:color="000000"/>
              <w:bottom w:val="single" w:sz="8" w:space="0" w:color="000000"/>
              <w:right w:val="single" w:sz="8" w:space="0" w:color="000000"/>
            </w:tcBorders>
          </w:tcPr>
          <w:p w14:paraId="0A6065B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2F2C0FC7"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48661265"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0EDC8303"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3C9AC728" w14:textId="77777777" w:rsidR="007E1E11" w:rsidRPr="007E1E11" w:rsidRDefault="007E1E11" w:rsidP="007E1E11"/>
        </w:tc>
      </w:tr>
      <w:tr w:rsidR="007E1E11" w:rsidRPr="007E1E11" w14:paraId="1D62A339" w14:textId="77777777" w:rsidTr="00C20CF3">
        <w:trPr>
          <w:trHeight w:hRule="exact" w:val="576"/>
        </w:trPr>
        <w:tc>
          <w:tcPr>
            <w:tcW w:w="1554" w:type="dxa"/>
            <w:tcBorders>
              <w:top w:val="single" w:sz="8" w:space="0" w:color="000000"/>
              <w:left w:val="single" w:sz="8" w:space="0" w:color="000000"/>
              <w:bottom w:val="single" w:sz="8" w:space="0" w:color="000000"/>
              <w:right w:val="single" w:sz="8" w:space="0" w:color="000000"/>
            </w:tcBorders>
          </w:tcPr>
          <w:p w14:paraId="10AB62BB" w14:textId="77777777" w:rsidR="007E1E11" w:rsidRPr="007E1E11" w:rsidRDefault="007E1E11" w:rsidP="007E1E11"/>
        </w:tc>
        <w:tc>
          <w:tcPr>
            <w:tcW w:w="2301" w:type="dxa"/>
            <w:tcBorders>
              <w:top w:val="single" w:sz="8" w:space="0" w:color="000000"/>
              <w:left w:val="single" w:sz="8" w:space="0" w:color="000000"/>
              <w:bottom w:val="single" w:sz="8" w:space="0" w:color="000000"/>
              <w:right w:val="single" w:sz="8" w:space="0" w:color="000000"/>
            </w:tcBorders>
            <w:hideMark/>
          </w:tcPr>
          <w:p w14:paraId="19F75164" w14:textId="77777777" w:rsidR="007E1E11" w:rsidRPr="007E1E11" w:rsidRDefault="007E1E11" w:rsidP="007E1E11">
            <w:pPr>
              <w:spacing w:before="1"/>
              <w:ind w:right="-20"/>
              <w:rPr>
                <w:rFonts w:eastAsia="Copperplate Gothic Bold"/>
              </w:rPr>
            </w:pPr>
            <w:r w:rsidRPr="007E1E11">
              <w:rPr>
                <w:rFonts w:eastAsia="Copperplate Gothic Bold"/>
              </w:rPr>
              <w:t>D</w:t>
            </w:r>
            <w:r w:rsidRPr="007E1E11">
              <w:rPr>
                <w:rFonts w:eastAsia="Copperplate Gothic Bold"/>
                <w:spacing w:val="-1"/>
              </w:rPr>
              <w:t>-</w:t>
            </w:r>
            <w:r w:rsidRPr="007E1E11">
              <w:rPr>
                <w:rFonts w:eastAsia="Copperplate Gothic Bold"/>
                <w:spacing w:val="1"/>
              </w:rPr>
              <w:t>3:</w:t>
            </w:r>
          </w:p>
        </w:tc>
        <w:tc>
          <w:tcPr>
            <w:tcW w:w="1569" w:type="dxa"/>
            <w:tcBorders>
              <w:top w:val="single" w:sz="8" w:space="0" w:color="000000"/>
              <w:left w:val="single" w:sz="8" w:space="0" w:color="000000"/>
              <w:bottom w:val="single" w:sz="8" w:space="0" w:color="000000"/>
              <w:right w:val="single" w:sz="8" w:space="0" w:color="000000"/>
            </w:tcBorders>
          </w:tcPr>
          <w:p w14:paraId="3FFA184F" w14:textId="77777777" w:rsidR="007E1E11" w:rsidRPr="007E1E11" w:rsidRDefault="007E1E11" w:rsidP="007E1E11"/>
        </w:tc>
        <w:tc>
          <w:tcPr>
            <w:tcW w:w="1559" w:type="dxa"/>
            <w:tcBorders>
              <w:top w:val="single" w:sz="8" w:space="0" w:color="000000"/>
              <w:left w:val="single" w:sz="8" w:space="0" w:color="000000"/>
              <w:bottom w:val="single" w:sz="8" w:space="0" w:color="000000"/>
              <w:right w:val="single" w:sz="8" w:space="0" w:color="000000"/>
            </w:tcBorders>
          </w:tcPr>
          <w:p w14:paraId="78836444" w14:textId="77777777" w:rsidR="007E1E11" w:rsidRPr="007E1E11" w:rsidRDefault="007E1E11" w:rsidP="007E1E11"/>
        </w:tc>
        <w:tc>
          <w:tcPr>
            <w:tcW w:w="2840" w:type="dxa"/>
            <w:gridSpan w:val="3"/>
            <w:tcBorders>
              <w:top w:val="single" w:sz="8" w:space="0" w:color="000000"/>
              <w:left w:val="single" w:sz="8" w:space="0" w:color="000000"/>
              <w:bottom w:val="single" w:sz="8" w:space="0" w:color="000000"/>
              <w:right w:val="single" w:sz="8" w:space="0" w:color="000000"/>
            </w:tcBorders>
          </w:tcPr>
          <w:p w14:paraId="63AA6F2D" w14:textId="77777777" w:rsidR="007E1E11" w:rsidRPr="007E1E11" w:rsidRDefault="007E1E11" w:rsidP="007E1E11"/>
        </w:tc>
        <w:tc>
          <w:tcPr>
            <w:tcW w:w="2340" w:type="dxa"/>
            <w:tcBorders>
              <w:top w:val="single" w:sz="8" w:space="0" w:color="000000"/>
              <w:left w:val="single" w:sz="8" w:space="0" w:color="000000"/>
              <w:bottom w:val="single" w:sz="8" w:space="0" w:color="000000"/>
              <w:right w:val="single" w:sz="8" w:space="0" w:color="000000"/>
            </w:tcBorders>
          </w:tcPr>
          <w:p w14:paraId="1C77EF89" w14:textId="77777777" w:rsidR="007E1E11" w:rsidRPr="007E1E11" w:rsidRDefault="007E1E11" w:rsidP="007E1E11"/>
        </w:tc>
        <w:tc>
          <w:tcPr>
            <w:tcW w:w="1530" w:type="dxa"/>
            <w:tcBorders>
              <w:top w:val="single" w:sz="8" w:space="0" w:color="000000"/>
              <w:left w:val="single" w:sz="8" w:space="0" w:color="000000"/>
              <w:bottom w:val="single" w:sz="8" w:space="0" w:color="000000"/>
              <w:right w:val="single" w:sz="8" w:space="0" w:color="000000"/>
            </w:tcBorders>
          </w:tcPr>
          <w:p w14:paraId="402D1A9C" w14:textId="77777777" w:rsidR="007E1E11" w:rsidRPr="007E1E11" w:rsidRDefault="007E1E11" w:rsidP="007E1E11"/>
        </w:tc>
      </w:tr>
    </w:tbl>
    <w:p w14:paraId="727676DB" w14:textId="23BC264B" w:rsidR="0013421F" w:rsidRPr="009A78CE" w:rsidRDefault="0013421F" w:rsidP="007E1E11">
      <w:pPr>
        <w:sectPr w:rsidR="0013421F" w:rsidRPr="009A78CE" w:rsidSect="00C7584E">
          <w:headerReference w:type="default" r:id="rId79"/>
          <w:pgSz w:w="15840" w:h="12240" w:orient="landscape" w:code="1"/>
          <w:pgMar w:top="1440" w:right="1440" w:bottom="1440" w:left="1440" w:header="720" w:footer="720" w:gutter="0"/>
          <w:cols w:space="720"/>
          <w:vAlign w:val="bottom"/>
          <w:noEndnote/>
          <w:docGrid w:linePitch="326"/>
        </w:sectPr>
      </w:pPr>
    </w:p>
    <w:p w14:paraId="7A985977" w14:textId="28453CE1" w:rsidR="0013421F" w:rsidRPr="009A78CE" w:rsidRDefault="0013421F" w:rsidP="004101A3">
      <w:pPr>
        <w:pStyle w:val="Heading2"/>
        <w:numPr>
          <w:ilvl w:val="0"/>
          <w:numId w:val="0"/>
        </w:numPr>
        <w:jc w:val="center"/>
      </w:pPr>
      <w:bookmarkStart w:id="239" w:name="_Toc51073664"/>
      <w:bookmarkStart w:id="240" w:name="_Toc192578465"/>
      <w:bookmarkStart w:id="241" w:name="_Toc198824436"/>
      <w:bookmarkEnd w:id="203"/>
      <w:r w:rsidRPr="00405E6A">
        <w:lastRenderedPageBreak/>
        <w:t>Action Plan Form</w:t>
      </w:r>
      <w:bookmarkEnd w:id="239"/>
      <w:bookmarkEnd w:id="240"/>
      <w:bookmarkEnd w:id="241"/>
    </w:p>
    <w:p w14:paraId="2B7F8354" w14:textId="77777777" w:rsidR="0013421F" w:rsidRPr="009A78CE" w:rsidRDefault="0013421F" w:rsidP="00490A37">
      <w:pPr>
        <w:tabs>
          <w:tab w:val="right" w:leader="underscore" w:pos="12960"/>
        </w:tabs>
      </w:pPr>
      <w:r w:rsidRPr="009A78CE">
        <w:t xml:space="preserve">Objective: </w:t>
      </w:r>
      <w:r w:rsidRPr="009A78CE">
        <w:tab/>
      </w:r>
    </w:p>
    <w:p w14:paraId="2B9B2B0F" w14:textId="033D436E" w:rsidR="0013421F" w:rsidRPr="009A78CE" w:rsidRDefault="0013421F" w:rsidP="004101A3">
      <w:pPr>
        <w:tabs>
          <w:tab w:val="right" w:leader="underscore" w:pos="12960"/>
        </w:tabs>
      </w:pPr>
      <w:r w:rsidRPr="009A78CE">
        <w:t>(Each Objective requires an Action Plan Form)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0"/>
        <w:gridCol w:w="2069"/>
        <w:gridCol w:w="2231"/>
        <w:gridCol w:w="2082"/>
        <w:gridCol w:w="2225"/>
        <w:gridCol w:w="2069"/>
      </w:tblGrid>
      <w:tr w:rsidR="0013421F" w:rsidRPr="009A78CE" w14:paraId="71667EBE" w14:textId="77777777" w:rsidTr="002B7F69">
        <w:trPr>
          <w:trHeight w:val="537"/>
        </w:trPr>
        <w:tc>
          <w:tcPr>
            <w:tcW w:w="2070" w:type="dxa"/>
          </w:tcPr>
          <w:p w14:paraId="7ACFA34E" w14:textId="77777777" w:rsidR="0013421F" w:rsidRPr="009A78CE" w:rsidRDefault="0013421F" w:rsidP="00490A37">
            <w:pPr>
              <w:tabs>
                <w:tab w:val="right" w:leader="underscore" w:pos="12960"/>
              </w:tabs>
              <w:jc w:val="center"/>
            </w:pPr>
            <w:r w:rsidRPr="009A78CE">
              <w:t>Strategy</w:t>
            </w:r>
          </w:p>
        </w:tc>
        <w:tc>
          <w:tcPr>
            <w:tcW w:w="2069" w:type="dxa"/>
          </w:tcPr>
          <w:p w14:paraId="0AB8E4C5" w14:textId="77777777" w:rsidR="0013421F" w:rsidRPr="009A78CE" w:rsidRDefault="0013421F" w:rsidP="00490A37">
            <w:pPr>
              <w:tabs>
                <w:tab w:val="right" w:leader="underscore" w:pos="12960"/>
              </w:tabs>
              <w:jc w:val="center"/>
            </w:pPr>
            <w:r w:rsidRPr="009A78CE">
              <w:t>Activity</w:t>
            </w:r>
          </w:p>
        </w:tc>
        <w:tc>
          <w:tcPr>
            <w:tcW w:w="2231" w:type="dxa"/>
          </w:tcPr>
          <w:p w14:paraId="722D0FBD" w14:textId="77777777" w:rsidR="0013421F" w:rsidRPr="009A78CE" w:rsidRDefault="0013421F" w:rsidP="00490A37">
            <w:pPr>
              <w:tabs>
                <w:tab w:val="right" w:leader="underscore" w:pos="12960"/>
              </w:tabs>
              <w:jc w:val="center"/>
            </w:pPr>
            <w:r w:rsidRPr="009A78CE">
              <w:t>Result/Measurable Outcome</w:t>
            </w:r>
          </w:p>
        </w:tc>
        <w:tc>
          <w:tcPr>
            <w:tcW w:w="2082" w:type="dxa"/>
          </w:tcPr>
          <w:p w14:paraId="45C1AC03" w14:textId="77777777" w:rsidR="0013421F" w:rsidRPr="009A78CE" w:rsidRDefault="0013421F" w:rsidP="00490A37">
            <w:pPr>
              <w:tabs>
                <w:tab w:val="right" w:leader="underscore" w:pos="12960"/>
              </w:tabs>
              <w:jc w:val="center"/>
            </w:pPr>
            <w:r w:rsidRPr="009A78CE">
              <w:t>Timeline</w:t>
            </w:r>
          </w:p>
        </w:tc>
        <w:tc>
          <w:tcPr>
            <w:tcW w:w="2225" w:type="dxa"/>
          </w:tcPr>
          <w:p w14:paraId="31F0CDBA" w14:textId="77777777" w:rsidR="0013421F" w:rsidRPr="009A78CE" w:rsidRDefault="0013421F" w:rsidP="00490A37">
            <w:pPr>
              <w:tabs>
                <w:tab w:val="right" w:leader="underscore" w:pos="12960"/>
              </w:tabs>
              <w:jc w:val="center"/>
            </w:pPr>
            <w:r w:rsidRPr="009A78CE">
              <w:t>Responsible Agency/Personnel</w:t>
            </w:r>
          </w:p>
        </w:tc>
        <w:tc>
          <w:tcPr>
            <w:tcW w:w="2069" w:type="dxa"/>
          </w:tcPr>
          <w:p w14:paraId="7E111BDA" w14:textId="77777777" w:rsidR="0013421F" w:rsidRPr="009A78CE" w:rsidRDefault="0013421F" w:rsidP="00490A37">
            <w:pPr>
              <w:tabs>
                <w:tab w:val="right" w:leader="underscore" w:pos="12960"/>
              </w:tabs>
              <w:jc w:val="center"/>
            </w:pPr>
            <w:r w:rsidRPr="009A78CE">
              <w:t>Budget Needed for Activity</w:t>
            </w:r>
          </w:p>
        </w:tc>
      </w:tr>
      <w:tr w:rsidR="0013421F" w:rsidRPr="009A78CE" w14:paraId="294C4794" w14:textId="77777777" w:rsidTr="002B7F69">
        <w:trPr>
          <w:trHeight w:val="1064"/>
        </w:trPr>
        <w:tc>
          <w:tcPr>
            <w:tcW w:w="2070" w:type="dxa"/>
          </w:tcPr>
          <w:p w14:paraId="7200CB77" w14:textId="77777777" w:rsidR="0013421F" w:rsidRPr="009A78CE" w:rsidRDefault="0013421F" w:rsidP="00490A37">
            <w:pPr>
              <w:tabs>
                <w:tab w:val="right" w:leader="underscore" w:pos="12960"/>
              </w:tabs>
            </w:pPr>
          </w:p>
        </w:tc>
        <w:tc>
          <w:tcPr>
            <w:tcW w:w="2069" w:type="dxa"/>
          </w:tcPr>
          <w:p w14:paraId="238A7DA8" w14:textId="77777777" w:rsidR="0013421F" w:rsidRPr="009A78CE" w:rsidRDefault="0013421F" w:rsidP="00490A37">
            <w:pPr>
              <w:tabs>
                <w:tab w:val="right" w:leader="underscore" w:pos="12960"/>
              </w:tabs>
            </w:pPr>
          </w:p>
        </w:tc>
        <w:tc>
          <w:tcPr>
            <w:tcW w:w="2231" w:type="dxa"/>
          </w:tcPr>
          <w:p w14:paraId="13035F64" w14:textId="77777777" w:rsidR="0013421F" w:rsidRPr="009A78CE" w:rsidRDefault="0013421F" w:rsidP="00490A37">
            <w:pPr>
              <w:tabs>
                <w:tab w:val="right" w:leader="underscore" w:pos="12960"/>
              </w:tabs>
            </w:pPr>
          </w:p>
        </w:tc>
        <w:tc>
          <w:tcPr>
            <w:tcW w:w="2082" w:type="dxa"/>
          </w:tcPr>
          <w:p w14:paraId="036F2C24" w14:textId="77777777" w:rsidR="0013421F" w:rsidRPr="009A78CE" w:rsidRDefault="0013421F" w:rsidP="00490A37">
            <w:pPr>
              <w:tabs>
                <w:tab w:val="right" w:leader="underscore" w:pos="12960"/>
              </w:tabs>
            </w:pPr>
          </w:p>
        </w:tc>
        <w:tc>
          <w:tcPr>
            <w:tcW w:w="2225" w:type="dxa"/>
          </w:tcPr>
          <w:p w14:paraId="5AFD0604" w14:textId="77777777" w:rsidR="0013421F" w:rsidRPr="009A78CE" w:rsidRDefault="0013421F" w:rsidP="00490A37">
            <w:pPr>
              <w:tabs>
                <w:tab w:val="right" w:leader="underscore" w:pos="12960"/>
              </w:tabs>
            </w:pPr>
          </w:p>
        </w:tc>
        <w:tc>
          <w:tcPr>
            <w:tcW w:w="2069" w:type="dxa"/>
          </w:tcPr>
          <w:p w14:paraId="37DCB659" w14:textId="77777777" w:rsidR="0013421F" w:rsidRPr="009A78CE" w:rsidRDefault="0013421F" w:rsidP="00490A37">
            <w:pPr>
              <w:tabs>
                <w:tab w:val="right" w:leader="underscore" w:pos="12960"/>
              </w:tabs>
            </w:pPr>
          </w:p>
        </w:tc>
      </w:tr>
      <w:tr w:rsidR="0013421F" w:rsidRPr="009A78CE" w14:paraId="7144D3AB" w14:textId="77777777" w:rsidTr="002B7F69">
        <w:trPr>
          <w:trHeight w:val="1076"/>
        </w:trPr>
        <w:tc>
          <w:tcPr>
            <w:tcW w:w="2070" w:type="dxa"/>
          </w:tcPr>
          <w:p w14:paraId="3F4CAC05" w14:textId="77777777" w:rsidR="0013421F" w:rsidRPr="009A78CE" w:rsidRDefault="0013421F" w:rsidP="00490A37">
            <w:pPr>
              <w:tabs>
                <w:tab w:val="right" w:leader="underscore" w:pos="12960"/>
              </w:tabs>
            </w:pPr>
          </w:p>
        </w:tc>
        <w:tc>
          <w:tcPr>
            <w:tcW w:w="2069" w:type="dxa"/>
          </w:tcPr>
          <w:p w14:paraId="7B700DDC" w14:textId="77777777" w:rsidR="0013421F" w:rsidRPr="009A78CE" w:rsidRDefault="0013421F" w:rsidP="00490A37">
            <w:pPr>
              <w:tabs>
                <w:tab w:val="right" w:leader="underscore" w:pos="12960"/>
              </w:tabs>
            </w:pPr>
          </w:p>
        </w:tc>
        <w:tc>
          <w:tcPr>
            <w:tcW w:w="2231" w:type="dxa"/>
          </w:tcPr>
          <w:p w14:paraId="14D0AD28" w14:textId="77777777" w:rsidR="0013421F" w:rsidRPr="009A78CE" w:rsidRDefault="0013421F" w:rsidP="00490A37">
            <w:pPr>
              <w:tabs>
                <w:tab w:val="right" w:leader="underscore" w:pos="12960"/>
              </w:tabs>
            </w:pPr>
          </w:p>
        </w:tc>
        <w:tc>
          <w:tcPr>
            <w:tcW w:w="2082" w:type="dxa"/>
          </w:tcPr>
          <w:p w14:paraId="248F914E" w14:textId="77777777" w:rsidR="0013421F" w:rsidRPr="009A78CE" w:rsidRDefault="0013421F" w:rsidP="00490A37">
            <w:pPr>
              <w:tabs>
                <w:tab w:val="right" w:leader="underscore" w:pos="12960"/>
              </w:tabs>
            </w:pPr>
          </w:p>
        </w:tc>
        <w:tc>
          <w:tcPr>
            <w:tcW w:w="2225" w:type="dxa"/>
          </w:tcPr>
          <w:p w14:paraId="32C61289" w14:textId="77777777" w:rsidR="0013421F" w:rsidRPr="009A78CE" w:rsidRDefault="0013421F" w:rsidP="00490A37">
            <w:pPr>
              <w:tabs>
                <w:tab w:val="right" w:leader="underscore" w:pos="12960"/>
              </w:tabs>
            </w:pPr>
          </w:p>
        </w:tc>
        <w:tc>
          <w:tcPr>
            <w:tcW w:w="2069" w:type="dxa"/>
          </w:tcPr>
          <w:p w14:paraId="73C1EA42" w14:textId="77777777" w:rsidR="0013421F" w:rsidRPr="009A78CE" w:rsidRDefault="0013421F" w:rsidP="00490A37">
            <w:pPr>
              <w:tabs>
                <w:tab w:val="right" w:leader="underscore" w:pos="12960"/>
              </w:tabs>
            </w:pPr>
          </w:p>
        </w:tc>
      </w:tr>
      <w:tr w:rsidR="0013421F" w:rsidRPr="009A78CE" w14:paraId="56950FE8" w14:textId="77777777" w:rsidTr="002B7F69">
        <w:trPr>
          <w:trHeight w:val="1076"/>
        </w:trPr>
        <w:tc>
          <w:tcPr>
            <w:tcW w:w="2070" w:type="dxa"/>
          </w:tcPr>
          <w:p w14:paraId="080A39E0" w14:textId="77777777" w:rsidR="0013421F" w:rsidRPr="009A78CE" w:rsidRDefault="0013421F" w:rsidP="00490A37">
            <w:pPr>
              <w:tabs>
                <w:tab w:val="right" w:leader="underscore" w:pos="12960"/>
              </w:tabs>
            </w:pPr>
          </w:p>
        </w:tc>
        <w:tc>
          <w:tcPr>
            <w:tcW w:w="2069" w:type="dxa"/>
          </w:tcPr>
          <w:p w14:paraId="0B5B01CC" w14:textId="77777777" w:rsidR="0013421F" w:rsidRPr="009A78CE" w:rsidRDefault="0013421F" w:rsidP="00490A37">
            <w:pPr>
              <w:tabs>
                <w:tab w:val="right" w:leader="underscore" w:pos="12960"/>
              </w:tabs>
            </w:pPr>
          </w:p>
        </w:tc>
        <w:tc>
          <w:tcPr>
            <w:tcW w:w="2231" w:type="dxa"/>
          </w:tcPr>
          <w:p w14:paraId="3D60A429" w14:textId="77777777" w:rsidR="0013421F" w:rsidRPr="009A78CE" w:rsidRDefault="0013421F" w:rsidP="00490A37">
            <w:pPr>
              <w:tabs>
                <w:tab w:val="right" w:leader="underscore" w:pos="12960"/>
              </w:tabs>
            </w:pPr>
          </w:p>
        </w:tc>
        <w:tc>
          <w:tcPr>
            <w:tcW w:w="2082" w:type="dxa"/>
          </w:tcPr>
          <w:p w14:paraId="3F868373" w14:textId="77777777" w:rsidR="0013421F" w:rsidRPr="009A78CE" w:rsidRDefault="0013421F" w:rsidP="00490A37">
            <w:pPr>
              <w:tabs>
                <w:tab w:val="right" w:leader="underscore" w:pos="12960"/>
              </w:tabs>
            </w:pPr>
          </w:p>
        </w:tc>
        <w:tc>
          <w:tcPr>
            <w:tcW w:w="2225" w:type="dxa"/>
          </w:tcPr>
          <w:p w14:paraId="266DA25A" w14:textId="77777777" w:rsidR="0013421F" w:rsidRPr="009A78CE" w:rsidRDefault="0013421F" w:rsidP="00490A37">
            <w:pPr>
              <w:tabs>
                <w:tab w:val="right" w:leader="underscore" w:pos="12960"/>
              </w:tabs>
            </w:pPr>
          </w:p>
        </w:tc>
        <w:tc>
          <w:tcPr>
            <w:tcW w:w="2069" w:type="dxa"/>
          </w:tcPr>
          <w:p w14:paraId="56FA2CC9" w14:textId="77777777" w:rsidR="0013421F" w:rsidRPr="009A78CE" w:rsidRDefault="0013421F" w:rsidP="00490A37">
            <w:pPr>
              <w:tabs>
                <w:tab w:val="right" w:leader="underscore" w:pos="12960"/>
              </w:tabs>
            </w:pPr>
          </w:p>
        </w:tc>
      </w:tr>
      <w:tr w:rsidR="0013421F" w:rsidRPr="009A78CE" w14:paraId="3231104A" w14:textId="77777777" w:rsidTr="002B7F69">
        <w:trPr>
          <w:trHeight w:val="1076"/>
        </w:trPr>
        <w:tc>
          <w:tcPr>
            <w:tcW w:w="2070" w:type="dxa"/>
          </w:tcPr>
          <w:p w14:paraId="40C46E84" w14:textId="77777777" w:rsidR="0013421F" w:rsidRPr="009A78CE" w:rsidRDefault="0013421F" w:rsidP="00490A37">
            <w:pPr>
              <w:tabs>
                <w:tab w:val="right" w:leader="underscore" w:pos="12960"/>
              </w:tabs>
            </w:pPr>
          </w:p>
        </w:tc>
        <w:tc>
          <w:tcPr>
            <w:tcW w:w="2069" w:type="dxa"/>
          </w:tcPr>
          <w:p w14:paraId="4AD08DE7" w14:textId="77777777" w:rsidR="0013421F" w:rsidRPr="009A78CE" w:rsidRDefault="0013421F" w:rsidP="00490A37">
            <w:pPr>
              <w:tabs>
                <w:tab w:val="right" w:leader="underscore" w:pos="12960"/>
              </w:tabs>
            </w:pPr>
          </w:p>
        </w:tc>
        <w:tc>
          <w:tcPr>
            <w:tcW w:w="2231" w:type="dxa"/>
          </w:tcPr>
          <w:p w14:paraId="3DE0A97D" w14:textId="77777777" w:rsidR="0013421F" w:rsidRPr="009A78CE" w:rsidRDefault="0013421F" w:rsidP="00490A37">
            <w:pPr>
              <w:tabs>
                <w:tab w:val="right" w:leader="underscore" w:pos="12960"/>
              </w:tabs>
            </w:pPr>
          </w:p>
        </w:tc>
        <w:tc>
          <w:tcPr>
            <w:tcW w:w="2082" w:type="dxa"/>
          </w:tcPr>
          <w:p w14:paraId="6ED300B1" w14:textId="77777777" w:rsidR="0013421F" w:rsidRPr="009A78CE" w:rsidRDefault="0013421F" w:rsidP="00490A37">
            <w:pPr>
              <w:tabs>
                <w:tab w:val="right" w:leader="underscore" w:pos="12960"/>
              </w:tabs>
            </w:pPr>
          </w:p>
        </w:tc>
        <w:tc>
          <w:tcPr>
            <w:tcW w:w="2225" w:type="dxa"/>
          </w:tcPr>
          <w:p w14:paraId="2FCE6FCD" w14:textId="77777777" w:rsidR="0013421F" w:rsidRPr="009A78CE" w:rsidRDefault="0013421F" w:rsidP="00490A37">
            <w:pPr>
              <w:tabs>
                <w:tab w:val="right" w:leader="underscore" w:pos="12960"/>
              </w:tabs>
            </w:pPr>
          </w:p>
        </w:tc>
        <w:tc>
          <w:tcPr>
            <w:tcW w:w="2069" w:type="dxa"/>
          </w:tcPr>
          <w:p w14:paraId="1DA3DBB9" w14:textId="77777777" w:rsidR="0013421F" w:rsidRPr="009A78CE" w:rsidRDefault="0013421F" w:rsidP="00490A37">
            <w:pPr>
              <w:tabs>
                <w:tab w:val="right" w:leader="underscore" w:pos="12960"/>
              </w:tabs>
            </w:pPr>
          </w:p>
        </w:tc>
      </w:tr>
      <w:tr w:rsidR="0013421F" w:rsidRPr="009A78CE" w14:paraId="16B23F4E" w14:textId="77777777" w:rsidTr="002B7F69">
        <w:trPr>
          <w:trHeight w:val="1064"/>
        </w:trPr>
        <w:tc>
          <w:tcPr>
            <w:tcW w:w="2070" w:type="dxa"/>
          </w:tcPr>
          <w:p w14:paraId="23BC8C0B" w14:textId="77777777" w:rsidR="0013421F" w:rsidRPr="009A78CE" w:rsidRDefault="0013421F" w:rsidP="00490A37">
            <w:pPr>
              <w:tabs>
                <w:tab w:val="right" w:leader="underscore" w:pos="12960"/>
              </w:tabs>
            </w:pPr>
          </w:p>
        </w:tc>
        <w:tc>
          <w:tcPr>
            <w:tcW w:w="2069" w:type="dxa"/>
          </w:tcPr>
          <w:p w14:paraId="1355594A" w14:textId="77777777" w:rsidR="0013421F" w:rsidRPr="009A78CE" w:rsidRDefault="0013421F" w:rsidP="00490A37">
            <w:pPr>
              <w:tabs>
                <w:tab w:val="right" w:leader="underscore" w:pos="12960"/>
              </w:tabs>
            </w:pPr>
          </w:p>
        </w:tc>
        <w:tc>
          <w:tcPr>
            <w:tcW w:w="2231" w:type="dxa"/>
          </w:tcPr>
          <w:p w14:paraId="4C4F36D0" w14:textId="77777777" w:rsidR="0013421F" w:rsidRPr="009A78CE" w:rsidRDefault="0013421F" w:rsidP="00490A37">
            <w:pPr>
              <w:tabs>
                <w:tab w:val="right" w:leader="underscore" w:pos="12960"/>
              </w:tabs>
            </w:pPr>
          </w:p>
        </w:tc>
        <w:tc>
          <w:tcPr>
            <w:tcW w:w="2082" w:type="dxa"/>
          </w:tcPr>
          <w:p w14:paraId="15F6959E" w14:textId="77777777" w:rsidR="0013421F" w:rsidRPr="009A78CE" w:rsidRDefault="0013421F" w:rsidP="00490A37">
            <w:pPr>
              <w:tabs>
                <w:tab w:val="right" w:leader="underscore" w:pos="12960"/>
              </w:tabs>
            </w:pPr>
          </w:p>
        </w:tc>
        <w:tc>
          <w:tcPr>
            <w:tcW w:w="2225" w:type="dxa"/>
          </w:tcPr>
          <w:p w14:paraId="2FD68FE3" w14:textId="77777777" w:rsidR="0013421F" w:rsidRPr="009A78CE" w:rsidRDefault="0013421F" w:rsidP="00490A37">
            <w:pPr>
              <w:tabs>
                <w:tab w:val="right" w:leader="underscore" w:pos="12960"/>
              </w:tabs>
            </w:pPr>
          </w:p>
        </w:tc>
        <w:tc>
          <w:tcPr>
            <w:tcW w:w="2069" w:type="dxa"/>
          </w:tcPr>
          <w:p w14:paraId="555AC7DD" w14:textId="77777777" w:rsidR="0013421F" w:rsidRPr="009A78CE" w:rsidRDefault="0013421F" w:rsidP="00490A37">
            <w:pPr>
              <w:tabs>
                <w:tab w:val="right" w:leader="underscore" w:pos="12960"/>
              </w:tabs>
            </w:pPr>
          </w:p>
        </w:tc>
      </w:tr>
    </w:tbl>
    <w:p w14:paraId="484A4E22" w14:textId="77777777" w:rsidR="00F75FCB" w:rsidRDefault="00F75FCB" w:rsidP="00B02C48">
      <w:pPr>
        <w:tabs>
          <w:tab w:val="left" w:pos="11808"/>
        </w:tabs>
        <w:sectPr w:rsidR="00F75FCB" w:rsidSect="0033748D">
          <w:headerReference w:type="default" r:id="rId80"/>
          <w:headerReference w:type="first" r:id="rId81"/>
          <w:type w:val="nextColumn"/>
          <w:pgSz w:w="15840" w:h="12240" w:orient="landscape" w:code="1"/>
          <w:pgMar w:top="1440" w:right="1440" w:bottom="1440" w:left="1440" w:header="1440" w:footer="1440" w:gutter="0"/>
          <w:cols w:space="720"/>
          <w:noEndnote/>
          <w:docGrid w:linePitch="326"/>
        </w:sectPr>
      </w:pPr>
    </w:p>
    <w:p w14:paraId="2212E11A" w14:textId="65A448F0" w:rsidR="00F97B15" w:rsidRDefault="00F97B15" w:rsidP="00F75FCB">
      <w:pPr>
        <w:pStyle w:val="Heading2"/>
        <w:numPr>
          <w:ilvl w:val="0"/>
          <w:numId w:val="0"/>
        </w:numPr>
        <w:ind w:left="360"/>
        <w:jc w:val="center"/>
      </w:pPr>
      <w:bookmarkStart w:id="242" w:name="_Toc192578466"/>
      <w:bookmarkStart w:id="243" w:name="_Toc198824437"/>
      <w:r w:rsidRPr="00F75FCB">
        <w:lastRenderedPageBreak/>
        <w:t>List of Eligible LEAs</w:t>
      </w:r>
      <w:bookmarkEnd w:id="242"/>
      <w:bookmarkEnd w:id="243"/>
    </w:p>
    <w:p w14:paraId="3E8C09E2" w14:textId="77777777" w:rsidR="00F75FCB" w:rsidRPr="00F75FCB" w:rsidRDefault="00F75FCB" w:rsidP="00F75FCB"/>
    <w:p w14:paraId="08F4D4EC" w14:textId="0F4B9FCB" w:rsidR="00064548" w:rsidRDefault="00F75FCB" w:rsidP="00F97B15">
      <w:r w:rsidRPr="001F2F6B">
        <w:t>Eligible applicants are S</w:t>
      </w:r>
      <w:r w:rsidR="004B1B29">
        <w:t xml:space="preserve">outh </w:t>
      </w:r>
      <w:r w:rsidRPr="001F2F6B">
        <w:t>C</w:t>
      </w:r>
      <w:r w:rsidR="004B1B29">
        <w:t>arolina</w:t>
      </w:r>
      <w:r w:rsidRPr="001F2F6B">
        <w:t xml:space="preserve"> LEAs (school districts) that demonstrate a high need as identified by </w:t>
      </w:r>
    </w:p>
    <w:p w14:paraId="51D7B3DD" w14:textId="77777777" w:rsidR="00064548" w:rsidRDefault="00F75FCB" w:rsidP="00F574E8">
      <w:pPr>
        <w:pStyle w:val="ListParagraph"/>
        <w:numPr>
          <w:ilvl w:val="2"/>
          <w:numId w:val="45"/>
        </w:numPr>
        <w:ind w:left="540"/>
      </w:pPr>
      <w:r w:rsidRPr="001F2F6B">
        <w:t xml:space="preserve">a high percentage of students living in poverty (40 percent or higher) and </w:t>
      </w:r>
    </w:p>
    <w:p w14:paraId="55AB3781" w14:textId="77777777" w:rsidR="00064548" w:rsidRDefault="00F75FCB" w:rsidP="00F574E8">
      <w:pPr>
        <w:pStyle w:val="ListParagraph"/>
        <w:numPr>
          <w:ilvl w:val="2"/>
          <w:numId w:val="45"/>
        </w:numPr>
        <w:ind w:left="540"/>
      </w:pPr>
      <w:r w:rsidRPr="001F2F6B">
        <w:t xml:space="preserve">either </w:t>
      </w:r>
    </w:p>
    <w:p w14:paraId="3D7A9323" w14:textId="4D2C2968" w:rsidR="00064548" w:rsidRPr="00F05808" w:rsidRDefault="00F75FCB" w:rsidP="00F574E8">
      <w:pPr>
        <w:pStyle w:val="ListParagraph"/>
        <w:numPr>
          <w:ilvl w:val="3"/>
          <w:numId w:val="45"/>
        </w:numPr>
        <w:ind w:left="1080"/>
      </w:pPr>
      <w:r w:rsidRPr="00F05808">
        <w:t xml:space="preserve">a high rate of bullying/harassment (&gt; </w:t>
      </w:r>
      <w:r w:rsidR="002D47E9" w:rsidRPr="002D47E9">
        <w:rPr>
          <w:strike/>
        </w:rPr>
        <w:t>.7</w:t>
      </w:r>
      <w:r w:rsidR="00063F5C" w:rsidRPr="002B572C">
        <w:rPr>
          <w:highlight w:val="yellow"/>
        </w:rPr>
        <w:t>.</w:t>
      </w:r>
      <w:r w:rsidR="002B572C" w:rsidRPr="002B572C">
        <w:rPr>
          <w:highlight w:val="yellow"/>
        </w:rPr>
        <w:t>6</w:t>
      </w:r>
      <w:r w:rsidR="00063F5C" w:rsidRPr="00F05808">
        <w:t xml:space="preserve"> </w:t>
      </w:r>
      <w:r w:rsidRPr="00F05808">
        <w:t xml:space="preserve">percent), </w:t>
      </w:r>
    </w:p>
    <w:p w14:paraId="1222EF96" w14:textId="77777777" w:rsidR="00064548" w:rsidRPr="00F05808" w:rsidRDefault="00F75FCB" w:rsidP="00F574E8">
      <w:pPr>
        <w:pStyle w:val="ListParagraph"/>
        <w:numPr>
          <w:ilvl w:val="3"/>
          <w:numId w:val="45"/>
        </w:numPr>
        <w:ind w:left="1080"/>
      </w:pPr>
      <w:r w:rsidRPr="00F05808">
        <w:t xml:space="preserve">a high rate of chronic absenteeism (&gt; </w:t>
      </w:r>
      <w:r w:rsidR="00063F5C" w:rsidRPr="00F05808">
        <w:t xml:space="preserve">20 </w:t>
      </w:r>
      <w:r w:rsidRPr="00F05808">
        <w:t xml:space="preserve">percent), or </w:t>
      </w:r>
    </w:p>
    <w:p w14:paraId="6FF1F6B5" w14:textId="0DE45368" w:rsidR="00F97B15" w:rsidRPr="00F05808" w:rsidRDefault="00F75FCB" w:rsidP="00F574E8">
      <w:pPr>
        <w:pStyle w:val="ListParagraph"/>
        <w:numPr>
          <w:ilvl w:val="3"/>
          <w:numId w:val="45"/>
        </w:numPr>
        <w:ind w:left="1080"/>
      </w:pPr>
      <w:r w:rsidRPr="00F05808">
        <w:t>a high rate of exclusionary discipline (&gt;</w:t>
      </w:r>
      <w:r w:rsidR="002D47E9" w:rsidRPr="002D47E9">
        <w:rPr>
          <w:strike/>
        </w:rPr>
        <w:t>12</w:t>
      </w:r>
      <w:r w:rsidR="002B572C" w:rsidRPr="002B572C">
        <w:rPr>
          <w:highlight w:val="yellow"/>
        </w:rPr>
        <w:t>11</w:t>
      </w:r>
      <w:r w:rsidRPr="00F05808">
        <w:t xml:space="preserve"> percent). </w:t>
      </w:r>
    </w:p>
    <w:p w14:paraId="525CF491" w14:textId="77777777" w:rsidR="007D4E33" w:rsidRDefault="007D4E33" w:rsidP="00F97B15"/>
    <w:p w14:paraId="06B25EFF" w14:textId="619D409F" w:rsidR="00525C6A" w:rsidRDefault="00064548" w:rsidP="00F97B15">
      <w:r w:rsidRPr="000739AD">
        <w:t xml:space="preserve">The SCDE used </w:t>
      </w:r>
      <w:r w:rsidR="00F75FCB" w:rsidRPr="000739AD">
        <w:t>202</w:t>
      </w:r>
      <w:r w:rsidR="00E97EB6" w:rsidRPr="000739AD">
        <w:t>3</w:t>
      </w:r>
      <w:r w:rsidR="00AA591E" w:rsidRPr="000739AD">
        <w:t>–</w:t>
      </w:r>
      <w:r w:rsidR="00F75FCB" w:rsidRPr="000739AD">
        <w:t>2</w:t>
      </w:r>
      <w:r w:rsidR="00E97EB6" w:rsidRPr="000739AD">
        <w:t>4</w:t>
      </w:r>
      <w:r w:rsidR="00F75FCB" w:rsidRPr="000739AD">
        <w:t xml:space="preserve"> </w:t>
      </w:r>
      <w:r w:rsidR="00817C6A" w:rsidRPr="000739AD">
        <w:t xml:space="preserve">School Report data </w:t>
      </w:r>
      <w:r w:rsidR="00AA591E" w:rsidRPr="000739AD">
        <w:t>and 202</w:t>
      </w:r>
      <w:r w:rsidR="000739AD" w:rsidRPr="000739AD">
        <w:t>3-24</w:t>
      </w:r>
      <w:r w:rsidR="00AA591E" w:rsidRPr="000739AD">
        <w:t xml:space="preserve"> Chronic Absenteeism Data </w:t>
      </w:r>
      <w:r w:rsidR="00F75FCB" w:rsidRPr="000739AD">
        <w:t>to determine</w:t>
      </w:r>
      <w:r w:rsidRPr="000739AD">
        <w:t xml:space="preserve"> that the following LEAs are</w:t>
      </w:r>
      <w:r w:rsidR="00F75FCB" w:rsidRPr="000739AD">
        <w:t xml:space="preserve"> eligib</w:t>
      </w:r>
      <w:r w:rsidRPr="000739AD">
        <w:t>le.</w:t>
      </w:r>
    </w:p>
    <w:p w14:paraId="6C70C2B1" w14:textId="77777777" w:rsidR="00AA591E" w:rsidRPr="00AA591E" w:rsidRDefault="00AA591E" w:rsidP="00F97B15"/>
    <w:tbl>
      <w:tblPr>
        <w:tblStyle w:val="TableGrid"/>
        <w:tblW w:w="0" w:type="auto"/>
        <w:tblInd w:w="-113" w:type="dxa"/>
        <w:tblLook w:val="04A0" w:firstRow="1" w:lastRow="0" w:firstColumn="1" w:lastColumn="0" w:noHBand="0" w:noVBand="1"/>
      </w:tblPr>
      <w:tblGrid>
        <w:gridCol w:w="9350"/>
      </w:tblGrid>
      <w:tr w:rsidR="007A30C0" w:rsidRPr="00525C6A" w14:paraId="510EB374" w14:textId="77777777">
        <w:trPr>
          <w:tblHeader/>
        </w:trPr>
        <w:tc>
          <w:tcPr>
            <w:tcW w:w="9350" w:type="dxa"/>
            <w:shd w:val="clear" w:color="auto" w:fill="BFBFBF" w:themeFill="background1" w:themeFillShade="BF"/>
          </w:tcPr>
          <w:p w14:paraId="04C9E97A" w14:textId="77777777" w:rsidR="007A30C0" w:rsidRPr="00525C6A" w:rsidRDefault="007A30C0">
            <w:pPr>
              <w:tabs>
                <w:tab w:val="left" w:pos="11808"/>
              </w:tabs>
              <w:jc w:val="center"/>
              <w:rPr>
                <w:b/>
                <w:bCs/>
              </w:rPr>
            </w:pPr>
            <w:r w:rsidRPr="00525C6A">
              <w:rPr>
                <w:b/>
                <w:bCs/>
              </w:rPr>
              <w:t xml:space="preserve">Eligible SC </w:t>
            </w:r>
            <w:r>
              <w:rPr>
                <w:b/>
                <w:bCs/>
              </w:rPr>
              <w:t>LEAs (</w:t>
            </w:r>
            <w:r w:rsidRPr="00525C6A">
              <w:rPr>
                <w:b/>
                <w:bCs/>
              </w:rPr>
              <w:t>School Districts</w:t>
            </w:r>
            <w:r>
              <w:rPr>
                <w:b/>
                <w:bCs/>
              </w:rPr>
              <w:t>)</w:t>
            </w:r>
          </w:p>
        </w:tc>
      </w:tr>
      <w:tr w:rsidR="007A30C0" w:rsidRPr="00064548" w14:paraId="7DB867D1" w14:textId="77777777">
        <w:tc>
          <w:tcPr>
            <w:tcW w:w="9350" w:type="dxa"/>
          </w:tcPr>
          <w:p w14:paraId="3C074394" w14:textId="77777777" w:rsidR="007A30C0" w:rsidRPr="00064548" w:rsidRDefault="007A30C0">
            <w:pPr>
              <w:tabs>
                <w:tab w:val="left" w:pos="11808"/>
              </w:tabs>
              <w:rPr>
                <w:sz w:val="22"/>
                <w:szCs w:val="22"/>
              </w:rPr>
            </w:pPr>
            <w:r>
              <w:rPr>
                <w:sz w:val="22"/>
                <w:szCs w:val="22"/>
              </w:rPr>
              <w:t>Anderson School District One</w:t>
            </w:r>
          </w:p>
        </w:tc>
      </w:tr>
      <w:tr w:rsidR="007A30C0" w:rsidRPr="00064548" w14:paraId="41E92433" w14:textId="77777777">
        <w:tc>
          <w:tcPr>
            <w:tcW w:w="9350" w:type="dxa"/>
          </w:tcPr>
          <w:p w14:paraId="2673C213" w14:textId="77777777" w:rsidR="007A30C0" w:rsidRPr="00064548" w:rsidRDefault="007A30C0">
            <w:pPr>
              <w:tabs>
                <w:tab w:val="left" w:pos="11808"/>
              </w:tabs>
              <w:rPr>
                <w:sz w:val="22"/>
                <w:szCs w:val="22"/>
              </w:rPr>
            </w:pPr>
            <w:r w:rsidRPr="00064548">
              <w:rPr>
                <w:sz w:val="22"/>
                <w:szCs w:val="22"/>
              </w:rPr>
              <w:t>Anderson School District 3</w:t>
            </w:r>
          </w:p>
        </w:tc>
      </w:tr>
      <w:tr w:rsidR="007A30C0" w:rsidRPr="00064548" w14:paraId="3857CC85" w14:textId="77777777">
        <w:tc>
          <w:tcPr>
            <w:tcW w:w="9350" w:type="dxa"/>
            <w:shd w:val="clear" w:color="auto" w:fill="auto"/>
          </w:tcPr>
          <w:p w14:paraId="281E9571" w14:textId="77777777" w:rsidR="007A30C0" w:rsidRPr="00064548" w:rsidRDefault="007A30C0">
            <w:pPr>
              <w:tabs>
                <w:tab w:val="left" w:pos="11808"/>
              </w:tabs>
              <w:rPr>
                <w:sz w:val="22"/>
                <w:szCs w:val="22"/>
              </w:rPr>
            </w:pPr>
            <w:r w:rsidRPr="00064548">
              <w:rPr>
                <w:sz w:val="22"/>
                <w:szCs w:val="22"/>
              </w:rPr>
              <w:t xml:space="preserve">Bamberg County School District </w:t>
            </w:r>
          </w:p>
        </w:tc>
      </w:tr>
      <w:tr w:rsidR="007A30C0" w:rsidRPr="00064548" w14:paraId="13D25FC1" w14:textId="77777777">
        <w:tc>
          <w:tcPr>
            <w:tcW w:w="9350" w:type="dxa"/>
          </w:tcPr>
          <w:p w14:paraId="1B4DD433" w14:textId="77777777" w:rsidR="007A30C0" w:rsidRPr="00064548" w:rsidRDefault="007A30C0">
            <w:pPr>
              <w:tabs>
                <w:tab w:val="left" w:pos="11808"/>
              </w:tabs>
              <w:rPr>
                <w:sz w:val="22"/>
                <w:szCs w:val="22"/>
              </w:rPr>
            </w:pPr>
            <w:r w:rsidRPr="00064548">
              <w:rPr>
                <w:sz w:val="22"/>
                <w:szCs w:val="22"/>
              </w:rPr>
              <w:t>Barnwell County Consolidated School District</w:t>
            </w:r>
          </w:p>
        </w:tc>
      </w:tr>
      <w:tr w:rsidR="007A30C0" w:rsidRPr="00064548" w14:paraId="676B3531" w14:textId="77777777">
        <w:tc>
          <w:tcPr>
            <w:tcW w:w="9350" w:type="dxa"/>
          </w:tcPr>
          <w:p w14:paraId="08B01D93" w14:textId="77777777" w:rsidR="007A30C0" w:rsidRPr="00064548" w:rsidRDefault="007A30C0">
            <w:pPr>
              <w:tabs>
                <w:tab w:val="left" w:pos="11808"/>
              </w:tabs>
              <w:rPr>
                <w:sz w:val="22"/>
                <w:szCs w:val="22"/>
              </w:rPr>
            </w:pPr>
            <w:r w:rsidRPr="00064548">
              <w:rPr>
                <w:sz w:val="22"/>
                <w:szCs w:val="22"/>
              </w:rPr>
              <w:t>Cherokee County School District</w:t>
            </w:r>
          </w:p>
        </w:tc>
      </w:tr>
      <w:tr w:rsidR="007A30C0" w:rsidRPr="00064548" w14:paraId="561FE2F7" w14:textId="77777777">
        <w:tc>
          <w:tcPr>
            <w:tcW w:w="9350" w:type="dxa"/>
          </w:tcPr>
          <w:p w14:paraId="16E479C3" w14:textId="77777777" w:rsidR="007A30C0" w:rsidRPr="00064548" w:rsidRDefault="007A30C0">
            <w:pPr>
              <w:tabs>
                <w:tab w:val="left" w:pos="11808"/>
              </w:tabs>
              <w:rPr>
                <w:sz w:val="22"/>
                <w:szCs w:val="22"/>
              </w:rPr>
            </w:pPr>
            <w:r w:rsidRPr="00064548">
              <w:rPr>
                <w:sz w:val="22"/>
                <w:szCs w:val="22"/>
              </w:rPr>
              <w:t>Chester County School District</w:t>
            </w:r>
          </w:p>
        </w:tc>
      </w:tr>
      <w:tr w:rsidR="007A30C0" w:rsidRPr="00064548" w14:paraId="28B15C11" w14:textId="77777777">
        <w:tc>
          <w:tcPr>
            <w:tcW w:w="9350" w:type="dxa"/>
          </w:tcPr>
          <w:p w14:paraId="2052EF41" w14:textId="77777777" w:rsidR="007A30C0" w:rsidRPr="00064548" w:rsidRDefault="007A30C0">
            <w:pPr>
              <w:tabs>
                <w:tab w:val="left" w:pos="11808"/>
              </w:tabs>
              <w:rPr>
                <w:sz w:val="22"/>
                <w:szCs w:val="22"/>
              </w:rPr>
            </w:pPr>
            <w:r w:rsidRPr="00064548">
              <w:rPr>
                <w:sz w:val="22"/>
                <w:szCs w:val="22"/>
              </w:rPr>
              <w:t>Chesterfield County School District</w:t>
            </w:r>
          </w:p>
        </w:tc>
      </w:tr>
      <w:tr w:rsidR="007A30C0" w:rsidRPr="00064548" w14:paraId="40755AF2" w14:textId="77777777">
        <w:tc>
          <w:tcPr>
            <w:tcW w:w="9350" w:type="dxa"/>
          </w:tcPr>
          <w:p w14:paraId="3725CEA5" w14:textId="77777777" w:rsidR="007A30C0" w:rsidRPr="00064548" w:rsidRDefault="007A30C0">
            <w:pPr>
              <w:tabs>
                <w:tab w:val="left" w:pos="11808"/>
              </w:tabs>
              <w:rPr>
                <w:sz w:val="22"/>
                <w:szCs w:val="22"/>
              </w:rPr>
            </w:pPr>
            <w:r w:rsidRPr="00064548">
              <w:rPr>
                <w:sz w:val="22"/>
                <w:szCs w:val="22"/>
              </w:rPr>
              <w:t xml:space="preserve">Clarendon County School District </w:t>
            </w:r>
          </w:p>
        </w:tc>
      </w:tr>
      <w:tr w:rsidR="007A30C0" w:rsidRPr="00064548" w14:paraId="2ADF5C8E" w14:textId="77777777">
        <w:tc>
          <w:tcPr>
            <w:tcW w:w="9350" w:type="dxa"/>
          </w:tcPr>
          <w:p w14:paraId="712EC8EF" w14:textId="77777777" w:rsidR="007A30C0" w:rsidRPr="00064548" w:rsidRDefault="007A30C0">
            <w:pPr>
              <w:tabs>
                <w:tab w:val="left" w:pos="11808"/>
              </w:tabs>
              <w:rPr>
                <w:sz w:val="22"/>
                <w:szCs w:val="22"/>
              </w:rPr>
            </w:pPr>
            <w:r w:rsidRPr="00064548">
              <w:rPr>
                <w:sz w:val="22"/>
                <w:szCs w:val="22"/>
              </w:rPr>
              <w:t>Darlington County School District</w:t>
            </w:r>
          </w:p>
        </w:tc>
      </w:tr>
      <w:tr w:rsidR="007A30C0" w:rsidRPr="00064548" w14:paraId="3A5B6FCA" w14:textId="77777777">
        <w:tc>
          <w:tcPr>
            <w:tcW w:w="9350" w:type="dxa"/>
          </w:tcPr>
          <w:p w14:paraId="55EE846F" w14:textId="77777777" w:rsidR="007A30C0" w:rsidRPr="00064548" w:rsidRDefault="007A30C0">
            <w:pPr>
              <w:tabs>
                <w:tab w:val="left" w:pos="11808"/>
              </w:tabs>
              <w:rPr>
                <w:sz w:val="22"/>
                <w:szCs w:val="22"/>
              </w:rPr>
            </w:pPr>
            <w:r w:rsidRPr="00064548">
              <w:rPr>
                <w:sz w:val="22"/>
                <w:szCs w:val="22"/>
              </w:rPr>
              <w:t>Dillon School District Three</w:t>
            </w:r>
          </w:p>
        </w:tc>
      </w:tr>
      <w:tr w:rsidR="007A30C0" w:rsidRPr="00064548" w14:paraId="03648E67" w14:textId="77777777">
        <w:tc>
          <w:tcPr>
            <w:tcW w:w="9350" w:type="dxa"/>
          </w:tcPr>
          <w:p w14:paraId="60DC6D93" w14:textId="77777777" w:rsidR="007A30C0" w:rsidRPr="00064548" w:rsidRDefault="007A30C0">
            <w:pPr>
              <w:tabs>
                <w:tab w:val="left" w:pos="11808"/>
              </w:tabs>
              <w:rPr>
                <w:sz w:val="22"/>
                <w:szCs w:val="22"/>
              </w:rPr>
            </w:pPr>
            <w:r w:rsidRPr="00064548">
              <w:rPr>
                <w:sz w:val="22"/>
                <w:szCs w:val="22"/>
              </w:rPr>
              <w:t>Dillon School District Four</w:t>
            </w:r>
          </w:p>
        </w:tc>
      </w:tr>
      <w:tr w:rsidR="007A30C0" w:rsidRPr="00064548" w14:paraId="78379224" w14:textId="77777777">
        <w:tc>
          <w:tcPr>
            <w:tcW w:w="9350" w:type="dxa"/>
          </w:tcPr>
          <w:p w14:paraId="43B7AB68" w14:textId="77777777" w:rsidR="007A30C0" w:rsidRPr="00064548" w:rsidRDefault="007A30C0">
            <w:pPr>
              <w:tabs>
                <w:tab w:val="left" w:pos="11808"/>
              </w:tabs>
              <w:rPr>
                <w:sz w:val="22"/>
                <w:szCs w:val="22"/>
              </w:rPr>
            </w:pPr>
            <w:r w:rsidRPr="00064548">
              <w:rPr>
                <w:sz w:val="22"/>
                <w:szCs w:val="22"/>
              </w:rPr>
              <w:t>Dorchester School District Two</w:t>
            </w:r>
          </w:p>
        </w:tc>
      </w:tr>
      <w:tr w:rsidR="007A30C0" w:rsidRPr="00064548" w14:paraId="004D5BA7" w14:textId="77777777">
        <w:tc>
          <w:tcPr>
            <w:tcW w:w="9350" w:type="dxa"/>
          </w:tcPr>
          <w:p w14:paraId="06EE555C" w14:textId="77777777" w:rsidR="007A30C0" w:rsidRPr="00064548" w:rsidRDefault="007A30C0">
            <w:pPr>
              <w:tabs>
                <w:tab w:val="left" w:pos="11808"/>
              </w:tabs>
              <w:rPr>
                <w:sz w:val="22"/>
                <w:szCs w:val="22"/>
              </w:rPr>
            </w:pPr>
            <w:r w:rsidRPr="00064548">
              <w:rPr>
                <w:sz w:val="22"/>
                <w:szCs w:val="22"/>
              </w:rPr>
              <w:t>Fairfield County School District</w:t>
            </w:r>
          </w:p>
        </w:tc>
      </w:tr>
      <w:tr w:rsidR="007A30C0" w:rsidRPr="00064548" w14:paraId="513FABBE" w14:textId="77777777">
        <w:tc>
          <w:tcPr>
            <w:tcW w:w="9350" w:type="dxa"/>
          </w:tcPr>
          <w:p w14:paraId="32C1D61C" w14:textId="77777777" w:rsidR="007A30C0" w:rsidRPr="00064548" w:rsidRDefault="007A30C0">
            <w:pPr>
              <w:tabs>
                <w:tab w:val="left" w:pos="11808"/>
              </w:tabs>
              <w:rPr>
                <w:sz w:val="22"/>
                <w:szCs w:val="22"/>
              </w:rPr>
            </w:pPr>
            <w:r w:rsidRPr="00064548">
              <w:rPr>
                <w:sz w:val="22"/>
                <w:szCs w:val="22"/>
              </w:rPr>
              <w:t>Florence Public School District One</w:t>
            </w:r>
          </w:p>
        </w:tc>
      </w:tr>
      <w:tr w:rsidR="007A30C0" w:rsidRPr="00064548" w14:paraId="7B542B91" w14:textId="77777777">
        <w:tc>
          <w:tcPr>
            <w:tcW w:w="9350" w:type="dxa"/>
          </w:tcPr>
          <w:p w14:paraId="12AC6966" w14:textId="77777777" w:rsidR="007A30C0" w:rsidRPr="00064548" w:rsidRDefault="007A30C0">
            <w:pPr>
              <w:tabs>
                <w:tab w:val="left" w:pos="11808"/>
              </w:tabs>
              <w:rPr>
                <w:sz w:val="22"/>
                <w:szCs w:val="22"/>
              </w:rPr>
            </w:pPr>
            <w:r w:rsidRPr="00064548">
              <w:rPr>
                <w:sz w:val="22"/>
                <w:szCs w:val="22"/>
              </w:rPr>
              <w:t>Florence County School District 2</w:t>
            </w:r>
          </w:p>
        </w:tc>
      </w:tr>
      <w:tr w:rsidR="007A30C0" w:rsidRPr="00064548" w14:paraId="2CF7B601" w14:textId="77777777">
        <w:tc>
          <w:tcPr>
            <w:tcW w:w="9350" w:type="dxa"/>
          </w:tcPr>
          <w:p w14:paraId="67185EBF" w14:textId="77777777" w:rsidR="007A30C0" w:rsidRPr="00064548" w:rsidRDefault="007A30C0">
            <w:pPr>
              <w:tabs>
                <w:tab w:val="left" w:pos="11808"/>
              </w:tabs>
              <w:rPr>
                <w:sz w:val="22"/>
                <w:szCs w:val="22"/>
              </w:rPr>
            </w:pPr>
            <w:r w:rsidRPr="00064548">
              <w:rPr>
                <w:sz w:val="22"/>
                <w:szCs w:val="22"/>
              </w:rPr>
              <w:t>Florence County School District 3</w:t>
            </w:r>
          </w:p>
        </w:tc>
      </w:tr>
      <w:tr w:rsidR="007A30C0" w:rsidRPr="00064548" w14:paraId="56B2222C" w14:textId="77777777">
        <w:tc>
          <w:tcPr>
            <w:tcW w:w="9350" w:type="dxa"/>
          </w:tcPr>
          <w:p w14:paraId="360E1E6E" w14:textId="77777777" w:rsidR="007A30C0" w:rsidRPr="00064548" w:rsidRDefault="007A30C0">
            <w:pPr>
              <w:tabs>
                <w:tab w:val="left" w:pos="11808"/>
              </w:tabs>
              <w:rPr>
                <w:sz w:val="22"/>
                <w:szCs w:val="22"/>
              </w:rPr>
            </w:pPr>
            <w:r w:rsidRPr="00064548">
              <w:rPr>
                <w:sz w:val="22"/>
                <w:szCs w:val="22"/>
              </w:rPr>
              <w:t>Greenwood School District 50</w:t>
            </w:r>
          </w:p>
        </w:tc>
      </w:tr>
      <w:tr w:rsidR="007A30C0" w:rsidRPr="00064548" w14:paraId="4ACD6339" w14:textId="77777777">
        <w:tc>
          <w:tcPr>
            <w:tcW w:w="9350" w:type="dxa"/>
          </w:tcPr>
          <w:p w14:paraId="0AD5E561" w14:textId="77777777" w:rsidR="007A30C0" w:rsidRPr="00064548" w:rsidRDefault="007A30C0">
            <w:pPr>
              <w:tabs>
                <w:tab w:val="left" w:pos="11808"/>
              </w:tabs>
              <w:rPr>
                <w:sz w:val="22"/>
                <w:szCs w:val="22"/>
              </w:rPr>
            </w:pPr>
            <w:r w:rsidRPr="00064548">
              <w:rPr>
                <w:sz w:val="22"/>
                <w:szCs w:val="22"/>
              </w:rPr>
              <w:t>Ware Shoals School District 51 (Greenwood 51)</w:t>
            </w:r>
          </w:p>
        </w:tc>
      </w:tr>
      <w:tr w:rsidR="007A30C0" w:rsidRPr="00064548" w14:paraId="5B26E3DD" w14:textId="77777777">
        <w:tc>
          <w:tcPr>
            <w:tcW w:w="9350" w:type="dxa"/>
          </w:tcPr>
          <w:p w14:paraId="44646942" w14:textId="77777777" w:rsidR="007A30C0" w:rsidRPr="00064548" w:rsidRDefault="007A30C0">
            <w:pPr>
              <w:tabs>
                <w:tab w:val="left" w:pos="11808"/>
              </w:tabs>
              <w:rPr>
                <w:sz w:val="22"/>
                <w:szCs w:val="22"/>
              </w:rPr>
            </w:pPr>
            <w:r w:rsidRPr="00064548">
              <w:rPr>
                <w:sz w:val="22"/>
                <w:szCs w:val="22"/>
              </w:rPr>
              <w:t xml:space="preserve">Hampton County School District </w:t>
            </w:r>
          </w:p>
        </w:tc>
      </w:tr>
      <w:tr w:rsidR="007A30C0" w:rsidRPr="00064548" w14:paraId="7399BA70" w14:textId="77777777">
        <w:tc>
          <w:tcPr>
            <w:tcW w:w="9350" w:type="dxa"/>
          </w:tcPr>
          <w:p w14:paraId="7E007BC9" w14:textId="77777777" w:rsidR="007A30C0" w:rsidRPr="00064548" w:rsidRDefault="007A30C0">
            <w:pPr>
              <w:tabs>
                <w:tab w:val="left" w:pos="11808"/>
              </w:tabs>
              <w:rPr>
                <w:sz w:val="22"/>
                <w:szCs w:val="22"/>
              </w:rPr>
            </w:pPr>
            <w:r w:rsidRPr="00064548">
              <w:rPr>
                <w:sz w:val="22"/>
                <w:szCs w:val="22"/>
              </w:rPr>
              <w:t>Horry County Schools</w:t>
            </w:r>
          </w:p>
        </w:tc>
      </w:tr>
      <w:tr w:rsidR="007A30C0" w:rsidRPr="00DB51F2" w14:paraId="67C43970" w14:textId="77777777">
        <w:tc>
          <w:tcPr>
            <w:tcW w:w="9350" w:type="dxa"/>
            <w:shd w:val="clear" w:color="auto" w:fill="auto"/>
          </w:tcPr>
          <w:p w14:paraId="6B925498" w14:textId="77777777" w:rsidR="007A30C0" w:rsidRPr="002C20CE" w:rsidRDefault="007A30C0">
            <w:pPr>
              <w:tabs>
                <w:tab w:val="left" w:pos="11808"/>
              </w:tabs>
              <w:rPr>
                <w:sz w:val="22"/>
                <w:szCs w:val="22"/>
                <w:highlight w:val="yellow"/>
              </w:rPr>
            </w:pPr>
            <w:r>
              <w:rPr>
                <w:sz w:val="22"/>
                <w:szCs w:val="22"/>
              </w:rPr>
              <w:t xml:space="preserve">Jasper </w:t>
            </w:r>
            <w:r w:rsidRPr="00B30FA4">
              <w:rPr>
                <w:sz w:val="22"/>
                <w:szCs w:val="22"/>
              </w:rPr>
              <w:t>County School</w:t>
            </w:r>
            <w:r>
              <w:rPr>
                <w:sz w:val="22"/>
                <w:szCs w:val="22"/>
              </w:rPr>
              <w:t xml:space="preserve"> District</w:t>
            </w:r>
          </w:p>
        </w:tc>
      </w:tr>
      <w:tr w:rsidR="007A30C0" w:rsidRPr="00064548" w14:paraId="3A361AC8" w14:textId="77777777">
        <w:tc>
          <w:tcPr>
            <w:tcW w:w="9350" w:type="dxa"/>
            <w:shd w:val="clear" w:color="auto" w:fill="auto"/>
          </w:tcPr>
          <w:p w14:paraId="6DDC5F04" w14:textId="77777777" w:rsidR="007A30C0" w:rsidRPr="00064548" w:rsidRDefault="007A30C0">
            <w:pPr>
              <w:tabs>
                <w:tab w:val="left" w:pos="11808"/>
              </w:tabs>
              <w:rPr>
                <w:sz w:val="22"/>
                <w:szCs w:val="22"/>
              </w:rPr>
            </w:pPr>
            <w:r>
              <w:rPr>
                <w:sz w:val="22"/>
                <w:szCs w:val="22"/>
              </w:rPr>
              <w:t>Kershaw</w:t>
            </w:r>
            <w:r w:rsidRPr="00064548">
              <w:rPr>
                <w:sz w:val="22"/>
                <w:szCs w:val="22"/>
              </w:rPr>
              <w:t xml:space="preserve"> County School</w:t>
            </w:r>
            <w:r>
              <w:rPr>
                <w:sz w:val="22"/>
                <w:szCs w:val="22"/>
              </w:rPr>
              <w:t>s</w:t>
            </w:r>
          </w:p>
        </w:tc>
      </w:tr>
      <w:tr w:rsidR="007A30C0" w:rsidRPr="00064548" w14:paraId="61F67D41" w14:textId="77777777">
        <w:tc>
          <w:tcPr>
            <w:tcW w:w="9350" w:type="dxa"/>
          </w:tcPr>
          <w:p w14:paraId="48AE4E16" w14:textId="77777777" w:rsidR="007A30C0" w:rsidRPr="00064548" w:rsidRDefault="007A30C0">
            <w:pPr>
              <w:tabs>
                <w:tab w:val="left" w:pos="11808"/>
              </w:tabs>
              <w:rPr>
                <w:sz w:val="22"/>
                <w:szCs w:val="22"/>
              </w:rPr>
            </w:pPr>
            <w:r w:rsidRPr="00064548">
              <w:rPr>
                <w:sz w:val="22"/>
                <w:szCs w:val="22"/>
              </w:rPr>
              <w:t>Lancaster County School District</w:t>
            </w:r>
          </w:p>
        </w:tc>
      </w:tr>
      <w:tr w:rsidR="007A30C0" w:rsidRPr="00064548" w14:paraId="75ECE408" w14:textId="77777777">
        <w:tc>
          <w:tcPr>
            <w:tcW w:w="9350" w:type="dxa"/>
          </w:tcPr>
          <w:p w14:paraId="48300998" w14:textId="77777777" w:rsidR="007A30C0" w:rsidRPr="00064548" w:rsidRDefault="007A30C0">
            <w:pPr>
              <w:tabs>
                <w:tab w:val="left" w:pos="11808"/>
              </w:tabs>
              <w:rPr>
                <w:sz w:val="22"/>
                <w:szCs w:val="22"/>
              </w:rPr>
            </w:pPr>
            <w:r w:rsidRPr="00064548">
              <w:rPr>
                <w:sz w:val="22"/>
                <w:szCs w:val="22"/>
              </w:rPr>
              <w:t>Lexington County School District Three</w:t>
            </w:r>
          </w:p>
        </w:tc>
      </w:tr>
      <w:tr w:rsidR="007A30C0" w:rsidRPr="00064548" w14:paraId="217216AE" w14:textId="77777777">
        <w:tc>
          <w:tcPr>
            <w:tcW w:w="9350" w:type="dxa"/>
          </w:tcPr>
          <w:p w14:paraId="1BF5029E" w14:textId="77777777" w:rsidR="007A30C0" w:rsidRPr="00064548" w:rsidRDefault="007A30C0">
            <w:pPr>
              <w:tabs>
                <w:tab w:val="left" w:pos="11808"/>
              </w:tabs>
              <w:rPr>
                <w:sz w:val="22"/>
                <w:szCs w:val="22"/>
              </w:rPr>
            </w:pPr>
            <w:r w:rsidRPr="00064548">
              <w:rPr>
                <w:sz w:val="22"/>
                <w:szCs w:val="22"/>
              </w:rPr>
              <w:t>Lexington School District Four</w:t>
            </w:r>
          </w:p>
        </w:tc>
      </w:tr>
      <w:tr w:rsidR="007A30C0" w:rsidRPr="00064548" w14:paraId="23FBDCE0" w14:textId="77777777">
        <w:tc>
          <w:tcPr>
            <w:tcW w:w="9350" w:type="dxa"/>
          </w:tcPr>
          <w:p w14:paraId="30DCDC4A" w14:textId="77777777" w:rsidR="007A30C0" w:rsidRPr="00064548" w:rsidRDefault="007A30C0">
            <w:pPr>
              <w:tabs>
                <w:tab w:val="left" w:pos="11808"/>
              </w:tabs>
              <w:rPr>
                <w:sz w:val="22"/>
                <w:szCs w:val="22"/>
              </w:rPr>
            </w:pPr>
            <w:r w:rsidRPr="00064548">
              <w:rPr>
                <w:sz w:val="22"/>
                <w:szCs w:val="22"/>
              </w:rPr>
              <w:t>Marion County School District (Marion 10)</w:t>
            </w:r>
          </w:p>
        </w:tc>
      </w:tr>
      <w:tr w:rsidR="007A30C0" w:rsidRPr="00064548" w14:paraId="301D42E9" w14:textId="77777777">
        <w:tc>
          <w:tcPr>
            <w:tcW w:w="9350" w:type="dxa"/>
          </w:tcPr>
          <w:p w14:paraId="105536A0" w14:textId="77777777" w:rsidR="007A30C0" w:rsidRPr="00064548" w:rsidRDefault="007A30C0">
            <w:pPr>
              <w:tabs>
                <w:tab w:val="left" w:pos="11808"/>
              </w:tabs>
              <w:rPr>
                <w:sz w:val="22"/>
                <w:szCs w:val="22"/>
              </w:rPr>
            </w:pPr>
            <w:r w:rsidRPr="00064548">
              <w:rPr>
                <w:sz w:val="22"/>
                <w:szCs w:val="22"/>
              </w:rPr>
              <w:lastRenderedPageBreak/>
              <w:t>Marlboro County School District</w:t>
            </w:r>
          </w:p>
        </w:tc>
      </w:tr>
      <w:tr w:rsidR="007A30C0" w:rsidRPr="00064548" w14:paraId="2FA39F79" w14:textId="77777777">
        <w:tc>
          <w:tcPr>
            <w:tcW w:w="9350" w:type="dxa"/>
          </w:tcPr>
          <w:p w14:paraId="6D9CB39E" w14:textId="77777777" w:rsidR="007A30C0" w:rsidRPr="00064548" w:rsidRDefault="007A30C0">
            <w:pPr>
              <w:tabs>
                <w:tab w:val="left" w:pos="11808"/>
              </w:tabs>
              <w:rPr>
                <w:sz w:val="22"/>
                <w:szCs w:val="22"/>
              </w:rPr>
            </w:pPr>
            <w:r w:rsidRPr="00064548">
              <w:rPr>
                <w:sz w:val="22"/>
                <w:szCs w:val="22"/>
              </w:rPr>
              <w:t>McCormick County School District</w:t>
            </w:r>
          </w:p>
        </w:tc>
      </w:tr>
      <w:tr w:rsidR="007A30C0" w:rsidRPr="00064548" w14:paraId="610B467D" w14:textId="77777777">
        <w:tc>
          <w:tcPr>
            <w:tcW w:w="9350" w:type="dxa"/>
          </w:tcPr>
          <w:p w14:paraId="3329AE2A" w14:textId="77777777" w:rsidR="007A30C0" w:rsidRPr="00064548" w:rsidRDefault="007A30C0">
            <w:pPr>
              <w:tabs>
                <w:tab w:val="left" w:pos="11808"/>
              </w:tabs>
              <w:rPr>
                <w:sz w:val="22"/>
                <w:szCs w:val="22"/>
              </w:rPr>
            </w:pPr>
            <w:r w:rsidRPr="00064548">
              <w:rPr>
                <w:sz w:val="22"/>
                <w:szCs w:val="22"/>
              </w:rPr>
              <w:t>School District of Newberry County</w:t>
            </w:r>
          </w:p>
        </w:tc>
      </w:tr>
      <w:tr w:rsidR="007A30C0" w:rsidRPr="00064548" w14:paraId="6903C891" w14:textId="77777777">
        <w:tc>
          <w:tcPr>
            <w:tcW w:w="9350" w:type="dxa"/>
          </w:tcPr>
          <w:p w14:paraId="089C2352" w14:textId="77777777" w:rsidR="007A30C0" w:rsidRPr="00064548" w:rsidRDefault="007A30C0">
            <w:pPr>
              <w:tabs>
                <w:tab w:val="left" w:pos="11808"/>
              </w:tabs>
              <w:rPr>
                <w:sz w:val="22"/>
                <w:szCs w:val="22"/>
              </w:rPr>
            </w:pPr>
            <w:r w:rsidRPr="00064548">
              <w:rPr>
                <w:sz w:val="22"/>
                <w:szCs w:val="22"/>
              </w:rPr>
              <w:t>Orangeburg County School District</w:t>
            </w:r>
          </w:p>
        </w:tc>
      </w:tr>
      <w:tr w:rsidR="007A30C0" w:rsidRPr="00064548" w14:paraId="151962A3" w14:textId="77777777">
        <w:tc>
          <w:tcPr>
            <w:tcW w:w="9350" w:type="dxa"/>
          </w:tcPr>
          <w:p w14:paraId="51326354" w14:textId="77777777" w:rsidR="007A30C0" w:rsidRPr="00064548" w:rsidRDefault="007A30C0">
            <w:pPr>
              <w:tabs>
                <w:tab w:val="left" w:pos="11808"/>
              </w:tabs>
              <w:rPr>
                <w:sz w:val="22"/>
                <w:szCs w:val="22"/>
              </w:rPr>
            </w:pPr>
            <w:r w:rsidRPr="00064548">
              <w:rPr>
                <w:sz w:val="22"/>
                <w:szCs w:val="22"/>
              </w:rPr>
              <w:t>SC Public Charter School District</w:t>
            </w:r>
          </w:p>
        </w:tc>
      </w:tr>
      <w:tr w:rsidR="007A30C0" w:rsidRPr="00064548" w14:paraId="68A5D336" w14:textId="77777777">
        <w:tc>
          <w:tcPr>
            <w:tcW w:w="9350" w:type="dxa"/>
          </w:tcPr>
          <w:p w14:paraId="09E9C7E2" w14:textId="77777777" w:rsidR="007A30C0" w:rsidRPr="00064548" w:rsidRDefault="007A30C0">
            <w:pPr>
              <w:tabs>
                <w:tab w:val="left" w:pos="11808"/>
              </w:tabs>
              <w:rPr>
                <w:sz w:val="22"/>
                <w:szCs w:val="22"/>
              </w:rPr>
            </w:pPr>
            <w:r w:rsidRPr="00064548">
              <w:rPr>
                <w:sz w:val="22"/>
                <w:szCs w:val="22"/>
              </w:rPr>
              <w:t>Spartanburg School District Three</w:t>
            </w:r>
          </w:p>
        </w:tc>
      </w:tr>
      <w:tr w:rsidR="007A30C0" w:rsidRPr="00064548" w14:paraId="11F24CBF" w14:textId="77777777">
        <w:tc>
          <w:tcPr>
            <w:tcW w:w="9350" w:type="dxa"/>
          </w:tcPr>
          <w:p w14:paraId="3CA49B9B" w14:textId="77777777" w:rsidR="007A30C0" w:rsidRPr="00064548" w:rsidRDefault="007A30C0">
            <w:pPr>
              <w:tabs>
                <w:tab w:val="left" w:pos="11808"/>
              </w:tabs>
              <w:rPr>
                <w:sz w:val="22"/>
                <w:szCs w:val="22"/>
              </w:rPr>
            </w:pPr>
            <w:r w:rsidRPr="00064548">
              <w:rPr>
                <w:sz w:val="22"/>
                <w:szCs w:val="22"/>
              </w:rPr>
              <w:t>Spartanburg School District Four</w:t>
            </w:r>
          </w:p>
        </w:tc>
      </w:tr>
      <w:tr w:rsidR="007A30C0" w:rsidRPr="00064548" w14:paraId="4B73C667" w14:textId="77777777">
        <w:tc>
          <w:tcPr>
            <w:tcW w:w="9350" w:type="dxa"/>
          </w:tcPr>
          <w:p w14:paraId="17770126" w14:textId="77777777" w:rsidR="007A30C0" w:rsidRPr="00064548" w:rsidRDefault="007A30C0">
            <w:pPr>
              <w:tabs>
                <w:tab w:val="left" w:pos="11808"/>
              </w:tabs>
              <w:rPr>
                <w:sz w:val="22"/>
                <w:szCs w:val="22"/>
              </w:rPr>
            </w:pPr>
            <w:r w:rsidRPr="00064548">
              <w:rPr>
                <w:sz w:val="22"/>
                <w:szCs w:val="22"/>
              </w:rPr>
              <w:t>Spartanburg School District Six</w:t>
            </w:r>
          </w:p>
        </w:tc>
      </w:tr>
      <w:tr w:rsidR="007A30C0" w:rsidRPr="00064548" w14:paraId="16FFFF65" w14:textId="77777777">
        <w:tc>
          <w:tcPr>
            <w:tcW w:w="9350" w:type="dxa"/>
            <w:shd w:val="clear" w:color="auto" w:fill="auto"/>
          </w:tcPr>
          <w:p w14:paraId="338F2EB7" w14:textId="77777777" w:rsidR="007A30C0" w:rsidRPr="00701449" w:rsidRDefault="007A30C0">
            <w:pPr>
              <w:tabs>
                <w:tab w:val="left" w:pos="11808"/>
              </w:tabs>
              <w:rPr>
                <w:sz w:val="22"/>
                <w:szCs w:val="22"/>
              </w:rPr>
            </w:pPr>
            <w:r w:rsidRPr="00B361B9">
              <w:rPr>
                <w:sz w:val="22"/>
                <w:szCs w:val="22"/>
              </w:rPr>
              <w:t>Spartanburg School District 7</w:t>
            </w:r>
          </w:p>
        </w:tc>
      </w:tr>
      <w:tr w:rsidR="007A30C0" w:rsidRPr="00064548" w14:paraId="668F28C6" w14:textId="77777777">
        <w:tc>
          <w:tcPr>
            <w:tcW w:w="9350" w:type="dxa"/>
          </w:tcPr>
          <w:p w14:paraId="75F58228" w14:textId="77777777" w:rsidR="007A30C0" w:rsidRPr="00064548" w:rsidRDefault="007A30C0">
            <w:pPr>
              <w:tabs>
                <w:tab w:val="left" w:pos="11808"/>
              </w:tabs>
              <w:rPr>
                <w:sz w:val="22"/>
                <w:szCs w:val="22"/>
              </w:rPr>
            </w:pPr>
            <w:r w:rsidRPr="00064548">
              <w:rPr>
                <w:sz w:val="22"/>
                <w:szCs w:val="22"/>
              </w:rPr>
              <w:t xml:space="preserve">Sumter School District </w:t>
            </w:r>
          </w:p>
        </w:tc>
      </w:tr>
    </w:tbl>
    <w:p w14:paraId="469F713D" w14:textId="77777777" w:rsidR="00D05EF9" w:rsidRPr="00AA591E" w:rsidRDefault="00D05EF9" w:rsidP="00AA591E">
      <w:pPr>
        <w:rPr>
          <w:sz w:val="16"/>
          <w:szCs w:val="16"/>
        </w:rPr>
      </w:pPr>
    </w:p>
    <w:sectPr w:rsidR="00D05EF9" w:rsidRPr="00AA591E" w:rsidSect="0033748D">
      <w:headerReference w:type="default" r:id="rId82"/>
      <w:headerReference w:type="first" r:id="rId83"/>
      <w:pgSz w:w="12240" w:h="15840"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A951E" w14:textId="77777777" w:rsidR="002F17CB" w:rsidRDefault="002F17CB">
      <w:r>
        <w:separator/>
      </w:r>
    </w:p>
  </w:endnote>
  <w:endnote w:type="continuationSeparator" w:id="0">
    <w:p w14:paraId="2CA762F6" w14:textId="77777777" w:rsidR="002F17CB" w:rsidRDefault="002F17CB">
      <w:r>
        <w:continuationSeparator/>
      </w:r>
    </w:p>
  </w:endnote>
  <w:endnote w:type="continuationNotice" w:id="1">
    <w:p w14:paraId="1AA7775F" w14:textId="77777777" w:rsidR="002F17CB" w:rsidRDefault="002F17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43110"/>
      <w:docPartObj>
        <w:docPartGallery w:val="Page Numbers (Bottom of Page)"/>
        <w:docPartUnique/>
      </w:docPartObj>
    </w:sdtPr>
    <w:sdtEndPr>
      <w:rPr>
        <w:noProof/>
      </w:rPr>
    </w:sdtEndPr>
    <w:sdtContent>
      <w:p w14:paraId="6D429C0D" w14:textId="2311D4CA" w:rsidR="00342E51" w:rsidRDefault="00342E5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0C69DE5" w14:textId="77777777" w:rsidR="007E0C6D" w:rsidRDefault="007E0C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59F16" w14:textId="0C36251F" w:rsidR="001F2F6B" w:rsidRDefault="001F2F6B" w:rsidP="00545630">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613516"/>
      <w:docPartObj>
        <w:docPartGallery w:val="Page Numbers (Bottom of Page)"/>
        <w:docPartUnique/>
      </w:docPartObj>
    </w:sdtPr>
    <w:sdtEndPr>
      <w:rPr>
        <w:noProof/>
      </w:rPr>
    </w:sdtEndPr>
    <w:sdtContent>
      <w:p w14:paraId="12D659E3" w14:textId="77777777" w:rsidR="00063E42" w:rsidRDefault="00063E4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443115D" w14:textId="77777777" w:rsidR="00063E42" w:rsidRDefault="00063E4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0305674"/>
      <w:docPartObj>
        <w:docPartGallery w:val="Page Numbers (Bottom of Page)"/>
        <w:docPartUnique/>
      </w:docPartObj>
    </w:sdtPr>
    <w:sdtEndPr>
      <w:rPr>
        <w:noProof/>
      </w:rPr>
    </w:sdtEndPr>
    <w:sdtContent>
      <w:p w14:paraId="76EA3F17" w14:textId="77777777" w:rsidR="00063E42" w:rsidRDefault="00063E4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3834DFE" w14:textId="77777777" w:rsidR="00063E42" w:rsidRDefault="00063E4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1625819"/>
      <w:docPartObj>
        <w:docPartGallery w:val="Page Numbers (Bottom of Page)"/>
        <w:docPartUnique/>
      </w:docPartObj>
    </w:sdtPr>
    <w:sdtEndPr>
      <w:rPr>
        <w:noProof/>
      </w:rPr>
    </w:sdtEndPr>
    <w:sdtContent>
      <w:p w14:paraId="48517F8E" w14:textId="77777777" w:rsidR="009E0272" w:rsidRDefault="009E0272">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79974745" w14:textId="77777777" w:rsidR="009E0272" w:rsidRDefault="009E02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52CBD" w14:textId="77777777" w:rsidR="002F17CB" w:rsidRDefault="002F17CB">
      <w:r>
        <w:separator/>
      </w:r>
    </w:p>
  </w:footnote>
  <w:footnote w:type="continuationSeparator" w:id="0">
    <w:p w14:paraId="70ADC561" w14:textId="77777777" w:rsidR="002F17CB" w:rsidRDefault="002F17CB">
      <w:r>
        <w:continuationSeparator/>
      </w:r>
    </w:p>
  </w:footnote>
  <w:footnote w:type="continuationNotice" w:id="1">
    <w:p w14:paraId="48DC4CCB" w14:textId="77777777" w:rsidR="002F17CB" w:rsidRDefault="002F17C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8763" w14:textId="19E248BB" w:rsidR="001F2F6B" w:rsidRPr="002C1224" w:rsidRDefault="002057B4" w:rsidP="00666EF7">
    <w:pPr>
      <w:pStyle w:val="ReturnAddress"/>
      <w:ind w:right="-14"/>
      <w:jc w:val="center"/>
      <w:rPr>
        <w:sz w:val="28"/>
        <w:szCs w:val="28"/>
      </w:rPr>
    </w:pPr>
    <w:r>
      <w:rPr>
        <w:noProof/>
        <w:sz w:val="28"/>
        <w:szCs w:val="28"/>
      </w:rPr>
      <w:drawing>
        <wp:inline distT="0" distB="0" distL="0" distR="0" wp14:anchorId="2860CF29" wp14:editId="37EA8F77">
          <wp:extent cx="1033272" cy="1033272"/>
          <wp:effectExtent l="0" t="0" r="0" b="0"/>
          <wp:docPr id="594436342" name="Picture 2"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900876" name="Picture 2"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1033272" cy="1033272"/>
                  </a:xfrm>
                  <a:prstGeom prst="rect">
                    <a:avLst/>
                  </a:prstGeom>
                </pic:spPr>
              </pic:pic>
            </a:graphicData>
          </a:graphic>
        </wp:inline>
      </w:drawing>
    </w:r>
  </w:p>
  <w:p w14:paraId="2C7FB69C" w14:textId="77777777" w:rsidR="001F2F6B" w:rsidRDefault="001F2F6B" w:rsidP="00187698">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3A8D49C0" w14:textId="55CC8E1D" w:rsidR="001F2F6B" w:rsidRPr="00EE2BEC" w:rsidRDefault="007204A6" w:rsidP="00187698">
    <w:pPr>
      <w:widowControl w:val="0"/>
      <w:jc w:val="center"/>
      <w:rPr>
        <w:b/>
        <w:bCs/>
        <w:smallCaps/>
        <w:color w:val="000000" w:themeColor="text1"/>
        <w:sz w:val="2"/>
        <w:szCs w:val="2"/>
      </w:rPr>
    </w:pPr>
    <w:r>
      <w:rPr>
        <w:noProof/>
      </w:rPr>
      <mc:AlternateContent>
        <mc:Choice Requires="wps">
          <w:drawing>
            <wp:anchor distT="4294967295" distB="4294967295" distL="114300" distR="114300" simplePos="0" relativeHeight="251658240" behindDoc="0" locked="0" layoutInCell="1" allowOverlap="1" wp14:anchorId="2F24BA09" wp14:editId="04F560F1">
              <wp:simplePos x="0" y="0"/>
              <wp:positionH relativeFrom="margin">
                <wp:align>center</wp:align>
              </wp:positionH>
              <wp:positionV relativeFrom="paragraph">
                <wp:posOffset>39369</wp:posOffset>
              </wp:positionV>
              <wp:extent cx="1675130" cy="0"/>
              <wp:effectExtent l="0" t="0" r="0" b="0"/>
              <wp:wrapTopAndBottom/>
              <wp:docPr id="2" name="Straight Connector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C549845" id="Straight Connector 2" o:spid="_x0000_s1026" alt="&quot;&quot;" style="position:absolute;z-index:251658240;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" strokecolor="#4a7ebb">
              <o:lock v:ext="edit" shapetype="f"/>
              <w10:wrap type="topAndBottom" anchorx="margin"/>
            </v:line>
          </w:pict>
        </mc:Fallback>
      </mc:AlternateContent>
    </w:r>
  </w:p>
  <w:p w14:paraId="595324BD" w14:textId="77777777" w:rsidR="001F2F6B" w:rsidRDefault="001F2F6B" w:rsidP="00187698">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5B54644" w14:textId="2F998D73" w:rsidR="001F2F6B" w:rsidRPr="000A6A8F" w:rsidRDefault="001F2F6B" w:rsidP="00187698">
    <w:pPr>
      <w:widowControl w:val="0"/>
      <w:jc w:val="center"/>
      <w:rPr>
        <w:b/>
        <w:bCs/>
        <w:smallCaps/>
      </w:rPr>
    </w:pPr>
    <w:r w:rsidRPr="000A6A8F">
      <w:rPr>
        <w:b/>
        <w:smallCaps/>
      </w:rPr>
      <w:t xml:space="preserve">Ellen </w:t>
    </w:r>
    <w:r w:rsidR="006206B0">
      <w:rPr>
        <w:b/>
        <w:smallCaps/>
      </w:rPr>
      <w:t xml:space="preserve">E. </w:t>
    </w:r>
    <w:r w:rsidRPr="000A6A8F">
      <w:rPr>
        <w:b/>
        <w:smallCaps/>
      </w:rPr>
      <w:t>Weaver</w:t>
    </w:r>
  </w:p>
  <w:p w14:paraId="76559636" w14:textId="77777777" w:rsidR="001F2F6B" w:rsidRPr="00700527" w:rsidRDefault="001F2F6B" w:rsidP="00187698">
    <w:pPr>
      <w:jc w:val="center"/>
      <w:rPr>
        <w:i/>
        <w:smallCaps/>
        <w:color w:val="000000" w:themeColor="text1"/>
      </w:rPr>
    </w:pPr>
    <w:r w:rsidRPr="003B48CC">
      <w:rPr>
        <w:i/>
        <w:smallCaps/>
        <w:color w:val="000000" w:themeColor="text1"/>
      </w:rPr>
      <w:t>State Superintendent of Education</w:t>
    </w:r>
  </w:p>
  <w:p w14:paraId="4C708AF4" w14:textId="77777777" w:rsidR="001F2F6B" w:rsidRDefault="001F2F6B" w:rsidP="00187698">
    <w:pPr>
      <w:pStyle w:val="Header"/>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11156"/>
    </w:tblGrid>
    <w:tr w:rsidR="004101A3" w14:paraId="4668DC73" w14:textId="77777777" w:rsidTr="004101A3">
      <w:trPr>
        <w:tblHeader/>
      </w:trPr>
      <w:tc>
        <w:tcPr>
          <w:tcW w:w="1984" w:type="dxa"/>
          <w:vAlign w:val="center"/>
        </w:tcPr>
        <w:p w14:paraId="0B267F4D" w14:textId="77777777" w:rsidR="004101A3" w:rsidRDefault="004101A3" w:rsidP="004101A3">
          <w:pPr>
            <w:pStyle w:val="Header"/>
            <w:jc w:val="center"/>
          </w:pPr>
          <w:r>
            <w:rPr>
              <w:noProof/>
            </w:rPr>
            <w:drawing>
              <wp:inline distT="0" distB="0" distL="0" distR="0" wp14:anchorId="3FDE1180" wp14:editId="1F3F3070">
                <wp:extent cx="640464" cy="640080"/>
                <wp:effectExtent l="0" t="0" r="7620" b="7620"/>
                <wp:docPr id="680692774" name="Picture 680692774"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692774" name="Picture 68069277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11156" w:type="dxa"/>
          <w:vAlign w:val="center"/>
        </w:tcPr>
        <w:p w14:paraId="5EEE66BE" w14:textId="13F95AF4" w:rsidR="004101A3" w:rsidRPr="008174F7" w:rsidRDefault="004101A3" w:rsidP="004101A3">
          <w:pPr>
            <w:widowControl w:val="0"/>
            <w:jc w:val="center"/>
            <w:rPr>
              <w:b/>
              <w:bCs/>
            </w:rPr>
          </w:pPr>
          <w:r w:rsidRPr="008174F7">
            <w:rPr>
              <w:b/>
              <w:bCs/>
            </w:rPr>
            <w:t>202</w:t>
          </w:r>
          <w:r w:rsidR="00277031">
            <w:rPr>
              <w:b/>
              <w:bCs/>
            </w:rPr>
            <w:t>5</w:t>
          </w:r>
          <w:r w:rsidR="009506AB">
            <w:rPr>
              <w:b/>
              <w:bCs/>
            </w:rPr>
            <w:t>–2</w:t>
          </w:r>
          <w:r w:rsidR="00277031">
            <w:rPr>
              <w:b/>
              <w:bCs/>
            </w:rPr>
            <w:t>6</w:t>
          </w:r>
          <w:r w:rsidRPr="008174F7">
            <w:rPr>
              <w:b/>
              <w:bCs/>
            </w:rPr>
            <w:t xml:space="preserve"> Stronger Connections Subgrant </w:t>
          </w:r>
          <w:r w:rsidR="00630B43">
            <w:rPr>
              <w:b/>
              <w:bCs/>
            </w:rPr>
            <w:t>Program</w:t>
          </w:r>
        </w:p>
        <w:p w14:paraId="18D9898F" w14:textId="77777777" w:rsidR="00FA409C" w:rsidRDefault="00FA409C" w:rsidP="00FA409C">
          <w:pPr>
            <w:widowControl w:val="0"/>
            <w:jc w:val="center"/>
          </w:pPr>
          <w:r>
            <w:t>Office of Student Support</w:t>
          </w:r>
        </w:p>
        <w:p w14:paraId="401AECFC" w14:textId="77777777" w:rsidR="004101A3" w:rsidRPr="00217F3D" w:rsidRDefault="004101A3" w:rsidP="004101A3">
          <w:pPr>
            <w:widowControl w:val="0"/>
            <w:jc w:val="center"/>
          </w:pPr>
        </w:p>
        <w:p w14:paraId="640246F4" w14:textId="1A1EA76B" w:rsidR="004101A3" w:rsidRPr="007D5EBF" w:rsidRDefault="004101A3" w:rsidP="004101A3">
          <w:pPr>
            <w:jc w:val="center"/>
            <w:rPr>
              <w:b/>
            </w:rPr>
          </w:pPr>
          <w:r>
            <w:rPr>
              <w:b/>
            </w:rPr>
            <w:t>Timeline of Activities Template</w:t>
          </w:r>
        </w:p>
      </w:tc>
    </w:tr>
  </w:tbl>
  <w:p w14:paraId="7AEBA79B" w14:textId="77777777" w:rsidR="0063168F" w:rsidRPr="0092749F" w:rsidRDefault="0063168F" w:rsidP="0092749F">
    <w:pPr>
      <w:pStyle w:val="Header"/>
      <w:rPr>
        <w:sz w:val="18"/>
        <w:szCs w:val="18"/>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992"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08"/>
      <w:gridCol w:w="8484"/>
    </w:tblGrid>
    <w:tr w:rsidR="004101A3" w14:paraId="4C03E06C" w14:textId="77777777" w:rsidTr="004101A3">
      <w:trPr>
        <w:trHeight w:val="1182"/>
        <w:tblHeader/>
      </w:trPr>
      <w:tc>
        <w:tcPr>
          <w:tcW w:w="1508" w:type="dxa"/>
          <w:vAlign w:val="center"/>
        </w:tcPr>
        <w:p w14:paraId="497071B8" w14:textId="77777777" w:rsidR="004101A3" w:rsidRDefault="004101A3" w:rsidP="004101A3">
          <w:pPr>
            <w:pStyle w:val="Header"/>
            <w:jc w:val="center"/>
          </w:pPr>
          <w:r>
            <w:rPr>
              <w:noProof/>
            </w:rPr>
            <w:drawing>
              <wp:inline distT="0" distB="0" distL="0" distR="0" wp14:anchorId="72AFA94A" wp14:editId="227092CD">
                <wp:extent cx="640464" cy="640080"/>
                <wp:effectExtent l="0" t="0" r="7620" b="7620"/>
                <wp:docPr id="1231085598" name="Picture 1231085598"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085598" name="Picture 1231085598"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8484" w:type="dxa"/>
          <w:vAlign w:val="center"/>
        </w:tcPr>
        <w:p w14:paraId="79C78CC9" w14:textId="39933FB3" w:rsidR="004101A3" w:rsidRPr="008174F7" w:rsidRDefault="004101A3" w:rsidP="004101A3">
          <w:pPr>
            <w:widowControl w:val="0"/>
            <w:jc w:val="center"/>
            <w:rPr>
              <w:b/>
              <w:bCs/>
            </w:rPr>
          </w:pPr>
          <w:r w:rsidRPr="008174F7">
            <w:rPr>
              <w:b/>
              <w:bCs/>
            </w:rPr>
            <w:t>202</w:t>
          </w:r>
          <w:r w:rsidR="00277031">
            <w:rPr>
              <w:b/>
              <w:bCs/>
            </w:rPr>
            <w:t>5</w:t>
          </w:r>
          <w:r w:rsidR="009506AB">
            <w:rPr>
              <w:b/>
              <w:bCs/>
            </w:rPr>
            <w:t>–2</w:t>
          </w:r>
          <w:r w:rsidR="00277031">
            <w:rPr>
              <w:b/>
              <w:bCs/>
            </w:rPr>
            <w:t>6</w:t>
          </w:r>
          <w:r w:rsidRPr="008174F7">
            <w:rPr>
              <w:b/>
              <w:bCs/>
            </w:rPr>
            <w:t xml:space="preserve"> Stronger Connections Subgrant </w:t>
          </w:r>
          <w:r w:rsidR="00630B43">
            <w:rPr>
              <w:b/>
              <w:bCs/>
            </w:rPr>
            <w:t>Program</w:t>
          </w:r>
        </w:p>
        <w:p w14:paraId="6C7EE839" w14:textId="77777777" w:rsidR="00FA409C" w:rsidRDefault="00FA409C" w:rsidP="00FA409C">
          <w:pPr>
            <w:widowControl w:val="0"/>
            <w:jc w:val="center"/>
          </w:pPr>
          <w:r>
            <w:t>Office of Student Support</w:t>
          </w:r>
        </w:p>
        <w:p w14:paraId="44FDC478" w14:textId="77777777" w:rsidR="004101A3" w:rsidRPr="00217F3D" w:rsidRDefault="004101A3" w:rsidP="004101A3">
          <w:pPr>
            <w:widowControl w:val="0"/>
            <w:jc w:val="center"/>
          </w:pPr>
        </w:p>
        <w:p w14:paraId="566717AB" w14:textId="6AC7F025" w:rsidR="004101A3" w:rsidRPr="007D5EBF" w:rsidRDefault="004101A3" w:rsidP="004101A3">
          <w:pPr>
            <w:jc w:val="center"/>
            <w:rPr>
              <w:b/>
            </w:rPr>
          </w:pPr>
          <w:r>
            <w:rPr>
              <w:b/>
            </w:rPr>
            <w:t>Goals, Objectives, and Outcomes Worksheet</w:t>
          </w:r>
        </w:p>
      </w:tc>
    </w:tr>
  </w:tbl>
  <w:p w14:paraId="4BC57F40" w14:textId="77777777" w:rsidR="004101A3" w:rsidRPr="0092749F" w:rsidRDefault="004101A3" w:rsidP="0092749F">
    <w:pPr>
      <w:pStyle w:val="Header"/>
      <w:rPr>
        <w:sz w:val="18"/>
        <w:szCs w:val="18"/>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4"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2078"/>
      <w:gridCol w:w="11066"/>
    </w:tblGrid>
    <w:tr w:rsidR="007E1E11" w14:paraId="56C97468" w14:textId="77777777" w:rsidTr="007E1E11">
      <w:trPr>
        <w:trHeight w:val="1149"/>
        <w:tblHeader/>
      </w:trPr>
      <w:tc>
        <w:tcPr>
          <w:tcW w:w="2078" w:type="dxa"/>
          <w:vAlign w:val="center"/>
        </w:tcPr>
        <w:p w14:paraId="6C94ED4A" w14:textId="77777777" w:rsidR="007E1E11" w:rsidRDefault="007E1E11" w:rsidP="004101A3">
          <w:pPr>
            <w:pStyle w:val="Header"/>
            <w:jc w:val="center"/>
          </w:pPr>
          <w:r>
            <w:rPr>
              <w:noProof/>
            </w:rPr>
            <w:drawing>
              <wp:inline distT="0" distB="0" distL="0" distR="0" wp14:anchorId="1A668E0B" wp14:editId="669BF534">
                <wp:extent cx="731959" cy="731520"/>
                <wp:effectExtent l="0" t="0" r="0" b="0"/>
                <wp:docPr id="1454092788" name="Picture 1454092788"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092788" name="Picture 1454092788"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731959" cy="731520"/>
                        </a:xfrm>
                        <a:prstGeom prst="rect">
                          <a:avLst/>
                        </a:prstGeom>
                      </pic:spPr>
                    </pic:pic>
                  </a:graphicData>
                </a:graphic>
              </wp:inline>
            </w:drawing>
          </w:r>
        </w:p>
      </w:tc>
      <w:tc>
        <w:tcPr>
          <w:tcW w:w="11066" w:type="dxa"/>
          <w:vAlign w:val="center"/>
        </w:tcPr>
        <w:p w14:paraId="2860145D" w14:textId="45258181" w:rsidR="007E1E11" w:rsidRPr="008174F7" w:rsidRDefault="007E1E11" w:rsidP="004101A3">
          <w:pPr>
            <w:widowControl w:val="0"/>
            <w:jc w:val="center"/>
            <w:rPr>
              <w:b/>
              <w:bCs/>
            </w:rPr>
          </w:pPr>
          <w:r w:rsidRPr="008174F7">
            <w:rPr>
              <w:b/>
              <w:bCs/>
            </w:rPr>
            <w:t>202</w:t>
          </w:r>
          <w:r w:rsidR="00277031">
            <w:rPr>
              <w:b/>
              <w:bCs/>
            </w:rPr>
            <w:t>5</w:t>
          </w:r>
          <w:r w:rsidR="009506AB">
            <w:rPr>
              <w:b/>
              <w:bCs/>
            </w:rPr>
            <w:t>–2</w:t>
          </w:r>
          <w:r w:rsidR="00277031">
            <w:rPr>
              <w:b/>
              <w:bCs/>
            </w:rPr>
            <w:t>6</w:t>
          </w:r>
          <w:r w:rsidRPr="008174F7">
            <w:rPr>
              <w:b/>
              <w:bCs/>
            </w:rPr>
            <w:t xml:space="preserve"> Stronger Connections Subgrant </w:t>
          </w:r>
          <w:r w:rsidR="00630B43">
            <w:rPr>
              <w:b/>
              <w:bCs/>
            </w:rPr>
            <w:t>Program</w:t>
          </w:r>
        </w:p>
        <w:p w14:paraId="1882DEFC" w14:textId="77777777" w:rsidR="00FA409C" w:rsidRDefault="00FA409C" w:rsidP="00FA409C">
          <w:pPr>
            <w:widowControl w:val="0"/>
            <w:jc w:val="center"/>
          </w:pPr>
          <w:r>
            <w:t>Office of Student Support</w:t>
          </w:r>
        </w:p>
        <w:p w14:paraId="79826078" w14:textId="77777777" w:rsidR="007E1E11" w:rsidRPr="00217F3D" w:rsidRDefault="007E1E11" w:rsidP="004101A3">
          <w:pPr>
            <w:widowControl w:val="0"/>
            <w:jc w:val="center"/>
          </w:pPr>
        </w:p>
        <w:p w14:paraId="19BBDAE6" w14:textId="7455654A" w:rsidR="007E1E11" w:rsidRPr="007D5EBF" w:rsidRDefault="007E1E11" w:rsidP="004101A3">
          <w:pPr>
            <w:jc w:val="center"/>
            <w:rPr>
              <w:b/>
            </w:rPr>
          </w:pPr>
          <w:r>
            <w:rPr>
              <w:b/>
            </w:rPr>
            <w:t>Grant Design Chart</w:t>
          </w:r>
        </w:p>
      </w:tc>
    </w:tr>
  </w:tbl>
  <w:p w14:paraId="0983A53B" w14:textId="77777777" w:rsidR="007E1E11" w:rsidRPr="0092749F" w:rsidRDefault="007E1E11" w:rsidP="0092749F">
    <w:pPr>
      <w:pStyle w:val="Header"/>
      <w:rPr>
        <w:sz w:val="18"/>
        <w:szCs w:val="18"/>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26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20"/>
      <w:gridCol w:w="11170"/>
    </w:tblGrid>
    <w:tr w:rsidR="00F75FCB" w14:paraId="4E3F17B2" w14:textId="77777777" w:rsidTr="00626604">
      <w:trPr>
        <w:trHeight w:val="1251"/>
        <w:tblHeader/>
      </w:trPr>
      <w:tc>
        <w:tcPr>
          <w:tcW w:w="1520" w:type="dxa"/>
          <w:vAlign w:val="center"/>
        </w:tcPr>
        <w:p w14:paraId="5F23D2E3" w14:textId="77777777" w:rsidR="00F75FCB" w:rsidRDefault="00F75FCB" w:rsidP="00F75FCB">
          <w:pPr>
            <w:pStyle w:val="Header"/>
            <w:jc w:val="center"/>
          </w:pPr>
          <w:r>
            <w:rPr>
              <w:noProof/>
            </w:rPr>
            <w:drawing>
              <wp:inline distT="0" distB="0" distL="0" distR="0" wp14:anchorId="657CD3F0" wp14:editId="77108366">
                <wp:extent cx="811164" cy="810678"/>
                <wp:effectExtent l="0" t="0" r="8255" b="8890"/>
                <wp:docPr id="908110397" name="Picture 908110397"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10397" name="Picture 908110397"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11170" w:type="dxa"/>
          <w:vAlign w:val="center"/>
        </w:tcPr>
        <w:p w14:paraId="7C5E3D81" w14:textId="79F2892F" w:rsidR="00F75FCB" w:rsidRPr="008174F7" w:rsidRDefault="00F75FCB" w:rsidP="00F75FCB">
          <w:pPr>
            <w:widowControl w:val="0"/>
            <w:jc w:val="center"/>
            <w:rPr>
              <w:b/>
              <w:bCs/>
            </w:rPr>
          </w:pPr>
          <w:r w:rsidRPr="008174F7">
            <w:rPr>
              <w:b/>
              <w:bCs/>
            </w:rPr>
            <w:t>202</w:t>
          </w:r>
          <w:r w:rsidR="0049638F">
            <w:rPr>
              <w:b/>
              <w:bCs/>
            </w:rPr>
            <w:t>5</w:t>
          </w:r>
          <w:r w:rsidRPr="008174F7">
            <w:rPr>
              <w:b/>
              <w:bCs/>
            </w:rPr>
            <w:t xml:space="preserve"> Stronger Connections Subgrant </w:t>
          </w:r>
          <w:r w:rsidR="00630B43">
            <w:rPr>
              <w:b/>
              <w:bCs/>
            </w:rPr>
            <w:t>Program</w:t>
          </w:r>
        </w:p>
        <w:p w14:paraId="466A8569" w14:textId="77777777" w:rsidR="00F75FCB" w:rsidRPr="008174F7" w:rsidRDefault="00F75FCB" w:rsidP="00F75FCB">
          <w:pPr>
            <w:widowControl w:val="0"/>
            <w:jc w:val="center"/>
          </w:pPr>
          <w:r w:rsidRPr="008174F7">
            <w:t>Stronger Connections Subgrant Program</w:t>
          </w:r>
        </w:p>
        <w:p w14:paraId="7F8CD73F" w14:textId="77777777" w:rsidR="00F75FCB" w:rsidRPr="00217F3D" w:rsidRDefault="00F75FCB" w:rsidP="00F75FCB">
          <w:pPr>
            <w:widowControl w:val="0"/>
            <w:jc w:val="center"/>
          </w:pPr>
        </w:p>
        <w:p w14:paraId="592A7E60" w14:textId="5AC69A8B" w:rsidR="00F75FCB" w:rsidRPr="007D5EBF" w:rsidRDefault="00626604" w:rsidP="00F75FCB">
          <w:pPr>
            <w:jc w:val="center"/>
            <w:rPr>
              <w:b/>
            </w:rPr>
          </w:pPr>
          <w:r>
            <w:rPr>
              <w:b/>
            </w:rPr>
            <w:t>Action Plan Form</w:t>
          </w:r>
        </w:p>
      </w:tc>
    </w:tr>
  </w:tbl>
  <w:p w14:paraId="6E3F4405" w14:textId="77777777" w:rsidR="0063168F" w:rsidRPr="00D05EF9" w:rsidRDefault="0063168F" w:rsidP="00D05EF9">
    <w:pPr>
      <w:pStyle w:val="Header"/>
      <w:rPr>
        <w:sz w:val="14"/>
        <w:szCs w:val="14"/>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8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10300"/>
    </w:tblGrid>
    <w:tr w:rsidR="004101A3" w14:paraId="321BB17A" w14:textId="77777777" w:rsidTr="0092309A">
      <w:trPr>
        <w:trHeight w:val="1256"/>
        <w:tblHeader/>
        <w:jc w:val="center"/>
      </w:trPr>
      <w:tc>
        <w:tcPr>
          <w:tcW w:w="1580" w:type="dxa"/>
          <w:vAlign w:val="center"/>
        </w:tcPr>
        <w:p w14:paraId="78EEBDAE" w14:textId="77777777" w:rsidR="004101A3" w:rsidRDefault="004101A3" w:rsidP="00D46783">
          <w:pPr>
            <w:pStyle w:val="Header"/>
            <w:jc w:val="right"/>
          </w:pPr>
          <w:r>
            <w:rPr>
              <w:noProof/>
            </w:rPr>
            <w:drawing>
              <wp:inline distT="0" distB="0" distL="0" distR="0" wp14:anchorId="6B746A5D" wp14:editId="03B2F6A6">
                <wp:extent cx="640464" cy="640080"/>
                <wp:effectExtent l="0" t="0" r="7620" b="7620"/>
                <wp:docPr id="113885754" name="Picture 113885754"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85754" name="Picture 11388575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10300" w:type="dxa"/>
          <w:vAlign w:val="center"/>
        </w:tcPr>
        <w:p w14:paraId="79EFA961" w14:textId="071DC2F1" w:rsidR="004101A3" w:rsidRPr="008174F7" w:rsidRDefault="004101A3" w:rsidP="004101A3">
          <w:pPr>
            <w:widowControl w:val="0"/>
            <w:jc w:val="center"/>
            <w:rPr>
              <w:b/>
              <w:bCs/>
            </w:rPr>
          </w:pPr>
          <w:r w:rsidRPr="008174F7">
            <w:rPr>
              <w:b/>
              <w:bCs/>
            </w:rPr>
            <w:t>202</w:t>
          </w:r>
          <w:r w:rsidR="00277031">
            <w:rPr>
              <w:b/>
              <w:bCs/>
            </w:rPr>
            <w:t>5</w:t>
          </w:r>
          <w:r w:rsidR="009506AB">
            <w:rPr>
              <w:b/>
              <w:bCs/>
            </w:rPr>
            <w:t>–2</w:t>
          </w:r>
          <w:r w:rsidR="00277031">
            <w:rPr>
              <w:b/>
              <w:bCs/>
            </w:rPr>
            <w:t>6</w:t>
          </w:r>
          <w:r w:rsidRPr="008174F7">
            <w:rPr>
              <w:b/>
              <w:bCs/>
            </w:rPr>
            <w:t xml:space="preserve"> Stronger Connections Subgrant </w:t>
          </w:r>
          <w:r w:rsidR="00630B43">
            <w:rPr>
              <w:b/>
              <w:bCs/>
            </w:rPr>
            <w:t>Program</w:t>
          </w:r>
        </w:p>
        <w:p w14:paraId="6FB12856" w14:textId="77777777" w:rsidR="00FA409C" w:rsidRDefault="00FA409C" w:rsidP="00FA409C">
          <w:pPr>
            <w:widowControl w:val="0"/>
            <w:jc w:val="center"/>
          </w:pPr>
          <w:r>
            <w:t>Office of Student Support</w:t>
          </w:r>
        </w:p>
        <w:p w14:paraId="4C658DD1" w14:textId="77777777" w:rsidR="004101A3" w:rsidRPr="0092749F" w:rsidRDefault="004101A3" w:rsidP="004101A3">
          <w:pPr>
            <w:widowControl w:val="0"/>
            <w:jc w:val="center"/>
            <w:rPr>
              <w:sz w:val="22"/>
              <w:szCs w:val="22"/>
            </w:rPr>
          </w:pPr>
        </w:p>
        <w:p w14:paraId="6EFE7000" w14:textId="3FCF2C1D" w:rsidR="004101A3" w:rsidRPr="007D5EBF" w:rsidRDefault="004101A3" w:rsidP="004101A3">
          <w:pPr>
            <w:jc w:val="center"/>
            <w:rPr>
              <w:b/>
            </w:rPr>
          </w:pPr>
          <w:r>
            <w:rPr>
              <w:b/>
            </w:rPr>
            <w:t>Action Plan Form</w:t>
          </w:r>
        </w:p>
      </w:tc>
    </w:tr>
  </w:tbl>
  <w:p w14:paraId="6B1F528D" w14:textId="77777777" w:rsidR="0063168F" w:rsidRPr="0092749F" w:rsidRDefault="0063168F" w:rsidP="0092749F">
    <w:pPr>
      <w:pStyle w:val="Header"/>
      <w:rPr>
        <w:sz w:val="18"/>
        <w:szCs w:val="18"/>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27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20"/>
      <w:gridCol w:w="7750"/>
    </w:tblGrid>
    <w:tr w:rsidR="00626604" w14:paraId="1058E0EA" w14:textId="77777777" w:rsidTr="00626604">
      <w:trPr>
        <w:trHeight w:val="1251"/>
        <w:tblHeader/>
      </w:trPr>
      <w:tc>
        <w:tcPr>
          <w:tcW w:w="1520" w:type="dxa"/>
          <w:vAlign w:val="center"/>
        </w:tcPr>
        <w:p w14:paraId="6EF02929" w14:textId="77777777" w:rsidR="00626604" w:rsidRDefault="00626604" w:rsidP="00F75FCB">
          <w:pPr>
            <w:pStyle w:val="Header"/>
            <w:jc w:val="center"/>
          </w:pPr>
          <w:r>
            <w:rPr>
              <w:noProof/>
            </w:rPr>
            <w:drawing>
              <wp:inline distT="0" distB="0" distL="0" distR="0" wp14:anchorId="246C09B9" wp14:editId="5FBDC2EA">
                <wp:extent cx="811164" cy="810678"/>
                <wp:effectExtent l="0" t="0" r="8255" b="8890"/>
                <wp:docPr id="1961228530" name="Picture 1961228530"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10397" name="Picture 908110397"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750" w:type="dxa"/>
          <w:vAlign w:val="center"/>
        </w:tcPr>
        <w:p w14:paraId="0E6804C8" w14:textId="77777777" w:rsidR="00626604" w:rsidRPr="008174F7" w:rsidRDefault="00626604" w:rsidP="00F75FCB">
          <w:pPr>
            <w:widowControl w:val="0"/>
            <w:jc w:val="center"/>
            <w:rPr>
              <w:b/>
              <w:bCs/>
            </w:rPr>
          </w:pPr>
          <w:r w:rsidRPr="008174F7">
            <w:rPr>
              <w:b/>
              <w:bCs/>
            </w:rPr>
            <w:t>202</w:t>
          </w:r>
          <w:r>
            <w:rPr>
              <w:b/>
              <w:bCs/>
            </w:rPr>
            <w:t>5</w:t>
          </w:r>
          <w:r w:rsidRPr="008174F7">
            <w:rPr>
              <w:b/>
              <w:bCs/>
            </w:rPr>
            <w:t xml:space="preserve"> Stronger Connections Subgrant </w:t>
          </w:r>
          <w:r>
            <w:rPr>
              <w:b/>
              <w:bCs/>
            </w:rPr>
            <w:t>Program</w:t>
          </w:r>
        </w:p>
        <w:p w14:paraId="478C1BF0" w14:textId="77777777" w:rsidR="00626604" w:rsidRPr="008174F7" w:rsidRDefault="00626604" w:rsidP="00F75FCB">
          <w:pPr>
            <w:widowControl w:val="0"/>
            <w:jc w:val="center"/>
          </w:pPr>
          <w:r w:rsidRPr="008174F7">
            <w:t>Stronger Connections Subgrant Program</w:t>
          </w:r>
        </w:p>
        <w:p w14:paraId="65189144" w14:textId="77777777" w:rsidR="00626604" w:rsidRPr="00217F3D" w:rsidRDefault="00626604" w:rsidP="00F75FCB">
          <w:pPr>
            <w:widowControl w:val="0"/>
            <w:jc w:val="center"/>
          </w:pPr>
        </w:p>
        <w:p w14:paraId="7A89B7B0" w14:textId="4675B139" w:rsidR="00626604" w:rsidRPr="007D5EBF" w:rsidRDefault="00626604" w:rsidP="00F75FCB">
          <w:pPr>
            <w:jc w:val="center"/>
            <w:rPr>
              <w:b/>
            </w:rPr>
          </w:pPr>
          <w:r>
            <w:rPr>
              <w:b/>
            </w:rPr>
            <w:t>List of Eligible LEAs</w:t>
          </w:r>
        </w:p>
      </w:tc>
    </w:tr>
  </w:tbl>
  <w:p w14:paraId="3CB91BCB" w14:textId="77777777" w:rsidR="00626604" w:rsidRPr="00D05EF9" w:rsidRDefault="00626604" w:rsidP="00D05EF9">
    <w:pPr>
      <w:pStyle w:val="Header"/>
      <w:rPr>
        <w:sz w:val="14"/>
        <w:szCs w:val="14"/>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45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580"/>
      <w:gridCol w:w="7870"/>
    </w:tblGrid>
    <w:tr w:rsidR="0092309A" w14:paraId="1FCCF4C1" w14:textId="77777777" w:rsidTr="0092309A">
      <w:trPr>
        <w:trHeight w:val="1256"/>
        <w:tblHeader/>
        <w:jc w:val="center"/>
      </w:trPr>
      <w:tc>
        <w:tcPr>
          <w:tcW w:w="1580" w:type="dxa"/>
          <w:vAlign w:val="center"/>
        </w:tcPr>
        <w:p w14:paraId="52FFC2D6" w14:textId="77777777" w:rsidR="0092309A" w:rsidRDefault="0092309A" w:rsidP="00D46783">
          <w:pPr>
            <w:pStyle w:val="Header"/>
            <w:jc w:val="right"/>
          </w:pPr>
          <w:r>
            <w:rPr>
              <w:noProof/>
            </w:rPr>
            <w:drawing>
              <wp:inline distT="0" distB="0" distL="0" distR="0" wp14:anchorId="7F16398B" wp14:editId="6F98F224">
                <wp:extent cx="640464" cy="640080"/>
                <wp:effectExtent l="0" t="0" r="7620" b="7620"/>
                <wp:docPr id="3" name="Picture 3"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870" w:type="dxa"/>
          <w:vAlign w:val="center"/>
        </w:tcPr>
        <w:p w14:paraId="38E27FA8" w14:textId="07DA180C" w:rsidR="0092309A" w:rsidRPr="008174F7" w:rsidRDefault="0092309A" w:rsidP="004101A3">
          <w:pPr>
            <w:widowControl w:val="0"/>
            <w:jc w:val="center"/>
            <w:rPr>
              <w:b/>
              <w:bCs/>
            </w:rPr>
          </w:pPr>
          <w:r w:rsidRPr="008174F7">
            <w:rPr>
              <w:b/>
              <w:bCs/>
            </w:rPr>
            <w:t>202</w:t>
          </w:r>
          <w:r w:rsidR="00E97EB6">
            <w:rPr>
              <w:b/>
              <w:bCs/>
            </w:rPr>
            <w:t>5</w:t>
          </w:r>
          <w:r>
            <w:rPr>
              <w:b/>
              <w:bCs/>
            </w:rPr>
            <w:t>–2</w:t>
          </w:r>
          <w:r w:rsidR="00E97EB6">
            <w:rPr>
              <w:b/>
              <w:bCs/>
            </w:rPr>
            <w:t>6</w:t>
          </w:r>
          <w:r w:rsidRPr="008174F7">
            <w:rPr>
              <w:b/>
              <w:bCs/>
            </w:rPr>
            <w:t xml:space="preserve"> Stronger Connections Subgrant </w:t>
          </w:r>
          <w:r w:rsidR="00630B43">
            <w:rPr>
              <w:b/>
              <w:bCs/>
            </w:rPr>
            <w:t>Program</w:t>
          </w:r>
        </w:p>
        <w:p w14:paraId="1B543A27" w14:textId="77777777" w:rsidR="00FA409C" w:rsidRDefault="00FA409C" w:rsidP="00FA409C">
          <w:pPr>
            <w:widowControl w:val="0"/>
            <w:jc w:val="center"/>
          </w:pPr>
          <w:r>
            <w:t>Office of Student Support</w:t>
          </w:r>
        </w:p>
        <w:p w14:paraId="3F7841D0" w14:textId="77777777" w:rsidR="0092309A" w:rsidRPr="00217F3D" w:rsidRDefault="0092309A" w:rsidP="004101A3">
          <w:pPr>
            <w:widowControl w:val="0"/>
            <w:jc w:val="center"/>
          </w:pPr>
        </w:p>
        <w:p w14:paraId="0381A614" w14:textId="07BD6255" w:rsidR="0092309A" w:rsidRPr="007D5EBF" w:rsidRDefault="0092309A" w:rsidP="004101A3">
          <w:pPr>
            <w:jc w:val="center"/>
            <w:rPr>
              <w:b/>
            </w:rPr>
          </w:pPr>
          <w:r w:rsidRPr="0092749F">
            <w:rPr>
              <w:b/>
            </w:rPr>
            <w:t>El</w:t>
          </w:r>
          <w:r w:rsidR="004B1B29" w:rsidRPr="0092749F">
            <w:rPr>
              <w:b/>
            </w:rPr>
            <w:t>i</w:t>
          </w:r>
          <w:r w:rsidRPr="0092749F">
            <w:rPr>
              <w:b/>
            </w:rPr>
            <w:t>gible</w:t>
          </w:r>
          <w:r w:rsidR="0092749F" w:rsidRPr="0092749F">
            <w:rPr>
              <w:b/>
            </w:rPr>
            <w:t xml:space="preserve"> South Carolina</w:t>
          </w:r>
          <w:r w:rsidRPr="0092749F">
            <w:rPr>
              <w:b/>
            </w:rPr>
            <w:t xml:space="preserve"> LEAs</w:t>
          </w:r>
        </w:p>
      </w:tc>
    </w:tr>
  </w:tbl>
  <w:p w14:paraId="14D65F64" w14:textId="77777777" w:rsidR="0092309A" w:rsidRPr="00AA591E" w:rsidRDefault="0092309A" w:rsidP="00AA591E">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BEF60" w14:textId="77777777" w:rsidR="001F2F6B" w:rsidRDefault="001F2F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F055F" w14:paraId="4CC1DEEB" w14:textId="77777777" w:rsidTr="00C20CF3">
      <w:trPr>
        <w:tblHeader/>
      </w:trPr>
      <w:tc>
        <w:tcPr>
          <w:tcW w:w="1984" w:type="dxa"/>
          <w:vAlign w:val="center"/>
        </w:tcPr>
        <w:p w14:paraId="2120C579" w14:textId="77777777" w:rsidR="00BF055F" w:rsidRDefault="00BF055F" w:rsidP="00BF055F">
          <w:pPr>
            <w:pStyle w:val="Header"/>
            <w:jc w:val="center"/>
          </w:pPr>
          <w:r>
            <w:rPr>
              <w:noProof/>
            </w:rPr>
            <w:drawing>
              <wp:inline distT="0" distB="0" distL="0" distR="0" wp14:anchorId="4491BC88" wp14:editId="77ECB8C0">
                <wp:extent cx="706170" cy="705747"/>
                <wp:effectExtent l="0" t="0" r="0" b="0"/>
                <wp:docPr id="1493079825" name="Picture 1493079825"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079825" name="Picture 1493079825"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713765" cy="713338"/>
                        </a:xfrm>
                        <a:prstGeom prst="rect">
                          <a:avLst/>
                        </a:prstGeom>
                      </pic:spPr>
                    </pic:pic>
                  </a:graphicData>
                </a:graphic>
              </wp:inline>
            </w:drawing>
          </w:r>
        </w:p>
      </w:tc>
      <w:tc>
        <w:tcPr>
          <w:tcW w:w="7376" w:type="dxa"/>
          <w:vAlign w:val="center"/>
        </w:tcPr>
        <w:p w14:paraId="7FEEA190" w14:textId="2EAF9964" w:rsidR="008174F7" w:rsidRPr="00D43E7D" w:rsidRDefault="008174F7" w:rsidP="00BF055F">
          <w:pPr>
            <w:jc w:val="center"/>
            <w:rPr>
              <w:b/>
              <w:bCs/>
              <w:highlight w:val="lightGray"/>
            </w:rPr>
          </w:pPr>
          <w:r w:rsidRPr="008174F7">
            <w:rPr>
              <w:b/>
              <w:bCs/>
            </w:rPr>
            <w:t>202</w:t>
          </w:r>
          <w:r w:rsidR="00E97EB6">
            <w:rPr>
              <w:b/>
              <w:bCs/>
            </w:rPr>
            <w:t>5</w:t>
          </w:r>
          <w:r w:rsidR="009506AB">
            <w:rPr>
              <w:b/>
              <w:bCs/>
            </w:rPr>
            <w:t>–2</w:t>
          </w:r>
          <w:r w:rsidR="00E97EB6">
            <w:rPr>
              <w:b/>
              <w:bCs/>
            </w:rPr>
            <w:t>6</w:t>
          </w:r>
          <w:r w:rsidRPr="008174F7">
            <w:rPr>
              <w:b/>
              <w:bCs/>
            </w:rPr>
            <w:t xml:space="preserve"> Stronger Connections </w:t>
          </w:r>
          <w:r w:rsidR="003656A5">
            <w:rPr>
              <w:b/>
              <w:bCs/>
            </w:rPr>
            <w:t>Subg</w:t>
          </w:r>
          <w:r w:rsidR="00022547">
            <w:rPr>
              <w:b/>
              <w:bCs/>
            </w:rPr>
            <w:t>rant</w:t>
          </w:r>
          <w:r w:rsidR="003656A5">
            <w:rPr>
              <w:b/>
              <w:bCs/>
            </w:rPr>
            <w:t xml:space="preserve"> Program</w:t>
          </w:r>
        </w:p>
        <w:p w14:paraId="115DA650" w14:textId="16197AEB" w:rsidR="008174F7" w:rsidRDefault="003656A5" w:rsidP="00BF055F">
          <w:pPr>
            <w:jc w:val="center"/>
          </w:pPr>
          <w:r>
            <w:t>Office of Student Support</w:t>
          </w:r>
        </w:p>
        <w:p w14:paraId="4B2A4C61" w14:textId="77777777" w:rsidR="00640B95" w:rsidRDefault="00640B95" w:rsidP="00BF055F">
          <w:pPr>
            <w:jc w:val="center"/>
          </w:pPr>
        </w:p>
        <w:p w14:paraId="03B1882D" w14:textId="7CEBF8B4" w:rsidR="00BF055F" w:rsidRPr="003656A5" w:rsidRDefault="003656A5" w:rsidP="003656A5">
          <w:pPr>
            <w:pStyle w:val="Heading2"/>
            <w:numPr>
              <w:ilvl w:val="0"/>
              <w:numId w:val="0"/>
            </w:numPr>
            <w:tabs>
              <w:tab w:val="clear" w:pos="720"/>
            </w:tabs>
            <w:jc w:val="center"/>
          </w:pPr>
          <w:r w:rsidRPr="00405E6A">
            <w:t>Certification Signature Page</w:t>
          </w:r>
        </w:p>
      </w:tc>
    </w:tr>
  </w:tbl>
  <w:p w14:paraId="627ACD84" w14:textId="77777777" w:rsidR="0063168F" w:rsidRPr="003656A5" w:rsidRDefault="0063168F" w:rsidP="008F33FF">
    <w:pPr>
      <w:pStyle w:val="Header"/>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BE15D" w14:textId="77777777" w:rsidR="009E0272" w:rsidRDefault="009E0272"/>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E0272" w14:paraId="483E4242" w14:textId="77777777">
      <w:trPr>
        <w:tblHeader/>
      </w:trPr>
      <w:tc>
        <w:tcPr>
          <w:tcW w:w="1984" w:type="dxa"/>
          <w:vAlign w:val="center"/>
        </w:tcPr>
        <w:p w14:paraId="51919084" w14:textId="77777777" w:rsidR="009E0272" w:rsidRDefault="009E0272">
          <w:pPr>
            <w:pStyle w:val="Header"/>
            <w:jc w:val="center"/>
          </w:pPr>
          <w:r>
            <w:rPr>
              <w:noProof/>
            </w:rPr>
            <w:drawing>
              <wp:inline distT="0" distB="0" distL="0" distR="0" wp14:anchorId="07E4774E" wp14:editId="58B0A2D3">
                <wp:extent cx="760020" cy="759564"/>
                <wp:effectExtent l="0" t="0" r="2540" b="2540"/>
                <wp:docPr id="850823163" name="Picture 1" descr="South Carolina Department of Education Se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823163" name="Picture 1" descr="South Carolina Department of Education Seal Logo."/>
                        <pic:cNvPicPr/>
                      </pic:nvPicPr>
                      <pic:blipFill>
                        <a:blip r:embed="rId1">
                          <a:extLst>
                            <a:ext uri="{28A0092B-C50C-407E-A947-70E740481C1C}">
                              <a14:useLocalDpi xmlns:a14="http://schemas.microsoft.com/office/drawing/2010/main" val="0"/>
                            </a:ext>
                          </a:extLst>
                        </a:blip>
                        <a:stretch>
                          <a:fillRect/>
                        </a:stretch>
                      </pic:blipFill>
                      <pic:spPr>
                        <a:xfrm>
                          <a:off x="0" y="0"/>
                          <a:ext cx="785008" cy="784537"/>
                        </a:xfrm>
                        <a:prstGeom prst="rect">
                          <a:avLst/>
                        </a:prstGeom>
                      </pic:spPr>
                    </pic:pic>
                  </a:graphicData>
                </a:graphic>
              </wp:inline>
            </w:drawing>
          </w:r>
        </w:p>
      </w:tc>
      <w:tc>
        <w:tcPr>
          <w:tcW w:w="7376" w:type="dxa"/>
          <w:vAlign w:val="center"/>
        </w:tcPr>
        <w:p w14:paraId="6EE53034" w14:textId="77777777" w:rsidR="009E0272" w:rsidRPr="00D43E7D" w:rsidRDefault="009E0272" w:rsidP="009E0272">
          <w:pPr>
            <w:jc w:val="center"/>
            <w:rPr>
              <w:b/>
              <w:bCs/>
              <w:highlight w:val="lightGray"/>
            </w:rPr>
          </w:pPr>
          <w:r w:rsidRPr="008174F7">
            <w:rPr>
              <w:b/>
              <w:bCs/>
            </w:rPr>
            <w:t>202</w:t>
          </w:r>
          <w:r>
            <w:rPr>
              <w:b/>
              <w:bCs/>
            </w:rPr>
            <w:t>5–26</w:t>
          </w:r>
          <w:r w:rsidRPr="008174F7">
            <w:rPr>
              <w:b/>
              <w:bCs/>
            </w:rPr>
            <w:t xml:space="preserve"> Stronger Connections </w:t>
          </w:r>
          <w:r>
            <w:rPr>
              <w:b/>
              <w:bCs/>
            </w:rPr>
            <w:t>Subgrant Program</w:t>
          </w:r>
        </w:p>
        <w:p w14:paraId="69773219" w14:textId="77777777" w:rsidR="009E0272" w:rsidRDefault="009E0272" w:rsidP="009E0272">
          <w:pPr>
            <w:jc w:val="center"/>
          </w:pPr>
          <w:r>
            <w:t>Office of Student Support</w:t>
          </w:r>
        </w:p>
        <w:p w14:paraId="486B377D" w14:textId="77777777" w:rsidR="009E0272" w:rsidRPr="00217F3D" w:rsidRDefault="009E0272">
          <w:pPr>
            <w:widowControl w:val="0"/>
            <w:jc w:val="center"/>
          </w:pPr>
        </w:p>
        <w:p w14:paraId="543CA408" w14:textId="77777777" w:rsidR="009E0272" w:rsidRPr="00CA34FC" w:rsidRDefault="009E0272">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356D96C8" w14:textId="77777777" w:rsidR="009E0272" w:rsidRPr="00CA34FC" w:rsidRDefault="009E0272">
          <w:pPr>
            <w:jc w:val="center"/>
          </w:pPr>
          <w:r w:rsidRPr="001C67F2">
            <w:rPr>
              <w:sz w:val="20"/>
            </w:rPr>
            <w:t>Effective date: 1/</w:t>
          </w:r>
          <w:r>
            <w:rPr>
              <w:sz w:val="20"/>
            </w:rPr>
            <w:t>2</w:t>
          </w:r>
          <w:r w:rsidRPr="001C67F2">
            <w:rPr>
              <w:sz w:val="20"/>
            </w:rPr>
            <w:t>/202</w:t>
          </w:r>
          <w:r>
            <w:rPr>
              <w:sz w:val="20"/>
            </w:rPr>
            <w:t>5</w:t>
          </w:r>
        </w:p>
      </w:tc>
    </w:tr>
  </w:tbl>
  <w:p w14:paraId="1780C262" w14:textId="77777777" w:rsidR="009E0272" w:rsidRPr="003B7139" w:rsidRDefault="009E0272">
    <w:pPr>
      <w:pStyle w:val="Header"/>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3656A5" w14:paraId="66C03AF7" w14:textId="77777777" w:rsidTr="00C20CF3">
      <w:trPr>
        <w:tblHeader/>
      </w:trPr>
      <w:tc>
        <w:tcPr>
          <w:tcW w:w="1984" w:type="dxa"/>
          <w:vAlign w:val="center"/>
        </w:tcPr>
        <w:p w14:paraId="03F3FBD3" w14:textId="77777777" w:rsidR="003656A5" w:rsidRDefault="003656A5" w:rsidP="00BF055F">
          <w:pPr>
            <w:pStyle w:val="Header"/>
            <w:jc w:val="center"/>
          </w:pPr>
          <w:r>
            <w:rPr>
              <w:noProof/>
            </w:rPr>
            <w:drawing>
              <wp:inline distT="0" distB="0" distL="0" distR="0" wp14:anchorId="439665A3" wp14:editId="2B2874D8">
                <wp:extent cx="640464" cy="640080"/>
                <wp:effectExtent l="0" t="0" r="7620" b="7620"/>
                <wp:docPr id="2140703871" name="Picture 2140703871"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703871" name="Picture 2140703871"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42108985" w14:textId="77777777" w:rsidR="003656A5" w:rsidRPr="00D43E7D" w:rsidRDefault="003656A5" w:rsidP="00BF055F">
          <w:pPr>
            <w:jc w:val="center"/>
            <w:rPr>
              <w:b/>
              <w:bCs/>
              <w:highlight w:val="lightGray"/>
            </w:rPr>
          </w:pPr>
          <w:r w:rsidRPr="008174F7">
            <w:rPr>
              <w:b/>
              <w:bCs/>
            </w:rPr>
            <w:t>202</w:t>
          </w:r>
          <w:r>
            <w:rPr>
              <w:b/>
              <w:bCs/>
            </w:rPr>
            <w:t>5–26</w:t>
          </w:r>
          <w:r w:rsidRPr="008174F7">
            <w:rPr>
              <w:b/>
              <w:bCs/>
            </w:rPr>
            <w:t xml:space="preserve"> Stronger Connections </w:t>
          </w:r>
          <w:r>
            <w:rPr>
              <w:b/>
              <w:bCs/>
            </w:rPr>
            <w:t>Subgrant Program</w:t>
          </w:r>
        </w:p>
        <w:p w14:paraId="0F78922E" w14:textId="77777777" w:rsidR="003656A5" w:rsidRDefault="003656A5" w:rsidP="00BF055F">
          <w:pPr>
            <w:jc w:val="center"/>
          </w:pPr>
          <w:r>
            <w:t>Office of Student Support</w:t>
          </w:r>
        </w:p>
        <w:p w14:paraId="1F8CA08A" w14:textId="77777777" w:rsidR="003656A5" w:rsidRDefault="003656A5" w:rsidP="00BF055F">
          <w:pPr>
            <w:jc w:val="center"/>
          </w:pPr>
        </w:p>
        <w:p w14:paraId="70F79FF4" w14:textId="0970E11D" w:rsidR="003656A5" w:rsidRPr="003656A5" w:rsidRDefault="003656A5" w:rsidP="003656A5">
          <w:pPr>
            <w:pStyle w:val="Heading2"/>
            <w:numPr>
              <w:ilvl w:val="0"/>
              <w:numId w:val="0"/>
            </w:numPr>
            <w:tabs>
              <w:tab w:val="clear" w:pos="720"/>
            </w:tabs>
            <w:jc w:val="center"/>
          </w:pPr>
          <w:r>
            <w:t>Assurances and Terms and Conditions for Federal Subawards</w:t>
          </w:r>
        </w:p>
      </w:tc>
    </w:tr>
  </w:tbl>
  <w:p w14:paraId="77A30226" w14:textId="77777777" w:rsidR="003656A5" w:rsidRPr="003656A5" w:rsidRDefault="003656A5" w:rsidP="008F33FF">
    <w:pPr>
      <w:pStyle w:val="Header"/>
      <w:rPr>
        <w:sz w:val="18"/>
        <w:szCs w:val="1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683E57" w14:paraId="3305945A" w14:textId="77777777" w:rsidTr="00C20CF3">
      <w:trPr>
        <w:tblHeader/>
      </w:trPr>
      <w:tc>
        <w:tcPr>
          <w:tcW w:w="1984" w:type="dxa"/>
          <w:vAlign w:val="center"/>
        </w:tcPr>
        <w:p w14:paraId="0BA834AC" w14:textId="77777777" w:rsidR="00683E57" w:rsidRDefault="00683E57" w:rsidP="00BF055F">
          <w:pPr>
            <w:pStyle w:val="Header"/>
            <w:jc w:val="center"/>
          </w:pPr>
          <w:r>
            <w:rPr>
              <w:noProof/>
            </w:rPr>
            <w:drawing>
              <wp:inline distT="0" distB="0" distL="0" distR="0" wp14:anchorId="744FE021" wp14:editId="6DA8B98C">
                <wp:extent cx="640464" cy="640080"/>
                <wp:effectExtent l="0" t="0" r="7620" b="7620"/>
                <wp:docPr id="1310230374" name="Picture 1310230374"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230374" name="Picture 1310230374"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4EF953C5" w14:textId="77777777" w:rsidR="00683E57" w:rsidRPr="00D43E7D" w:rsidRDefault="00683E57" w:rsidP="00BF055F">
          <w:pPr>
            <w:jc w:val="center"/>
            <w:rPr>
              <w:b/>
              <w:bCs/>
              <w:highlight w:val="lightGray"/>
            </w:rPr>
          </w:pPr>
          <w:r w:rsidRPr="008174F7">
            <w:rPr>
              <w:b/>
              <w:bCs/>
            </w:rPr>
            <w:t>202</w:t>
          </w:r>
          <w:r>
            <w:rPr>
              <w:b/>
              <w:bCs/>
            </w:rPr>
            <w:t>5–26</w:t>
          </w:r>
          <w:r w:rsidRPr="008174F7">
            <w:rPr>
              <w:b/>
              <w:bCs/>
            </w:rPr>
            <w:t xml:space="preserve"> Stronger Connections </w:t>
          </w:r>
          <w:r>
            <w:rPr>
              <w:b/>
              <w:bCs/>
            </w:rPr>
            <w:t>Subgrant Program</w:t>
          </w:r>
        </w:p>
        <w:p w14:paraId="4E0F89A0" w14:textId="77777777" w:rsidR="00683E57" w:rsidRDefault="00683E57" w:rsidP="00BF055F">
          <w:pPr>
            <w:jc w:val="center"/>
          </w:pPr>
          <w:r>
            <w:t>Office of Student Support</w:t>
          </w:r>
        </w:p>
        <w:p w14:paraId="451FAFE4" w14:textId="77777777" w:rsidR="00683E57" w:rsidRDefault="00683E57" w:rsidP="00BF055F">
          <w:pPr>
            <w:jc w:val="center"/>
          </w:pPr>
        </w:p>
        <w:p w14:paraId="6BABA5D4" w14:textId="4791CAA4" w:rsidR="00683E57" w:rsidRPr="003656A5" w:rsidRDefault="00683E57" w:rsidP="003656A5">
          <w:pPr>
            <w:pStyle w:val="Heading2"/>
            <w:numPr>
              <w:ilvl w:val="0"/>
              <w:numId w:val="0"/>
            </w:numPr>
            <w:tabs>
              <w:tab w:val="clear" w:pos="720"/>
            </w:tabs>
            <w:jc w:val="center"/>
          </w:pPr>
          <w:r>
            <w:t>Instructions for General Education Provisions Act (GEPA) Statement</w:t>
          </w:r>
        </w:p>
      </w:tc>
    </w:tr>
  </w:tbl>
  <w:p w14:paraId="78190E8B" w14:textId="77777777" w:rsidR="00683E57" w:rsidRPr="003656A5" w:rsidRDefault="00683E57" w:rsidP="008F33FF">
    <w:pPr>
      <w:pStyle w:val="Header"/>
      <w:rPr>
        <w:sz w:val="18"/>
        <w:szCs w:val="1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2F773536" w14:textId="77777777" w:rsidTr="00C20CF3">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311B4B2E">
                <wp:extent cx="640464" cy="640080"/>
                <wp:effectExtent l="0" t="0" r="7620" b="7620"/>
                <wp:docPr id="1510900366" name="Picture 1510900366"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00366" name="Picture 1510900366"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6C5AD659" w14:textId="01415515" w:rsidR="008174F7" w:rsidRPr="008174F7" w:rsidRDefault="008174F7" w:rsidP="008174F7">
          <w:pPr>
            <w:widowControl w:val="0"/>
            <w:jc w:val="center"/>
            <w:rPr>
              <w:b/>
              <w:bCs/>
            </w:rPr>
          </w:pPr>
          <w:r w:rsidRPr="008174F7">
            <w:rPr>
              <w:b/>
              <w:bCs/>
            </w:rPr>
            <w:t>202</w:t>
          </w:r>
          <w:r w:rsidR="00E97EB6">
            <w:rPr>
              <w:b/>
              <w:bCs/>
            </w:rPr>
            <w:t>5</w:t>
          </w:r>
          <w:r w:rsidR="009506AB">
            <w:rPr>
              <w:b/>
              <w:bCs/>
            </w:rPr>
            <w:t>–2</w:t>
          </w:r>
          <w:r w:rsidR="00E97EB6">
            <w:rPr>
              <w:b/>
              <w:bCs/>
            </w:rPr>
            <w:t>6</w:t>
          </w:r>
          <w:r w:rsidRPr="008174F7">
            <w:rPr>
              <w:b/>
              <w:bCs/>
            </w:rPr>
            <w:t xml:space="preserve"> Stronger Connections </w:t>
          </w:r>
          <w:r w:rsidR="00022547">
            <w:rPr>
              <w:b/>
              <w:bCs/>
            </w:rPr>
            <w:t>Grant</w:t>
          </w:r>
          <w:r w:rsidRPr="008174F7">
            <w:rPr>
              <w:b/>
              <w:bCs/>
            </w:rPr>
            <w:t xml:space="preserve"> </w:t>
          </w:r>
        </w:p>
        <w:p w14:paraId="2756E468" w14:textId="7F093C8D" w:rsidR="00A30003" w:rsidRPr="008174F7" w:rsidRDefault="008174F7" w:rsidP="008174F7">
          <w:pPr>
            <w:widowControl w:val="0"/>
            <w:jc w:val="center"/>
          </w:pPr>
          <w:r w:rsidRPr="008174F7">
            <w:t xml:space="preserve">Stronger Connections </w:t>
          </w:r>
          <w:r w:rsidR="00630B43">
            <w:t>Subgrant Program</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683E57" w:rsidRDefault="0063168F" w:rsidP="00AE6B8D">
    <w:pPr>
      <w:pStyle w:val="Header"/>
      <w:rPr>
        <w:sz w:val="18"/>
        <w:szCs w:val="1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8143D1" w14:paraId="449B79FD" w14:textId="77777777" w:rsidTr="00C20CF3">
      <w:trPr>
        <w:tblHeader/>
      </w:trPr>
      <w:tc>
        <w:tcPr>
          <w:tcW w:w="1984" w:type="dxa"/>
          <w:vAlign w:val="center"/>
        </w:tcPr>
        <w:p w14:paraId="79C6F863" w14:textId="77777777" w:rsidR="008143D1" w:rsidRDefault="008143D1" w:rsidP="00A30003">
          <w:pPr>
            <w:pStyle w:val="Header"/>
            <w:jc w:val="center"/>
          </w:pPr>
          <w:r>
            <w:rPr>
              <w:noProof/>
            </w:rPr>
            <w:drawing>
              <wp:inline distT="0" distB="0" distL="0" distR="0" wp14:anchorId="73CDE597" wp14:editId="5906048B">
                <wp:extent cx="640464" cy="640080"/>
                <wp:effectExtent l="0" t="0" r="7620" b="7620"/>
                <wp:docPr id="1330867520" name="Picture 1330867520"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867520" name="Picture 1330867520"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6133E40D" w14:textId="6AF3480D" w:rsidR="008143D1" w:rsidRPr="008174F7" w:rsidRDefault="008143D1" w:rsidP="008174F7">
          <w:pPr>
            <w:widowControl w:val="0"/>
            <w:jc w:val="center"/>
            <w:rPr>
              <w:b/>
              <w:bCs/>
            </w:rPr>
          </w:pPr>
          <w:r w:rsidRPr="008174F7">
            <w:rPr>
              <w:b/>
              <w:bCs/>
            </w:rPr>
            <w:t>202</w:t>
          </w:r>
          <w:r w:rsidR="00E97EB6">
            <w:rPr>
              <w:b/>
              <w:bCs/>
            </w:rPr>
            <w:t>5</w:t>
          </w:r>
          <w:r>
            <w:rPr>
              <w:b/>
              <w:bCs/>
            </w:rPr>
            <w:t>–2</w:t>
          </w:r>
          <w:r w:rsidR="00E97EB6">
            <w:rPr>
              <w:b/>
              <w:bCs/>
            </w:rPr>
            <w:t>6</w:t>
          </w:r>
          <w:r w:rsidRPr="008174F7">
            <w:rPr>
              <w:b/>
              <w:bCs/>
            </w:rPr>
            <w:t xml:space="preserve"> Stronger Connections Subgrant </w:t>
          </w:r>
          <w:r w:rsidR="00630B43">
            <w:rPr>
              <w:b/>
              <w:bCs/>
            </w:rPr>
            <w:t>Program</w:t>
          </w:r>
        </w:p>
        <w:p w14:paraId="1EC0AAC1" w14:textId="4136DC19" w:rsidR="008143D1" w:rsidRDefault="00FA409C" w:rsidP="008174F7">
          <w:pPr>
            <w:widowControl w:val="0"/>
            <w:jc w:val="center"/>
          </w:pPr>
          <w:r>
            <w:t>Office of Student Support</w:t>
          </w:r>
        </w:p>
        <w:p w14:paraId="4B5AD55B" w14:textId="77777777" w:rsidR="008143D1" w:rsidRPr="008174F7" w:rsidRDefault="008143D1" w:rsidP="008174F7">
          <w:pPr>
            <w:widowControl w:val="0"/>
            <w:jc w:val="center"/>
          </w:pPr>
        </w:p>
        <w:p w14:paraId="62752F11" w14:textId="40F00592" w:rsidR="008143D1" w:rsidRPr="007D5EBF" w:rsidRDefault="008143D1" w:rsidP="00A30003">
          <w:pPr>
            <w:jc w:val="center"/>
            <w:rPr>
              <w:b/>
            </w:rPr>
          </w:pPr>
          <w:r>
            <w:rPr>
              <w:b/>
            </w:rPr>
            <w:t>Budget Narrative Format Guidance</w:t>
          </w:r>
        </w:p>
      </w:tc>
    </w:tr>
  </w:tbl>
  <w:p w14:paraId="1BA3BE72" w14:textId="77777777" w:rsidR="008143D1" w:rsidRPr="0092749F" w:rsidRDefault="008143D1" w:rsidP="00AE6B8D">
    <w:pPr>
      <w:pStyle w:val="Header"/>
      <w:rPr>
        <w:sz w:val="18"/>
        <w:szCs w:val="18"/>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A30003" w14:paraId="60208C91" w14:textId="77777777" w:rsidTr="00C20CF3">
      <w:trPr>
        <w:tblHeader/>
      </w:trPr>
      <w:tc>
        <w:tcPr>
          <w:tcW w:w="1984" w:type="dxa"/>
          <w:vAlign w:val="center"/>
        </w:tcPr>
        <w:p w14:paraId="45C8AF78" w14:textId="77777777" w:rsidR="00A30003" w:rsidRDefault="00A30003" w:rsidP="00A30003">
          <w:pPr>
            <w:pStyle w:val="Header"/>
            <w:jc w:val="center"/>
          </w:pPr>
          <w:r>
            <w:rPr>
              <w:noProof/>
            </w:rPr>
            <w:drawing>
              <wp:inline distT="0" distB="0" distL="0" distR="0" wp14:anchorId="5BBD7E60" wp14:editId="4E55CC05">
                <wp:extent cx="640464" cy="640080"/>
                <wp:effectExtent l="0" t="0" r="7620" b="7620"/>
                <wp:docPr id="300866045" name="Picture 300866045" descr="New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866045" name="Picture 300866045" descr="New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5FD21D38" w14:textId="2B12ACE8" w:rsidR="008174F7" w:rsidRPr="008174F7" w:rsidRDefault="008174F7" w:rsidP="008174F7">
          <w:pPr>
            <w:widowControl w:val="0"/>
            <w:jc w:val="center"/>
            <w:rPr>
              <w:b/>
              <w:bCs/>
            </w:rPr>
          </w:pPr>
          <w:r w:rsidRPr="008174F7">
            <w:rPr>
              <w:b/>
              <w:bCs/>
            </w:rPr>
            <w:t>202</w:t>
          </w:r>
          <w:r w:rsidR="00E97EB6">
            <w:rPr>
              <w:b/>
              <w:bCs/>
            </w:rPr>
            <w:t>5</w:t>
          </w:r>
          <w:r w:rsidR="009506AB">
            <w:rPr>
              <w:b/>
              <w:bCs/>
            </w:rPr>
            <w:t>–2</w:t>
          </w:r>
          <w:r w:rsidR="00E97EB6">
            <w:rPr>
              <w:b/>
              <w:bCs/>
            </w:rPr>
            <w:t>6</w:t>
          </w:r>
          <w:r w:rsidRPr="008174F7">
            <w:rPr>
              <w:b/>
              <w:bCs/>
            </w:rPr>
            <w:t xml:space="preserve"> Stronger Connections Subgrant</w:t>
          </w:r>
          <w:r w:rsidR="00630B43">
            <w:rPr>
              <w:b/>
              <w:bCs/>
            </w:rPr>
            <w:t xml:space="preserve"> Program</w:t>
          </w:r>
        </w:p>
        <w:p w14:paraId="2236514C" w14:textId="77777777" w:rsidR="00FA409C" w:rsidRDefault="00FA409C" w:rsidP="00FA409C">
          <w:pPr>
            <w:widowControl w:val="0"/>
            <w:jc w:val="center"/>
          </w:pPr>
          <w:r>
            <w:t>Office of Student Support</w:t>
          </w:r>
        </w:p>
        <w:p w14:paraId="60D4E7B1" w14:textId="77777777" w:rsidR="00A30003" w:rsidRPr="00217F3D" w:rsidRDefault="00A30003" w:rsidP="00A30003">
          <w:pPr>
            <w:widowControl w:val="0"/>
            <w:jc w:val="center"/>
          </w:pPr>
        </w:p>
        <w:p w14:paraId="62C95075" w14:textId="3E3F60CA" w:rsidR="00A30003" w:rsidRPr="007D5EBF" w:rsidRDefault="00F876BA" w:rsidP="00A30003">
          <w:pPr>
            <w:jc w:val="center"/>
            <w:rPr>
              <w:b/>
            </w:rPr>
          </w:pPr>
          <w:r>
            <w:rPr>
              <w:b/>
            </w:rPr>
            <w:t>Non-Public</w:t>
          </w:r>
          <w:r w:rsidR="00A30003">
            <w:rPr>
              <w:b/>
            </w:rPr>
            <w:t xml:space="preserve"> School Consultation Form</w:t>
          </w:r>
        </w:p>
      </w:tc>
    </w:tr>
  </w:tbl>
  <w:p w14:paraId="76C65FF6" w14:textId="77777777" w:rsidR="0063168F" w:rsidRPr="0092749F" w:rsidRDefault="0063168F" w:rsidP="008F33FF">
    <w:pPr>
      <w:pStyle w:val="Header"/>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9A6"/>
    <w:multiLevelType w:val="hybridMultilevel"/>
    <w:tmpl w:val="C1C677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2E54010"/>
    <w:multiLevelType w:val="hybridMultilevel"/>
    <w:tmpl w:val="EC8434EA"/>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45A1564"/>
    <w:multiLevelType w:val="hybridMultilevel"/>
    <w:tmpl w:val="C13E02E0"/>
    <w:lvl w:ilvl="0" w:tplc="6A9689A0">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166AC6"/>
    <w:multiLevelType w:val="hybridMultilevel"/>
    <w:tmpl w:val="F5A6990C"/>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8E5FC8"/>
    <w:multiLevelType w:val="hybridMultilevel"/>
    <w:tmpl w:val="948C5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157761A"/>
    <w:multiLevelType w:val="hybridMultilevel"/>
    <w:tmpl w:val="CC58CB7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FD6A70"/>
    <w:multiLevelType w:val="hybridMultilevel"/>
    <w:tmpl w:val="216C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F4B44C1"/>
    <w:multiLevelType w:val="hybridMultilevel"/>
    <w:tmpl w:val="E992281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26B2DC4"/>
    <w:multiLevelType w:val="hybridMultilevel"/>
    <w:tmpl w:val="D90AF318"/>
    <w:lvl w:ilvl="0" w:tplc="92A406DC">
      <w:start w:val="1"/>
      <w:numFmt w:val="lowerRoman"/>
      <w:lvlText w:val="(%1)"/>
      <w:lvlJc w:val="left"/>
      <w:pPr>
        <w:ind w:left="2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6E2DFA"/>
    <w:multiLevelType w:val="hybridMultilevel"/>
    <w:tmpl w:val="B7E8F322"/>
    <w:lvl w:ilvl="0" w:tplc="ED3CD47C">
      <w:start w:val="1"/>
      <w:numFmt w:val="decimal"/>
      <w:pStyle w:val="Heading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6775A0"/>
    <w:multiLevelType w:val="hybridMultilevel"/>
    <w:tmpl w:val="D766EB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2D5A0EC4"/>
    <w:multiLevelType w:val="hybridMultilevel"/>
    <w:tmpl w:val="6ED44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3AB57A5"/>
    <w:multiLevelType w:val="hybridMultilevel"/>
    <w:tmpl w:val="54800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01391C"/>
    <w:multiLevelType w:val="hybridMultilevel"/>
    <w:tmpl w:val="2FA05672"/>
    <w:lvl w:ilvl="0" w:tplc="A3E4E08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EF181B"/>
    <w:multiLevelType w:val="hybridMultilevel"/>
    <w:tmpl w:val="18F85540"/>
    <w:lvl w:ilvl="0" w:tplc="258E164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922183"/>
    <w:multiLevelType w:val="hybridMultilevel"/>
    <w:tmpl w:val="5C26784C"/>
    <w:lvl w:ilvl="0" w:tplc="90D00AD4">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01208E"/>
    <w:multiLevelType w:val="hybridMultilevel"/>
    <w:tmpl w:val="1C38F4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3C3F6F9C"/>
    <w:multiLevelType w:val="hybridMultilevel"/>
    <w:tmpl w:val="1296832C"/>
    <w:lvl w:ilvl="0" w:tplc="C1F43A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407F0E"/>
    <w:multiLevelType w:val="hybridMultilevel"/>
    <w:tmpl w:val="A3BE3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D453F10"/>
    <w:multiLevelType w:val="hybridMultilevel"/>
    <w:tmpl w:val="C19CF3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1A05D1D"/>
    <w:multiLevelType w:val="hybridMultilevel"/>
    <w:tmpl w:val="9BE65D98"/>
    <w:lvl w:ilvl="0" w:tplc="FFFFFFFF">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5DA757F"/>
    <w:multiLevelType w:val="hybridMultilevel"/>
    <w:tmpl w:val="C7268B60"/>
    <w:lvl w:ilvl="0" w:tplc="90D00AD4">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4F373131"/>
    <w:multiLevelType w:val="hybridMultilevel"/>
    <w:tmpl w:val="C4C8D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0CC75DF"/>
    <w:multiLevelType w:val="hybridMultilevel"/>
    <w:tmpl w:val="8D72C78A"/>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7" w15:restartNumberingAfterBreak="0">
    <w:nsid w:val="587543EF"/>
    <w:multiLevelType w:val="hybridMultilevel"/>
    <w:tmpl w:val="C3F29F40"/>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38" w15:restartNumberingAfterBreak="0">
    <w:nsid w:val="5A4B413C"/>
    <w:multiLevelType w:val="hybridMultilevel"/>
    <w:tmpl w:val="AE5EBA0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CEA57DD"/>
    <w:multiLevelType w:val="hybridMultilevel"/>
    <w:tmpl w:val="F34C5F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E471352"/>
    <w:multiLevelType w:val="hybridMultilevel"/>
    <w:tmpl w:val="842AB330"/>
    <w:lvl w:ilvl="0" w:tplc="C930AFC0">
      <w:start w:val="1"/>
      <w:numFmt w:val="upperLetter"/>
      <w:lvlText w:val="(%1)"/>
      <w:lvlJc w:val="left"/>
      <w:pPr>
        <w:ind w:left="450" w:hanging="360"/>
      </w:pPr>
      <w:rPr>
        <w:rFonts w:hint="default"/>
      </w:rPr>
    </w:lvl>
    <w:lvl w:ilvl="1" w:tplc="04090019">
      <w:start w:val="1"/>
      <w:numFmt w:val="lowerLetter"/>
      <w:lvlText w:val="%2."/>
      <w:lvlJc w:val="left"/>
      <w:pPr>
        <w:ind w:left="1440" w:hanging="360"/>
      </w:pPr>
    </w:lvl>
    <w:lvl w:ilvl="2" w:tplc="1F068D46">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79342DC"/>
    <w:multiLevelType w:val="hybridMultilevel"/>
    <w:tmpl w:val="4A9841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A5917BE"/>
    <w:multiLevelType w:val="hybridMultilevel"/>
    <w:tmpl w:val="0D3AC3EA"/>
    <w:lvl w:ilvl="0" w:tplc="BFA6B8FC">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BF734C9"/>
    <w:multiLevelType w:val="hybridMultilevel"/>
    <w:tmpl w:val="A4F248BC"/>
    <w:lvl w:ilvl="0" w:tplc="92A406DC">
      <w:start w:val="1"/>
      <w:numFmt w:val="lowerRoman"/>
      <w:lvlText w:val="(%1)"/>
      <w:lvlJc w:val="left"/>
      <w:pPr>
        <w:ind w:left="13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6" w15:restartNumberingAfterBreak="0">
    <w:nsid w:val="71C02617"/>
    <w:multiLevelType w:val="hybridMultilevel"/>
    <w:tmpl w:val="05DAC4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734F7ADD"/>
    <w:multiLevelType w:val="hybridMultilevel"/>
    <w:tmpl w:val="9E802798"/>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8"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5965163"/>
    <w:multiLevelType w:val="hybridMultilevel"/>
    <w:tmpl w:val="D93A2588"/>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3FD0850E">
      <w:start w:val="1"/>
      <w:numFmt w:val="decimal"/>
      <w:lvlText w:val="%3)"/>
      <w:lvlJc w:val="left"/>
      <w:pPr>
        <w:ind w:left="2340" w:hanging="360"/>
      </w:pPr>
      <w:rPr>
        <w:rFonts w:hint="default"/>
      </w:rPr>
    </w:lvl>
    <w:lvl w:ilvl="3" w:tplc="04090001">
      <w:start w:val="1"/>
      <w:numFmt w:val="bullet"/>
      <w:lvlText w:val=""/>
      <w:lvlJc w:val="left"/>
      <w:pPr>
        <w:ind w:left="72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763B1562"/>
    <w:multiLevelType w:val="hybridMultilevel"/>
    <w:tmpl w:val="1DA6BB5E"/>
    <w:lvl w:ilvl="0" w:tplc="DEDEA9C6">
      <w:numFmt w:val="bullet"/>
      <w:lvlText w:val="•"/>
      <w:lvlJc w:val="left"/>
      <w:pPr>
        <w:ind w:left="990" w:hanging="360"/>
      </w:pPr>
      <w:rPr>
        <w:rFonts w:ascii="Times New Roman" w:eastAsia="Times New Roman" w:hAnsi="Times New Roman" w:cs="Times New Roman" w:hint="default"/>
      </w:rPr>
    </w:lvl>
    <w:lvl w:ilvl="1" w:tplc="04090001">
      <w:start w:val="1"/>
      <w:numFmt w:val="bullet"/>
      <w:lvlText w:val=""/>
      <w:lvlJc w:val="left"/>
      <w:pPr>
        <w:ind w:left="1440" w:hanging="360"/>
      </w:pPr>
      <w:rPr>
        <w:rFonts w:ascii="Symbol" w:hAnsi="Symbol" w:hint="default"/>
      </w:rPr>
    </w:lvl>
    <w:lvl w:ilvl="2" w:tplc="A8E033F0">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7385F1A"/>
    <w:multiLevelType w:val="hybridMultilevel"/>
    <w:tmpl w:val="4D76158E"/>
    <w:lvl w:ilvl="0" w:tplc="92A406D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8174CC0"/>
    <w:multiLevelType w:val="hybridMultilevel"/>
    <w:tmpl w:val="7166F4BA"/>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86F1041"/>
    <w:multiLevelType w:val="hybridMultilevel"/>
    <w:tmpl w:val="1CE032A8"/>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7A61336C"/>
    <w:multiLevelType w:val="hybridMultilevel"/>
    <w:tmpl w:val="9BCC6ADA"/>
    <w:lvl w:ilvl="0" w:tplc="FFFFFFFF">
      <w:start w:val="1"/>
      <w:numFmt w:val="upperRoman"/>
      <w:lvlText w:val="(%1)"/>
      <w:lvlJc w:val="left"/>
      <w:pPr>
        <w:ind w:left="720" w:hanging="360"/>
      </w:pPr>
      <w:rPr>
        <w:rFonts w:hint="default"/>
      </w:rPr>
    </w:lvl>
    <w:lvl w:ilvl="1" w:tplc="FFFFFFFF" w:tentative="1">
      <w:start w:val="1"/>
      <w:numFmt w:val="lowerLetter"/>
      <w:lvlText w:val="%2."/>
      <w:lvlJc w:val="left"/>
      <w:pPr>
        <w:ind w:left="1440" w:hanging="360"/>
      </w:pPr>
    </w:lvl>
    <w:lvl w:ilvl="2" w:tplc="92A406DC">
      <w:start w:val="1"/>
      <w:numFmt w:val="lowerRoman"/>
      <w:lvlText w:val="(%3)"/>
      <w:lvlJc w:val="left"/>
      <w:pPr>
        <w:ind w:left="207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B5117C8"/>
    <w:multiLevelType w:val="hybridMultilevel"/>
    <w:tmpl w:val="057A9266"/>
    <w:lvl w:ilvl="0" w:tplc="54A8128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C7B3F24"/>
    <w:multiLevelType w:val="hybridMultilevel"/>
    <w:tmpl w:val="F8F80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C02F2FA">
      <w:start w:val="1"/>
      <w:numFmt w:val="decimal"/>
      <w:lvlText w:val="%3."/>
      <w:lvlJc w:val="left"/>
      <w:pPr>
        <w:ind w:left="720" w:hanging="36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CD13A12"/>
    <w:multiLevelType w:val="hybridMultilevel"/>
    <w:tmpl w:val="F878A6C2"/>
    <w:lvl w:ilvl="0" w:tplc="04090001">
      <w:start w:val="1"/>
      <w:numFmt w:val="bullet"/>
      <w:lvlText w:val=""/>
      <w:lvlJc w:val="left"/>
      <w:rPr>
        <w:rFonts w:ascii="Symbol" w:hAnsi="Symbol" w:hint="default"/>
        <w:caps w:val="0"/>
        <w:strike w:val="0"/>
        <w:dstrike w:val="0"/>
        <w:vanish w:val="0"/>
        <w:color w:val="00000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31"/>
  </w:num>
  <w:num w:numId="2" w16cid:durableId="403840771">
    <w:abstractNumId w:val="36"/>
  </w:num>
  <w:num w:numId="3" w16cid:durableId="13657925">
    <w:abstractNumId w:val="17"/>
  </w:num>
  <w:num w:numId="4" w16cid:durableId="642274416">
    <w:abstractNumId w:val="6"/>
  </w:num>
  <w:num w:numId="5" w16cid:durableId="987711448">
    <w:abstractNumId w:val="10"/>
  </w:num>
  <w:num w:numId="6" w16cid:durableId="372921711">
    <w:abstractNumId w:val="41"/>
  </w:num>
  <w:num w:numId="7" w16cid:durableId="353074782">
    <w:abstractNumId w:val="7"/>
  </w:num>
  <w:num w:numId="8" w16cid:durableId="882835620">
    <w:abstractNumId w:val="6"/>
    <w:lvlOverride w:ilvl="0">
      <w:startOverride w:val="1"/>
    </w:lvlOverride>
  </w:num>
  <w:num w:numId="9" w16cid:durableId="1669747566">
    <w:abstractNumId w:val="12"/>
  </w:num>
  <w:num w:numId="10" w16cid:durableId="1930389996">
    <w:abstractNumId w:val="57"/>
  </w:num>
  <w:num w:numId="11" w16cid:durableId="1620406704">
    <w:abstractNumId w:val="21"/>
  </w:num>
  <w:num w:numId="12" w16cid:durableId="113596749">
    <w:abstractNumId w:val="26"/>
  </w:num>
  <w:num w:numId="13" w16cid:durableId="1766002372">
    <w:abstractNumId w:val="48"/>
  </w:num>
  <w:num w:numId="14" w16cid:durableId="1612592738">
    <w:abstractNumId w:val="1"/>
  </w:num>
  <w:num w:numId="15" w16cid:durableId="153031762">
    <w:abstractNumId w:val="59"/>
  </w:num>
  <w:num w:numId="16" w16cid:durableId="294988566">
    <w:abstractNumId w:val="52"/>
  </w:num>
  <w:num w:numId="17" w16cid:durableId="920139331">
    <w:abstractNumId w:val="34"/>
  </w:num>
  <w:num w:numId="18" w16cid:durableId="422453303">
    <w:abstractNumId w:val="8"/>
  </w:num>
  <w:num w:numId="19" w16cid:durableId="1294217815">
    <w:abstractNumId w:val="46"/>
  </w:num>
  <w:num w:numId="20" w16cid:durableId="1270041905">
    <w:abstractNumId w:val="15"/>
  </w:num>
  <w:num w:numId="21" w16cid:durableId="248931974">
    <w:abstractNumId w:val="0"/>
  </w:num>
  <w:num w:numId="22" w16cid:durableId="1834180194">
    <w:abstractNumId w:val="18"/>
  </w:num>
  <w:num w:numId="23" w16cid:durableId="813451252">
    <w:abstractNumId w:val="13"/>
  </w:num>
  <w:num w:numId="24" w16cid:durableId="1929997695">
    <w:abstractNumId w:val="33"/>
  </w:num>
  <w:num w:numId="25" w16cid:durableId="1762333570">
    <w:abstractNumId w:val="54"/>
  </w:num>
  <w:num w:numId="26" w16cid:durableId="252667790">
    <w:abstractNumId w:val="45"/>
  </w:num>
  <w:num w:numId="27" w16cid:durableId="14118110">
    <w:abstractNumId w:val="20"/>
  </w:num>
  <w:num w:numId="28" w16cid:durableId="1419981962">
    <w:abstractNumId w:val="25"/>
  </w:num>
  <w:num w:numId="29" w16cid:durableId="1313560814">
    <w:abstractNumId w:val="40"/>
  </w:num>
  <w:num w:numId="30" w16cid:durableId="1536119158">
    <w:abstractNumId w:val="51"/>
  </w:num>
  <w:num w:numId="31" w16cid:durableId="1594894075">
    <w:abstractNumId w:val="35"/>
  </w:num>
  <w:num w:numId="32" w16cid:durableId="815032611">
    <w:abstractNumId w:val="43"/>
  </w:num>
  <w:num w:numId="33" w16cid:durableId="960385289">
    <w:abstractNumId w:val="44"/>
  </w:num>
  <w:num w:numId="34" w16cid:durableId="2043091306">
    <w:abstractNumId w:val="14"/>
  </w:num>
  <w:num w:numId="35" w16cid:durableId="989290321">
    <w:abstractNumId w:val="38"/>
  </w:num>
  <w:num w:numId="36" w16cid:durableId="1628507111">
    <w:abstractNumId w:val="53"/>
  </w:num>
  <w:num w:numId="37" w16cid:durableId="1230923503">
    <w:abstractNumId w:val="55"/>
  </w:num>
  <w:num w:numId="38" w16cid:durableId="757677046">
    <w:abstractNumId w:val="50"/>
  </w:num>
  <w:num w:numId="39" w16cid:durableId="34815961">
    <w:abstractNumId w:val="47"/>
  </w:num>
  <w:num w:numId="40" w16cid:durableId="444615305">
    <w:abstractNumId w:val="11"/>
  </w:num>
  <w:num w:numId="41" w16cid:durableId="988753462">
    <w:abstractNumId w:val="24"/>
  </w:num>
  <w:num w:numId="42" w16cid:durableId="80026876">
    <w:abstractNumId w:val="4"/>
  </w:num>
  <w:num w:numId="43" w16cid:durableId="871500103">
    <w:abstractNumId w:val="9"/>
  </w:num>
  <w:num w:numId="44" w16cid:durableId="218127320">
    <w:abstractNumId w:val="60"/>
  </w:num>
  <w:num w:numId="45" w16cid:durableId="885680944">
    <w:abstractNumId w:val="49"/>
  </w:num>
  <w:num w:numId="46" w16cid:durableId="1720200019">
    <w:abstractNumId w:val="29"/>
  </w:num>
  <w:num w:numId="47" w16cid:durableId="1472749760">
    <w:abstractNumId w:val="42"/>
  </w:num>
  <w:num w:numId="48" w16cid:durableId="697118324">
    <w:abstractNumId w:val="32"/>
  </w:num>
  <w:num w:numId="49" w16cid:durableId="2061972614">
    <w:abstractNumId w:val="16"/>
  </w:num>
  <w:num w:numId="50" w16cid:durableId="122039998">
    <w:abstractNumId w:val="56"/>
  </w:num>
  <w:num w:numId="51" w16cid:durableId="1941259426">
    <w:abstractNumId w:val="28"/>
  </w:num>
  <w:num w:numId="52" w16cid:durableId="681006442">
    <w:abstractNumId w:val="2"/>
  </w:num>
  <w:num w:numId="53" w16cid:durableId="1360352585">
    <w:abstractNumId w:val="3"/>
  </w:num>
  <w:num w:numId="54" w16cid:durableId="641812819">
    <w:abstractNumId w:val="22"/>
  </w:num>
  <w:num w:numId="55" w16cid:durableId="41174561">
    <w:abstractNumId w:val="37"/>
  </w:num>
  <w:num w:numId="56" w16cid:durableId="2102405869">
    <w:abstractNumId w:val="58"/>
  </w:num>
  <w:num w:numId="57" w16cid:durableId="1685596493">
    <w:abstractNumId w:val="23"/>
  </w:num>
  <w:num w:numId="58" w16cid:durableId="1693728751">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222643354">
    <w:abstractNumId w:val="39"/>
  </w:num>
  <w:num w:numId="60" w16cid:durableId="1451515558">
    <w:abstractNumId w:val="30"/>
  </w:num>
  <w:num w:numId="61" w16cid:durableId="381485672">
    <w:abstractNumId w:val="0"/>
  </w:num>
  <w:num w:numId="62" w16cid:durableId="1046567002">
    <w:abstractNumId w:val="19"/>
  </w:num>
  <w:num w:numId="63" w16cid:durableId="2112240390">
    <w:abstractNumId w:val="1"/>
  </w:num>
  <w:num w:numId="64" w16cid:durableId="182550804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8552204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4423049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48D"/>
    <w:rsid w:val="00000E5A"/>
    <w:rsid w:val="00003253"/>
    <w:rsid w:val="00003D7E"/>
    <w:rsid w:val="00004B75"/>
    <w:rsid w:val="00004D4F"/>
    <w:rsid w:val="0000611F"/>
    <w:rsid w:val="0000714B"/>
    <w:rsid w:val="00010407"/>
    <w:rsid w:val="0001167F"/>
    <w:rsid w:val="00011AAF"/>
    <w:rsid w:val="000126C8"/>
    <w:rsid w:val="00012EE9"/>
    <w:rsid w:val="000154B0"/>
    <w:rsid w:val="00016268"/>
    <w:rsid w:val="000168FA"/>
    <w:rsid w:val="00017CCB"/>
    <w:rsid w:val="000219AA"/>
    <w:rsid w:val="00022547"/>
    <w:rsid w:val="00022C98"/>
    <w:rsid w:val="00024115"/>
    <w:rsid w:val="000250B4"/>
    <w:rsid w:val="00025B27"/>
    <w:rsid w:val="00026C73"/>
    <w:rsid w:val="00031C4E"/>
    <w:rsid w:val="00033766"/>
    <w:rsid w:val="000346AF"/>
    <w:rsid w:val="000348B0"/>
    <w:rsid w:val="00036363"/>
    <w:rsid w:val="00037250"/>
    <w:rsid w:val="0004081B"/>
    <w:rsid w:val="00041144"/>
    <w:rsid w:val="00042018"/>
    <w:rsid w:val="0004521F"/>
    <w:rsid w:val="00047AF2"/>
    <w:rsid w:val="000508F4"/>
    <w:rsid w:val="0005151E"/>
    <w:rsid w:val="00053CF4"/>
    <w:rsid w:val="00053EF9"/>
    <w:rsid w:val="00056038"/>
    <w:rsid w:val="000566D3"/>
    <w:rsid w:val="00057C77"/>
    <w:rsid w:val="00062545"/>
    <w:rsid w:val="00063AFC"/>
    <w:rsid w:val="00063C2E"/>
    <w:rsid w:val="00063E42"/>
    <w:rsid w:val="00063F5C"/>
    <w:rsid w:val="00064548"/>
    <w:rsid w:val="00064D3E"/>
    <w:rsid w:val="00066F66"/>
    <w:rsid w:val="000704E7"/>
    <w:rsid w:val="00070D29"/>
    <w:rsid w:val="00071764"/>
    <w:rsid w:val="000727B0"/>
    <w:rsid w:val="00072AD2"/>
    <w:rsid w:val="00072F48"/>
    <w:rsid w:val="000739AD"/>
    <w:rsid w:val="00074834"/>
    <w:rsid w:val="0007578E"/>
    <w:rsid w:val="00075F0E"/>
    <w:rsid w:val="00076353"/>
    <w:rsid w:val="000769E6"/>
    <w:rsid w:val="00076E26"/>
    <w:rsid w:val="000770CF"/>
    <w:rsid w:val="00083795"/>
    <w:rsid w:val="00084F3B"/>
    <w:rsid w:val="000858BC"/>
    <w:rsid w:val="00085F35"/>
    <w:rsid w:val="00086179"/>
    <w:rsid w:val="00086852"/>
    <w:rsid w:val="00086998"/>
    <w:rsid w:val="00090387"/>
    <w:rsid w:val="00094159"/>
    <w:rsid w:val="00095882"/>
    <w:rsid w:val="0009624A"/>
    <w:rsid w:val="000A008E"/>
    <w:rsid w:val="000A1E00"/>
    <w:rsid w:val="000A26E7"/>
    <w:rsid w:val="000A483F"/>
    <w:rsid w:val="000A70B6"/>
    <w:rsid w:val="000A7ADE"/>
    <w:rsid w:val="000B1F50"/>
    <w:rsid w:val="000B22B5"/>
    <w:rsid w:val="000B2733"/>
    <w:rsid w:val="000B2752"/>
    <w:rsid w:val="000B2F82"/>
    <w:rsid w:val="000B3109"/>
    <w:rsid w:val="000B4A1E"/>
    <w:rsid w:val="000B5901"/>
    <w:rsid w:val="000B6216"/>
    <w:rsid w:val="000C0134"/>
    <w:rsid w:val="000C0462"/>
    <w:rsid w:val="000C06C3"/>
    <w:rsid w:val="000C10DD"/>
    <w:rsid w:val="000C1D03"/>
    <w:rsid w:val="000C4413"/>
    <w:rsid w:val="000C65D6"/>
    <w:rsid w:val="000C6AFA"/>
    <w:rsid w:val="000C6F44"/>
    <w:rsid w:val="000C724C"/>
    <w:rsid w:val="000C78C1"/>
    <w:rsid w:val="000D28FD"/>
    <w:rsid w:val="000D4734"/>
    <w:rsid w:val="000D52C8"/>
    <w:rsid w:val="000D58E4"/>
    <w:rsid w:val="000D72A7"/>
    <w:rsid w:val="000D7577"/>
    <w:rsid w:val="000E5261"/>
    <w:rsid w:val="000E5A3E"/>
    <w:rsid w:val="000E70DF"/>
    <w:rsid w:val="000F1D5E"/>
    <w:rsid w:val="000F2B3A"/>
    <w:rsid w:val="000F386D"/>
    <w:rsid w:val="000F4C96"/>
    <w:rsid w:val="000F62D8"/>
    <w:rsid w:val="000F7EFD"/>
    <w:rsid w:val="001011BE"/>
    <w:rsid w:val="00104CBB"/>
    <w:rsid w:val="001068B8"/>
    <w:rsid w:val="00110B73"/>
    <w:rsid w:val="001113DA"/>
    <w:rsid w:val="00111E48"/>
    <w:rsid w:val="00111E99"/>
    <w:rsid w:val="001121D5"/>
    <w:rsid w:val="00113ACF"/>
    <w:rsid w:val="00113DAB"/>
    <w:rsid w:val="001144E7"/>
    <w:rsid w:val="00114650"/>
    <w:rsid w:val="00114A53"/>
    <w:rsid w:val="001153A6"/>
    <w:rsid w:val="00115CEF"/>
    <w:rsid w:val="00115F0C"/>
    <w:rsid w:val="0011750D"/>
    <w:rsid w:val="001203F3"/>
    <w:rsid w:val="00120918"/>
    <w:rsid w:val="001221B6"/>
    <w:rsid w:val="00123393"/>
    <w:rsid w:val="0012470B"/>
    <w:rsid w:val="00125D24"/>
    <w:rsid w:val="00125DD4"/>
    <w:rsid w:val="001264DB"/>
    <w:rsid w:val="00126DFB"/>
    <w:rsid w:val="00127E9A"/>
    <w:rsid w:val="00132079"/>
    <w:rsid w:val="0013421F"/>
    <w:rsid w:val="00136771"/>
    <w:rsid w:val="0013720D"/>
    <w:rsid w:val="00137511"/>
    <w:rsid w:val="00140336"/>
    <w:rsid w:val="001409C6"/>
    <w:rsid w:val="0014207E"/>
    <w:rsid w:val="0014502E"/>
    <w:rsid w:val="001451D5"/>
    <w:rsid w:val="0014552A"/>
    <w:rsid w:val="00145D01"/>
    <w:rsid w:val="00147586"/>
    <w:rsid w:val="00150001"/>
    <w:rsid w:val="00150AF2"/>
    <w:rsid w:val="00151226"/>
    <w:rsid w:val="001526BE"/>
    <w:rsid w:val="00153663"/>
    <w:rsid w:val="001538E8"/>
    <w:rsid w:val="00153EE2"/>
    <w:rsid w:val="0016431C"/>
    <w:rsid w:val="00164AE1"/>
    <w:rsid w:val="00166BDA"/>
    <w:rsid w:val="0016721D"/>
    <w:rsid w:val="00170B6B"/>
    <w:rsid w:val="001737ED"/>
    <w:rsid w:val="00174459"/>
    <w:rsid w:val="00174ABB"/>
    <w:rsid w:val="00175D0D"/>
    <w:rsid w:val="00175F4B"/>
    <w:rsid w:val="00180E42"/>
    <w:rsid w:val="00182751"/>
    <w:rsid w:val="00187698"/>
    <w:rsid w:val="0018772C"/>
    <w:rsid w:val="00190F13"/>
    <w:rsid w:val="00193148"/>
    <w:rsid w:val="00193E2A"/>
    <w:rsid w:val="00197176"/>
    <w:rsid w:val="001A0F45"/>
    <w:rsid w:val="001A1057"/>
    <w:rsid w:val="001A1D4E"/>
    <w:rsid w:val="001A42AB"/>
    <w:rsid w:val="001A4A8B"/>
    <w:rsid w:val="001A6B9C"/>
    <w:rsid w:val="001A717D"/>
    <w:rsid w:val="001B16F6"/>
    <w:rsid w:val="001B1F07"/>
    <w:rsid w:val="001B23FC"/>
    <w:rsid w:val="001B3041"/>
    <w:rsid w:val="001B5586"/>
    <w:rsid w:val="001B5FCC"/>
    <w:rsid w:val="001B7BC9"/>
    <w:rsid w:val="001C0F92"/>
    <w:rsid w:val="001C4BAA"/>
    <w:rsid w:val="001C4FA6"/>
    <w:rsid w:val="001C51A7"/>
    <w:rsid w:val="001C5448"/>
    <w:rsid w:val="001D041B"/>
    <w:rsid w:val="001D19AC"/>
    <w:rsid w:val="001D68BC"/>
    <w:rsid w:val="001D70C7"/>
    <w:rsid w:val="001D7BC2"/>
    <w:rsid w:val="001E0EF9"/>
    <w:rsid w:val="001E1544"/>
    <w:rsid w:val="001E1F3A"/>
    <w:rsid w:val="001E4BFC"/>
    <w:rsid w:val="001E5A9B"/>
    <w:rsid w:val="001E620C"/>
    <w:rsid w:val="001E6686"/>
    <w:rsid w:val="001F04C4"/>
    <w:rsid w:val="001F0868"/>
    <w:rsid w:val="001F0D8A"/>
    <w:rsid w:val="001F2F6B"/>
    <w:rsid w:val="001F41E1"/>
    <w:rsid w:val="001F4565"/>
    <w:rsid w:val="001F4DEB"/>
    <w:rsid w:val="00201643"/>
    <w:rsid w:val="002023ED"/>
    <w:rsid w:val="00202AB5"/>
    <w:rsid w:val="002031A9"/>
    <w:rsid w:val="0020394B"/>
    <w:rsid w:val="0020430F"/>
    <w:rsid w:val="00204A29"/>
    <w:rsid w:val="00204BDF"/>
    <w:rsid w:val="002057B4"/>
    <w:rsid w:val="002061CB"/>
    <w:rsid w:val="0020699F"/>
    <w:rsid w:val="00210B30"/>
    <w:rsid w:val="00211684"/>
    <w:rsid w:val="00213AA5"/>
    <w:rsid w:val="00216843"/>
    <w:rsid w:val="00217835"/>
    <w:rsid w:val="00217F3D"/>
    <w:rsid w:val="0022028B"/>
    <w:rsid w:val="002208F1"/>
    <w:rsid w:val="0022345D"/>
    <w:rsid w:val="00224FA7"/>
    <w:rsid w:val="00225162"/>
    <w:rsid w:val="00225392"/>
    <w:rsid w:val="002258C5"/>
    <w:rsid w:val="0023138E"/>
    <w:rsid w:val="00231497"/>
    <w:rsid w:val="002335CC"/>
    <w:rsid w:val="0023429E"/>
    <w:rsid w:val="002401A7"/>
    <w:rsid w:val="002422DF"/>
    <w:rsid w:val="00250729"/>
    <w:rsid w:val="00251497"/>
    <w:rsid w:val="002532F3"/>
    <w:rsid w:val="00253FF0"/>
    <w:rsid w:val="00254FED"/>
    <w:rsid w:val="00256D5E"/>
    <w:rsid w:val="00257079"/>
    <w:rsid w:val="00261F8E"/>
    <w:rsid w:val="00262D44"/>
    <w:rsid w:val="00263D32"/>
    <w:rsid w:val="00264D66"/>
    <w:rsid w:val="00265E0D"/>
    <w:rsid w:val="00266288"/>
    <w:rsid w:val="0026745A"/>
    <w:rsid w:val="002675C7"/>
    <w:rsid w:val="00267EEF"/>
    <w:rsid w:val="00272BD2"/>
    <w:rsid w:val="00276F47"/>
    <w:rsid w:val="00277031"/>
    <w:rsid w:val="00277906"/>
    <w:rsid w:val="0028210A"/>
    <w:rsid w:val="0028348A"/>
    <w:rsid w:val="002836E5"/>
    <w:rsid w:val="00283A34"/>
    <w:rsid w:val="00283B92"/>
    <w:rsid w:val="00283DA7"/>
    <w:rsid w:val="00284EF6"/>
    <w:rsid w:val="0028714B"/>
    <w:rsid w:val="00287AA2"/>
    <w:rsid w:val="00290794"/>
    <w:rsid w:val="002909F5"/>
    <w:rsid w:val="002942A5"/>
    <w:rsid w:val="0029459A"/>
    <w:rsid w:val="002957B1"/>
    <w:rsid w:val="002959FA"/>
    <w:rsid w:val="00295C88"/>
    <w:rsid w:val="002A0168"/>
    <w:rsid w:val="002A231D"/>
    <w:rsid w:val="002A2D54"/>
    <w:rsid w:val="002A33FE"/>
    <w:rsid w:val="002A394D"/>
    <w:rsid w:val="002A5C7A"/>
    <w:rsid w:val="002A6F4B"/>
    <w:rsid w:val="002B0C9E"/>
    <w:rsid w:val="002B21CD"/>
    <w:rsid w:val="002B3D3E"/>
    <w:rsid w:val="002B4A2A"/>
    <w:rsid w:val="002B572C"/>
    <w:rsid w:val="002B57AB"/>
    <w:rsid w:val="002B6172"/>
    <w:rsid w:val="002B666A"/>
    <w:rsid w:val="002B68EF"/>
    <w:rsid w:val="002B7F69"/>
    <w:rsid w:val="002C3402"/>
    <w:rsid w:val="002C3FF5"/>
    <w:rsid w:val="002C40D7"/>
    <w:rsid w:val="002C5921"/>
    <w:rsid w:val="002C5D5B"/>
    <w:rsid w:val="002C6A53"/>
    <w:rsid w:val="002D049E"/>
    <w:rsid w:val="002D07A9"/>
    <w:rsid w:val="002D1413"/>
    <w:rsid w:val="002D2725"/>
    <w:rsid w:val="002D47E9"/>
    <w:rsid w:val="002E030E"/>
    <w:rsid w:val="002E0DE0"/>
    <w:rsid w:val="002E18D8"/>
    <w:rsid w:val="002E22BD"/>
    <w:rsid w:val="002E5DD9"/>
    <w:rsid w:val="002F17CB"/>
    <w:rsid w:val="002F4FC1"/>
    <w:rsid w:val="003001C0"/>
    <w:rsid w:val="003026F5"/>
    <w:rsid w:val="00303163"/>
    <w:rsid w:val="003032EC"/>
    <w:rsid w:val="00304F26"/>
    <w:rsid w:val="00305613"/>
    <w:rsid w:val="0031061D"/>
    <w:rsid w:val="00311B9F"/>
    <w:rsid w:val="003127A7"/>
    <w:rsid w:val="00313A27"/>
    <w:rsid w:val="00315159"/>
    <w:rsid w:val="00320394"/>
    <w:rsid w:val="00322096"/>
    <w:rsid w:val="00326141"/>
    <w:rsid w:val="003261A5"/>
    <w:rsid w:val="00326779"/>
    <w:rsid w:val="00326E97"/>
    <w:rsid w:val="0032772C"/>
    <w:rsid w:val="00327BDE"/>
    <w:rsid w:val="0033226C"/>
    <w:rsid w:val="00335D7B"/>
    <w:rsid w:val="003368DD"/>
    <w:rsid w:val="0033748D"/>
    <w:rsid w:val="00341826"/>
    <w:rsid w:val="00341C64"/>
    <w:rsid w:val="00342E51"/>
    <w:rsid w:val="00346D48"/>
    <w:rsid w:val="0034710E"/>
    <w:rsid w:val="00351AF6"/>
    <w:rsid w:val="003528BA"/>
    <w:rsid w:val="00354578"/>
    <w:rsid w:val="00355822"/>
    <w:rsid w:val="00355FFF"/>
    <w:rsid w:val="00356053"/>
    <w:rsid w:val="003568F6"/>
    <w:rsid w:val="003605B3"/>
    <w:rsid w:val="00361560"/>
    <w:rsid w:val="00362052"/>
    <w:rsid w:val="00362156"/>
    <w:rsid w:val="00362A8F"/>
    <w:rsid w:val="003632FA"/>
    <w:rsid w:val="00363BD9"/>
    <w:rsid w:val="003643EE"/>
    <w:rsid w:val="003644FF"/>
    <w:rsid w:val="003656A5"/>
    <w:rsid w:val="0036629F"/>
    <w:rsid w:val="00366835"/>
    <w:rsid w:val="00367D47"/>
    <w:rsid w:val="00371B74"/>
    <w:rsid w:val="003744C3"/>
    <w:rsid w:val="00374FB7"/>
    <w:rsid w:val="003765EC"/>
    <w:rsid w:val="00376E39"/>
    <w:rsid w:val="00377DAD"/>
    <w:rsid w:val="00380B18"/>
    <w:rsid w:val="00380BDC"/>
    <w:rsid w:val="00380EDB"/>
    <w:rsid w:val="0038219D"/>
    <w:rsid w:val="003824DD"/>
    <w:rsid w:val="00382EA2"/>
    <w:rsid w:val="00383C6A"/>
    <w:rsid w:val="003860BC"/>
    <w:rsid w:val="00386338"/>
    <w:rsid w:val="00386CBE"/>
    <w:rsid w:val="00393091"/>
    <w:rsid w:val="003946DE"/>
    <w:rsid w:val="003957F8"/>
    <w:rsid w:val="00395D37"/>
    <w:rsid w:val="00395DCE"/>
    <w:rsid w:val="003A0BBA"/>
    <w:rsid w:val="003A0C09"/>
    <w:rsid w:val="003A1096"/>
    <w:rsid w:val="003A25CC"/>
    <w:rsid w:val="003A3C3E"/>
    <w:rsid w:val="003A451A"/>
    <w:rsid w:val="003A7996"/>
    <w:rsid w:val="003B03BB"/>
    <w:rsid w:val="003B34CA"/>
    <w:rsid w:val="003B3B8C"/>
    <w:rsid w:val="003B537C"/>
    <w:rsid w:val="003C02BC"/>
    <w:rsid w:val="003C3F74"/>
    <w:rsid w:val="003C457B"/>
    <w:rsid w:val="003D40CB"/>
    <w:rsid w:val="003D4BAF"/>
    <w:rsid w:val="003D6CF9"/>
    <w:rsid w:val="003D6FAF"/>
    <w:rsid w:val="003E4E7F"/>
    <w:rsid w:val="003E68D2"/>
    <w:rsid w:val="003F0A77"/>
    <w:rsid w:val="003F128C"/>
    <w:rsid w:val="003F2F6A"/>
    <w:rsid w:val="003F373B"/>
    <w:rsid w:val="003F6DC1"/>
    <w:rsid w:val="004008CE"/>
    <w:rsid w:val="0040215B"/>
    <w:rsid w:val="00402927"/>
    <w:rsid w:val="00402937"/>
    <w:rsid w:val="0040333B"/>
    <w:rsid w:val="004041FD"/>
    <w:rsid w:val="00404A17"/>
    <w:rsid w:val="00405E6A"/>
    <w:rsid w:val="004064DD"/>
    <w:rsid w:val="0040690B"/>
    <w:rsid w:val="00406F91"/>
    <w:rsid w:val="0040769B"/>
    <w:rsid w:val="004101A3"/>
    <w:rsid w:val="0041029B"/>
    <w:rsid w:val="0041516D"/>
    <w:rsid w:val="00416A21"/>
    <w:rsid w:val="00417F42"/>
    <w:rsid w:val="00420FB9"/>
    <w:rsid w:val="00424943"/>
    <w:rsid w:val="00425CCA"/>
    <w:rsid w:val="00425DAC"/>
    <w:rsid w:val="00426905"/>
    <w:rsid w:val="004273EE"/>
    <w:rsid w:val="0043187E"/>
    <w:rsid w:val="0043251B"/>
    <w:rsid w:val="00432C95"/>
    <w:rsid w:val="0043338F"/>
    <w:rsid w:val="00433AFF"/>
    <w:rsid w:val="004347D9"/>
    <w:rsid w:val="00434838"/>
    <w:rsid w:val="0043518A"/>
    <w:rsid w:val="004367BC"/>
    <w:rsid w:val="004368F4"/>
    <w:rsid w:val="004371F8"/>
    <w:rsid w:val="0043754A"/>
    <w:rsid w:val="004422DF"/>
    <w:rsid w:val="0044315C"/>
    <w:rsid w:val="004452E3"/>
    <w:rsid w:val="00445742"/>
    <w:rsid w:val="004459AB"/>
    <w:rsid w:val="004474D2"/>
    <w:rsid w:val="00447A39"/>
    <w:rsid w:val="004509A1"/>
    <w:rsid w:val="00450C29"/>
    <w:rsid w:val="004527FC"/>
    <w:rsid w:val="00452F18"/>
    <w:rsid w:val="00463BD4"/>
    <w:rsid w:val="00465307"/>
    <w:rsid w:val="00466101"/>
    <w:rsid w:val="00470229"/>
    <w:rsid w:val="004710FF"/>
    <w:rsid w:val="00472588"/>
    <w:rsid w:val="00476030"/>
    <w:rsid w:val="00476BA2"/>
    <w:rsid w:val="0048033B"/>
    <w:rsid w:val="00480838"/>
    <w:rsid w:val="00481C6B"/>
    <w:rsid w:val="0048317A"/>
    <w:rsid w:val="00484180"/>
    <w:rsid w:val="00484821"/>
    <w:rsid w:val="0048596E"/>
    <w:rsid w:val="00485CA6"/>
    <w:rsid w:val="0048648B"/>
    <w:rsid w:val="00490A37"/>
    <w:rsid w:val="00490E67"/>
    <w:rsid w:val="00492537"/>
    <w:rsid w:val="00492FE2"/>
    <w:rsid w:val="004962DD"/>
    <w:rsid w:val="0049638F"/>
    <w:rsid w:val="004966B9"/>
    <w:rsid w:val="004A0F8B"/>
    <w:rsid w:val="004A4F9B"/>
    <w:rsid w:val="004A51D9"/>
    <w:rsid w:val="004A53E9"/>
    <w:rsid w:val="004A7FC6"/>
    <w:rsid w:val="004B1B29"/>
    <w:rsid w:val="004B358C"/>
    <w:rsid w:val="004B388B"/>
    <w:rsid w:val="004C0BA7"/>
    <w:rsid w:val="004C39F8"/>
    <w:rsid w:val="004C4604"/>
    <w:rsid w:val="004C5FDF"/>
    <w:rsid w:val="004C6C3F"/>
    <w:rsid w:val="004D105B"/>
    <w:rsid w:val="004D1E4B"/>
    <w:rsid w:val="004D3379"/>
    <w:rsid w:val="004D4352"/>
    <w:rsid w:val="004D5553"/>
    <w:rsid w:val="004D6C0F"/>
    <w:rsid w:val="004D7064"/>
    <w:rsid w:val="004D7C8D"/>
    <w:rsid w:val="004E11F7"/>
    <w:rsid w:val="004E2F59"/>
    <w:rsid w:val="004E386F"/>
    <w:rsid w:val="004E53D6"/>
    <w:rsid w:val="004E7283"/>
    <w:rsid w:val="004F090B"/>
    <w:rsid w:val="004F1D5A"/>
    <w:rsid w:val="004F2B35"/>
    <w:rsid w:val="004F77B6"/>
    <w:rsid w:val="004F7952"/>
    <w:rsid w:val="00500F7C"/>
    <w:rsid w:val="0050173A"/>
    <w:rsid w:val="00501ACB"/>
    <w:rsid w:val="00502632"/>
    <w:rsid w:val="005050DB"/>
    <w:rsid w:val="00505358"/>
    <w:rsid w:val="00506C5D"/>
    <w:rsid w:val="00512465"/>
    <w:rsid w:val="0051304E"/>
    <w:rsid w:val="005157DA"/>
    <w:rsid w:val="00515BCE"/>
    <w:rsid w:val="005161AE"/>
    <w:rsid w:val="0052138B"/>
    <w:rsid w:val="00523A63"/>
    <w:rsid w:val="005243DF"/>
    <w:rsid w:val="00524692"/>
    <w:rsid w:val="00525C6A"/>
    <w:rsid w:val="00525CCA"/>
    <w:rsid w:val="0052619B"/>
    <w:rsid w:val="005261CA"/>
    <w:rsid w:val="00531915"/>
    <w:rsid w:val="005322CF"/>
    <w:rsid w:val="00532773"/>
    <w:rsid w:val="005334EE"/>
    <w:rsid w:val="00533905"/>
    <w:rsid w:val="005349C6"/>
    <w:rsid w:val="0053652B"/>
    <w:rsid w:val="00536BAB"/>
    <w:rsid w:val="00543FFE"/>
    <w:rsid w:val="00544228"/>
    <w:rsid w:val="00544597"/>
    <w:rsid w:val="00544D9D"/>
    <w:rsid w:val="00545630"/>
    <w:rsid w:val="00546821"/>
    <w:rsid w:val="00546F32"/>
    <w:rsid w:val="00550675"/>
    <w:rsid w:val="00550BF5"/>
    <w:rsid w:val="00550C5B"/>
    <w:rsid w:val="00551611"/>
    <w:rsid w:val="00553A1B"/>
    <w:rsid w:val="00554048"/>
    <w:rsid w:val="00554830"/>
    <w:rsid w:val="00554D59"/>
    <w:rsid w:val="00555377"/>
    <w:rsid w:val="005559F2"/>
    <w:rsid w:val="00555D49"/>
    <w:rsid w:val="00555DF3"/>
    <w:rsid w:val="00563BF6"/>
    <w:rsid w:val="00565895"/>
    <w:rsid w:val="0056723B"/>
    <w:rsid w:val="00570CDF"/>
    <w:rsid w:val="005711F4"/>
    <w:rsid w:val="005726F3"/>
    <w:rsid w:val="00573824"/>
    <w:rsid w:val="00573D16"/>
    <w:rsid w:val="0057627E"/>
    <w:rsid w:val="00576FA1"/>
    <w:rsid w:val="005776AA"/>
    <w:rsid w:val="00577DA6"/>
    <w:rsid w:val="005848A5"/>
    <w:rsid w:val="00585334"/>
    <w:rsid w:val="005858C6"/>
    <w:rsid w:val="00586A45"/>
    <w:rsid w:val="00591533"/>
    <w:rsid w:val="00592579"/>
    <w:rsid w:val="00592BAB"/>
    <w:rsid w:val="005933B7"/>
    <w:rsid w:val="0059354D"/>
    <w:rsid w:val="00593951"/>
    <w:rsid w:val="00596335"/>
    <w:rsid w:val="00596964"/>
    <w:rsid w:val="00596CCA"/>
    <w:rsid w:val="0059710F"/>
    <w:rsid w:val="005A296F"/>
    <w:rsid w:val="005A320A"/>
    <w:rsid w:val="005A42F6"/>
    <w:rsid w:val="005A579F"/>
    <w:rsid w:val="005A5D8D"/>
    <w:rsid w:val="005A648A"/>
    <w:rsid w:val="005B1108"/>
    <w:rsid w:val="005B2222"/>
    <w:rsid w:val="005B2683"/>
    <w:rsid w:val="005B338A"/>
    <w:rsid w:val="005B510F"/>
    <w:rsid w:val="005B5DF1"/>
    <w:rsid w:val="005B632A"/>
    <w:rsid w:val="005B6542"/>
    <w:rsid w:val="005B7A32"/>
    <w:rsid w:val="005C12DF"/>
    <w:rsid w:val="005C2695"/>
    <w:rsid w:val="005C3FD8"/>
    <w:rsid w:val="005C40E3"/>
    <w:rsid w:val="005C465A"/>
    <w:rsid w:val="005C5B78"/>
    <w:rsid w:val="005C5F4B"/>
    <w:rsid w:val="005C662B"/>
    <w:rsid w:val="005C692F"/>
    <w:rsid w:val="005D219F"/>
    <w:rsid w:val="005D65D8"/>
    <w:rsid w:val="005D6E3E"/>
    <w:rsid w:val="005E33B0"/>
    <w:rsid w:val="005E4B05"/>
    <w:rsid w:val="005E4DD4"/>
    <w:rsid w:val="005E534A"/>
    <w:rsid w:val="005E6854"/>
    <w:rsid w:val="005E7629"/>
    <w:rsid w:val="005E7D37"/>
    <w:rsid w:val="005F09F9"/>
    <w:rsid w:val="005F4197"/>
    <w:rsid w:val="005F4B29"/>
    <w:rsid w:val="005F4C7B"/>
    <w:rsid w:val="005F7037"/>
    <w:rsid w:val="005F7803"/>
    <w:rsid w:val="00604DDA"/>
    <w:rsid w:val="00604FCC"/>
    <w:rsid w:val="00605A85"/>
    <w:rsid w:val="00610051"/>
    <w:rsid w:val="00610616"/>
    <w:rsid w:val="006113C2"/>
    <w:rsid w:val="0061166D"/>
    <w:rsid w:val="00611932"/>
    <w:rsid w:val="006121E6"/>
    <w:rsid w:val="00612692"/>
    <w:rsid w:val="0061269C"/>
    <w:rsid w:val="00612E99"/>
    <w:rsid w:val="0061313A"/>
    <w:rsid w:val="00613713"/>
    <w:rsid w:val="00613E2E"/>
    <w:rsid w:val="006142D1"/>
    <w:rsid w:val="00616BC4"/>
    <w:rsid w:val="00620333"/>
    <w:rsid w:val="006205D0"/>
    <w:rsid w:val="006206B0"/>
    <w:rsid w:val="00624E7B"/>
    <w:rsid w:val="00626604"/>
    <w:rsid w:val="00630B43"/>
    <w:rsid w:val="0063168F"/>
    <w:rsid w:val="00632762"/>
    <w:rsid w:val="00633561"/>
    <w:rsid w:val="00636C37"/>
    <w:rsid w:val="00636C7E"/>
    <w:rsid w:val="00640B95"/>
    <w:rsid w:val="00640E79"/>
    <w:rsid w:val="00642686"/>
    <w:rsid w:val="006441F7"/>
    <w:rsid w:val="00644236"/>
    <w:rsid w:val="006445A4"/>
    <w:rsid w:val="00650924"/>
    <w:rsid w:val="00651C9B"/>
    <w:rsid w:val="00652B40"/>
    <w:rsid w:val="00653D20"/>
    <w:rsid w:val="006544B9"/>
    <w:rsid w:val="0065486E"/>
    <w:rsid w:val="00654991"/>
    <w:rsid w:val="00656A88"/>
    <w:rsid w:val="0065761F"/>
    <w:rsid w:val="006576DC"/>
    <w:rsid w:val="00662072"/>
    <w:rsid w:val="006622AA"/>
    <w:rsid w:val="00664FDD"/>
    <w:rsid w:val="006652A2"/>
    <w:rsid w:val="00666021"/>
    <w:rsid w:val="00666423"/>
    <w:rsid w:val="006664E0"/>
    <w:rsid w:val="00666AE7"/>
    <w:rsid w:val="00666EF7"/>
    <w:rsid w:val="00667530"/>
    <w:rsid w:val="00670677"/>
    <w:rsid w:val="00675F9E"/>
    <w:rsid w:val="00676446"/>
    <w:rsid w:val="006769E8"/>
    <w:rsid w:val="00677048"/>
    <w:rsid w:val="00677F44"/>
    <w:rsid w:val="0068006E"/>
    <w:rsid w:val="006812D8"/>
    <w:rsid w:val="00683B6A"/>
    <w:rsid w:val="00683E57"/>
    <w:rsid w:val="00684B54"/>
    <w:rsid w:val="00684FED"/>
    <w:rsid w:val="006862B0"/>
    <w:rsid w:val="00686E57"/>
    <w:rsid w:val="00686F06"/>
    <w:rsid w:val="00690560"/>
    <w:rsid w:val="006907F9"/>
    <w:rsid w:val="00690CDC"/>
    <w:rsid w:val="00690EAF"/>
    <w:rsid w:val="00692597"/>
    <w:rsid w:val="006941E2"/>
    <w:rsid w:val="00694EF9"/>
    <w:rsid w:val="006A0677"/>
    <w:rsid w:val="006A247E"/>
    <w:rsid w:val="006A3AE4"/>
    <w:rsid w:val="006A78E5"/>
    <w:rsid w:val="006A7B0F"/>
    <w:rsid w:val="006A7D0F"/>
    <w:rsid w:val="006A7E42"/>
    <w:rsid w:val="006B1C42"/>
    <w:rsid w:val="006B3C87"/>
    <w:rsid w:val="006B6023"/>
    <w:rsid w:val="006B651D"/>
    <w:rsid w:val="006B6D5C"/>
    <w:rsid w:val="006B72FC"/>
    <w:rsid w:val="006C3EE8"/>
    <w:rsid w:val="006C450C"/>
    <w:rsid w:val="006C5A92"/>
    <w:rsid w:val="006C5D47"/>
    <w:rsid w:val="006C6539"/>
    <w:rsid w:val="006D0238"/>
    <w:rsid w:val="006D3B2A"/>
    <w:rsid w:val="006D3D31"/>
    <w:rsid w:val="006D5157"/>
    <w:rsid w:val="006D6778"/>
    <w:rsid w:val="006D7525"/>
    <w:rsid w:val="006E00A3"/>
    <w:rsid w:val="006E08D6"/>
    <w:rsid w:val="006E134A"/>
    <w:rsid w:val="006E257E"/>
    <w:rsid w:val="006E2B3D"/>
    <w:rsid w:val="006E2C33"/>
    <w:rsid w:val="006E32E3"/>
    <w:rsid w:val="006E3451"/>
    <w:rsid w:val="006E4493"/>
    <w:rsid w:val="006E5F68"/>
    <w:rsid w:val="006E63D9"/>
    <w:rsid w:val="006E698D"/>
    <w:rsid w:val="006E6D68"/>
    <w:rsid w:val="006F1AD8"/>
    <w:rsid w:val="006F1DBA"/>
    <w:rsid w:val="006F2D93"/>
    <w:rsid w:val="006F4873"/>
    <w:rsid w:val="006F7012"/>
    <w:rsid w:val="00701BB7"/>
    <w:rsid w:val="00703349"/>
    <w:rsid w:val="0070410D"/>
    <w:rsid w:val="007057E7"/>
    <w:rsid w:val="00705A56"/>
    <w:rsid w:val="00711171"/>
    <w:rsid w:val="00711867"/>
    <w:rsid w:val="0071460F"/>
    <w:rsid w:val="00715ACA"/>
    <w:rsid w:val="007167AC"/>
    <w:rsid w:val="007204A6"/>
    <w:rsid w:val="007207A8"/>
    <w:rsid w:val="00720CED"/>
    <w:rsid w:val="00722047"/>
    <w:rsid w:val="007240A2"/>
    <w:rsid w:val="0072467F"/>
    <w:rsid w:val="007274B2"/>
    <w:rsid w:val="0072758C"/>
    <w:rsid w:val="007277E5"/>
    <w:rsid w:val="00730431"/>
    <w:rsid w:val="00730648"/>
    <w:rsid w:val="00730A3B"/>
    <w:rsid w:val="00732089"/>
    <w:rsid w:val="0073373C"/>
    <w:rsid w:val="007340A6"/>
    <w:rsid w:val="00734E6E"/>
    <w:rsid w:val="00734F02"/>
    <w:rsid w:val="007406FB"/>
    <w:rsid w:val="00742120"/>
    <w:rsid w:val="00742AF0"/>
    <w:rsid w:val="00742CA7"/>
    <w:rsid w:val="00744F4E"/>
    <w:rsid w:val="007450DD"/>
    <w:rsid w:val="007455E4"/>
    <w:rsid w:val="00747CF9"/>
    <w:rsid w:val="007515AC"/>
    <w:rsid w:val="0075225D"/>
    <w:rsid w:val="00752480"/>
    <w:rsid w:val="00752859"/>
    <w:rsid w:val="0075467C"/>
    <w:rsid w:val="00754947"/>
    <w:rsid w:val="00754B3D"/>
    <w:rsid w:val="00755F0A"/>
    <w:rsid w:val="007562C6"/>
    <w:rsid w:val="00757E1B"/>
    <w:rsid w:val="007616B0"/>
    <w:rsid w:val="00762EB3"/>
    <w:rsid w:val="007650ED"/>
    <w:rsid w:val="00765BE0"/>
    <w:rsid w:val="00765F78"/>
    <w:rsid w:val="00772B26"/>
    <w:rsid w:val="0077367C"/>
    <w:rsid w:val="0077428F"/>
    <w:rsid w:val="00775127"/>
    <w:rsid w:val="007754A2"/>
    <w:rsid w:val="00776CB6"/>
    <w:rsid w:val="00776D86"/>
    <w:rsid w:val="00777586"/>
    <w:rsid w:val="00777B4A"/>
    <w:rsid w:val="0078471B"/>
    <w:rsid w:val="00784989"/>
    <w:rsid w:val="00785AF0"/>
    <w:rsid w:val="007860D8"/>
    <w:rsid w:val="00786929"/>
    <w:rsid w:val="00787736"/>
    <w:rsid w:val="00787820"/>
    <w:rsid w:val="00787A07"/>
    <w:rsid w:val="0079006A"/>
    <w:rsid w:val="00790EB1"/>
    <w:rsid w:val="00791735"/>
    <w:rsid w:val="007965E1"/>
    <w:rsid w:val="00796C24"/>
    <w:rsid w:val="00797273"/>
    <w:rsid w:val="007A22FC"/>
    <w:rsid w:val="007A2D13"/>
    <w:rsid w:val="007A30C0"/>
    <w:rsid w:val="007A326F"/>
    <w:rsid w:val="007A3FE3"/>
    <w:rsid w:val="007A442E"/>
    <w:rsid w:val="007A491F"/>
    <w:rsid w:val="007A7386"/>
    <w:rsid w:val="007A75D1"/>
    <w:rsid w:val="007A7BA7"/>
    <w:rsid w:val="007B0A82"/>
    <w:rsid w:val="007B1CEB"/>
    <w:rsid w:val="007B353C"/>
    <w:rsid w:val="007B4D64"/>
    <w:rsid w:val="007B69DB"/>
    <w:rsid w:val="007C02AF"/>
    <w:rsid w:val="007C0422"/>
    <w:rsid w:val="007C40DD"/>
    <w:rsid w:val="007C7A0C"/>
    <w:rsid w:val="007D1BB4"/>
    <w:rsid w:val="007D32DD"/>
    <w:rsid w:val="007D39B6"/>
    <w:rsid w:val="007D3F0F"/>
    <w:rsid w:val="007D4A69"/>
    <w:rsid w:val="007D4CCE"/>
    <w:rsid w:val="007D4DA6"/>
    <w:rsid w:val="007D4E33"/>
    <w:rsid w:val="007D7BF3"/>
    <w:rsid w:val="007E0057"/>
    <w:rsid w:val="007E0C6D"/>
    <w:rsid w:val="007E1559"/>
    <w:rsid w:val="007E1CC2"/>
    <w:rsid w:val="007E1E11"/>
    <w:rsid w:val="007E2EA1"/>
    <w:rsid w:val="007E3E21"/>
    <w:rsid w:val="007F0C8A"/>
    <w:rsid w:val="007F19AB"/>
    <w:rsid w:val="007F1C30"/>
    <w:rsid w:val="007F2768"/>
    <w:rsid w:val="007F2F08"/>
    <w:rsid w:val="007F52C5"/>
    <w:rsid w:val="007F6B94"/>
    <w:rsid w:val="0080106B"/>
    <w:rsid w:val="00802632"/>
    <w:rsid w:val="00807283"/>
    <w:rsid w:val="008077FB"/>
    <w:rsid w:val="00807906"/>
    <w:rsid w:val="00810488"/>
    <w:rsid w:val="008106B1"/>
    <w:rsid w:val="00811EA7"/>
    <w:rsid w:val="00812C41"/>
    <w:rsid w:val="008143D1"/>
    <w:rsid w:val="0081450A"/>
    <w:rsid w:val="008147D0"/>
    <w:rsid w:val="008174F7"/>
    <w:rsid w:val="008178B5"/>
    <w:rsid w:val="00817C6A"/>
    <w:rsid w:val="00820151"/>
    <w:rsid w:val="00826C76"/>
    <w:rsid w:val="00830BD2"/>
    <w:rsid w:val="00830BF2"/>
    <w:rsid w:val="008311C2"/>
    <w:rsid w:val="008335B3"/>
    <w:rsid w:val="00835FBB"/>
    <w:rsid w:val="008373BC"/>
    <w:rsid w:val="00837AD7"/>
    <w:rsid w:val="00837E18"/>
    <w:rsid w:val="00841802"/>
    <w:rsid w:val="00842289"/>
    <w:rsid w:val="00842451"/>
    <w:rsid w:val="008438FC"/>
    <w:rsid w:val="00847F89"/>
    <w:rsid w:val="008509C0"/>
    <w:rsid w:val="00850D09"/>
    <w:rsid w:val="00850D20"/>
    <w:rsid w:val="008524EA"/>
    <w:rsid w:val="00853C36"/>
    <w:rsid w:val="00856B4E"/>
    <w:rsid w:val="0085785A"/>
    <w:rsid w:val="00860729"/>
    <w:rsid w:val="008617CD"/>
    <w:rsid w:val="00861C53"/>
    <w:rsid w:val="00861E3D"/>
    <w:rsid w:val="0086276A"/>
    <w:rsid w:val="008631A6"/>
    <w:rsid w:val="0086584A"/>
    <w:rsid w:val="008671F9"/>
    <w:rsid w:val="0086732A"/>
    <w:rsid w:val="00867430"/>
    <w:rsid w:val="00870140"/>
    <w:rsid w:val="00870A0F"/>
    <w:rsid w:val="00873193"/>
    <w:rsid w:val="00873A25"/>
    <w:rsid w:val="0087751D"/>
    <w:rsid w:val="0087777B"/>
    <w:rsid w:val="00881888"/>
    <w:rsid w:val="0088207D"/>
    <w:rsid w:val="008832C7"/>
    <w:rsid w:val="008836FB"/>
    <w:rsid w:val="00883747"/>
    <w:rsid w:val="0088553F"/>
    <w:rsid w:val="00886557"/>
    <w:rsid w:val="008867AF"/>
    <w:rsid w:val="0089062C"/>
    <w:rsid w:val="00891033"/>
    <w:rsid w:val="00891AE6"/>
    <w:rsid w:val="008928FF"/>
    <w:rsid w:val="00892FA4"/>
    <w:rsid w:val="0089331D"/>
    <w:rsid w:val="00894407"/>
    <w:rsid w:val="00895C2C"/>
    <w:rsid w:val="00896C98"/>
    <w:rsid w:val="008A068C"/>
    <w:rsid w:val="008A14FF"/>
    <w:rsid w:val="008A1EE4"/>
    <w:rsid w:val="008A43DB"/>
    <w:rsid w:val="008A4624"/>
    <w:rsid w:val="008A5EA4"/>
    <w:rsid w:val="008A5F5E"/>
    <w:rsid w:val="008A6446"/>
    <w:rsid w:val="008A751C"/>
    <w:rsid w:val="008B0176"/>
    <w:rsid w:val="008B1D11"/>
    <w:rsid w:val="008B212D"/>
    <w:rsid w:val="008B341C"/>
    <w:rsid w:val="008B4DEA"/>
    <w:rsid w:val="008B644C"/>
    <w:rsid w:val="008C0C81"/>
    <w:rsid w:val="008C2509"/>
    <w:rsid w:val="008C359C"/>
    <w:rsid w:val="008C3EBF"/>
    <w:rsid w:val="008C4387"/>
    <w:rsid w:val="008C44E6"/>
    <w:rsid w:val="008C4E68"/>
    <w:rsid w:val="008C5F77"/>
    <w:rsid w:val="008C66F3"/>
    <w:rsid w:val="008C6823"/>
    <w:rsid w:val="008D098D"/>
    <w:rsid w:val="008D102C"/>
    <w:rsid w:val="008D11DA"/>
    <w:rsid w:val="008D164D"/>
    <w:rsid w:val="008D5081"/>
    <w:rsid w:val="008D6768"/>
    <w:rsid w:val="008D6FAB"/>
    <w:rsid w:val="008E1D90"/>
    <w:rsid w:val="008E223E"/>
    <w:rsid w:val="008E4BFE"/>
    <w:rsid w:val="008E5BA0"/>
    <w:rsid w:val="008E6138"/>
    <w:rsid w:val="008E63F1"/>
    <w:rsid w:val="008E6982"/>
    <w:rsid w:val="008E6E53"/>
    <w:rsid w:val="008F102A"/>
    <w:rsid w:val="008F2002"/>
    <w:rsid w:val="008F213B"/>
    <w:rsid w:val="008F3280"/>
    <w:rsid w:val="008F33FF"/>
    <w:rsid w:val="008F4241"/>
    <w:rsid w:val="008F4DD5"/>
    <w:rsid w:val="008F6980"/>
    <w:rsid w:val="008F74A2"/>
    <w:rsid w:val="008F7B96"/>
    <w:rsid w:val="0090090F"/>
    <w:rsid w:val="00902916"/>
    <w:rsid w:val="009030EC"/>
    <w:rsid w:val="009031B7"/>
    <w:rsid w:val="00905A5D"/>
    <w:rsid w:val="00905C1B"/>
    <w:rsid w:val="00905D85"/>
    <w:rsid w:val="00907293"/>
    <w:rsid w:val="009107F8"/>
    <w:rsid w:val="00911F3D"/>
    <w:rsid w:val="00914506"/>
    <w:rsid w:val="009224EE"/>
    <w:rsid w:val="0092309A"/>
    <w:rsid w:val="00923DAF"/>
    <w:rsid w:val="00925CE8"/>
    <w:rsid w:val="00925ED2"/>
    <w:rsid w:val="00926D93"/>
    <w:rsid w:val="009270B2"/>
    <w:rsid w:val="0092749F"/>
    <w:rsid w:val="00930EA0"/>
    <w:rsid w:val="00931347"/>
    <w:rsid w:val="00931CD0"/>
    <w:rsid w:val="00931CE7"/>
    <w:rsid w:val="009334EC"/>
    <w:rsid w:val="00935151"/>
    <w:rsid w:val="0093553A"/>
    <w:rsid w:val="009367A9"/>
    <w:rsid w:val="00936922"/>
    <w:rsid w:val="0094042B"/>
    <w:rsid w:val="00941A46"/>
    <w:rsid w:val="0094217C"/>
    <w:rsid w:val="0094359A"/>
    <w:rsid w:val="00944B53"/>
    <w:rsid w:val="00944EFF"/>
    <w:rsid w:val="00945E86"/>
    <w:rsid w:val="0094684F"/>
    <w:rsid w:val="009506AB"/>
    <w:rsid w:val="00951399"/>
    <w:rsid w:val="00951BE0"/>
    <w:rsid w:val="009523CF"/>
    <w:rsid w:val="0095259B"/>
    <w:rsid w:val="009534C3"/>
    <w:rsid w:val="00953D44"/>
    <w:rsid w:val="00954B5B"/>
    <w:rsid w:val="00956D6E"/>
    <w:rsid w:val="009628BB"/>
    <w:rsid w:val="0096318D"/>
    <w:rsid w:val="0096383C"/>
    <w:rsid w:val="009658C7"/>
    <w:rsid w:val="0096727E"/>
    <w:rsid w:val="00970859"/>
    <w:rsid w:val="00970B47"/>
    <w:rsid w:val="00972F4C"/>
    <w:rsid w:val="009818A4"/>
    <w:rsid w:val="00981E13"/>
    <w:rsid w:val="0098264B"/>
    <w:rsid w:val="009830BA"/>
    <w:rsid w:val="00984CD0"/>
    <w:rsid w:val="009877AE"/>
    <w:rsid w:val="00987F4D"/>
    <w:rsid w:val="00990909"/>
    <w:rsid w:val="00990E7F"/>
    <w:rsid w:val="00991D0A"/>
    <w:rsid w:val="00991E87"/>
    <w:rsid w:val="00991F6E"/>
    <w:rsid w:val="009930DB"/>
    <w:rsid w:val="0099365A"/>
    <w:rsid w:val="009937B4"/>
    <w:rsid w:val="00994647"/>
    <w:rsid w:val="00994908"/>
    <w:rsid w:val="00995119"/>
    <w:rsid w:val="00996B50"/>
    <w:rsid w:val="009A3DB8"/>
    <w:rsid w:val="009A4944"/>
    <w:rsid w:val="009A78CE"/>
    <w:rsid w:val="009B1235"/>
    <w:rsid w:val="009B16FF"/>
    <w:rsid w:val="009B256F"/>
    <w:rsid w:val="009B4254"/>
    <w:rsid w:val="009B5007"/>
    <w:rsid w:val="009C03A4"/>
    <w:rsid w:val="009C0A81"/>
    <w:rsid w:val="009C1E97"/>
    <w:rsid w:val="009C4E43"/>
    <w:rsid w:val="009C5004"/>
    <w:rsid w:val="009D009C"/>
    <w:rsid w:val="009D08F5"/>
    <w:rsid w:val="009D5B82"/>
    <w:rsid w:val="009D6152"/>
    <w:rsid w:val="009E0272"/>
    <w:rsid w:val="009E09CE"/>
    <w:rsid w:val="009E0E3C"/>
    <w:rsid w:val="009E3202"/>
    <w:rsid w:val="009E4DD5"/>
    <w:rsid w:val="009E56BE"/>
    <w:rsid w:val="009E5D33"/>
    <w:rsid w:val="009E71C6"/>
    <w:rsid w:val="009F14EE"/>
    <w:rsid w:val="009F43F2"/>
    <w:rsid w:val="009F5E0D"/>
    <w:rsid w:val="00A0066B"/>
    <w:rsid w:val="00A01BD7"/>
    <w:rsid w:val="00A0257D"/>
    <w:rsid w:val="00A0385F"/>
    <w:rsid w:val="00A03F48"/>
    <w:rsid w:val="00A0460C"/>
    <w:rsid w:val="00A07117"/>
    <w:rsid w:val="00A0797C"/>
    <w:rsid w:val="00A10A5B"/>
    <w:rsid w:val="00A11867"/>
    <w:rsid w:val="00A11AF6"/>
    <w:rsid w:val="00A17E76"/>
    <w:rsid w:val="00A21086"/>
    <w:rsid w:val="00A2120B"/>
    <w:rsid w:val="00A22A54"/>
    <w:rsid w:val="00A2413F"/>
    <w:rsid w:val="00A2554A"/>
    <w:rsid w:val="00A2661C"/>
    <w:rsid w:val="00A26ACD"/>
    <w:rsid w:val="00A30003"/>
    <w:rsid w:val="00A31201"/>
    <w:rsid w:val="00A31FFB"/>
    <w:rsid w:val="00A3262E"/>
    <w:rsid w:val="00A32EFB"/>
    <w:rsid w:val="00A33202"/>
    <w:rsid w:val="00A33333"/>
    <w:rsid w:val="00A33594"/>
    <w:rsid w:val="00A364FA"/>
    <w:rsid w:val="00A4087C"/>
    <w:rsid w:val="00A416D2"/>
    <w:rsid w:val="00A4294E"/>
    <w:rsid w:val="00A43727"/>
    <w:rsid w:val="00A44BBE"/>
    <w:rsid w:val="00A468CD"/>
    <w:rsid w:val="00A47294"/>
    <w:rsid w:val="00A47E4C"/>
    <w:rsid w:val="00A50098"/>
    <w:rsid w:val="00A50500"/>
    <w:rsid w:val="00A50BC4"/>
    <w:rsid w:val="00A535E6"/>
    <w:rsid w:val="00A578A4"/>
    <w:rsid w:val="00A607C4"/>
    <w:rsid w:val="00A6150C"/>
    <w:rsid w:val="00A61708"/>
    <w:rsid w:val="00A62863"/>
    <w:rsid w:val="00A64D41"/>
    <w:rsid w:val="00A665A6"/>
    <w:rsid w:val="00A6673E"/>
    <w:rsid w:val="00A7015D"/>
    <w:rsid w:val="00A70A5E"/>
    <w:rsid w:val="00A71297"/>
    <w:rsid w:val="00A714C9"/>
    <w:rsid w:val="00A7207A"/>
    <w:rsid w:val="00A746F2"/>
    <w:rsid w:val="00A77DE4"/>
    <w:rsid w:val="00A80A18"/>
    <w:rsid w:val="00A85250"/>
    <w:rsid w:val="00A874C7"/>
    <w:rsid w:val="00A904F9"/>
    <w:rsid w:val="00A9086D"/>
    <w:rsid w:val="00A90DB7"/>
    <w:rsid w:val="00A92D00"/>
    <w:rsid w:val="00A94B02"/>
    <w:rsid w:val="00A95BD8"/>
    <w:rsid w:val="00A9715B"/>
    <w:rsid w:val="00A97AFF"/>
    <w:rsid w:val="00A97E39"/>
    <w:rsid w:val="00AA08E6"/>
    <w:rsid w:val="00AA10A8"/>
    <w:rsid w:val="00AA11B7"/>
    <w:rsid w:val="00AA1599"/>
    <w:rsid w:val="00AA2D11"/>
    <w:rsid w:val="00AA3D58"/>
    <w:rsid w:val="00AA47BC"/>
    <w:rsid w:val="00AA511B"/>
    <w:rsid w:val="00AA516E"/>
    <w:rsid w:val="00AA591E"/>
    <w:rsid w:val="00AB22E4"/>
    <w:rsid w:val="00AB294F"/>
    <w:rsid w:val="00AB3926"/>
    <w:rsid w:val="00AB5FEA"/>
    <w:rsid w:val="00AB6CC9"/>
    <w:rsid w:val="00AC2F13"/>
    <w:rsid w:val="00AC3847"/>
    <w:rsid w:val="00AC57F7"/>
    <w:rsid w:val="00AD1047"/>
    <w:rsid w:val="00AD3F4A"/>
    <w:rsid w:val="00AD436D"/>
    <w:rsid w:val="00AD6CA1"/>
    <w:rsid w:val="00AD7028"/>
    <w:rsid w:val="00AE11D8"/>
    <w:rsid w:val="00AE2960"/>
    <w:rsid w:val="00AE6B8D"/>
    <w:rsid w:val="00AF0317"/>
    <w:rsid w:val="00AF0671"/>
    <w:rsid w:val="00AF0FA8"/>
    <w:rsid w:val="00AF176C"/>
    <w:rsid w:val="00AF200A"/>
    <w:rsid w:val="00AF3ED4"/>
    <w:rsid w:val="00AF6F9B"/>
    <w:rsid w:val="00AF73D3"/>
    <w:rsid w:val="00AF777B"/>
    <w:rsid w:val="00B00CCA"/>
    <w:rsid w:val="00B02C48"/>
    <w:rsid w:val="00B03689"/>
    <w:rsid w:val="00B039E4"/>
    <w:rsid w:val="00B04F78"/>
    <w:rsid w:val="00B06B2E"/>
    <w:rsid w:val="00B06DC3"/>
    <w:rsid w:val="00B10E2E"/>
    <w:rsid w:val="00B1122A"/>
    <w:rsid w:val="00B142D5"/>
    <w:rsid w:val="00B17A60"/>
    <w:rsid w:val="00B20ADE"/>
    <w:rsid w:val="00B21E29"/>
    <w:rsid w:val="00B228DA"/>
    <w:rsid w:val="00B2509D"/>
    <w:rsid w:val="00B25936"/>
    <w:rsid w:val="00B2671F"/>
    <w:rsid w:val="00B3376D"/>
    <w:rsid w:val="00B37FAA"/>
    <w:rsid w:val="00B41286"/>
    <w:rsid w:val="00B45FAB"/>
    <w:rsid w:val="00B52AC6"/>
    <w:rsid w:val="00B533E1"/>
    <w:rsid w:val="00B5404F"/>
    <w:rsid w:val="00B54BC6"/>
    <w:rsid w:val="00B55685"/>
    <w:rsid w:val="00B56BAF"/>
    <w:rsid w:val="00B5702F"/>
    <w:rsid w:val="00B6002F"/>
    <w:rsid w:val="00B609F8"/>
    <w:rsid w:val="00B62A46"/>
    <w:rsid w:val="00B63F74"/>
    <w:rsid w:val="00B65FBE"/>
    <w:rsid w:val="00B66741"/>
    <w:rsid w:val="00B726E3"/>
    <w:rsid w:val="00B7278E"/>
    <w:rsid w:val="00B728D5"/>
    <w:rsid w:val="00B7327F"/>
    <w:rsid w:val="00B742EE"/>
    <w:rsid w:val="00B74ABA"/>
    <w:rsid w:val="00B7689E"/>
    <w:rsid w:val="00B80D5E"/>
    <w:rsid w:val="00B816BB"/>
    <w:rsid w:val="00B82B33"/>
    <w:rsid w:val="00B83E60"/>
    <w:rsid w:val="00B84D01"/>
    <w:rsid w:val="00B86270"/>
    <w:rsid w:val="00B87437"/>
    <w:rsid w:val="00B90EB6"/>
    <w:rsid w:val="00B91990"/>
    <w:rsid w:val="00B91D33"/>
    <w:rsid w:val="00B91FD5"/>
    <w:rsid w:val="00B923EA"/>
    <w:rsid w:val="00B93E70"/>
    <w:rsid w:val="00B95471"/>
    <w:rsid w:val="00B96592"/>
    <w:rsid w:val="00B9662F"/>
    <w:rsid w:val="00B96831"/>
    <w:rsid w:val="00B96C89"/>
    <w:rsid w:val="00B97447"/>
    <w:rsid w:val="00BA0CF5"/>
    <w:rsid w:val="00BA1263"/>
    <w:rsid w:val="00BA1770"/>
    <w:rsid w:val="00BA2158"/>
    <w:rsid w:val="00BA3966"/>
    <w:rsid w:val="00BA4023"/>
    <w:rsid w:val="00BA472C"/>
    <w:rsid w:val="00BA669E"/>
    <w:rsid w:val="00BA70C5"/>
    <w:rsid w:val="00BA7614"/>
    <w:rsid w:val="00BB176C"/>
    <w:rsid w:val="00BB3FB4"/>
    <w:rsid w:val="00BB41A4"/>
    <w:rsid w:val="00BB568A"/>
    <w:rsid w:val="00BC0D0B"/>
    <w:rsid w:val="00BC2456"/>
    <w:rsid w:val="00BC25F5"/>
    <w:rsid w:val="00BC4828"/>
    <w:rsid w:val="00BC5548"/>
    <w:rsid w:val="00BC72FF"/>
    <w:rsid w:val="00BC7FE6"/>
    <w:rsid w:val="00BD07C3"/>
    <w:rsid w:val="00BD0E58"/>
    <w:rsid w:val="00BD6944"/>
    <w:rsid w:val="00BD74A0"/>
    <w:rsid w:val="00BD7FA1"/>
    <w:rsid w:val="00BE0CBF"/>
    <w:rsid w:val="00BE157E"/>
    <w:rsid w:val="00BE39AE"/>
    <w:rsid w:val="00BE442A"/>
    <w:rsid w:val="00BE520A"/>
    <w:rsid w:val="00BE57C9"/>
    <w:rsid w:val="00BE66D4"/>
    <w:rsid w:val="00BE7550"/>
    <w:rsid w:val="00BF055F"/>
    <w:rsid w:val="00BF0AC7"/>
    <w:rsid w:val="00BF0EFC"/>
    <w:rsid w:val="00BF2740"/>
    <w:rsid w:val="00BF2D43"/>
    <w:rsid w:val="00C00E82"/>
    <w:rsid w:val="00C034EA"/>
    <w:rsid w:val="00C0360F"/>
    <w:rsid w:val="00C03BCF"/>
    <w:rsid w:val="00C060D3"/>
    <w:rsid w:val="00C10515"/>
    <w:rsid w:val="00C12934"/>
    <w:rsid w:val="00C15C7C"/>
    <w:rsid w:val="00C16042"/>
    <w:rsid w:val="00C172A7"/>
    <w:rsid w:val="00C177D5"/>
    <w:rsid w:val="00C20CF3"/>
    <w:rsid w:val="00C21901"/>
    <w:rsid w:val="00C24520"/>
    <w:rsid w:val="00C24C32"/>
    <w:rsid w:val="00C26489"/>
    <w:rsid w:val="00C26EB9"/>
    <w:rsid w:val="00C33DC7"/>
    <w:rsid w:val="00C33FB6"/>
    <w:rsid w:val="00C36CC3"/>
    <w:rsid w:val="00C36E09"/>
    <w:rsid w:val="00C409EE"/>
    <w:rsid w:val="00C41D30"/>
    <w:rsid w:val="00C4440D"/>
    <w:rsid w:val="00C458A4"/>
    <w:rsid w:val="00C505B0"/>
    <w:rsid w:val="00C5335F"/>
    <w:rsid w:val="00C534F8"/>
    <w:rsid w:val="00C5486B"/>
    <w:rsid w:val="00C54F96"/>
    <w:rsid w:val="00C56E1C"/>
    <w:rsid w:val="00C576AC"/>
    <w:rsid w:val="00C61009"/>
    <w:rsid w:val="00C6160C"/>
    <w:rsid w:val="00C61F2E"/>
    <w:rsid w:val="00C63EB3"/>
    <w:rsid w:val="00C64CB0"/>
    <w:rsid w:val="00C65381"/>
    <w:rsid w:val="00C65A2C"/>
    <w:rsid w:val="00C66658"/>
    <w:rsid w:val="00C672D1"/>
    <w:rsid w:val="00C71078"/>
    <w:rsid w:val="00C71D5D"/>
    <w:rsid w:val="00C724D8"/>
    <w:rsid w:val="00C7251A"/>
    <w:rsid w:val="00C725A5"/>
    <w:rsid w:val="00C740D5"/>
    <w:rsid w:val="00C74C75"/>
    <w:rsid w:val="00C7584E"/>
    <w:rsid w:val="00C80103"/>
    <w:rsid w:val="00C80919"/>
    <w:rsid w:val="00C85A86"/>
    <w:rsid w:val="00C85CAD"/>
    <w:rsid w:val="00C87F17"/>
    <w:rsid w:val="00C87F8D"/>
    <w:rsid w:val="00C9129E"/>
    <w:rsid w:val="00C9138B"/>
    <w:rsid w:val="00C92293"/>
    <w:rsid w:val="00CA1618"/>
    <w:rsid w:val="00CA201F"/>
    <w:rsid w:val="00CA33F6"/>
    <w:rsid w:val="00CA4684"/>
    <w:rsid w:val="00CA4B65"/>
    <w:rsid w:val="00CA4BAF"/>
    <w:rsid w:val="00CA609D"/>
    <w:rsid w:val="00CA76F1"/>
    <w:rsid w:val="00CA7B0D"/>
    <w:rsid w:val="00CB0E81"/>
    <w:rsid w:val="00CB16DE"/>
    <w:rsid w:val="00CB1CB8"/>
    <w:rsid w:val="00CB23D2"/>
    <w:rsid w:val="00CB3176"/>
    <w:rsid w:val="00CC0504"/>
    <w:rsid w:val="00CC205D"/>
    <w:rsid w:val="00CC3205"/>
    <w:rsid w:val="00CC4191"/>
    <w:rsid w:val="00CC48A1"/>
    <w:rsid w:val="00CD0168"/>
    <w:rsid w:val="00CD0400"/>
    <w:rsid w:val="00CD0FC2"/>
    <w:rsid w:val="00CD26BC"/>
    <w:rsid w:val="00CD51F0"/>
    <w:rsid w:val="00CD74EC"/>
    <w:rsid w:val="00CE130F"/>
    <w:rsid w:val="00CE2CD4"/>
    <w:rsid w:val="00CE3C85"/>
    <w:rsid w:val="00CE5002"/>
    <w:rsid w:val="00CE73AA"/>
    <w:rsid w:val="00CF1AC6"/>
    <w:rsid w:val="00CF7E56"/>
    <w:rsid w:val="00D00B14"/>
    <w:rsid w:val="00D010C0"/>
    <w:rsid w:val="00D01445"/>
    <w:rsid w:val="00D01CD9"/>
    <w:rsid w:val="00D03897"/>
    <w:rsid w:val="00D0445E"/>
    <w:rsid w:val="00D04E44"/>
    <w:rsid w:val="00D0560A"/>
    <w:rsid w:val="00D058D1"/>
    <w:rsid w:val="00D05EF9"/>
    <w:rsid w:val="00D130A7"/>
    <w:rsid w:val="00D175AD"/>
    <w:rsid w:val="00D21536"/>
    <w:rsid w:val="00D228EB"/>
    <w:rsid w:val="00D22D8F"/>
    <w:rsid w:val="00D237B4"/>
    <w:rsid w:val="00D2481E"/>
    <w:rsid w:val="00D24ACF"/>
    <w:rsid w:val="00D2570A"/>
    <w:rsid w:val="00D25EAD"/>
    <w:rsid w:val="00D27735"/>
    <w:rsid w:val="00D27E15"/>
    <w:rsid w:val="00D320AD"/>
    <w:rsid w:val="00D33A38"/>
    <w:rsid w:val="00D34A3A"/>
    <w:rsid w:val="00D35EC7"/>
    <w:rsid w:val="00D36539"/>
    <w:rsid w:val="00D3797F"/>
    <w:rsid w:val="00D37D64"/>
    <w:rsid w:val="00D42C80"/>
    <w:rsid w:val="00D43AD3"/>
    <w:rsid w:val="00D43D5D"/>
    <w:rsid w:val="00D43E7D"/>
    <w:rsid w:val="00D4449C"/>
    <w:rsid w:val="00D46783"/>
    <w:rsid w:val="00D47163"/>
    <w:rsid w:val="00D47F8C"/>
    <w:rsid w:val="00D506BD"/>
    <w:rsid w:val="00D50C9B"/>
    <w:rsid w:val="00D51368"/>
    <w:rsid w:val="00D5185A"/>
    <w:rsid w:val="00D52F25"/>
    <w:rsid w:val="00D56E4B"/>
    <w:rsid w:val="00D60CC5"/>
    <w:rsid w:val="00D60D5D"/>
    <w:rsid w:val="00D662ED"/>
    <w:rsid w:val="00D670DD"/>
    <w:rsid w:val="00D67A48"/>
    <w:rsid w:val="00D70F07"/>
    <w:rsid w:val="00D7206B"/>
    <w:rsid w:val="00D721EA"/>
    <w:rsid w:val="00D74E14"/>
    <w:rsid w:val="00D75682"/>
    <w:rsid w:val="00D806E5"/>
    <w:rsid w:val="00D83BA2"/>
    <w:rsid w:val="00D844C5"/>
    <w:rsid w:val="00D85750"/>
    <w:rsid w:val="00D85831"/>
    <w:rsid w:val="00D8796A"/>
    <w:rsid w:val="00D87F2C"/>
    <w:rsid w:val="00D909AD"/>
    <w:rsid w:val="00D90C0F"/>
    <w:rsid w:val="00D917A3"/>
    <w:rsid w:val="00D93323"/>
    <w:rsid w:val="00D977EA"/>
    <w:rsid w:val="00DA0E5A"/>
    <w:rsid w:val="00DA1E8F"/>
    <w:rsid w:val="00DA48F6"/>
    <w:rsid w:val="00DA5E2C"/>
    <w:rsid w:val="00DA6007"/>
    <w:rsid w:val="00DA6BE2"/>
    <w:rsid w:val="00DA7074"/>
    <w:rsid w:val="00DB0369"/>
    <w:rsid w:val="00DB1302"/>
    <w:rsid w:val="00DB1B8D"/>
    <w:rsid w:val="00DB28C7"/>
    <w:rsid w:val="00DB2A8C"/>
    <w:rsid w:val="00DB2E3C"/>
    <w:rsid w:val="00DB51F2"/>
    <w:rsid w:val="00DB61BF"/>
    <w:rsid w:val="00DB6B5F"/>
    <w:rsid w:val="00DB6E2D"/>
    <w:rsid w:val="00DB7A51"/>
    <w:rsid w:val="00DC0113"/>
    <w:rsid w:val="00DC2EAB"/>
    <w:rsid w:val="00DC39B5"/>
    <w:rsid w:val="00DC4322"/>
    <w:rsid w:val="00DC4F25"/>
    <w:rsid w:val="00DC5185"/>
    <w:rsid w:val="00DC6423"/>
    <w:rsid w:val="00DC6512"/>
    <w:rsid w:val="00DC6A32"/>
    <w:rsid w:val="00DD346F"/>
    <w:rsid w:val="00DD43AB"/>
    <w:rsid w:val="00DD4DF9"/>
    <w:rsid w:val="00DE1528"/>
    <w:rsid w:val="00DE228E"/>
    <w:rsid w:val="00DE3124"/>
    <w:rsid w:val="00DE3ACE"/>
    <w:rsid w:val="00DE5A64"/>
    <w:rsid w:val="00DE7B11"/>
    <w:rsid w:val="00DF0DAE"/>
    <w:rsid w:val="00DF15E2"/>
    <w:rsid w:val="00DF21CC"/>
    <w:rsid w:val="00DF36A9"/>
    <w:rsid w:val="00DF4D82"/>
    <w:rsid w:val="00DF66AA"/>
    <w:rsid w:val="00E0182E"/>
    <w:rsid w:val="00E02C64"/>
    <w:rsid w:val="00E03043"/>
    <w:rsid w:val="00E03F75"/>
    <w:rsid w:val="00E04811"/>
    <w:rsid w:val="00E05B53"/>
    <w:rsid w:val="00E05B69"/>
    <w:rsid w:val="00E07718"/>
    <w:rsid w:val="00E108CA"/>
    <w:rsid w:val="00E10AD7"/>
    <w:rsid w:val="00E112A6"/>
    <w:rsid w:val="00E12268"/>
    <w:rsid w:val="00E12331"/>
    <w:rsid w:val="00E12A93"/>
    <w:rsid w:val="00E1367B"/>
    <w:rsid w:val="00E13904"/>
    <w:rsid w:val="00E14588"/>
    <w:rsid w:val="00E1644F"/>
    <w:rsid w:val="00E16584"/>
    <w:rsid w:val="00E21DB9"/>
    <w:rsid w:val="00E22626"/>
    <w:rsid w:val="00E24D12"/>
    <w:rsid w:val="00E25D69"/>
    <w:rsid w:val="00E27CDE"/>
    <w:rsid w:val="00E30880"/>
    <w:rsid w:val="00E30D1B"/>
    <w:rsid w:val="00E3232B"/>
    <w:rsid w:val="00E32EA3"/>
    <w:rsid w:val="00E342E5"/>
    <w:rsid w:val="00E360C4"/>
    <w:rsid w:val="00E3793D"/>
    <w:rsid w:val="00E421B9"/>
    <w:rsid w:val="00E4241E"/>
    <w:rsid w:val="00E437A6"/>
    <w:rsid w:val="00E45893"/>
    <w:rsid w:val="00E46896"/>
    <w:rsid w:val="00E475D4"/>
    <w:rsid w:val="00E47FD8"/>
    <w:rsid w:val="00E50372"/>
    <w:rsid w:val="00E51742"/>
    <w:rsid w:val="00E51A64"/>
    <w:rsid w:val="00E521A7"/>
    <w:rsid w:val="00E52A0B"/>
    <w:rsid w:val="00E53F9B"/>
    <w:rsid w:val="00E54224"/>
    <w:rsid w:val="00E54572"/>
    <w:rsid w:val="00E55452"/>
    <w:rsid w:val="00E56C84"/>
    <w:rsid w:val="00E57516"/>
    <w:rsid w:val="00E60CB8"/>
    <w:rsid w:val="00E613B1"/>
    <w:rsid w:val="00E61DD1"/>
    <w:rsid w:val="00E626E8"/>
    <w:rsid w:val="00E630AE"/>
    <w:rsid w:val="00E6340F"/>
    <w:rsid w:val="00E64D40"/>
    <w:rsid w:val="00E65B44"/>
    <w:rsid w:val="00E66242"/>
    <w:rsid w:val="00E66AA4"/>
    <w:rsid w:val="00E66C89"/>
    <w:rsid w:val="00E67653"/>
    <w:rsid w:val="00E67742"/>
    <w:rsid w:val="00E71023"/>
    <w:rsid w:val="00E72EB2"/>
    <w:rsid w:val="00E74D68"/>
    <w:rsid w:val="00E74EB0"/>
    <w:rsid w:val="00E75096"/>
    <w:rsid w:val="00E75A4F"/>
    <w:rsid w:val="00E76CA7"/>
    <w:rsid w:val="00E7747D"/>
    <w:rsid w:val="00E847E3"/>
    <w:rsid w:val="00E84B9E"/>
    <w:rsid w:val="00E84F8F"/>
    <w:rsid w:val="00E8778F"/>
    <w:rsid w:val="00E9276E"/>
    <w:rsid w:val="00E93188"/>
    <w:rsid w:val="00E94265"/>
    <w:rsid w:val="00E952E7"/>
    <w:rsid w:val="00E9630B"/>
    <w:rsid w:val="00E96388"/>
    <w:rsid w:val="00E97AC8"/>
    <w:rsid w:val="00E97B73"/>
    <w:rsid w:val="00E97EB6"/>
    <w:rsid w:val="00EA1308"/>
    <w:rsid w:val="00EA4D79"/>
    <w:rsid w:val="00EA74E6"/>
    <w:rsid w:val="00EA7C8C"/>
    <w:rsid w:val="00EA7E93"/>
    <w:rsid w:val="00EB06FB"/>
    <w:rsid w:val="00EB1E7A"/>
    <w:rsid w:val="00EB4B49"/>
    <w:rsid w:val="00EB6AC2"/>
    <w:rsid w:val="00EB7AFF"/>
    <w:rsid w:val="00EC7053"/>
    <w:rsid w:val="00EC70C0"/>
    <w:rsid w:val="00EC799C"/>
    <w:rsid w:val="00ED07D1"/>
    <w:rsid w:val="00ED098F"/>
    <w:rsid w:val="00ED0A12"/>
    <w:rsid w:val="00ED1A15"/>
    <w:rsid w:val="00ED40E7"/>
    <w:rsid w:val="00ED4F46"/>
    <w:rsid w:val="00ED582D"/>
    <w:rsid w:val="00EE137E"/>
    <w:rsid w:val="00EE1F7F"/>
    <w:rsid w:val="00EE2F4F"/>
    <w:rsid w:val="00EE349B"/>
    <w:rsid w:val="00EE4620"/>
    <w:rsid w:val="00EE662F"/>
    <w:rsid w:val="00EE69F8"/>
    <w:rsid w:val="00EF015C"/>
    <w:rsid w:val="00EF02A8"/>
    <w:rsid w:val="00EF05B8"/>
    <w:rsid w:val="00EF0894"/>
    <w:rsid w:val="00EF0F2F"/>
    <w:rsid w:val="00EF25E3"/>
    <w:rsid w:val="00EF2DA9"/>
    <w:rsid w:val="00EF3228"/>
    <w:rsid w:val="00EF3DEB"/>
    <w:rsid w:val="00EF7943"/>
    <w:rsid w:val="00F008BB"/>
    <w:rsid w:val="00F0534B"/>
    <w:rsid w:val="00F05463"/>
    <w:rsid w:val="00F05808"/>
    <w:rsid w:val="00F10A54"/>
    <w:rsid w:val="00F112CA"/>
    <w:rsid w:val="00F11F50"/>
    <w:rsid w:val="00F13D63"/>
    <w:rsid w:val="00F16B3A"/>
    <w:rsid w:val="00F1723B"/>
    <w:rsid w:val="00F1767F"/>
    <w:rsid w:val="00F177AB"/>
    <w:rsid w:val="00F2074D"/>
    <w:rsid w:val="00F20E01"/>
    <w:rsid w:val="00F2106A"/>
    <w:rsid w:val="00F25923"/>
    <w:rsid w:val="00F2740F"/>
    <w:rsid w:val="00F27F74"/>
    <w:rsid w:val="00F304F1"/>
    <w:rsid w:val="00F30906"/>
    <w:rsid w:val="00F31DAA"/>
    <w:rsid w:val="00F32F0E"/>
    <w:rsid w:val="00F33B63"/>
    <w:rsid w:val="00F34F55"/>
    <w:rsid w:val="00F34FED"/>
    <w:rsid w:val="00F357FE"/>
    <w:rsid w:val="00F35A89"/>
    <w:rsid w:val="00F36008"/>
    <w:rsid w:val="00F36ED4"/>
    <w:rsid w:val="00F41B14"/>
    <w:rsid w:val="00F41BB0"/>
    <w:rsid w:val="00F4235C"/>
    <w:rsid w:val="00F43A9E"/>
    <w:rsid w:val="00F44AAB"/>
    <w:rsid w:val="00F465F8"/>
    <w:rsid w:val="00F46837"/>
    <w:rsid w:val="00F5566F"/>
    <w:rsid w:val="00F55E3A"/>
    <w:rsid w:val="00F574E8"/>
    <w:rsid w:val="00F629FC"/>
    <w:rsid w:val="00F62D52"/>
    <w:rsid w:val="00F6514F"/>
    <w:rsid w:val="00F66020"/>
    <w:rsid w:val="00F66171"/>
    <w:rsid w:val="00F66980"/>
    <w:rsid w:val="00F67FBC"/>
    <w:rsid w:val="00F71139"/>
    <w:rsid w:val="00F712E6"/>
    <w:rsid w:val="00F717E0"/>
    <w:rsid w:val="00F731FF"/>
    <w:rsid w:val="00F75FCB"/>
    <w:rsid w:val="00F76E76"/>
    <w:rsid w:val="00F80220"/>
    <w:rsid w:val="00F804D6"/>
    <w:rsid w:val="00F876BA"/>
    <w:rsid w:val="00F87EC0"/>
    <w:rsid w:val="00F91917"/>
    <w:rsid w:val="00F91AC4"/>
    <w:rsid w:val="00F9220C"/>
    <w:rsid w:val="00F92715"/>
    <w:rsid w:val="00F9341E"/>
    <w:rsid w:val="00F94C0E"/>
    <w:rsid w:val="00F97087"/>
    <w:rsid w:val="00F97B15"/>
    <w:rsid w:val="00FA1D45"/>
    <w:rsid w:val="00FA34F4"/>
    <w:rsid w:val="00FA37B2"/>
    <w:rsid w:val="00FA39D8"/>
    <w:rsid w:val="00FA409C"/>
    <w:rsid w:val="00FA57C7"/>
    <w:rsid w:val="00FA6CBE"/>
    <w:rsid w:val="00FB1A77"/>
    <w:rsid w:val="00FB39B2"/>
    <w:rsid w:val="00FB5279"/>
    <w:rsid w:val="00FB7199"/>
    <w:rsid w:val="00FC2DDD"/>
    <w:rsid w:val="00FC34A6"/>
    <w:rsid w:val="00FC59FB"/>
    <w:rsid w:val="00FC5F02"/>
    <w:rsid w:val="00FC6F04"/>
    <w:rsid w:val="00FC7571"/>
    <w:rsid w:val="00FD069A"/>
    <w:rsid w:val="00FD7511"/>
    <w:rsid w:val="00FE088F"/>
    <w:rsid w:val="00FE1C67"/>
    <w:rsid w:val="00FE1FD7"/>
    <w:rsid w:val="00FE28D7"/>
    <w:rsid w:val="00FE2C29"/>
    <w:rsid w:val="00FE3EB6"/>
    <w:rsid w:val="00FE53DF"/>
    <w:rsid w:val="00FE7A40"/>
    <w:rsid w:val="00FF283D"/>
    <w:rsid w:val="00FF6460"/>
    <w:rsid w:val="07BD01EB"/>
    <w:rsid w:val="09F8D685"/>
    <w:rsid w:val="0BEA7723"/>
    <w:rsid w:val="1C7108B7"/>
    <w:rsid w:val="2F0A933B"/>
    <w:rsid w:val="2F1D99A2"/>
    <w:rsid w:val="36F1A742"/>
    <w:rsid w:val="3D98EF35"/>
    <w:rsid w:val="43E49911"/>
    <w:rsid w:val="443C0C88"/>
    <w:rsid w:val="46CF4458"/>
    <w:rsid w:val="4A3A3378"/>
    <w:rsid w:val="5CEA6213"/>
    <w:rsid w:val="5D13B29C"/>
    <w:rsid w:val="5E5F38E4"/>
    <w:rsid w:val="5F4490F3"/>
    <w:rsid w:val="73F9B54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9CE5E"/>
  <w15:docId w15:val="{03431055-188C-402A-B527-EA3388EEC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512465"/>
    <w:pPr>
      <w:keepNext/>
      <w:numPr>
        <w:numId w:val="20"/>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uiPriority w:val="10"/>
    <w:qFormat/>
    <w:pPr>
      <w:spacing w:line="240" w:lineRule="exact"/>
      <w:jc w:val="center"/>
    </w:pPr>
    <w:rPr>
      <w:rFonts w:ascii="Arial" w:hAnsi="Arial"/>
      <w:b/>
      <w:szCs w:val="20"/>
    </w:rPr>
  </w:style>
  <w:style w:type="paragraph" w:styleId="TOC2">
    <w:name w:val="toc 2"/>
    <w:basedOn w:val="Normal"/>
    <w:next w:val="Normal"/>
    <w:autoRedefine/>
    <w:uiPriority w:val="39"/>
    <w:rsid w:val="00017CCB"/>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512465"/>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uiPriority w:val="10"/>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TOCHeading">
    <w:name w:val="TOC Heading"/>
    <w:basedOn w:val="Heading1"/>
    <w:next w:val="Normal"/>
    <w:uiPriority w:val="39"/>
    <w:unhideWhenUsed/>
    <w:qFormat/>
    <w:rsid w:val="00D51368"/>
    <w:pPr>
      <w:keepLines/>
      <w:widowControl/>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character" w:customStyle="1" w:styleId="ListParagraphChar">
    <w:name w:val="List Paragraph Char"/>
    <w:basedOn w:val="DefaultParagraphFont"/>
    <w:link w:val="ListParagraph"/>
    <w:uiPriority w:val="1"/>
    <w:locked/>
    <w:rsid w:val="00D21536"/>
    <w:rPr>
      <w:sz w:val="24"/>
      <w:szCs w:val="24"/>
    </w:rPr>
  </w:style>
  <w:style w:type="character" w:styleId="Mention">
    <w:name w:val="Mention"/>
    <w:basedOn w:val="DefaultParagraphFont"/>
    <w:uiPriority w:val="99"/>
    <w:unhideWhenUsed/>
    <w:rsid w:val="0053191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83462144">
      <w:bodyDiv w:val="1"/>
      <w:marLeft w:val="0"/>
      <w:marRight w:val="0"/>
      <w:marTop w:val="0"/>
      <w:marBottom w:val="0"/>
      <w:divBdr>
        <w:top w:val="none" w:sz="0" w:space="0" w:color="auto"/>
        <w:left w:val="none" w:sz="0" w:space="0" w:color="auto"/>
        <w:bottom w:val="none" w:sz="0" w:space="0" w:color="auto"/>
        <w:right w:val="none" w:sz="0" w:space="0" w:color="auto"/>
      </w:divBdr>
    </w:div>
    <w:div w:id="293297602">
      <w:bodyDiv w:val="1"/>
      <w:marLeft w:val="0"/>
      <w:marRight w:val="0"/>
      <w:marTop w:val="0"/>
      <w:marBottom w:val="0"/>
      <w:divBdr>
        <w:top w:val="none" w:sz="0" w:space="0" w:color="auto"/>
        <w:left w:val="none" w:sz="0" w:space="0" w:color="auto"/>
        <w:bottom w:val="none" w:sz="0" w:space="0" w:color="auto"/>
        <w:right w:val="none" w:sz="0" w:space="0" w:color="auto"/>
      </w:divBdr>
    </w:div>
    <w:div w:id="293371228">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05998451">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67497324">
      <w:bodyDiv w:val="1"/>
      <w:marLeft w:val="0"/>
      <w:marRight w:val="0"/>
      <w:marTop w:val="0"/>
      <w:marBottom w:val="0"/>
      <w:divBdr>
        <w:top w:val="none" w:sz="0" w:space="0" w:color="auto"/>
        <w:left w:val="none" w:sz="0" w:space="0" w:color="auto"/>
        <w:bottom w:val="none" w:sz="0" w:space="0" w:color="auto"/>
        <w:right w:val="none" w:sz="0" w:space="0" w:color="auto"/>
      </w:divBdr>
    </w:div>
    <w:div w:id="623924701">
      <w:bodyDiv w:val="1"/>
      <w:marLeft w:val="0"/>
      <w:marRight w:val="0"/>
      <w:marTop w:val="0"/>
      <w:marBottom w:val="0"/>
      <w:divBdr>
        <w:top w:val="none" w:sz="0" w:space="0" w:color="auto"/>
        <w:left w:val="none" w:sz="0" w:space="0" w:color="auto"/>
        <w:bottom w:val="none" w:sz="0" w:space="0" w:color="auto"/>
        <w:right w:val="none" w:sz="0" w:space="0" w:color="auto"/>
      </w:divBdr>
    </w:div>
    <w:div w:id="674918403">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46757026">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49924580">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9552387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92043277">
      <w:bodyDiv w:val="1"/>
      <w:marLeft w:val="0"/>
      <w:marRight w:val="0"/>
      <w:marTop w:val="0"/>
      <w:marBottom w:val="0"/>
      <w:divBdr>
        <w:top w:val="none" w:sz="0" w:space="0" w:color="auto"/>
        <w:left w:val="none" w:sz="0" w:space="0" w:color="auto"/>
        <w:bottom w:val="none" w:sz="0" w:space="0" w:color="auto"/>
        <w:right w:val="none" w:sz="0" w:space="0" w:color="auto"/>
      </w:divBdr>
    </w:div>
    <w:div w:id="2110157927">
      <w:bodyDiv w:val="1"/>
      <w:marLeft w:val="0"/>
      <w:marRight w:val="0"/>
      <w:marTop w:val="0"/>
      <w:marBottom w:val="0"/>
      <w:divBdr>
        <w:top w:val="none" w:sz="0" w:space="0" w:color="auto"/>
        <w:left w:val="none" w:sz="0" w:space="0" w:color="auto"/>
        <w:bottom w:val="none" w:sz="0" w:space="0" w:color="auto"/>
        <w:right w:val="none" w:sz="0" w:space="0" w:color="auto"/>
      </w:divBdr>
    </w:div>
    <w:div w:id="2110849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early-learning-and-literacy/multi-tiered-system-of-supports-mtss/" TargetMode="External"/><Relationship Id="rId21" Type="http://schemas.openxmlformats.org/officeDocument/2006/relationships/hyperlink" Target="https://events.teams.microsoft.com/event/5e86e505-6bff-4d90-982e-5b2cb7e947a4@2704e2c5-29f5-4f7e-b91c-bd56f0685995" TargetMode="External"/><Relationship Id="rId42" Type="http://schemas.openxmlformats.org/officeDocument/2006/relationships/hyperlink" Target="https://www.irs.gov/pub/irs-pdf/fw9.pdf" TargetMode="External"/><Relationship Id="rId47" Type="http://schemas.openxmlformats.org/officeDocument/2006/relationships/image" Target="media/image4.png"/><Relationship Id="rId63" Type="http://schemas.openxmlformats.org/officeDocument/2006/relationships/hyperlink" Target="https://www.gsa.gov/travel/plan-book/per-diem-rates" TargetMode="External"/><Relationship Id="rId68" Type="http://schemas.openxmlformats.org/officeDocument/2006/relationships/hyperlink" Target="https://www.govinfo.gov/content/pkg/USCODE-2020-title20/html/USCODE-2020-title20-chap31-subchapII-part2-sec1228a.htm" TargetMode="External"/><Relationship Id="rId84" Type="http://schemas.openxmlformats.org/officeDocument/2006/relationships/fontTable" Target="fontTable.xml"/><Relationship Id="rId16" Type="http://schemas.openxmlformats.org/officeDocument/2006/relationships/footer" Target="footer3.xml"/><Relationship Id="rId11" Type="http://schemas.openxmlformats.org/officeDocument/2006/relationships/hyperlink" Target="mailto:strongerconnections@ed.sc.gov" TargetMode="External"/><Relationship Id="rId32" Type="http://schemas.openxmlformats.org/officeDocument/2006/relationships/hyperlink" Target="https://www.pbis.org/" TargetMode="External"/><Relationship Id="rId37" Type="http://schemas.openxmlformats.org/officeDocument/2006/relationships/hyperlink" Target="https://www.procurement.sc.gov/legal/procurement-law" TargetMode="External"/><Relationship Id="rId53" Type="http://schemas.openxmlformats.org/officeDocument/2006/relationships/image" Target="media/image10.JPG"/><Relationship Id="rId58" Type="http://schemas.openxmlformats.org/officeDocument/2006/relationships/hyperlink" Target="https://ed.sc.gov/instruction/early-learning-and-literacy/multi-tiered-system-of-supports-mtss/" TargetMode="External"/><Relationship Id="rId74" Type="http://schemas.openxmlformats.org/officeDocument/2006/relationships/header" Target="header8.xml"/><Relationship Id="rId79" Type="http://schemas.openxmlformats.org/officeDocument/2006/relationships/header" Target="header12.xml"/><Relationship Id="rId5" Type="http://schemas.openxmlformats.org/officeDocument/2006/relationships/numbering" Target="numbering.xml"/><Relationship Id="rId19" Type="http://schemas.openxmlformats.org/officeDocument/2006/relationships/hyperlink" Target="https://www2.ed.gov/documents/essa-act-of-1965.pdf" TargetMode="External"/><Relationship Id="rId14" Type="http://schemas.openxmlformats.org/officeDocument/2006/relationships/footer" Target="footer2.xml"/><Relationship Id="rId22" Type="http://schemas.openxmlformats.org/officeDocument/2006/relationships/hyperlink" Target="https://www2.ed.gov/documents/essa-act-of-1965.pdf" TargetMode="External"/><Relationship Id="rId27" Type="http://schemas.openxmlformats.org/officeDocument/2006/relationships/hyperlink" Target="https://www2.ed.gov/policy/elsec/leg/essa/guidanceuseseinvestment.pdf" TargetMode="External"/><Relationship Id="rId30" Type="http://schemas.openxmlformats.org/officeDocument/2006/relationships/hyperlink" Target="https://www.stopbullying.gov/" TargetMode="External"/><Relationship Id="rId35" Type="http://schemas.openxmlformats.org/officeDocument/2006/relationships/hyperlink" Target="http://www.ecfr.gov/cgi-bin/text-idx?SID=67933caff31f7d06c8058638923904e7&amp;node=sp2.1.200.e&amp;rgn=div6" TargetMode="External"/><Relationship Id="rId43" Type="http://schemas.openxmlformats.org/officeDocument/2006/relationships/hyperlink" Target="https://scde.formstack.com/forms/strongerconnectionssubgrant2025_26" TargetMode="External"/><Relationship Id="rId48" Type="http://schemas.openxmlformats.org/officeDocument/2006/relationships/image" Target="media/image5.png"/><Relationship Id="rId56" Type="http://schemas.openxmlformats.org/officeDocument/2006/relationships/image" Target="media/image13.png"/><Relationship Id="rId64"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9" Type="http://schemas.openxmlformats.org/officeDocument/2006/relationships/header" Target="header6.xml"/><Relationship Id="rId77" Type="http://schemas.openxmlformats.org/officeDocument/2006/relationships/header" Target="header10.xml"/><Relationship Id="rId8" Type="http://schemas.openxmlformats.org/officeDocument/2006/relationships/webSettings" Target="webSettings.xml"/><Relationship Id="rId51" Type="http://schemas.openxmlformats.org/officeDocument/2006/relationships/image" Target="media/image8.png"/><Relationship Id="rId72" Type="http://schemas.openxmlformats.org/officeDocument/2006/relationships/header" Target="header7.xml"/><Relationship Id="rId80" Type="http://schemas.openxmlformats.org/officeDocument/2006/relationships/header" Target="header13.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yperlink" Target="https://scde.formstack.com/forms/strongerconnectionssubgrant2025_26" TargetMode="External"/><Relationship Id="rId33" Type="http://schemas.openxmlformats.org/officeDocument/2006/relationships/hyperlink" Target="http://rems.ed.gov/" TargetMode="External"/><Relationship Id="rId38" Type="http://schemas.openxmlformats.org/officeDocument/2006/relationships/hyperlink" Target="https://sam.gov/content/home" TargetMode="External"/><Relationship Id="rId46" Type="http://schemas.openxmlformats.org/officeDocument/2006/relationships/image" Target="media/image3.png"/><Relationship Id="rId59" Type="http://schemas.openxmlformats.org/officeDocument/2006/relationships/hyperlink" Target="https://ed.sc.gov/instruction/early-learning-and-literacy/multi-tiered-system-of-supports-mtss/" TargetMode="External"/><Relationship Id="rId67" Type="http://schemas.openxmlformats.org/officeDocument/2006/relationships/header" Target="header5.xml"/><Relationship Id="rId20" Type="http://schemas.openxmlformats.org/officeDocument/2006/relationships/hyperlink" Target="https://ed.sc.gov/instruction/early-learning-and-literacy/multi-tiered-system-of-supports-mtss/" TargetMode="External"/><Relationship Id="rId41" Type="http://schemas.openxmlformats.org/officeDocument/2006/relationships/hyperlink" Target="http://www.ecfr.gov/cgi-bin/text-idx?SID=4261233194aaecb414f1b265b62a772d&amp;node=se2.1.200_1439&amp;rgn=div8" TargetMode="External"/><Relationship Id="rId54" Type="http://schemas.openxmlformats.org/officeDocument/2006/relationships/image" Target="media/image11.JPG"/><Relationship Id="rId62" Type="http://schemas.openxmlformats.org/officeDocument/2006/relationships/hyperlink" Target="http://ed.sc.gov/finance/auditing/manuals-handbooks-and-guidelines/guidelines-for-retaining-documentation-to-support-expenditures/" TargetMode="External"/><Relationship Id="rId70" Type="http://schemas.openxmlformats.org/officeDocument/2006/relationships/hyperlink" Target="http://www.irs.gov/pub/irs-pdf/fw9.pdf" TargetMode="External"/><Relationship Id="rId75" Type="http://schemas.openxmlformats.org/officeDocument/2006/relationships/image" Target="media/image15.png"/><Relationship Id="rId83"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www.ecfr.gov" TargetMode="External"/><Relationship Id="rId28" Type="http://schemas.openxmlformats.org/officeDocument/2006/relationships/hyperlink" Target="https://ies.ed.gov/ncee/wwc/" TargetMode="External"/><Relationship Id="rId36" Type="http://schemas.openxmlformats.org/officeDocument/2006/relationships/hyperlink" Target="http://www.ecfr.gov/cgi-bin/text-idx?SID=222bf518d6688192aba1d2c95af98a83&amp;node=pt2.1.200&amp;rgn=div5" TargetMode="External"/><Relationship Id="rId49" Type="http://schemas.openxmlformats.org/officeDocument/2006/relationships/image" Target="media/image6.png"/><Relationship Id="rId57" Type="http://schemas.openxmlformats.org/officeDocument/2006/relationships/hyperlink" Target="https://www.stopbullying.gov/bullying/what-is-bullying" TargetMode="External"/><Relationship Id="rId10" Type="http://schemas.openxmlformats.org/officeDocument/2006/relationships/endnotes" Target="endnotes.xml"/><Relationship Id="rId31" Type="http://schemas.openxmlformats.org/officeDocument/2006/relationships/hyperlink" Target="https://oese.ed.gov/student-engagement-and-attendance-technical-assistance-sea-center/" TargetMode="External"/><Relationship Id="rId44" Type="http://schemas.openxmlformats.org/officeDocument/2006/relationships/hyperlink" Target="https://scde.formstack.com/forms/strongerconnectionssubgrant2025_26" TargetMode="External"/><Relationship Id="rId52" Type="http://schemas.openxmlformats.org/officeDocument/2006/relationships/image" Target="media/image9.png"/><Relationship Id="rId60" Type="http://schemas.openxmlformats.org/officeDocument/2006/relationships/hyperlink" Target="http://www.sam.gov" TargetMode="External"/><Relationship Id="rId65" Type="http://schemas.openxmlformats.org/officeDocument/2006/relationships/header" Target="header4.xml"/><Relationship Id="rId73" Type="http://schemas.openxmlformats.org/officeDocument/2006/relationships/hyperlink" Target="https://ed.sc.gov/finance/grants/scde-grant-opportunities/" TargetMode="External"/><Relationship Id="rId78" Type="http://schemas.openxmlformats.org/officeDocument/2006/relationships/header" Target="header11.xml"/><Relationship Id="rId81" Type="http://schemas.openxmlformats.org/officeDocument/2006/relationships/header" Target="header1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oese.ed.gov/files/2023/10/23-0083.BSCA-FAQs-approved-April-Final-Updated-October-2023.pdf" TargetMode="External"/><Relationship Id="rId39" Type="http://schemas.openxmlformats.org/officeDocument/2006/relationships/hyperlink" Target="https://www.fsd.gov/gsafsd_sp?id=gsafsd_kb_articles&amp;sys_id=c86bfd0f979fde90852ab546f053afa6" TargetMode="External"/><Relationship Id="rId34" Type="http://schemas.openxmlformats.org/officeDocument/2006/relationships/hyperlink" Target="https://ed.sc.gov/instruction/early-learning-and-literacy/multi-tiered-system-of-supports-mtss/" TargetMode="External"/><Relationship Id="rId50" Type="http://schemas.openxmlformats.org/officeDocument/2006/relationships/image" Target="media/image7.png"/><Relationship Id="rId55" Type="http://schemas.openxmlformats.org/officeDocument/2006/relationships/image" Target="media/image12.png"/><Relationship Id="rId76"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image" Target="media/image14.png"/><Relationship Id="rId2" Type="http://schemas.openxmlformats.org/officeDocument/2006/relationships/customXml" Target="../customXml/item2.xml"/><Relationship Id="rId29" Type="http://schemas.openxmlformats.org/officeDocument/2006/relationships/hyperlink" Target="https://www.samhsa.gov/resource-search/ebp" TargetMode="External"/><Relationship Id="rId24" Type="http://schemas.openxmlformats.org/officeDocument/2006/relationships/hyperlink" Target="https://www.fsd.gov/gsafsd_sp?id=gsafsd_kb_articles&amp;sys_id=2911807a97b182549876b94de053af7b" TargetMode="External"/><Relationship Id="rId40" Type="http://schemas.openxmlformats.org/officeDocument/2006/relationships/hyperlink" Target="http://www.ecfr.gov/cgi-bin/text-idx?SID=4261233194aaecb414f1b265b62a772d&amp;node=se2.1.200_1313&amp;rgn=div8" TargetMode="External"/><Relationship Id="rId45" Type="http://schemas.openxmlformats.org/officeDocument/2006/relationships/image" Target="media/image2.png"/><Relationship Id="rId66" Type="http://schemas.openxmlformats.org/officeDocument/2006/relationships/footer" Target="footer5.xml"/><Relationship Id="rId61" Type="http://schemas.openxmlformats.org/officeDocument/2006/relationships/header" Target="header3.xml"/><Relationship Id="rId82" Type="http://schemas.openxmlformats.org/officeDocument/2006/relationships/header" Target="header1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353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E29F62-460B-442A-89CC-7010A925BE82}">
  <ds:schemaRefs>
    <ds:schemaRef ds:uri="http://purl.org/dc/elements/1.1/"/>
    <ds:schemaRef ds:uri="4156c6c0-55d3-46bd-947b-c0981f42ad3d"/>
    <ds:schemaRef ds:uri="http://schemas.microsoft.com/office/2006/metadata/properties"/>
    <ds:schemaRef ds:uri="http://purl.org/dc/terms/"/>
    <ds:schemaRef ds:uri="http://www.w3.org/XML/1998/namespace"/>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61b6f52b-ee08-46d7-8326-758c64b35613"/>
  </ds:schemaRefs>
</ds:datastoreItem>
</file>

<file path=customXml/itemProps2.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3.xml><?xml version="1.0" encoding="utf-8"?>
<ds:datastoreItem xmlns:ds="http://schemas.openxmlformats.org/officeDocument/2006/customXml" ds:itemID="{8B7D7A53-2FCE-45F9-B868-87E2B5E38D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AF2967-3613-4B45-9109-3D283A56635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51</Pages>
  <Words>16054</Words>
  <Characters>91513</Characters>
  <Application>Microsoft Office Word</Application>
  <DocSecurity>0</DocSecurity>
  <Lines>762</Lines>
  <Paragraphs>214</Paragraphs>
  <ScaleCrop>false</ScaleCrop>
  <HeadingPairs>
    <vt:vector size="2" baseType="variant">
      <vt:variant>
        <vt:lpstr>Title</vt:lpstr>
      </vt:variant>
      <vt:variant>
        <vt:i4>1</vt:i4>
      </vt:variant>
    </vt:vector>
  </HeadingPairs>
  <TitlesOfParts>
    <vt:vector size="1" baseType="lpstr">
      <vt:lpstr>Stronger Connections Subaward RFP</vt:lpstr>
    </vt:vector>
  </TitlesOfParts>
  <Company>SDE</Company>
  <LinksUpToDate>false</LinksUpToDate>
  <CharactersWithSpaces>107353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Stronger Connections Subaward RFP</dc:title>
  <dc:subject/>
  <dc:creator>South Carolina Department of Education</dc:creator>
  <cp:keywords/>
  <dc:description/>
  <cp:lastModifiedBy>Dubose, Lashaundra</cp:lastModifiedBy>
  <cp:revision>6</cp:revision>
  <cp:lastPrinted>2025-05-07T13:39:00Z</cp:lastPrinted>
  <dcterms:created xsi:type="dcterms:W3CDTF">2025-05-22T20:44:00Z</dcterms:created>
  <dcterms:modified xsi:type="dcterms:W3CDTF">2025-05-23T15:20:00Z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