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39B033" w14:textId="77777777" w:rsidR="00FB4DE7" w:rsidRPr="004E0304" w:rsidRDefault="00FB4DE7" w:rsidP="004E0304">
      <w:pPr>
        <w:widowControl w:val="0"/>
        <w:rPr>
          <w:sz w:val="28"/>
          <w:szCs w:val="28"/>
        </w:rPr>
      </w:pPr>
      <w:bookmarkStart w:id="0" w:name="_GoBack"/>
      <w:bookmarkEnd w:id="0"/>
    </w:p>
    <w:p w14:paraId="1C294349" w14:textId="77777777" w:rsidR="00F97087" w:rsidRPr="004E0304" w:rsidRDefault="00C24520" w:rsidP="00F97087">
      <w:pPr>
        <w:widowControl w:val="0"/>
        <w:jc w:val="center"/>
        <w:rPr>
          <w:b/>
          <w:sz w:val="32"/>
          <w:szCs w:val="32"/>
        </w:rPr>
      </w:pPr>
      <w:r w:rsidRPr="004E0304">
        <w:rPr>
          <w:b/>
          <w:sz w:val="32"/>
          <w:szCs w:val="32"/>
        </w:rPr>
        <w:t>Re</w:t>
      </w:r>
      <w:r w:rsidR="00F97087" w:rsidRPr="004E0304">
        <w:rPr>
          <w:b/>
          <w:sz w:val="32"/>
          <w:szCs w:val="32"/>
        </w:rPr>
        <w:t>quest for Proposals (RFP)</w:t>
      </w:r>
    </w:p>
    <w:p w14:paraId="7607082E" w14:textId="77777777" w:rsidR="00F97087" w:rsidRPr="004E0304" w:rsidRDefault="00F97087" w:rsidP="00F97087">
      <w:pPr>
        <w:widowControl w:val="0"/>
        <w:jc w:val="center"/>
        <w:rPr>
          <w:sz w:val="32"/>
          <w:szCs w:val="32"/>
        </w:rPr>
      </w:pPr>
      <w:r w:rsidRPr="004E0304">
        <w:rPr>
          <w:b/>
          <w:sz w:val="32"/>
          <w:szCs w:val="32"/>
        </w:rPr>
        <w:t>Application Package</w:t>
      </w:r>
    </w:p>
    <w:p w14:paraId="06D1C38D" w14:textId="77777777" w:rsidR="00FB4DE7" w:rsidRDefault="00FB4DE7" w:rsidP="00601619">
      <w:pPr>
        <w:widowControl w:val="0"/>
      </w:pPr>
    </w:p>
    <w:p w14:paraId="3847AEFF" w14:textId="77777777" w:rsidR="00601619" w:rsidRPr="004E0304" w:rsidRDefault="00601619" w:rsidP="00601619">
      <w:pPr>
        <w:widowControl w:val="0"/>
      </w:pPr>
    </w:p>
    <w:p w14:paraId="31113E03" w14:textId="77777777" w:rsidR="00BA4023" w:rsidRPr="009A78CE" w:rsidRDefault="00FB4DE7" w:rsidP="00FB4DE7">
      <w:pPr>
        <w:widowControl w:val="0"/>
        <w:jc w:val="center"/>
        <w:rPr>
          <w:b/>
          <w:bCs/>
          <w:highlight w:val="lightGray"/>
        </w:rPr>
      </w:pPr>
      <w:r>
        <w:rPr>
          <w:b/>
          <w:sz w:val="32"/>
          <w:szCs w:val="32"/>
        </w:rPr>
        <w:t>Summer Reading Camp Community Partnership Grant</w:t>
      </w:r>
    </w:p>
    <w:p w14:paraId="7D84B69A" w14:textId="77777777" w:rsidR="0013421F" w:rsidRDefault="005D508F" w:rsidP="00FB4DE7">
      <w:pPr>
        <w:jc w:val="center"/>
      </w:pPr>
      <w:r>
        <w:t>FY 2021</w:t>
      </w:r>
      <w:r w:rsidR="00FB4DE7">
        <w:t xml:space="preserve"> Competitive Grant</w:t>
      </w:r>
    </w:p>
    <w:p w14:paraId="675E3704" w14:textId="77777777" w:rsidR="00536BAB" w:rsidRDefault="00536BAB" w:rsidP="0076021D">
      <w:pPr>
        <w:widowControl w:val="0"/>
      </w:pPr>
    </w:p>
    <w:p w14:paraId="24718513" w14:textId="77777777" w:rsidR="00CC41B0" w:rsidRPr="009A78CE" w:rsidRDefault="00CC41B0" w:rsidP="0076021D">
      <w:pPr>
        <w:widowControl w:val="0"/>
      </w:pPr>
    </w:p>
    <w:p w14:paraId="320ADD9B" w14:textId="45D4F592" w:rsidR="00536BAB" w:rsidRPr="009A78CE" w:rsidRDefault="0076021D" w:rsidP="00490A37">
      <w:pPr>
        <w:widowControl w:val="0"/>
        <w:jc w:val="center"/>
      </w:pPr>
      <w:r>
        <w:t>The Summer Reading Community Partnership Grant</w:t>
      </w:r>
      <w:r w:rsidR="00536BAB" w:rsidRPr="009A78CE">
        <w:t xml:space="preserve"> is a </w:t>
      </w:r>
      <w:r w:rsidRPr="0076021D">
        <w:t>grant</w:t>
      </w:r>
      <w:r w:rsidR="00536BAB" w:rsidRPr="009A78CE">
        <w:t xml:space="preserve"> program funded by the </w:t>
      </w:r>
      <w:r>
        <w:t xml:space="preserve">General Assembly of the state of South Carolina, authorized by the General </w:t>
      </w:r>
      <w:r w:rsidRPr="00CC7094">
        <w:t>Appropriations Act, Proviso 1.</w:t>
      </w:r>
      <w:r w:rsidR="005E71BD">
        <w:t>57</w:t>
      </w:r>
      <w:r w:rsidRPr="00CC7094">
        <w:t xml:space="preserve"> and administered by the South Carolina Department of Education.</w:t>
      </w:r>
    </w:p>
    <w:p w14:paraId="65E44385" w14:textId="77777777" w:rsidR="00536BAB" w:rsidRPr="004E0304" w:rsidRDefault="00536BAB" w:rsidP="00944EFF">
      <w:pPr>
        <w:widowControl w:val="0"/>
        <w:jc w:val="center"/>
      </w:pPr>
    </w:p>
    <w:p w14:paraId="00FF38B6" w14:textId="77777777" w:rsidR="0076021D" w:rsidRPr="000D50C2" w:rsidRDefault="0013421F" w:rsidP="00E84F8F">
      <w:pPr>
        <w:widowControl w:val="0"/>
        <w:jc w:val="center"/>
        <w:rPr>
          <w:bCs/>
          <w:sz w:val="28"/>
          <w:szCs w:val="28"/>
        </w:rPr>
      </w:pPr>
      <w:r w:rsidRPr="004E0304">
        <w:rPr>
          <w:bCs/>
          <w:sz w:val="28"/>
          <w:szCs w:val="28"/>
        </w:rPr>
        <w:t>Deadline for Receipt of Applications:</w:t>
      </w:r>
      <w:r w:rsidR="0076021D" w:rsidRPr="004E0304">
        <w:rPr>
          <w:bCs/>
          <w:sz w:val="28"/>
          <w:szCs w:val="28"/>
        </w:rPr>
        <w:t xml:space="preserve"> 5:00 p.m</w:t>
      </w:r>
      <w:r w:rsidR="0076021D" w:rsidRPr="000D50C2">
        <w:rPr>
          <w:bCs/>
          <w:sz w:val="28"/>
          <w:szCs w:val="28"/>
        </w:rPr>
        <w:t>.</w:t>
      </w:r>
      <w:r w:rsidR="00E84F8F" w:rsidRPr="000D50C2">
        <w:rPr>
          <w:bCs/>
          <w:sz w:val="28"/>
          <w:szCs w:val="28"/>
        </w:rPr>
        <w:t xml:space="preserve"> </w:t>
      </w:r>
      <w:r w:rsidR="00092D70" w:rsidRPr="000D50C2">
        <w:rPr>
          <w:bCs/>
          <w:sz w:val="28"/>
          <w:szCs w:val="28"/>
        </w:rPr>
        <w:t>February 25</w:t>
      </w:r>
      <w:r w:rsidR="005D508F" w:rsidRPr="000D50C2">
        <w:rPr>
          <w:bCs/>
          <w:sz w:val="28"/>
          <w:szCs w:val="28"/>
        </w:rPr>
        <w:t>, 2021</w:t>
      </w:r>
    </w:p>
    <w:p w14:paraId="5A2F471A" w14:textId="77777777" w:rsidR="0076021D" w:rsidRPr="000D50C2" w:rsidRDefault="0076021D" w:rsidP="00E84F8F">
      <w:pPr>
        <w:widowControl w:val="0"/>
        <w:jc w:val="center"/>
        <w:rPr>
          <w:bCs/>
          <w:sz w:val="28"/>
          <w:szCs w:val="28"/>
        </w:rPr>
      </w:pPr>
    </w:p>
    <w:p w14:paraId="62C797FF" w14:textId="77777777" w:rsidR="00E84F8F" w:rsidRPr="000D50C2" w:rsidRDefault="00E84F8F" w:rsidP="00E84F8F">
      <w:pPr>
        <w:widowControl w:val="0"/>
        <w:jc w:val="center"/>
        <w:rPr>
          <w:sz w:val="28"/>
          <w:szCs w:val="28"/>
        </w:rPr>
      </w:pPr>
      <w:r w:rsidRPr="000D50C2">
        <w:rPr>
          <w:bCs/>
          <w:sz w:val="28"/>
          <w:szCs w:val="28"/>
        </w:rPr>
        <w:t>Technical Assistance for Applicants</w:t>
      </w:r>
      <w:r w:rsidR="00092D70" w:rsidRPr="000D50C2">
        <w:rPr>
          <w:bCs/>
          <w:sz w:val="28"/>
          <w:szCs w:val="28"/>
        </w:rPr>
        <w:t>: January 21, 2021</w:t>
      </w:r>
    </w:p>
    <w:p w14:paraId="1E1EF7FE" w14:textId="77777777" w:rsidR="00E84F8F" w:rsidRPr="000D50C2" w:rsidRDefault="00E84F8F" w:rsidP="00E84F8F">
      <w:pPr>
        <w:widowControl w:val="0"/>
        <w:jc w:val="center"/>
        <w:rPr>
          <w:bCs/>
          <w:sz w:val="28"/>
          <w:szCs w:val="28"/>
        </w:rPr>
      </w:pPr>
    </w:p>
    <w:p w14:paraId="251C8366" w14:textId="77777777" w:rsidR="00E84F8F" w:rsidRPr="004E0304" w:rsidRDefault="005D508F" w:rsidP="00E84F8F">
      <w:pPr>
        <w:widowControl w:val="0"/>
        <w:jc w:val="center"/>
        <w:rPr>
          <w:bCs/>
          <w:sz w:val="28"/>
          <w:szCs w:val="28"/>
          <w:u w:val="single"/>
        </w:rPr>
      </w:pPr>
      <w:r w:rsidRPr="000D50C2">
        <w:rPr>
          <w:bCs/>
          <w:sz w:val="28"/>
          <w:szCs w:val="28"/>
        </w:rPr>
        <w:t>Email</w:t>
      </w:r>
      <w:r w:rsidR="00E84F8F" w:rsidRPr="000D50C2">
        <w:rPr>
          <w:bCs/>
          <w:sz w:val="28"/>
          <w:szCs w:val="28"/>
        </w:rPr>
        <w:t xml:space="preserve"> of Intent Deadline:</w:t>
      </w:r>
      <w:r w:rsidR="00092D70" w:rsidRPr="000D50C2">
        <w:rPr>
          <w:bCs/>
          <w:sz w:val="28"/>
          <w:szCs w:val="28"/>
        </w:rPr>
        <w:t xml:space="preserve"> January 28, 2021</w:t>
      </w:r>
    </w:p>
    <w:p w14:paraId="51E99567" w14:textId="77777777" w:rsidR="005D508F" w:rsidRDefault="005D508F" w:rsidP="00536BAB">
      <w:pPr>
        <w:widowControl w:val="0"/>
        <w:rPr>
          <w:u w:val="single"/>
        </w:rPr>
      </w:pPr>
    </w:p>
    <w:p w14:paraId="091576D9" w14:textId="77777777" w:rsidR="0031254C" w:rsidRDefault="0031254C" w:rsidP="00536BAB">
      <w:pPr>
        <w:widowControl w:val="0"/>
        <w:rPr>
          <w:u w:val="single"/>
        </w:rPr>
      </w:pPr>
    </w:p>
    <w:p w14:paraId="177D21ED" w14:textId="77777777" w:rsidR="005D508F" w:rsidRDefault="005D508F" w:rsidP="00536BAB">
      <w:pPr>
        <w:widowControl w:val="0"/>
        <w:rPr>
          <w:u w:val="single"/>
        </w:rPr>
      </w:pPr>
    </w:p>
    <w:p w14:paraId="368B3254" w14:textId="77777777" w:rsidR="005D508F" w:rsidRDefault="005D508F" w:rsidP="00536BAB">
      <w:pPr>
        <w:widowControl w:val="0"/>
        <w:rPr>
          <w:u w:val="single"/>
        </w:rPr>
      </w:pPr>
    </w:p>
    <w:p w14:paraId="151680F5" w14:textId="77777777" w:rsidR="005D508F" w:rsidRDefault="005D508F" w:rsidP="00536BAB">
      <w:pPr>
        <w:widowControl w:val="0"/>
        <w:rPr>
          <w:u w:val="single"/>
        </w:rPr>
      </w:pPr>
    </w:p>
    <w:p w14:paraId="1B5DF293" w14:textId="77777777" w:rsidR="005D508F" w:rsidRDefault="005D508F" w:rsidP="00536BAB">
      <w:pPr>
        <w:widowControl w:val="0"/>
        <w:rPr>
          <w:u w:val="single"/>
        </w:rPr>
      </w:pPr>
    </w:p>
    <w:p w14:paraId="7E2FB463" w14:textId="77777777" w:rsidR="005D508F" w:rsidRDefault="005D508F" w:rsidP="00536BAB">
      <w:pPr>
        <w:widowControl w:val="0"/>
        <w:rPr>
          <w:u w:val="single"/>
        </w:rPr>
      </w:pPr>
    </w:p>
    <w:p w14:paraId="072822A5" w14:textId="77777777" w:rsidR="005D508F" w:rsidRDefault="005D508F" w:rsidP="00536BAB">
      <w:pPr>
        <w:widowControl w:val="0"/>
        <w:rPr>
          <w:u w:val="single"/>
        </w:rPr>
      </w:pPr>
    </w:p>
    <w:p w14:paraId="29C5BDFA" w14:textId="77777777" w:rsidR="0013421F" w:rsidRDefault="005D508F" w:rsidP="00536BAB">
      <w:pPr>
        <w:widowControl w:val="0"/>
      </w:pPr>
      <w:r>
        <w:rPr>
          <w:u w:val="single"/>
        </w:rPr>
        <w:t>F</w:t>
      </w:r>
      <w:r w:rsidR="00536BAB" w:rsidRPr="005D508F">
        <w:rPr>
          <w:u w:val="single"/>
        </w:rPr>
        <w:t xml:space="preserve">or </w:t>
      </w:r>
      <w:r>
        <w:rPr>
          <w:u w:val="single"/>
        </w:rPr>
        <w:t xml:space="preserve">questions about the Summer Reading Camp Community Partnership Grant, </w:t>
      </w:r>
      <w:r w:rsidR="00536BAB" w:rsidRPr="005D508F">
        <w:rPr>
          <w:u w:val="single"/>
        </w:rPr>
        <w:t>contact</w:t>
      </w:r>
      <w:r w:rsidR="00536BAB" w:rsidRPr="005D508F">
        <w:t>:</w:t>
      </w:r>
    </w:p>
    <w:p w14:paraId="2215F5D7" w14:textId="77777777" w:rsidR="005D508F" w:rsidRDefault="005D508F" w:rsidP="00536BAB">
      <w:pPr>
        <w:widowControl w:val="0"/>
      </w:pPr>
      <w:r>
        <w:t>Ablean Hanna, Education Associate</w:t>
      </w:r>
    </w:p>
    <w:p w14:paraId="3F8500AA" w14:textId="77777777" w:rsidR="005D508F" w:rsidRDefault="005D508F" w:rsidP="00536BAB">
      <w:pPr>
        <w:widowControl w:val="0"/>
      </w:pPr>
      <w:r>
        <w:t xml:space="preserve">803-734-0780, </w:t>
      </w:r>
      <w:hyperlink r:id="rId11" w:history="1">
        <w:r w:rsidRPr="00C76224">
          <w:rPr>
            <w:rStyle w:val="Hyperlink"/>
          </w:rPr>
          <w:t>ahanna@ed.sc.gov</w:t>
        </w:r>
      </w:hyperlink>
      <w:r>
        <w:t>.</w:t>
      </w:r>
    </w:p>
    <w:p w14:paraId="6C773F24" w14:textId="77777777" w:rsidR="005D508F" w:rsidRPr="005D508F" w:rsidRDefault="005D508F" w:rsidP="00536BAB">
      <w:pPr>
        <w:widowControl w:val="0"/>
      </w:pPr>
    </w:p>
    <w:p w14:paraId="35BE2990" w14:textId="77777777" w:rsidR="00113DAB" w:rsidRPr="005D508F" w:rsidRDefault="00113DAB" w:rsidP="004E0304">
      <w:pPr>
        <w:widowControl w:val="0"/>
      </w:pPr>
    </w:p>
    <w:p w14:paraId="5B4D38ED" w14:textId="77777777" w:rsidR="0013421F" w:rsidRPr="005D508F" w:rsidRDefault="00536BAB" w:rsidP="00536BAB">
      <w:pPr>
        <w:widowControl w:val="0"/>
      </w:pPr>
      <w:r w:rsidRPr="005D508F">
        <w:rPr>
          <w:u w:val="single"/>
        </w:rPr>
        <w:t>Issued by</w:t>
      </w:r>
      <w:r w:rsidR="0013421F" w:rsidRPr="005D508F">
        <w:t>:</w:t>
      </w:r>
    </w:p>
    <w:p w14:paraId="3C8DBE1B" w14:textId="77777777" w:rsidR="00E54572" w:rsidRPr="005D508F" w:rsidRDefault="00E54572" w:rsidP="00E54572">
      <w:pPr>
        <w:widowControl w:val="0"/>
      </w:pPr>
      <w:r w:rsidRPr="005D508F">
        <w:t>South Carolina Department of Education</w:t>
      </w:r>
    </w:p>
    <w:p w14:paraId="24C2DBC4" w14:textId="77777777" w:rsidR="0013421F" w:rsidRPr="005D508F" w:rsidRDefault="005D508F" w:rsidP="00536BAB">
      <w:pPr>
        <w:widowControl w:val="0"/>
      </w:pPr>
      <w:r>
        <w:t>Office of Early Learning and Literacy</w:t>
      </w:r>
    </w:p>
    <w:p w14:paraId="6275AC64" w14:textId="77777777" w:rsidR="0013421F" w:rsidRPr="005D508F" w:rsidRDefault="0013421F" w:rsidP="00536BAB">
      <w:pPr>
        <w:widowControl w:val="0"/>
      </w:pPr>
      <w:r w:rsidRPr="005D508F">
        <w:t xml:space="preserve">429 Senate Street, </w:t>
      </w:r>
      <w:r w:rsidR="005D508F">
        <w:t>Suite 926</w:t>
      </w:r>
    </w:p>
    <w:p w14:paraId="57636F63" w14:textId="77777777" w:rsidR="0013421F" w:rsidRPr="005D508F" w:rsidRDefault="0013421F" w:rsidP="00536BAB">
      <w:pPr>
        <w:widowControl w:val="0"/>
      </w:pPr>
      <w:r w:rsidRPr="005D508F">
        <w:t>Columbia, SC</w:t>
      </w:r>
      <w:r w:rsidR="004474D2" w:rsidRPr="005D508F">
        <w:t xml:space="preserve">  </w:t>
      </w:r>
      <w:r w:rsidRPr="005D508F">
        <w:t>29201</w:t>
      </w:r>
    </w:p>
    <w:p w14:paraId="1CB51ADC" w14:textId="77777777" w:rsidR="0013421F" w:rsidRPr="009A78CE" w:rsidRDefault="0013421F" w:rsidP="00490A37">
      <w:pPr>
        <w:widowControl w:val="0"/>
        <w:ind w:left="3060" w:firstLine="180"/>
        <w:rPr>
          <w:b/>
          <w:bCs/>
        </w:rPr>
        <w:sectPr w:rsidR="0013421F" w:rsidRPr="009A78CE" w:rsidSect="00A416D2">
          <w:headerReference w:type="first" r:id="rId12"/>
          <w:footerReference w:type="first" r:id="rId13"/>
          <w:pgSz w:w="12240" w:h="15840" w:code="1"/>
          <w:pgMar w:top="1440" w:right="1440" w:bottom="1440" w:left="1440" w:header="720" w:footer="720" w:gutter="0"/>
          <w:pgNumType w:start="1"/>
          <w:cols w:space="720"/>
          <w:titlePg/>
          <w:docGrid w:linePitch="326"/>
        </w:sectPr>
      </w:pPr>
    </w:p>
    <w:p w14:paraId="6AD420FE" w14:textId="77777777" w:rsidR="0013421F" w:rsidRDefault="0013421F" w:rsidP="00490A37">
      <w:pPr>
        <w:widowControl w:val="0"/>
        <w:jc w:val="center"/>
        <w:rPr>
          <w:b/>
        </w:rPr>
      </w:pPr>
      <w:r w:rsidRPr="00053CF4">
        <w:rPr>
          <w:b/>
        </w:rPr>
        <w:lastRenderedPageBreak/>
        <w:t>TABLE OF CONTENTS</w:t>
      </w:r>
    </w:p>
    <w:p w14:paraId="67029D84" w14:textId="77777777" w:rsidR="005B440E" w:rsidRPr="00053CF4" w:rsidRDefault="005B440E" w:rsidP="00490A37">
      <w:pPr>
        <w:widowControl w:val="0"/>
        <w:jc w:val="center"/>
        <w:rPr>
          <w:b/>
        </w:rPr>
      </w:pPr>
    </w:p>
    <w:p w14:paraId="6A61CADC" w14:textId="4E611A20" w:rsidR="002C2145" w:rsidRDefault="0013421F" w:rsidP="002C2145">
      <w:pPr>
        <w:pStyle w:val="TOC1"/>
        <w:rPr>
          <w:rFonts w:asciiTheme="minorHAnsi" w:eastAsiaTheme="minorEastAsia" w:hAnsiTheme="minorHAnsi" w:cstheme="minorBidi"/>
          <w:szCs w:val="22"/>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56766694" w:history="1">
        <w:r w:rsidR="002C2145" w:rsidRPr="00232CFC">
          <w:rPr>
            <w:rStyle w:val="Hyperlink"/>
          </w:rPr>
          <w:t>PART I: General Information</w:t>
        </w:r>
        <w:r w:rsidR="002C2145">
          <w:rPr>
            <w:webHidden/>
          </w:rPr>
          <w:tab/>
        </w:r>
        <w:r w:rsidR="002C2145">
          <w:rPr>
            <w:webHidden/>
          </w:rPr>
          <w:fldChar w:fldCharType="begin"/>
        </w:r>
        <w:r w:rsidR="002C2145">
          <w:rPr>
            <w:webHidden/>
          </w:rPr>
          <w:instrText xml:space="preserve"> PAGEREF _Toc56766694 \h </w:instrText>
        </w:r>
        <w:r w:rsidR="002C2145">
          <w:rPr>
            <w:webHidden/>
          </w:rPr>
        </w:r>
        <w:r w:rsidR="002C2145">
          <w:rPr>
            <w:webHidden/>
          </w:rPr>
          <w:fldChar w:fldCharType="separate"/>
        </w:r>
        <w:r w:rsidR="00586FB3">
          <w:rPr>
            <w:webHidden/>
          </w:rPr>
          <w:t>1</w:t>
        </w:r>
        <w:r w:rsidR="002C2145">
          <w:rPr>
            <w:webHidden/>
          </w:rPr>
          <w:fldChar w:fldCharType="end"/>
        </w:r>
      </w:hyperlink>
    </w:p>
    <w:p w14:paraId="44B04811" w14:textId="4EED0FD1" w:rsidR="002C2145" w:rsidRDefault="00A248FA">
      <w:pPr>
        <w:pStyle w:val="TOC2"/>
        <w:rPr>
          <w:rFonts w:asciiTheme="minorHAnsi" w:eastAsiaTheme="minorEastAsia" w:hAnsiTheme="minorHAnsi" w:cstheme="minorBidi"/>
          <w:noProof/>
          <w:sz w:val="22"/>
          <w:szCs w:val="22"/>
        </w:rPr>
      </w:pPr>
      <w:hyperlink w:anchor="_Toc56766695" w:history="1">
        <w:r w:rsidR="002C2145" w:rsidRPr="00232CFC">
          <w:rPr>
            <w:rStyle w:val="Hyperlink"/>
            <w:rFonts w:eastAsia="Times"/>
            <w:noProof/>
          </w:rPr>
          <w:t>A.</w:t>
        </w:r>
        <w:r w:rsidR="002C2145">
          <w:rPr>
            <w:rFonts w:asciiTheme="minorHAnsi" w:eastAsiaTheme="minorEastAsia" w:hAnsiTheme="minorHAnsi" w:cstheme="minorBidi"/>
            <w:noProof/>
            <w:sz w:val="22"/>
            <w:szCs w:val="22"/>
          </w:rPr>
          <w:tab/>
        </w:r>
        <w:r w:rsidR="002C2145" w:rsidRPr="00232CFC">
          <w:rPr>
            <w:rStyle w:val="Hyperlink"/>
            <w:rFonts w:eastAsia="Times"/>
            <w:noProof/>
          </w:rPr>
          <w:t>Introduction and Purpose</w:t>
        </w:r>
        <w:r w:rsidR="002C2145">
          <w:rPr>
            <w:noProof/>
            <w:webHidden/>
          </w:rPr>
          <w:tab/>
        </w:r>
        <w:r w:rsidR="002C2145">
          <w:rPr>
            <w:noProof/>
            <w:webHidden/>
          </w:rPr>
          <w:fldChar w:fldCharType="begin"/>
        </w:r>
        <w:r w:rsidR="002C2145">
          <w:rPr>
            <w:noProof/>
            <w:webHidden/>
          </w:rPr>
          <w:instrText xml:space="preserve"> PAGEREF _Toc56766695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39C98E77" w14:textId="3752854A" w:rsidR="002C2145" w:rsidRDefault="00A248FA">
      <w:pPr>
        <w:pStyle w:val="TOC2"/>
        <w:rPr>
          <w:rFonts w:asciiTheme="minorHAnsi" w:eastAsiaTheme="minorEastAsia" w:hAnsiTheme="minorHAnsi" w:cstheme="minorBidi"/>
          <w:noProof/>
          <w:sz w:val="22"/>
          <w:szCs w:val="22"/>
        </w:rPr>
      </w:pPr>
      <w:hyperlink w:anchor="_Toc56766696" w:history="1">
        <w:r w:rsidR="002C2145" w:rsidRPr="00232CFC">
          <w:rPr>
            <w:rStyle w:val="Hyperlink"/>
            <w:rFonts w:eastAsia="Times"/>
            <w:noProof/>
          </w:rPr>
          <w:t>B.</w:t>
        </w:r>
        <w:r w:rsidR="002C2145">
          <w:rPr>
            <w:rFonts w:asciiTheme="minorHAnsi" w:eastAsiaTheme="minorEastAsia" w:hAnsiTheme="minorHAnsi" w:cstheme="minorBidi"/>
            <w:noProof/>
            <w:sz w:val="22"/>
            <w:szCs w:val="22"/>
          </w:rPr>
          <w:tab/>
        </w:r>
        <w:r w:rsidR="002C2145" w:rsidRPr="00232CFC">
          <w:rPr>
            <w:rStyle w:val="Hyperlink"/>
            <w:rFonts w:eastAsia="Times"/>
            <w:noProof/>
          </w:rPr>
          <w:t>Eligible Applicants</w:t>
        </w:r>
        <w:r w:rsidR="002C2145">
          <w:rPr>
            <w:noProof/>
            <w:webHidden/>
          </w:rPr>
          <w:tab/>
        </w:r>
        <w:r w:rsidR="002C2145">
          <w:rPr>
            <w:noProof/>
            <w:webHidden/>
          </w:rPr>
          <w:fldChar w:fldCharType="begin"/>
        </w:r>
        <w:r w:rsidR="002C2145">
          <w:rPr>
            <w:noProof/>
            <w:webHidden/>
          </w:rPr>
          <w:instrText xml:space="preserve"> PAGEREF _Toc56766696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046B405A" w14:textId="13E9D0C0" w:rsidR="002C2145" w:rsidRDefault="00A248FA">
      <w:pPr>
        <w:pStyle w:val="TOC2"/>
        <w:rPr>
          <w:rFonts w:asciiTheme="minorHAnsi" w:eastAsiaTheme="minorEastAsia" w:hAnsiTheme="minorHAnsi" w:cstheme="minorBidi"/>
          <w:noProof/>
          <w:sz w:val="22"/>
          <w:szCs w:val="22"/>
        </w:rPr>
      </w:pPr>
      <w:hyperlink w:anchor="_Toc56766697" w:history="1">
        <w:r w:rsidR="002C2145" w:rsidRPr="00232CFC">
          <w:rPr>
            <w:rStyle w:val="Hyperlink"/>
            <w:rFonts w:eastAsia="Times"/>
            <w:noProof/>
          </w:rPr>
          <w:t>C.</w:t>
        </w:r>
        <w:r w:rsidR="002C2145">
          <w:rPr>
            <w:rFonts w:asciiTheme="minorHAnsi" w:eastAsiaTheme="minorEastAsia" w:hAnsiTheme="minorHAnsi" w:cstheme="minorBidi"/>
            <w:noProof/>
            <w:sz w:val="22"/>
            <w:szCs w:val="22"/>
          </w:rPr>
          <w:tab/>
        </w:r>
        <w:r w:rsidR="002C2145" w:rsidRPr="00232CFC">
          <w:rPr>
            <w:rStyle w:val="Hyperlink"/>
            <w:rFonts w:eastAsia="Times"/>
            <w:noProof/>
          </w:rPr>
          <w:t>Competitive Priorities</w:t>
        </w:r>
        <w:r w:rsidR="002C2145">
          <w:rPr>
            <w:noProof/>
            <w:webHidden/>
          </w:rPr>
          <w:tab/>
        </w:r>
        <w:r w:rsidR="002C2145">
          <w:rPr>
            <w:noProof/>
            <w:webHidden/>
          </w:rPr>
          <w:fldChar w:fldCharType="begin"/>
        </w:r>
        <w:r w:rsidR="002C2145">
          <w:rPr>
            <w:noProof/>
            <w:webHidden/>
          </w:rPr>
          <w:instrText xml:space="preserve"> PAGEREF _Toc56766697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21907D5C" w14:textId="11E4CBE2" w:rsidR="002C2145" w:rsidRDefault="00A248FA">
      <w:pPr>
        <w:pStyle w:val="TOC2"/>
        <w:rPr>
          <w:rFonts w:asciiTheme="minorHAnsi" w:eastAsiaTheme="minorEastAsia" w:hAnsiTheme="minorHAnsi" w:cstheme="minorBidi"/>
          <w:noProof/>
          <w:sz w:val="22"/>
          <w:szCs w:val="22"/>
        </w:rPr>
      </w:pPr>
      <w:hyperlink w:anchor="_Toc56766698" w:history="1">
        <w:r w:rsidR="002C2145" w:rsidRPr="00232CFC">
          <w:rPr>
            <w:rStyle w:val="Hyperlink"/>
            <w:rFonts w:eastAsia="Times"/>
            <w:noProof/>
          </w:rPr>
          <w:t>D.</w:t>
        </w:r>
        <w:r w:rsidR="002C2145">
          <w:rPr>
            <w:rFonts w:asciiTheme="minorHAnsi" w:eastAsiaTheme="minorEastAsia" w:hAnsiTheme="minorHAnsi" w:cstheme="minorBidi"/>
            <w:noProof/>
            <w:sz w:val="22"/>
            <w:szCs w:val="22"/>
          </w:rPr>
          <w:tab/>
        </w:r>
        <w:r w:rsidR="002C2145" w:rsidRPr="00232CFC">
          <w:rPr>
            <w:rStyle w:val="Hyperlink"/>
            <w:rFonts w:eastAsia="Times"/>
            <w:noProof/>
          </w:rPr>
          <w:t>Timeline of Granting Process</w:t>
        </w:r>
        <w:r w:rsidR="002C2145">
          <w:rPr>
            <w:noProof/>
            <w:webHidden/>
          </w:rPr>
          <w:tab/>
        </w:r>
        <w:r w:rsidR="002C2145">
          <w:rPr>
            <w:noProof/>
            <w:webHidden/>
          </w:rPr>
          <w:fldChar w:fldCharType="begin"/>
        </w:r>
        <w:r w:rsidR="002C2145">
          <w:rPr>
            <w:noProof/>
            <w:webHidden/>
          </w:rPr>
          <w:instrText xml:space="preserve"> PAGEREF _Toc56766698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3F2602E5" w14:textId="5288B33E" w:rsidR="002C2145" w:rsidRDefault="00A248FA">
      <w:pPr>
        <w:pStyle w:val="TOC2"/>
        <w:rPr>
          <w:rFonts w:asciiTheme="minorHAnsi" w:eastAsiaTheme="minorEastAsia" w:hAnsiTheme="minorHAnsi" w:cstheme="minorBidi"/>
          <w:noProof/>
          <w:sz w:val="22"/>
          <w:szCs w:val="22"/>
        </w:rPr>
      </w:pPr>
      <w:hyperlink w:anchor="_Toc56766699" w:history="1">
        <w:r w:rsidR="002C2145" w:rsidRPr="00232CFC">
          <w:rPr>
            <w:rStyle w:val="Hyperlink"/>
            <w:rFonts w:eastAsia="Times"/>
            <w:noProof/>
          </w:rPr>
          <w:t>E.</w:t>
        </w:r>
        <w:r w:rsidR="002C2145">
          <w:rPr>
            <w:rFonts w:asciiTheme="minorHAnsi" w:eastAsiaTheme="minorEastAsia" w:hAnsiTheme="minorHAnsi" w:cstheme="minorBidi"/>
            <w:noProof/>
            <w:sz w:val="22"/>
            <w:szCs w:val="22"/>
          </w:rPr>
          <w:tab/>
        </w:r>
        <w:r w:rsidR="002C2145" w:rsidRPr="00232CFC">
          <w:rPr>
            <w:rStyle w:val="Hyperlink"/>
            <w:rFonts w:eastAsia="Times"/>
            <w:noProof/>
          </w:rPr>
          <w:t>Technical Assistance Sessi</w:t>
        </w:r>
        <w:r w:rsidR="005E71BD">
          <w:rPr>
            <w:rStyle w:val="Hyperlink"/>
            <w:rFonts w:eastAsia="Times"/>
            <w:noProof/>
          </w:rPr>
          <w:t>ons for Applicants</w:t>
        </w:r>
        <w:r w:rsidR="002C2145">
          <w:rPr>
            <w:noProof/>
            <w:webHidden/>
          </w:rPr>
          <w:tab/>
        </w:r>
        <w:r w:rsidR="002C2145">
          <w:rPr>
            <w:noProof/>
            <w:webHidden/>
          </w:rPr>
          <w:fldChar w:fldCharType="begin"/>
        </w:r>
        <w:r w:rsidR="002C2145">
          <w:rPr>
            <w:noProof/>
            <w:webHidden/>
          </w:rPr>
          <w:instrText xml:space="preserve"> PAGEREF _Toc56766699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3049E82E" w14:textId="0540BAB3" w:rsidR="002C2145" w:rsidRDefault="00A248FA">
      <w:pPr>
        <w:pStyle w:val="TOC2"/>
        <w:rPr>
          <w:rFonts w:asciiTheme="minorHAnsi" w:eastAsiaTheme="minorEastAsia" w:hAnsiTheme="minorHAnsi" w:cstheme="minorBidi"/>
          <w:noProof/>
          <w:sz w:val="22"/>
          <w:szCs w:val="22"/>
        </w:rPr>
      </w:pPr>
      <w:hyperlink w:anchor="_Toc56766700" w:history="1">
        <w:r w:rsidR="002C2145" w:rsidRPr="00232CFC">
          <w:rPr>
            <w:rStyle w:val="Hyperlink"/>
            <w:rFonts w:eastAsia="Times"/>
            <w:noProof/>
          </w:rPr>
          <w:t>F.</w:t>
        </w:r>
        <w:r w:rsidR="002C2145">
          <w:rPr>
            <w:rFonts w:asciiTheme="minorHAnsi" w:eastAsiaTheme="minorEastAsia" w:hAnsiTheme="minorHAnsi" w:cstheme="minorBidi"/>
            <w:noProof/>
            <w:sz w:val="22"/>
            <w:szCs w:val="22"/>
          </w:rPr>
          <w:tab/>
        </w:r>
        <w:r w:rsidR="002C2145" w:rsidRPr="00232CFC">
          <w:rPr>
            <w:rStyle w:val="Hyperlink"/>
            <w:rFonts w:eastAsia="Times"/>
            <w:noProof/>
          </w:rPr>
          <w:t>Statutory, State-Level, and Other Requirements</w:t>
        </w:r>
        <w:r w:rsidR="002C2145">
          <w:rPr>
            <w:noProof/>
            <w:webHidden/>
          </w:rPr>
          <w:tab/>
        </w:r>
        <w:r w:rsidR="002C2145">
          <w:rPr>
            <w:noProof/>
            <w:webHidden/>
          </w:rPr>
          <w:fldChar w:fldCharType="begin"/>
        </w:r>
        <w:r w:rsidR="002C2145">
          <w:rPr>
            <w:noProof/>
            <w:webHidden/>
          </w:rPr>
          <w:instrText xml:space="preserve"> PAGEREF _Toc56766700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1E5CF026" w14:textId="035637A1" w:rsidR="002C2145" w:rsidRDefault="00A248FA">
      <w:pPr>
        <w:pStyle w:val="TOC2"/>
        <w:rPr>
          <w:rFonts w:asciiTheme="minorHAnsi" w:eastAsiaTheme="minorEastAsia" w:hAnsiTheme="minorHAnsi" w:cstheme="minorBidi"/>
          <w:noProof/>
          <w:sz w:val="22"/>
          <w:szCs w:val="22"/>
        </w:rPr>
      </w:pPr>
      <w:hyperlink w:anchor="_Toc56766701" w:history="1">
        <w:r w:rsidR="002C2145" w:rsidRPr="00232CFC">
          <w:rPr>
            <w:rStyle w:val="Hyperlink"/>
            <w:rFonts w:eastAsia="Times"/>
            <w:noProof/>
          </w:rPr>
          <w:t>G.</w:t>
        </w:r>
        <w:r w:rsidR="002C2145">
          <w:rPr>
            <w:rFonts w:asciiTheme="minorHAnsi" w:eastAsiaTheme="minorEastAsia" w:hAnsiTheme="minorHAnsi" w:cstheme="minorBidi"/>
            <w:noProof/>
            <w:sz w:val="22"/>
            <w:szCs w:val="22"/>
          </w:rPr>
          <w:tab/>
        </w:r>
        <w:r w:rsidR="002C2145" w:rsidRPr="00232CFC">
          <w:rPr>
            <w:rStyle w:val="Hyperlink"/>
            <w:rFonts w:eastAsia="Times"/>
            <w:noProof/>
          </w:rPr>
          <w:t>Authorized Activities</w:t>
        </w:r>
        <w:r w:rsidR="002C2145">
          <w:rPr>
            <w:noProof/>
            <w:webHidden/>
          </w:rPr>
          <w:tab/>
        </w:r>
        <w:r w:rsidR="002C2145">
          <w:rPr>
            <w:noProof/>
            <w:webHidden/>
          </w:rPr>
          <w:fldChar w:fldCharType="begin"/>
        </w:r>
        <w:r w:rsidR="002C2145">
          <w:rPr>
            <w:noProof/>
            <w:webHidden/>
          </w:rPr>
          <w:instrText xml:space="preserve"> PAGEREF _Toc56766701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6E75A78F" w14:textId="3C33B6C9" w:rsidR="002C2145" w:rsidRDefault="00A248FA">
      <w:pPr>
        <w:pStyle w:val="TOC2"/>
        <w:rPr>
          <w:rFonts w:asciiTheme="minorHAnsi" w:eastAsiaTheme="minorEastAsia" w:hAnsiTheme="minorHAnsi" w:cstheme="minorBidi"/>
          <w:noProof/>
          <w:sz w:val="22"/>
          <w:szCs w:val="22"/>
        </w:rPr>
      </w:pPr>
      <w:hyperlink w:anchor="_Toc56766702" w:history="1">
        <w:r w:rsidR="002C2145" w:rsidRPr="00232CFC">
          <w:rPr>
            <w:rStyle w:val="Hyperlink"/>
            <w:rFonts w:eastAsia="Times"/>
            <w:noProof/>
          </w:rPr>
          <w:t>H.</w:t>
        </w:r>
        <w:r w:rsidR="002C2145">
          <w:rPr>
            <w:rFonts w:asciiTheme="minorHAnsi" w:eastAsiaTheme="minorEastAsia" w:hAnsiTheme="minorHAnsi" w:cstheme="minorBidi"/>
            <w:noProof/>
            <w:sz w:val="22"/>
            <w:szCs w:val="22"/>
          </w:rPr>
          <w:tab/>
        </w:r>
        <w:r w:rsidR="002C2145" w:rsidRPr="00232CFC">
          <w:rPr>
            <w:rStyle w:val="Hyperlink"/>
            <w:rFonts w:eastAsia="Times"/>
            <w:noProof/>
          </w:rPr>
          <w:t>Unauthorized Activities</w:t>
        </w:r>
        <w:r w:rsidR="002C2145">
          <w:rPr>
            <w:noProof/>
            <w:webHidden/>
          </w:rPr>
          <w:tab/>
        </w:r>
        <w:r w:rsidR="002C2145">
          <w:rPr>
            <w:noProof/>
            <w:webHidden/>
          </w:rPr>
          <w:fldChar w:fldCharType="begin"/>
        </w:r>
        <w:r w:rsidR="002C2145">
          <w:rPr>
            <w:noProof/>
            <w:webHidden/>
          </w:rPr>
          <w:instrText xml:space="preserve"> PAGEREF _Toc56766702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32AA1D46" w14:textId="135BAC95" w:rsidR="002C2145" w:rsidRDefault="00A248FA">
      <w:pPr>
        <w:pStyle w:val="TOC2"/>
        <w:rPr>
          <w:rFonts w:asciiTheme="minorHAnsi" w:eastAsiaTheme="minorEastAsia" w:hAnsiTheme="minorHAnsi" w:cstheme="minorBidi"/>
          <w:noProof/>
          <w:sz w:val="22"/>
          <w:szCs w:val="22"/>
        </w:rPr>
      </w:pPr>
      <w:hyperlink w:anchor="_Toc56766703" w:history="1">
        <w:r w:rsidR="002C2145" w:rsidRPr="00232CFC">
          <w:rPr>
            <w:rStyle w:val="Hyperlink"/>
            <w:rFonts w:eastAsia="Times"/>
            <w:noProof/>
          </w:rPr>
          <w:t>I.</w:t>
        </w:r>
        <w:r w:rsidR="002C2145">
          <w:rPr>
            <w:rFonts w:asciiTheme="minorHAnsi" w:eastAsiaTheme="minorEastAsia" w:hAnsiTheme="minorHAnsi" w:cstheme="minorBidi"/>
            <w:noProof/>
            <w:sz w:val="22"/>
            <w:szCs w:val="22"/>
          </w:rPr>
          <w:tab/>
        </w:r>
        <w:r w:rsidR="002C2145" w:rsidRPr="00232CFC">
          <w:rPr>
            <w:rStyle w:val="Hyperlink"/>
            <w:rFonts w:eastAsia="Times"/>
            <w:noProof/>
          </w:rPr>
          <w:t>Program Accountability and Monitoring</w:t>
        </w:r>
        <w:r w:rsidR="002C2145">
          <w:rPr>
            <w:noProof/>
            <w:webHidden/>
          </w:rPr>
          <w:tab/>
        </w:r>
        <w:r w:rsidR="002C2145">
          <w:rPr>
            <w:noProof/>
            <w:webHidden/>
          </w:rPr>
          <w:fldChar w:fldCharType="begin"/>
        </w:r>
        <w:r w:rsidR="002C2145">
          <w:rPr>
            <w:noProof/>
            <w:webHidden/>
          </w:rPr>
          <w:instrText xml:space="preserve"> PAGEREF _Toc56766703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4331D7E0" w14:textId="62F3F3E7" w:rsidR="002C2145" w:rsidRDefault="00A248FA">
      <w:pPr>
        <w:pStyle w:val="TOC2"/>
        <w:rPr>
          <w:rFonts w:asciiTheme="minorHAnsi" w:eastAsiaTheme="minorEastAsia" w:hAnsiTheme="minorHAnsi" w:cstheme="minorBidi"/>
          <w:noProof/>
          <w:sz w:val="22"/>
          <w:szCs w:val="22"/>
        </w:rPr>
      </w:pPr>
      <w:hyperlink w:anchor="_Toc56766704" w:history="1">
        <w:r w:rsidR="002C2145" w:rsidRPr="00232CFC">
          <w:rPr>
            <w:rStyle w:val="Hyperlink"/>
            <w:rFonts w:eastAsia="Times"/>
            <w:noProof/>
          </w:rPr>
          <w:t>J.</w:t>
        </w:r>
        <w:r w:rsidR="002C2145">
          <w:rPr>
            <w:rFonts w:asciiTheme="minorHAnsi" w:eastAsiaTheme="minorEastAsia" w:hAnsiTheme="minorHAnsi" w:cstheme="minorBidi"/>
            <w:noProof/>
            <w:sz w:val="22"/>
            <w:szCs w:val="22"/>
          </w:rPr>
          <w:tab/>
        </w:r>
        <w:r w:rsidR="002C2145" w:rsidRPr="00232CFC">
          <w:rPr>
            <w:rStyle w:val="Hyperlink"/>
            <w:rFonts w:eastAsia="Times"/>
            <w:noProof/>
          </w:rPr>
          <w:t>Fiscal Operations</w:t>
        </w:r>
        <w:r w:rsidR="002C2145">
          <w:rPr>
            <w:noProof/>
            <w:webHidden/>
          </w:rPr>
          <w:tab/>
        </w:r>
        <w:r w:rsidR="002C2145">
          <w:rPr>
            <w:noProof/>
            <w:webHidden/>
          </w:rPr>
          <w:fldChar w:fldCharType="begin"/>
        </w:r>
        <w:r w:rsidR="002C2145">
          <w:rPr>
            <w:noProof/>
            <w:webHidden/>
          </w:rPr>
          <w:instrText xml:space="preserve"> PAGEREF _Toc56766704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6A339738" w14:textId="251BEF70" w:rsidR="002C2145" w:rsidRDefault="00A248FA">
      <w:pPr>
        <w:pStyle w:val="TOC2"/>
        <w:rPr>
          <w:rFonts w:asciiTheme="minorHAnsi" w:eastAsiaTheme="minorEastAsia" w:hAnsiTheme="minorHAnsi" w:cstheme="minorBidi"/>
          <w:noProof/>
          <w:sz w:val="22"/>
          <w:szCs w:val="22"/>
        </w:rPr>
      </w:pPr>
      <w:hyperlink w:anchor="_Toc56766705" w:history="1">
        <w:r w:rsidR="002C2145" w:rsidRPr="00232CFC">
          <w:rPr>
            <w:rStyle w:val="Hyperlink"/>
            <w:rFonts w:eastAsia="Times"/>
            <w:noProof/>
          </w:rPr>
          <w:t>K.</w:t>
        </w:r>
        <w:r w:rsidR="002C2145">
          <w:rPr>
            <w:rFonts w:asciiTheme="minorHAnsi" w:eastAsiaTheme="minorEastAsia" w:hAnsiTheme="minorHAnsi" w:cstheme="minorBidi"/>
            <w:noProof/>
            <w:sz w:val="22"/>
            <w:szCs w:val="22"/>
          </w:rPr>
          <w:tab/>
        </w:r>
        <w:r w:rsidR="002C2145" w:rsidRPr="00232CFC">
          <w:rPr>
            <w:rStyle w:val="Hyperlink"/>
            <w:rFonts w:eastAsia="Times"/>
            <w:noProof/>
          </w:rPr>
          <w:t>Supplement, Not Supplant</w:t>
        </w:r>
        <w:r w:rsidR="002C2145">
          <w:rPr>
            <w:noProof/>
            <w:webHidden/>
          </w:rPr>
          <w:tab/>
        </w:r>
        <w:r w:rsidR="002C2145">
          <w:rPr>
            <w:noProof/>
            <w:webHidden/>
          </w:rPr>
          <w:fldChar w:fldCharType="begin"/>
        </w:r>
        <w:r w:rsidR="002C2145">
          <w:rPr>
            <w:noProof/>
            <w:webHidden/>
          </w:rPr>
          <w:instrText xml:space="preserve"> PAGEREF _Toc56766705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583D404B" w14:textId="69D4C171" w:rsidR="002C2145" w:rsidRDefault="00A248FA">
      <w:pPr>
        <w:pStyle w:val="TOC2"/>
        <w:rPr>
          <w:rFonts w:asciiTheme="minorHAnsi" w:eastAsiaTheme="minorEastAsia" w:hAnsiTheme="minorHAnsi" w:cstheme="minorBidi"/>
          <w:noProof/>
          <w:sz w:val="22"/>
          <w:szCs w:val="22"/>
        </w:rPr>
      </w:pPr>
      <w:hyperlink w:anchor="_Toc56766706" w:history="1">
        <w:r w:rsidR="002C2145" w:rsidRPr="00232CFC">
          <w:rPr>
            <w:rStyle w:val="Hyperlink"/>
            <w:rFonts w:eastAsia="Times"/>
            <w:noProof/>
          </w:rPr>
          <w:t>L.</w:t>
        </w:r>
        <w:r w:rsidR="002C2145">
          <w:rPr>
            <w:rFonts w:asciiTheme="minorHAnsi" w:eastAsiaTheme="minorEastAsia" w:hAnsiTheme="minorHAnsi" w:cstheme="minorBidi"/>
            <w:noProof/>
            <w:sz w:val="22"/>
            <w:szCs w:val="22"/>
          </w:rPr>
          <w:tab/>
        </w:r>
        <w:r w:rsidR="002C2145" w:rsidRPr="00232CFC">
          <w:rPr>
            <w:rStyle w:val="Hyperlink"/>
            <w:rFonts w:eastAsia="Times"/>
            <w:noProof/>
          </w:rPr>
          <w:t>Review and Selection Process</w:t>
        </w:r>
        <w:r w:rsidR="002C2145">
          <w:rPr>
            <w:noProof/>
            <w:webHidden/>
          </w:rPr>
          <w:tab/>
        </w:r>
        <w:r w:rsidR="002C2145">
          <w:rPr>
            <w:noProof/>
            <w:webHidden/>
          </w:rPr>
          <w:fldChar w:fldCharType="begin"/>
        </w:r>
        <w:r w:rsidR="002C2145">
          <w:rPr>
            <w:noProof/>
            <w:webHidden/>
          </w:rPr>
          <w:instrText xml:space="preserve"> PAGEREF _Toc56766706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40D86E3D" w14:textId="0FB9AE22" w:rsidR="002C2145" w:rsidRDefault="00A248FA">
      <w:pPr>
        <w:pStyle w:val="TOC2"/>
        <w:rPr>
          <w:rFonts w:asciiTheme="minorHAnsi" w:eastAsiaTheme="minorEastAsia" w:hAnsiTheme="minorHAnsi" w:cstheme="minorBidi"/>
          <w:noProof/>
          <w:sz w:val="22"/>
          <w:szCs w:val="22"/>
        </w:rPr>
      </w:pPr>
      <w:hyperlink w:anchor="_Toc56766707" w:history="1">
        <w:r w:rsidR="002C2145" w:rsidRPr="00232CFC">
          <w:rPr>
            <w:rStyle w:val="Hyperlink"/>
            <w:rFonts w:eastAsia="Times"/>
            <w:noProof/>
          </w:rPr>
          <w:t>M.</w:t>
        </w:r>
        <w:r w:rsidR="002C2145">
          <w:rPr>
            <w:rFonts w:asciiTheme="minorHAnsi" w:eastAsiaTheme="minorEastAsia" w:hAnsiTheme="minorHAnsi" w:cstheme="minorBidi"/>
            <w:noProof/>
            <w:sz w:val="22"/>
            <w:szCs w:val="22"/>
          </w:rPr>
          <w:tab/>
        </w:r>
        <w:r w:rsidR="002C2145" w:rsidRPr="00232CFC">
          <w:rPr>
            <w:rStyle w:val="Hyperlink"/>
            <w:rFonts w:eastAsia="Times"/>
            <w:noProof/>
          </w:rPr>
          <w:t>Appeals Process</w:t>
        </w:r>
        <w:r w:rsidR="002C2145">
          <w:rPr>
            <w:noProof/>
            <w:webHidden/>
          </w:rPr>
          <w:tab/>
        </w:r>
        <w:r w:rsidR="002C2145">
          <w:rPr>
            <w:noProof/>
            <w:webHidden/>
          </w:rPr>
          <w:fldChar w:fldCharType="begin"/>
        </w:r>
        <w:r w:rsidR="002C2145">
          <w:rPr>
            <w:noProof/>
            <w:webHidden/>
          </w:rPr>
          <w:instrText xml:space="preserve"> PAGEREF _Toc56766707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4A09F0B4" w14:textId="77777777" w:rsidR="002C2145" w:rsidRDefault="002C2145" w:rsidP="002C2145">
      <w:pPr>
        <w:pStyle w:val="TOC1"/>
        <w:rPr>
          <w:rStyle w:val="Hyperlink"/>
        </w:rPr>
      </w:pPr>
    </w:p>
    <w:p w14:paraId="7A63FB5C" w14:textId="570A5C68" w:rsidR="002C2145" w:rsidRDefault="00A248FA" w:rsidP="002C2145">
      <w:pPr>
        <w:pStyle w:val="TOC1"/>
        <w:rPr>
          <w:rFonts w:asciiTheme="minorHAnsi" w:eastAsiaTheme="minorEastAsia" w:hAnsiTheme="minorHAnsi" w:cstheme="minorBidi"/>
          <w:szCs w:val="22"/>
        </w:rPr>
      </w:pPr>
      <w:hyperlink w:anchor="_Toc56766708" w:history="1">
        <w:r w:rsidR="002C2145" w:rsidRPr="00232CFC">
          <w:rPr>
            <w:rStyle w:val="Hyperlink"/>
          </w:rPr>
          <w:t>PART II: Application Overview, Content, and Instructions</w:t>
        </w:r>
        <w:r w:rsidR="002C2145">
          <w:rPr>
            <w:webHidden/>
          </w:rPr>
          <w:tab/>
        </w:r>
        <w:r w:rsidR="002C2145">
          <w:rPr>
            <w:webHidden/>
          </w:rPr>
          <w:fldChar w:fldCharType="begin"/>
        </w:r>
        <w:r w:rsidR="002C2145">
          <w:rPr>
            <w:webHidden/>
          </w:rPr>
          <w:instrText xml:space="preserve"> PAGEREF _Toc56766708 \h </w:instrText>
        </w:r>
        <w:r w:rsidR="002C2145">
          <w:rPr>
            <w:webHidden/>
          </w:rPr>
        </w:r>
        <w:r w:rsidR="002C2145">
          <w:rPr>
            <w:webHidden/>
          </w:rPr>
          <w:fldChar w:fldCharType="separate"/>
        </w:r>
        <w:r w:rsidR="00586FB3">
          <w:rPr>
            <w:webHidden/>
          </w:rPr>
          <w:t>1</w:t>
        </w:r>
        <w:r w:rsidR="002C2145">
          <w:rPr>
            <w:webHidden/>
          </w:rPr>
          <w:fldChar w:fldCharType="end"/>
        </w:r>
      </w:hyperlink>
    </w:p>
    <w:p w14:paraId="68AEEDAF" w14:textId="51C1493D" w:rsidR="002C2145" w:rsidRDefault="00A248FA">
      <w:pPr>
        <w:pStyle w:val="TOC2"/>
        <w:rPr>
          <w:rFonts w:asciiTheme="minorHAnsi" w:eastAsiaTheme="minorEastAsia" w:hAnsiTheme="minorHAnsi" w:cstheme="minorBidi"/>
          <w:noProof/>
          <w:sz w:val="22"/>
          <w:szCs w:val="22"/>
        </w:rPr>
      </w:pPr>
      <w:hyperlink w:anchor="_Toc56766709" w:history="1">
        <w:r w:rsidR="002C2145" w:rsidRPr="00232CFC">
          <w:rPr>
            <w:rStyle w:val="Hyperlink"/>
            <w:rFonts w:eastAsia="Times"/>
            <w:noProof/>
          </w:rPr>
          <w:t>A.</w:t>
        </w:r>
        <w:r w:rsidR="002C2145">
          <w:rPr>
            <w:rFonts w:asciiTheme="minorHAnsi" w:eastAsiaTheme="minorEastAsia" w:hAnsiTheme="minorHAnsi" w:cstheme="minorBidi"/>
            <w:noProof/>
            <w:sz w:val="22"/>
            <w:szCs w:val="22"/>
          </w:rPr>
          <w:tab/>
        </w:r>
        <w:r w:rsidR="002C2145" w:rsidRPr="00232CFC">
          <w:rPr>
            <w:rStyle w:val="Hyperlink"/>
            <w:rFonts w:eastAsia="Times"/>
            <w:noProof/>
          </w:rPr>
          <w:t>Application Overview</w:t>
        </w:r>
        <w:r w:rsidR="002C2145">
          <w:rPr>
            <w:noProof/>
            <w:webHidden/>
          </w:rPr>
          <w:tab/>
        </w:r>
        <w:r w:rsidR="002C2145">
          <w:rPr>
            <w:noProof/>
            <w:webHidden/>
          </w:rPr>
          <w:fldChar w:fldCharType="begin"/>
        </w:r>
        <w:r w:rsidR="002C2145">
          <w:rPr>
            <w:noProof/>
            <w:webHidden/>
          </w:rPr>
          <w:instrText xml:space="preserve"> PAGEREF _Toc56766709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19E136C2" w14:textId="1106616F" w:rsidR="002C2145" w:rsidRDefault="00A248FA">
      <w:pPr>
        <w:pStyle w:val="TOC2"/>
        <w:rPr>
          <w:rFonts w:asciiTheme="minorHAnsi" w:eastAsiaTheme="minorEastAsia" w:hAnsiTheme="minorHAnsi" w:cstheme="minorBidi"/>
          <w:noProof/>
          <w:sz w:val="22"/>
          <w:szCs w:val="22"/>
        </w:rPr>
      </w:pPr>
      <w:hyperlink w:anchor="_Toc56766710" w:history="1">
        <w:r w:rsidR="002C2145" w:rsidRPr="00232CFC">
          <w:rPr>
            <w:rStyle w:val="Hyperlink"/>
            <w:rFonts w:eastAsia="Times"/>
            <w:noProof/>
          </w:rPr>
          <w:t>B.</w:t>
        </w:r>
        <w:r w:rsidR="002C2145">
          <w:rPr>
            <w:rFonts w:asciiTheme="minorHAnsi" w:eastAsiaTheme="minorEastAsia" w:hAnsiTheme="minorHAnsi" w:cstheme="minorBidi"/>
            <w:noProof/>
            <w:sz w:val="22"/>
            <w:szCs w:val="22"/>
          </w:rPr>
          <w:tab/>
        </w:r>
        <w:r w:rsidR="002C2145" w:rsidRPr="00232CFC">
          <w:rPr>
            <w:rStyle w:val="Hyperlink"/>
            <w:rFonts w:eastAsia="Times"/>
            <w:noProof/>
          </w:rPr>
          <w:t>Application Narrative Format</w:t>
        </w:r>
        <w:r w:rsidR="002C2145">
          <w:rPr>
            <w:noProof/>
            <w:webHidden/>
          </w:rPr>
          <w:tab/>
        </w:r>
        <w:r w:rsidR="002C2145">
          <w:rPr>
            <w:noProof/>
            <w:webHidden/>
          </w:rPr>
          <w:fldChar w:fldCharType="begin"/>
        </w:r>
        <w:r w:rsidR="002C2145">
          <w:rPr>
            <w:noProof/>
            <w:webHidden/>
          </w:rPr>
          <w:instrText xml:space="preserve"> PAGEREF _Toc56766710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6FFE5E55" w14:textId="41EE15B2" w:rsidR="002C2145" w:rsidRDefault="00A248FA">
      <w:pPr>
        <w:pStyle w:val="TOC2"/>
        <w:rPr>
          <w:rFonts w:asciiTheme="minorHAnsi" w:eastAsiaTheme="minorEastAsia" w:hAnsiTheme="minorHAnsi" w:cstheme="minorBidi"/>
          <w:noProof/>
          <w:sz w:val="22"/>
          <w:szCs w:val="22"/>
        </w:rPr>
      </w:pPr>
      <w:hyperlink w:anchor="_Toc56766711" w:history="1">
        <w:r w:rsidR="002C2145" w:rsidRPr="00232CFC">
          <w:rPr>
            <w:rStyle w:val="Hyperlink"/>
            <w:rFonts w:eastAsia="Times"/>
            <w:noProof/>
          </w:rPr>
          <w:t>C.</w:t>
        </w:r>
        <w:r w:rsidR="002C2145">
          <w:rPr>
            <w:rFonts w:asciiTheme="minorHAnsi" w:eastAsiaTheme="minorEastAsia" w:hAnsiTheme="minorHAnsi" w:cstheme="minorBidi"/>
            <w:noProof/>
            <w:sz w:val="22"/>
            <w:szCs w:val="22"/>
          </w:rPr>
          <w:tab/>
        </w:r>
        <w:r w:rsidR="002C2145" w:rsidRPr="00232CFC">
          <w:rPr>
            <w:rStyle w:val="Hyperlink"/>
            <w:rFonts w:eastAsia="Times"/>
            <w:noProof/>
          </w:rPr>
          <w:t>Online Application Submission</w:t>
        </w:r>
        <w:r w:rsidR="002C2145">
          <w:rPr>
            <w:noProof/>
            <w:webHidden/>
          </w:rPr>
          <w:tab/>
        </w:r>
        <w:r w:rsidR="002C2145">
          <w:rPr>
            <w:noProof/>
            <w:webHidden/>
          </w:rPr>
          <w:fldChar w:fldCharType="begin"/>
        </w:r>
        <w:r w:rsidR="002C2145">
          <w:rPr>
            <w:noProof/>
            <w:webHidden/>
          </w:rPr>
          <w:instrText xml:space="preserve"> PAGEREF _Toc56766711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0C75C304" w14:textId="0C677F2D" w:rsidR="002C2145" w:rsidRDefault="00A248FA">
      <w:pPr>
        <w:pStyle w:val="TOC2"/>
        <w:rPr>
          <w:rFonts w:asciiTheme="minorHAnsi" w:eastAsiaTheme="minorEastAsia" w:hAnsiTheme="minorHAnsi" w:cstheme="minorBidi"/>
          <w:noProof/>
          <w:sz w:val="22"/>
          <w:szCs w:val="22"/>
        </w:rPr>
      </w:pPr>
      <w:hyperlink w:anchor="_Toc56766712" w:history="1">
        <w:r w:rsidR="002C2145" w:rsidRPr="00232CFC">
          <w:rPr>
            <w:rStyle w:val="Hyperlink"/>
            <w:rFonts w:eastAsia="Times"/>
            <w:noProof/>
          </w:rPr>
          <w:t>D.</w:t>
        </w:r>
        <w:r w:rsidR="002C2145">
          <w:rPr>
            <w:rFonts w:asciiTheme="minorHAnsi" w:eastAsiaTheme="minorEastAsia" w:hAnsiTheme="minorHAnsi" w:cstheme="minorBidi"/>
            <w:noProof/>
            <w:sz w:val="22"/>
            <w:szCs w:val="22"/>
          </w:rPr>
          <w:tab/>
        </w:r>
        <w:r w:rsidR="002C2145" w:rsidRPr="00232CFC">
          <w:rPr>
            <w:rStyle w:val="Hyperlink"/>
            <w:rFonts w:eastAsia="Times"/>
            <w:noProof/>
          </w:rPr>
          <w:t>Program Summary</w:t>
        </w:r>
        <w:r w:rsidR="002C2145">
          <w:rPr>
            <w:noProof/>
            <w:webHidden/>
          </w:rPr>
          <w:tab/>
        </w:r>
        <w:r w:rsidR="002C2145">
          <w:rPr>
            <w:noProof/>
            <w:webHidden/>
          </w:rPr>
          <w:fldChar w:fldCharType="begin"/>
        </w:r>
        <w:r w:rsidR="002C2145">
          <w:rPr>
            <w:noProof/>
            <w:webHidden/>
          </w:rPr>
          <w:instrText xml:space="preserve"> PAGEREF _Toc56766712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1CC725BB" w14:textId="398145EA" w:rsidR="002C2145" w:rsidRDefault="00A248FA">
      <w:pPr>
        <w:pStyle w:val="TOC2"/>
        <w:rPr>
          <w:rFonts w:asciiTheme="minorHAnsi" w:eastAsiaTheme="minorEastAsia" w:hAnsiTheme="minorHAnsi" w:cstheme="minorBidi"/>
          <w:noProof/>
          <w:sz w:val="22"/>
          <w:szCs w:val="22"/>
        </w:rPr>
      </w:pPr>
      <w:hyperlink w:anchor="_Toc56766713" w:history="1">
        <w:r w:rsidR="002C2145" w:rsidRPr="00232CFC">
          <w:rPr>
            <w:rStyle w:val="Hyperlink"/>
            <w:rFonts w:eastAsia="Times"/>
            <w:noProof/>
          </w:rPr>
          <w:t>E.</w:t>
        </w:r>
        <w:r w:rsidR="002C2145">
          <w:rPr>
            <w:rFonts w:asciiTheme="minorHAnsi" w:eastAsiaTheme="minorEastAsia" w:hAnsiTheme="minorHAnsi" w:cstheme="minorBidi"/>
            <w:noProof/>
            <w:sz w:val="22"/>
            <w:szCs w:val="22"/>
          </w:rPr>
          <w:tab/>
        </w:r>
        <w:r w:rsidR="002C2145" w:rsidRPr="00232CFC">
          <w:rPr>
            <w:rStyle w:val="Hyperlink"/>
            <w:rFonts w:eastAsia="Times"/>
            <w:noProof/>
          </w:rPr>
          <w:t>Proposal Narrative Content</w:t>
        </w:r>
        <w:r w:rsidR="002C2145">
          <w:rPr>
            <w:noProof/>
            <w:webHidden/>
          </w:rPr>
          <w:tab/>
        </w:r>
        <w:r w:rsidR="002C2145">
          <w:rPr>
            <w:noProof/>
            <w:webHidden/>
          </w:rPr>
          <w:fldChar w:fldCharType="begin"/>
        </w:r>
        <w:r w:rsidR="002C2145">
          <w:rPr>
            <w:noProof/>
            <w:webHidden/>
          </w:rPr>
          <w:instrText xml:space="preserve"> PAGEREF _Toc56766713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1EFF3008" w14:textId="27771FE3" w:rsidR="002C2145" w:rsidRDefault="00A248FA">
      <w:pPr>
        <w:pStyle w:val="TOC2"/>
        <w:rPr>
          <w:rFonts w:asciiTheme="minorHAnsi" w:eastAsiaTheme="minorEastAsia" w:hAnsiTheme="minorHAnsi" w:cstheme="minorBidi"/>
          <w:noProof/>
          <w:sz w:val="22"/>
          <w:szCs w:val="22"/>
        </w:rPr>
      </w:pPr>
      <w:hyperlink w:anchor="_Toc56766714" w:history="1">
        <w:r w:rsidR="002C2145" w:rsidRPr="00232CFC">
          <w:rPr>
            <w:rStyle w:val="Hyperlink"/>
            <w:rFonts w:eastAsia="Times"/>
            <w:noProof/>
          </w:rPr>
          <w:t>F.</w:t>
        </w:r>
        <w:r w:rsidR="002C2145">
          <w:rPr>
            <w:rFonts w:asciiTheme="minorHAnsi" w:eastAsiaTheme="minorEastAsia" w:hAnsiTheme="minorHAnsi" w:cstheme="minorBidi"/>
            <w:noProof/>
            <w:sz w:val="22"/>
            <w:szCs w:val="22"/>
          </w:rPr>
          <w:tab/>
        </w:r>
        <w:r w:rsidR="002C2145" w:rsidRPr="00232CFC">
          <w:rPr>
            <w:rStyle w:val="Hyperlink"/>
            <w:rFonts w:eastAsia="Times"/>
            <w:noProof/>
          </w:rPr>
          <w:t>Application Budget</w:t>
        </w:r>
        <w:r w:rsidR="002C2145">
          <w:rPr>
            <w:noProof/>
            <w:webHidden/>
          </w:rPr>
          <w:tab/>
        </w:r>
        <w:r w:rsidR="002C2145">
          <w:rPr>
            <w:noProof/>
            <w:webHidden/>
          </w:rPr>
          <w:fldChar w:fldCharType="begin"/>
        </w:r>
        <w:r w:rsidR="002C2145">
          <w:rPr>
            <w:noProof/>
            <w:webHidden/>
          </w:rPr>
          <w:instrText xml:space="preserve"> PAGEREF _Toc56766714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3EE2661E" w14:textId="7EEDC578" w:rsidR="002C2145" w:rsidRDefault="00A248FA">
      <w:pPr>
        <w:pStyle w:val="TOC2"/>
        <w:rPr>
          <w:rFonts w:asciiTheme="minorHAnsi" w:eastAsiaTheme="minorEastAsia" w:hAnsiTheme="minorHAnsi" w:cstheme="minorBidi"/>
          <w:noProof/>
          <w:sz w:val="22"/>
          <w:szCs w:val="22"/>
        </w:rPr>
      </w:pPr>
      <w:hyperlink w:anchor="_Toc56766715" w:history="1">
        <w:r w:rsidR="002C2145" w:rsidRPr="00232CFC">
          <w:rPr>
            <w:rStyle w:val="Hyperlink"/>
            <w:rFonts w:eastAsia="Times"/>
            <w:noProof/>
          </w:rPr>
          <w:t>G.</w:t>
        </w:r>
        <w:r w:rsidR="002C2145">
          <w:rPr>
            <w:rFonts w:asciiTheme="minorHAnsi" w:eastAsiaTheme="minorEastAsia" w:hAnsiTheme="minorHAnsi" w:cstheme="minorBidi"/>
            <w:noProof/>
            <w:sz w:val="22"/>
            <w:szCs w:val="22"/>
          </w:rPr>
          <w:tab/>
        </w:r>
        <w:r w:rsidR="002C2145" w:rsidRPr="00232CFC">
          <w:rPr>
            <w:rStyle w:val="Hyperlink"/>
            <w:rFonts w:eastAsia="Times"/>
            <w:noProof/>
          </w:rPr>
          <w:t>Appendices</w:t>
        </w:r>
        <w:r w:rsidR="002C2145">
          <w:rPr>
            <w:noProof/>
            <w:webHidden/>
          </w:rPr>
          <w:tab/>
        </w:r>
        <w:r w:rsidR="002C2145">
          <w:rPr>
            <w:noProof/>
            <w:webHidden/>
          </w:rPr>
          <w:fldChar w:fldCharType="begin"/>
        </w:r>
        <w:r w:rsidR="002C2145">
          <w:rPr>
            <w:noProof/>
            <w:webHidden/>
          </w:rPr>
          <w:instrText xml:space="preserve"> PAGEREF _Toc56766715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0E74641E" w14:textId="3EE02810" w:rsidR="002C2145" w:rsidRDefault="00A248FA">
      <w:pPr>
        <w:pStyle w:val="TOC2"/>
        <w:rPr>
          <w:rFonts w:asciiTheme="minorHAnsi" w:eastAsiaTheme="minorEastAsia" w:hAnsiTheme="minorHAnsi" w:cstheme="minorBidi"/>
          <w:noProof/>
          <w:sz w:val="22"/>
          <w:szCs w:val="22"/>
        </w:rPr>
      </w:pPr>
      <w:hyperlink w:anchor="_Toc56766716" w:history="1">
        <w:r w:rsidR="002C2145" w:rsidRPr="00232CFC">
          <w:rPr>
            <w:rStyle w:val="Hyperlink"/>
            <w:rFonts w:eastAsia="Times"/>
            <w:noProof/>
          </w:rPr>
          <w:t>H.</w:t>
        </w:r>
        <w:r w:rsidR="002C2145">
          <w:rPr>
            <w:rFonts w:asciiTheme="minorHAnsi" w:eastAsiaTheme="minorEastAsia" w:hAnsiTheme="minorHAnsi" w:cstheme="minorBidi"/>
            <w:noProof/>
            <w:sz w:val="22"/>
            <w:szCs w:val="22"/>
          </w:rPr>
          <w:tab/>
        </w:r>
        <w:r w:rsidR="002C2145" w:rsidRPr="00232CFC">
          <w:rPr>
            <w:rStyle w:val="Hyperlink"/>
            <w:rFonts w:eastAsia="Times"/>
            <w:noProof/>
          </w:rPr>
          <w:t>Deadline and Submission Procedures</w:t>
        </w:r>
        <w:r w:rsidR="002C2145">
          <w:rPr>
            <w:noProof/>
            <w:webHidden/>
          </w:rPr>
          <w:tab/>
        </w:r>
        <w:r w:rsidR="002C2145">
          <w:rPr>
            <w:noProof/>
            <w:webHidden/>
          </w:rPr>
          <w:fldChar w:fldCharType="begin"/>
        </w:r>
        <w:r w:rsidR="002C2145">
          <w:rPr>
            <w:noProof/>
            <w:webHidden/>
          </w:rPr>
          <w:instrText xml:space="preserve"> PAGEREF _Toc56766716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223196DC" w14:textId="632481C9" w:rsidR="002C2145" w:rsidRDefault="00A248FA">
      <w:pPr>
        <w:pStyle w:val="TOC2"/>
        <w:rPr>
          <w:rFonts w:asciiTheme="minorHAnsi" w:eastAsiaTheme="minorEastAsia" w:hAnsiTheme="minorHAnsi" w:cstheme="minorBidi"/>
          <w:noProof/>
          <w:sz w:val="22"/>
          <w:szCs w:val="22"/>
        </w:rPr>
      </w:pPr>
      <w:hyperlink w:anchor="_Toc56766717" w:history="1">
        <w:r w:rsidR="002C2145" w:rsidRPr="00232CFC">
          <w:rPr>
            <w:rStyle w:val="Hyperlink"/>
            <w:rFonts w:eastAsia="Times"/>
            <w:noProof/>
          </w:rPr>
          <w:t>I.</w:t>
        </w:r>
        <w:r w:rsidR="002C2145">
          <w:rPr>
            <w:rFonts w:asciiTheme="minorHAnsi" w:eastAsiaTheme="minorEastAsia" w:hAnsiTheme="minorHAnsi" w:cstheme="minorBidi"/>
            <w:noProof/>
            <w:sz w:val="22"/>
            <w:szCs w:val="22"/>
          </w:rPr>
          <w:tab/>
        </w:r>
        <w:r w:rsidR="002C2145" w:rsidRPr="00232CFC">
          <w:rPr>
            <w:rStyle w:val="Hyperlink"/>
            <w:rFonts w:eastAsia="Times"/>
            <w:noProof/>
          </w:rPr>
          <w:t>Screenshots of Online Application Submission Forms</w:t>
        </w:r>
        <w:r w:rsidR="002C2145">
          <w:rPr>
            <w:noProof/>
            <w:webHidden/>
          </w:rPr>
          <w:tab/>
        </w:r>
        <w:r w:rsidR="002C2145">
          <w:rPr>
            <w:noProof/>
            <w:webHidden/>
          </w:rPr>
          <w:fldChar w:fldCharType="begin"/>
        </w:r>
        <w:r w:rsidR="002C2145">
          <w:rPr>
            <w:noProof/>
            <w:webHidden/>
          </w:rPr>
          <w:instrText xml:space="preserve"> PAGEREF _Toc56766717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63754618" w14:textId="77777777" w:rsidR="002C2145" w:rsidRDefault="002C2145" w:rsidP="002C2145">
      <w:pPr>
        <w:pStyle w:val="TOC1"/>
        <w:rPr>
          <w:rStyle w:val="Hyperlink"/>
        </w:rPr>
      </w:pPr>
    </w:p>
    <w:p w14:paraId="250EEE32" w14:textId="67770873" w:rsidR="002C2145" w:rsidRDefault="00A248FA" w:rsidP="002C2145">
      <w:pPr>
        <w:pStyle w:val="TOC1"/>
        <w:rPr>
          <w:rFonts w:asciiTheme="minorHAnsi" w:eastAsiaTheme="minorEastAsia" w:hAnsiTheme="minorHAnsi" w:cstheme="minorBidi"/>
          <w:szCs w:val="22"/>
        </w:rPr>
      </w:pPr>
      <w:hyperlink w:anchor="_Toc56766718" w:history="1">
        <w:r w:rsidR="002C2145" w:rsidRPr="00232CFC">
          <w:rPr>
            <w:rStyle w:val="Hyperlink"/>
          </w:rPr>
          <w:t>Appendix A: Definitions of Terms Used</w:t>
        </w:r>
        <w:r w:rsidR="002C2145">
          <w:rPr>
            <w:webHidden/>
          </w:rPr>
          <w:tab/>
        </w:r>
        <w:r w:rsidR="002C2145">
          <w:rPr>
            <w:webHidden/>
          </w:rPr>
          <w:fldChar w:fldCharType="begin"/>
        </w:r>
        <w:r w:rsidR="002C2145">
          <w:rPr>
            <w:webHidden/>
          </w:rPr>
          <w:instrText xml:space="preserve"> PAGEREF _Toc56766718 \h </w:instrText>
        </w:r>
        <w:r w:rsidR="002C2145">
          <w:rPr>
            <w:webHidden/>
          </w:rPr>
        </w:r>
        <w:r w:rsidR="002C2145">
          <w:rPr>
            <w:webHidden/>
          </w:rPr>
          <w:fldChar w:fldCharType="separate"/>
        </w:r>
        <w:r w:rsidR="00586FB3">
          <w:rPr>
            <w:webHidden/>
          </w:rPr>
          <w:t>1</w:t>
        </w:r>
        <w:r w:rsidR="002C2145">
          <w:rPr>
            <w:webHidden/>
          </w:rPr>
          <w:fldChar w:fldCharType="end"/>
        </w:r>
      </w:hyperlink>
    </w:p>
    <w:p w14:paraId="48D4C815" w14:textId="77777777" w:rsidR="002C2145" w:rsidRDefault="002C2145" w:rsidP="002C2145">
      <w:pPr>
        <w:pStyle w:val="TOC1"/>
        <w:rPr>
          <w:rStyle w:val="Hyperlink"/>
        </w:rPr>
      </w:pPr>
    </w:p>
    <w:p w14:paraId="260CB841" w14:textId="052AFE6E" w:rsidR="002C2145" w:rsidRDefault="00A248FA" w:rsidP="002C2145">
      <w:pPr>
        <w:pStyle w:val="TOC1"/>
        <w:rPr>
          <w:rFonts w:asciiTheme="minorHAnsi" w:eastAsiaTheme="minorEastAsia" w:hAnsiTheme="minorHAnsi" w:cstheme="minorBidi"/>
          <w:szCs w:val="22"/>
        </w:rPr>
      </w:pPr>
      <w:hyperlink w:anchor="_Toc56766719" w:history="1">
        <w:r w:rsidR="002C2145" w:rsidRPr="00232CFC">
          <w:rPr>
            <w:rStyle w:val="Hyperlink"/>
          </w:rPr>
          <w:t>Appendix B: Selection Criteria and Reviewers’ Scoring Rubric</w:t>
        </w:r>
        <w:r w:rsidR="002C2145">
          <w:rPr>
            <w:webHidden/>
          </w:rPr>
          <w:tab/>
        </w:r>
        <w:r w:rsidR="002C2145">
          <w:rPr>
            <w:webHidden/>
          </w:rPr>
          <w:fldChar w:fldCharType="begin"/>
        </w:r>
        <w:r w:rsidR="002C2145">
          <w:rPr>
            <w:webHidden/>
          </w:rPr>
          <w:instrText xml:space="preserve"> PAGEREF _Toc56766719 \h </w:instrText>
        </w:r>
        <w:r w:rsidR="002C2145">
          <w:rPr>
            <w:webHidden/>
          </w:rPr>
        </w:r>
        <w:r w:rsidR="002C2145">
          <w:rPr>
            <w:webHidden/>
          </w:rPr>
          <w:fldChar w:fldCharType="separate"/>
        </w:r>
        <w:r w:rsidR="00586FB3">
          <w:rPr>
            <w:webHidden/>
          </w:rPr>
          <w:t>1</w:t>
        </w:r>
        <w:r w:rsidR="002C2145">
          <w:rPr>
            <w:webHidden/>
          </w:rPr>
          <w:fldChar w:fldCharType="end"/>
        </w:r>
      </w:hyperlink>
    </w:p>
    <w:p w14:paraId="51055B4C" w14:textId="77777777" w:rsidR="002C2145" w:rsidRDefault="002C2145" w:rsidP="002C2145">
      <w:pPr>
        <w:pStyle w:val="TOC1"/>
        <w:rPr>
          <w:rStyle w:val="Hyperlink"/>
        </w:rPr>
      </w:pPr>
    </w:p>
    <w:p w14:paraId="558C499A" w14:textId="1A4380FB" w:rsidR="002C2145" w:rsidRDefault="00A248FA" w:rsidP="002C2145">
      <w:pPr>
        <w:pStyle w:val="TOC1"/>
        <w:rPr>
          <w:rFonts w:asciiTheme="minorHAnsi" w:eastAsiaTheme="minorEastAsia" w:hAnsiTheme="minorHAnsi" w:cstheme="minorBidi"/>
          <w:szCs w:val="22"/>
        </w:rPr>
      </w:pPr>
      <w:hyperlink w:anchor="_Toc56766720" w:history="1">
        <w:r w:rsidR="002C2145" w:rsidRPr="00232CFC">
          <w:rPr>
            <w:rStyle w:val="Hyperlink"/>
          </w:rPr>
          <w:t>Appendix C: Required SCDE Forms</w:t>
        </w:r>
        <w:r w:rsidR="002C2145">
          <w:rPr>
            <w:webHidden/>
          </w:rPr>
          <w:tab/>
        </w:r>
        <w:r w:rsidR="002C2145">
          <w:rPr>
            <w:webHidden/>
          </w:rPr>
          <w:fldChar w:fldCharType="begin"/>
        </w:r>
        <w:r w:rsidR="002C2145">
          <w:rPr>
            <w:webHidden/>
          </w:rPr>
          <w:instrText xml:space="preserve"> PAGEREF _Toc56766720 \h </w:instrText>
        </w:r>
        <w:r w:rsidR="002C2145">
          <w:rPr>
            <w:webHidden/>
          </w:rPr>
        </w:r>
        <w:r w:rsidR="002C2145">
          <w:rPr>
            <w:webHidden/>
          </w:rPr>
          <w:fldChar w:fldCharType="separate"/>
        </w:r>
        <w:r w:rsidR="00586FB3">
          <w:rPr>
            <w:webHidden/>
          </w:rPr>
          <w:t>1</w:t>
        </w:r>
        <w:r w:rsidR="002C2145">
          <w:rPr>
            <w:webHidden/>
          </w:rPr>
          <w:fldChar w:fldCharType="end"/>
        </w:r>
      </w:hyperlink>
    </w:p>
    <w:p w14:paraId="01F06E5E" w14:textId="6939F026" w:rsidR="002C2145" w:rsidRDefault="00A248FA">
      <w:pPr>
        <w:pStyle w:val="TOC2"/>
        <w:rPr>
          <w:rFonts w:asciiTheme="minorHAnsi" w:eastAsiaTheme="minorEastAsia" w:hAnsiTheme="minorHAnsi" w:cstheme="minorBidi"/>
          <w:noProof/>
          <w:sz w:val="22"/>
          <w:szCs w:val="22"/>
        </w:rPr>
      </w:pPr>
      <w:hyperlink w:anchor="_Toc56766721" w:history="1">
        <w:r w:rsidR="002C2145" w:rsidRPr="00232CFC">
          <w:rPr>
            <w:rStyle w:val="Hyperlink"/>
            <w:rFonts w:eastAsia="Times"/>
            <w:noProof/>
          </w:rPr>
          <w:t>Certification Signature Page</w:t>
        </w:r>
        <w:r w:rsidR="002C2145">
          <w:rPr>
            <w:noProof/>
            <w:webHidden/>
          </w:rPr>
          <w:tab/>
        </w:r>
        <w:r w:rsidR="002C2145">
          <w:rPr>
            <w:noProof/>
            <w:webHidden/>
          </w:rPr>
          <w:fldChar w:fldCharType="begin"/>
        </w:r>
        <w:r w:rsidR="002C2145">
          <w:rPr>
            <w:noProof/>
            <w:webHidden/>
          </w:rPr>
          <w:instrText xml:space="preserve"> PAGEREF _Toc56766721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7FC6C251" w14:textId="2B673E9C" w:rsidR="002C2145" w:rsidRDefault="00A248FA">
      <w:pPr>
        <w:pStyle w:val="TOC2"/>
        <w:rPr>
          <w:rFonts w:asciiTheme="minorHAnsi" w:eastAsiaTheme="minorEastAsia" w:hAnsiTheme="minorHAnsi" w:cstheme="minorBidi"/>
          <w:noProof/>
          <w:sz w:val="22"/>
          <w:szCs w:val="22"/>
        </w:rPr>
      </w:pPr>
      <w:hyperlink w:anchor="_Toc56766722" w:history="1">
        <w:r w:rsidR="002C2145" w:rsidRPr="00232CFC">
          <w:rPr>
            <w:rStyle w:val="Hyperlink"/>
            <w:rFonts w:eastAsia="Times"/>
            <w:noProof/>
          </w:rPr>
          <w:t>Assurances and Terms and Conditions for State Awards</w:t>
        </w:r>
        <w:r w:rsidR="002C2145">
          <w:rPr>
            <w:noProof/>
            <w:webHidden/>
          </w:rPr>
          <w:tab/>
        </w:r>
        <w:r w:rsidR="002C2145">
          <w:rPr>
            <w:noProof/>
            <w:webHidden/>
          </w:rPr>
          <w:fldChar w:fldCharType="begin"/>
        </w:r>
        <w:r w:rsidR="002C2145">
          <w:rPr>
            <w:noProof/>
            <w:webHidden/>
          </w:rPr>
          <w:instrText xml:space="preserve"> PAGEREF _Toc56766722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0719AA26" w14:textId="61D5EBA5" w:rsidR="002C2145" w:rsidRDefault="00A248FA">
      <w:pPr>
        <w:pStyle w:val="TOC2"/>
        <w:rPr>
          <w:rFonts w:asciiTheme="minorHAnsi" w:eastAsiaTheme="minorEastAsia" w:hAnsiTheme="minorHAnsi" w:cstheme="minorBidi"/>
          <w:noProof/>
          <w:sz w:val="22"/>
          <w:szCs w:val="22"/>
        </w:rPr>
      </w:pPr>
      <w:hyperlink w:anchor="_Toc56766723" w:history="1">
        <w:r w:rsidR="002C2145" w:rsidRPr="00232CFC">
          <w:rPr>
            <w:rStyle w:val="Hyperlink"/>
            <w:rFonts w:eastAsia="Times"/>
            <w:noProof/>
          </w:rPr>
          <w:t xml:space="preserve">General Appropriations Act, Proviso </w:t>
        </w:r>
        <w:r w:rsidR="005E71BD">
          <w:rPr>
            <w:rStyle w:val="Hyperlink"/>
            <w:rFonts w:eastAsia="Times"/>
            <w:noProof/>
          </w:rPr>
          <w:t>1.57</w:t>
        </w:r>
        <w:r w:rsidR="002C2145" w:rsidRPr="00232CFC">
          <w:rPr>
            <w:rStyle w:val="Hyperlink"/>
            <w:rFonts w:eastAsia="Times"/>
            <w:noProof/>
          </w:rPr>
          <w:t xml:space="preserve"> Summer Reading Camps</w:t>
        </w:r>
        <w:r w:rsidR="002C2145">
          <w:rPr>
            <w:noProof/>
            <w:webHidden/>
          </w:rPr>
          <w:tab/>
        </w:r>
        <w:r w:rsidR="002C2145">
          <w:rPr>
            <w:noProof/>
            <w:webHidden/>
          </w:rPr>
          <w:fldChar w:fldCharType="begin"/>
        </w:r>
        <w:r w:rsidR="002C2145">
          <w:rPr>
            <w:noProof/>
            <w:webHidden/>
          </w:rPr>
          <w:instrText xml:space="preserve"> PAGEREF _Toc56766723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7EA11CA3" w14:textId="24D4BDC1" w:rsidR="002C2145" w:rsidRDefault="00A248FA">
      <w:pPr>
        <w:pStyle w:val="TOC2"/>
        <w:rPr>
          <w:rFonts w:asciiTheme="minorHAnsi" w:eastAsiaTheme="minorEastAsia" w:hAnsiTheme="minorHAnsi" w:cstheme="minorBidi"/>
          <w:noProof/>
          <w:sz w:val="22"/>
          <w:szCs w:val="22"/>
        </w:rPr>
      </w:pPr>
      <w:hyperlink w:anchor="_Toc56766724" w:history="1">
        <w:r w:rsidR="002C2145" w:rsidRPr="00232CFC">
          <w:rPr>
            <w:rStyle w:val="Hyperlink"/>
            <w:rFonts w:eastAsia="Times"/>
            <w:noProof/>
          </w:rPr>
          <w:t>Request for Taxpayer Identification Number and Certification</w:t>
        </w:r>
        <w:r w:rsidR="002C2145">
          <w:rPr>
            <w:noProof/>
            <w:webHidden/>
          </w:rPr>
          <w:tab/>
        </w:r>
        <w:r w:rsidR="002C2145">
          <w:rPr>
            <w:noProof/>
            <w:webHidden/>
          </w:rPr>
          <w:fldChar w:fldCharType="begin"/>
        </w:r>
        <w:r w:rsidR="002C2145">
          <w:rPr>
            <w:noProof/>
            <w:webHidden/>
          </w:rPr>
          <w:instrText xml:space="preserve"> PAGEREF _Toc56766724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05D49932" w14:textId="28336F13" w:rsidR="002C2145" w:rsidRDefault="00A248FA">
      <w:pPr>
        <w:pStyle w:val="TOC2"/>
        <w:rPr>
          <w:rFonts w:asciiTheme="minorHAnsi" w:eastAsiaTheme="minorEastAsia" w:hAnsiTheme="minorHAnsi" w:cstheme="minorBidi"/>
          <w:noProof/>
          <w:sz w:val="22"/>
          <w:szCs w:val="22"/>
        </w:rPr>
      </w:pPr>
      <w:hyperlink w:anchor="_Toc56766725" w:history="1">
        <w:r w:rsidR="002C2145" w:rsidRPr="00232CFC">
          <w:rPr>
            <w:rStyle w:val="Hyperlink"/>
            <w:rFonts w:eastAsia="Times"/>
            <w:noProof/>
          </w:rPr>
          <w:t>Partnership Identification and Funding Request Form</w:t>
        </w:r>
        <w:r w:rsidR="002C2145">
          <w:rPr>
            <w:noProof/>
            <w:webHidden/>
          </w:rPr>
          <w:tab/>
        </w:r>
        <w:r w:rsidR="002C2145">
          <w:rPr>
            <w:noProof/>
            <w:webHidden/>
          </w:rPr>
          <w:fldChar w:fldCharType="begin"/>
        </w:r>
        <w:r w:rsidR="002C2145">
          <w:rPr>
            <w:noProof/>
            <w:webHidden/>
          </w:rPr>
          <w:instrText xml:space="preserve"> PAGEREF _Toc56766725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4805CFEE" w14:textId="1E02E2AE" w:rsidR="002C2145" w:rsidRDefault="00A248FA">
      <w:pPr>
        <w:pStyle w:val="TOC2"/>
        <w:rPr>
          <w:rFonts w:asciiTheme="minorHAnsi" w:eastAsiaTheme="minorEastAsia" w:hAnsiTheme="minorHAnsi" w:cstheme="minorBidi"/>
          <w:noProof/>
          <w:sz w:val="22"/>
          <w:szCs w:val="22"/>
        </w:rPr>
      </w:pPr>
      <w:hyperlink w:anchor="_Toc56766726" w:history="1">
        <w:r w:rsidR="002C2145" w:rsidRPr="00232CFC">
          <w:rPr>
            <w:rStyle w:val="Hyperlink"/>
            <w:rFonts w:eastAsia="Times"/>
            <w:noProof/>
          </w:rPr>
          <w:t>Timeline of Activities Template</w:t>
        </w:r>
        <w:r w:rsidR="002C2145">
          <w:rPr>
            <w:noProof/>
            <w:webHidden/>
          </w:rPr>
          <w:tab/>
        </w:r>
        <w:r w:rsidR="002C2145">
          <w:rPr>
            <w:noProof/>
            <w:webHidden/>
          </w:rPr>
          <w:fldChar w:fldCharType="begin"/>
        </w:r>
        <w:r w:rsidR="002C2145">
          <w:rPr>
            <w:noProof/>
            <w:webHidden/>
          </w:rPr>
          <w:instrText xml:space="preserve"> PAGEREF _Toc56766726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2206C337" w14:textId="77777777" w:rsidR="002C2145" w:rsidRDefault="002C2145" w:rsidP="002C2145">
      <w:pPr>
        <w:pStyle w:val="TOC1"/>
        <w:rPr>
          <w:rStyle w:val="Hyperlink"/>
        </w:rPr>
      </w:pPr>
    </w:p>
    <w:p w14:paraId="787BE214" w14:textId="0D47DD5D" w:rsidR="002C2145" w:rsidRDefault="00A248FA" w:rsidP="002C2145">
      <w:pPr>
        <w:pStyle w:val="TOC1"/>
        <w:rPr>
          <w:rFonts w:asciiTheme="minorHAnsi" w:eastAsiaTheme="minorEastAsia" w:hAnsiTheme="minorHAnsi" w:cstheme="minorBidi"/>
          <w:szCs w:val="22"/>
        </w:rPr>
      </w:pPr>
      <w:hyperlink w:anchor="_Toc56766727" w:history="1">
        <w:r w:rsidR="002C2145" w:rsidRPr="00232CFC">
          <w:rPr>
            <w:rStyle w:val="Hyperlink"/>
          </w:rPr>
          <w:t>Appendix D: Optional Forms</w:t>
        </w:r>
        <w:r w:rsidR="002C2145">
          <w:rPr>
            <w:webHidden/>
          </w:rPr>
          <w:tab/>
        </w:r>
        <w:r w:rsidR="002C2145">
          <w:rPr>
            <w:webHidden/>
          </w:rPr>
          <w:fldChar w:fldCharType="begin"/>
        </w:r>
        <w:r w:rsidR="002C2145">
          <w:rPr>
            <w:webHidden/>
          </w:rPr>
          <w:instrText xml:space="preserve"> PAGEREF _Toc56766727 \h </w:instrText>
        </w:r>
        <w:r w:rsidR="002C2145">
          <w:rPr>
            <w:webHidden/>
          </w:rPr>
        </w:r>
        <w:r w:rsidR="002C2145">
          <w:rPr>
            <w:webHidden/>
          </w:rPr>
          <w:fldChar w:fldCharType="separate"/>
        </w:r>
        <w:r w:rsidR="00586FB3">
          <w:rPr>
            <w:webHidden/>
          </w:rPr>
          <w:t>1</w:t>
        </w:r>
        <w:r w:rsidR="002C2145">
          <w:rPr>
            <w:webHidden/>
          </w:rPr>
          <w:fldChar w:fldCharType="end"/>
        </w:r>
      </w:hyperlink>
    </w:p>
    <w:p w14:paraId="439D15F2" w14:textId="49F570B2" w:rsidR="002C2145" w:rsidRDefault="00A248FA">
      <w:pPr>
        <w:pStyle w:val="TOC2"/>
        <w:rPr>
          <w:rFonts w:asciiTheme="minorHAnsi" w:eastAsiaTheme="minorEastAsia" w:hAnsiTheme="minorHAnsi" w:cstheme="minorBidi"/>
          <w:noProof/>
          <w:sz w:val="22"/>
          <w:szCs w:val="22"/>
        </w:rPr>
      </w:pPr>
      <w:hyperlink w:anchor="_Toc56766728" w:history="1">
        <w:r w:rsidR="002C2145" w:rsidRPr="00232CFC">
          <w:rPr>
            <w:rStyle w:val="Hyperlink"/>
            <w:rFonts w:eastAsia="Times"/>
            <w:noProof/>
          </w:rPr>
          <w:t>Grant</w:t>
        </w:r>
        <w:r w:rsidR="002C2145" w:rsidRPr="00232CFC">
          <w:rPr>
            <w:rStyle w:val="Hyperlink"/>
            <w:rFonts w:eastAsia="Times"/>
            <w:noProof/>
            <w:spacing w:val="-2"/>
          </w:rPr>
          <w:t xml:space="preserve"> </w:t>
        </w:r>
        <w:r w:rsidR="002C2145" w:rsidRPr="00232CFC">
          <w:rPr>
            <w:rStyle w:val="Hyperlink"/>
            <w:rFonts w:eastAsia="Times"/>
            <w:noProof/>
          </w:rPr>
          <w:t>D</w:t>
        </w:r>
        <w:r w:rsidR="002C2145" w:rsidRPr="00232CFC">
          <w:rPr>
            <w:rStyle w:val="Hyperlink"/>
            <w:rFonts w:eastAsia="Times"/>
            <w:noProof/>
            <w:spacing w:val="3"/>
          </w:rPr>
          <w:t>e</w:t>
        </w:r>
        <w:r w:rsidR="002C2145" w:rsidRPr="00232CFC">
          <w:rPr>
            <w:rStyle w:val="Hyperlink"/>
            <w:rFonts w:eastAsia="Times"/>
            <w:noProof/>
          </w:rPr>
          <w:t>s</w:t>
        </w:r>
        <w:r w:rsidR="002C2145" w:rsidRPr="00232CFC">
          <w:rPr>
            <w:rStyle w:val="Hyperlink"/>
            <w:rFonts w:eastAsia="Times"/>
            <w:noProof/>
            <w:spacing w:val="1"/>
          </w:rPr>
          <w:t>i</w:t>
        </w:r>
        <w:r w:rsidR="002C2145" w:rsidRPr="00232CFC">
          <w:rPr>
            <w:rStyle w:val="Hyperlink"/>
            <w:rFonts w:eastAsia="Times"/>
            <w:noProof/>
          </w:rPr>
          <w:t>gn</w:t>
        </w:r>
        <w:r w:rsidR="002C2145" w:rsidRPr="00232CFC">
          <w:rPr>
            <w:rStyle w:val="Hyperlink"/>
            <w:rFonts w:eastAsia="Times"/>
            <w:noProof/>
            <w:spacing w:val="-17"/>
          </w:rPr>
          <w:t xml:space="preserve"> </w:t>
        </w:r>
        <w:r w:rsidR="002C2145" w:rsidRPr="00232CFC">
          <w:rPr>
            <w:rStyle w:val="Hyperlink"/>
            <w:rFonts w:eastAsia="Times"/>
            <w:noProof/>
          </w:rPr>
          <w:t>Chart</w:t>
        </w:r>
        <w:r w:rsidR="002C2145">
          <w:rPr>
            <w:noProof/>
            <w:webHidden/>
          </w:rPr>
          <w:tab/>
        </w:r>
        <w:r w:rsidR="002C2145">
          <w:rPr>
            <w:noProof/>
            <w:webHidden/>
          </w:rPr>
          <w:fldChar w:fldCharType="begin"/>
        </w:r>
        <w:r w:rsidR="002C2145">
          <w:rPr>
            <w:noProof/>
            <w:webHidden/>
          </w:rPr>
          <w:instrText xml:space="preserve"> PAGEREF _Toc56766728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7C5FC857" w14:textId="2DAD6E8D" w:rsidR="002C2145" w:rsidRDefault="00A248FA">
      <w:pPr>
        <w:pStyle w:val="TOC2"/>
        <w:rPr>
          <w:rFonts w:asciiTheme="minorHAnsi" w:eastAsiaTheme="minorEastAsia" w:hAnsiTheme="minorHAnsi" w:cstheme="minorBidi"/>
          <w:noProof/>
          <w:sz w:val="22"/>
          <w:szCs w:val="22"/>
        </w:rPr>
      </w:pPr>
      <w:hyperlink w:anchor="_Toc56766729" w:history="1">
        <w:r w:rsidR="002C2145" w:rsidRPr="00232CFC">
          <w:rPr>
            <w:rStyle w:val="Hyperlink"/>
            <w:rFonts w:eastAsia="Times"/>
            <w:noProof/>
          </w:rPr>
          <w:t>Goals, Objectives, and Outcomes Worksheet</w:t>
        </w:r>
        <w:r w:rsidR="002C2145">
          <w:rPr>
            <w:noProof/>
            <w:webHidden/>
          </w:rPr>
          <w:tab/>
        </w:r>
        <w:r w:rsidR="002C2145">
          <w:rPr>
            <w:noProof/>
            <w:webHidden/>
          </w:rPr>
          <w:fldChar w:fldCharType="begin"/>
        </w:r>
        <w:r w:rsidR="002C2145">
          <w:rPr>
            <w:noProof/>
            <w:webHidden/>
          </w:rPr>
          <w:instrText xml:space="preserve"> PAGEREF _Toc56766729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0195B33C" w14:textId="79785696" w:rsidR="002C2145" w:rsidRDefault="00A248FA">
      <w:pPr>
        <w:pStyle w:val="TOC2"/>
        <w:rPr>
          <w:rFonts w:asciiTheme="minorHAnsi" w:eastAsiaTheme="minorEastAsia" w:hAnsiTheme="minorHAnsi" w:cstheme="minorBidi"/>
          <w:noProof/>
          <w:sz w:val="22"/>
          <w:szCs w:val="22"/>
        </w:rPr>
      </w:pPr>
      <w:hyperlink w:anchor="_Toc56766730" w:history="1">
        <w:r w:rsidR="002C2145" w:rsidRPr="00232CFC">
          <w:rPr>
            <w:rStyle w:val="Hyperlink"/>
            <w:rFonts w:eastAsia="Times"/>
            <w:noProof/>
          </w:rPr>
          <w:t>Action Plan Form</w:t>
        </w:r>
        <w:r w:rsidR="002C2145">
          <w:rPr>
            <w:noProof/>
            <w:webHidden/>
          </w:rPr>
          <w:tab/>
        </w:r>
        <w:r w:rsidR="002C2145">
          <w:rPr>
            <w:noProof/>
            <w:webHidden/>
          </w:rPr>
          <w:fldChar w:fldCharType="begin"/>
        </w:r>
        <w:r w:rsidR="002C2145">
          <w:rPr>
            <w:noProof/>
            <w:webHidden/>
          </w:rPr>
          <w:instrText xml:space="preserve"> PAGEREF _Toc56766730 \h </w:instrText>
        </w:r>
        <w:r w:rsidR="002C2145">
          <w:rPr>
            <w:noProof/>
            <w:webHidden/>
          </w:rPr>
        </w:r>
        <w:r w:rsidR="002C2145">
          <w:rPr>
            <w:noProof/>
            <w:webHidden/>
          </w:rPr>
          <w:fldChar w:fldCharType="separate"/>
        </w:r>
        <w:r w:rsidR="00586FB3">
          <w:rPr>
            <w:noProof/>
            <w:webHidden/>
          </w:rPr>
          <w:t>1</w:t>
        </w:r>
        <w:r w:rsidR="002C2145">
          <w:rPr>
            <w:noProof/>
            <w:webHidden/>
          </w:rPr>
          <w:fldChar w:fldCharType="end"/>
        </w:r>
      </w:hyperlink>
    </w:p>
    <w:p w14:paraId="7E7469B4" w14:textId="77777777" w:rsidR="004F07AE" w:rsidRDefault="004F07AE" w:rsidP="002C2145">
      <w:pPr>
        <w:pStyle w:val="TOC1"/>
      </w:pPr>
    </w:p>
    <w:p w14:paraId="6709C190" w14:textId="1C4E5458" w:rsidR="002C2145" w:rsidRDefault="00A248FA" w:rsidP="002C2145">
      <w:pPr>
        <w:pStyle w:val="TOC1"/>
        <w:rPr>
          <w:rFonts w:asciiTheme="minorHAnsi" w:eastAsiaTheme="minorEastAsia" w:hAnsiTheme="minorHAnsi" w:cstheme="minorBidi"/>
          <w:szCs w:val="22"/>
        </w:rPr>
      </w:pPr>
      <w:hyperlink w:anchor="_Toc56766731" w:history="1">
        <w:r w:rsidR="002C2145" w:rsidRPr="00232CFC">
          <w:rPr>
            <w:rStyle w:val="Hyperlink"/>
          </w:rPr>
          <w:t xml:space="preserve">Appendix E:  Elementary Schools Ineligible to Apply (Poverty Index </w:t>
        </w:r>
        <w:r w:rsidR="002C2145">
          <w:rPr>
            <w:rStyle w:val="Hyperlink"/>
          </w:rPr>
          <w:br/>
        </w:r>
        <w:r w:rsidR="002C2145" w:rsidRPr="00232CFC">
          <w:rPr>
            <w:rStyle w:val="Hyperlink"/>
          </w:rPr>
          <w:t>below 40 percent)</w:t>
        </w:r>
        <w:r w:rsidR="002C2145">
          <w:rPr>
            <w:webHidden/>
          </w:rPr>
          <w:tab/>
        </w:r>
        <w:r w:rsidR="002C2145">
          <w:rPr>
            <w:webHidden/>
          </w:rPr>
          <w:fldChar w:fldCharType="begin"/>
        </w:r>
        <w:r w:rsidR="002C2145">
          <w:rPr>
            <w:webHidden/>
          </w:rPr>
          <w:instrText xml:space="preserve"> PAGEREF _Toc56766731 \h </w:instrText>
        </w:r>
        <w:r w:rsidR="002C2145">
          <w:rPr>
            <w:webHidden/>
          </w:rPr>
        </w:r>
        <w:r w:rsidR="002C2145">
          <w:rPr>
            <w:webHidden/>
          </w:rPr>
          <w:fldChar w:fldCharType="separate"/>
        </w:r>
        <w:r w:rsidR="00586FB3">
          <w:rPr>
            <w:webHidden/>
          </w:rPr>
          <w:t>1</w:t>
        </w:r>
        <w:r w:rsidR="002C2145">
          <w:rPr>
            <w:webHidden/>
          </w:rPr>
          <w:fldChar w:fldCharType="end"/>
        </w:r>
      </w:hyperlink>
    </w:p>
    <w:p w14:paraId="7C539710" w14:textId="77777777" w:rsidR="0013421F" w:rsidRDefault="0013421F" w:rsidP="00F546FC">
      <w:pPr>
        <w:pStyle w:val="Heading1"/>
        <w:jc w:val="left"/>
      </w:pPr>
      <w:r w:rsidRPr="00944EFF">
        <w:fldChar w:fldCharType="end"/>
      </w:r>
    </w:p>
    <w:p w14:paraId="2DD73FBE" w14:textId="77777777" w:rsidR="00444976" w:rsidRPr="00444976" w:rsidRDefault="00444976" w:rsidP="00CC573C">
      <w:pPr>
        <w:pStyle w:val="Heading1"/>
        <w:sectPr w:rsidR="00444976" w:rsidRPr="00444976" w:rsidSect="00842451">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p>
    <w:p w14:paraId="35B52A79" w14:textId="77777777" w:rsidR="0013421F" w:rsidRPr="00525C7D" w:rsidRDefault="0013421F" w:rsidP="00CC573C">
      <w:pPr>
        <w:pStyle w:val="Heading1"/>
      </w:pPr>
      <w:bookmarkStart w:id="1" w:name="_Toc47777375"/>
      <w:bookmarkStart w:id="2" w:name="_Toc47839011"/>
      <w:bookmarkStart w:id="3" w:name="_Toc47850297"/>
      <w:bookmarkStart w:id="4" w:name="_Toc48698906"/>
      <w:bookmarkStart w:id="5" w:name="_Toc49934158"/>
      <w:bookmarkStart w:id="6" w:name="_Toc50869611"/>
      <w:bookmarkStart w:id="7" w:name="_Toc56766694"/>
      <w:r w:rsidRPr="00525C7D">
        <w:lastRenderedPageBreak/>
        <w:t>PART I:</w:t>
      </w:r>
      <w:bookmarkEnd w:id="1"/>
      <w:bookmarkEnd w:id="2"/>
      <w:bookmarkEnd w:id="3"/>
      <w:r w:rsidRPr="00525C7D">
        <w:t xml:space="preserve"> General Information</w:t>
      </w:r>
      <w:bookmarkEnd w:id="4"/>
      <w:bookmarkEnd w:id="5"/>
      <w:bookmarkEnd w:id="6"/>
      <w:bookmarkEnd w:id="7"/>
    </w:p>
    <w:p w14:paraId="022B449E" w14:textId="77777777" w:rsidR="0013421F" w:rsidRPr="009A78CE" w:rsidRDefault="0013421F" w:rsidP="00F62D52">
      <w:pPr>
        <w:widowControl w:val="0"/>
      </w:pPr>
    </w:p>
    <w:p w14:paraId="50F42103" w14:textId="77777777" w:rsidR="0013421F" w:rsidRPr="00525C7D" w:rsidRDefault="0013421F" w:rsidP="00525C7D">
      <w:pPr>
        <w:pStyle w:val="Heading2"/>
      </w:pPr>
      <w:bookmarkStart w:id="8" w:name="_Toc47777376"/>
      <w:bookmarkStart w:id="9" w:name="_Toc47839012"/>
      <w:bookmarkStart w:id="10" w:name="_Toc47850298"/>
      <w:bookmarkStart w:id="11" w:name="_Toc48698907"/>
      <w:bookmarkStart w:id="12" w:name="_Toc49934159"/>
      <w:bookmarkStart w:id="13" w:name="_Toc50869612"/>
      <w:bookmarkStart w:id="14" w:name="_Toc56766695"/>
      <w:r w:rsidRPr="00525C7D">
        <w:t>Introduction</w:t>
      </w:r>
      <w:bookmarkEnd w:id="8"/>
      <w:bookmarkEnd w:id="9"/>
      <w:bookmarkEnd w:id="10"/>
      <w:bookmarkEnd w:id="11"/>
      <w:bookmarkEnd w:id="12"/>
      <w:bookmarkEnd w:id="13"/>
      <w:r w:rsidR="00E54572" w:rsidRPr="00525C7D">
        <w:t xml:space="preserve"> and Purpose</w:t>
      </w:r>
      <w:bookmarkEnd w:id="14"/>
    </w:p>
    <w:p w14:paraId="40A35219" w14:textId="77777777" w:rsidR="0013421F" w:rsidRDefault="0013421F" w:rsidP="0065761F"/>
    <w:p w14:paraId="54916A0A" w14:textId="46FD244E" w:rsidR="006C4026" w:rsidRPr="009A78CE" w:rsidRDefault="006C4026" w:rsidP="006C4026">
      <w:pPr>
        <w:widowControl w:val="0"/>
      </w:pPr>
      <w:r w:rsidRPr="0071639D">
        <w:t>The South Carolina General Assembly has provided funds to the South Carolina Department of Education (SCDE) for summer reading camps through a legislative proviso.</w:t>
      </w:r>
      <w:r>
        <w:t xml:space="preserve"> Subsection (2) of proviso</w:t>
      </w:r>
      <w:r w:rsidR="005E71BD">
        <w:t xml:space="preserve"> 1.57</w:t>
      </w:r>
      <w:r>
        <w:t xml:space="preserve"> states:</w:t>
      </w:r>
    </w:p>
    <w:p w14:paraId="699DDD1E" w14:textId="77777777" w:rsidR="006C4026" w:rsidRDefault="006C4026" w:rsidP="006C4026">
      <w:pPr>
        <w:widowControl w:val="0"/>
      </w:pPr>
    </w:p>
    <w:p w14:paraId="6838BFC8" w14:textId="31D998F3" w:rsidR="006C4026" w:rsidRPr="00AE76F2" w:rsidRDefault="005E71BD" w:rsidP="006C4026">
      <w:pPr>
        <w:widowControl w:val="0"/>
        <w:ind w:left="720" w:right="720"/>
        <w:contextualSpacing/>
      </w:pPr>
      <w:r>
        <w:rPr>
          <w:b/>
        </w:rPr>
        <w:t>1.57</w:t>
      </w:r>
      <w:r w:rsidR="006C4026" w:rsidRPr="002A3BFF">
        <w:rPr>
          <w:b/>
        </w:rPr>
        <w:t>.</w:t>
      </w:r>
      <w:r w:rsidR="006C4026">
        <w:t xml:space="preserve"> (SDE: Summer Reading Camps) </w:t>
      </w:r>
      <w:r w:rsidR="006C4026" w:rsidRPr="00AE76F2">
        <w:t xml:space="preserve">$700,000 [shall be] allocated to the [S.C. Department of Education] to provide grants to support community partnerships </w:t>
      </w:r>
      <w:r w:rsidR="006C4026" w:rsidRPr="0071639D">
        <w:t>whereby community organizations shall partner with local school districts to provide enrichment activities as part of after school programs or summer reading</w:t>
      </w:r>
      <w:r w:rsidR="006C4026" w:rsidRPr="00AE76F2">
        <w:t xml:space="preserve"> camps that utilize volunteers, mentors or tutors to provide instructional support to struggling readers in elementary schools th</w:t>
      </w:r>
      <w:r w:rsidR="006C4026">
        <w:t xml:space="preserve">at have a poverty </w:t>
      </w:r>
      <w:r w:rsidR="006C4026" w:rsidRPr="000D7BA6">
        <w:t xml:space="preserve">index of forty percent or </w:t>
      </w:r>
      <w:r w:rsidR="006C4026" w:rsidRPr="0071639D">
        <w:t>greater based on the poverty index utilized the prior fiscal year that was student eligibility for the free or reduced price lunch program and Medicaid.</w:t>
      </w:r>
      <w:r w:rsidR="006C4026" w:rsidRPr="000D7BA6">
        <w:t xml:space="preserve"> </w:t>
      </w:r>
    </w:p>
    <w:p w14:paraId="64224D78" w14:textId="77777777" w:rsidR="006C4026" w:rsidRDefault="006C4026" w:rsidP="006C4026">
      <w:pPr>
        <w:widowControl w:val="0"/>
      </w:pPr>
    </w:p>
    <w:p w14:paraId="1302F16D" w14:textId="77777777" w:rsidR="006C4026" w:rsidRPr="00AE76F2" w:rsidRDefault="006C4026" w:rsidP="006C4026">
      <w:pPr>
        <w:widowControl w:val="0"/>
        <w:contextualSpacing/>
      </w:pPr>
      <w:r w:rsidRPr="0071639D">
        <w:t>F</w:t>
      </w:r>
      <w:r w:rsidRPr="00842B38">
        <w:t>unds</w:t>
      </w:r>
      <w:r w:rsidRPr="00AE76F2">
        <w:t xml:space="preserve"> are to provide additional resources to support the South Carolina Read to Succeed Act of 2014 by creating effective partnerships between community organizations and school districts.</w:t>
      </w:r>
    </w:p>
    <w:p w14:paraId="72F4AD99" w14:textId="77777777" w:rsidR="006C4026" w:rsidRDefault="006C4026" w:rsidP="006C4026">
      <w:pPr>
        <w:widowControl w:val="0"/>
      </w:pPr>
    </w:p>
    <w:p w14:paraId="2FB4BFF8" w14:textId="77777777" w:rsidR="006C4026" w:rsidRPr="00AE76F2" w:rsidRDefault="006C4026" w:rsidP="006C4026">
      <w:pPr>
        <w:widowControl w:val="0"/>
        <w:contextualSpacing/>
        <w:rPr>
          <w:u w:color="000000" w:themeColor="text1"/>
        </w:rPr>
      </w:pPr>
      <w:r w:rsidRPr="00AE76F2">
        <w:rPr>
          <w:szCs w:val="22"/>
        </w:rPr>
        <w:t xml:space="preserve">The purpose of the Summer Reading Camp (SRC) </w:t>
      </w:r>
      <w:r w:rsidRPr="0071639D">
        <w:rPr>
          <w:szCs w:val="22"/>
        </w:rPr>
        <w:t>Community Partnership</w:t>
      </w:r>
      <w:r>
        <w:rPr>
          <w:szCs w:val="22"/>
        </w:rPr>
        <w:t xml:space="preserve"> Grant (CPG) </w:t>
      </w:r>
      <w:r w:rsidRPr="00AE76F2">
        <w:rPr>
          <w:szCs w:val="22"/>
        </w:rPr>
        <w:t>is to provide students who are significantly below grade-level reading proficiency with the opportunity to receive quality, intensive instructional services and support.</w:t>
      </w:r>
      <w:r w:rsidRPr="00AE76F2">
        <w:t xml:space="preserve"> </w:t>
      </w:r>
      <w:r>
        <w:t>Camp staff must ensure that students are provided with a wide selection of texts and genres that are written on multiple reading levels in order to best serve the individual needs of students</w:t>
      </w:r>
      <w:r w:rsidRPr="00AE76F2">
        <w:rPr>
          <w:u w:color="000000" w:themeColor="text1"/>
        </w:rPr>
        <w:t>. F</w:t>
      </w:r>
      <w:r w:rsidRPr="00AE76F2">
        <w:t>or students to benefit from the summer program, they must attend regularly and be engaged in instructional and hands-on learning experiences. Sites should strategize ways to increase student attendance on a consistent basis including incentives for attendance and</w:t>
      </w:r>
      <w:r>
        <w:t xml:space="preserve"> establishing frequent parental contact</w:t>
      </w:r>
      <w:r w:rsidRPr="00AE76F2">
        <w:rPr>
          <w:u w:color="000000" w:themeColor="text1"/>
        </w:rPr>
        <w:t>.</w:t>
      </w:r>
    </w:p>
    <w:p w14:paraId="44354A76" w14:textId="77777777" w:rsidR="006C4026" w:rsidRDefault="006C4026" w:rsidP="006C4026">
      <w:pPr>
        <w:widowControl w:val="0"/>
      </w:pPr>
    </w:p>
    <w:p w14:paraId="4B7661A4" w14:textId="36E4C12B" w:rsidR="006C4026" w:rsidRDefault="006C4026" w:rsidP="006C4026">
      <w:r>
        <w:t>A</w:t>
      </w:r>
      <w:r w:rsidRPr="004E5969">
        <w:t xml:space="preserve">pproximately </w:t>
      </w:r>
      <w:r w:rsidRPr="00BC3781">
        <w:t>$</w:t>
      </w:r>
      <w:r>
        <w:t>700,000</w:t>
      </w:r>
      <w:r w:rsidRPr="004E5969">
        <w:t xml:space="preserve"> </w:t>
      </w:r>
      <w:r>
        <w:t>is available</w:t>
      </w:r>
      <w:r w:rsidRPr="004E5969">
        <w:t xml:space="preserve"> for</w:t>
      </w:r>
      <w:r>
        <w:t xml:space="preserve"> new</w:t>
      </w:r>
      <w:r w:rsidRPr="004E5969">
        <w:t xml:space="preserve"> </w:t>
      </w:r>
      <w:r>
        <w:t xml:space="preserve">SRC CPGs to expand the SRC experience for students and to increase student achievement through partnerships with community organizations </w:t>
      </w:r>
      <w:r w:rsidRPr="004E5969">
        <w:t>in this</w:t>
      </w:r>
      <w:r>
        <w:t xml:space="preserve"> </w:t>
      </w:r>
      <w:r w:rsidRPr="004E5969">
        <w:t>fun</w:t>
      </w:r>
      <w:r w:rsidRPr="00680CE8">
        <w:t>ding cycle</w:t>
      </w:r>
      <w:r>
        <w:t xml:space="preserve">. </w:t>
      </w:r>
      <w:r w:rsidRPr="00680CE8">
        <w:t xml:space="preserve">The SCDE anticipates awarding </w:t>
      </w:r>
      <w:r>
        <w:t>approximately 10–</w:t>
      </w:r>
      <w:r w:rsidRPr="0071639D">
        <w:t>1</w:t>
      </w:r>
      <w:r>
        <w:t xml:space="preserve">5 </w:t>
      </w:r>
      <w:r w:rsidRPr="00BB49C8">
        <w:t>grants</w:t>
      </w:r>
      <w:r>
        <w:t xml:space="preserve">. </w:t>
      </w:r>
      <w:r w:rsidRPr="00B5305D">
        <w:t>Award amount</w:t>
      </w:r>
      <w:r>
        <w:t>s</w:t>
      </w:r>
      <w:r w:rsidRPr="00B5305D">
        <w:t xml:space="preserve"> will be determined based on </w:t>
      </w:r>
      <w:r>
        <w:t>the quality of applications received and total funding requested. Final budgets may</w:t>
      </w:r>
      <w:r w:rsidRPr="00C26AE2">
        <w:t xml:space="preserve"> be negotiated based on demonstrated needs</w:t>
      </w:r>
      <w:r>
        <w:t xml:space="preserve">. </w:t>
      </w:r>
    </w:p>
    <w:p w14:paraId="178CA314" w14:textId="77777777" w:rsidR="006C4026" w:rsidRDefault="006C4026" w:rsidP="006C4026"/>
    <w:p w14:paraId="0958E938" w14:textId="5BE3E547" w:rsidR="006C4026" w:rsidRDefault="006C4026" w:rsidP="006C4026">
      <w:r w:rsidRPr="00C26AE2">
        <w:t>Th</w:t>
      </w:r>
      <w:r w:rsidRPr="0066330C">
        <w:t>e 20</w:t>
      </w:r>
      <w:r>
        <w:t>21</w:t>
      </w:r>
      <w:r w:rsidRPr="0066330C">
        <w:t xml:space="preserve"> grant</w:t>
      </w:r>
      <w:r>
        <w:t xml:space="preserve"> funding period is March 20, 2021, through August 15, 2021. The grantee may obligate funds upon receipt of the grant award notice. No funds will be disbursed until after </w:t>
      </w:r>
      <w:r w:rsidRPr="004A3106">
        <w:t>March 20, 20</w:t>
      </w:r>
      <w:r>
        <w:t>21</w:t>
      </w:r>
      <w:r w:rsidRPr="004A3106">
        <w:t>.</w:t>
      </w:r>
    </w:p>
    <w:p w14:paraId="50DFB467" w14:textId="77777777" w:rsidR="004F07AE" w:rsidRDefault="004F07AE" w:rsidP="006C4026"/>
    <w:p w14:paraId="110278CA" w14:textId="7A095E45" w:rsidR="004F07AE" w:rsidRDefault="004F07AE" w:rsidP="006C4026">
      <w:r w:rsidRPr="00680CE8">
        <w:t xml:space="preserve">Pending the quality of </w:t>
      </w:r>
      <w:r>
        <w:t xml:space="preserve">applications </w:t>
      </w:r>
      <w:r w:rsidRPr="00680CE8">
        <w:t xml:space="preserve">and </w:t>
      </w:r>
      <w:r>
        <w:t>state allocation</w:t>
      </w:r>
      <w:r w:rsidRPr="00680CE8">
        <w:t xml:space="preserve">s, the SCDE reserves the right to </w:t>
      </w:r>
      <w:r>
        <w:t>not</w:t>
      </w:r>
      <w:r w:rsidRPr="00680CE8">
        <w:t xml:space="preserve"> award grants </w:t>
      </w:r>
      <w:r>
        <w:t>for this funding cycle.</w:t>
      </w:r>
    </w:p>
    <w:p w14:paraId="32F7D09A" w14:textId="77777777" w:rsidR="006C4026" w:rsidRPr="00BC7FE6" w:rsidRDefault="006C4026" w:rsidP="0065761F"/>
    <w:p w14:paraId="680A73D1" w14:textId="77777777" w:rsidR="0013421F" w:rsidRPr="00525C7D" w:rsidRDefault="0013421F" w:rsidP="00525C7D">
      <w:pPr>
        <w:pStyle w:val="Heading2"/>
      </w:pPr>
      <w:bookmarkStart w:id="15" w:name="_Toc56766696"/>
      <w:bookmarkStart w:id="16" w:name="_Toc48698908"/>
      <w:bookmarkStart w:id="17" w:name="_Toc49934160"/>
      <w:r w:rsidRPr="00525C7D">
        <w:t>Eligible Applicants</w:t>
      </w:r>
      <w:bookmarkEnd w:id="15"/>
    </w:p>
    <w:p w14:paraId="740A0AE4" w14:textId="77777777" w:rsidR="00432002" w:rsidRDefault="00432002" w:rsidP="00432002"/>
    <w:p w14:paraId="4050B13B" w14:textId="06C38192" w:rsidR="00432002" w:rsidRPr="006C4026" w:rsidRDefault="006C4026" w:rsidP="00432002">
      <w:r w:rsidRPr="006C4026">
        <w:t xml:space="preserve">Eligible applicants are South Carolina community partnerships made up of </w:t>
      </w:r>
      <w:r>
        <w:t xml:space="preserve">community </w:t>
      </w:r>
      <w:r w:rsidRPr="006C4026">
        <w:t>organizations and local school districts that are collaborating to provide SRCs a</w:t>
      </w:r>
      <w:r>
        <w:t xml:space="preserve">nd instructional </w:t>
      </w:r>
      <w:r>
        <w:lastRenderedPageBreak/>
        <w:t xml:space="preserve">support </w:t>
      </w:r>
      <w:r w:rsidRPr="006C4026">
        <w:t xml:space="preserve">to struggling readers in elementary schools with a poverty index of 40 percent or greater. CPG programs should be based on the recommended </w:t>
      </w:r>
      <w:hyperlink w:anchor="_An_Effective_Summer" w:history="1">
        <w:r w:rsidRPr="00432002">
          <w:rPr>
            <w:rStyle w:val="Hyperlink"/>
            <w:i/>
            <w:iCs/>
          </w:rPr>
          <w:t>Effective Summer Reading Camp Partnership Model</w:t>
        </w:r>
      </w:hyperlink>
      <w:r w:rsidRPr="006C4026">
        <w:rPr>
          <w:i/>
          <w:iCs/>
        </w:rPr>
        <w:t xml:space="preserve"> </w:t>
      </w:r>
      <w:r w:rsidRPr="006C4026">
        <w:t xml:space="preserve">(see </w:t>
      </w:r>
      <w:r w:rsidRPr="000D50C2">
        <w:t>page 3</w:t>
      </w:r>
      <w:r w:rsidRPr="006C4026">
        <w:t xml:space="preserve">). A list of schools that are </w:t>
      </w:r>
      <w:r w:rsidRPr="006C4026">
        <w:rPr>
          <w:i/>
          <w:iCs/>
        </w:rPr>
        <w:t xml:space="preserve">not </w:t>
      </w:r>
      <w:r w:rsidRPr="006C4026">
        <w:t xml:space="preserve">eligible to apply, based on their poverty </w:t>
      </w:r>
      <w:r w:rsidR="005E71BD">
        <w:t>index</w:t>
      </w:r>
      <w:r w:rsidRPr="006C4026">
        <w:t xml:space="preserve">, is </w:t>
      </w:r>
      <w:r w:rsidR="00DE55DF">
        <w:t xml:space="preserve">provided on </w:t>
      </w:r>
      <w:r w:rsidRPr="006C4026">
        <w:t xml:space="preserve">pages </w:t>
      </w:r>
      <w:r w:rsidRPr="000D50C2">
        <w:t>4</w:t>
      </w:r>
      <w:r w:rsidR="005071FB" w:rsidRPr="000D50C2">
        <w:t>9</w:t>
      </w:r>
      <w:r w:rsidRPr="000D50C2">
        <w:t>–</w:t>
      </w:r>
      <w:r w:rsidR="005071FB" w:rsidRPr="000D50C2">
        <w:t>51</w:t>
      </w:r>
      <w:r w:rsidRPr="006C4026">
        <w:t xml:space="preserve">. </w:t>
      </w:r>
    </w:p>
    <w:p w14:paraId="72AC0D8E" w14:textId="77777777" w:rsidR="006C4026" w:rsidRPr="006C4026" w:rsidRDefault="006C4026" w:rsidP="00432002"/>
    <w:p w14:paraId="4D90FAB8" w14:textId="77777777" w:rsidR="00432002" w:rsidRPr="006C4026" w:rsidRDefault="006C4026" w:rsidP="00432002">
      <w:r w:rsidRPr="006C4026">
        <w:t xml:space="preserve">Schools and school districts are encouraged to partner with county or school libraries, institutions of higher education, community organizations, faith-based institutions, businesses, pediatric and family practice medical personnel, and other groups to provide volunteers, mentors, tutors, space, or other support to assist with the provision of the SRC. </w:t>
      </w:r>
    </w:p>
    <w:p w14:paraId="4DEF41AE" w14:textId="77777777" w:rsidR="006C4026" w:rsidRPr="006C4026" w:rsidRDefault="006C4026" w:rsidP="00432002"/>
    <w:p w14:paraId="6EB78C12" w14:textId="77777777" w:rsidR="00432002" w:rsidRPr="006C4026" w:rsidRDefault="006C4026" w:rsidP="00432002">
      <w:r w:rsidRPr="002451BC">
        <w:t>The SCDE strongly recommends that an eligible school district be the fiscal agent for the proposed program</w:t>
      </w:r>
      <w:r>
        <w:t xml:space="preserve">. </w:t>
      </w:r>
    </w:p>
    <w:p w14:paraId="128582E8" w14:textId="77777777" w:rsidR="002023ED" w:rsidRPr="009A78CE" w:rsidRDefault="002023ED" w:rsidP="0065761F"/>
    <w:p w14:paraId="26FBB535" w14:textId="77777777" w:rsidR="001E4BFC" w:rsidRPr="00525C7D" w:rsidRDefault="001E4BFC" w:rsidP="00525C7D">
      <w:pPr>
        <w:pStyle w:val="Heading2"/>
      </w:pPr>
      <w:bookmarkStart w:id="18" w:name="_Toc56766697"/>
      <w:bookmarkStart w:id="19" w:name="_Toc47777377"/>
      <w:bookmarkStart w:id="20" w:name="_Toc47839013"/>
      <w:bookmarkStart w:id="21" w:name="_Toc47850299"/>
      <w:bookmarkStart w:id="22" w:name="_Toc48698915"/>
      <w:bookmarkStart w:id="23" w:name="_Toc49934167"/>
      <w:bookmarkStart w:id="24" w:name="_Toc50869614"/>
      <w:bookmarkEnd w:id="16"/>
      <w:bookmarkEnd w:id="17"/>
      <w:r w:rsidRPr="00525C7D">
        <w:t>Competitive Priorities</w:t>
      </w:r>
      <w:bookmarkEnd w:id="18"/>
    </w:p>
    <w:p w14:paraId="21636B34" w14:textId="77777777" w:rsidR="002451BC" w:rsidRPr="002451BC" w:rsidRDefault="002451BC" w:rsidP="002451BC"/>
    <w:p w14:paraId="7E145F29" w14:textId="77777777" w:rsidR="002451BC" w:rsidRPr="002451BC" w:rsidRDefault="002451BC" w:rsidP="002451BC">
      <w:r>
        <w:t xml:space="preserve">No competitive priority points will be awarded during this funding round. </w:t>
      </w:r>
    </w:p>
    <w:p w14:paraId="6E93ADB7" w14:textId="77777777" w:rsidR="002023ED" w:rsidRDefault="002023ED" w:rsidP="0065761F"/>
    <w:p w14:paraId="327C2F35" w14:textId="77777777" w:rsidR="00C21901" w:rsidRPr="00525C7D" w:rsidRDefault="00C21901" w:rsidP="00525C7D">
      <w:pPr>
        <w:pStyle w:val="Heading2"/>
      </w:pPr>
      <w:bookmarkStart w:id="25" w:name="_Toc47777391"/>
      <w:bookmarkStart w:id="26" w:name="_Toc47839027"/>
      <w:bookmarkStart w:id="27" w:name="_Toc47850314"/>
      <w:bookmarkStart w:id="28" w:name="_Toc48698926"/>
      <w:bookmarkStart w:id="29" w:name="_Toc49934178"/>
      <w:bookmarkStart w:id="30" w:name="_Toc50869622"/>
      <w:bookmarkStart w:id="31" w:name="_Toc56766698"/>
      <w:r w:rsidRPr="00525C7D">
        <w:t xml:space="preserve">Timeline of </w:t>
      </w:r>
      <w:r w:rsidR="002451BC" w:rsidRPr="00525C7D">
        <w:t xml:space="preserve">Granting </w:t>
      </w:r>
      <w:r w:rsidRPr="00525C7D">
        <w:t>Process</w:t>
      </w:r>
      <w:bookmarkEnd w:id="25"/>
      <w:bookmarkEnd w:id="26"/>
      <w:bookmarkEnd w:id="27"/>
      <w:bookmarkEnd w:id="28"/>
      <w:bookmarkEnd w:id="29"/>
      <w:bookmarkEnd w:id="30"/>
      <w:bookmarkEnd w:id="31"/>
    </w:p>
    <w:p w14:paraId="612BC31E"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9A78CE" w14:paraId="0C028914" w14:textId="77777777" w:rsidTr="001144E7">
        <w:trPr>
          <w:cantSplit/>
        </w:trPr>
        <w:tc>
          <w:tcPr>
            <w:tcW w:w="2700" w:type="dxa"/>
            <w:shd w:val="clear" w:color="auto" w:fill="E0E0E0"/>
          </w:tcPr>
          <w:p w14:paraId="66E93EF2" w14:textId="77777777" w:rsidR="00C21901" w:rsidRPr="009A78CE" w:rsidRDefault="00C21901" w:rsidP="00BC25F5">
            <w:pPr>
              <w:widowControl w:val="0"/>
              <w:jc w:val="center"/>
              <w:rPr>
                <w:b/>
                <w:bCs/>
              </w:rPr>
            </w:pPr>
            <w:r w:rsidRPr="009A78CE">
              <w:rPr>
                <w:b/>
                <w:bCs/>
              </w:rPr>
              <w:t>Date</w:t>
            </w:r>
          </w:p>
        </w:tc>
        <w:tc>
          <w:tcPr>
            <w:tcW w:w="6660" w:type="dxa"/>
            <w:shd w:val="clear" w:color="auto" w:fill="E0E0E0"/>
          </w:tcPr>
          <w:p w14:paraId="1D20BD15" w14:textId="77777777" w:rsidR="00C21901" w:rsidRPr="009A78CE" w:rsidRDefault="00C21901" w:rsidP="00BC25F5">
            <w:pPr>
              <w:widowControl w:val="0"/>
              <w:jc w:val="center"/>
              <w:rPr>
                <w:b/>
                <w:bCs/>
              </w:rPr>
            </w:pPr>
            <w:r w:rsidRPr="009A78CE">
              <w:rPr>
                <w:b/>
                <w:bCs/>
              </w:rPr>
              <w:t>Activity/Action</w:t>
            </w:r>
          </w:p>
        </w:tc>
      </w:tr>
      <w:tr w:rsidR="00C21901" w:rsidRPr="009A78CE" w14:paraId="3AD900FC" w14:textId="77777777" w:rsidTr="002451BC">
        <w:trPr>
          <w:cantSplit/>
        </w:trPr>
        <w:tc>
          <w:tcPr>
            <w:tcW w:w="2700" w:type="dxa"/>
            <w:shd w:val="clear" w:color="auto" w:fill="auto"/>
          </w:tcPr>
          <w:p w14:paraId="58516B74" w14:textId="77777777" w:rsidR="00C21901" w:rsidRPr="009A78CE" w:rsidRDefault="002451BC" w:rsidP="00432002">
            <w:r>
              <w:t>January 2</w:t>
            </w:r>
            <w:r w:rsidR="00432002">
              <w:t>1</w:t>
            </w:r>
            <w:r>
              <w:t>, 2021</w:t>
            </w:r>
          </w:p>
        </w:tc>
        <w:tc>
          <w:tcPr>
            <w:tcW w:w="6660" w:type="dxa"/>
            <w:shd w:val="clear" w:color="auto" w:fill="auto"/>
          </w:tcPr>
          <w:p w14:paraId="46941AE8" w14:textId="77777777" w:rsidR="00C21901" w:rsidRPr="009A78CE" w:rsidRDefault="006D0238" w:rsidP="0065761F">
            <w:r>
              <w:t>Pre-application t</w:t>
            </w:r>
            <w:r w:rsidR="00FA57C7">
              <w:t>echnical assistance</w:t>
            </w:r>
            <w:r w:rsidR="002451BC">
              <w:t xml:space="preserve"> session</w:t>
            </w:r>
          </w:p>
        </w:tc>
      </w:tr>
      <w:tr w:rsidR="00C21901" w:rsidRPr="009A78CE" w14:paraId="34587B3F" w14:textId="77777777" w:rsidTr="002451BC">
        <w:trPr>
          <w:cantSplit/>
        </w:trPr>
        <w:tc>
          <w:tcPr>
            <w:tcW w:w="2700" w:type="dxa"/>
            <w:shd w:val="clear" w:color="auto" w:fill="auto"/>
          </w:tcPr>
          <w:p w14:paraId="3207A10F" w14:textId="77777777" w:rsidR="00C21901" w:rsidRPr="00493513" w:rsidRDefault="00493513" w:rsidP="0065761F">
            <w:r w:rsidRPr="00493513">
              <w:t>January 28, 2021</w:t>
            </w:r>
          </w:p>
        </w:tc>
        <w:tc>
          <w:tcPr>
            <w:tcW w:w="6660" w:type="dxa"/>
            <w:shd w:val="clear" w:color="auto" w:fill="auto"/>
          </w:tcPr>
          <w:p w14:paraId="69BA8A4C" w14:textId="77777777" w:rsidR="00C21901" w:rsidRPr="009A78CE" w:rsidRDefault="00493513" w:rsidP="00493513">
            <w:r>
              <w:t>Email notice of intent due</w:t>
            </w:r>
          </w:p>
        </w:tc>
      </w:tr>
      <w:tr w:rsidR="00C21901" w:rsidRPr="009A78CE" w14:paraId="3DDA2C13" w14:textId="77777777" w:rsidTr="002451BC">
        <w:trPr>
          <w:cantSplit/>
        </w:trPr>
        <w:tc>
          <w:tcPr>
            <w:tcW w:w="2700" w:type="dxa"/>
            <w:shd w:val="clear" w:color="auto" w:fill="auto"/>
          </w:tcPr>
          <w:p w14:paraId="417D0078" w14:textId="77777777" w:rsidR="00C21901" w:rsidRPr="00493513" w:rsidRDefault="00493513" w:rsidP="0065761F">
            <w:r w:rsidRPr="00493513">
              <w:t>February 25, 2021</w:t>
            </w:r>
          </w:p>
        </w:tc>
        <w:tc>
          <w:tcPr>
            <w:tcW w:w="6660" w:type="dxa"/>
            <w:shd w:val="clear" w:color="auto" w:fill="auto"/>
          </w:tcPr>
          <w:p w14:paraId="7387DA9A" w14:textId="77777777" w:rsidR="00C21901" w:rsidRPr="009A78CE" w:rsidRDefault="00FA57C7" w:rsidP="0065761F">
            <w:r>
              <w:t>Deadline for receipt of application</w:t>
            </w:r>
            <w:r w:rsidR="00493513">
              <w:t xml:space="preserve"> (due by 5:00 p.m.)</w:t>
            </w:r>
          </w:p>
        </w:tc>
      </w:tr>
      <w:tr w:rsidR="00C21901" w:rsidRPr="009A78CE" w14:paraId="1E19ADD3" w14:textId="77777777" w:rsidTr="002451BC">
        <w:trPr>
          <w:cantSplit/>
        </w:trPr>
        <w:tc>
          <w:tcPr>
            <w:tcW w:w="2700" w:type="dxa"/>
            <w:shd w:val="clear" w:color="auto" w:fill="auto"/>
          </w:tcPr>
          <w:p w14:paraId="75D99E8E" w14:textId="230FB655" w:rsidR="00C21901" w:rsidRPr="00493513" w:rsidRDefault="005E71BD" w:rsidP="0065761F">
            <w:r>
              <w:t>March</w:t>
            </w:r>
            <w:r w:rsidR="00493513" w:rsidRPr="00493513">
              <w:t xml:space="preserve"> 2021</w:t>
            </w:r>
          </w:p>
        </w:tc>
        <w:tc>
          <w:tcPr>
            <w:tcW w:w="6660" w:type="dxa"/>
            <w:shd w:val="clear" w:color="auto" w:fill="auto"/>
          </w:tcPr>
          <w:p w14:paraId="38A49CA1" w14:textId="77777777" w:rsidR="00C21901" w:rsidRPr="009A78CE" w:rsidRDefault="00FA57C7" w:rsidP="0065761F">
            <w:r>
              <w:t>Notification of awards</w:t>
            </w:r>
          </w:p>
        </w:tc>
      </w:tr>
      <w:tr w:rsidR="00F34FED" w:rsidRPr="009A78CE" w14:paraId="47AA6F84" w14:textId="77777777" w:rsidTr="002451BC">
        <w:trPr>
          <w:cantSplit/>
        </w:trPr>
        <w:tc>
          <w:tcPr>
            <w:tcW w:w="2700" w:type="dxa"/>
            <w:shd w:val="clear" w:color="auto" w:fill="auto"/>
          </w:tcPr>
          <w:p w14:paraId="5A2E2941" w14:textId="77777777" w:rsidR="00F34FED" w:rsidRPr="00493513" w:rsidRDefault="00493513" w:rsidP="0065761F">
            <w:r w:rsidRPr="00493513">
              <w:t>March 20, 2021</w:t>
            </w:r>
          </w:p>
        </w:tc>
        <w:tc>
          <w:tcPr>
            <w:tcW w:w="6660" w:type="dxa"/>
            <w:shd w:val="clear" w:color="auto" w:fill="auto"/>
          </w:tcPr>
          <w:p w14:paraId="37F185E5" w14:textId="77777777" w:rsidR="00F34FED" w:rsidRPr="009A78CE" w:rsidRDefault="00493513" w:rsidP="00493513">
            <w:r>
              <w:t>Grant funding period begins; programs can begin</w:t>
            </w:r>
          </w:p>
        </w:tc>
      </w:tr>
      <w:tr w:rsidR="00F34FED" w:rsidRPr="009A78CE" w14:paraId="6137960B" w14:textId="77777777" w:rsidTr="002451BC">
        <w:trPr>
          <w:cantSplit/>
        </w:trPr>
        <w:tc>
          <w:tcPr>
            <w:tcW w:w="2700" w:type="dxa"/>
            <w:shd w:val="clear" w:color="auto" w:fill="auto"/>
          </w:tcPr>
          <w:p w14:paraId="7085062C" w14:textId="77777777" w:rsidR="00F34FED" w:rsidRPr="00493513" w:rsidRDefault="00493513" w:rsidP="0065761F">
            <w:r w:rsidRPr="00493513">
              <w:t>August 15, 2021</w:t>
            </w:r>
          </w:p>
        </w:tc>
        <w:tc>
          <w:tcPr>
            <w:tcW w:w="6660" w:type="dxa"/>
            <w:shd w:val="clear" w:color="auto" w:fill="auto"/>
          </w:tcPr>
          <w:p w14:paraId="3A4AC36A" w14:textId="77777777" w:rsidR="00F34FED" w:rsidRPr="009A78CE" w:rsidRDefault="00493513" w:rsidP="00493513">
            <w:r>
              <w:t>Grant funding period ends</w:t>
            </w:r>
          </w:p>
        </w:tc>
      </w:tr>
      <w:tr w:rsidR="00F34FED" w:rsidRPr="009A78CE" w14:paraId="3C76EBA3" w14:textId="77777777" w:rsidTr="002451BC">
        <w:trPr>
          <w:cantSplit/>
        </w:trPr>
        <w:tc>
          <w:tcPr>
            <w:tcW w:w="2700" w:type="dxa"/>
            <w:shd w:val="clear" w:color="auto" w:fill="auto"/>
          </w:tcPr>
          <w:p w14:paraId="2C840A5A" w14:textId="77777777" w:rsidR="00F34FED" w:rsidRPr="00493513" w:rsidRDefault="00493513" w:rsidP="0065761F">
            <w:r w:rsidRPr="00493513">
              <w:t>August 31, 2021</w:t>
            </w:r>
          </w:p>
        </w:tc>
        <w:tc>
          <w:tcPr>
            <w:tcW w:w="6660" w:type="dxa"/>
            <w:shd w:val="clear" w:color="auto" w:fill="auto"/>
          </w:tcPr>
          <w:p w14:paraId="608DD6D1" w14:textId="77777777" w:rsidR="00F34FED" w:rsidRPr="009A78CE" w:rsidRDefault="00FA57C7" w:rsidP="0065761F">
            <w:r>
              <w:t>Final report due to the SCDE</w:t>
            </w:r>
          </w:p>
        </w:tc>
      </w:tr>
    </w:tbl>
    <w:p w14:paraId="393AB2A4" w14:textId="77777777" w:rsidR="00C21901" w:rsidRPr="009A78CE" w:rsidRDefault="00C21901" w:rsidP="0065761F"/>
    <w:p w14:paraId="1BE42309" w14:textId="1855A73D" w:rsidR="00C21901" w:rsidRPr="00525C7D" w:rsidRDefault="00C21901" w:rsidP="00525C7D">
      <w:pPr>
        <w:pStyle w:val="Heading2"/>
      </w:pPr>
      <w:bookmarkStart w:id="32" w:name="_Toc50869620"/>
      <w:bookmarkStart w:id="33" w:name="_Toc47777389"/>
      <w:bookmarkStart w:id="34" w:name="_Toc47839025"/>
      <w:bookmarkStart w:id="35" w:name="_Toc47850312"/>
      <w:bookmarkStart w:id="36" w:name="_Toc48698924"/>
      <w:bookmarkStart w:id="37" w:name="_Toc49934176"/>
      <w:bookmarkStart w:id="38" w:name="_Toc56766699"/>
      <w:r w:rsidRPr="00525C7D">
        <w:t>Technical Assistance Sessions for Applicants</w:t>
      </w:r>
      <w:bookmarkEnd w:id="32"/>
      <w:bookmarkEnd w:id="33"/>
      <w:bookmarkEnd w:id="34"/>
      <w:bookmarkEnd w:id="35"/>
      <w:bookmarkEnd w:id="36"/>
      <w:bookmarkEnd w:id="37"/>
      <w:bookmarkEnd w:id="38"/>
    </w:p>
    <w:p w14:paraId="1A20C180" w14:textId="77777777" w:rsidR="00C21901" w:rsidRPr="009A78CE" w:rsidRDefault="00C21901" w:rsidP="0065761F"/>
    <w:p w14:paraId="75AC0BEF" w14:textId="1AB5F794" w:rsidR="00110C82" w:rsidRPr="000718F3" w:rsidRDefault="00110C82" w:rsidP="00110C82">
      <w:pPr>
        <w:widowControl w:val="0"/>
        <w:rPr>
          <w:i/>
          <w:iCs/>
          <w:szCs w:val="23"/>
        </w:rPr>
      </w:pPr>
      <w:r w:rsidRPr="000718F3">
        <w:rPr>
          <w:szCs w:val="23"/>
        </w:rPr>
        <w:t xml:space="preserve">The Office of Early Learning and Literacy (OELL) will offer a technical assistance webinar via </w:t>
      </w:r>
      <w:hyperlink r:id="rId16" w:history="1">
        <w:r w:rsidRPr="000718F3">
          <w:rPr>
            <w:rStyle w:val="Hyperlink"/>
            <w:szCs w:val="23"/>
          </w:rPr>
          <w:t>Adobe Connect</w:t>
        </w:r>
      </w:hyperlink>
      <w:r w:rsidRPr="000718F3">
        <w:rPr>
          <w:szCs w:val="23"/>
        </w:rPr>
        <w:t xml:space="preserve"> </w:t>
      </w:r>
      <w:r w:rsidRPr="00000228">
        <w:rPr>
          <w:szCs w:val="23"/>
        </w:rPr>
        <w:t xml:space="preserve">on </w:t>
      </w:r>
      <w:r w:rsidRPr="00000228">
        <w:rPr>
          <w:b/>
          <w:bCs/>
          <w:szCs w:val="23"/>
        </w:rPr>
        <w:t xml:space="preserve">January </w:t>
      </w:r>
      <w:r w:rsidRPr="00000228">
        <w:rPr>
          <w:b/>
          <w:bCs/>
          <w:color w:val="000000" w:themeColor="text1"/>
          <w:szCs w:val="23"/>
        </w:rPr>
        <w:t>21,</w:t>
      </w:r>
      <w:r w:rsidRPr="00000228">
        <w:rPr>
          <w:b/>
          <w:bCs/>
          <w:szCs w:val="23"/>
        </w:rPr>
        <w:t xml:space="preserve"> 2021</w:t>
      </w:r>
      <w:r w:rsidRPr="00000228">
        <w:rPr>
          <w:szCs w:val="23"/>
        </w:rPr>
        <w:t>, fr</w:t>
      </w:r>
      <w:r w:rsidRPr="007C22C9">
        <w:rPr>
          <w:szCs w:val="23"/>
        </w:rPr>
        <w:t>om</w:t>
      </w:r>
      <w:r w:rsidRPr="000718F3">
        <w:rPr>
          <w:szCs w:val="23"/>
        </w:rPr>
        <w:t xml:space="preserve"> 10:00 a.m. until 11:30 a.m. to assist eligible applicants in understanding this RFP and how to apply for this grant. No password is required to join the session. Participants should enter their full name</w:t>
      </w:r>
      <w:r w:rsidR="005E71BD">
        <w:rPr>
          <w:szCs w:val="23"/>
        </w:rPr>
        <w:t>s when logging in</w:t>
      </w:r>
      <w:r w:rsidRPr="000718F3">
        <w:rPr>
          <w:szCs w:val="23"/>
        </w:rPr>
        <w:t xml:space="preserve">. Participants will be able to log in 30 minutes prior to the start of the session to test their audio settings and download/print handouts. While participation is not mandatory in order to submit an application, it is </w:t>
      </w:r>
      <w:r w:rsidRPr="000718F3">
        <w:rPr>
          <w:i/>
          <w:iCs/>
          <w:szCs w:val="23"/>
        </w:rPr>
        <w:t>highly recommended.</w:t>
      </w:r>
    </w:p>
    <w:p w14:paraId="6452D81E" w14:textId="77777777" w:rsidR="001E4BFC" w:rsidRPr="009A78CE" w:rsidRDefault="001E4BFC" w:rsidP="0065761F"/>
    <w:p w14:paraId="5939E052" w14:textId="77777777" w:rsidR="0013421F" w:rsidRPr="00525C7D" w:rsidRDefault="001E4BFC" w:rsidP="00525C7D">
      <w:pPr>
        <w:pStyle w:val="Heading2"/>
      </w:pPr>
      <w:bookmarkStart w:id="39" w:name="_Toc56766700"/>
      <w:r w:rsidRPr="00525C7D">
        <w:t>S</w:t>
      </w:r>
      <w:r w:rsidR="0013421F" w:rsidRPr="00525C7D">
        <w:t>tatutory</w:t>
      </w:r>
      <w:r w:rsidR="00DA6B15" w:rsidRPr="00525C7D">
        <w:t xml:space="preserve">, State-Level, and Other </w:t>
      </w:r>
      <w:r w:rsidR="0013421F" w:rsidRPr="00525C7D">
        <w:t>Requirements</w:t>
      </w:r>
      <w:bookmarkEnd w:id="19"/>
      <w:bookmarkEnd w:id="20"/>
      <w:bookmarkEnd w:id="21"/>
      <w:bookmarkEnd w:id="22"/>
      <w:bookmarkEnd w:id="23"/>
      <w:bookmarkEnd w:id="24"/>
      <w:bookmarkEnd w:id="39"/>
    </w:p>
    <w:p w14:paraId="1C5F996F" w14:textId="77777777" w:rsidR="0013421F" w:rsidRPr="009A78CE" w:rsidRDefault="0013421F" w:rsidP="0065761F"/>
    <w:p w14:paraId="1A8E0387" w14:textId="7AA41926" w:rsidR="00110C82" w:rsidRDefault="00110C82" w:rsidP="00110C82">
      <w:pPr>
        <w:autoSpaceDE w:val="0"/>
        <w:autoSpaceDN w:val="0"/>
        <w:adjustRightInd w:val="0"/>
        <w:rPr>
          <w:color w:val="000000"/>
        </w:rPr>
      </w:pPr>
      <w:r>
        <w:rPr>
          <w:color w:val="000000"/>
        </w:rPr>
        <w:t xml:space="preserve">The following criteria for this program were established by </w:t>
      </w:r>
      <w:r w:rsidRPr="007B426A">
        <w:rPr>
          <w:color w:val="000000"/>
        </w:rPr>
        <w:t xml:space="preserve">Proviso </w:t>
      </w:r>
      <w:r w:rsidR="005E71BD">
        <w:rPr>
          <w:color w:val="000000"/>
        </w:rPr>
        <w:t>1.57</w:t>
      </w:r>
      <w:r w:rsidRPr="00B502FB">
        <w:rPr>
          <w:color w:val="000000"/>
        </w:rPr>
        <w:t xml:space="preserve"> a</w:t>
      </w:r>
      <w:r w:rsidRPr="007B426A">
        <w:rPr>
          <w:color w:val="000000"/>
        </w:rPr>
        <w:t xml:space="preserve">nd </w:t>
      </w:r>
      <w:r>
        <w:rPr>
          <w:color w:val="000000"/>
        </w:rPr>
        <w:t xml:space="preserve">the </w:t>
      </w:r>
      <w:r w:rsidR="00DA6B15">
        <w:rPr>
          <w:color w:val="000000"/>
        </w:rPr>
        <w:t>2019</w:t>
      </w:r>
      <w:r>
        <w:rPr>
          <w:color w:val="000000"/>
        </w:rPr>
        <w:t xml:space="preserve"> </w:t>
      </w:r>
      <w:r w:rsidRPr="00B502FB">
        <w:rPr>
          <w:color w:val="000000"/>
        </w:rPr>
        <w:t xml:space="preserve">SRC </w:t>
      </w:r>
      <w:r>
        <w:rPr>
          <w:color w:val="000000"/>
        </w:rPr>
        <w:t xml:space="preserve">Community </w:t>
      </w:r>
      <w:r w:rsidRPr="00B502FB">
        <w:rPr>
          <w:color w:val="000000"/>
        </w:rPr>
        <w:t>Partnerships Report</w:t>
      </w:r>
      <w:r>
        <w:rPr>
          <w:color w:val="000000"/>
        </w:rPr>
        <w:t>.</w:t>
      </w:r>
    </w:p>
    <w:p w14:paraId="552A2177" w14:textId="77777777" w:rsidR="00110C82" w:rsidRDefault="00110C82" w:rsidP="001E216E">
      <w:pPr>
        <w:pStyle w:val="ListParagraph"/>
        <w:numPr>
          <w:ilvl w:val="1"/>
          <w:numId w:val="18"/>
        </w:numPr>
        <w:autoSpaceDE w:val="0"/>
        <w:autoSpaceDN w:val="0"/>
        <w:adjustRightInd w:val="0"/>
        <w:ind w:left="900" w:hanging="540"/>
        <w:rPr>
          <w:color w:val="000000"/>
        </w:rPr>
      </w:pPr>
      <w:r w:rsidRPr="00FF09AE">
        <w:rPr>
          <w:color w:val="000000"/>
        </w:rPr>
        <w:t xml:space="preserve">Community organizations must </w:t>
      </w:r>
      <w:r>
        <w:rPr>
          <w:color w:val="000000"/>
        </w:rPr>
        <w:t xml:space="preserve">partner </w:t>
      </w:r>
      <w:r w:rsidRPr="00FF09AE">
        <w:rPr>
          <w:color w:val="000000"/>
        </w:rPr>
        <w:t xml:space="preserve">with local school districts to </w:t>
      </w:r>
      <w:r>
        <w:rPr>
          <w:color w:val="000000"/>
        </w:rPr>
        <w:t xml:space="preserve">provide enrichment activities as part of after school programs or summer reading camps that use </w:t>
      </w:r>
      <w:r>
        <w:rPr>
          <w:color w:val="000000"/>
        </w:rPr>
        <w:lastRenderedPageBreak/>
        <w:t>volunteers, mentors, or tutors to provide instructional support to struggling readers in elementary schools.</w:t>
      </w:r>
    </w:p>
    <w:p w14:paraId="4C52C0C0" w14:textId="77777777" w:rsidR="00110C82" w:rsidRPr="00186EDB" w:rsidRDefault="00110C82" w:rsidP="001E216E">
      <w:pPr>
        <w:pStyle w:val="ListParagraph"/>
        <w:numPr>
          <w:ilvl w:val="1"/>
          <w:numId w:val="18"/>
        </w:numPr>
        <w:autoSpaceDE w:val="0"/>
        <w:autoSpaceDN w:val="0"/>
        <w:adjustRightInd w:val="0"/>
        <w:ind w:left="900" w:hanging="540"/>
        <w:rPr>
          <w:color w:val="000000"/>
        </w:rPr>
      </w:pPr>
      <w:r>
        <w:rPr>
          <w:color w:val="000000"/>
        </w:rPr>
        <w:t>The participant-to-volunteer or -teacher ratio must conform to that of the school district in which the program is located.</w:t>
      </w:r>
    </w:p>
    <w:p w14:paraId="1DB95C85" w14:textId="77777777" w:rsidR="00110C82" w:rsidRDefault="00110C82" w:rsidP="001E216E">
      <w:pPr>
        <w:pStyle w:val="ListParagraph"/>
        <w:numPr>
          <w:ilvl w:val="1"/>
          <w:numId w:val="18"/>
        </w:numPr>
        <w:autoSpaceDE w:val="0"/>
        <w:autoSpaceDN w:val="0"/>
        <w:adjustRightInd w:val="0"/>
        <w:ind w:left="900" w:hanging="540"/>
        <w:rPr>
          <w:color w:val="000000"/>
        </w:rPr>
      </w:pPr>
      <w:r>
        <w:rPr>
          <w:color w:val="000000"/>
        </w:rPr>
        <w:t xml:space="preserve">All mentors and tutors for these after school programs or SRCs must have passed a State Law Enforcement Division (SLED) criminal background check. </w:t>
      </w:r>
    </w:p>
    <w:p w14:paraId="6B1F1AD4" w14:textId="77777777" w:rsidR="00110C82" w:rsidRPr="00A65D69" w:rsidRDefault="00110C82" w:rsidP="001E216E">
      <w:pPr>
        <w:pStyle w:val="ListParagraph"/>
        <w:numPr>
          <w:ilvl w:val="1"/>
          <w:numId w:val="18"/>
        </w:numPr>
        <w:autoSpaceDE w:val="0"/>
        <w:autoSpaceDN w:val="0"/>
        <w:adjustRightInd w:val="0"/>
        <w:ind w:left="900" w:hanging="540"/>
        <w:rPr>
          <w:color w:val="000000"/>
        </w:rPr>
      </w:pPr>
      <w:r w:rsidRPr="00A65D69">
        <w:rPr>
          <w:color w:val="000000"/>
        </w:rPr>
        <w:t xml:space="preserve">A reading coach/reading specialist should train volunteers, tutors, and other staff in the role they will play for supporting students’ reading. Tutors should be trained to understand the reading process before they begin tutoring. </w:t>
      </w:r>
    </w:p>
    <w:p w14:paraId="23551FEB" w14:textId="77777777" w:rsidR="00110C82" w:rsidRDefault="00110C82" w:rsidP="001E216E">
      <w:pPr>
        <w:pStyle w:val="ListParagraph"/>
        <w:numPr>
          <w:ilvl w:val="1"/>
          <w:numId w:val="18"/>
        </w:numPr>
        <w:autoSpaceDE w:val="0"/>
        <w:autoSpaceDN w:val="0"/>
        <w:adjustRightInd w:val="0"/>
        <w:ind w:left="900" w:hanging="540"/>
        <w:rPr>
          <w:color w:val="000000"/>
        </w:rPr>
      </w:pPr>
      <w:r w:rsidRPr="00FC7F3C">
        <w:rPr>
          <w:color w:val="000000"/>
        </w:rPr>
        <w:t xml:space="preserve">Programs using funds earmarked for partnerships as part of the Read to Succeed Act should employ reading specialists </w:t>
      </w:r>
      <w:r>
        <w:rPr>
          <w:color w:val="000000"/>
        </w:rPr>
        <w:t>(</w:t>
      </w:r>
      <w:r w:rsidRPr="00FC7F3C">
        <w:rPr>
          <w:color w:val="000000"/>
        </w:rPr>
        <w:t>reading teachers, reading interventionists, or reading coaches</w:t>
      </w:r>
      <w:r>
        <w:rPr>
          <w:color w:val="000000"/>
        </w:rPr>
        <w:t xml:space="preserve"> who have documented substantial success in helping students read</w:t>
      </w:r>
      <w:r w:rsidRPr="00FC7F3C">
        <w:rPr>
          <w:color w:val="000000"/>
        </w:rPr>
        <w:t xml:space="preserve">) in the summer program, depending on the number of students in the program. A reading specialist can provide the direction and coordination for implementation of an effective supplemental reading program including: </w:t>
      </w:r>
    </w:p>
    <w:p w14:paraId="13B6393D" w14:textId="77777777" w:rsidR="00110C82" w:rsidRDefault="00110C82" w:rsidP="001E216E">
      <w:pPr>
        <w:pStyle w:val="ListParagraph"/>
        <w:numPr>
          <w:ilvl w:val="2"/>
          <w:numId w:val="20"/>
        </w:numPr>
        <w:autoSpaceDE w:val="0"/>
        <w:autoSpaceDN w:val="0"/>
        <w:adjustRightInd w:val="0"/>
        <w:ind w:left="1260" w:hanging="360"/>
        <w:rPr>
          <w:color w:val="000000"/>
        </w:rPr>
      </w:pPr>
      <w:r w:rsidRPr="00FC7F3C">
        <w:rPr>
          <w:color w:val="000000"/>
        </w:rPr>
        <w:t>providing training</w:t>
      </w:r>
      <w:r>
        <w:rPr>
          <w:color w:val="000000"/>
        </w:rPr>
        <w:t xml:space="preserve"> on best practices</w:t>
      </w:r>
      <w:r w:rsidRPr="00FC7F3C">
        <w:rPr>
          <w:color w:val="000000"/>
        </w:rPr>
        <w:t xml:space="preserve"> to volunteers, tutors, and/or mentors; </w:t>
      </w:r>
    </w:p>
    <w:p w14:paraId="50BE9BD8" w14:textId="77777777" w:rsidR="00110C82" w:rsidRDefault="00110C82" w:rsidP="001E216E">
      <w:pPr>
        <w:pStyle w:val="ListParagraph"/>
        <w:numPr>
          <w:ilvl w:val="2"/>
          <w:numId w:val="20"/>
        </w:numPr>
        <w:autoSpaceDE w:val="0"/>
        <w:autoSpaceDN w:val="0"/>
        <w:adjustRightInd w:val="0"/>
        <w:ind w:left="1260" w:hanging="360"/>
        <w:rPr>
          <w:color w:val="000000"/>
        </w:rPr>
      </w:pPr>
      <w:r w:rsidRPr="00FC7F3C">
        <w:rPr>
          <w:color w:val="000000"/>
        </w:rPr>
        <w:t xml:space="preserve">administering and interpreting the progress monitoring reading levels; and </w:t>
      </w:r>
    </w:p>
    <w:p w14:paraId="3B6DA0A2" w14:textId="77777777" w:rsidR="00110C82" w:rsidRPr="00FC7F3C" w:rsidRDefault="00110C82" w:rsidP="001E216E">
      <w:pPr>
        <w:pStyle w:val="ListParagraph"/>
        <w:numPr>
          <w:ilvl w:val="2"/>
          <w:numId w:val="20"/>
        </w:numPr>
        <w:autoSpaceDE w:val="0"/>
        <w:autoSpaceDN w:val="0"/>
        <w:adjustRightInd w:val="0"/>
        <w:ind w:left="1260" w:hanging="360"/>
        <w:rPr>
          <w:color w:val="000000"/>
        </w:rPr>
      </w:pPr>
      <w:proofErr w:type="gramStart"/>
      <w:r w:rsidRPr="00FC7F3C">
        <w:rPr>
          <w:color w:val="000000"/>
        </w:rPr>
        <w:t>providing</w:t>
      </w:r>
      <w:proofErr w:type="gramEnd"/>
      <w:r w:rsidRPr="00FC7F3C">
        <w:rPr>
          <w:color w:val="000000"/>
        </w:rPr>
        <w:t xml:space="preserve"> direct instruction to the students at the lowest levels. </w:t>
      </w:r>
    </w:p>
    <w:p w14:paraId="77B847A8" w14:textId="77777777" w:rsidR="00110C82" w:rsidRPr="00E12F6F" w:rsidRDefault="00110C82" w:rsidP="001E216E">
      <w:pPr>
        <w:pStyle w:val="ListParagraph"/>
        <w:numPr>
          <w:ilvl w:val="1"/>
          <w:numId w:val="18"/>
        </w:numPr>
        <w:autoSpaceDE w:val="0"/>
        <w:autoSpaceDN w:val="0"/>
        <w:adjustRightInd w:val="0"/>
        <w:ind w:left="900" w:hanging="540"/>
        <w:rPr>
          <w:color w:val="000000"/>
        </w:rPr>
      </w:pPr>
      <w:r w:rsidRPr="00E12F6F">
        <w:rPr>
          <w:color w:val="000000"/>
        </w:rPr>
        <w:t xml:space="preserve">A SRC or afterschool program must operate at least six weeks in duration with a minimum of four days of instruction per week and four hours of instruction per day, or the equivalent of 96 hours of instruction. </w:t>
      </w:r>
    </w:p>
    <w:p w14:paraId="73A1EBF1" w14:textId="77777777" w:rsidR="00110C82" w:rsidRDefault="00110C82" w:rsidP="001E216E">
      <w:pPr>
        <w:pStyle w:val="ListParagraph"/>
        <w:numPr>
          <w:ilvl w:val="1"/>
          <w:numId w:val="18"/>
        </w:numPr>
        <w:autoSpaceDE w:val="0"/>
        <w:autoSpaceDN w:val="0"/>
        <w:adjustRightInd w:val="0"/>
        <w:ind w:left="900" w:hanging="540"/>
        <w:rPr>
          <w:color w:val="000000"/>
        </w:rPr>
      </w:pPr>
      <w:r w:rsidRPr="00E12F6F">
        <w:rPr>
          <w:color w:val="000000"/>
        </w:rPr>
        <w:t>A SRC or afterschool program must be taught by compensated</w:t>
      </w:r>
      <w:r w:rsidRPr="00FF09AE">
        <w:rPr>
          <w:color w:val="000000"/>
        </w:rPr>
        <w:t xml:space="preserve"> certified teachers who have at least an add-on literacy endorsement or who have documented and demonstrated substantial success in helping students comprehend grade-level texts. </w:t>
      </w:r>
    </w:p>
    <w:p w14:paraId="25E57CC1" w14:textId="77777777" w:rsidR="00110C82" w:rsidRPr="00FF09AE" w:rsidRDefault="00110C82" w:rsidP="001E216E">
      <w:pPr>
        <w:pStyle w:val="ListParagraph"/>
        <w:numPr>
          <w:ilvl w:val="1"/>
          <w:numId w:val="18"/>
        </w:numPr>
        <w:autoSpaceDE w:val="0"/>
        <w:autoSpaceDN w:val="0"/>
        <w:adjustRightInd w:val="0"/>
        <w:ind w:left="900" w:hanging="540"/>
        <w:rPr>
          <w:color w:val="000000"/>
        </w:rPr>
      </w:pPr>
      <w:r>
        <w:t>Grantees must ensure that students are provided with a wide selection of texts and genres that are written on multiple reading levels in order to best serve the individual needs of students</w:t>
      </w:r>
      <w:r w:rsidRPr="00FF09AE">
        <w:rPr>
          <w:color w:val="000000"/>
        </w:rPr>
        <w:t xml:space="preserve">. </w:t>
      </w:r>
    </w:p>
    <w:p w14:paraId="6FEFC9DC" w14:textId="77777777" w:rsidR="00110C82" w:rsidRPr="00FF09AE" w:rsidRDefault="00110C82" w:rsidP="001E216E">
      <w:pPr>
        <w:pStyle w:val="ListParagraph"/>
        <w:numPr>
          <w:ilvl w:val="1"/>
          <w:numId w:val="18"/>
        </w:numPr>
        <w:autoSpaceDE w:val="0"/>
        <w:autoSpaceDN w:val="0"/>
        <w:adjustRightInd w:val="0"/>
        <w:ind w:left="900" w:hanging="540"/>
        <w:rPr>
          <w:color w:val="000000"/>
        </w:rPr>
      </w:pPr>
      <w:r w:rsidRPr="00FF09AE">
        <w:rPr>
          <w:color w:val="000000"/>
        </w:rPr>
        <w:t xml:space="preserve">For students to benefit from the summer program, they must attend regularly and be engaged in instructional and hands-on learning experiences. </w:t>
      </w:r>
      <w:r>
        <w:rPr>
          <w:color w:val="000000"/>
        </w:rPr>
        <w:t>G</w:t>
      </w:r>
      <w:r w:rsidRPr="00FF09AE">
        <w:rPr>
          <w:color w:val="000000"/>
        </w:rPr>
        <w:t xml:space="preserve">rantees should strategize ways to increase student attendance on a consistent basis including engaging enrichment activities, incentives for attendance, and contact with families. </w:t>
      </w:r>
    </w:p>
    <w:p w14:paraId="5D1FDD47" w14:textId="77777777" w:rsidR="00110C82" w:rsidRPr="00891D3E" w:rsidRDefault="00110C82" w:rsidP="001E216E">
      <w:pPr>
        <w:pStyle w:val="ListParagraph"/>
        <w:numPr>
          <w:ilvl w:val="1"/>
          <w:numId w:val="18"/>
        </w:numPr>
        <w:autoSpaceDE w:val="0"/>
        <w:autoSpaceDN w:val="0"/>
        <w:adjustRightInd w:val="0"/>
        <w:ind w:left="900" w:hanging="540"/>
        <w:rPr>
          <w:color w:val="000000"/>
        </w:rPr>
      </w:pPr>
      <w:r w:rsidRPr="00891D3E">
        <w:rPr>
          <w:color w:val="000000"/>
        </w:rPr>
        <w:t xml:space="preserve">School transportation must be provided. </w:t>
      </w:r>
    </w:p>
    <w:p w14:paraId="2A78DD69" w14:textId="77777777" w:rsidR="00110C82" w:rsidRDefault="00110C82" w:rsidP="001E216E">
      <w:pPr>
        <w:pStyle w:val="ListParagraph"/>
        <w:numPr>
          <w:ilvl w:val="1"/>
          <w:numId w:val="18"/>
        </w:numPr>
        <w:autoSpaceDE w:val="0"/>
        <w:autoSpaceDN w:val="0"/>
        <w:adjustRightInd w:val="0"/>
        <w:ind w:left="900" w:hanging="540"/>
        <w:rPr>
          <w:color w:val="000000"/>
        </w:rPr>
      </w:pPr>
      <w:r>
        <w:rPr>
          <w:color w:val="000000"/>
        </w:rPr>
        <w:t>G</w:t>
      </w:r>
      <w:r w:rsidRPr="00FF09AE">
        <w:rPr>
          <w:color w:val="000000"/>
        </w:rPr>
        <w:t xml:space="preserve">rantees must use one of the following formative assessment tools as pre- and post- assessments to measure student growth: Development Reading Assessment, </w:t>
      </w:r>
      <w:proofErr w:type="spellStart"/>
      <w:r w:rsidRPr="00FF09AE">
        <w:rPr>
          <w:color w:val="000000"/>
        </w:rPr>
        <w:t>Fountas</w:t>
      </w:r>
      <w:proofErr w:type="spellEnd"/>
      <w:r w:rsidRPr="00FF09AE">
        <w:rPr>
          <w:color w:val="000000"/>
        </w:rPr>
        <w:t xml:space="preserve"> and </w:t>
      </w:r>
      <w:proofErr w:type="spellStart"/>
      <w:r w:rsidRPr="00FF09AE">
        <w:rPr>
          <w:color w:val="000000"/>
        </w:rPr>
        <w:t>Pinnell</w:t>
      </w:r>
      <w:proofErr w:type="spellEnd"/>
      <w:r w:rsidRPr="00FF09AE">
        <w:rPr>
          <w:color w:val="000000"/>
        </w:rPr>
        <w:t xml:space="preserve">, or </w:t>
      </w:r>
      <w:proofErr w:type="spellStart"/>
      <w:r w:rsidRPr="00FF09AE">
        <w:rPr>
          <w:color w:val="000000"/>
        </w:rPr>
        <w:t>Dominie</w:t>
      </w:r>
      <w:proofErr w:type="spellEnd"/>
      <w:r w:rsidRPr="00FF09AE">
        <w:rPr>
          <w:color w:val="000000"/>
        </w:rPr>
        <w:t xml:space="preserve">. </w:t>
      </w:r>
    </w:p>
    <w:p w14:paraId="79D2DF35" w14:textId="77777777" w:rsidR="00110C82" w:rsidRDefault="00110C82" w:rsidP="001E216E">
      <w:pPr>
        <w:pStyle w:val="ListParagraph"/>
        <w:numPr>
          <w:ilvl w:val="1"/>
          <w:numId w:val="18"/>
        </w:numPr>
        <w:autoSpaceDE w:val="0"/>
        <w:autoSpaceDN w:val="0"/>
        <w:adjustRightInd w:val="0"/>
        <w:ind w:left="900" w:hanging="540"/>
        <w:rPr>
          <w:color w:val="000000"/>
        </w:rPr>
      </w:pPr>
      <w:r>
        <w:rPr>
          <w:color w:val="000000"/>
        </w:rPr>
        <w:t>G</w:t>
      </w:r>
      <w:r w:rsidRPr="00FF09AE">
        <w:rPr>
          <w:color w:val="000000"/>
        </w:rPr>
        <w:t>rantees must document student attendance.</w:t>
      </w:r>
    </w:p>
    <w:p w14:paraId="29C9DAD5" w14:textId="77777777" w:rsidR="00110C82" w:rsidRDefault="00110C82" w:rsidP="001E216E">
      <w:pPr>
        <w:pStyle w:val="ListParagraph"/>
        <w:numPr>
          <w:ilvl w:val="1"/>
          <w:numId w:val="18"/>
        </w:numPr>
        <w:autoSpaceDE w:val="0"/>
        <w:autoSpaceDN w:val="0"/>
        <w:adjustRightInd w:val="0"/>
        <w:ind w:left="900" w:hanging="540"/>
        <w:rPr>
          <w:color w:val="000000"/>
        </w:rPr>
      </w:pPr>
      <w:r>
        <w:rPr>
          <w:color w:val="000000"/>
        </w:rPr>
        <w:t>G</w:t>
      </w:r>
      <w:r w:rsidRPr="00FF09AE">
        <w:rPr>
          <w:color w:val="000000"/>
        </w:rPr>
        <w:t xml:space="preserve">rantees must complete a final statistical report form. </w:t>
      </w:r>
    </w:p>
    <w:p w14:paraId="3FDCEA7B" w14:textId="77777777" w:rsidR="00110C82" w:rsidRDefault="00110C82" w:rsidP="00110C82">
      <w:pPr>
        <w:autoSpaceDE w:val="0"/>
        <w:autoSpaceDN w:val="0"/>
        <w:adjustRightInd w:val="0"/>
        <w:rPr>
          <w:b/>
          <w:bCs/>
          <w:i/>
          <w:iCs/>
          <w:color w:val="000000"/>
        </w:rPr>
      </w:pPr>
    </w:p>
    <w:p w14:paraId="191C4701" w14:textId="77777777" w:rsidR="00110C82" w:rsidRPr="007B3477" w:rsidRDefault="00110C82" w:rsidP="00110C82">
      <w:pPr>
        <w:rPr>
          <w:i/>
          <w:u w:val="single"/>
        </w:rPr>
      </w:pPr>
      <w:bookmarkStart w:id="40" w:name="_An_Effective_Summer"/>
      <w:bookmarkStart w:id="41" w:name="_Toc532815881"/>
      <w:bookmarkEnd w:id="40"/>
      <w:r w:rsidRPr="007B3477">
        <w:rPr>
          <w:i/>
          <w:u w:val="single"/>
        </w:rPr>
        <w:t>An Effective Summer Reading Camp Partnership Model</w:t>
      </w:r>
      <w:bookmarkEnd w:id="41"/>
      <w:r w:rsidRPr="007B3477">
        <w:rPr>
          <w:i/>
          <w:u w:val="single"/>
        </w:rPr>
        <w:t xml:space="preserve"> </w:t>
      </w:r>
    </w:p>
    <w:p w14:paraId="6CDCAE6D" w14:textId="77777777" w:rsidR="00110C82" w:rsidRPr="00324A8B" w:rsidRDefault="00110C82" w:rsidP="00110C82">
      <w:pPr>
        <w:autoSpaceDE w:val="0"/>
        <w:autoSpaceDN w:val="0"/>
        <w:adjustRightInd w:val="0"/>
        <w:rPr>
          <w:color w:val="000000"/>
        </w:rPr>
      </w:pPr>
      <w:r w:rsidRPr="00324A8B">
        <w:rPr>
          <w:color w:val="000000"/>
        </w:rPr>
        <w:t xml:space="preserve">Under this effective partnership model, the school district and the community partners coordinate services provided to its students in reading. This model may include: </w:t>
      </w:r>
    </w:p>
    <w:p w14:paraId="691C8D39" w14:textId="77777777" w:rsidR="00110C82" w:rsidRPr="004A0616" w:rsidRDefault="00110C82" w:rsidP="00F85A64">
      <w:pPr>
        <w:pStyle w:val="ListParagraph"/>
        <w:numPr>
          <w:ilvl w:val="0"/>
          <w:numId w:val="19"/>
        </w:numPr>
        <w:ind w:left="900" w:hanging="540"/>
      </w:pPr>
      <w:bookmarkStart w:id="42" w:name="_Toc499730175"/>
      <w:r w:rsidRPr="00501B10">
        <w:t>Focused reading instruction,</w:t>
      </w:r>
      <w:bookmarkEnd w:id="42"/>
      <w:r w:rsidRPr="00501B10">
        <w:t xml:space="preserve"> </w:t>
      </w:r>
    </w:p>
    <w:p w14:paraId="0762A6D7" w14:textId="77777777" w:rsidR="00110C82" w:rsidRPr="004A0616" w:rsidRDefault="00110C82" w:rsidP="00F85A64">
      <w:pPr>
        <w:pStyle w:val="ListParagraph"/>
        <w:numPr>
          <w:ilvl w:val="0"/>
          <w:numId w:val="19"/>
        </w:numPr>
        <w:ind w:left="900" w:hanging="540"/>
      </w:pPr>
      <w:bookmarkStart w:id="43" w:name="_Toc499730176"/>
      <w:r w:rsidRPr="00501B10">
        <w:t>Certified teachers,</w:t>
      </w:r>
      <w:bookmarkEnd w:id="43"/>
      <w:r w:rsidRPr="00501B10">
        <w:t xml:space="preserve"> </w:t>
      </w:r>
    </w:p>
    <w:p w14:paraId="6EA7457E" w14:textId="77777777" w:rsidR="00110C82" w:rsidRPr="004A0616" w:rsidRDefault="00110C82" w:rsidP="00F85A64">
      <w:pPr>
        <w:pStyle w:val="ListParagraph"/>
        <w:numPr>
          <w:ilvl w:val="0"/>
          <w:numId w:val="19"/>
        </w:numPr>
        <w:ind w:left="900" w:hanging="540"/>
      </w:pPr>
      <w:bookmarkStart w:id="44" w:name="_Toc499730177"/>
      <w:r w:rsidRPr="00501B10">
        <w:t>Progress monitoring with valid reading assessments,</w:t>
      </w:r>
      <w:bookmarkEnd w:id="44"/>
      <w:r w:rsidRPr="00501B10">
        <w:t xml:space="preserve"> </w:t>
      </w:r>
    </w:p>
    <w:p w14:paraId="2221E63D" w14:textId="77777777" w:rsidR="00110C82" w:rsidRPr="004A0616" w:rsidRDefault="00110C82" w:rsidP="00F85A64">
      <w:pPr>
        <w:pStyle w:val="ListParagraph"/>
        <w:numPr>
          <w:ilvl w:val="0"/>
          <w:numId w:val="19"/>
        </w:numPr>
        <w:ind w:left="900" w:hanging="540"/>
      </w:pPr>
      <w:bookmarkStart w:id="45" w:name="_Toc499730178"/>
      <w:r w:rsidRPr="00501B10">
        <w:t>Character development and team/skills building, and</w:t>
      </w:r>
      <w:bookmarkEnd w:id="45"/>
      <w:r w:rsidRPr="00501B10">
        <w:t xml:space="preserve"> </w:t>
      </w:r>
    </w:p>
    <w:p w14:paraId="22A5739F" w14:textId="77F36519" w:rsidR="00110C82" w:rsidRPr="004F07AE" w:rsidRDefault="00110C82" w:rsidP="00F85A64">
      <w:pPr>
        <w:pStyle w:val="ListParagraph"/>
        <w:numPr>
          <w:ilvl w:val="0"/>
          <w:numId w:val="19"/>
        </w:numPr>
        <w:ind w:left="900" w:hanging="540"/>
      </w:pPr>
      <w:bookmarkStart w:id="46" w:name="_Toc499730179"/>
      <w:r w:rsidRPr="00501B10">
        <w:t>Recreational sports and activities.</w:t>
      </w:r>
      <w:bookmarkEnd w:id="46"/>
      <w:r w:rsidRPr="00501B10">
        <w:t xml:space="preserve"> </w:t>
      </w:r>
    </w:p>
    <w:p w14:paraId="405171E7" w14:textId="7461F778" w:rsidR="00110C82" w:rsidRDefault="00110C82" w:rsidP="00110C82">
      <w:pPr>
        <w:autoSpaceDE w:val="0"/>
        <w:autoSpaceDN w:val="0"/>
        <w:adjustRightInd w:val="0"/>
        <w:rPr>
          <w:color w:val="000000"/>
        </w:rPr>
      </w:pPr>
      <w:r w:rsidRPr="00324A8B">
        <w:rPr>
          <w:color w:val="000000"/>
        </w:rPr>
        <w:lastRenderedPageBreak/>
        <w:t xml:space="preserve">The school district will take the primary lead on the instructional part of the </w:t>
      </w:r>
      <w:r>
        <w:rPr>
          <w:color w:val="000000"/>
        </w:rPr>
        <w:t>SRC</w:t>
      </w:r>
      <w:r w:rsidRPr="00324A8B">
        <w:rPr>
          <w:color w:val="000000"/>
        </w:rPr>
        <w:t>, identifying students in need of additional support for reading on grade level, developing the reading program, administering the reading assessment, and providing the reading instruction. The school district will provide the necessary reading instruction hours with certified reading teachers</w:t>
      </w:r>
      <w:r>
        <w:rPr>
          <w:color w:val="000000"/>
        </w:rPr>
        <w:t>,</w:t>
      </w:r>
      <w:r w:rsidRPr="00324A8B">
        <w:rPr>
          <w:color w:val="000000"/>
        </w:rPr>
        <w:t xml:space="preserve"> and provide and administer the reading assessment with the appropriate student/teacher ratio</w:t>
      </w:r>
      <w:r w:rsidRPr="00C3548E">
        <w:rPr>
          <w:color w:val="000000"/>
        </w:rPr>
        <w:t>.</w:t>
      </w:r>
      <w:r w:rsidRPr="00324A8B">
        <w:rPr>
          <w:color w:val="000000"/>
        </w:rPr>
        <w:t xml:space="preserve"> If the sites are separate, the school district, with permission from the parents, can transport the students from the school to the partnership site. The Summer Feeding Program may be used to provide lunch and breakfast. (For information on becoming a summer food sponsor or site, please visit the</w:t>
      </w:r>
      <w:r>
        <w:rPr>
          <w:color w:val="000000"/>
        </w:rPr>
        <w:t xml:space="preserve"> </w:t>
      </w:r>
      <w:r w:rsidRPr="008027B4">
        <w:rPr>
          <w:color w:val="000000"/>
        </w:rPr>
        <w:t xml:space="preserve">SCDE’s </w:t>
      </w:r>
      <w:hyperlink r:id="rId17" w:history="1">
        <w:r w:rsidRPr="008027B4">
          <w:rPr>
            <w:rStyle w:val="Hyperlink"/>
          </w:rPr>
          <w:t>Summer Food Program web</w:t>
        </w:r>
        <w:r>
          <w:rPr>
            <w:rStyle w:val="Hyperlink"/>
          </w:rPr>
          <w:t xml:space="preserve"> </w:t>
        </w:r>
        <w:r w:rsidRPr="008027B4">
          <w:rPr>
            <w:rStyle w:val="Hyperlink"/>
          </w:rPr>
          <w:t>page</w:t>
        </w:r>
      </w:hyperlink>
      <w:r w:rsidRPr="008027B4">
        <w:rPr>
          <w:color w:val="000000"/>
        </w:rPr>
        <w:t>.)</w:t>
      </w:r>
    </w:p>
    <w:p w14:paraId="0F8B8E47" w14:textId="77777777" w:rsidR="00110C82" w:rsidRDefault="00110C82" w:rsidP="00110C82">
      <w:pPr>
        <w:autoSpaceDE w:val="0"/>
        <w:autoSpaceDN w:val="0"/>
        <w:adjustRightInd w:val="0"/>
        <w:rPr>
          <w:color w:val="000000"/>
        </w:rPr>
      </w:pPr>
    </w:p>
    <w:p w14:paraId="77DDE7B9" w14:textId="1B93BCCB" w:rsidR="00110C82" w:rsidRDefault="00110C82" w:rsidP="00110C82">
      <w:pPr>
        <w:autoSpaceDE w:val="0"/>
        <w:autoSpaceDN w:val="0"/>
        <w:adjustRightInd w:val="0"/>
        <w:rPr>
          <w:color w:val="000000"/>
        </w:rPr>
      </w:pPr>
      <w:r w:rsidRPr="00687C3F">
        <w:rPr>
          <w:color w:val="000000"/>
        </w:rPr>
        <w:t xml:space="preserve">The community partners could be comprised of organizations such as the Boys and Girls Clubs, United Way agencies, YWCA, YMCA, faith-based groups, or public libraries. The community partner is responsible for providing enrichment activities for students during the remaining portion of the day. </w:t>
      </w:r>
      <w:r w:rsidRPr="00687C3F">
        <w:t xml:space="preserve">The community partner must coordinate and collaborate </w:t>
      </w:r>
      <w:r w:rsidR="00F85A64">
        <w:t xml:space="preserve">with </w:t>
      </w:r>
      <w:r w:rsidRPr="00687C3F">
        <w:t>the services that other tutors, volunteers, and community partners are providing during the instructional portion of the SRC.</w:t>
      </w:r>
      <w:r w:rsidRPr="00687C3F">
        <w:rPr>
          <w:color w:val="000000"/>
        </w:rPr>
        <w:t xml:space="preserve"> The</w:t>
      </w:r>
      <w:r w:rsidRPr="0094689F">
        <w:rPr>
          <w:color w:val="000000"/>
        </w:rPr>
        <w:t xml:space="preserve"> enrichment activities may</w:t>
      </w:r>
      <w:r>
        <w:rPr>
          <w:color w:val="000000"/>
        </w:rPr>
        <w:t xml:space="preserve"> </w:t>
      </w:r>
      <w:r w:rsidRPr="00324A8B">
        <w:rPr>
          <w:color w:val="000000"/>
        </w:rPr>
        <w:t xml:space="preserve">include, but are not limited to, arts, sports, life skills, character development, reading enrichment activities, or field trips. Interesting and engaging enrichment opportunities reduce boredom and encourage regular attendance, which increases the </w:t>
      </w:r>
      <w:r w:rsidR="00F85A64">
        <w:rPr>
          <w:color w:val="000000"/>
        </w:rPr>
        <w:t>likelihood of academic success.</w:t>
      </w:r>
    </w:p>
    <w:p w14:paraId="170F8B50" w14:textId="77777777" w:rsidR="00110C82" w:rsidRPr="00324A8B" w:rsidRDefault="00110C82" w:rsidP="00110C82">
      <w:pPr>
        <w:autoSpaceDE w:val="0"/>
        <w:autoSpaceDN w:val="0"/>
        <w:adjustRightInd w:val="0"/>
        <w:rPr>
          <w:color w:val="000000"/>
        </w:rPr>
      </w:pPr>
    </w:p>
    <w:p w14:paraId="4A602D24" w14:textId="2D91D73F" w:rsidR="00110C82" w:rsidRDefault="00110C82" w:rsidP="00110C82">
      <w:pPr>
        <w:autoSpaceDE w:val="0"/>
        <w:autoSpaceDN w:val="0"/>
        <w:adjustRightInd w:val="0"/>
        <w:rPr>
          <w:color w:val="000000"/>
        </w:rPr>
      </w:pPr>
      <w:r w:rsidRPr="00324A8B">
        <w:rPr>
          <w:color w:val="000000"/>
        </w:rPr>
        <w:t xml:space="preserve">An excellent example of this model was seen in one school district that partnered with the YMCA and a local church to operate its SRC as part of the Read to Succeed Act. The school district designed and operated the morning session providing focused reading instruction for students identified as struggling readers. The church acted as the host site as well as a summer feeding site. The YMCA was responsible for the afternoon activities that </w:t>
      </w:r>
      <w:r w:rsidR="00F85A64">
        <w:rPr>
          <w:color w:val="000000"/>
        </w:rPr>
        <w:t>included</w:t>
      </w:r>
      <w:r w:rsidRPr="00324A8B">
        <w:rPr>
          <w:color w:val="000000"/>
        </w:rPr>
        <w:t xml:space="preserve"> sports and recreation, team building, and other activities. The school district provided transportati</w:t>
      </w:r>
      <w:r w:rsidR="00F85A64">
        <w:rPr>
          <w:color w:val="000000"/>
        </w:rPr>
        <w:t>on to and from the church site.</w:t>
      </w:r>
    </w:p>
    <w:p w14:paraId="66B096F1" w14:textId="77777777" w:rsidR="00110C82" w:rsidRPr="00324A8B" w:rsidRDefault="00110C82" w:rsidP="00110C82">
      <w:pPr>
        <w:autoSpaceDE w:val="0"/>
        <w:autoSpaceDN w:val="0"/>
        <w:adjustRightInd w:val="0"/>
        <w:rPr>
          <w:color w:val="000000"/>
        </w:rPr>
      </w:pPr>
    </w:p>
    <w:p w14:paraId="1F9B85BA" w14:textId="0F968806" w:rsidR="00110C82" w:rsidRPr="000B5EAD" w:rsidRDefault="00110C82" w:rsidP="00110C82">
      <w:pPr>
        <w:autoSpaceDE w:val="0"/>
        <w:autoSpaceDN w:val="0"/>
        <w:adjustRightInd w:val="0"/>
      </w:pPr>
      <w:r w:rsidRPr="000B5EAD">
        <w:rPr>
          <w:color w:val="000000"/>
        </w:rPr>
        <w:t xml:space="preserve">Applicants should review the </w:t>
      </w:r>
      <w:r w:rsidRPr="002F3F2A">
        <w:t>Assurances and Terms and Conditions for State Awards</w:t>
      </w:r>
      <w:r w:rsidRPr="007C22C9">
        <w:rPr>
          <w:color w:val="000000"/>
        </w:rPr>
        <w:t xml:space="preserve"> (</w:t>
      </w:r>
      <w:r w:rsidRPr="00EF7E17">
        <w:rPr>
          <w:color w:val="000000"/>
        </w:rPr>
        <w:t xml:space="preserve">pages </w:t>
      </w:r>
      <w:r w:rsidRPr="00EF7E17">
        <w:t>3</w:t>
      </w:r>
      <w:r w:rsidR="00C908C3" w:rsidRPr="00EF7E17">
        <w:t>9</w:t>
      </w:r>
      <w:r w:rsidRPr="00EF7E17">
        <w:t>–</w:t>
      </w:r>
      <w:r w:rsidR="00C908C3" w:rsidRPr="00EF7E17">
        <w:t>41</w:t>
      </w:r>
      <w:r w:rsidRPr="00EF7E17">
        <w:rPr>
          <w:color w:val="000000"/>
        </w:rPr>
        <w:t>) to ensure that, if awarded a grant, they are capable of full compliance, especially</w:t>
      </w:r>
      <w:r w:rsidRPr="007C22C9">
        <w:rPr>
          <w:color w:val="000000"/>
        </w:rPr>
        <w:t xml:space="preserve"> with all the referenced federal regulations and state laws in order to enter into an agreement with the SCDE for this program. Pursuant to S.C. Code Ann. § 8-13-700 (</w:t>
      </w:r>
      <w:r w:rsidRPr="009D1CDE">
        <w:rPr>
          <w:color w:val="000000"/>
        </w:rPr>
        <w:t>Supp. 2</w:t>
      </w:r>
      <w:r w:rsidR="002F3F2A" w:rsidRPr="009D1CDE">
        <w:rPr>
          <w:color w:val="000000"/>
        </w:rPr>
        <w:t>0</w:t>
      </w:r>
      <w:r w:rsidR="00F85A64" w:rsidRPr="009D1CDE">
        <w:rPr>
          <w:color w:val="000000"/>
        </w:rPr>
        <w:t>20</w:t>
      </w:r>
      <w:r w:rsidRPr="007C22C9">
        <w:rPr>
          <w:color w:val="000000"/>
        </w:rPr>
        <w:t xml:space="preserve">), the applicant must disclose any potential conflict of interest to the SCDE in accordance with the SC Ethics Reform Act conflict of interest policy. A signed </w:t>
      </w:r>
      <w:r w:rsidRPr="002F3F2A">
        <w:t>Certification Signature Page</w:t>
      </w:r>
      <w:r w:rsidRPr="007C22C9">
        <w:rPr>
          <w:color w:val="000000"/>
        </w:rPr>
        <w:t xml:space="preserve"> (</w:t>
      </w:r>
      <w:r w:rsidRPr="00EF7E17">
        <w:rPr>
          <w:color w:val="000000"/>
        </w:rPr>
        <w:t>page</w:t>
      </w:r>
      <w:r w:rsidRPr="00EF7E17">
        <w:t xml:space="preserve"> 3</w:t>
      </w:r>
      <w:r w:rsidR="00C908C3" w:rsidRPr="00EF7E17">
        <w:t>8</w:t>
      </w:r>
      <w:r w:rsidRPr="00EF7E17">
        <w:t>)</w:t>
      </w:r>
      <w:r w:rsidRPr="007C22C9">
        <w:rPr>
          <w:color w:val="000000"/>
        </w:rPr>
        <w:t xml:space="preserve"> is required with</w:t>
      </w:r>
      <w:r w:rsidRPr="007C22C9">
        <w:t xml:space="preserve"> the grant application and </w:t>
      </w:r>
      <w:r w:rsidRPr="007C22C9">
        <w:rPr>
          <w:i/>
          <w:iCs/>
        </w:rPr>
        <w:t xml:space="preserve">legally binds </w:t>
      </w:r>
      <w:r w:rsidRPr="007C22C9">
        <w:t>the applicant to the agency’s Assurances and Terms</w:t>
      </w:r>
      <w:r w:rsidRPr="001812C8">
        <w:t xml:space="preserve"> and Conditions.</w:t>
      </w:r>
    </w:p>
    <w:p w14:paraId="2C65F2CF" w14:textId="77777777" w:rsidR="00DF4D82" w:rsidRPr="009A78CE" w:rsidRDefault="00DF4D82" w:rsidP="00C458A4"/>
    <w:p w14:paraId="5E20B88D" w14:textId="77777777" w:rsidR="0013421F" w:rsidRPr="00525C7D" w:rsidRDefault="0013421F" w:rsidP="00525C7D">
      <w:pPr>
        <w:pStyle w:val="Heading2"/>
      </w:pPr>
      <w:bookmarkStart w:id="47" w:name="_Toc56766701"/>
      <w:bookmarkStart w:id="48" w:name="_Toc47777380"/>
      <w:bookmarkStart w:id="49" w:name="_Toc47839016"/>
      <w:bookmarkStart w:id="50" w:name="_Toc47850302"/>
      <w:bookmarkStart w:id="51" w:name="_Toc48698918"/>
      <w:bookmarkStart w:id="52" w:name="_Toc49934170"/>
      <w:r w:rsidRPr="00525C7D">
        <w:t>Authorized Activities</w:t>
      </w:r>
      <w:bookmarkEnd w:id="47"/>
    </w:p>
    <w:p w14:paraId="2854F2C2" w14:textId="77777777" w:rsidR="0013421F" w:rsidRPr="009A78CE" w:rsidRDefault="0013421F" w:rsidP="00C458A4"/>
    <w:bookmarkEnd w:id="48"/>
    <w:bookmarkEnd w:id="49"/>
    <w:bookmarkEnd w:id="50"/>
    <w:bookmarkEnd w:id="51"/>
    <w:bookmarkEnd w:id="52"/>
    <w:p w14:paraId="5DF1C7C7" w14:textId="07B1B8F0" w:rsidR="0013421F" w:rsidRDefault="00110C82" w:rsidP="00C458A4">
      <w:r w:rsidRPr="000B593F">
        <w:t>Allowable activities include evidence-based academic and enrichment activities to supplement academic content. Activities associated with all strategies and/or models must demonstrate a direct and/or indirect link to improving students’ reading abilities. Examples of enrichment activities include music, arts, sports, science, team building, community service, and other activities that allow for building positive relationships, character development, and developing leadership skills.</w:t>
      </w:r>
    </w:p>
    <w:p w14:paraId="1F8A0C30" w14:textId="77777777" w:rsidR="00D413DA" w:rsidRDefault="00D413DA" w:rsidP="00C458A4"/>
    <w:p w14:paraId="0E0260B0" w14:textId="77777777" w:rsidR="0013421F" w:rsidRPr="00525C7D" w:rsidRDefault="0013421F" w:rsidP="00525C7D">
      <w:pPr>
        <w:pStyle w:val="Heading2"/>
      </w:pPr>
      <w:bookmarkStart w:id="53" w:name="_Toc56766702"/>
      <w:r w:rsidRPr="00525C7D">
        <w:lastRenderedPageBreak/>
        <w:t>Unauthorized Activities</w:t>
      </w:r>
      <w:bookmarkEnd w:id="53"/>
    </w:p>
    <w:p w14:paraId="0C43EBD9" w14:textId="77777777" w:rsidR="0013421F" w:rsidRPr="009A78CE" w:rsidRDefault="0013421F" w:rsidP="00C458A4"/>
    <w:p w14:paraId="24BBA83E" w14:textId="77777777" w:rsidR="00D413DA" w:rsidRPr="000B593F" w:rsidRDefault="00D413DA" w:rsidP="00D413DA">
      <w:bookmarkStart w:id="54" w:name="_Toc47777390"/>
      <w:bookmarkStart w:id="55" w:name="_Toc47839026"/>
      <w:bookmarkStart w:id="56" w:name="_Toc47850313"/>
      <w:bookmarkStart w:id="57" w:name="_Toc48698925"/>
      <w:bookmarkStart w:id="58" w:name="_Toc49934177"/>
      <w:bookmarkStart w:id="59" w:name="_Toc50869621"/>
      <w:bookmarkStart w:id="60" w:name="_Toc47777385"/>
      <w:bookmarkStart w:id="61" w:name="_Toc47839018"/>
      <w:bookmarkStart w:id="62" w:name="_Toc47850304"/>
      <w:bookmarkStart w:id="63" w:name="_Toc48698919"/>
      <w:bookmarkStart w:id="64" w:name="_Toc49934171"/>
      <w:r w:rsidRPr="000B593F">
        <w:t xml:space="preserve">Unallowable activities include the renovation or construction of facilities and the support of political or religious activities. Grantees may not subgrant components of the </w:t>
      </w:r>
      <w:r>
        <w:t>program</w:t>
      </w:r>
      <w:r w:rsidRPr="000B593F">
        <w:t xml:space="preserve"> to outside vendors. Funds used for any purpose other than those approved in the grant application and purchases that do not directly support the approved work plan will be disallowed.</w:t>
      </w:r>
    </w:p>
    <w:p w14:paraId="4E322625" w14:textId="77777777" w:rsidR="00742CA7" w:rsidRDefault="00742CA7"/>
    <w:p w14:paraId="74EE2830" w14:textId="77777777" w:rsidR="00F30906" w:rsidRPr="00525C7D" w:rsidRDefault="00F30906" w:rsidP="00525C7D">
      <w:pPr>
        <w:pStyle w:val="Heading2"/>
      </w:pPr>
      <w:bookmarkStart w:id="65" w:name="_Toc56766703"/>
      <w:r w:rsidRPr="00525C7D">
        <w:t>Program Accountability and Monitoring</w:t>
      </w:r>
      <w:bookmarkEnd w:id="65"/>
    </w:p>
    <w:p w14:paraId="6F88B5F7" w14:textId="77777777" w:rsidR="00DE190C" w:rsidRPr="00BC7FE6" w:rsidRDefault="00DE190C" w:rsidP="00DE190C"/>
    <w:p w14:paraId="6AB9C0BC" w14:textId="77777777" w:rsidR="00DE190C" w:rsidRPr="0094689F" w:rsidRDefault="00DE190C" w:rsidP="00DE190C">
      <w:r w:rsidRPr="00BC7FE6">
        <w:t>The SCDE is responsible for monitoring</w:t>
      </w:r>
      <w:r>
        <w:t xml:space="preserve"> the SRC CPG</w:t>
      </w:r>
      <w:r w:rsidRPr="00BC7FE6">
        <w:t xml:space="preserve"> implementation </w:t>
      </w:r>
      <w:r>
        <w:t xml:space="preserve">to ensure that community organizations </w:t>
      </w:r>
      <w:r w:rsidRPr="0005232F">
        <w:t>partner with elementary schools to provide enrichment activities and intensive instructional services as part of their after school programs or summer reading camps to students who are significantly below third grade reading proficiency</w:t>
      </w:r>
      <w:r>
        <w:t xml:space="preserve"> in </w:t>
      </w:r>
      <w:r w:rsidRPr="00BC7FE6">
        <w:t>accordance with the following progr</w:t>
      </w:r>
      <w:r>
        <w:t xml:space="preserve">am accountability requirements. </w:t>
      </w:r>
      <w:r w:rsidRPr="0094689F">
        <w:t>Each grantee</w:t>
      </w:r>
    </w:p>
    <w:p w14:paraId="7323DDCF" w14:textId="77777777" w:rsidR="00DE190C" w:rsidRPr="0094689F" w:rsidRDefault="00DE190C" w:rsidP="00EF7E17">
      <w:pPr>
        <w:numPr>
          <w:ilvl w:val="0"/>
          <w:numId w:val="9"/>
        </w:numPr>
      </w:pPr>
      <w:r w:rsidRPr="0094689F">
        <w:t>meets the eligibility requirements for the grant described herein, and the applicant has provided all required assurances that it will comply with all program implementation and reporting requirements established through this RFP;</w:t>
      </w:r>
    </w:p>
    <w:p w14:paraId="42015585" w14:textId="77777777" w:rsidR="00DE190C" w:rsidRPr="0094689F" w:rsidRDefault="00DE190C" w:rsidP="00EF7E17">
      <w:pPr>
        <w:numPr>
          <w:ilvl w:val="0"/>
          <w:numId w:val="9"/>
        </w:numPr>
      </w:pPr>
      <w:r w:rsidRPr="0094689F">
        <w:t>appropriately uses these funds as described in this application package; and</w:t>
      </w:r>
    </w:p>
    <w:p w14:paraId="483AAAF4" w14:textId="77777777" w:rsidR="00DE190C" w:rsidRPr="0094689F" w:rsidRDefault="00DE190C" w:rsidP="00EF7E17">
      <w:pPr>
        <w:numPr>
          <w:ilvl w:val="0"/>
          <w:numId w:val="9"/>
        </w:numPr>
      </w:pPr>
      <w:proofErr w:type="gramStart"/>
      <w:r w:rsidRPr="0094689F">
        <w:t>implements</w:t>
      </w:r>
      <w:proofErr w:type="gramEnd"/>
      <w:r w:rsidRPr="0094689F">
        <w:t xml:space="preserve"> activities funded through this application within the timeline in which the funds provided are to be used.</w:t>
      </w:r>
    </w:p>
    <w:p w14:paraId="0DBD321A" w14:textId="77777777" w:rsidR="00DE190C" w:rsidRPr="00BC7FE6" w:rsidRDefault="00DE190C" w:rsidP="00DE190C"/>
    <w:p w14:paraId="2E37D2A8" w14:textId="46935DD1" w:rsidR="00DE190C" w:rsidRPr="000B593F" w:rsidRDefault="00DE190C" w:rsidP="00DE190C">
      <w:pPr>
        <w:autoSpaceDE w:val="0"/>
        <w:autoSpaceDN w:val="0"/>
        <w:adjustRightInd w:val="0"/>
        <w:rPr>
          <w:color w:val="000000"/>
        </w:rPr>
      </w:pPr>
      <w:r w:rsidRPr="000B593F">
        <w:rPr>
          <w:color w:val="000000"/>
        </w:rPr>
        <w:t xml:space="preserve">Applicants may be subjected to an evaluation of their financial system, internal controls processes, and policies and procedures by the </w:t>
      </w:r>
      <w:r w:rsidRPr="0094689F">
        <w:rPr>
          <w:color w:val="000000"/>
        </w:rPr>
        <w:t xml:space="preserve">SCDE’s </w:t>
      </w:r>
      <w:hyperlink r:id="rId18" w:history="1">
        <w:r w:rsidRPr="0094689F">
          <w:rPr>
            <w:rStyle w:val="Hyperlink"/>
          </w:rPr>
          <w:t>Office of Auditing Services</w:t>
        </w:r>
      </w:hyperlink>
      <w:r w:rsidRPr="0094689F">
        <w:rPr>
          <w:color w:val="000000"/>
        </w:rPr>
        <w:t xml:space="preserve"> before a grant award is issued or during the grant term. </w:t>
      </w:r>
      <w:r w:rsidRPr="0094689F">
        <w:t xml:space="preserve">Visit the </w:t>
      </w:r>
      <w:hyperlink r:id="rId19" w:history="1">
        <w:r w:rsidRPr="0094689F">
          <w:rPr>
            <w:rStyle w:val="Hyperlink"/>
          </w:rPr>
          <w:t>Pre-award Audit Resources</w:t>
        </w:r>
      </w:hyperlink>
      <w:r w:rsidRPr="0094689F">
        <w:t xml:space="preserve"> web page</w:t>
      </w:r>
      <w:r>
        <w:t xml:space="preserve"> to access the </w:t>
      </w:r>
      <w:r w:rsidRPr="00B742EE">
        <w:t>review process and procedures.</w:t>
      </w:r>
    </w:p>
    <w:p w14:paraId="2E994E40" w14:textId="77777777" w:rsidR="00DE190C" w:rsidRPr="000B593F" w:rsidRDefault="00DE190C" w:rsidP="00DE190C">
      <w:pPr>
        <w:autoSpaceDE w:val="0"/>
        <w:autoSpaceDN w:val="0"/>
        <w:adjustRightInd w:val="0"/>
        <w:rPr>
          <w:color w:val="000000"/>
        </w:rPr>
      </w:pPr>
    </w:p>
    <w:p w14:paraId="4A5BB136" w14:textId="77777777" w:rsidR="00DE190C" w:rsidRPr="00E3231A" w:rsidRDefault="00DE190C" w:rsidP="00DE190C">
      <w:r w:rsidRPr="000B593F">
        <w:rPr>
          <w:color w:val="000000"/>
        </w:rPr>
        <w:t xml:space="preserve">Applicants awarded grant funds must satisfy periodic reporting and accountability requirements throughout the term of the grant. These requirements address: (1) program accountability; (2) performance reporting; (3) </w:t>
      </w:r>
      <w:r>
        <w:rPr>
          <w:color w:val="000000"/>
        </w:rPr>
        <w:t>program</w:t>
      </w:r>
      <w:r w:rsidRPr="000B593F">
        <w:rPr>
          <w:color w:val="000000"/>
        </w:rPr>
        <w:t xml:space="preserve"> budget; (4) monitoring; (5) program evaluation; and (6) technical assistance.</w:t>
      </w:r>
    </w:p>
    <w:p w14:paraId="3AAA34CB" w14:textId="77777777" w:rsidR="00DE190C" w:rsidRPr="00C97223" w:rsidRDefault="00DE190C" w:rsidP="00DE190C"/>
    <w:p w14:paraId="2EB810DC" w14:textId="77777777" w:rsidR="00DE190C" w:rsidRPr="00BC7FE6" w:rsidRDefault="00DE190C" w:rsidP="00DE190C">
      <w:pPr>
        <w:pStyle w:val="ListParagraph"/>
        <w:numPr>
          <w:ilvl w:val="2"/>
          <w:numId w:val="4"/>
        </w:numPr>
        <w:ind w:left="720"/>
      </w:pPr>
      <w:r w:rsidRPr="006F2D93">
        <w:rPr>
          <w:u w:val="single"/>
        </w:rPr>
        <w:t>Program Accountability</w:t>
      </w:r>
    </w:p>
    <w:p w14:paraId="666B9BD7" w14:textId="11ECC8A5" w:rsidR="00DE190C" w:rsidRDefault="00DE190C" w:rsidP="00DE190C">
      <w:pPr>
        <w:autoSpaceDE w:val="0"/>
        <w:autoSpaceDN w:val="0"/>
        <w:adjustRightInd w:val="0"/>
        <w:ind w:left="720"/>
        <w:rPr>
          <w:color w:val="000000"/>
        </w:rPr>
      </w:pPr>
      <w:r w:rsidRPr="000B593F">
        <w:rPr>
          <w:color w:val="000000"/>
        </w:rPr>
        <w:t xml:space="preserve">Each grantee is responsible for carrying out its responsibilities in accordance with Proviso </w:t>
      </w:r>
      <w:r w:rsidR="005E71BD">
        <w:rPr>
          <w:color w:val="000000"/>
        </w:rPr>
        <w:t>1.57</w:t>
      </w:r>
      <w:r w:rsidRPr="000B593F">
        <w:rPr>
          <w:color w:val="000000"/>
        </w:rPr>
        <w:t>, including all applicable statutes, regulations, programmatic guidance, and its approved grant application and work plan. Grantees are required to submit periodic reports to the SCDE to report on the use of grant funds and the progress of grant activities.</w:t>
      </w:r>
    </w:p>
    <w:p w14:paraId="494671BA" w14:textId="77777777" w:rsidR="00DE190C" w:rsidRDefault="00DE190C" w:rsidP="00DE190C">
      <w:pPr>
        <w:autoSpaceDE w:val="0"/>
        <w:autoSpaceDN w:val="0"/>
        <w:adjustRightInd w:val="0"/>
        <w:ind w:left="720"/>
        <w:rPr>
          <w:color w:val="000000"/>
        </w:rPr>
      </w:pPr>
    </w:p>
    <w:p w14:paraId="2E85D89E" w14:textId="77777777" w:rsidR="00DE190C" w:rsidRPr="005A61D0" w:rsidRDefault="00DE190C" w:rsidP="00DE190C">
      <w:pPr>
        <w:pStyle w:val="ListParagraph"/>
        <w:numPr>
          <w:ilvl w:val="2"/>
          <w:numId w:val="4"/>
        </w:numPr>
        <w:ind w:left="720"/>
        <w:rPr>
          <w:u w:val="single"/>
        </w:rPr>
      </w:pPr>
      <w:r w:rsidRPr="005A61D0">
        <w:rPr>
          <w:u w:val="single"/>
        </w:rPr>
        <w:t>Performance Reporting</w:t>
      </w:r>
    </w:p>
    <w:p w14:paraId="5FD3FC63" w14:textId="1B6A0F97" w:rsidR="00DE190C" w:rsidRPr="00C97223" w:rsidRDefault="00DE190C" w:rsidP="00DE190C">
      <w:pPr>
        <w:ind w:left="720"/>
      </w:pPr>
      <w:r>
        <w:t>Performance reporting requirements include those or both programmatic reporting and fiscal reporting. The grantee is responsible for ensuring that all required performance reports are accurate, complete, and submitted on time.</w:t>
      </w:r>
    </w:p>
    <w:p w14:paraId="62865DBF" w14:textId="77777777" w:rsidR="005B440E" w:rsidRDefault="005B440E" w:rsidP="00C034EA">
      <w:pPr>
        <w:ind w:left="720"/>
        <w:rPr>
          <w:i/>
        </w:rPr>
      </w:pPr>
    </w:p>
    <w:p w14:paraId="57C744EC" w14:textId="77777777" w:rsidR="00594F96" w:rsidRDefault="00594F96">
      <w:pPr>
        <w:rPr>
          <w:i/>
        </w:rPr>
      </w:pPr>
      <w:r>
        <w:rPr>
          <w:i/>
        </w:rPr>
        <w:br w:type="page"/>
      </w:r>
    </w:p>
    <w:p w14:paraId="12ABF817" w14:textId="77777777" w:rsidR="00BF7F3C" w:rsidRPr="00B96592" w:rsidRDefault="00BF7F3C" w:rsidP="00BF7F3C">
      <w:pPr>
        <w:ind w:left="720"/>
        <w:rPr>
          <w:i/>
        </w:rPr>
      </w:pPr>
      <w:r w:rsidRPr="00B96592">
        <w:rPr>
          <w:i/>
        </w:rPr>
        <w:lastRenderedPageBreak/>
        <w:t>Programmatic Reporting Requirements</w:t>
      </w:r>
    </w:p>
    <w:p w14:paraId="6A594279" w14:textId="77777777" w:rsidR="00BF7F3C" w:rsidRPr="000B593F" w:rsidRDefault="00BF7F3C" w:rsidP="00BF7F3C">
      <w:pPr>
        <w:ind w:left="720"/>
      </w:pPr>
      <w:r w:rsidRPr="000B593F">
        <w:t xml:space="preserve">A final performance report must be submitted to the SCDE no later than </w:t>
      </w:r>
      <w:r w:rsidRPr="00A90D9D">
        <w:t>August 31, 20</w:t>
      </w:r>
      <w:r w:rsidR="00D529F1" w:rsidRPr="00A90D9D">
        <w:t>21</w:t>
      </w:r>
      <w:r w:rsidRPr="000B593F">
        <w:t>. Progress toward achieving grant goals and objectives will be monitored through the final performance report process.</w:t>
      </w:r>
    </w:p>
    <w:p w14:paraId="7D581E07" w14:textId="77777777" w:rsidR="00BF7F3C" w:rsidRPr="000B593F" w:rsidRDefault="00BF7F3C" w:rsidP="00BF7F3C">
      <w:pPr>
        <w:ind w:left="720"/>
      </w:pPr>
    </w:p>
    <w:p w14:paraId="3884FF56" w14:textId="77777777" w:rsidR="00BF7F3C" w:rsidRPr="00086F92" w:rsidRDefault="00BF7F3C" w:rsidP="00BF7F3C">
      <w:pPr>
        <w:ind w:left="720"/>
      </w:pPr>
      <w:r w:rsidRPr="000B593F">
        <w:t>The following is required of all grant recipients and is required to be reported in the final performance report:</w:t>
      </w:r>
    </w:p>
    <w:p w14:paraId="61444568" w14:textId="77777777" w:rsidR="00BF7F3C" w:rsidRPr="00086F92" w:rsidRDefault="00BF7F3C" w:rsidP="001E216E">
      <w:pPr>
        <w:pStyle w:val="ListParagraph"/>
        <w:numPr>
          <w:ilvl w:val="0"/>
          <w:numId w:val="21"/>
        </w:numPr>
      </w:pPr>
      <w:r w:rsidRPr="000B593F">
        <w:rPr>
          <w:color w:val="000000"/>
        </w:rPr>
        <w:t>Total number of students eligible by grade level,</w:t>
      </w:r>
    </w:p>
    <w:p w14:paraId="13278558" w14:textId="77777777" w:rsidR="00BF7F3C" w:rsidRPr="00086F92" w:rsidRDefault="00BF7F3C" w:rsidP="001E216E">
      <w:pPr>
        <w:pStyle w:val="ListParagraph"/>
        <w:numPr>
          <w:ilvl w:val="0"/>
          <w:numId w:val="21"/>
        </w:numPr>
      </w:pPr>
      <w:r w:rsidRPr="000B593F">
        <w:rPr>
          <w:color w:val="000000"/>
        </w:rPr>
        <w:t>Total number of students who successfully completed an SRC by grade level,</w:t>
      </w:r>
    </w:p>
    <w:p w14:paraId="6E333D49" w14:textId="77777777" w:rsidR="00BF7F3C" w:rsidRPr="00086F92" w:rsidRDefault="00BF7F3C" w:rsidP="001E216E">
      <w:pPr>
        <w:pStyle w:val="ListParagraph"/>
        <w:numPr>
          <w:ilvl w:val="0"/>
          <w:numId w:val="21"/>
        </w:numPr>
      </w:pPr>
      <w:r w:rsidRPr="000B593F">
        <w:rPr>
          <w:color w:val="000000"/>
        </w:rPr>
        <w:t>Attendance for participants (reported by district average),</w:t>
      </w:r>
    </w:p>
    <w:p w14:paraId="3EC2FBD3" w14:textId="77777777" w:rsidR="00BF7F3C" w:rsidRPr="00086F92" w:rsidRDefault="00BF7F3C" w:rsidP="001E216E">
      <w:pPr>
        <w:pStyle w:val="ListParagraph"/>
        <w:numPr>
          <w:ilvl w:val="0"/>
          <w:numId w:val="21"/>
        </w:numPr>
      </w:pPr>
      <w:r w:rsidRPr="000B593F">
        <w:rPr>
          <w:color w:val="000000"/>
        </w:rPr>
        <w:t xml:space="preserve">Total number of students improving reading levels as indicated by student growth, </w:t>
      </w:r>
    </w:p>
    <w:p w14:paraId="5943B37B" w14:textId="77777777" w:rsidR="00BF7F3C" w:rsidRPr="00086F92" w:rsidRDefault="00BF7F3C" w:rsidP="001E216E">
      <w:pPr>
        <w:pStyle w:val="ListParagraph"/>
        <w:numPr>
          <w:ilvl w:val="0"/>
          <w:numId w:val="21"/>
        </w:numPr>
      </w:pPr>
      <w:r w:rsidRPr="000B593F">
        <w:rPr>
          <w:color w:val="000000"/>
        </w:rPr>
        <w:t xml:space="preserve">Total number of grade three students promoted to grade four, </w:t>
      </w:r>
    </w:p>
    <w:p w14:paraId="154949C2" w14:textId="77777777" w:rsidR="00BF7F3C" w:rsidRPr="0094689F" w:rsidRDefault="00BF7F3C" w:rsidP="001E216E">
      <w:pPr>
        <w:pStyle w:val="ListParagraph"/>
        <w:numPr>
          <w:ilvl w:val="0"/>
          <w:numId w:val="21"/>
        </w:numPr>
      </w:pPr>
      <w:r w:rsidRPr="000B593F">
        <w:rPr>
          <w:color w:val="000000"/>
        </w:rPr>
        <w:t xml:space="preserve">Total number of grade three students </w:t>
      </w:r>
      <w:r w:rsidRPr="0094689F">
        <w:rPr>
          <w:color w:val="000000"/>
        </w:rPr>
        <w:t>retained, and</w:t>
      </w:r>
    </w:p>
    <w:p w14:paraId="379F434F" w14:textId="77777777" w:rsidR="00BF7F3C" w:rsidRPr="0094689F" w:rsidRDefault="00BF7F3C" w:rsidP="001E216E">
      <w:pPr>
        <w:pStyle w:val="ListParagraph"/>
        <w:numPr>
          <w:ilvl w:val="0"/>
          <w:numId w:val="21"/>
        </w:numPr>
      </w:pPr>
      <w:r w:rsidRPr="0094689F">
        <w:rPr>
          <w:color w:val="000000"/>
        </w:rPr>
        <w:t>Ratio of certified teachers to students served.</w:t>
      </w:r>
    </w:p>
    <w:p w14:paraId="73E61180" w14:textId="77777777" w:rsidR="00BF7F3C" w:rsidRPr="00724437" w:rsidRDefault="00BF7F3C" w:rsidP="00BF7F3C">
      <w:pPr>
        <w:autoSpaceDE w:val="0"/>
        <w:autoSpaceDN w:val="0"/>
        <w:adjustRightInd w:val="0"/>
        <w:ind w:left="1440"/>
        <w:rPr>
          <w:color w:val="000000"/>
          <w:sz w:val="23"/>
          <w:szCs w:val="23"/>
        </w:rPr>
      </w:pPr>
    </w:p>
    <w:p w14:paraId="5C3A599A" w14:textId="77777777" w:rsidR="00BF7F3C" w:rsidRPr="00B96592" w:rsidRDefault="00BF7F3C" w:rsidP="00BF7F3C">
      <w:pPr>
        <w:ind w:left="720"/>
        <w:rPr>
          <w:i/>
        </w:rPr>
      </w:pPr>
      <w:r w:rsidRPr="00B96592">
        <w:rPr>
          <w:i/>
        </w:rPr>
        <w:t>Fiscal Reporting Requirements</w:t>
      </w:r>
    </w:p>
    <w:p w14:paraId="458C5DC2" w14:textId="77777777" w:rsidR="00BF7F3C" w:rsidRDefault="00A90D9D" w:rsidP="00BF7F3C">
      <w:pPr>
        <w:ind w:left="720"/>
        <w:rPr>
          <w:szCs w:val="23"/>
        </w:rPr>
      </w:pPr>
      <w:r>
        <w:rPr>
          <w:szCs w:val="23"/>
        </w:rPr>
        <w:t>Applicants</w:t>
      </w:r>
      <w:r w:rsidR="00BF7F3C" w:rsidRPr="000B593F">
        <w:rPr>
          <w:szCs w:val="23"/>
        </w:rPr>
        <w:t xml:space="preserve"> must submit an initial budget with the application. The grantee is responsible for ensuring that all </w:t>
      </w:r>
      <w:r w:rsidR="00BF7F3C" w:rsidRPr="007C22C9">
        <w:rPr>
          <w:szCs w:val="23"/>
        </w:rPr>
        <w:t xml:space="preserve">expenditures are aligned to the approved budget for authorized activities (see </w:t>
      </w:r>
      <w:r w:rsidR="00BF7F3C" w:rsidRPr="005C7C4A">
        <w:rPr>
          <w:szCs w:val="23"/>
        </w:rPr>
        <w:t>section G</w:t>
      </w:r>
      <w:r w:rsidR="00BF7F3C" w:rsidRPr="007C22C9">
        <w:rPr>
          <w:szCs w:val="23"/>
        </w:rPr>
        <w:t xml:space="preserve"> </w:t>
      </w:r>
      <w:r w:rsidR="00BF7F3C" w:rsidRPr="00EF7E17">
        <w:rPr>
          <w:szCs w:val="23"/>
        </w:rPr>
        <w:t>on page 4)</w:t>
      </w:r>
      <w:r w:rsidR="00BF7F3C" w:rsidRPr="007C22C9">
        <w:rPr>
          <w:szCs w:val="23"/>
        </w:rPr>
        <w:t xml:space="preserve"> and for retaining accurate and complete documentation and records of all expenditures. The grantee </w:t>
      </w:r>
      <w:r w:rsidR="00BF7F3C" w:rsidRPr="007C22C9">
        <w:rPr>
          <w:i/>
          <w:iCs/>
          <w:szCs w:val="23"/>
        </w:rPr>
        <w:t xml:space="preserve">must </w:t>
      </w:r>
      <w:r w:rsidR="00BF7F3C" w:rsidRPr="007C22C9">
        <w:rPr>
          <w:szCs w:val="23"/>
        </w:rPr>
        <w:t>submit an initial, interim, and final fiscal report to the SCDE by the due dates indicated below. The final report must cover the full duration of the grant award (March 20, 20</w:t>
      </w:r>
      <w:r w:rsidR="00D529F1">
        <w:rPr>
          <w:szCs w:val="23"/>
        </w:rPr>
        <w:t>21</w:t>
      </w:r>
      <w:r w:rsidR="00BF7F3C" w:rsidRPr="007C22C9">
        <w:rPr>
          <w:szCs w:val="23"/>
        </w:rPr>
        <w:t>, through August 15, 20</w:t>
      </w:r>
      <w:r w:rsidR="00D529F1">
        <w:rPr>
          <w:szCs w:val="23"/>
        </w:rPr>
        <w:t>21</w:t>
      </w:r>
      <w:r w:rsidR="00BF7F3C" w:rsidRPr="007C22C9">
        <w:rPr>
          <w:szCs w:val="23"/>
        </w:rPr>
        <w:t>). Reports are subject to verification. The SCDE reserves the right to recover any funds used for expenditures that are</w:t>
      </w:r>
      <w:r w:rsidR="00BF7F3C" w:rsidRPr="001812C8">
        <w:rPr>
          <w:szCs w:val="23"/>
        </w:rPr>
        <w:t xml:space="preserve"> determined to be unauthorized for the </w:t>
      </w:r>
      <w:r w:rsidR="00BF7F3C">
        <w:rPr>
          <w:szCs w:val="23"/>
        </w:rPr>
        <w:t>program</w:t>
      </w:r>
      <w:r w:rsidR="00BF7F3C" w:rsidRPr="001812C8">
        <w:rPr>
          <w:szCs w:val="23"/>
        </w:rPr>
        <w:t>, including funds not expended according to the approved budget.</w:t>
      </w:r>
    </w:p>
    <w:p w14:paraId="34F5BC23" w14:textId="77777777" w:rsidR="00BF7F3C" w:rsidRDefault="00BF7F3C" w:rsidP="00BF7F3C">
      <w:pPr>
        <w:ind w:left="720"/>
        <w:rPr>
          <w:szCs w:val="23"/>
        </w:rPr>
      </w:pPr>
    </w:p>
    <w:p w14:paraId="523F4A54" w14:textId="77777777" w:rsidR="00BF7F3C" w:rsidRPr="001812C8" w:rsidRDefault="00BF7F3C" w:rsidP="00BF7F3C">
      <w:pPr>
        <w:ind w:left="720"/>
        <w:jc w:val="center"/>
        <w:rPr>
          <w:b/>
        </w:rPr>
      </w:pPr>
      <w:r w:rsidRPr="001812C8">
        <w:rPr>
          <w:b/>
        </w:rPr>
        <w:t>Fiscal Reporting Due Dates</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3114"/>
        <w:gridCol w:w="3101"/>
      </w:tblGrid>
      <w:tr w:rsidR="00BF7F3C" w:rsidRPr="001812C8" w14:paraId="6064157A" w14:textId="77777777" w:rsidTr="00816A60">
        <w:tc>
          <w:tcPr>
            <w:tcW w:w="2364" w:type="dxa"/>
            <w:shd w:val="clear" w:color="auto" w:fill="D9D9D9"/>
          </w:tcPr>
          <w:p w14:paraId="61135A85" w14:textId="77777777" w:rsidR="00BF7F3C" w:rsidRPr="001812C8" w:rsidRDefault="00BF7F3C" w:rsidP="00816A60">
            <w:pPr>
              <w:jc w:val="center"/>
              <w:rPr>
                <w:b/>
              </w:rPr>
            </w:pPr>
            <w:r w:rsidRPr="001812C8">
              <w:rPr>
                <w:b/>
              </w:rPr>
              <w:t>Report</w:t>
            </w:r>
          </w:p>
        </w:tc>
        <w:tc>
          <w:tcPr>
            <w:tcW w:w="3192" w:type="dxa"/>
            <w:shd w:val="clear" w:color="auto" w:fill="D9D9D9"/>
          </w:tcPr>
          <w:p w14:paraId="3E8490A2" w14:textId="77777777" w:rsidR="00BF7F3C" w:rsidRPr="001812C8" w:rsidRDefault="00BF7F3C" w:rsidP="00816A60">
            <w:pPr>
              <w:jc w:val="center"/>
              <w:rPr>
                <w:b/>
              </w:rPr>
            </w:pPr>
            <w:r w:rsidRPr="001812C8">
              <w:rPr>
                <w:b/>
              </w:rPr>
              <w:t>Reporting Period</w:t>
            </w:r>
          </w:p>
        </w:tc>
        <w:tc>
          <w:tcPr>
            <w:tcW w:w="3192" w:type="dxa"/>
            <w:shd w:val="clear" w:color="auto" w:fill="D9D9D9"/>
          </w:tcPr>
          <w:p w14:paraId="7EAD7B67" w14:textId="77777777" w:rsidR="00BF7F3C" w:rsidRPr="001812C8" w:rsidRDefault="00BF7F3C" w:rsidP="00816A60">
            <w:pPr>
              <w:jc w:val="center"/>
              <w:rPr>
                <w:b/>
              </w:rPr>
            </w:pPr>
            <w:r w:rsidRPr="001812C8">
              <w:rPr>
                <w:b/>
              </w:rPr>
              <w:t>Report Due Date</w:t>
            </w:r>
          </w:p>
        </w:tc>
      </w:tr>
      <w:tr w:rsidR="00BF7F3C" w:rsidRPr="001812C8" w14:paraId="0068F4B2" w14:textId="77777777" w:rsidTr="00816A60">
        <w:tc>
          <w:tcPr>
            <w:tcW w:w="2364" w:type="dxa"/>
            <w:shd w:val="clear" w:color="auto" w:fill="auto"/>
            <w:vAlign w:val="center"/>
          </w:tcPr>
          <w:p w14:paraId="7A98DB48" w14:textId="77777777" w:rsidR="00BF7F3C" w:rsidRPr="001812C8" w:rsidRDefault="00BF7F3C" w:rsidP="00816A60">
            <w:pPr>
              <w:jc w:val="center"/>
            </w:pPr>
            <w:r w:rsidRPr="001812C8">
              <w:t>Initial</w:t>
            </w:r>
          </w:p>
        </w:tc>
        <w:tc>
          <w:tcPr>
            <w:tcW w:w="3192" w:type="dxa"/>
            <w:shd w:val="clear" w:color="auto" w:fill="auto"/>
          </w:tcPr>
          <w:p w14:paraId="552163EC" w14:textId="77777777" w:rsidR="00BF7F3C" w:rsidRPr="001812C8" w:rsidRDefault="00BF7F3C" w:rsidP="00816A60">
            <w:pPr>
              <w:jc w:val="center"/>
            </w:pPr>
            <w:r w:rsidRPr="001812C8">
              <w:t>March 20</w:t>
            </w:r>
            <w:r w:rsidRPr="001812C8">
              <w:rPr>
                <w:rFonts w:ascii="Calibri" w:hAnsi="Calibri"/>
              </w:rPr>
              <w:t>–</w:t>
            </w:r>
            <w:r w:rsidRPr="001812C8">
              <w:t>April 30, 20</w:t>
            </w:r>
            <w:r>
              <w:t>2</w:t>
            </w:r>
            <w:r w:rsidR="009D62A7">
              <w:t>1</w:t>
            </w:r>
          </w:p>
        </w:tc>
        <w:tc>
          <w:tcPr>
            <w:tcW w:w="3192" w:type="dxa"/>
            <w:shd w:val="clear" w:color="auto" w:fill="auto"/>
          </w:tcPr>
          <w:p w14:paraId="7D033DDB" w14:textId="77777777" w:rsidR="00BF7F3C" w:rsidRPr="001812C8" w:rsidRDefault="009D62A7" w:rsidP="00816A60">
            <w:pPr>
              <w:jc w:val="center"/>
            </w:pPr>
            <w:r>
              <w:t>May 14</w:t>
            </w:r>
            <w:r w:rsidR="00BF7F3C" w:rsidRPr="001812C8">
              <w:t>, 20</w:t>
            </w:r>
            <w:r w:rsidR="00BF7F3C">
              <w:t>2</w:t>
            </w:r>
            <w:r>
              <w:t>1</w:t>
            </w:r>
          </w:p>
        </w:tc>
      </w:tr>
      <w:tr w:rsidR="00BF7F3C" w:rsidRPr="001812C8" w14:paraId="24A9DF96" w14:textId="77777777" w:rsidTr="00816A60">
        <w:tc>
          <w:tcPr>
            <w:tcW w:w="2364" w:type="dxa"/>
            <w:shd w:val="clear" w:color="auto" w:fill="auto"/>
            <w:vAlign w:val="center"/>
          </w:tcPr>
          <w:p w14:paraId="55800723" w14:textId="77777777" w:rsidR="00BF7F3C" w:rsidRPr="001812C8" w:rsidRDefault="00BF7F3C" w:rsidP="00816A60">
            <w:pPr>
              <w:jc w:val="center"/>
            </w:pPr>
            <w:r w:rsidRPr="001812C8">
              <w:t>Interim</w:t>
            </w:r>
          </w:p>
        </w:tc>
        <w:tc>
          <w:tcPr>
            <w:tcW w:w="3192" w:type="dxa"/>
            <w:shd w:val="clear" w:color="auto" w:fill="auto"/>
          </w:tcPr>
          <w:p w14:paraId="2B9EA594" w14:textId="77777777" w:rsidR="00BF7F3C" w:rsidRPr="001812C8" w:rsidRDefault="00BF7F3C" w:rsidP="00816A60">
            <w:pPr>
              <w:jc w:val="center"/>
            </w:pPr>
            <w:r w:rsidRPr="001812C8">
              <w:t>May 1</w:t>
            </w:r>
            <w:r w:rsidRPr="001812C8">
              <w:rPr>
                <w:rFonts w:ascii="Calibri" w:hAnsi="Calibri"/>
              </w:rPr>
              <w:t>–</w:t>
            </w:r>
            <w:r w:rsidRPr="001812C8">
              <w:t>June 30, 20</w:t>
            </w:r>
            <w:r>
              <w:t>2</w:t>
            </w:r>
            <w:r w:rsidR="009D62A7">
              <w:t>1</w:t>
            </w:r>
          </w:p>
        </w:tc>
        <w:tc>
          <w:tcPr>
            <w:tcW w:w="3192" w:type="dxa"/>
            <w:shd w:val="clear" w:color="auto" w:fill="auto"/>
          </w:tcPr>
          <w:p w14:paraId="0042FB28" w14:textId="77777777" w:rsidR="00BF7F3C" w:rsidRPr="001812C8" w:rsidRDefault="00BF7F3C" w:rsidP="00816A60">
            <w:pPr>
              <w:jc w:val="center"/>
            </w:pPr>
            <w:r w:rsidRPr="001812C8">
              <w:t>July 1</w:t>
            </w:r>
            <w:r w:rsidR="009D62A7">
              <w:t>6</w:t>
            </w:r>
            <w:r w:rsidRPr="001812C8">
              <w:t>, 20</w:t>
            </w:r>
            <w:r>
              <w:t>2</w:t>
            </w:r>
            <w:r w:rsidR="009D62A7">
              <w:t>1</w:t>
            </w:r>
          </w:p>
        </w:tc>
      </w:tr>
      <w:tr w:rsidR="00BF7F3C" w:rsidRPr="009A78CE" w14:paraId="70AC3E53" w14:textId="77777777" w:rsidTr="00816A60">
        <w:tc>
          <w:tcPr>
            <w:tcW w:w="2364" w:type="dxa"/>
            <w:shd w:val="clear" w:color="auto" w:fill="auto"/>
            <w:vAlign w:val="center"/>
          </w:tcPr>
          <w:p w14:paraId="23F33DDC" w14:textId="77777777" w:rsidR="00BF7F3C" w:rsidRPr="001812C8" w:rsidRDefault="00BF7F3C" w:rsidP="00816A60">
            <w:pPr>
              <w:jc w:val="center"/>
            </w:pPr>
            <w:r w:rsidRPr="001812C8">
              <w:t>Final</w:t>
            </w:r>
          </w:p>
        </w:tc>
        <w:tc>
          <w:tcPr>
            <w:tcW w:w="3192" w:type="dxa"/>
            <w:shd w:val="clear" w:color="auto" w:fill="auto"/>
          </w:tcPr>
          <w:p w14:paraId="4598E3E8" w14:textId="77777777" w:rsidR="00BF7F3C" w:rsidRPr="001812C8" w:rsidRDefault="00BF7F3C" w:rsidP="00816A60">
            <w:pPr>
              <w:jc w:val="center"/>
            </w:pPr>
            <w:r w:rsidRPr="001812C8">
              <w:t>July 1</w:t>
            </w:r>
            <w:r w:rsidRPr="001812C8">
              <w:rPr>
                <w:rFonts w:ascii="Calibri" w:hAnsi="Calibri"/>
              </w:rPr>
              <w:t>–</w:t>
            </w:r>
            <w:r w:rsidRPr="001812C8">
              <w:t>August 15, 20</w:t>
            </w:r>
            <w:r>
              <w:t>2</w:t>
            </w:r>
            <w:r w:rsidR="009D62A7">
              <w:t>1</w:t>
            </w:r>
          </w:p>
        </w:tc>
        <w:tc>
          <w:tcPr>
            <w:tcW w:w="3192" w:type="dxa"/>
            <w:shd w:val="clear" w:color="auto" w:fill="auto"/>
          </w:tcPr>
          <w:p w14:paraId="156C23F6" w14:textId="77777777" w:rsidR="00BF7F3C" w:rsidRPr="00CC1D9A" w:rsidRDefault="00BF7F3C" w:rsidP="00816A60">
            <w:pPr>
              <w:jc w:val="center"/>
            </w:pPr>
            <w:r w:rsidRPr="002077A3">
              <w:t>August 31, 20</w:t>
            </w:r>
            <w:r>
              <w:t>2</w:t>
            </w:r>
            <w:r w:rsidR="009D62A7">
              <w:t>1</w:t>
            </w:r>
          </w:p>
        </w:tc>
      </w:tr>
    </w:tbl>
    <w:p w14:paraId="1ADFEB91" w14:textId="77777777" w:rsidR="00BF7F3C" w:rsidRPr="009A78CE" w:rsidRDefault="00BF7F3C" w:rsidP="00BF7F3C">
      <w:pPr>
        <w:rPr>
          <w:highlight w:val="cyan"/>
        </w:rPr>
      </w:pPr>
    </w:p>
    <w:p w14:paraId="1B5CE56E" w14:textId="77777777" w:rsidR="00BF7F3C" w:rsidRPr="00E57516" w:rsidRDefault="00BF7F3C" w:rsidP="00BF7F3C">
      <w:pPr>
        <w:pStyle w:val="ListParagraph"/>
        <w:numPr>
          <w:ilvl w:val="2"/>
          <w:numId w:val="4"/>
        </w:numPr>
        <w:ind w:left="720"/>
        <w:rPr>
          <w:u w:val="single"/>
        </w:rPr>
      </w:pPr>
      <w:r>
        <w:rPr>
          <w:u w:val="single"/>
        </w:rPr>
        <w:t>Program Budget</w:t>
      </w:r>
    </w:p>
    <w:p w14:paraId="55DA78F0" w14:textId="77777777" w:rsidR="00BF7F3C" w:rsidRPr="00EB59F8" w:rsidRDefault="00BF7F3C" w:rsidP="00BF7F3C">
      <w:pPr>
        <w:ind w:left="720"/>
        <w:rPr>
          <w:szCs w:val="23"/>
        </w:rPr>
      </w:pPr>
      <w:r w:rsidRPr="000B593F">
        <w:rPr>
          <w:szCs w:val="23"/>
        </w:rPr>
        <w:t xml:space="preserve">A </w:t>
      </w:r>
      <w:r>
        <w:rPr>
          <w:szCs w:val="23"/>
        </w:rPr>
        <w:t>program</w:t>
      </w:r>
      <w:r w:rsidRPr="000B593F">
        <w:rPr>
          <w:szCs w:val="23"/>
        </w:rPr>
        <w:t xml:space="preserve"> budget of projected expenditures to be funded by the grant must be submitted with the application</w:t>
      </w:r>
      <w:r>
        <w:rPr>
          <w:szCs w:val="23"/>
        </w:rPr>
        <w:t>.</w:t>
      </w:r>
      <w:r>
        <w:t xml:space="preserve"> </w:t>
      </w:r>
      <w:r w:rsidRPr="00EB59F8">
        <w:rPr>
          <w:szCs w:val="23"/>
        </w:rPr>
        <w:t xml:space="preserve">Expenditures must be aligned to the final approved budget and must be for </w:t>
      </w:r>
      <w:r w:rsidRPr="008C0164">
        <w:rPr>
          <w:szCs w:val="23"/>
        </w:rPr>
        <w:t>authorized activities</w:t>
      </w:r>
      <w:r w:rsidRPr="00EB59F8">
        <w:rPr>
          <w:szCs w:val="23"/>
        </w:rPr>
        <w:t xml:space="preserve"> only (</w:t>
      </w:r>
      <w:r w:rsidRPr="00322EB4">
        <w:rPr>
          <w:szCs w:val="23"/>
        </w:rPr>
        <w:t>see page 4</w:t>
      </w:r>
      <w:r w:rsidRPr="007C22C9">
        <w:rPr>
          <w:szCs w:val="23"/>
        </w:rPr>
        <w:t>).</w:t>
      </w:r>
    </w:p>
    <w:p w14:paraId="395E7012" w14:textId="77777777" w:rsidR="00BF7F3C" w:rsidRPr="00EB59F8" w:rsidRDefault="00BF7F3C" w:rsidP="00BF7F3C">
      <w:pPr>
        <w:ind w:left="720"/>
      </w:pPr>
    </w:p>
    <w:p w14:paraId="76FE370E" w14:textId="77777777" w:rsidR="00BF7F3C" w:rsidRPr="00E57516" w:rsidRDefault="00BF7F3C" w:rsidP="00BF7F3C">
      <w:pPr>
        <w:pStyle w:val="ListParagraph"/>
        <w:numPr>
          <w:ilvl w:val="2"/>
          <w:numId w:val="4"/>
        </w:numPr>
        <w:ind w:left="720"/>
        <w:rPr>
          <w:u w:val="single"/>
        </w:rPr>
      </w:pPr>
      <w:r w:rsidRPr="00E57516">
        <w:rPr>
          <w:u w:val="single"/>
        </w:rPr>
        <w:t>Monitoring</w:t>
      </w:r>
    </w:p>
    <w:p w14:paraId="11931018" w14:textId="77777777" w:rsidR="00BF7F3C" w:rsidRPr="000B593F" w:rsidRDefault="00BF7F3C" w:rsidP="00BF7F3C">
      <w:pPr>
        <w:ind w:left="720"/>
      </w:pPr>
      <w:r w:rsidRPr="000B593F">
        <w:t xml:space="preserve">The SCDE will monitor grantees by reviewing and approving the progress reports and final performance reports. All information in monitoring reports is subject to verification. The SCDE may conduct programmatic and financial monitoring site visits. Grantees </w:t>
      </w:r>
      <w:r w:rsidRPr="000B593F">
        <w:rPr>
          <w:i/>
          <w:iCs/>
        </w:rPr>
        <w:t xml:space="preserve">must </w:t>
      </w:r>
      <w:r w:rsidRPr="000B593F">
        <w:t xml:space="preserve">agree to site visits conducted by SCDE </w:t>
      </w:r>
      <w:r>
        <w:t>representatives</w:t>
      </w:r>
      <w:r w:rsidRPr="000B593F">
        <w:t>.</w:t>
      </w:r>
      <w:r>
        <w:t xml:space="preserve"> </w:t>
      </w:r>
    </w:p>
    <w:p w14:paraId="51DD33DF" w14:textId="77777777" w:rsidR="00BF7F3C" w:rsidRPr="00086F92" w:rsidRDefault="00BF7F3C" w:rsidP="00BF7F3C">
      <w:pPr>
        <w:ind w:left="720"/>
      </w:pPr>
    </w:p>
    <w:p w14:paraId="2E1BD2F8" w14:textId="77777777" w:rsidR="00BF7F3C" w:rsidRPr="000B593F" w:rsidRDefault="00BF7F3C" w:rsidP="00BF7F3C">
      <w:pPr>
        <w:ind w:left="720"/>
      </w:pPr>
      <w:r w:rsidRPr="000B593F">
        <w:t xml:space="preserve">The SCDE may require additional information from the grantee, verify information with the authorizing agency, or require the submission of additional documentation including, but not limited to, invoices, receipts, and personnel time and effort reports. Prior to a site </w:t>
      </w:r>
      <w:r w:rsidRPr="000B593F">
        <w:lastRenderedPageBreak/>
        <w:t>visit, the grantee may be required to submit additional relevant information that will allow the SCDE to conduct a useful, efficient, and effective visit. The SCDE may require electronic submission of documents instead of a hardcopy submission.</w:t>
      </w:r>
    </w:p>
    <w:p w14:paraId="7C794F94" w14:textId="77777777" w:rsidR="00BF7F3C" w:rsidRPr="00086F92" w:rsidRDefault="00BF7F3C" w:rsidP="00BF7F3C">
      <w:pPr>
        <w:ind w:left="720"/>
      </w:pPr>
    </w:p>
    <w:p w14:paraId="54EED8A6" w14:textId="77777777" w:rsidR="00BF7F3C" w:rsidRPr="00086F92" w:rsidRDefault="00BF7F3C" w:rsidP="00BF7F3C">
      <w:pPr>
        <w:ind w:left="720"/>
      </w:pPr>
      <w:r w:rsidRPr="00086F92">
        <w:t>SCDE staff will verify the contents of documentation submitted. Grantees may be asked to revise reports when:</w:t>
      </w:r>
    </w:p>
    <w:p w14:paraId="69FA4A1E" w14:textId="77777777" w:rsidR="00BF7F3C" w:rsidRPr="00086F92" w:rsidRDefault="00BF7F3C" w:rsidP="0045085B">
      <w:pPr>
        <w:numPr>
          <w:ilvl w:val="0"/>
          <w:numId w:val="10"/>
        </w:numPr>
        <w:ind w:left="1260"/>
      </w:pPr>
      <w:r w:rsidRPr="00086F92">
        <w:t>non-allowable expenses are found;</w:t>
      </w:r>
    </w:p>
    <w:p w14:paraId="41FA5DBB" w14:textId="77777777" w:rsidR="00BF7F3C" w:rsidRPr="00086F92" w:rsidRDefault="00BF7F3C" w:rsidP="0045085B">
      <w:pPr>
        <w:numPr>
          <w:ilvl w:val="0"/>
          <w:numId w:val="10"/>
        </w:numPr>
        <w:ind w:left="1260"/>
      </w:pPr>
      <w:r w:rsidRPr="00086F92">
        <w:t>reports are confusing or difficult to understand; or</w:t>
      </w:r>
    </w:p>
    <w:p w14:paraId="3CEA99F0" w14:textId="77777777" w:rsidR="00BF7F3C" w:rsidRPr="00086F92" w:rsidRDefault="00BF7F3C" w:rsidP="0045085B">
      <w:pPr>
        <w:numPr>
          <w:ilvl w:val="0"/>
          <w:numId w:val="10"/>
        </w:numPr>
        <w:ind w:left="1260"/>
      </w:pPr>
      <w:proofErr w:type="gramStart"/>
      <w:r w:rsidRPr="00086F92">
        <w:t>there</w:t>
      </w:r>
      <w:proofErr w:type="gramEnd"/>
      <w:r w:rsidRPr="00086F92">
        <w:t xml:space="preserve"> are unexplained discrepancies between the proposed use of grant funds, as provided in the annual budget, and actual expenditures found in the submitted documentation.</w:t>
      </w:r>
    </w:p>
    <w:p w14:paraId="0F205F36" w14:textId="77777777" w:rsidR="00BF7F3C" w:rsidRPr="00086F92" w:rsidRDefault="00BF7F3C" w:rsidP="00BF7F3C"/>
    <w:p w14:paraId="67F157FB" w14:textId="77777777" w:rsidR="00BF7F3C" w:rsidRPr="00A23E16" w:rsidRDefault="00BF7F3C" w:rsidP="00BF7F3C">
      <w:pPr>
        <w:pStyle w:val="ListParagraph"/>
        <w:numPr>
          <w:ilvl w:val="2"/>
          <w:numId w:val="4"/>
        </w:numPr>
        <w:ind w:left="720"/>
        <w:rPr>
          <w:u w:val="single"/>
        </w:rPr>
      </w:pPr>
      <w:r w:rsidRPr="00A23E16">
        <w:rPr>
          <w:u w:val="single"/>
        </w:rPr>
        <w:t>Program Evaluation</w:t>
      </w:r>
    </w:p>
    <w:p w14:paraId="30C92F52" w14:textId="77777777" w:rsidR="00BF7F3C" w:rsidRDefault="00BF7F3C" w:rsidP="00BF7F3C">
      <w:pPr>
        <w:ind w:left="720"/>
      </w:pPr>
      <w:r>
        <w:t>Grantees</w:t>
      </w:r>
      <w:r w:rsidRPr="00BC7FE6">
        <w:t xml:space="preserve"> are required to conduct ongoing monitoring and evaluation to ensure </w:t>
      </w:r>
      <w:r>
        <w:t>program</w:t>
      </w:r>
      <w:r w:rsidRPr="00BC7FE6">
        <w:t xml:space="preserve"> goals are achieved</w:t>
      </w:r>
      <w:r>
        <w:t xml:space="preserve">. Progress toward meeting program goals is to be reported through the final performance report. In addition, the SCDE will compile evaluation information. </w:t>
      </w:r>
    </w:p>
    <w:p w14:paraId="31292F49" w14:textId="77777777" w:rsidR="00BF7F3C" w:rsidRDefault="00BF7F3C" w:rsidP="00BF7F3C"/>
    <w:p w14:paraId="1407DCD6" w14:textId="77777777" w:rsidR="00BF7F3C" w:rsidRPr="00BC7FE6" w:rsidRDefault="00BF7F3C" w:rsidP="00BF7F3C">
      <w:pPr>
        <w:ind w:left="720"/>
      </w:pPr>
      <w:r w:rsidRPr="0005232F">
        <w:t xml:space="preserve">A final </w:t>
      </w:r>
      <w:r>
        <w:t>program</w:t>
      </w:r>
      <w:r w:rsidRPr="0005232F">
        <w:t xml:space="preserve"> evaluation report is to be completed before the end of the grant period. The final evaluation report must address </w:t>
      </w:r>
      <w:r>
        <w:t>program</w:t>
      </w:r>
      <w:r w:rsidRPr="0005232F">
        <w:t xml:space="preserve"> success toward each goal stated in the application. If a grantee fails to conduct the final </w:t>
      </w:r>
      <w:r>
        <w:t>program</w:t>
      </w:r>
      <w:r w:rsidRPr="0005232F">
        <w:t xml:space="preserve"> evaluation report before the end of the grant period, or if any of the performance requirements in </w:t>
      </w:r>
      <w:r w:rsidRPr="008C0164">
        <w:t>section I.2</w:t>
      </w:r>
      <w:r w:rsidRPr="0005232F">
        <w:t xml:space="preserve"> are not completed, the SCDE may consider the </w:t>
      </w:r>
      <w:proofErr w:type="spellStart"/>
      <w:r w:rsidRPr="0005232F">
        <w:t>subgrantee</w:t>
      </w:r>
      <w:proofErr w:type="spellEnd"/>
      <w:r w:rsidRPr="0005232F">
        <w:t xml:space="preserve"> a high risk and elect to discontinue funding or disqualify the </w:t>
      </w:r>
      <w:proofErr w:type="spellStart"/>
      <w:r w:rsidRPr="0005232F">
        <w:t>subgrantee</w:t>
      </w:r>
      <w:proofErr w:type="spellEnd"/>
      <w:r w:rsidRPr="0005232F">
        <w:t xml:space="preserve"> from future funding opportunities.</w:t>
      </w:r>
    </w:p>
    <w:p w14:paraId="0CAFC501" w14:textId="77777777" w:rsidR="00BF7F3C" w:rsidRDefault="00BF7F3C" w:rsidP="00BF7F3C"/>
    <w:p w14:paraId="4E2560DF" w14:textId="77777777" w:rsidR="00BF7F3C" w:rsidRPr="00E57516" w:rsidRDefault="00BF7F3C" w:rsidP="00BF7F3C">
      <w:pPr>
        <w:pStyle w:val="ListParagraph"/>
        <w:numPr>
          <w:ilvl w:val="2"/>
          <w:numId w:val="4"/>
        </w:numPr>
        <w:ind w:left="720"/>
        <w:rPr>
          <w:u w:val="single"/>
        </w:rPr>
      </w:pPr>
      <w:r w:rsidRPr="00E57516">
        <w:rPr>
          <w:u w:val="single"/>
        </w:rPr>
        <w:t>Technical Assistance to</w:t>
      </w:r>
      <w:r>
        <w:rPr>
          <w:u w:val="single"/>
        </w:rPr>
        <w:t xml:space="preserve"> G</w:t>
      </w:r>
      <w:r w:rsidRPr="00E57516">
        <w:rPr>
          <w:u w:val="single"/>
        </w:rPr>
        <w:t>rantees</w:t>
      </w:r>
    </w:p>
    <w:p w14:paraId="0B023CFB" w14:textId="77777777" w:rsidR="00BF7F3C" w:rsidRDefault="00BF7F3C" w:rsidP="00BF7F3C">
      <w:pPr>
        <w:ind w:left="720"/>
      </w:pPr>
      <w:r>
        <w:t>G</w:t>
      </w:r>
      <w:r w:rsidRPr="00BC7FE6">
        <w:t xml:space="preserve">rantees are required to participate in any </w:t>
      </w:r>
      <w:r>
        <w:t>technical assistance that the SCDE</w:t>
      </w:r>
      <w:r w:rsidRPr="00BC7FE6">
        <w:t xml:space="preserve"> conduct</w:t>
      </w:r>
      <w:r>
        <w:t>s</w:t>
      </w:r>
      <w:r w:rsidRPr="00BC7FE6">
        <w:t xml:space="preserve"> </w:t>
      </w:r>
      <w:r>
        <w:t xml:space="preserve">related to the CPG program. </w:t>
      </w:r>
      <w:r w:rsidRPr="00B742EE">
        <w:t xml:space="preserve">Delivery of such technical assistance may include </w:t>
      </w:r>
      <w:r>
        <w:t xml:space="preserve">in-person meetings, </w:t>
      </w:r>
      <w:r w:rsidRPr="00B742EE">
        <w:t>webinars</w:t>
      </w:r>
      <w:r w:rsidR="00BA56B9">
        <w:t>,</w:t>
      </w:r>
      <w:r w:rsidRPr="00B742EE">
        <w:t xml:space="preserve"> and conference calls.</w:t>
      </w:r>
    </w:p>
    <w:p w14:paraId="6FEA2739" w14:textId="77777777" w:rsidR="00BF7F3C" w:rsidRPr="00BC7FE6" w:rsidRDefault="00BF7F3C" w:rsidP="004F07AE"/>
    <w:p w14:paraId="04EF9ED6" w14:textId="77777777" w:rsidR="00BF7F3C" w:rsidRDefault="00BF7F3C" w:rsidP="00BF7F3C">
      <w:pPr>
        <w:pStyle w:val="Heading2"/>
        <w:rPr>
          <w:szCs w:val="24"/>
        </w:rPr>
      </w:pPr>
      <w:bookmarkStart w:id="66" w:name="_Toc27136665"/>
      <w:bookmarkStart w:id="67" w:name="_Toc56766704"/>
      <w:r w:rsidRPr="009031B7">
        <w:rPr>
          <w:szCs w:val="24"/>
        </w:rPr>
        <w:t>Fiscal Operations</w:t>
      </w:r>
      <w:bookmarkEnd w:id="66"/>
      <w:bookmarkEnd w:id="67"/>
    </w:p>
    <w:p w14:paraId="77AD2538" w14:textId="77777777" w:rsidR="00BF7F3C" w:rsidRPr="00300920" w:rsidRDefault="00BF7F3C" w:rsidP="00BF7F3C"/>
    <w:p w14:paraId="4879DF5D" w14:textId="77777777" w:rsidR="00BF7F3C" w:rsidRDefault="00BF7F3C" w:rsidP="00BF7F3C">
      <w:pPr>
        <w:autoSpaceDE w:val="0"/>
        <w:autoSpaceDN w:val="0"/>
        <w:adjustRightInd w:val="0"/>
        <w:rPr>
          <w:color w:val="000000"/>
        </w:rPr>
      </w:pPr>
      <w:r w:rsidRPr="00EB24CB">
        <w:rPr>
          <w:color w:val="000000"/>
        </w:rPr>
        <w:t xml:space="preserve">Grantees must use grant funds </w:t>
      </w:r>
      <w:r w:rsidRPr="00EB24CB">
        <w:rPr>
          <w:i/>
          <w:iCs/>
          <w:color w:val="000000"/>
        </w:rPr>
        <w:t xml:space="preserve">only </w:t>
      </w:r>
      <w:r w:rsidRPr="00EB24CB">
        <w:rPr>
          <w:color w:val="000000"/>
        </w:rPr>
        <w:t xml:space="preserve">for allowable expenditures during the designated grant period. </w:t>
      </w:r>
    </w:p>
    <w:p w14:paraId="067ABCBE" w14:textId="77777777" w:rsidR="00BF7F3C" w:rsidRPr="00EB24CB" w:rsidRDefault="00BF7F3C" w:rsidP="00BF7F3C">
      <w:pPr>
        <w:autoSpaceDE w:val="0"/>
        <w:autoSpaceDN w:val="0"/>
        <w:adjustRightInd w:val="0"/>
        <w:rPr>
          <w:color w:val="000000"/>
        </w:rPr>
      </w:pPr>
    </w:p>
    <w:p w14:paraId="2DA78337" w14:textId="77777777" w:rsidR="00BF7F3C" w:rsidRDefault="00BF7F3C" w:rsidP="00BF7F3C">
      <w:pPr>
        <w:autoSpaceDE w:val="0"/>
        <w:autoSpaceDN w:val="0"/>
        <w:adjustRightInd w:val="0"/>
        <w:rPr>
          <w:color w:val="000000"/>
        </w:rPr>
      </w:pPr>
      <w:r w:rsidRPr="00EB24CB">
        <w:rPr>
          <w:color w:val="000000"/>
        </w:rPr>
        <w:t xml:space="preserve">Ordinarily the SCDE disburses grant funds on a reimbursement basis limited to a state fiscal year (ending June 30). The CPG </w:t>
      </w:r>
      <w:r w:rsidRPr="0094689F">
        <w:rPr>
          <w:color w:val="000000"/>
        </w:rPr>
        <w:t>will fund</w:t>
      </w:r>
      <w:r w:rsidRPr="00EB24CB">
        <w:rPr>
          <w:color w:val="000000"/>
        </w:rPr>
        <w:t xml:space="preserve"> summer camps that extend at least six weeks and likely will extend into July or August (after June 30). Therefore, subject to financial risk analysis, the SCDE will dis</w:t>
      </w:r>
      <w:r w:rsidR="00CC573C">
        <w:rPr>
          <w:color w:val="000000"/>
        </w:rPr>
        <w:t>burse funds after March 20, 2021</w:t>
      </w:r>
      <w:r w:rsidRPr="00EB24CB">
        <w:rPr>
          <w:color w:val="000000"/>
        </w:rPr>
        <w:t>, for the entire grant period, and require documentation of allowable expenditures made under that allocation. Documentation of allowable expenditures mus</w:t>
      </w:r>
      <w:r>
        <w:rPr>
          <w:color w:val="000000"/>
        </w:rPr>
        <w:t xml:space="preserve">t be </w:t>
      </w:r>
      <w:r w:rsidRPr="00FD789D">
        <w:rPr>
          <w:color w:val="000000"/>
        </w:rPr>
        <w:t>received by August 31, 20</w:t>
      </w:r>
      <w:r w:rsidR="00CC573C">
        <w:rPr>
          <w:color w:val="000000"/>
        </w:rPr>
        <w:t>21</w:t>
      </w:r>
      <w:r w:rsidRPr="00FD789D">
        <w:rPr>
          <w:color w:val="000000"/>
        </w:rPr>
        <w:t>. The SCDE</w:t>
      </w:r>
      <w:r w:rsidRPr="00EB24CB">
        <w:rPr>
          <w:color w:val="000000"/>
        </w:rPr>
        <w:t xml:space="preserve"> will recoup any funds that are unexpended at the end of the grant period or funds expended on unallowable activities. </w:t>
      </w:r>
    </w:p>
    <w:p w14:paraId="0E61A5AE" w14:textId="77777777" w:rsidR="00BF7F3C" w:rsidRPr="00EB24CB" w:rsidRDefault="00BF7F3C" w:rsidP="00BF7F3C">
      <w:pPr>
        <w:autoSpaceDE w:val="0"/>
        <w:autoSpaceDN w:val="0"/>
        <w:adjustRightInd w:val="0"/>
        <w:rPr>
          <w:color w:val="000000"/>
        </w:rPr>
      </w:pPr>
    </w:p>
    <w:p w14:paraId="531DCFBD" w14:textId="77777777" w:rsidR="009A78CE" w:rsidRPr="00BC7FE6" w:rsidRDefault="00BF7F3C" w:rsidP="00BF7F3C">
      <w:r w:rsidRPr="00EB24CB">
        <w:rPr>
          <w:color w:val="000000"/>
        </w:rPr>
        <w:t xml:space="preserve">The SCDE reserves the right to withdraw or recoup funding pursuant to the grant agreement, and the grantee </w:t>
      </w:r>
      <w:r w:rsidRPr="00EB24CB">
        <w:rPr>
          <w:i/>
          <w:iCs/>
          <w:color w:val="000000"/>
        </w:rPr>
        <w:t xml:space="preserve">must agree </w:t>
      </w:r>
      <w:r w:rsidRPr="00EB24CB">
        <w:rPr>
          <w:color w:val="000000"/>
        </w:rPr>
        <w:t>to pay a refund if the SCDE determines that the CPG funds were not expended in accordance with allowable activities in the approved grant application, the grant agreement, and assurances</w:t>
      </w:r>
      <w:r w:rsidR="00BA56B9">
        <w:rPr>
          <w:color w:val="000000"/>
        </w:rPr>
        <w:t>.</w:t>
      </w:r>
    </w:p>
    <w:p w14:paraId="39B76319" w14:textId="77777777" w:rsidR="00BF7F3C" w:rsidRDefault="00BF7F3C" w:rsidP="00322EB4">
      <w:r>
        <w:lastRenderedPageBreak/>
        <w:t xml:space="preserve">Matching or in-kind funds are not required for this grant. However, funds invested from other sources are an indicator of the strength of the partnerships and potential long-term sustainability of the program. </w:t>
      </w:r>
    </w:p>
    <w:p w14:paraId="4B617CF7" w14:textId="77777777" w:rsidR="00BF7F3C" w:rsidRPr="00BF7F3C" w:rsidRDefault="00BF7F3C" w:rsidP="00FA6CBE">
      <w:pPr>
        <w:ind w:left="360"/>
      </w:pPr>
    </w:p>
    <w:p w14:paraId="7603E31F" w14:textId="77777777" w:rsidR="00E12039" w:rsidRDefault="00E12039" w:rsidP="00E12039">
      <w:pPr>
        <w:ind w:left="360"/>
        <w:rPr>
          <w:u w:val="single"/>
        </w:rPr>
      </w:pPr>
      <w:r w:rsidRPr="00EB24CB">
        <w:rPr>
          <w:u w:val="single"/>
        </w:rPr>
        <w:t>Allowable Costs</w:t>
      </w:r>
    </w:p>
    <w:p w14:paraId="0E2D22D6" w14:textId="77777777" w:rsidR="00E12039" w:rsidRPr="00A50521" w:rsidRDefault="00E12039" w:rsidP="00E12039">
      <w:pPr>
        <w:ind w:left="360"/>
        <w:rPr>
          <w:u w:val="single"/>
        </w:rPr>
      </w:pPr>
      <w:r w:rsidRPr="000B593F">
        <w:rPr>
          <w:szCs w:val="23"/>
        </w:rPr>
        <w:t xml:space="preserve">Grants </w:t>
      </w:r>
      <w:r w:rsidRPr="000B593F">
        <w:rPr>
          <w:i/>
          <w:iCs/>
          <w:szCs w:val="23"/>
        </w:rPr>
        <w:t xml:space="preserve">must </w:t>
      </w:r>
      <w:r w:rsidRPr="000B593F">
        <w:rPr>
          <w:szCs w:val="23"/>
        </w:rPr>
        <w:t xml:space="preserve">be used in accordance with statutory and regulatory requirements. CPG funds are provided solely to support a grantee’s efforts related to activities that occur in preparation for and during the summer months to support struggling readers in elementary schools. Activities associated with all strategies and/or models must demonstrate a direct and/or indirect link to students improving their reading skills. The model must match the one specified in the approved grant application. As such, funds may be used for books, </w:t>
      </w:r>
      <w:r>
        <w:rPr>
          <w:szCs w:val="23"/>
        </w:rPr>
        <w:t xml:space="preserve">educational grant-related </w:t>
      </w:r>
      <w:r w:rsidRPr="000B593F">
        <w:rPr>
          <w:szCs w:val="23"/>
        </w:rPr>
        <w:t>field trips, stipends for tutors and/or teachers, professional development, and materials to provide hands-on learning experiences. Funds may also be used for grant requirements such as background checks.</w:t>
      </w:r>
    </w:p>
    <w:p w14:paraId="749E27E8" w14:textId="77777777" w:rsidR="00E12039" w:rsidRPr="00A50521" w:rsidRDefault="00E12039" w:rsidP="00E12039">
      <w:pPr>
        <w:ind w:left="360"/>
        <w:rPr>
          <w:u w:val="single"/>
        </w:rPr>
      </w:pPr>
    </w:p>
    <w:p w14:paraId="726DEA03" w14:textId="77777777" w:rsidR="00E12039" w:rsidRPr="00EB24CB" w:rsidRDefault="00E12039" w:rsidP="00E12039">
      <w:pPr>
        <w:ind w:left="360"/>
        <w:rPr>
          <w:u w:val="single"/>
        </w:rPr>
      </w:pPr>
      <w:r w:rsidRPr="00EB24CB">
        <w:rPr>
          <w:u w:val="single"/>
        </w:rPr>
        <w:t>Unallowable Costs</w:t>
      </w:r>
    </w:p>
    <w:p w14:paraId="7DB7634E" w14:textId="77777777" w:rsidR="00E12039" w:rsidRDefault="00E12039" w:rsidP="00E12039">
      <w:pPr>
        <w:ind w:left="360"/>
      </w:pPr>
      <w:r>
        <w:t xml:space="preserve">Grant funds may not be used to provide student stipends, construct facilities, or support political or religious activities. Equipment and supplies totaling more than $5,000 per unit are not allowable. Grantees may not subgrant components of this program to outside vendors. Funds used for any purpose other than those approved in the grant application will be disallowed. Indirect costs are not allowable. </w:t>
      </w:r>
    </w:p>
    <w:p w14:paraId="7F69AF07" w14:textId="77777777" w:rsidR="00E12039" w:rsidRPr="00EB24CB" w:rsidRDefault="00E12039" w:rsidP="00E12039">
      <w:bookmarkStart w:id="68" w:name="_Toc48698933"/>
      <w:bookmarkStart w:id="69" w:name="_Toc49934185"/>
      <w:bookmarkStart w:id="70" w:name="_Toc50869629"/>
      <w:bookmarkEnd w:id="54"/>
      <w:bookmarkEnd w:id="55"/>
      <w:bookmarkEnd w:id="56"/>
      <w:bookmarkEnd w:id="57"/>
      <w:bookmarkEnd w:id="58"/>
      <w:bookmarkEnd w:id="59"/>
      <w:bookmarkEnd w:id="60"/>
      <w:bookmarkEnd w:id="61"/>
      <w:bookmarkEnd w:id="62"/>
      <w:bookmarkEnd w:id="63"/>
      <w:bookmarkEnd w:id="64"/>
    </w:p>
    <w:p w14:paraId="146C9DF3" w14:textId="77777777" w:rsidR="00E12039" w:rsidRDefault="00E12039" w:rsidP="00E12039">
      <w:pPr>
        <w:pStyle w:val="Heading2"/>
        <w:rPr>
          <w:szCs w:val="24"/>
        </w:rPr>
      </w:pPr>
      <w:bookmarkStart w:id="71" w:name="_Toc50869617"/>
      <w:bookmarkStart w:id="72" w:name="_Toc27136666"/>
      <w:bookmarkStart w:id="73" w:name="_Toc56766705"/>
      <w:r w:rsidRPr="00EB24CB">
        <w:rPr>
          <w:szCs w:val="24"/>
        </w:rPr>
        <w:t>Supplement, Not Supplant</w:t>
      </w:r>
      <w:bookmarkEnd w:id="71"/>
      <w:bookmarkEnd w:id="72"/>
      <w:bookmarkEnd w:id="73"/>
    </w:p>
    <w:p w14:paraId="25F4373D" w14:textId="77777777" w:rsidR="00E12039" w:rsidRPr="00300920" w:rsidRDefault="00E12039" w:rsidP="00E12039"/>
    <w:p w14:paraId="24F7EF56" w14:textId="23EEDC8F" w:rsidR="00E12039" w:rsidRPr="00A50521" w:rsidRDefault="00E12039" w:rsidP="00E12039">
      <w:r w:rsidRPr="000B593F">
        <w:rPr>
          <w:szCs w:val="23"/>
        </w:rPr>
        <w:t xml:space="preserve">CPG funds must </w:t>
      </w:r>
      <w:r w:rsidRPr="00514118">
        <w:rPr>
          <w:szCs w:val="23"/>
        </w:rPr>
        <w:t>supplement, not supplant, existing services and may not be used to supplant federal, state,</w:t>
      </w:r>
      <w:r w:rsidR="0045085B">
        <w:rPr>
          <w:szCs w:val="23"/>
        </w:rPr>
        <w:t xml:space="preserve"> or</w:t>
      </w:r>
      <w:r w:rsidRPr="00514118">
        <w:rPr>
          <w:szCs w:val="23"/>
        </w:rPr>
        <w:t xml:space="preserve"> local funds.</w:t>
      </w:r>
      <w:r w:rsidRPr="000B593F">
        <w:rPr>
          <w:szCs w:val="23"/>
        </w:rPr>
        <w:t xml:space="preserve"> </w:t>
      </w:r>
      <w:r>
        <w:rPr>
          <w:szCs w:val="23"/>
        </w:rPr>
        <w:t>Program</w:t>
      </w:r>
      <w:r w:rsidRPr="000B593F">
        <w:rPr>
          <w:szCs w:val="23"/>
        </w:rPr>
        <w:t xml:space="preserve">s may not use grant funds to pay for existing levels of services funded from other sources. If current expenditures are being paid from state or local public funds, the applicant may not replace those funds with grant funds. CPG funds may not be used for new construction or purchases that do not directly support the approved work plan. These funds </w:t>
      </w:r>
      <w:r w:rsidRPr="000B593F">
        <w:rPr>
          <w:i/>
          <w:iCs/>
          <w:szCs w:val="23"/>
        </w:rPr>
        <w:t xml:space="preserve">may not </w:t>
      </w:r>
      <w:r w:rsidRPr="000B593F">
        <w:rPr>
          <w:szCs w:val="23"/>
        </w:rPr>
        <w:t>be used to supplant district funding to provide the mandated SRC to third graders but may be used to expand those programs to include other elementary students.</w:t>
      </w:r>
    </w:p>
    <w:p w14:paraId="56A5775B" w14:textId="77777777" w:rsidR="00E12039" w:rsidRPr="00EB24CB" w:rsidRDefault="00E12039" w:rsidP="00E12039"/>
    <w:p w14:paraId="24E0B1FB" w14:textId="77777777" w:rsidR="00E12039" w:rsidRPr="00EB24CB" w:rsidRDefault="00E12039" w:rsidP="00E12039">
      <w:pPr>
        <w:pStyle w:val="Heading2"/>
        <w:rPr>
          <w:szCs w:val="24"/>
        </w:rPr>
      </w:pPr>
      <w:bookmarkStart w:id="74" w:name="_Toc27136667"/>
      <w:bookmarkStart w:id="75" w:name="_Toc56766706"/>
      <w:r w:rsidRPr="00EB24CB">
        <w:rPr>
          <w:szCs w:val="24"/>
        </w:rPr>
        <w:t>Review and Selection Process</w:t>
      </w:r>
      <w:bookmarkEnd w:id="74"/>
      <w:bookmarkEnd w:id="75"/>
    </w:p>
    <w:p w14:paraId="5B18AE71" w14:textId="77777777" w:rsidR="00E12039" w:rsidRPr="00EB24CB" w:rsidRDefault="00E12039" w:rsidP="00E12039"/>
    <w:p w14:paraId="5CE91119" w14:textId="77777777" w:rsidR="00E12039" w:rsidRDefault="00E12039" w:rsidP="00E12039">
      <w:pPr>
        <w:autoSpaceDE w:val="0"/>
        <w:autoSpaceDN w:val="0"/>
        <w:adjustRightInd w:val="0"/>
        <w:rPr>
          <w:color w:val="000000"/>
        </w:rPr>
      </w:pPr>
      <w:r w:rsidRPr="00300920">
        <w:rPr>
          <w:color w:val="000000"/>
        </w:rPr>
        <w:t>The SCDE’s OELL will conduct an initial review of all applications for completeness and compliance with application and eligibility guidelines. All required materials including forms and appendices must be submitted for the application to be considered complete and eligible for review. Only applications received by</w:t>
      </w:r>
      <w:r>
        <w:rPr>
          <w:color w:val="000000"/>
        </w:rPr>
        <w:t xml:space="preserve"> 5:00 p.m., </w:t>
      </w:r>
      <w:r w:rsidR="00CC573C" w:rsidRPr="00322EB4">
        <w:rPr>
          <w:color w:val="000000"/>
        </w:rPr>
        <w:t>on February 25, 2021</w:t>
      </w:r>
      <w:r w:rsidRPr="00322EB4">
        <w:rPr>
          <w:color w:val="000000"/>
        </w:rPr>
        <w:t>,</w:t>
      </w:r>
      <w:r>
        <w:rPr>
          <w:color w:val="000000"/>
        </w:rPr>
        <w:t xml:space="preserve"> </w:t>
      </w:r>
      <w:r w:rsidRPr="00300920">
        <w:rPr>
          <w:color w:val="000000"/>
        </w:rPr>
        <w:t xml:space="preserve">and deemed complete by the program office will be forwarded for review and funding consideration. </w:t>
      </w:r>
    </w:p>
    <w:p w14:paraId="7441C312" w14:textId="77777777" w:rsidR="00E12039" w:rsidRPr="00300920" w:rsidRDefault="00E12039" w:rsidP="00E12039">
      <w:pPr>
        <w:autoSpaceDE w:val="0"/>
        <w:autoSpaceDN w:val="0"/>
        <w:adjustRightInd w:val="0"/>
        <w:rPr>
          <w:color w:val="000000"/>
        </w:rPr>
      </w:pPr>
    </w:p>
    <w:p w14:paraId="19E58553" w14:textId="77777777" w:rsidR="00E12039" w:rsidRDefault="00E12039" w:rsidP="00E12039">
      <w:pPr>
        <w:autoSpaceDE w:val="0"/>
        <w:autoSpaceDN w:val="0"/>
        <w:adjustRightInd w:val="0"/>
        <w:rPr>
          <w:color w:val="000000"/>
        </w:rPr>
      </w:pPr>
      <w:r w:rsidRPr="00300920">
        <w:rPr>
          <w:color w:val="000000"/>
        </w:rPr>
        <w:t xml:space="preserve">Three reviewers from diverse backgrounds without a vested interest in any applicant being funded will evaluate each application based on the quality of the proposed activities and the capability of the applicant to implement the proposed </w:t>
      </w:r>
      <w:r>
        <w:rPr>
          <w:color w:val="000000"/>
        </w:rPr>
        <w:t>program</w:t>
      </w:r>
      <w:r w:rsidRPr="00300920">
        <w:rPr>
          <w:color w:val="000000"/>
        </w:rPr>
        <w:t>. The review panel will be comprised of experienced grant readers</w:t>
      </w:r>
      <w:r>
        <w:rPr>
          <w:color w:val="000000"/>
        </w:rPr>
        <w:t>.</w:t>
      </w:r>
      <w:r w:rsidRPr="00300920">
        <w:rPr>
          <w:color w:val="000000"/>
        </w:rPr>
        <w:t xml:space="preserve"> </w:t>
      </w:r>
    </w:p>
    <w:p w14:paraId="15387754" w14:textId="77777777" w:rsidR="00E12039" w:rsidRPr="00300920" w:rsidRDefault="00E12039" w:rsidP="00E12039">
      <w:pPr>
        <w:autoSpaceDE w:val="0"/>
        <w:autoSpaceDN w:val="0"/>
        <w:adjustRightInd w:val="0"/>
        <w:rPr>
          <w:color w:val="000000"/>
        </w:rPr>
      </w:pPr>
    </w:p>
    <w:p w14:paraId="32469181" w14:textId="77777777" w:rsidR="00E12039" w:rsidRDefault="00E12039" w:rsidP="00E12039">
      <w:pPr>
        <w:autoSpaceDE w:val="0"/>
        <w:autoSpaceDN w:val="0"/>
        <w:adjustRightInd w:val="0"/>
        <w:rPr>
          <w:color w:val="000000"/>
        </w:rPr>
      </w:pPr>
      <w:r w:rsidRPr="001812C8">
        <w:rPr>
          <w:color w:val="000000"/>
        </w:rPr>
        <w:lastRenderedPageBreak/>
        <w:t xml:space="preserve">Reviewers will use the scoring rubric included on </w:t>
      </w:r>
      <w:r w:rsidRPr="004919EF">
        <w:rPr>
          <w:color w:val="000000"/>
        </w:rPr>
        <w:t xml:space="preserve">pages </w:t>
      </w:r>
      <w:r w:rsidRPr="00DE524F">
        <w:t>2</w:t>
      </w:r>
      <w:r w:rsidR="00C908C3" w:rsidRPr="00DE524F">
        <w:t>9</w:t>
      </w:r>
      <w:r w:rsidRPr="00DE524F">
        <w:t>–3</w:t>
      </w:r>
      <w:r w:rsidR="00C908C3" w:rsidRPr="00DE524F">
        <w:t>7</w:t>
      </w:r>
      <w:r w:rsidRPr="00DE524F">
        <w:t xml:space="preserve"> </w:t>
      </w:r>
      <w:r w:rsidRPr="00DE524F">
        <w:rPr>
          <w:color w:val="000000"/>
        </w:rPr>
        <w:t>to</w:t>
      </w:r>
      <w:r w:rsidRPr="001812C8">
        <w:rPr>
          <w:color w:val="000000"/>
        </w:rPr>
        <w:t xml:space="preserve"> read and rate each application independently. After the three reviewers individually score an application</w:t>
      </w:r>
      <w:r w:rsidRPr="00300920">
        <w:rPr>
          <w:color w:val="000000"/>
        </w:rPr>
        <w:t xml:space="preserve">, the three scores will be averaged. An application can earn up to 100 points for an average score. </w:t>
      </w:r>
    </w:p>
    <w:p w14:paraId="5848E059" w14:textId="77777777" w:rsidR="00E12039" w:rsidRPr="00300920" w:rsidRDefault="00E12039" w:rsidP="00E12039">
      <w:pPr>
        <w:autoSpaceDE w:val="0"/>
        <w:autoSpaceDN w:val="0"/>
        <w:adjustRightInd w:val="0"/>
        <w:rPr>
          <w:color w:val="000000"/>
        </w:rPr>
      </w:pPr>
    </w:p>
    <w:p w14:paraId="7ED3920A" w14:textId="77777777" w:rsidR="00E12039" w:rsidRDefault="00E12039" w:rsidP="00E12039">
      <w:pPr>
        <w:autoSpaceDE w:val="0"/>
        <w:autoSpaceDN w:val="0"/>
        <w:adjustRightInd w:val="0"/>
        <w:rPr>
          <w:color w:val="000000"/>
        </w:rPr>
      </w:pPr>
      <w:r w:rsidRPr="00300920">
        <w:rPr>
          <w:color w:val="000000"/>
        </w:rPr>
        <w:t xml:space="preserve">Applications will be rank-ordered by averaged scores. Subject to the SCDE’s final approval and the availability of funds, grant awards will be made starting with the highest ranked applications that earn an average score of </w:t>
      </w:r>
      <w:r w:rsidRPr="00300920">
        <w:rPr>
          <w:i/>
          <w:iCs/>
          <w:color w:val="000000"/>
        </w:rPr>
        <w:t>80 points or higher</w:t>
      </w:r>
      <w:r w:rsidRPr="00300920">
        <w:rPr>
          <w:color w:val="000000"/>
        </w:rPr>
        <w:t xml:space="preserve">. If funds remain following these awards, the SCDE will consider funding the remaining applications that earned an average score within the adequate/meets range until all funds are allocated. To the extent practical, the SCDE will award grants equitably among geographic regions within the state to include rural and urban communities. </w:t>
      </w:r>
    </w:p>
    <w:p w14:paraId="1596966D" w14:textId="77777777" w:rsidR="00E12039" w:rsidRPr="00300920" w:rsidRDefault="00E12039" w:rsidP="00E12039">
      <w:pPr>
        <w:autoSpaceDE w:val="0"/>
        <w:autoSpaceDN w:val="0"/>
        <w:adjustRightInd w:val="0"/>
        <w:rPr>
          <w:color w:val="000000"/>
        </w:rPr>
      </w:pPr>
    </w:p>
    <w:p w14:paraId="4D1592C3" w14:textId="77777777" w:rsidR="00E12039" w:rsidRDefault="00E12039" w:rsidP="00E12039">
      <w:pPr>
        <w:autoSpaceDE w:val="0"/>
        <w:autoSpaceDN w:val="0"/>
        <w:adjustRightInd w:val="0"/>
        <w:rPr>
          <w:color w:val="000000"/>
        </w:rPr>
      </w:pPr>
      <w:r w:rsidRPr="00300920">
        <w:rPr>
          <w:color w:val="000000"/>
        </w:rPr>
        <w:t xml:space="preserve">The SCDE may negotiate with the applicant to make changes recommended by the review panel for any approved grants. The SCDE reserves the right to negotiate final budgets and to disqualify costs associated with line items that are unallowable, unreasonable, or inconsistent with the program’s goals or the proposed </w:t>
      </w:r>
      <w:r>
        <w:rPr>
          <w:color w:val="000000"/>
        </w:rPr>
        <w:t>program</w:t>
      </w:r>
      <w:r w:rsidRPr="00300920">
        <w:rPr>
          <w:color w:val="000000"/>
        </w:rPr>
        <w:t xml:space="preserve">’s activities and strategies. </w:t>
      </w:r>
    </w:p>
    <w:p w14:paraId="4FAC2166" w14:textId="77777777" w:rsidR="00E12039" w:rsidRPr="00300920" w:rsidRDefault="00E12039" w:rsidP="00E12039">
      <w:pPr>
        <w:autoSpaceDE w:val="0"/>
        <w:autoSpaceDN w:val="0"/>
        <w:adjustRightInd w:val="0"/>
        <w:rPr>
          <w:color w:val="000000"/>
        </w:rPr>
      </w:pPr>
    </w:p>
    <w:p w14:paraId="198A28BD" w14:textId="77777777" w:rsidR="00E12039" w:rsidRDefault="00E12039" w:rsidP="00E12039">
      <w:pPr>
        <w:autoSpaceDE w:val="0"/>
        <w:autoSpaceDN w:val="0"/>
        <w:adjustRightInd w:val="0"/>
        <w:rPr>
          <w:color w:val="000000"/>
        </w:rPr>
      </w:pPr>
      <w:r w:rsidRPr="00300920">
        <w:rPr>
          <w:color w:val="000000"/>
        </w:rPr>
        <w:t xml:space="preserve">Prior to making awards, the SCDE’s Office of Auditing Services may conduct a pre-award risk assessment of the applicant organization. Based upon the results of this assessment, special conditions may be applied to the award that may include, but are not limited to, requirements for more frequent programmatic or financial reporting, increased monitoring of grant activities, and the provision of additional technical assistance. The SCDE reserves the right to interview applicants recommended for funding, request additional documentation, and make site visits as appropriate to ensure compliance with state requirements. </w:t>
      </w:r>
    </w:p>
    <w:p w14:paraId="6449969A" w14:textId="77777777" w:rsidR="00E12039" w:rsidRPr="00300920" w:rsidRDefault="00E12039" w:rsidP="00E12039">
      <w:pPr>
        <w:autoSpaceDE w:val="0"/>
        <w:autoSpaceDN w:val="0"/>
        <w:adjustRightInd w:val="0"/>
        <w:rPr>
          <w:color w:val="000000"/>
        </w:rPr>
      </w:pPr>
    </w:p>
    <w:p w14:paraId="762377C5" w14:textId="77777777" w:rsidR="00E12039" w:rsidRDefault="00E12039" w:rsidP="00E12039">
      <w:pPr>
        <w:widowControl w:val="0"/>
        <w:rPr>
          <w:color w:val="000000"/>
        </w:rPr>
      </w:pPr>
      <w:r w:rsidRPr="00300920">
        <w:rPr>
          <w:color w:val="000000"/>
        </w:rPr>
        <w:t>Gra</w:t>
      </w:r>
      <w:r>
        <w:rPr>
          <w:color w:val="000000"/>
        </w:rPr>
        <w:t>nt awards are not final until a</w:t>
      </w:r>
      <w:r w:rsidRPr="00300920">
        <w:rPr>
          <w:color w:val="000000"/>
        </w:rPr>
        <w:t xml:space="preserve"> SCDE grant award notification (GAN) is fully executed. Notification of fu</w:t>
      </w:r>
      <w:r w:rsidR="00CC573C">
        <w:rPr>
          <w:color w:val="000000"/>
        </w:rPr>
        <w:t xml:space="preserve">nding will be sent </w:t>
      </w:r>
      <w:r w:rsidR="00CC573C" w:rsidRPr="00DE524F">
        <w:rPr>
          <w:color w:val="000000"/>
        </w:rPr>
        <w:t>in March 2021</w:t>
      </w:r>
      <w:r w:rsidRPr="00DE524F">
        <w:rPr>
          <w:color w:val="000000"/>
        </w:rPr>
        <w:t>,</w:t>
      </w:r>
      <w:r w:rsidRPr="00300920">
        <w:rPr>
          <w:color w:val="000000"/>
        </w:rPr>
        <w:t xml:space="preserve"> to the authorized official listed on the Certification Signature Page. After the notification of awards, copies of the reviewers’ comments and score sheets will be made available upon request.</w:t>
      </w:r>
    </w:p>
    <w:p w14:paraId="49B6BB00" w14:textId="77777777" w:rsidR="00E12039" w:rsidRPr="00300920" w:rsidRDefault="00E12039" w:rsidP="00E12039">
      <w:pPr>
        <w:widowControl w:val="0"/>
        <w:rPr>
          <w:highlight w:val="lightGray"/>
        </w:rPr>
      </w:pPr>
    </w:p>
    <w:p w14:paraId="0230C15A" w14:textId="77777777" w:rsidR="00E12039" w:rsidRPr="002E0DE0" w:rsidRDefault="00E12039" w:rsidP="00E12039">
      <w:pPr>
        <w:pStyle w:val="Heading2"/>
        <w:rPr>
          <w:b w:val="0"/>
          <w:szCs w:val="24"/>
        </w:rPr>
      </w:pPr>
      <w:bookmarkStart w:id="76" w:name="_Toc27136668"/>
      <w:bookmarkStart w:id="77" w:name="_Toc56766707"/>
      <w:r w:rsidRPr="002E0DE0">
        <w:rPr>
          <w:szCs w:val="24"/>
        </w:rPr>
        <w:t>Appeals Process</w:t>
      </w:r>
      <w:bookmarkEnd w:id="76"/>
      <w:bookmarkEnd w:id="77"/>
    </w:p>
    <w:p w14:paraId="23763EB6" w14:textId="77777777" w:rsidR="00E12039" w:rsidRPr="002E0DE0" w:rsidRDefault="00E12039" w:rsidP="00E12039"/>
    <w:p w14:paraId="0A509B9F" w14:textId="77777777" w:rsidR="00E12039" w:rsidRDefault="00E12039" w:rsidP="00E12039">
      <w:r w:rsidRPr="00941BDB">
        <w:t>An applicant who has submitted a proposal that the SCDE does not fund has 30 calendar days after receiving notification that the proposal is not funded to request a review of the process. Scores may not be appealed</w:t>
      </w:r>
      <w:r w:rsidRPr="00514118">
        <w:t>; the SCDE will not rescore applications. An</w:t>
      </w:r>
      <w:r w:rsidRPr="00941BDB">
        <w:t xml:space="preserve"> unfunded applicant may inquire as to whether or not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516EE286" w14:textId="77777777" w:rsidR="00D52F25" w:rsidRDefault="00D52F25" w:rsidP="00E847E3"/>
    <w:p w14:paraId="25F51EA0" w14:textId="77777777" w:rsidR="00D52F25" w:rsidRDefault="00D52F25" w:rsidP="00E847E3">
      <w:pPr>
        <w:sectPr w:rsidR="00D52F25" w:rsidSect="00842451">
          <w:headerReference w:type="default" r:id="rId20"/>
          <w:type w:val="nextColumn"/>
          <w:pgSz w:w="12240" w:h="15840" w:code="1"/>
          <w:pgMar w:top="1440" w:right="1440" w:bottom="1440" w:left="1440" w:header="720" w:footer="720" w:gutter="0"/>
          <w:pgNumType w:start="1"/>
          <w:cols w:space="720"/>
          <w:docGrid w:linePitch="326"/>
        </w:sectPr>
      </w:pPr>
    </w:p>
    <w:p w14:paraId="47A4A1D6" w14:textId="77777777" w:rsidR="00EE6073" w:rsidRPr="00CC573C" w:rsidRDefault="00EE6073" w:rsidP="00CC573C">
      <w:pPr>
        <w:pStyle w:val="Heading1"/>
      </w:pPr>
      <w:bookmarkStart w:id="78" w:name="_Toc27136669"/>
      <w:bookmarkStart w:id="79" w:name="_Toc56766708"/>
      <w:bookmarkEnd w:id="68"/>
      <w:bookmarkEnd w:id="69"/>
      <w:bookmarkEnd w:id="70"/>
      <w:r w:rsidRPr="00CC573C">
        <w:lastRenderedPageBreak/>
        <w:t>PART II: Application Overview, Content, and Instructions</w:t>
      </w:r>
      <w:bookmarkEnd w:id="78"/>
      <w:bookmarkEnd w:id="79"/>
    </w:p>
    <w:p w14:paraId="11E1740C" w14:textId="77777777" w:rsidR="00EE6073" w:rsidRPr="00EE6073" w:rsidRDefault="00EE6073" w:rsidP="00EE6073">
      <w:pPr>
        <w:widowControl w:val="0"/>
      </w:pPr>
    </w:p>
    <w:p w14:paraId="112DBA04" w14:textId="77777777" w:rsidR="00EE6073" w:rsidRPr="00EE6073" w:rsidRDefault="00EE6073" w:rsidP="00EE6073">
      <w:pPr>
        <w:widowControl w:val="0"/>
      </w:pPr>
      <w:r w:rsidRPr="00EE6073">
        <w:t xml:space="preserve">Read </w:t>
      </w:r>
      <w:r w:rsidRPr="00EE6073">
        <w:rPr>
          <w:i/>
        </w:rPr>
        <w:t>all</w:t>
      </w:r>
      <w:r w:rsidRPr="00EE6073">
        <w:rPr>
          <w:b/>
        </w:rPr>
        <w:t xml:space="preserve"> </w:t>
      </w:r>
      <w:r w:rsidRPr="00EE6073">
        <w:t xml:space="preserve">guidelines and criteria carefully </w:t>
      </w:r>
      <w:r w:rsidRPr="00EE6073">
        <w:rPr>
          <w:bCs/>
          <w:iCs/>
        </w:rPr>
        <w:t>before</w:t>
      </w:r>
      <w:r w:rsidRPr="00EE6073">
        <w:rPr>
          <w:bCs/>
        </w:rPr>
        <w:t xml:space="preserve"> preparing your application. A</w:t>
      </w:r>
      <w:r w:rsidRPr="00EE6073">
        <w:t xml:space="preserve">dhere to font, format, page limit, and organizational requirements. Only applications that include </w:t>
      </w:r>
      <w:r w:rsidRPr="00EE6073">
        <w:rPr>
          <w:i/>
        </w:rPr>
        <w:t>all</w:t>
      </w:r>
      <w:r w:rsidRPr="00EE6073">
        <w:t xml:space="preserve"> sections </w:t>
      </w:r>
      <w:r w:rsidRPr="00EE6073">
        <w:rPr>
          <w:i/>
        </w:rPr>
        <w:t>and</w:t>
      </w:r>
      <w:r w:rsidRPr="00EE6073">
        <w:t xml:space="preserve"> appendices and fully adhere to these guidelines will be reviewed and considered for funding. Incomplete applications </w:t>
      </w:r>
      <w:r w:rsidRPr="00EE6073">
        <w:rPr>
          <w:i/>
        </w:rPr>
        <w:t>will not</w:t>
      </w:r>
      <w:r w:rsidRPr="00EE6073">
        <w:t xml:space="preserve"> be reviewed. </w:t>
      </w:r>
    </w:p>
    <w:p w14:paraId="2245F423" w14:textId="77777777" w:rsidR="00EE6073" w:rsidRDefault="00EE6073" w:rsidP="00EE6073">
      <w:pPr>
        <w:widowControl w:val="0"/>
      </w:pPr>
    </w:p>
    <w:p w14:paraId="70B39D88" w14:textId="77777777" w:rsidR="00EE6073" w:rsidRDefault="00EE6073" w:rsidP="001E216E">
      <w:pPr>
        <w:pStyle w:val="Heading2"/>
        <w:numPr>
          <w:ilvl w:val="0"/>
          <w:numId w:val="8"/>
        </w:numPr>
        <w:tabs>
          <w:tab w:val="clear" w:pos="720"/>
          <w:tab w:val="left" w:pos="360"/>
        </w:tabs>
        <w:ind w:left="0" w:firstLine="0"/>
        <w:rPr>
          <w:noProof/>
          <w:szCs w:val="24"/>
        </w:rPr>
      </w:pPr>
      <w:bookmarkStart w:id="80" w:name="_Toc27136670"/>
      <w:bookmarkStart w:id="81" w:name="_Toc56766709"/>
      <w:r w:rsidRPr="009A78CE">
        <w:rPr>
          <w:noProof/>
          <w:szCs w:val="24"/>
        </w:rPr>
        <w:t xml:space="preserve">Application </w:t>
      </w:r>
      <w:r>
        <w:rPr>
          <w:noProof/>
          <w:szCs w:val="24"/>
        </w:rPr>
        <w:t>O</w:t>
      </w:r>
      <w:r w:rsidRPr="009A78CE">
        <w:rPr>
          <w:noProof/>
          <w:szCs w:val="24"/>
        </w:rPr>
        <w:t>verview</w:t>
      </w:r>
      <w:bookmarkEnd w:id="80"/>
      <w:bookmarkEnd w:id="81"/>
    </w:p>
    <w:p w14:paraId="35AF5ACD" w14:textId="77777777" w:rsidR="00EE6073" w:rsidRDefault="00EE6073" w:rsidP="00EE6073">
      <w:pPr>
        <w:rPr>
          <w:color w:val="000000"/>
        </w:rPr>
      </w:pPr>
    </w:p>
    <w:p w14:paraId="233B2FA2" w14:textId="77777777" w:rsidR="00EE6073" w:rsidRDefault="00EE6073" w:rsidP="00EE6073">
      <w:r w:rsidRPr="00514118">
        <w:rPr>
          <w:color w:val="000000"/>
        </w:rPr>
        <w:t xml:space="preserve">Applicants are encouraged to prepare </w:t>
      </w:r>
      <w:r w:rsidRPr="00514118">
        <w:rPr>
          <w:i/>
          <w:color w:val="000000"/>
        </w:rPr>
        <w:t>all</w:t>
      </w:r>
      <w:r w:rsidRPr="00514118">
        <w:rPr>
          <w:color w:val="000000"/>
        </w:rPr>
        <w:t xml:space="preserve"> </w:t>
      </w:r>
      <w:r>
        <w:rPr>
          <w:color w:val="000000"/>
        </w:rPr>
        <w:t xml:space="preserve">of the following elements of the </w:t>
      </w:r>
      <w:r w:rsidRPr="00514118">
        <w:rPr>
          <w:color w:val="000000"/>
        </w:rPr>
        <w:t xml:space="preserve">application </w:t>
      </w:r>
      <w:r w:rsidRPr="00514118">
        <w:rPr>
          <w:i/>
          <w:iCs/>
          <w:color w:val="000000"/>
        </w:rPr>
        <w:t>before</w:t>
      </w:r>
      <w:r w:rsidRPr="00514118">
        <w:rPr>
          <w:color w:val="000000"/>
        </w:rPr>
        <w:t xml:space="preserve"> beginning the online submission process. Do not wait until the last minute to submit an application. Use the </w:t>
      </w:r>
      <w:r w:rsidRPr="00514118">
        <w:t>following overview as a checklist to ensure that the application is complete with items labeled accordingly and presented in the order outlined below. Verify that all narrative components and appendices are included prior to uploading attachments.</w:t>
      </w:r>
      <w:r>
        <w:t xml:space="preserve"> </w:t>
      </w:r>
    </w:p>
    <w:p w14:paraId="309F266E" w14:textId="77777777" w:rsidR="00EE6073" w:rsidRDefault="00EE6073" w:rsidP="00EE6073"/>
    <w:p w14:paraId="649215DD" w14:textId="77777777" w:rsidR="00EE6073" w:rsidRDefault="00EE6073" w:rsidP="00EE6073">
      <w:r>
        <w:t xml:space="preserve">The SRC CPG online application is organized into the following sections (also see the screenshots on </w:t>
      </w:r>
      <w:r w:rsidRPr="00DE524F">
        <w:t>pages 18-2</w:t>
      </w:r>
      <w:r w:rsidR="00C908C3" w:rsidRPr="00DE524F">
        <w:t>7</w:t>
      </w:r>
      <w:r w:rsidRPr="00DE524F">
        <w:t>):</w:t>
      </w:r>
    </w:p>
    <w:p w14:paraId="535D9933" w14:textId="77777777" w:rsidR="00EE6073" w:rsidRDefault="00EE6073" w:rsidP="00EE6073">
      <w:pPr>
        <w:numPr>
          <w:ilvl w:val="0"/>
          <w:numId w:val="5"/>
        </w:numPr>
        <w:tabs>
          <w:tab w:val="left" w:pos="900"/>
        </w:tabs>
      </w:pPr>
      <w:r>
        <w:t>Online Forms</w:t>
      </w:r>
    </w:p>
    <w:p w14:paraId="48CB122B" w14:textId="77777777" w:rsidR="00EE6073" w:rsidRDefault="00EE6073" w:rsidP="00EE6073">
      <w:pPr>
        <w:numPr>
          <w:ilvl w:val="0"/>
          <w:numId w:val="5"/>
        </w:numPr>
        <w:tabs>
          <w:tab w:val="left" w:pos="900"/>
        </w:tabs>
        <w:ind w:firstLine="0"/>
      </w:pPr>
      <w:r>
        <w:t xml:space="preserve">Primary </w:t>
      </w:r>
      <w:r w:rsidRPr="00573D16">
        <w:t>A</w:t>
      </w:r>
      <w:r>
        <w:t>pplicant Information</w:t>
      </w:r>
    </w:p>
    <w:p w14:paraId="3184D0E4" w14:textId="77777777" w:rsidR="00EE6073" w:rsidRDefault="00EE6073" w:rsidP="00EE6073">
      <w:pPr>
        <w:numPr>
          <w:ilvl w:val="0"/>
          <w:numId w:val="5"/>
        </w:numPr>
        <w:tabs>
          <w:tab w:val="left" w:pos="900"/>
        </w:tabs>
        <w:ind w:firstLine="0"/>
      </w:pPr>
      <w:r>
        <w:t>Contact Information</w:t>
      </w:r>
    </w:p>
    <w:p w14:paraId="4F4E896D" w14:textId="77777777" w:rsidR="00EE6073" w:rsidRDefault="00EE6073" w:rsidP="001E216E">
      <w:pPr>
        <w:pStyle w:val="ListParagraph"/>
        <w:numPr>
          <w:ilvl w:val="0"/>
          <w:numId w:val="22"/>
        </w:numPr>
        <w:tabs>
          <w:tab w:val="left" w:pos="900"/>
        </w:tabs>
        <w:ind w:left="1260"/>
      </w:pPr>
      <w:r>
        <w:t xml:space="preserve">Authorized Representative Information </w:t>
      </w:r>
    </w:p>
    <w:p w14:paraId="12FB0932" w14:textId="77777777" w:rsidR="00EE6073" w:rsidRDefault="00EE6073" w:rsidP="001E216E">
      <w:pPr>
        <w:pStyle w:val="ListParagraph"/>
        <w:numPr>
          <w:ilvl w:val="0"/>
          <w:numId w:val="22"/>
        </w:numPr>
        <w:tabs>
          <w:tab w:val="left" w:pos="900"/>
        </w:tabs>
        <w:ind w:left="1260"/>
      </w:pPr>
      <w:r>
        <w:t>Contact Person Information</w:t>
      </w:r>
    </w:p>
    <w:p w14:paraId="439C7A89" w14:textId="77777777" w:rsidR="00EE6073" w:rsidRDefault="00EE6073" w:rsidP="001E216E">
      <w:pPr>
        <w:pStyle w:val="ListParagraph"/>
        <w:numPr>
          <w:ilvl w:val="0"/>
          <w:numId w:val="22"/>
        </w:numPr>
        <w:tabs>
          <w:tab w:val="left" w:pos="900"/>
        </w:tabs>
        <w:ind w:left="1260"/>
      </w:pPr>
      <w:r>
        <w:t>Financial Official Information</w:t>
      </w:r>
    </w:p>
    <w:p w14:paraId="6515BC86" w14:textId="77777777" w:rsidR="00EE6073" w:rsidRDefault="00EE6073" w:rsidP="00EE6073">
      <w:pPr>
        <w:numPr>
          <w:ilvl w:val="0"/>
          <w:numId w:val="5"/>
        </w:numPr>
        <w:tabs>
          <w:tab w:val="left" w:pos="900"/>
        </w:tabs>
        <w:ind w:firstLine="0"/>
      </w:pPr>
      <w:r>
        <w:t>Collaborating Partners</w:t>
      </w:r>
    </w:p>
    <w:p w14:paraId="0DEE49F5" w14:textId="77777777" w:rsidR="00EE6073" w:rsidRDefault="00EE6073" w:rsidP="00EE6073">
      <w:pPr>
        <w:numPr>
          <w:ilvl w:val="0"/>
          <w:numId w:val="5"/>
        </w:numPr>
        <w:tabs>
          <w:tab w:val="left" w:pos="900"/>
        </w:tabs>
        <w:ind w:firstLine="0"/>
      </w:pPr>
      <w:r>
        <w:t xml:space="preserve">Program Information </w:t>
      </w:r>
    </w:p>
    <w:p w14:paraId="0997F75A" w14:textId="77777777" w:rsidR="00EE6073" w:rsidRDefault="00EE6073" w:rsidP="00EE6073">
      <w:pPr>
        <w:numPr>
          <w:ilvl w:val="0"/>
          <w:numId w:val="5"/>
        </w:numPr>
        <w:tabs>
          <w:tab w:val="left" w:pos="900"/>
        </w:tabs>
        <w:ind w:firstLine="0"/>
      </w:pPr>
      <w:r>
        <w:t>Program Site Information</w:t>
      </w:r>
    </w:p>
    <w:p w14:paraId="25F8E5C7" w14:textId="77777777" w:rsidR="00EE6073" w:rsidRDefault="00EE6073" w:rsidP="00EE6073">
      <w:pPr>
        <w:numPr>
          <w:ilvl w:val="0"/>
          <w:numId w:val="5"/>
        </w:numPr>
        <w:tabs>
          <w:tab w:val="left" w:pos="900"/>
        </w:tabs>
        <w:ind w:firstLine="0"/>
      </w:pPr>
      <w:r>
        <w:t>Funding Information</w:t>
      </w:r>
    </w:p>
    <w:p w14:paraId="5893D1F7" w14:textId="77777777" w:rsidR="00EE6073" w:rsidRPr="009A78CE" w:rsidRDefault="00EE6073" w:rsidP="00EE6073">
      <w:pPr>
        <w:numPr>
          <w:ilvl w:val="0"/>
          <w:numId w:val="5"/>
        </w:numPr>
        <w:tabs>
          <w:tab w:val="left" w:pos="900"/>
        </w:tabs>
        <w:ind w:firstLine="0"/>
      </w:pPr>
      <w:r>
        <w:t>Budget Summary</w:t>
      </w:r>
    </w:p>
    <w:p w14:paraId="39EAE64B" w14:textId="77777777" w:rsidR="00EE6073" w:rsidRPr="009A78CE" w:rsidRDefault="00EE6073" w:rsidP="00EE6073">
      <w:pPr>
        <w:numPr>
          <w:ilvl w:val="0"/>
          <w:numId w:val="5"/>
        </w:numPr>
        <w:tabs>
          <w:tab w:val="left" w:pos="900"/>
        </w:tabs>
      </w:pPr>
      <w:r w:rsidRPr="009A78CE">
        <w:t xml:space="preserve">Proposal </w:t>
      </w:r>
      <w:r>
        <w:t>Attachments</w:t>
      </w:r>
    </w:p>
    <w:p w14:paraId="0391A4DD" w14:textId="77777777" w:rsidR="00EE6073" w:rsidRPr="0005232F" w:rsidRDefault="00EE6073" w:rsidP="00EE6073">
      <w:pPr>
        <w:numPr>
          <w:ilvl w:val="0"/>
          <w:numId w:val="7"/>
        </w:numPr>
        <w:tabs>
          <w:tab w:val="clear" w:pos="1080"/>
          <w:tab w:val="num" w:pos="900"/>
          <w:tab w:val="num" w:pos="1440"/>
        </w:tabs>
        <w:ind w:hanging="720"/>
      </w:pPr>
      <w:r w:rsidRPr="0005232F">
        <w:t>Program Summary</w:t>
      </w:r>
    </w:p>
    <w:p w14:paraId="056E6F0E" w14:textId="77777777" w:rsidR="00EE6073" w:rsidRDefault="00EE6073" w:rsidP="00EE6073">
      <w:pPr>
        <w:numPr>
          <w:ilvl w:val="0"/>
          <w:numId w:val="7"/>
        </w:numPr>
        <w:tabs>
          <w:tab w:val="clear" w:pos="1080"/>
          <w:tab w:val="num" w:pos="900"/>
          <w:tab w:val="num" w:pos="1440"/>
        </w:tabs>
        <w:ind w:hanging="720"/>
      </w:pPr>
      <w:r w:rsidRPr="0005232F">
        <w:t>Proposal Narrative Content</w:t>
      </w:r>
    </w:p>
    <w:p w14:paraId="78A72B79" w14:textId="77777777" w:rsidR="00EE6073" w:rsidRPr="0005232F" w:rsidRDefault="00EE6073" w:rsidP="001E216E">
      <w:pPr>
        <w:numPr>
          <w:ilvl w:val="1"/>
          <w:numId w:val="24"/>
        </w:numPr>
        <w:tabs>
          <w:tab w:val="clear" w:pos="1440"/>
        </w:tabs>
        <w:ind w:left="1260"/>
      </w:pPr>
      <w:r w:rsidRPr="0005232F">
        <w:t>Statement of Need</w:t>
      </w:r>
    </w:p>
    <w:p w14:paraId="403BB46C" w14:textId="77777777" w:rsidR="00EE6073" w:rsidRPr="009A78CE" w:rsidRDefault="00EE6073" w:rsidP="001E216E">
      <w:pPr>
        <w:numPr>
          <w:ilvl w:val="1"/>
          <w:numId w:val="24"/>
        </w:numPr>
        <w:tabs>
          <w:tab w:val="clear" w:pos="1440"/>
        </w:tabs>
        <w:ind w:left="1260"/>
      </w:pPr>
      <w:r w:rsidRPr="009A78CE">
        <w:t>Goals and Objectives</w:t>
      </w:r>
    </w:p>
    <w:p w14:paraId="4D8569A0" w14:textId="77777777" w:rsidR="00EE6073" w:rsidRPr="009A78CE" w:rsidRDefault="00EE6073" w:rsidP="001E216E">
      <w:pPr>
        <w:numPr>
          <w:ilvl w:val="1"/>
          <w:numId w:val="24"/>
        </w:numPr>
        <w:tabs>
          <w:tab w:val="clear" w:pos="1440"/>
        </w:tabs>
        <w:ind w:left="1260"/>
      </w:pPr>
      <w:r>
        <w:t xml:space="preserve">Strategies and </w:t>
      </w:r>
      <w:r w:rsidRPr="009A78CE">
        <w:t>Activities</w:t>
      </w:r>
    </w:p>
    <w:p w14:paraId="12320987" w14:textId="77777777" w:rsidR="00EE6073" w:rsidRPr="009A78CE" w:rsidRDefault="00EE6073" w:rsidP="001E216E">
      <w:pPr>
        <w:numPr>
          <w:ilvl w:val="1"/>
          <w:numId w:val="24"/>
        </w:numPr>
        <w:tabs>
          <w:tab w:val="clear" w:pos="1440"/>
        </w:tabs>
        <w:ind w:left="1260"/>
      </w:pPr>
      <w:r w:rsidRPr="009A78CE">
        <w:t xml:space="preserve">Management </w:t>
      </w:r>
    </w:p>
    <w:p w14:paraId="24A430D3" w14:textId="77777777" w:rsidR="00EE6073" w:rsidRPr="0005232F" w:rsidRDefault="00EE6073" w:rsidP="001E216E">
      <w:pPr>
        <w:numPr>
          <w:ilvl w:val="1"/>
          <w:numId w:val="24"/>
        </w:numPr>
        <w:tabs>
          <w:tab w:val="clear" w:pos="1440"/>
        </w:tabs>
        <w:ind w:left="1260"/>
      </w:pPr>
      <w:r w:rsidRPr="009A78CE">
        <w:t xml:space="preserve">Evaluation </w:t>
      </w:r>
    </w:p>
    <w:p w14:paraId="49F1CBA5" w14:textId="77777777" w:rsidR="00EE6073" w:rsidRDefault="00EE6073" w:rsidP="00EE6073">
      <w:pPr>
        <w:numPr>
          <w:ilvl w:val="0"/>
          <w:numId w:val="6"/>
        </w:numPr>
        <w:tabs>
          <w:tab w:val="clear" w:pos="360"/>
          <w:tab w:val="num" w:pos="900"/>
        </w:tabs>
        <w:ind w:left="1080" w:hanging="720"/>
      </w:pPr>
      <w:r>
        <w:t>Application Budget</w:t>
      </w:r>
    </w:p>
    <w:p w14:paraId="5C1E4D3C" w14:textId="77777777" w:rsidR="00EE6073" w:rsidRPr="009E50F3" w:rsidRDefault="00EE6073" w:rsidP="00EE6073">
      <w:pPr>
        <w:numPr>
          <w:ilvl w:val="0"/>
          <w:numId w:val="5"/>
        </w:numPr>
        <w:tabs>
          <w:tab w:val="clear" w:pos="360"/>
          <w:tab w:val="num" w:pos="900"/>
        </w:tabs>
        <w:ind w:left="900" w:hanging="540"/>
      </w:pPr>
      <w:r w:rsidRPr="009E50F3">
        <w:t xml:space="preserve">Appendices </w:t>
      </w:r>
    </w:p>
    <w:p w14:paraId="1185DDE7" w14:textId="77777777" w:rsidR="00EE6073" w:rsidRPr="009E50F3" w:rsidRDefault="00EE6073" w:rsidP="001E216E">
      <w:pPr>
        <w:pStyle w:val="ListParagraph"/>
        <w:numPr>
          <w:ilvl w:val="0"/>
          <w:numId w:val="23"/>
        </w:numPr>
        <w:ind w:left="1260"/>
      </w:pPr>
      <w:r>
        <w:t>Certification Signature Page</w:t>
      </w:r>
    </w:p>
    <w:p w14:paraId="579E97FF" w14:textId="77777777" w:rsidR="00EE6073" w:rsidRPr="009E50F3" w:rsidRDefault="00EE6073" w:rsidP="001E216E">
      <w:pPr>
        <w:pStyle w:val="ListParagraph"/>
        <w:numPr>
          <w:ilvl w:val="0"/>
          <w:numId w:val="23"/>
        </w:numPr>
        <w:ind w:left="1260"/>
      </w:pPr>
      <w:r w:rsidRPr="009E50F3">
        <w:t>Request for Tax Identification Number an</w:t>
      </w:r>
      <w:r>
        <w:t>d Certification (W-9)</w:t>
      </w:r>
    </w:p>
    <w:p w14:paraId="7A39EA80" w14:textId="77777777" w:rsidR="00EE6073" w:rsidRPr="009E50F3" w:rsidRDefault="00EE6073" w:rsidP="001E216E">
      <w:pPr>
        <w:pStyle w:val="ListParagraph"/>
        <w:numPr>
          <w:ilvl w:val="0"/>
          <w:numId w:val="23"/>
        </w:numPr>
        <w:ind w:left="1260"/>
      </w:pPr>
      <w:r w:rsidRPr="009E50F3">
        <w:t>Timeline of Activities</w:t>
      </w:r>
    </w:p>
    <w:p w14:paraId="1AE61AAD" w14:textId="77777777" w:rsidR="00EE6073" w:rsidRPr="009E50F3" w:rsidRDefault="00EE6073" w:rsidP="001E216E">
      <w:pPr>
        <w:pStyle w:val="ListParagraph"/>
        <w:numPr>
          <w:ilvl w:val="0"/>
          <w:numId w:val="23"/>
        </w:numPr>
        <w:ind w:left="1260"/>
      </w:pPr>
      <w:r w:rsidRPr="009E50F3">
        <w:t>Memorandums of Agreement from Collaborative Partners</w:t>
      </w:r>
    </w:p>
    <w:p w14:paraId="089A212A" w14:textId="77777777" w:rsidR="00EE6073" w:rsidRDefault="00EE6073" w:rsidP="001E216E">
      <w:pPr>
        <w:pStyle w:val="ListParagraph"/>
        <w:numPr>
          <w:ilvl w:val="0"/>
          <w:numId w:val="23"/>
        </w:numPr>
        <w:ind w:left="1260"/>
      </w:pPr>
      <w:r w:rsidRPr="009E50F3">
        <w:t>Partnership Identification and Funding Request Form</w:t>
      </w:r>
    </w:p>
    <w:p w14:paraId="1BF6F238" w14:textId="77777777" w:rsidR="00EE6073" w:rsidRPr="009E50F3" w:rsidRDefault="00EE6073" w:rsidP="00EE6073"/>
    <w:p w14:paraId="6BB71D64" w14:textId="77777777" w:rsidR="00EE6073" w:rsidRPr="009A78CE" w:rsidRDefault="00EE6073" w:rsidP="00EE6073">
      <w:pPr>
        <w:pStyle w:val="Heading2"/>
        <w:rPr>
          <w:szCs w:val="24"/>
        </w:rPr>
      </w:pPr>
      <w:bookmarkStart w:id="82" w:name="_Toc49934186"/>
      <w:bookmarkStart w:id="83" w:name="_Toc48698934"/>
      <w:bookmarkStart w:id="84" w:name="_Toc27136671"/>
      <w:bookmarkStart w:id="85" w:name="_Toc56766710"/>
      <w:r w:rsidRPr="009A78CE">
        <w:rPr>
          <w:szCs w:val="24"/>
        </w:rPr>
        <w:lastRenderedPageBreak/>
        <w:t>Application Narrative Format</w:t>
      </w:r>
      <w:bookmarkEnd w:id="82"/>
      <w:bookmarkEnd w:id="83"/>
      <w:bookmarkEnd w:id="84"/>
      <w:bookmarkEnd w:id="85"/>
    </w:p>
    <w:p w14:paraId="6AEF775E" w14:textId="77777777" w:rsidR="00EE6073" w:rsidRPr="009A78CE" w:rsidRDefault="00EE6073" w:rsidP="00EE6073"/>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503"/>
      </w:tblGrid>
      <w:tr w:rsidR="00EE6073" w:rsidRPr="009A78CE" w14:paraId="697D94A9" w14:textId="77777777" w:rsidTr="00816A60">
        <w:tc>
          <w:tcPr>
            <w:tcW w:w="2250" w:type="dxa"/>
          </w:tcPr>
          <w:p w14:paraId="7FC33CAB" w14:textId="77777777" w:rsidR="00EE6073" w:rsidRPr="009A78CE" w:rsidRDefault="00EE6073" w:rsidP="00816A60">
            <w:pPr>
              <w:pStyle w:val="Footer"/>
              <w:widowControl w:val="0"/>
              <w:tabs>
                <w:tab w:val="clear" w:pos="4320"/>
                <w:tab w:val="clear" w:pos="8640"/>
              </w:tabs>
              <w:rPr>
                <w:bCs/>
                <w:iCs/>
              </w:rPr>
            </w:pPr>
            <w:r w:rsidRPr="009A78CE">
              <w:rPr>
                <w:bCs/>
                <w:iCs/>
              </w:rPr>
              <w:t>Length of Narrative:</w:t>
            </w:r>
          </w:p>
        </w:tc>
        <w:tc>
          <w:tcPr>
            <w:tcW w:w="6503" w:type="dxa"/>
          </w:tcPr>
          <w:p w14:paraId="7FFB5F22" w14:textId="77777777" w:rsidR="00EE6073" w:rsidRPr="009A78CE" w:rsidRDefault="00EE6073" w:rsidP="004D7B72">
            <w:pPr>
              <w:pStyle w:val="Footer"/>
              <w:widowControl w:val="0"/>
              <w:tabs>
                <w:tab w:val="clear" w:pos="4320"/>
                <w:tab w:val="clear" w:pos="8640"/>
              </w:tabs>
              <w:rPr>
                <w:bCs/>
                <w:iCs/>
              </w:rPr>
            </w:pPr>
            <w:r w:rsidRPr="009A78CE">
              <w:rPr>
                <w:bCs/>
                <w:iCs/>
              </w:rPr>
              <w:t xml:space="preserve">Maximum of </w:t>
            </w:r>
            <w:r>
              <w:rPr>
                <w:bCs/>
                <w:iCs/>
              </w:rPr>
              <w:t xml:space="preserve">15 pages, excluding the </w:t>
            </w:r>
            <w:r w:rsidR="00A43F51">
              <w:rPr>
                <w:bCs/>
                <w:iCs/>
              </w:rPr>
              <w:t>Table of Contents</w:t>
            </w:r>
            <w:r w:rsidR="004D7B72">
              <w:rPr>
                <w:bCs/>
                <w:iCs/>
              </w:rPr>
              <w:t xml:space="preserve">, </w:t>
            </w:r>
            <w:r>
              <w:rPr>
                <w:bCs/>
                <w:iCs/>
              </w:rPr>
              <w:t>Program Summary</w:t>
            </w:r>
            <w:r w:rsidR="004D7B72">
              <w:rPr>
                <w:bCs/>
                <w:iCs/>
              </w:rPr>
              <w:t>, Budget Narrative, and Appendices.</w:t>
            </w:r>
            <w:r>
              <w:rPr>
                <w:bCs/>
                <w:iCs/>
              </w:rPr>
              <w:t xml:space="preserve"> </w:t>
            </w:r>
          </w:p>
        </w:tc>
      </w:tr>
      <w:tr w:rsidR="00EE6073" w:rsidRPr="009A78CE" w14:paraId="240BCC9D" w14:textId="77777777" w:rsidTr="00816A60">
        <w:tc>
          <w:tcPr>
            <w:tcW w:w="2250" w:type="dxa"/>
          </w:tcPr>
          <w:p w14:paraId="11BCF43C" w14:textId="77777777" w:rsidR="00EE6073" w:rsidRPr="009A78CE" w:rsidRDefault="00EE6073" w:rsidP="00816A60">
            <w:pPr>
              <w:widowControl w:val="0"/>
            </w:pPr>
            <w:r w:rsidRPr="009A78CE">
              <w:t>Required Font/Size:</w:t>
            </w:r>
          </w:p>
        </w:tc>
        <w:tc>
          <w:tcPr>
            <w:tcW w:w="6503" w:type="dxa"/>
          </w:tcPr>
          <w:p w14:paraId="18F2574C" w14:textId="77777777" w:rsidR="00EE6073" w:rsidRPr="009A78CE" w:rsidRDefault="00EE6073" w:rsidP="00816A60">
            <w:pPr>
              <w:widowControl w:val="0"/>
            </w:pPr>
            <w:r w:rsidRPr="009A78CE">
              <w:t xml:space="preserve">Times New Roman </w:t>
            </w:r>
            <w:r>
              <w:t xml:space="preserve">11 or 12. </w:t>
            </w:r>
          </w:p>
        </w:tc>
      </w:tr>
      <w:tr w:rsidR="00EE6073" w:rsidRPr="009A78CE" w14:paraId="0D31CDE3" w14:textId="77777777" w:rsidTr="00816A60">
        <w:tc>
          <w:tcPr>
            <w:tcW w:w="2250" w:type="dxa"/>
          </w:tcPr>
          <w:p w14:paraId="73B559E1" w14:textId="77777777" w:rsidR="00EE6073" w:rsidRPr="009A78CE" w:rsidRDefault="00EE6073" w:rsidP="00816A60">
            <w:pPr>
              <w:widowControl w:val="0"/>
              <w:rPr>
                <w:bCs/>
              </w:rPr>
            </w:pPr>
            <w:r w:rsidRPr="009A78CE">
              <w:rPr>
                <w:bCs/>
              </w:rPr>
              <w:t>Margins:</w:t>
            </w:r>
          </w:p>
        </w:tc>
        <w:tc>
          <w:tcPr>
            <w:tcW w:w="6503" w:type="dxa"/>
          </w:tcPr>
          <w:p w14:paraId="0F460B72" w14:textId="77777777" w:rsidR="00EE6073" w:rsidRPr="009A78CE" w:rsidRDefault="00EE6073" w:rsidP="00816A60">
            <w:pPr>
              <w:pStyle w:val="Footer"/>
              <w:widowControl w:val="0"/>
              <w:tabs>
                <w:tab w:val="clear" w:pos="4320"/>
                <w:tab w:val="clear" w:pos="8640"/>
              </w:tabs>
            </w:pPr>
            <w:r w:rsidRPr="009A78CE">
              <w:t>1” on all sides</w:t>
            </w:r>
            <w:r>
              <w:t>.</w:t>
            </w:r>
          </w:p>
        </w:tc>
      </w:tr>
      <w:tr w:rsidR="00EE6073" w:rsidRPr="009A78CE" w14:paraId="75155346" w14:textId="77777777" w:rsidTr="00816A60">
        <w:tc>
          <w:tcPr>
            <w:tcW w:w="2250" w:type="dxa"/>
          </w:tcPr>
          <w:p w14:paraId="4AB43D27" w14:textId="77777777" w:rsidR="00EE6073" w:rsidRPr="009A78CE" w:rsidRDefault="00EE6073" w:rsidP="00816A60">
            <w:pPr>
              <w:widowControl w:val="0"/>
            </w:pPr>
            <w:r w:rsidRPr="009A78CE">
              <w:rPr>
                <w:bCs/>
              </w:rPr>
              <w:t>Page Numbers:</w:t>
            </w:r>
          </w:p>
        </w:tc>
        <w:tc>
          <w:tcPr>
            <w:tcW w:w="6503" w:type="dxa"/>
          </w:tcPr>
          <w:p w14:paraId="7F9AEA24" w14:textId="77777777" w:rsidR="00EE6073" w:rsidRPr="009A78CE" w:rsidRDefault="00EE6073" w:rsidP="00816A60">
            <w:pPr>
              <w:pStyle w:val="Footer"/>
              <w:widowControl w:val="0"/>
              <w:tabs>
                <w:tab w:val="clear" w:pos="4320"/>
                <w:tab w:val="clear" w:pos="8640"/>
              </w:tabs>
            </w:pPr>
            <w:r>
              <w:t xml:space="preserve">Number all pages on bottom right corner. </w:t>
            </w:r>
          </w:p>
        </w:tc>
      </w:tr>
      <w:tr w:rsidR="00EE6073" w:rsidRPr="009A78CE" w14:paraId="680BB9BC" w14:textId="77777777" w:rsidTr="00816A60">
        <w:tc>
          <w:tcPr>
            <w:tcW w:w="2250" w:type="dxa"/>
          </w:tcPr>
          <w:p w14:paraId="4E28895C" w14:textId="77777777" w:rsidR="00EE6073" w:rsidRPr="009A78CE" w:rsidRDefault="00EE6073" w:rsidP="00816A60">
            <w:pPr>
              <w:widowControl w:val="0"/>
              <w:rPr>
                <w:bCs/>
              </w:rPr>
            </w:pPr>
            <w:r w:rsidRPr="009A78CE">
              <w:rPr>
                <w:bCs/>
              </w:rPr>
              <w:t>Spacing:</w:t>
            </w:r>
          </w:p>
        </w:tc>
        <w:tc>
          <w:tcPr>
            <w:tcW w:w="6503" w:type="dxa"/>
          </w:tcPr>
          <w:p w14:paraId="042A5BAD" w14:textId="77777777" w:rsidR="00EE6073" w:rsidRPr="009A78CE" w:rsidRDefault="00EE6073" w:rsidP="00816A60">
            <w:pPr>
              <w:widowControl w:val="0"/>
            </w:pPr>
            <w:r>
              <w:t xml:space="preserve">Double-space the narrative; charts and tables may be single-spaced. </w:t>
            </w:r>
          </w:p>
        </w:tc>
      </w:tr>
      <w:tr w:rsidR="00EE6073" w:rsidRPr="009A78CE" w14:paraId="2F390C68" w14:textId="77777777" w:rsidTr="00816A60">
        <w:tc>
          <w:tcPr>
            <w:tcW w:w="2250" w:type="dxa"/>
          </w:tcPr>
          <w:p w14:paraId="24E162DA" w14:textId="77777777" w:rsidR="00EE6073" w:rsidRPr="002C2ABF" w:rsidRDefault="00EE6073" w:rsidP="00816A60">
            <w:pPr>
              <w:widowControl w:val="0"/>
              <w:spacing w:before="60" w:after="60"/>
              <w:rPr>
                <w:bCs/>
              </w:rPr>
            </w:pPr>
            <w:r w:rsidRPr="002C2ABF">
              <w:rPr>
                <w:bCs/>
              </w:rPr>
              <w:t>Final File Format</w:t>
            </w:r>
            <w:r>
              <w:rPr>
                <w:bCs/>
              </w:rPr>
              <w:t>:</w:t>
            </w:r>
          </w:p>
        </w:tc>
        <w:tc>
          <w:tcPr>
            <w:tcW w:w="6503" w:type="dxa"/>
          </w:tcPr>
          <w:p w14:paraId="7599FAD7" w14:textId="77777777" w:rsidR="00EE6073" w:rsidRPr="002C2ABF" w:rsidRDefault="00EE6073" w:rsidP="00816A60">
            <w:pPr>
              <w:widowControl w:val="0"/>
              <w:spacing w:before="60" w:after="60"/>
            </w:pPr>
            <w:r>
              <w:t>PDF</w:t>
            </w:r>
            <w:r w:rsidRPr="002C2ABF">
              <w:t xml:space="preserve"> document</w:t>
            </w:r>
            <w:r>
              <w:t>.</w:t>
            </w:r>
          </w:p>
        </w:tc>
      </w:tr>
    </w:tbl>
    <w:p w14:paraId="3A9DC6D3" w14:textId="77777777" w:rsidR="00EE6073" w:rsidRPr="009A78CE" w:rsidRDefault="00EE6073" w:rsidP="00EE6073">
      <w:pPr>
        <w:rPr>
          <w:bCs/>
          <w:iCs/>
          <w:smallCaps/>
          <w:noProof/>
        </w:rPr>
      </w:pPr>
    </w:p>
    <w:p w14:paraId="51E16CB6" w14:textId="77777777" w:rsidR="00EE6073" w:rsidRPr="009A78CE" w:rsidRDefault="00EE6073" w:rsidP="00EE6073">
      <w:pPr>
        <w:pStyle w:val="Footer"/>
        <w:widowControl w:val="0"/>
        <w:tabs>
          <w:tab w:val="clear" w:pos="4320"/>
          <w:tab w:val="clear" w:pos="8640"/>
        </w:tabs>
        <w:rPr>
          <w:bCs/>
          <w:iCs/>
        </w:rPr>
      </w:pPr>
      <w:r w:rsidRPr="009A78CE">
        <w:rPr>
          <w:bCs/>
          <w:iCs/>
        </w:rPr>
        <w:t>Each section must be clearly identified</w:t>
      </w:r>
      <w:r>
        <w:rPr>
          <w:bCs/>
          <w:iCs/>
        </w:rPr>
        <w:t xml:space="preserve">. </w:t>
      </w:r>
      <w:r w:rsidRPr="009A78CE">
        <w:rPr>
          <w:bCs/>
          <w:iCs/>
        </w:rPr>
        <w:t xml:space="preserve">Sections </w:t>
      </w:r>
      <w:r w:rsidRPr="00FF07D1">
        <w:rPr>
          <w:bCs/>
          <w:i/>
          <w:iCs/>
        </w:rPr>
        <w:t>may not</w:t>
      </w:r>
      <w:r w:rsidRPr="009A78CE">
        <w:rPr>
          <w:bCs/>
          <w:iCs/>
        </w:rPr>
        <w:t xml:space="preserve"> be combined</w:t>
      </w:r>
      <w:r>
        <w:rPr>
          <w:bCs/>
          <w:iCs/>
        </w:rPr>
        <w:t xml:space="preserve">. Reviewers </w:t>
      </w:r>
      <w:r w:rsidRPr="0005232F">
        <w:rPr>
          <w:bCs/>
          <w:iCs/>
        </w:rPr>
        <w:t xml:space="preserve">will not consider information requested in one section that is provided in another section. Incomplete proposals </w:t>
      </w:r>
      <w:r w:rsidRPr="0005232F">
        <w:rPr>
          <w:bCs/>
          <w:i/>
          <w:iCs/>
        </w:rPr>
        <w:t>will not</w:t>
      </w:r>
      <w:r w:rsidRPr="0005232F">
        <w:rPr>
          <w:bCs/>
          <w:iCs/>
        </w:rPr>
        <w:t xml:space="preserve"> be considered.</w:t>
      </w:r>
    </w:p>
    <w:p w14:paraId="501456B6" w14:textId="77777777" w:rsidR="00EE6073" w:rsidRPr="009A78CE" w:rsidRDefault="00EE6073" w:rsidP="00EE6073">
      <w:pPr>
        <w:pStyle w:val="Footer"/>
        <w:widowControl w:val="0"/>
        <w:tabs>
          <w:tab w:val="clear" w:pos="4320"/>
          <w:tab w:val="clear" w:pos="8640"/>
        </w:tabs>
        <w:rPr>
          <w:bCs/>
          <w:iCs/>
        </w:rPr>
      </w:pPr>
    </w:p>
    <w:p w14:paraId="374F60BB" w14:textId="77777777" w:rsidR="00EE6073" w:rsidRDefault="00EE6073" w:rsidP="00EE6073">
      <w:pPr>
        <w:pStyle w:val="Heading2"/>
        <w:rPr>
          <w:szCs w:val="24"/>
        </w:rPr>
      </w:pPr>
      <w:bookmarkStart w:id="86" w:name="_Toc27136672"/>
      <w:bookmarkStart w:id="87" w:name="_Toc56766711"/>
      <w:r>
        <w:rPr>
          <w:szCs w:val="24"/>
        </w:rPr>
        <w:t>Online Application Submission</w:t>
      </w:r>
      <w:bookmarkEnd w:id="86"/>
      <w:bookmarkEnd w:id="87"/>
    </w:p>
    <w:p w14:paraId="7B3EACE3" w14:textId="77777777" w:rsidR="00EE6073" w:rsidRDefault="00EE6073" w:rsidP="00EE6073">
      <w:pPr>
        <w:ind w:firstLine="720"/>
        <w:rPr>
          <w:color w:val="000000"/>
        </w:rPr>
      </w:pPr>
    </w:p>
    <w:p w14:paraId="2E7B8131" w14:textId="7F4A0C87" w:rsidR="00EE6073" w:rsidRPr="009E50F3" w:rsidRDefault="00DE524F" w:rsidP="00EE6073">
      <w:pPr>
        <w:rPr>
          <w:color w:val="000000"/>
        </w:rPr>
      </w:pPr>
      <w:r>
        <w:rPr>
          <w:color w:val="000000"/>
        </w:rPr>
        <w:t>Applicatio</w:t>
      </w:r>
      <w:r w:rsidRPr="009E50F3">
        <w:rPr>
          <w:color w:val="000000"/>
        </w:rPr>
        <w:t>ns</w:t>
      </w:r>
      <w:r w:rsidR="00EE6073" w:rsidRPr="009E50F3">
        <w:rPr>
          <w:color w:val="000000"/>
        </w:rPr>
        <w:t xml:space="preserve"> must be submitted using the </w:t>
      </w:r>
      <w:hyperlink r:id="rId21" w:history="1">
        <w:r w:rsidR="00EE6073" w:rsidRPr="009E50F3">
          <w:rPr>
            <w:rStyle w:val="Hyperlink"/>
          </w:rPr>
          <w:t>online application form</w:t>
        </w:r>
      </w:hyperlink>
      <w:r w:rsidR="00EE6073" w:rsidRPr="009E50F3">
        <w:rPr>
          <w:color w:val="000000"/>
        </w:rPr>
        <w:t>. The online submission is organized into two sections—Online Forms and Proposal Attachments.</w:t>
      </w:r>
    </w:p>
    <w:p w14:paraId="53181109" w14:textId="77777777" w:rsidR="00EE6073" w:rsidRPr="009E50F3" w:rsidRDefault="00EE6073" w:rsidP="00EE6073"/>
    <w:p w14:paraId="5D52771C" w14:textId="77777777" w:rsidR="00EE6073" w:rsidRPr="00FF6277" w:rsidRDefault="00EE6073" w:rsidP="00EE6073">
      <w:pPr>
        <w:autoSpaceDE w:val="0"/>
        <w:autoSpaceDN w:val="0"/>
        <w:adjustRightInd w:val="0"/>
        <w:rPr>
          <w:color w:val="000000"/>
        </w:rPr>
      </w:pPr>
      <w:r w:rsidRPr="009E50F3">
        <w:rPr>
          <w:color w:val="000000"/>
        </w:rPr>
        <w:t xml:space="preserve">Provide the applicant’s nine-digit Data Universal Numbering System (DUNS) number and Taxpayer Identification Number (TIN) in the online application form. </w:t>
      </w:r>
      <w:r w:rsidRPr="0005232F">
        <w:rPr>
          <w:color w:val="000000"/>
        </w:rPr>
        <w:t>Applicants should contact their organization’s finance office if they need assistance with these items.</w:t>
      </w:r>
      <w:r w:rsidRPr="009E50F3">
        <w:rPr>
          <w:color w:val="000000"/>
        </w:rPr>
        <w:t xml:space="preserve"> The DUNS number is assigned by Dun &amp; Bradstreet, Inc. (D&amp;B) to identify unique business entities. To verify the DUNS number, visit the </w:t>
      </w:r>
      <w:hyperlink r:id="rId22" w:history="1">
        <w:r w:rsidRPr="009E50F3">
          <w:rPr>
            <w:rStyle w:val="Hyperlink"/>
          </w:rPr>
          <w:t>D&amp;B website</w:t>
        </w:r>
      </w:hyperlink>
      <w:r w:rsidRPr="009E50F3">
        <w:rPr>
          <w:color w:val="000000"/>
        </w:rPr>
        <w:t>.</w:t>
      </w:r>
      <w:r>
        <w:rPr>
          <w:color w:val="000000"/>
        </w:rPr>
        <w:t xml:space="preserve"> </w:t>
      </w:r>
    </w:p>
    <w:p w14:paraId="3FB05C24" w14:textId="77777777" w:rsidR="00EE6073" w:rsidRPr="00FF6277" w:rsidRDefault="00EE6073" w:rsidP="00EE6073">
      <w:pPr>
        <w:autoSpaceDE w:val="0"/>
        <w:autoSpaceDN w:val="0"/>
        <w:adjustRightInd w:val="0"/>
        <w:rPr>
          <w:color w:val="000000"/>
        </w:rPr>
      </w:pPr>
    </w:p>
    <w:p w14:paraId="6BCBAB4A" w14:textId="77777777" w:rsidR="00EE6073" w:rsidRPr="00FF6277" w:rsidRDefault="00EE6073" w:rsidP="00EE6073">
      <w:r w:rsidRPr="00FF6277">
        <w:rPr>
          <w:color w:val="000000"/>
        </w:rPr>
        <w:t>Use the following instructions to compile and complete all proposal attachments prior to submitting your application. Verify that all components of the narrative and appendices are included prior to uploading attachments. Follow the directions in each section for saving the documents</w:t>
      </w:r>
      <w:r>
        <w:rPr>
          <w:color w:val="000000"/>
        </w:rPr>
        <w:t xml:space="preserve"> </w:t>
      </w:r>
      <w:r w:rsidRPr="00DE479C">
        <w:rPr>
          <w:color w:val="000000"/>
        </w:rPr>
        <w:t xml:space="preserve">and refer to the screenshot </w:t>
      </w:r>
      <w:r w:rsidRPr="00DE524F">
        <w:rPr>
          <w:color w:val="000000"/>
        </w:rPr>
        <w:t>on page 2</w:t>
      </w:r>
      <w:r w:rsidR="000025FA" w:rsidRPr="00DE524F">
        <w:rPr>
          <w:color w:val="000000"/>
        </w:rPr>
        <w:t>6</w:t>
      </w:r>
      <w:r w:rsidRPr="00DE524F">
        <w:rPr>
          <w:color w:val="000000"/>
        </w:rPr>
        <w:t xml:space="preserve"> for</w:t>
      </w:r>
      <w:r w:rsidRPr="00DE479C">
        <w:rPr>
          <w:color w:val="000000"/>
        </w:rPr>
        <w:t xml:space="preserve"> upload locations.</w:t>
      </w:r>
    </w:p>
    <w:p w14:paraId="7F772A65" w14:textId="77777777" w:rsidR="0013421F" w:rsidRPr="009A78CE" w:rsidRDefault="0013421F" w:rsidP="00C458A4"/>
    <w:p w14:paraId="19A24FEB" w14:textId="77777777" w:rsidR="007E0E7C" w:rsidRPr="00765BE0" w:rsidRDefault="007E0E7C" w:rsidP="007E0E7C">
      <w:pPr>
        <w:pStyle w:val="Heading2"/>
        <w:rPr>
          <w:szCs w:val="24"/>
        </w:rPr>
      </w:pPr>
      <w:bookmarkStart w:id="88" w:name="_Toc27136673"/>
      <w:bookmarkStart w:id="89" w:name="_Toc56766712"/>
      <w:bookmarkStart w:id="90" w:name="_Toc48698936"/>
      <w:bookmarkStart w:id="91" w:name="_Toc49934188"/>
      <w:bookmarkStart w:id="92" w:name="_Toc50869630"/>
      <w:r>
        <w:rPr>
          <w:szCs w:val="24"/>
        </w:rPr>
        <w:t>P</w:t>
      </w:r>
      <w:r w:rsidRPr="00765BE0">
        <w:rPr>
          <w:szCs w:val="24"/>
        </w:rPr>
        <w:t>rogram</w:t>
      </w:r>
      <w:r>
        <w:rPr>
          <w:szCs w:val="24"/>
        </w:rPr>
        <w:t xml:space="preserve"> </w:t>
      </w:r>
      <w:r w:rsidRPr="00765BE0">
        <w:rPr>
          <w:szCs w:val="24"/>
        </w:rPr>
        <w:t>Summary</w:t>
      </w:r>
      <w:bookmarkEnd w:id="88"/>
      <w:bookmarkEnd w:id="89"/>
    </w:p>
    <w:p w14:paraId="02E09B27" w14:textId="77777777" w:rsidR="007E0E7C" w:rsidRPr="009A78CE" w:rsidRDefault="007E0E7C" w:rsidP="007E0E7C"/>
    <w:p w14:paraId="7DACE428" w14:textId="609638AB" w:rsidR="007E0E7C" w:rsidRDefault="007E0E7C" w:rsidP="007E0E7C">
      <w:r w:rsidRPr="009A78CE">
        <w:t>In</w:t>
      </w:r>
      <w:r>
        <w:t xml:space="preserve"> a one page summary,</w:t>
      </w:r>
      <w:r w:rsidRPr="009A78CE">
        <w:t xml:space="preserve"> concisely describe the </w:t>
      </w:r>
      <w:r>
        <w:t>community partnership, the proposed numb</w:t>
      </w:r>
      <w:r w:rsidR="00B76AA4">
        <w:t>er of students to be served by</w:t>
      </w:r>
      <w:r>
        <w:t xml:space="preserve"> the </w:t>
      </w:r>
      <w:r w:rsidR="00BF7944">
        <w:t xml:space="preserve">SRC CPG </w:t>
      </w:r>
      <w:r>
        <w:t>program, the documented need for the program, the goals and objectives of the proposed program, and the amount of funding requested. The one-page summary</w:t>
      </w:r>
      <w:r w:rsidR="00BF7944">
        <w:t xml:space="preserve"> is not included in the page limit</w:t>
      </w:r>
      <w:r>
        <w:t xml:space="preserve">. </w:t>
      </w:r>
    </w:p>
    <w:p w14:paraId="6CB9CD30" w14:textId="77777777" w:rsidR="007E0E7C" w:rsidRDefault="007E0E7C" w:rsidP="007E0E7C"/>
    <w:p w14:paraId="2F01A88B" w14:textId="77777777" w:rsidR="007E0E7C" w:rsidRPr="009A78CE" w:rsidRDefault="007E0E7C" w:rsidP="007E0E7C">
      <w:r>
        <w:t>When completed, s</w:t>
      </w:r>
      <w:r w:rsidRPr="00E05B36">
        <w:t xml:space="preserve">ave </w:t>
      </w:r>
      <w:r>
        <w:t xml:space="preserve">the program summary </w:t>
      </w:r>
      <w:r w:rsidRPr="00E05B36">
        <w:t>as a</w:t>
      </w:r>
      <w:r>
        <w:t xml:space="preserve"> </w:t>
      </w:r>
      <w:r w:rsidRPr="008E223E">
        <w:rPr>
          <w:i/>
        </w:rPr>
        <w:t>single</w:t>
      </w:r>
      <w:r w:rsidRPr="00E05B36">
        <w:t xml:space="preserve"> </w:t>
      </w:r>
      <w:r>
        <w:t>PDF</w:t>
      </w:r>
      <w:r w:rsidRPr="00E05B36">
        <w:t xml:space="preserve"> document to be uploaded </w:t>
      </w:r>
      <w:r>
        <w:t xml:space="preserve">as an attachment </w:t>
      </w:r>
      <w:r w:rsidRPr="00E05B36">
        <w:t xml:space="preserve">in the online </w:t>
      </w:r>
      <w:r w:rsidRPr="00DE524F">
        <w:t>application (see page 2</w:t>
      </w:r>
      <w:r w:rsidR="000025FA" w:rsidRPr="00DE524F">
        <w:t>6</w:t>
      </w:r>
      <w:r w:rsidRPr="00DE524F">
        <w:t>).</w:t>
      </w:r>
    </w:p>
    <w:p w14:paraId="6DABAAF2" w14:textId="77777777" w:rsidR="003632FA" w:rsidRPr="009A78CE" w:rsidRDefault="003632FA" w:rsidP="006C450C">
      <w:bookmarkStart w:id="93" w:name="_Toc48698939"/>
      <w:bookmarkStart w:id="94" w:name="_Toc49934191"/>
      <w:bookmarkStart w:id="95" w:name="_Toc50869631"/>
      <w:bookmarkEnd w:id="90"/>
      <w:bookmarkEnd w:id="91"/>
      <w:bookmarkEnd w:id="92"/>
    </w:p>
    <w:p w14:paraId="6DC9E692" w14:textId="77777777" w:rsidR="007E0E7C" w:rsidRPr="007E0E7C" w:rsidRDefault="007E0E7C" w:rsidP="00181F9D">
      <w:pPr>
        <w:pStyle w:val="Heading2"/>
      </w:pPr>
      <w:bookmarkStart w:id="96" w:name="_Toc27136674"/>
      <w:bookmarkStart w:id="97" w:name="_Toc56766713"/>
      <w:r w:rsidRPr="007E0E7C">
        <w:t>Proposal Narrative Content</w:t>
      </w:r>
      <w:bookmarkEnd w:id="96"/>
      <w:bookmarkEnd w:id="97"/>
    </w:p>
    <w:p w14:paraId="759F552A" w14:textId="77777777" w:rsidR="007E0E7C" w:rsidRPr="007E0E7C" w:rsidRDefault="007E0E7C" w:rsidP="007E0E7C"/>
    <w:p w14:paraId="7C931C46" w14:textId="77777777" w:rsidR="007E0E7C" w:rsidRPr="007E0E7C" w:rsidRDefault="007E0E7C" w:rsidP="007E0E7C">
      <w:bookmarkStart w:id="98" w:name="_Toc347497747"/>
      <w:r w:rsidRPr="007E0E7C">
        <w:rPr>
          <w:rFonts w:eastAsia="Times"/>
        </w:rPr>
        <w:t xml:space="preserve">Use the following directions to write the proposal narrative and organize it into sections following the sequence presented below. </w:t>
      </w:r>
      <w:bookmarkEnd w:id="98"/>
      <w:r w:rsidRPr="007E0E7C">
        <w:t xml:space="preserve">Include a table of contents as the first page of the </w:t>
      </w:r>
      <w:r w:rsidRPr="007E0E7C">
        <w:lastRenderedPageBreak/>
        <w:t xml:space="preserve">narrative (not included in the page limit). Do </w:t>
      </w:r>
      <w:r w:rsidRPr="007E0E7C">
        <w:rPr>
          <w:i/>
        </w:rPr>
        <w:t>not</w:t>
      </w:r>
      <w:r w:rsidRPr="007E0E7C">
        <w:t xml:space="preserve"> combine sections. Required components must be located in their designated sections in order to be scored.</w:t>
      </w:r>
    </w:p>
    <w:p w14:paraId="32B0988D" w14:textId="77777777" w:rsidR="007E0E7C" w:rsidRPr="007E0E7C" w:rsidRDefault="007E0E7C" w:rsidP="007E0E7C">
      <w:pPr>
        <w:ind w:firstLine="720"/>
        <w:rPr>
          <w:rFonts w:eastAsia="Times"/>
          <w:bCs/>
        </w:rPr>
      </w:pPr>
      <w:bookmarkStart w:id="99" w:name="_Toc346878527"/>
      <w:bookmarkStart w:id="100" w:name="_Toc347130393"/>
    </w:p>
    <w:p w14:paraId="3BD91B16" w14:textId="77777777" w:rsidR="007E0E7C" w:rsidRPr="007E0E7C" w:rsidRDefault="007E0E7C" w:rsidP="007E0E7C">
      <w:bookmarkStart w:id="101" w:name="_Toc347497748"/>
      <w:r w:rsidRPr="007E0E7C">
        <w:rPr>
          <w:rFonts w:eastAsia="Times"/>
        </w:rPr>
        <w:t>When complete, save the entire narrative as</w:t>
      </w:r>
      <w:bookmarkEnd w:id="99"/>
      <w:bookmarkEnd w:id="100"/>
      <w:bookmarkEnd w:id="101"/>
      <w:r w:rsidRPr="007E0E7C">
        <w:rPr>
          <w:rFonts w:eastAsia="Times"/>
        </w:rPr>
        <w:t xml:space="preserve"> </w:t>
      </w:r>
      <w:r w:rsidRPr="007E0E7C">
        <w:t>a</w:t>
      </w:r>
      <w:r w:rsidRPr="007E0E7C">
        <w:rPr>
          <w:i/>
        </w:rPr>
        <w:t xml:space="preserve"> single</w:t>
      </w:r>
      <w:r w:rsidRPr="007E0E7C">
        <w:t xml:space="preserve"> PDF document to be uploaded into the online application where indicated in the proposal attachments section (</w:t>
      </w:r>
      <w:r w:rsidRPr="00DE524F">
        <w:t>see page 2</w:t>
      </w:r>
      <w:r w:rsidR="000025FA" w:rsidRPr="00DE524F">
        <w:t>6</w:t>
      </w:r>
      <w:r w:rsidRPr="007E0E7C">
        <w:t>).</w:t>
      </w:r>
    </w:p>
    <w:p w14:paraId="12F0E7DF" w14:textId="77777777" w:rsidR="007E0E7C" w:rsidRPr="007E0E7C" w:rsidRDefault="007E0E7C" w:rsidP="007E0E7C"/>
    <w:p w14:paraId="3EFC176D" w14:textId="77777777" w:rsidR="007E0E7C" w:rsidRPr="007E0E7C" w:rsidRDefault="007E0E7C" w:rsidP="001E216E">
      <w:pPr>
        <w:keepNext/>
        <w:numPr>
          <w:ilvl w:val="0"/>
          <w:numId w:val="31"/>
        </w:numPr>
        <w:ind w:left="720"/>
        <w:outlineLvl w:val="3"/>
        <w:rPr>
          <w:rFonts w:eastAsia="Times"/>
          <w:szCs w:val="20"/>
          <w:u w:val="single"/>
        </w:rPr>
      </w:pPr>
      <w:r w:rsidRPr="007E0E7C">
        <w:rPr>
          <w:rFonts w:eastAsia="Times"/>
          <w:szCs w:val="20"/>
          <w:u w:val="single"/>
        </w:rPr>
        <w:t>Statement of Need (maximum of 10 points available)</w:t>
      </w:r>
    </w:p>
    <w:p w14:paraId="681B7A06" w14:textId="77777777" w:rsidR="007E0E7C" w:rsidRPr="007E0E7C" w:rsidRDefault="007E0E7C" w:rsidP="007E0E7C">
      <w:pPr>
        <w:autoSpaceDE w:val="0"/>
        <w:autoSpaceDN w:val="0"/>
        <w:adjustRightInd w:val="0"/>
        <w:ind w:left="720"/>
        <w:rPr>
          <w:rFonts w:eastAsia="Calibri"/>
        </w:rPr>
      </w:pPr>
      <w:r w:rsidRPr="007E0E7C">
        <w:rPr>
          <w:rFonts w:eastAsia="Calibri"/>
        </w:rPr>
        <w:t>The statement of need is a key element of a proposal that makes a clear, concise, and well-supported statement of the need or problem to be addressed. The needs statement reflects the mission of the applicant organization and fits with the purpose of the funding opportunity.</w:t>
      </w:r>
    </w:p>
    <w:p w14:paraId="012538B0" w14:textId="77777777" w:rsidR="007E0E7C" w:rsidRPr="007E0E7C" w:rsidRDefault="007E0E7C" w:rsidP="007E0E7C">
      <w:pPr>
        <w:widowControl w:val="0"/>
        <w:ind w:firstLine="720"/>
      </w:pPr>
    </w:p>
    <w:p w14:paraId="0BFC58C2" w14:textId="687E82ED" w:rsidR="007E0E7C" w:rsidRPr="007E0E7C" w:rsidRDefault="007E0E7C" w:rsidP="007E0E7C">
      <w:pPr>
        <w:widowControl w:val="0"/>
        <w:ind w:left="720"/>
      </w:pPr>
      <w:r w:rsidRPr="007E0E7C">
        <w:t xml:space="preserve">To make a convincing case that </w:t>
      </w:r>
      <w:proofErr w:type="gramStart"/>
      <w:r w:rsidRPr="007E0E7C">
        <w:t>students</w:t>
      </w:r>
      <w:proofErr w:type="gramEnd"/>
      <w:r w:rsidRPr="007E0E7C">
        <w:t xml:space="preserve"> need the proposed </w:t>
      </w:r>
      <w:r w:rsidR="00BF7944" w:rsidRPr="00385FAC">
        <w:t>SRC</w:t>
      </w:r>
      <w:r w:rsidR="00BF7944" w:rsidRPr="00385FAC">
        <w:rPr>
          <w:color w:val="FF0000"/>
        </w:rPr>
        <w:t xml:space="preserve"> </w:t>
      </w:r>
      <w:r w:rsidR="00BF7944">
        <w:t>CPG</w:t>
      </w:r>
      <w:r w:rsidRPr="007E0E7C">
        <w:t xml:space="preserve">, the applicant should conduct a needs assessment to determine the population’s needs that the proposed program will address. </w:t>
      </w:r>
    </w:p>
    <w:p w14:paraId="6AE5D361" w14:textId="77777777" w:rsidR="007E0E7C" w:rsidRPr="007E0E7C" w:rsidRDefault="007E0E7C" w:rsidP="007E0E7C">
      <w:pPr>
        <w:widowControl w:val="0"/>
        <w:ind w:left="720"/>
      </w:pPr>
    </w:p>
    <w:p w14:paraId="0DEB31D5" w14:textId="77777777" w:rsidR="007E0E7C" w:rsidRPr="007E0E7C" w:rsidRDefault="007E0E7C" w:rsidP="007E0E7C">
      <w:pPr>
        <w:widowControl w:val="0"/>
        <w:ind w:left="720"/>
      </w:pPr>
      <w:r w:rsidRPr="007E0E7C">
        <w:t>This section should be a clear, factual, and compelling statement of the need or problem, who and how many are affected, what will happen if the need is not addressed or the problem is not resolved. How does the program that you have designed and are proposing meet the need you have identified?</w:t>
      </w:r>
    </w:p>
    <w:p w14:paraId="12E35E5F" w14:textId="77777777" w:rsidR="007E0E7C" w:rsidRPr="007E0E7C" w:rsidRDefault="007E0E7C" w:rsidP="007E0E7C">
      <w:pPr>
        <w:widowControl w:val="0"/>
        <w:ind w:left="720"/>
      </w:pPr>
    </w:p>
    <w:p w14:paraId="37A81983" w14:textId="77777777" w:rsidR="007E0E7C" w:rsidRPr="007E0E7C" w:rsidRDefault="007E0E7C" w:rsidP="007E0E7C">
      <w:pPr>
        <w:widowControl w:val="0"/>
        <w:ind w:left="720"/>
      </w:pPr>
      <w:r w:rsidRPr="007E0E7C">
        <w:t>Explain the needs assessment process and its findings to include the</w:t>
      </w:r>
    </w:p>
    <w:p w14:paraId="46E77681" w14:textId="5C068C72" w:rsidR="007E0E7C" w:rsidRPr="007E0E7C" w:rsidRDefault="007E0E7C" w:rsidP="001E216E">
      <w:pPr>
        <w:widowControl w:val="0"/>
        <w:numPr>
          <w:ilvl w:val="0"/>
          <w:numId w:val="29"/>
        </w:numPr>
        <w:ind w:left="1080"/>
        <w:contextualSpacing/>
      </w:pPr>
      <w:r w:rsidRPr="007E0E7C">
        <w:t>involvement of the collaborative partner</w:t>
      </w:r>
      <w:r w:rsidR="005F5B6D">
        <w:t>(s)</w:t>
      </w:r>
      <w:r w:rsidRPr="007E0E7C">
        <w:t xml:space="preserve"> in the needs assessment process;</w:t>
      </w:r>
    </w:p>
    <w:p w14:paraId="38BA0A61" w14:textId="77777777" w:rsidR="007E0E7C" w:rsidRPr="007E0E7C" w:rsidRDefault="007E0E7C" w:rsidP="001E216E">
      <w:pPr>
        <w:widowControl w:val="0"/>
        <w:numPr>
          <w:ilvl w:val="0"/>
          <w:numId w:val="29"/>
        </w:numPr>
        <w:ind w:left="1080"/>
        <w:contextualSpacing/>
      </w:pPr>
      <w:r w:rsidRPr="007E0E7C">
        <w:t>needs of the community;</w:t>
      </w:r>
    </w:p>
    <w:p w14:paraId="542D0B12" w14:textId="77777777" w:rsidR="007E0E7C" w:rsidRPr="007E0E7C" w:rsidRDefault="007E0E7C" w:rsidP="001E216E">
      <w:pPr>
        <w:widowControl w:val="0"/>
        <w:numPr>
          <w:ilvl w:val="0"/>
          <w:numId w:val="29"/>
        </w:numPr>
        <w:ind w:left="1080"/>
        <w:contextualSpacing/>
      </w:pPr>
      <w:r w:rsidRPr="007E0E7C">
        <w:t>needs of the school(s);</w:t>
      </w:r>
    </w:p>
    <w:p w14:paraId="5F0E9797" w14:textId="77777777" w:rsidR="007E0E7C" w:rsidRPr="007E0E7C" w:rsidRDefault="007E0E7C" w:rsidP="001E216E">
      <w:pPr>
        <w:widowControl w:val="0"/>
        <w:numPr>
          <w:ilvl w:val="0"/>
          <w:numId w:val="30"/>
        </w:numPr>
        <w:ind w:left="1080"/>
        <w:contextualSpacing/>
      </w:pPr>
      <w:r w:rsidRPr="007E0E7C">
        <w:t xml:space="preserve">needs of the students to be served, including any specific student data pertaining to the needs to be addressed; and </w:t>
      </w:r>
    </w:p>
    <w:p w14:paraId="4DDA64D4" w14:textId="77777777" w:rsidR="007E0E7C" w:rsidRPr="007E0E7C" w:rsidRDefault="007E0E7C" w:rsidP="001E216E">
      <w:pPr>
        <w:widowControl w:val="0"/>
        <w:numPr>
          <w:ilvl w:val="0"/>
          <w:numId w:val="30"/>
        </w:numPr>
        <w:ind w:left="1080"/>
        <w:contextualSpacing/>
      </w:pPr>
      <w:proofErr w:type="gramStart"/>
      <w:r w:rsidRPr="007E0E7C">
        <w:t>needs</w:t>
      </w:r>
      <w:proofErr w:type="gramEnd"/>
      <w:r w:rsidRPr="007E0E7C">
        <w:t xml:space="preserve"> of the students’ families to be served. </w:t>
      </w:r>
    </w:p>
    <w:p w14:paraId="4E5B0536" w14:textId="77777777" w:rsidR="007E0E7C" w:rsidRPr="007E0E7C" w:rsidRDefault="007E0E7C" w:rsidP="007E0E7C">
      <w:pPr>
        <w:widowControl w:val="0"/>
      </w:pPr>
    </w:p>
    <w:p w14:paraId="14E3CD8C" w14:textId="77777777" w:rsidR="007E0E7C" w:rsidRPr="007E0E7C" w:rsidRDefault="007E0E7C" w:rsidP="001E216E">
      <w:pPr>
        <w:keepNext/>
        <w:numPr>
          <w:ilvl w:val="0"/>
          <w:numId w:val="32"/>
        </w:numPr>
        <w:ind w:left="720"/>
        <w:outlineLvl w:val="3"/>
        <w:rPr>
          <w:rFonts w:eastAsia="Times"/>
          <w:szCs w:val="20"/>
          <w:u w:val="single"/>
        </w:rPr>
      </w:pPr>
      <w:r w:rsidRPr="007E0E7C">
        <w:rPr>
          <w:rFonts w:eastAsia="Times"/>
          <w:szCs w:val="20"/>
          <w:u w:val="single"/>
        </w:rPr>
        <w:t>Goals and Objectives (maximum of 30 points available)</w:t>
      </w:r>
    </w:p>
    <w:p w14:paraId="0251410A" w14:textId="77777777" w:rsidR="007E0E7C" w:rsidRPr="007E0E7C" w:rsidRDefault="007E0E7C" w:rsidP="007E0E7C">
      <w:pPr>
        <w:ind w:left="720"/>
      </w:pPr>
      <w:r w:rsidRPr="007E0E7C">
        <w:t xml:space="preserve">Goals and objectives are clear statements of what the applicant proposes to accomplish with the program. All goals and objectives must reflect the purpose of the grant award and address the need or problem identified in the needs statement. </w:t>
      </w:r>
    </w:p>
    <w:p w14:paraId="0238D38F" w14:textId="77777777" w:rsidR="007E0E7C" w:rsidRPr="007E0E7C" w:rsidRDefault="007E0E7C" w:rsidP="007E0E7C">
      <w:pPr>
        <w:rPr>
          <w:i/>
        </w:rPr>
      </w:pPr>
    </w:p>
    <w:p w14:paraId="5918CDE5" w14:textId="77777777" w:rsidR="007E0E7C" w:rsidRPr="007E0E7C" w:rsidRDefault="007E0E7C" w:rsidP="001E216E">
      <w:pPr>
        <w:numPr>
          <w:ilvl w:val="0"/>
          <w:numId w:val="25"/>
        </w:numPr>
        <w:ind w:left="1080"/>
        <w:contextualSpacing/>
      </w:pPr>
      <w:r w:rsidRPr="007E0E7C">
        <w:rPr>
          <w:i/>
        </w:rPr>
        <w:t>Goals</w:t>
      </w:r>
    </w:p>
    <w:p w14:paraId="087D425C" w14:textId="7C7A0C5E" w:rsidR="005F5B6D" w:rsidRDefault="007E0E7C" w:rsidP="007E0E7C">
      <w:pPr>
        <w:ind w:left="1080"/>
      </w:pPr>
      <w:r w:rsidRPr="007E0E7C">
        <w:t>A goal is a broad statement that explai</w:t>
      </w:r>
      <w:r w:rsidR="005F5B6D">
        <w:t xml:space="preserve">ns the purpose of your program, </w:t>
      </w:r>
      <w:r w:rsidRPr="007E0E7C">
        <w:t xml:space="preserve">also known as what the program wishes to accomplish with the end in mind. It sets the fundamental, long-range direction. In short, what is the desired end result? Typically, goals are broad general statements that express the desired change(s). </w:t>
      </w:r>
    </w:p>
    <w:p w14:paraId="203191F4" w14:textId="77777777" w:rsidR="005F5B6D" w:rsidRDefault="005F5B6D" w:rsidP="007E0E7C">
      <w:pPr>
        <w:ind w:left="1080"/>
      </w:pPr>
    </w:p>
    <w:p w14:paraId="279FBCD4" w14:textId="4ED92839" w:rsidR="007E0E7C" w:rsidRPr="007E0E7C" w:rsidRDefault="005F5B6D" w:rsidP="007E0E7C">
      <w:pPr>
        <w:ind w:left="1080"/>
      </w:pPr>
      <w:r>
        <w:t>Present</w:t>
      </w:r>
      <w:r w:rsidR="007E0E7C" w:rsidRPr="007E0E7C">
        <w:t xml:space="preserve"> </w:t>
      </w:r>
      <w:r>
        <w:t>a clear goal or goals that align</w:t>
      </w:r>
      <w:r w:rsidR="007E0E7C" w:rsidRPr="007E0E7C">
        <w:t xml:space="preserve"> with the purpose an</w:t>
      </w:r>
      <w:r>
        <w:t>d statutory requirements of the</w:t>
      </w:r>
      <w:r w:rsidR="00385FAC">
        <w:t xml:space="preserve"> SPC</w:t>
      </w:r>
      <w:r w:rsidR="007E0E7C" w:rsidRPr="007E0E7C">
        <w:t xml:space="preserve"> CPG</w:t>
      </w:r>
      <w:r w:rsidR="00385FAC">
        <w:t>,</w:t>
      </w:r>
      <w:r w:rsidR="007E0E7C" w:rsidRPr="007E0E7C">
        <w:t xml:space="preserve"> such as: </w:t>
      </w:r>
    </w:p>
    <w:p w14:paraId="361BDFC4" w14:textId="38AB4276" w:rsidR="007E0E7C" w:rsidRPr="007E0E7C" w:rsidRDefault="005F5B6D" w:rsidP="001E216E">
      <w:pPr>
        <w:numPr>
          <w:ilvl w:val="0"/>
          <w:numId w:val="26"/>
        </w:numPr>
        <w:ind w:left="1440"/>
        <w:contextualSpacing/>
        <w:rPr>
          <w:color w:val="000000"/>
        </w:rPr>
      </w:pPr>
      <w:r>
        <w:rPr>
          <w:color w:val="000000"/>
        </w:rPr>
        <w:t>d</w:t>
      </w:r>
      <w:r w:rsidR="007E0E7C" w:rsidRPr="007E0E7C">
        <w:rPr>
          <w:color w:val="000000"/>
        </w:rPr>
        <w:t xml:space="preserve">ocumenting regular participation and improved reading abilities of students, </w:t>
      </w:r>
    </w:p>
    <w:p w14:paraId="6664385E" w14:textId="6C825701" w:rsidR="007E0E7C" w:rsidRPr="007E0E7C" w:rsidRDefault="005F5B6D" w:rsidP="001E216E">
      <w:pPr>
        <w:numPr>
          <w:ilvl w:val="0"/>
          <w:numId w:val="26"/>
        </w:numPr>
        <w:autoSpaceDE w:val="0"/>
        <w:autoSpaceDN w:val="0"/>
        <w:adjustRightInd w:val="0"/>
        <w:ind w:left="1440"/>
        <w:contextualSpacing/>
        <w:rPr>
          <w:color w:val="000000"/>
        </w:rPr>
      </w:pPr>
      <w:r>
        <w:rPr>
          <w:color w:val="000000"/>
        </w:rPr>
        <w:t>p</w:t>
      </w:r>
      <w:r w:rsidR="007E0E7C" w:rsidRPr="007E0E7C">
        <w:rPr>
          <w:color w:val="000000"/>
        </w:rPr>
        <w:t xml:space="preserve">romoting consistent attendance of students, </w:t>
      </w:r>
    </w:p>
    <w:p w14:paraId="2DD36A02" w14:textId="4C75EA00" w:rsidR="007E0E7C" w:rsidRPr="007E0E7C" w:rsidRDefault="005F5B6D" w:rsidP="001E216E">
      <w:pPr>
        <w:numPr>
          <w:ilvl w:val="0"/>
          <w:numId w:val="26"/>
        </w:numPr>
        <w:autoSpaceDE w:val="0"/>
        <w:autoSpaceDN w:val="0"/>
        <w:adjustRightInd w:val="0"/>
        <w:ind w:left="1440"/>
        <w:contextualSpacing/>
        <w:rPr>
          <w:color w:val="000000"/>
        </w:rPr>
      </w:pPr>
      <w:r>
        <w:rPr>
          <w:color w:val="000000"/>
        </w:rPr>
        <w:t>i</w:t>
      </w:r>
      <w:r w:rsidR="007E0E7C" w:rsidRPr="007E0E7C">
        <w:rPr>
          <w:color w:val="000000"/>
        </w:rPr>
        <w:t xml:space="preserve">ncorporating both instructional and hands-on learning experiences, </w:t>
      </w:r>
    </w:p>
    <w:p w14:paraId="22968BDF" w14:textId="03BA09C9" w:rsidR="007E0E7C" w:rsidRPr="007E0E7C" w:rsidRDefault="005F5B6D" w:rsidP="004A11C3">
      <w:pPr>
        <w:numPr>
          <w:ilvl w:val="0"/>
          <w:numId w:val="26"/>
        </w:numPr>
        <w:autoSpaceDE w:val="0"/>
        <w:autoSpaceDN w:val="0"/>
        <w:adjustRightInd w:val="0"/>
        <w:ind w:left="1440"/>
        <w:contextualSpacing/>
        <w:rPr>
          <w:color w:val="000000"/>
        </w:rPr>
      </w:pPr>
      <w:r>
        <w:rPr>
          <w:color w:val="000000"/>
        </w:rPr>
        <w:t>i</w:t>
      </w:r>
      <w:r w:rsidR="007E0E7C" w:rsidRPr="007E0E7C">
        <w:rPr>
          <w:color w:val="000000"/>
        </w:rPr>
        <w:t xml:space="preserve">nvolving trained tutors and volunteers, and </w:t>
      </w:r>
    </w:p>
    <w:p w14:paraId="0480A5E2" w14:textId="1C5EFACF" w:rsidR="007E0E7C" w:rsidRPr="007E0E7C" w:rsidRDefault="005F5B6D" w:rsidP="004A11C3">
      <w:pPr>
        <w:numPr>
          <w:ilvl w:val="0"/>
          <w:numId w:val="26"/>
        </w:numPr>
        <w:autoSpaceDE w:val="0"/>
        <w:autoSpaceDN w:val="0"/>
        <w:adjustRightInd w:val="0"/>
        <w:ind w:left="1440"/>
        <w:contextualSpacing/>
        <w:rPr>
          <w:color w:val="000000"/>
        </w:rPr>
      </w:pPr>
      <w:proofErr w:type="gramStart"/>
      <w:r>
        <w:rPr>
          <w:color w:val="000000"/>
        </w:rPr>
        <w:lastRenderedPageBreak/>
        <w:t>a</w:t>
      </w:r>
      <w:r w:rsidR="007E0E7C" w:rsidRPr="007E0E7C">
        <w:rPr>
          <w:color w:val="000000"/>
        </w:rPr>
        <w:t>dministering</w:t>
      </w:r>
      <w:proofErr w:type="gramEnd"/>
      <w:r w:rsidR="007E0E7C" w:rsidRPr="007E0E7C">
        <w:rPr>
          <w:color w:val="000000"/>
        </w:rPr>
        <w:t xml:space="preserve"> pre- and post-reading assessments of all participants. </w:t>
      </w:r>
    </w:p>
    <w:p w14:paraId="56688799" w14:textId="77777777" w:rsidR="007E0E7C" w:rsidRPr="007E0E7C" w:rsidRDefault="007E0E7C" w:rsidP="007E0E7C">
      <w:pPr>
        <w:ind w:left="1080"/>
      </w:pPr>
    </w:p>
    <w:p w14:paraId="0326D0C7" w14:textId="77777777" w:rsidR="007E0E7C" w:rsidRPr="007E0E7C" w:rsidRDefault="007E0E7C" w:rsidP="001E216E">
      <w:pPr>
        <w:numPr>
          <w:ilvl w:val="0"/>
          <w:numId w:val="25"/>
        </w:numPr>
        <w:ind w:left="1080"/>
        <w:contextualSpacing/>
      </w:pPr>
      <w:r w:rsidRPr="007E0E7C">
        <w:rPr>
          <w:i/>
        </w:rPr>
        <w:t xml:space="preserve">Objectives </w:t>
      </w:r>
    </w:p>
    <w:p w14:paraId="03240DC1" w14:textId="64EEA8C4" w:rsidR="007E0E7C" w:rsidRPr="007E0E7C" w:rsidRDefault="007E0E7C" w:rsidP="007E0E7C">
      <w:pPr>
        <w:ind w:left="1080"/>
        <w:contextualSpacing/>
      </w:pPr>
      <w:r w:rsidRPr="007E0E7C">
        <w:t>Objectives are statements that define the results the applicant expects to achieve through the proposed program. They break the goal(s) down into smaller parts that provide specific, measurable actions (i.e., methods) by which the goal can be accomplished. As such, objectives should be specific, measurable, achievable, relevant, and time-specific (i.e.</w:t>
      </w:r>
      <w:r w:rsidR="00442638">
        <w:t>,</w:t>
      </w:r>
      <w:r w:rsidRPr="007E0E7C">
        <w:t xml:space="preserve"> SMART). They are meant to be realistic targets for the program, so objectives should indicate a logical progression and clear achievement outcomes at the end of the program.</w:t>
      </w:r>
    </w:p>
    <w:p w14:paraId="19306615" w14:textId="77777777" w:rsidR="007E0E7C" w:rsidRPr="007E0E7C" w:rsidRDefault="007E0E7C" w:rsidP="007E0E7C">
      <w:pPr>
        <w:ind w:left="1080"/>
        <w:contextualSpacing/>
      </w:pPr>
    </w:p>
    <w:p w14:paraId="70C8EA3F" w14:textId="77777777" w:rsidR="007E0E7C" w:rsidRPr="007E0E7C" w:rsidRDefault="007E0E7C" w:rsidP="007E0E7C">
      <w:pPr>
        <w:ind w:left="1080"/>
        <w:contextualSpacing/>
      </w:pPr>
      <w:r w:rsidRPr="007E0E7C">
        <w:t xml:space="preserve">Objectives should be written in active voice and use action verbs such as plan, write, augment, enhance, conduct, initiate, and produce (rather than more vague terms like learn, understand, feel). Refer to the need or problem identified in the needs statement and the outcome of the proposed activities when developing an objective; figures used should be verifiable. A well-written objective will always answer the following question: </w:t>
      </w:r>
      <w:r w:rsidRPr="007E0E7C">
        <w:rPr>
          <w:i/>
        </w:rPr>
        <w:t>Who</w:t>
      </w:r>
      <w:r w:rsidRPr="007E0E7C">
        <w:t xml:space="preserve"> is going to do </w:t>
      </w:r>
      <w:r w:rsidRPr="007E0E7C">
        <w:rPr>
          <w:i/>
        </w:rPr>
        <w:t>what</w:t>
      </w:r>
      <w:r w:rsidRPr="007E0E7C">
        <w:t xml:space="preserve">, </w:t>
      </w:r>
      <w:r w:rsidRPr="007E0E7C">
        <w:rPr>
          <w:i/>
        </w:rPr>
        <w:t>when</w:t>
      </w:r>
      <w:r w:rsidRPr="007E0E7C">
        <w:t xml:space="preserve">, and </w:t>
      </w:r>
      <w:r w:rsidRPr="007E0E7C">
        <w:rPr>
          <w:i/>
        </w:rPr>
        <w:t>to what extent</w:t>
      </w:r>
      <w:r w:rsidRPr="007E0E7C">
        <w:t>?</w:t>
      </w:r>
    </w:p>
    <w:p w14:paraId="66CF550F" w14:textId="77777777" w:rsidR="007E0E7C" w:rsidRPr="007E0E7C" w:rsidRDefault="007E0E7C" w:rsidP="007E0E7C">
      <w:pPr>
        <w:ind w:left="1080"/>
        <w:contextualSpacing/>
      </w:pPr>
    </w:p>
    <w:p w14:paraId="3AFF16E9" w14:textId="77777777" w:rsidR="007E0E7C" w:rsidRPr="007E0E7C" w:rsidRDefault="007E0E7C" w:rsidP="007E0E7C">
      <w:pPr>
        <w:ind w:left="1080"/>
        <w:contextualSpacing/>
      </w:pPr>
      <w:r w:rsidRPr="007E0E7C">
        <w:t xml:space="preserve">The Grant Design Chart </w:t>
      </w:r>
      <w:r w:rsidRPr="00442638">
        <w:t>on page 4</w:t>
      </w:r>
      <w:r w:rsidR="000025FA" w:rsidRPr="00442638">
        <w:t>6</w:t>
      </w:r>
      <w:r w:rsidRPr="00442638">
        <w:t xml:space="preserve"> may be used to develop the operational plan for the proposed program. The worksheet on page 4</w:t>
      </w:r>
      <w:r w:rsidR="000025FA" w:rsidRPr="00442638">
        <w:t>7</w:t>
      </w:r>
      <w:r w:rsidRPr="00442638">
        <w:t xml:space="preserve"> may be</w:t>
      </w:r>
      <w:r w:rsidRPr="007E0E7C">
        <w:t xml:space="preserve"> used to develop the goals, objectives, and outcomes. One form should be used for each goal and objective. These worksheets are for planning purposes only; do not include them with the application.</w:t>
      </w:r>
    </w:p>
    <w:p w14:paraId="671EC926" w14:textId="77777777" w:rsidR="007E0E7C" w:rsidRPr="007E0E7C" w:rsidRDefault="007E0E7C" w:rsidP="007E0E7C">
      <w:pPr>
        <w:ind w:left="1080"/>
        <w:contextualSpacing/>
      </w:pPr>
    </w:p>
    <w:p w14:paraId="2317B536" w14:textId="4210A64F" w:rsidR="007E0E7C" w:rsidRPr="007E0E7C" w:rsidRDefault="007E0E7C" w:rsidP="007E0E7C">
      <w:pPr>
        <w:ind w:left="1080"/>
        <w:contextualSpacing/>
      </w:pPr>
      <w:r w:rsidRPr="007E0E7C">
        <w:t>Clearly state the objectives related to the goal(s) for the proposed</w:t>
      </w:r>
      <w:r w:rsidR="00385FAC">
        <w:t xml:space="preserve"> SRC CPG</w:t>
      </w:r>
      <w:r w:rsidRPr="007E0E7C">
        <w:t xml:space="preserve"> program. Describe who and how many will be served or affected by the proposed program, what changes will occur within the target population, and the </w:t>
      </w:r>
      <w:r w:rsidR="003E30C4">
        <w:t>antici</w:t>
      </w:r>
      <w:r w:rsidRPr="007E0E7C">
        <w:t>p</w:t>
      </w:r>
      <w:r w:rsidR="003E30C4">
        <w:t>ated</w:t>
      </w:r>
      <w:r w:rsidRPr="007E0E7C">
        <w:t xml:space="preserve"> outcomes for students by the end of the grant period.</w:t>
      </w:r>
    </w:p>
    <w:p w14:paraId="5F8F9C80" w14:textId="77777777" w:rsidR="007E0E7C" w:rsidRPr="007E0E7C" w:rsidRDefault="007E0E7C" w:rsidP="007E0E7C">
      <w:pPr>
        <w:ind w:left="1080"/>
        <w:contextualSpacing/>
      </w:pPr>
    </w:p>
    <w:p w14:paraId="2373CA12" w14:textId="77777777" w:rsidR="007E0E7C" w:rsidRPr="007E0E7C" w:rsidRDefault="007E0E7C" w:rsidP="001E216E">
      <w:pPr>
        <w:keepNext/>
        <w:numPr>
          <w:ilvl w:val="0"/>
          <w:numId w:val="32"/>
        </w:numPr>
        <w:ind w:left="720"/>
        <w:outlineLvl w:val="3"/>
        <w:rPr>
          <w:rFonts w:eastAsia="Times"/>
          <w:szCs w:val="20"/>
          <w:u w:val="single"/>
        </w:rPr>
      </w:pPr>
      <w:r w:rsidRPr="007E0E7C">
        <w:rPr>
          <w:rFonts w:eastAsia="Times"/>
          <w:szCs w:val="20"/>
          <w:u w:val="single"/>
        </w:rPr>
        <w:t>Strategies and Activities (maximum of 30 points available)</w:t>
      </w:r>
    </w:p>
    <w:p w14:paraId="2C1BD9C6" w14:textId="77777777" w:rsidR="007E0E7C" w:rsidRPr="007E0E7C" w:rsidRDefault="007E0E7C" w:rsidP="007E0E7C">
      <w:pPr>
        <w:ind w:left="720"/>
      </w:pPr>
      <w:r w:rsidRPr="007E0E7C">
        <w:t>Strategies are considered those tasks that are the catalyst to help the target population achieve objectives. For example, in a classroom, strategies are what the teacher does/plans for the students to do so that they learn.</w:t>
      </w:r>
    </w:p>
    <w:p w14:paraId="437E547A" w14:textId="77777777" w:rsidR="007E0E7C" w:rsidRPr="007E0E7C" w:rsidRDefault="007E0E7C" w:rsidP="007E0E7C">
      <w:pPr>
        <w:ind w:left="720"/>
      </w:pPr>
    </w:p>
    <w:p w14:paraId="607B941A" w14:textId="77777777" w:rsidR="007E0E7C" w:rsidRPr="007E0E7C" w:rsidRDefault="007E0E7C" w:rsidP="007E0E7C">
      <w:pPr>
        <w:ind w:left="720"/>
      </w:pPr>
      <w:r w:rsidRPr="007E0E7C">
        <w:t xml:space="preserve">Activities are considered those tasks that the target population does to achieve objectives. For example, in a classroom, activities are what the students do to learn. </w:t>
      </w:r>
    </w:p>
    <w:p w14:paraId="7FED83BB" w14:textId="77777777" w:rsidR="007E0E7C" w:rsidRPr="007E0E7C" w:rsidRDefault="007E0E7C" w:rsidP="007E0E7C">
      <w:pPr>
        <w:tabs>
          <w:tab w:val="num" w:pos="360"/>
        </w:tabs>
        <w:ind w:left="720"/>
      </w:pPr>
    </w:p>
    <w:p w14:paraId="55E3986A" w14:textId="77777777" w:rsidR="007E0E7C" w:rsidRPr="007E0E7C" w:rsidRDefault="007E0E7C" w:rsidP="007E0E7C">
      <w:pPr>
        <w:tabs>
          <w:tab w:val="num" w:pos="360"/>
        </w:tabs>
        <w:ind w:left="720"/>
      </w:pPr>
      <w:r w:rsidRPr="007E0E7C">
        <w:t xml:space="preserve">Strategies and activities must be based on scientifically based, or evidence-based, interventions; they must be related to methods/design that the applicant will pursue to help the student achieve the goal; and they are those things that the student will do that will advance their abilities. Like objectives, strategies and activities </w:t>
      </w:r>
      <w:r w:rsidRPr="007E0E7C">
        <w:rPr>
          <w:rFonts w:eastAsia="Calibri"/>
          <w:color w:val="000000"/>
        </w:rPr>
        <w:t>use action verbs such as w</w:t>
      </w:r>
      <w:r w:rsidRPr="007E0E7C">
        <w:t>ork, create, and hire.</w:t>
      </w:r>
    </w:p>
    <w:p w14:paraId="175B0189" w14:textId="77777777" w:rsidR="007E0E7C" w:rsidRPr="007E0E7C" w:rsidRDefault="007E0E7C" w:rsidP="007E0E7C">
      <w:pPr>
        <w:tabs>
          <w:tab w:val="num" w:pos="360"/>
        </w:tabs>
        <w:ind w:left="720"/>
      </w:pPr>
    </w:p>
    <w:p w14:paraId="1956B53F" w14:textId="77777777" w:rsidR="007E0E7C" w:rsidRPr="007E0E7C" w:rsidRDefault="007E0E7C" w:rsidP="007E0E7C">
      <w:pPr>
        <w:ind w:left="720"/>
        <w:rPr>
          <w:bCs/>
        </w:rPr>
      </w:pPr>
      <w:r w:rsidRPr="007E0E7C">
        <w:t xml:space="preserve">Both strategies and activities must relate to the line item costs in the Budget Narrative for the proposed program. Any activities that require funding </w:t>
      </w:r>
      <w:r w:rsidRPr="007E0E7C">
        <w:rPr>
          <w:i/>
        </w:rPr>
        <w:t>must</w:t>
      </w:r>
      <w:r w:rsidRPr="007E0E7C">
        <w:t xml:space="preserve"> be described in the </w:t>
      </w:r>
      <w:r w:rsidRPr="007E0E7C">
        <w:rPr>
          <w:bCs/>
        </w:rPr>
        <w:lastRenderedPageBreak/>
        <w:t xml:space="preserve">strategies and activities section and </w:t>
      </w:r>
      <w:r w:rsidRPr="007E0E7C">
        <w:rPr>
          <w:bCs/>
          <w:i/>
        </w:rPr>
        <w:t>must</w:t>
      </w:r>
      <w:r w:rsidRPr="007E0E7C">
        <w:rPr>
          <w:bCs/>
        </w:rPr>
        <w:t xml:space="preserve"> be explained in the Budget Narrative or the item(s) will not be funded. </w:t>
      </w:r>
    </w:p>
    <w:p w14:paraId="2E73E883" w14:textId="77777777" w:rsidR="007E0E7C" w:rsidRPr="007E0E7C" w:rsidRDefault="007E0E7C" w:rsidP="007E0E7C">
      <w:pPr>
        <w:ind w:left="720"/>
      </w:pPr>
    </w:p>
    <w:p w14:paraId="2FABAD07" w14:textId="77777777" w:rsidR="007E0E7C" w:rsidRPr="007E0E7C" w:rsidRDefault="007E0E7C" w:rsidP="001E216E">
      <w:pPr>
        <w:numPr>
          <w:ilvl w:val="0"/>
          <w:numId w:val="27"/>
        </w:numPr>
        <w:autoSpaceDE w:val="0"/>
        <w:autoSpaceDN w:val="0"/>
        <w:adjustRightInd w:val="0"/>
        <w:ind w:left="1080"/>
        <w:contextualSpacing/>
        <w:rPr>
          <w:i/>
          <w:iCs/>
          <w:color w:val="000000"/>
        </w:rPr>
      </w:pPr>
      <w:r w:rsidRPr="007E0E7C">
        <w:rPr>
          <w:i/>
          <w:iCs/>
          <w:color w:val="000000"/>
        </w:rPr>
        <w:t>Strategies</w:t>
      </w:r>
    </w:p>
    <w:p w14:paraId="6819AB4D" w14:textId="5512E55C" w:rsidR="007E0E7C" w:rsidRPr="007E0E7C" w:rsidRDefault="007E0E7C" w:rsidP="007E0E7C">
      <w:pPr>
        <w:autoSpaceDE w:val="0"/>
        <w:autoSpaceDN w:val="0"/>
        <w:adjustRightInd w:val="0"/>
        <w:ind w:left="1080"/>
        <w:rPr>
          <w:bCs/>
        </w:rPr>
      </w:pPr>
      <w:r w:rsidRPr="007E0E7C">
        <w:rPr>
          <w:iCs/>
          <w:color w:val="000000"/>
        </w:rPr>
        <w:t xml:space="preserve">Provide </w:t>
      </w:r>
      <w:r w:rsidRPr="007E0E7C">
        <w:rPr>
          <w:color w:val="000000"/>
        </w:rPr>
        <w:t>a clear, concise description of the scientifically or evidence-base</w:t>
      </w:r>
      <w:r w:rsidR="003E30C4">
        <w:rPr>
          <w:color w:val="000000"/>
        </w:rPr>
        <w:t>d strategies that will be us</w:t>
      </w:r>
      <w:r w:rsidRPr="007E0E7C">
        <w:rPr>
          <w:color w:val="000000"/>
        </w:rPr>
        <w:t xml:space="preserve">ed to maximize student learning; the rationale for selecting these strategies; and an explanation of how these strategies align with </w:t>
      </w:r>
      <w:r w:rsidRPr="007E0E7C">
        <w:rPr>
          <w:color w:val="000000"/>
          <w:sz w:val="23"/>
          <w:szCs w:val="23"/>
        </w:rPr>
        <w:t>the program’s goals and objectives and how they will help students increase their reading levels.</w:t>
      </w:r>
    </w:p>
    <w:p w14:paraId="3BCD86EF" w14:textId="77777777" w:rsidR="007E0E7C" w:rsidRPr="007E0E7C" w:rsidRDefault="007E0E7C" w:rsidP="007E0E7C">
      <w:pPr>
        <w:ind w:left="1440"/>
        <w:rPr>
          <w:bCs/>
        </w:rPr>
      </w:pPr>
    </w:p>
    <w:p w14:paraId="56BE501F" w14:textId="77777777" w:rsidR="007E0E7C" w:rsidRPr="007E0E7C" w:rsidRDefault="007E0E7C" w:rsidP="001E216E">
      <w:pPr>
        <w:numPr>
          <w:ilvl w:val="0"/>
          <w:numId w:val="27"/>
        </w:numPr>
        <w:ind w:left="1080"/>
        <w:contextualSpacing/>
        <w:rPr>
          <w:bCs/>
          <w:i/>
        </w:rPr>
      </w:pPr>
      <w:r w:rsidRPr="007E0E7C">
        <w:rPr>
          <w:bCs/>
          <w:i/>
        </w:rPr>
        <w:t>Activities</w:t>
      </w:r>
    </w:p>
    <w:p w14:paraId="5E14922C" w14:textId="02237F9D" w:rsidR="007E0E7C" w:rsidRPr="007E0E7C" w:rsidRDefault="007E0E7C" w:rsidP="007E0E7C">
      <w:pPr>
        <w:autoSpaceDE w:val="0"/>
        <w:autoSpaceDN w:val="0"/>
        <w:adjustRightInd w:val="0"/>
        <w:ind w:left="1080"/>
        <w:rPr>
          <w:bCs/>
        </w:rPr>
      </w:pPr>
      <w:r w:rsidRPr="007E0E7C">
        <w:t xml:space="preserve">Provide a clear, concise description of the program activities that will be provided for students; </w:t>
      </w:r>
      <w:r w:rsidR="003E30C4">
        <w:t>the</w:t>
      </w:r>
      <w:r w:rsidRPr="007E0E7C">
        <w:t xml:space="preserve"> rationale for selecting these activities; and how the activities are expected to improve student academic achievement and achieve other stated objectives.</w:t>
      </w:r>
    </w:p>
    <w:p w14:paraId="563884D0" w14:textId="77777777" w:rsidR="007E0E7C" w:rsidRPr="007E0E7C" w:rsidRDefault="007E0E7C" w:rsidP="007E0E7C">
      <w:pPr>
        <w:widowControl w:val="0"/>
        <w:autoSpaceDE w:val="0"/>
        <w:autoSpaceDN w:val="0"/>
        <w:adjustRightInd w:val="0"/>
        <w:ind w:left="1440" w:hanging="360"/>
        <w:rPr>
          <w:rFonts w:ascii="RDYQIM+TimesNewRomanBdMS" w:hAnsi="RDYQIM+TimesNewRomanBdMS"/>
          <w:color w:val="000000"/>
        </w:rPr>
      </w:pPr>
    </w:p>
    <w:p w14:paraId="514C0FCE" w14:textId="77777777" w:rsidR="007E0E7C" w:rsidRPr="007E0E7C" w:rsidRDefault="007E0E7C" w:rsidP="007E0E7C">
      <w:pPr>
        <w:autoSpaceDE w:val="0"/>
        <w:autoSpaceDN w:val="0"/>
        <w:adjustRightInd w:val="0"/>
        <w:ind w:left="1080"/>
        <w:rPr>
          <w:color w:val="000000"/>
        </w:rPr>
      </w:pPr>
      <w:r w:rsidRPr="007E0E7C">
        <w:rPr>
          <w:color w:val="000000"/>
        </w:rPr>
        <w:t xml:space="preserve">Include a Timeline of Activities that thoroughly details when each program activity begins and ends, how each activity relates to a specific objective, and who is responsible for overseeing the activity. </w:t>
      </w:r>
    </w:p>
    <w:p w14:paraId="6E072F6B" w14:textId="77777777" w:rsidR="007E0E7C" w:rsidRPr="007E0E7C" w:rsidRDefault="007E0E7C" w:rsidP="007E0E7C">
      <w:pPr>
        <w:tabs>
          <w:tab w:val="left" w:pos="1712"/>
        </w:tabs>
        <w:ind w:left="1080"/>
        <w:rPr>
          <w:color w:val="000000"/>
        </w:rPr>
      </w:pPr>
    </w:p>
    <w:p w14:paraId="24B3170E" w14:textId="77777777" w:rsidR="007E0E7C" w:rsidRPr="007E0E7C" w:rsidRDefault="007E0E7C" w:rsidP="007E0E7C">
      <w:pPr>
        <w:tabs>
          <w:tab w:val="left" w:pos="1712"/>
        </w:tabs>
        <w:ind w:left="1080"/>
        <w:rPr>
          <w:bCs/>
        </w:rPr>
      </w:pPr>
      <w:r w:rsidRPr="007E0E7C">
        <w:rPr>
          <w:color w:val="000000"/>
        </w:rPr>
        <w:t xml:space="preserve">Use the chart on </w:t>
      </w:r>
      <w:r w:rsidRPr="00BF55EB">
        <w:rPr>
          <w:color w:val="000000"/>
        </w:rPr>
        <w:t>page</w:t>
      </w:r>
      <w:r w:rsidRPr="00BF55EB">
        <w:t xml:space="preserve"> 4</w:t>
      </w:r>
      <w:r w:rsidR="000025FA" w:rsidRPr="00BF55EB">
        <w:t>5</w:t>
      </w:r>
      <w:r w:rsidRPr="00BF55EB">
        <w:t xml:space="preserve"> </w:t>
      </w:r>
      <w:r w:rsidRPr="00BF55EB">
        <w:rPr>
          <w:color w:val="000000"/>
        </w:rPr>
        <w:t>to develop a Timeline of Activities showing target dates for activities. See page 17 for instructions</w:t>
      </w:r>
      <w:r w:rsidRPr="007E0E7C">
        <w:rPr>
          <w:color w:val="000000"/>
        </w:rPr>
        <w:t xml:space="preserve"> on including the Timeline in the Appendices.</w:t>
      </w:r>
    </w:p>
    <w:p w14:paraId="05883F3E" w14:textId="77777777" w:rsidR="007E0E7C" w:rsidRPr="007E0E7C" w:rsidRDefault="007E0E7C" w:rsidP="007E0E7C">
      <w:pPr>
        <w:ind w:left="1440"/>
        <w:rPr>
          <w:bCs/>
        </w:rPr>
      </w:pPr>
    </w:p>
    <w:p w14:paraId="56EEE81E" w14:textId="77777777" w:rsidR="007E0E7C" w:rsidRPr="007E0E7C" w:rsidRDefault="007E0E7C" w:rsidP="001E216E">
      <w:pPr>
        <w:keepNext/>
        <w:numPr>
          <w:ilvl w:val="0"/>
          <w:numId w:val="32"/>
        </w:numPr>
        <w:ind w:left="720"/>
        <w:outlineLvl w:val="3"/>
        <w:rPr>
          <w:rFonts w:eastAsia="Times"/>
          <w:szCs w:val="20"/>
          <w:u w:val="single"/>
        </w:rPr>
      </w:pPr>
      <w:r w:rsidRPr="007E0E7C">
        <w:rPr>
          <w:rFonts w:eastAsia="Times"/>
          <w:szCs w:val="20"/>
          <w:u w:val="single"/>
        </w:rPr>
        <w:t>Management (maximum of 15 points available)</w:t>
      </w:r>
    </w:p>
    <w:p w14:paraId="264BA263" w14:textId="77777777" w:rsidR="007E0E7C" w:rsidRPr="007E0E7C" w:rsidRDefault="007E0E7C" w:rsidP="007E0E7C">
      <w:pPr>
        <w:ind w:left="720"/>
      </w:pPr>
      <w:r w:rsidRPr="007E0E7C">
        <w:t xml:space="preserve">Outline the plan to manage the program including the chain of command, who will manage the program, the program director’s job description, and the responsibilities for each key staff member. </w:t>
      </w:r>
    </w:p>
    <w:p w14:paraId="3EA1817D" w14:textId="77777777" w:rsidR="007E0E7C" w:rsidRPr="007E0E7C" w:rsidRDefault="007E0E7C" w:rsidP="007E0E7C">
      <w:pPr>
        <w:ind w:left="720"/>
        <w:rPr>
          <w:u w:val="single"/>
        </w:rPr>
      </w:pPr>
    </w:p>
    <w:p w14:paraId="54F163DD" w14:textId="77777777" w:rsidR="007E0E7C" w:rsidRPr="007E0E7C" w:rsidRDefault="007E0E7C" w:rsidP="007E0E7C">
      <w:pPr>
        <w:ind w:left="720"/>
      </w:pPr>
      <w:r w:rsidRPr="007E0E7C">
        <w:t>Also</w:t>
      </w:r>
    </w:p>
    <w:p w14:paraId="4B90EBC1" w14:textId="031B242A" w:rsidR="007E0E7C" w:rsidRPr="007E0E7C" w:rsidRDefault="007E0E7C" w:rsidP="001E216E">
      <w:pPr>
        <w:numPr>
          <w:ilvl w:val="0"/>
          <w:numId w:val="28"/>
        </w:numPr>
        <w:contextualSpacing/>
      </w:pPr>
      <w:r w:rsidRPr="007E0E7C">
        <w:t xml:space="preserve">explain how the proposed </w:t>
      </w:r>
      <w:r w:rsidR="00385FAC">
        <w:t xml:space="preserve">SRC </w:t>
      </w:r>
      <w:r w:rsidRPr="007E0E7C">
        <w:t>CPG program will be implemented efficiently and effectively;</w:t>
      </w:r>
    </w:p>
    <w:p w14:paraId="11B1161F" w14:textId="77777777" w:rsidR="007E0E7C" w:rsidRPr="007E0E7C" w:rsidRDefault="007E0E7C" w:rsidP="001E216E">
      <w:pPr>
        <w:numPr>
          <w:ilvl w:val="0"/>
          <w:numId w:val="28"/>
        </w:numPr>
        <w:contextualSpacing/>
      </w:pPr>
      <w:r w:rsidRPr="007E0E7C">
        <w:t xml:space="preserve">provide evidence of successful experience or the capacity to succeed in providing educational and enrichment activities to complement and enhance the academic performance, achievement, and positive development of students and their families (such evidence includes the applicant’s experience in managing and coordinating the types of activities they propose and their ability to perform the required services on time and within budget); and </w:t>
      </w:r>
    </w:p>
    <w:p w14:paraId="51AA4FEB" w14:textId="77777777" w:rsidR="007E0E7C" w:rsidRPr="007E0E7C" w:rsidRDefault="007E0E7C" w:rsidP="001E216E">
      <w:pPr>
        <w:numPr>
          <w:ilvl w:val="0"/>
          <w:numId w:val="28"/>
        </w:numPr>
        <w:contextualSpacing/>
      </w:pPr>
      <w:proofErr w:type="gramStart"/>
      <w:r w:rsidRPr="007E0E7C">
        <w:t>include</w:t>
      </w:r>
      <w:proofErr w:type="gramEnd"/>
      <w:r w:rsidRPr="007E0E7C">
        <w:t xml:space="preserve"> a transportation plan that explains how students will travel safely to and from the program activities and home. </w:t>
      </w:r>
    </w:p>
    <w:p w14:paraId="0DC8CE1B" w14:textId="77777777" w:rsidR="007E0E7C" w:rsidRPr="007E0E7C" w:rsidRDefault="007E0E7C" w:rsidP="007E0E7C">
      <w:pPr>
        <w:ind w:left="720"/>
      </w:pPr>
    </w:p>
    <w:p w14:paraId="6B978C37" w14:textId="77777777" w:rsidR="007E0E7C" w:rsidRPr="007E0E7C" w:rsidRDefault="007E0E7C" w:rsidP="001E216E">
      <w:pPr>
        <w:keepNext/>
        <w:numPr>
          <w:ilvl w:val="0"/>
          <w:numId w:val="32"/>
        </w:numPr>
        <w:ind w:left="720"/>
        <w:outlineLvl w:val="3"/>
        <w:rPr>
          <w:rFonts w:eastAsia="Times"/>
          <w:szCs w:val="20"/>
          <w:u w:val="single"/>
        </w:rPr>
      </w:pPr>
      <w:r w:rsidRPr="007E0E7C">
        <w:rPr>
          <w:rFonts w:eastAsia="Times"/>
          <w:szCs w:val="20"/>
          <w:u w:val="single"/>
        </w:rPr>
        <w:t>Evaluation (maximum of 15 points available)</w:t>
      </w:r>
    </w:p>
    <w:p w14:paraId="5F95AD50" w14:textId="09692928" w:rsidR="004F7E25" w:rsidRDefault="004F7E25" w:rsidP="005F4202">
      <w:pPr>
        <w:ind w:left="720"/>
      </w:pPr>
      <w:r w:rsidRPr="007E0E7C">
        <w:t>Evaluation is tied to the overall goal of the program (i.e.</w:t>
      </w:r>
      <w:r w:rsidR="00BF55EB">
        <w:t>,</w:t>
      </w:r>
      <w:r w:rsidRPr="007E0E7C">
        <w:t xml:space="preserve"> with the end in mind). The evaluation plan should be developed concurrently with the program plan in order to measure success. Evaluation should be ongoing. </w:t>
      </w:r>
    </w:p>
    <w:p w14:paraId="1A8517DC" w14:textId="77777777" w:rsidR="004F7E25" w:rsidRDefault="004F7E25" w:rsidP="005F4202">
      <w:pPr>
        <w:ind w:left="720"/>
      </w:pPr>
    </w:p>
    <w:p w14:paraId="2FEB12D7" w14:textId="42E306B5" w:rsidR="007E0E7C" w:rsidRDefault="007E0E7C" w:rsidP="005F4202">
      <w:pPr>
        <w:ind w:left="720"/>
      </w:pPr>
      <w:r w:rsidRPr="007E0E7C">
        <w:t xml:space="preserve">Describe the plan to evaluate the program’s outcomes with an analysis of how well the program worked to achieve its goal(s) and objectives. </w:t>
      </w:r>
    </w:p>
    <w:p w14:paraId="44E0255D" w14:textId="77777777" w:rsidR="007E0E7C" w:rsidRPr="009A78CE" w:rsidRDefault="007E0E7C" w:rsidP="007E0E7C">
      <w:pPr>
        <w:pStyle w:val="Heading2"/>
        <w:rPr>
          <w:szCs w:val="24"/>
        </w:rPr>
      </w:pPr>
      <w:bookmarkStart w:id="102" w:name="_Toc27136675"/>
      <w:bookmarkStart w:id="103" w:name="_Toc56766714"/>
      <w:r w:rsidRPr="009A78CE">
        <w:rPr>
          <w:szCs w:val="24"/>
        </w:rPr>
        <w:lastRenderedPageBreak/>
        <w:t>Application Budget</w:t>
      </w:r>
      <w:bookmarkEnd w:id="102"/>
      <w:bookmarkEnd w:id="103"/>
    </w:p>
    <w:p w14:paraId="66062C89" w14:textId="77777777" w:rsidR="007E0E7C" w:rsidRDefault="007E0E7C" w:rsidP="007E0E7C">
      <w:bookmarkStart w:id="104" w:name="_Toc48698937"/>
      <w:bookmarkStart w:id="105" w:name="_Toc49934189"/>
    </w:p>
    <w:p w14:paraId="15E7761D" w14:textId="77777777" w:rsidR="007E0E7C" w:rsidRPr="009A78CE" w:rsidRDefault="007E0E7C" w:rsidP="007E0E7C">
      <w:r>
        <w:t xml:space="preserve">While the budget is assigned zero (0) </w:t>
      </w:r>
      <w:r w:rsidRPr="00CA4B65">
        <w:t>points,</w:t>
      </w:r>
      <w:r w:rsidRPr="00A77DE4">
        <w:t xml:space="preserve"> </w:t>
      </w:r>
      <w:r>
        <w:t>t</w:t>
      </w:r>
      <w:r w:rsidRPr="00395D37">
        <w:t>he budget is a critical component of the entire application</w:t>
      </w:r>
      <w:r>
        <w:t xml:space="preserve">. </w:t>
      </w:r>
      <w:r w:rsidRPr="00395D37">
        <w:t>No application with an incomplete budget will be funded.</w:t>
      </w:r>
    </w:p>
    <w:p w14:paraId="6BAAF10D" w14:textId="77777777" w:rsidR="007E0E7C" w:rsidRDefault="007E0E7C" w:rsidP="007E0E7C">
      <w:pPr>
        <w:ind w:left="720"/>
      </w:pPr>
    </w:p>
    <w:p w14:paraId="17EE7A9C" w14:textId="77777777" w:rsidR="007E0E7C" w:rsidRDefault="007E0E7C" w:rsidP="007E0E7C">
      <w:pPr>
        <w:rPr>
          <w:bCs/>
        </w:rPr>
      </w:pPr>
      <w:r w:rsidRPr="00E05B36">
        <w:t xml:space="preserve">The application budget consists of </w:t>
      </w:r>
      <w:r w:rsidRPr="005E6854">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Pr="00E05B36">
        <w:t>arrative</w:t>
      </w:r>
      <w:r>
        <w:t xml:space="preserve">. </w:t>
      </w:r>
      <w:r w:rsidRPr="00E05B36">
        <w:t>All proposed expenditures for the grant</w:t>
      </w:r>
      <w:r>
        <w:t xml:space="preserve"> funding</w:t>
      </w:r>
      <w:r w:rsidRPr="00E05B36">
        <w:t xml:space="preserve"> period must be </w:t>
      </w:r>
      <w:r w:rsidRPr="005F4B29">
        <w:rPr>
          <w:i/>
        </w:rPr>
        <w:t>itemized</w:t>
      </w:r>
      <w:r w:rsidRPr="00E05B36">
        <w:t xml:space="preserve"> in the </w:t>
      </w:r>
      <w:r>
        <w:t>B</w:t>
      </w:r>
      <w:r w:rsidRPr="00E05B36">
        <w:t xml:space="preserve">udget </w:t>
      </w:r>
      <w:r>
        <w:t>S</w:t>
      </w:r>
      <w:r w:rsidRPr="00E05B36">
        <w:t xml:space="preserve">ummary and </w:t>
      </w:r>
      <w:r>
        <w:rPr>
          <w:i/>
        </w:rPr>
        <w:t xml:space="preserve">detailed </w:t>
      </w:r>
      <w:r w:rsidRPr="00E05B36">
        <w:t xml:space="preserve">in the </w:t>
      </w:r>
      <w:r>
        <w:t>B</w:t>
      </w:r>
      <w:r w:rsidRPr="00E05B36">
        <w:t xml:space="preserve">udget </w:t>
      </w:r>
      <w:r>
        <w:t>N</w:t>
      </w:r>
      <w:r w:rsidRPr="00E05B36">
        <w:t>arrative</w:t>
      </w:r>
      <w:r>
        <w:t xml:space="preserve">. </w:t>
      </w:r>
      <w:r w:rsidRPr="00F74DAF">
        <w:rPr>
          <w:bCs/>
        </w:rPr>
        <w:t xml:space="preserve">Budget items not explained in the </w:t>
      </w:r>
      <w:r>
        <w:rPr>
          <w:bCs/>
        </w:rPr>
        <w:t xml:space="preserve">Proposal Narrative </w:t>
      </w:r>
      <w:r w:rsidRPr="000016B1">
        <w:rPr>
          <w:bCs/>
          <w:i/>
        </w:rPr>
        <w:t>will not</w:t>
      </w:r>
      <w:r w:rsidRPr="00F74DAF">
        <w:rPr>
          <w:bCs/>
        </w:rPr>
        <w:t xml:space="preserve"> be funded.</w:t>
      </w:r>
    </w:p>
    <w:p w14:paraId="32E261F4" w14:textId="77777777" w:rsidR="007E0E7C" w:rsidRDefault="007E0E7C" w:rsidP="007E0E7C">
      <w:pPr>
        <w:rPr>
          <w:bCs/>
        </w:rPr>
      </w:pPr>
    </w:p>
    <w:p w14:paraId="31D498B8" w14:textId="77777777" w:rsidR="007E0E7C" w:rsidRDefault="007E0E7C" w:rsidP="007E0E7C">
      <w:pPr>
        <w:autoSpaceDE w:val="0"/>
        <w:autoSpaceDN w:val="0"/>
        <w:adjustRightInd w:val="0"/>
        <w:rPr>
          <w:color w:val="000000"/>
        </w:rPr>
      </w:pPr>
      <w:r w:rsidRPr="00154E8C">
        <w:rPr>
          <w:color w:val="000000"/>
        </w:rPr>
        <w:t xml:space="preserve">All </w:t>
      </w:r>
      <w:r>
        <w:rPr>
          <w:color w:val="000000"/>
        </w:rPr>
        <w:t>program</w:t>
      </w:r>
      <w:r w:rsidRPr="00154E8C">
        <w:rPr>
          <w:color w:val="000000"/>
        </w:rPr>
        <w:t xml:space="preserve"> costs must connect directly to the goals and objectives and activities and strategies in the Proposal Narrative.</w:t>
      </w:r>
      <w:r>
        <w:rPr>
          <w:color w:val="000000"/>
        </w:rPr>
        <w:t xml:space="preserve"> For</w:t>
      </w:r>
      <w:r w:rsidRPr="00154E8C">
        <w:rPr>
          <w:color w:val="000000"/>
        </w:rPr>
        <w:t xml:space="preserve"> budgets, applicants should use a cost-per-student allocation that does not exceed $1,000 per student. </w:t>
      </w:r>
    </w:p>
    <w:p w14:paraId="43F3A4D5" w14:textId="77777777" w:rsidR="007E0E7C" w:rsidRPr="00E05B36" w:rsidRDefault="007E0E7C" w:rsidP="007E0E7C">
      <w:pPr>
        <w:pStyle w:val="BodyText"/>
        <w:rPr>
          <w:rFonts w:ascii="Times New Roman" w:hAnsi="Times New Roman"/>
          <w:sz w:val="24"/>
          <w:szCs w:val="24"/>
        </w:rPr>
      </w:pPr>
    </w:p>
    <w:p w14:paraId="75075EFC" w14:textId="77777777" w:rsidR="007E0E7C" w:rsidRPr="00E05B36" w:rsidRDefault="007E0E7C" w:rsidP="001E216E">
      <w:pPr>
        <w:numPr>
          <w:ilvl w:val="0"/>
          <w:numId w:val="11"/>
        </w:numPr>
        <w:ind w:left="720"/>
      </w:pPr>
      <w:r>
        <w:t>The B</w:t>
      </w:r>
      <w:r w:rsidRPr="005E6854">
        <w:t xml:space="preserve">udget </w:t>
      </w:r>
      <w:r>
        <w:t>S</w:t>
      </w:r>
      <w:r w:rsidRPr="005E6854">
        <w:t>ummary</w:t>
      </w:r>
      <w:r>
        <w:t xml:space="preserve"> provides the financial overview and must include </w:t>
      </w:r>
      <w:r w:rsidRPr="00026F60">
        <w:rPr>
          <w:i/>
        </w:rPr>
        <w:t xml:space="preserve">all </w:t>
      </w:r>
      <w:r>
        <w:t xml:space="preserve">proposed expenditures for the program. Each line item of the Budget Summary </w:t>
      </w:r>
      <w:r w:rsidRPr="00026F60">
        <w:rPr>
          <w:i/>
        </w:rPr>
        <w:t xml:space="preserve">must </w:t>
      </w:r>
      <w:r>
        <w:t xml:space="preserve">correspond to the line items of the Budget Narrative (discussed below). Provide the budget line-item expenses for the program in the online application Budget Summary section. </w:t>
      </w:r>
    </w:p>
    <w:p w14:paraId="36D3E10F" w14:textId="3BA70F30" w:rsidR="007E0E7C" w:rsidRDefault="007E0E7C" w:rsidP="001E216E">
      <w:pPr>
        <w:pStyle w:val="ListParagraph"/>
        <w:widowControl w:val="0"/>
        <w:numPr>
          <w:ilvl w:val="0"/>
          <w:numId w:val="11"/>
        </w:numPr>
        <w:tabs>
          <w:tab w:val="left" w:pos="900"/>
          <w:tab w:val="left" w:pos="1170"/>
        </w:tabs>
        <w:ind w:left="720"/>
      </w:pPr>
      <w:r>
        <w:t>The</w:t>
      </w:r>
      <w:r w:rsidRPr="00E05B36">
        <w:t xml:space="preserve"> </w:t>
      </w:r>
      <w:r>
        <w:t>B</w:t>
      </w:r>
      <w:r w:rsidRPr="00F1723B">
        <w:t xml:space="preserve">udget </w:t>
      </w:r>
      <w:r>
        <w:t>N</w:t>
      </w:r>
      <w:r w:rsidRPr="00F1723B">
        <w:t>arrative</w:t>
      </w:r>
      <w:r w:rsidRPr="00E05B36">
        <w:t xml:space="preserve"> </w:t>
      </w:r>
      <w:r w:rsidRPr="00B25263">
        <w:rPr>
          <w:i/>
        </w:rPr>
        <w:t>must</w:t>
      </w:r>
      <w:r>
        <w:t xml:space="preserve"> </w:t>
      </w:r>
      <w:r w:rsidRPr="00E05B36">
        <w:t>provide clear evidence that the budget is</w:t>
      </w:r>
      <w:r>
        <w:t xml:space="preserve"> appropriate and </w:t>
      </w:r>
      <w:r w:rsidRPr="00E05B36">
        <w:t>justified based on the needs assessment</w:t>
      </w:r>
      <w:r w:rsidRPr="00B25263">
        <w:rPr>
          <w:i/>
        </w:rPr>
        <w:t xml:space="preserve">. </w:t>
      </w:r>
      <w:r w:rsidRPr="009E50F3">
        <w:t xml:space="preserve">Use </w:t>
      </w:r>
      <w:r>
        <w:t xml:space="preserve">the </w:t>
      </w:r>
      <w:r w:rsidRPr="009E50F3">
        <w:t xml:space="preserve">Excel budget file </w:t>
      </w:r>
      <w:r>
        <w:t xml:space="preserve">located on the SRC CPG </w:t>
      </w:r>
      <w:hyperlink r:id="rId23" w:history="1">
        <w:r w:rsidRPr="009E50F3">
          <w:rPr>
            <w:rStyle w:val="Hyperlink"/>
          </w:rPr>
          <w:t>SCDE Grant Opportunities</w:t>
        </w:r>
      </w:hyperlink>
      <w:r w:rsidRPr="009E50F3">
        <w:t xml:space="preserve"> web page to provide a detailed Budget Narrative that includes estimates for funds</w:t>
      </w:r>
      <w:r w:rsidRPr="008027B4">
        <w:t xml:space="preserve"> from</w:t>
      </w:r>
      <w:r>
        <w:t xml:space="preserve"> other resources that will be contributed to the program, if applicable. Structure the Budget Narrative line-item categories to parallel the line-item categories of the Budget Summary. </w:t>
      </w:r>
      <w:r w:rsidRPr="00B25263">
        <w:rPr>
          <w:i/>
        </w:rPr>
        <w:t>Include all formulas used to calculate each line-item expense.</w:t>
      </w:r>
      <w:r>
        <w:t xml:space="preserve"> This narrative must demonstrate that all expenditures are allowable, reasonable, and allocable, as well as being adequate to support the</w:t>
      </w:r>
      <w:bookmarkStart w:id="106" w:name="_Toc48698938"/>
      <w:bookmarkStart w:id="107" w:name="_Toc49934190"/>
      <w:r>
        <w:t xml:space="preserve"> activities of the program. </w:t>
      </w:r>
    </w:p>
    <w:p w14:paraId="796DCB7F" w14:textId="77777777" w:rsidR="007E0E7C" w:rsidRDefault="007E0E7C" w:rsidP="007E0E7C">
      <w:pPr>
        <w:widowControl w:val="0"/>
        <w:tabs>
          <w:tab w:val="left" w:pos="900"/>
          <w:tab w:val="left" w:pos="1530"/>
        </w:tabs>
        <w:ind w:left="720"/>
      </w:pPr>
    </w:p>
    <w:p w14:paraId="0424B92E" w14:textId="77777777" w:rsidR="007E0E7C" w:rsidRDefault="007E0E7C" w:rsidP="007E0E7C">
      <w:pPr>
        <w:autoSpaceDE w:val="0"/>
        <w:autoSpaceDN w:val="0"/>
        <w:adjustRightInd w:val="0"/>
        <w:rPr>
          <w:color w:val="000000"/>
        </w:rPr>
      </w:pPr>
      <w:r w:rsidRPr="00154E8C">
        <w:rPr>
          <w:color w:val="000000"/>
        </w:rPr>
        <w:t xml:space="preserve">Ensure that the totals in the Budget Narrative equal the totals in the Budget Summary. When finalized, save the Budget Narrative as an Excel file to be uploaded into the online application. </w:t>
      </w:r>
    </w:p>
    <w:p w14:paraId="0FE0DEDF" w14:textId="77777777" w:rsidR="007E0E7C" w:rsidRPr="00154E8C" w:rsidRDefault="007E0E7C" w:rsidP="007E0E7C">
      <w:pPr>
        <w:autoSpaceDE w:val="0"/>
        <w:autoSpaceDN w:val="0"/>
        <w:adjustRightInd w:val="0"/>
        <w:rPr>
          <w:color w:val="000000"/>
        </w:rPr>
      </w:pPr>
    </w:p>
    <w:p w14:paraId="40D2DD97" w14:textId="77777777" w:rsidR="007E0E7C" w:rsidRDefault="007E0E7C" w:rsidP="007E0E7C">
      <w:pPr>
        <w:autoSpaceDE w:val="0"/>
        <w:autoSpaceDN w:val="0"/>
        <w:adjustRightInd w:val="0"/>
        <w:rPr>
          <w:color w:val="000000"/>
        </w:rPr>
      </w:pPr>
      <w:r w:rsidRPr="00154E8C">
        <w:rPr>
          <w:color w:val="000000"/>
        </w:rPr>
        <w:t xml:space="preserve">Appropriate personnel and other resources should be carefully allocated for the tasks and activities described in the application. Applicants should ensure that the budget will adequately cover </w:t>
      </w:r>
      <w:r>
        <w:rPr>
          <w:color w:val="000000"/>
        </w:rPr>
        <w:t>program</w:t>
      </w:r>
      <w:r w:rsidRPr="00154E8C">
        <w:rPr>
          <w:color w:val="000000"/>
        </w:rPr>
        <w:t xml:space="preserve"> expenses. It is important for applicants to demonstrate how existing resources, such as computer labs, libraries, and classrooms, will be leveraged to carry out </w:t>
      </w:r>
      <w:r>
        <w:rPr>
          <w:color w:val="000000"/>
        </w:rPr>
        <w:t>program</w:t>
      </w:r>
      <w:r w:rsidRPr="00154E8C">
        <w:rPr>
          <w:color w:val="000000"/>
        </w:rPr>
        <w:t xml:space="preserve"> activities. </w:t>
      </w:r>
    </w:p>
    <w:p w14:paraId="748BB5C1" w14:textId="77777777" w:rsidR="007E0E7C" w:rsidRPr="00154E8C" w:rsidRDefault="007E0E7C" w:rsidP="007E0E7C">
      <w:pPr>
        <w:autoSpaceDE w:val="0"/>
        <w:autoSpaceDN w:val="0"/>
        <w:adjustRightInd w:val="0"/>
        <w:rPr>
          <w:color w:val="000000"/>
        </w:rPr>
      </w:pPr>
    </w:p>
    <w:p w14:paraId="2EC8AD64" w14:textId="77777777" w:rsidR="007E0E7C" w:rsidRPr="008E06C1" w:rsidRDefault="007E0E7C" w:rsidP="007E0E7C">
      <w:pPr>
        <w:widowControl w:val="0"/>
      </w:pPr>
      <w:r w:rsidRPr="00154E8C">
        <w:rPr>
          <w:color w:val="000000"/>
        </w:rPr>
        <w:t xml:space="preserve">Applicants must include in the memorandums of agreement (MOAs) the financial commitment for all contributions from other resources that </w:t>
      </w:r>
      <w:r w:rsidRPr="009E50F3">
        <w:rPr>
          <w:color w:val="000000"/>
        </w:rPr>
        <w:t xml:space="preserve">indicate the amounts and services being provided. All MOAs must be included as appendix items </w:t>
      </w:r>
      <w:r w:rsidRPr="00BF55EB">
        <w:rPr>
          <w:color w:val="000000"/>
        </w:rPr>
        <w:t>(see page 17</w:t>
      </w:r>
      <w:r w:rsidRPr="00BF55EB">
        <w:t>). Applicants must also complete a Partnership Identification and Funding Request form (page 4</w:t>
      </w:r>
      <w:r w:rsidR="000025FA" w:rsidRPr="00BF55EB">
        <w:t>4</w:t>
      </w:r>
      <w:r w:rsidRPr="00BF55EB">
        <w:t>) for each partner institution or organization and include them as appendix items following the instructions on page 17.</w:t>
      </w:r>
    </w:p>
    <w:p w14:paraId="63B0ADF7" w14:textId="77777777" w:rsidR="007E0E7C" w:rsidRPr="009E50F3" w:rsidRDefault="007E0E7C" w:rsidP="007E0E7C">
      <w:pPr>
        <w:widowControl w:val="0"/>
      </w:pPr>
    </w:p>
    <w:bookmarkEnd w:id="106"/>
    <w:bookmarkEnd w:id="107"/>
    <w:p w14:paraId="0C0ED85E" w14:textId="77777777" w:rsidR="007E0E7C" w:rsidRPr="00573359" w:rsidRDefault="007E0E7C" w:rsidP="007E0E7C">
      <w:pPr>
        <w:autoSpaceDE w:val="0"/>
        <w:autoSpaceDN w:val="0"/>
        <w:adjustRightInd w:val="0"/>
        <w:rPr>
          <w:color w:val="000000"/>
        </w:rPr>
      </w:pPr>
      <w:r w:rsidRPr="009E50F3">
        <w:rPr>
          <w:color w:val="000000"/>
        </w:rPr>
        <w:t>The following describes the line items that should be budgeted in each category.</w:t>
      </w:r>
    </w:p>
    <w:p w14:paraId="308F3663" w14:textId="77777777" w:rsidR="007E0E7C" w:rsidRDefault="007E0E7C" w:rsidP="007E0E7C">
      <w:pPr>
        <w:autoSpaceDE w:val="0"/>
        <w:autoSpaceDN w:val="0"/>
        <w:adjustRightInd w:val="0"/>
        <w:rPr>
          <w:color w:val="000000"/>
        </w:rPr>
      </w:pPr>
    </w:p>
    <w:bookmarkEnd w:id="104"/>
    <w:bookmarkEnd w:id="105"/>
    <w:p w14:paraId="22A3C015" w14:textId="77777777" w:rsidR="000D50C2" w:rsidRDefault="000D50C2">
      <w:pPr>
        <w:rPr>
          <w:color w:val="000000"/>
          <w:u w:val="single"/>
        </w:rPr>
      </w:pPr>
      <w:r>
        <w:rPr>
          <w:color w:val="000000"/>
          <w:u w:val="single"/>
        </w:rPr>
        <w:br w:type="page"/>
      </w:r>
    </w:p>
    <w:p w14:paraId="01263C33" w14:textId="6F65776F" w:rsidR="009E66E6" w:rsidRPr="00573359" w:rsidRDefault="009E66E6" w:rsidP="009E66E6">
      <w:pPr>
        <w:autoSpaceDE w:val="0"/>
        <w:autoSpaceDN w:val="0"/>
        <w:adjustRightInd w:val="0"/>
        <w:ind w:left="360"/>
        <w:rPr>
          <w:color w:val="000000"/>
          <w:u w:val="single"/>
        </w:rPr>
      </w:pPr>
      <w:r>
        <w:rPr>
          <w:color w:val="000000"/>
          <w:u w:val="single"/>
        </w:rPr>
        <w:lastRenderedPageBreak/>
        <w:t>Salaries/Stipends (100)</w:t>
      </w:r>
    </w:p>
    <w:p w14:paraId="32E027E7" w14:textId="77777777" w:rsidR="009E66E6" w:rsidRDefault="009E66E6" w:rsidP="009E66E6">
      <w:pPr>
        <w:autoSpaceDE w:val="0"/>
        <w:autoSpaceDN w:val="0"/>
        <w:adjustRightInd w:val="0"/>
        <w:ind w:left="360"/>
        <w:rPr>
          <w:color w:val="000000"/>
        </w:rPr>
      </w:pPr>
      <w:r w:rsidRPr="00573359">
        <w:rPr>
          <w:color w:val="000000"/>
        </w:rPr>
        <w:t xml:space="preserve">This category includes pay for </w:t>
      </w:r>
      <w:r>
        <w:rPr>
          <w:color w:val="000000"/>
        </w:rPr>
        <w:t xml:space="preserve">salaries for staff members and </w:t>
      </w:r>
      <w:r w:rsidRPr="00573359">
        <w:rPr>
          <w:color w:val="000000"/>
        </w:rPr>
        <w:t>substitutes</w:t>
      </w:r>
      <w:r>
        <w:rPr>
          <w:color w:val="000000"/>
        </w:rPr>
        <w:t xml:space="preserve"> and</w:t>
      </w:r>
      <w:r w:rsidRPr="00573359">
        <w:rPr>
          <w:color w:val="000000"/>
        </w:rPr>
        <w:t xml:space="preserve"> stipends for teachers</w:t>
      </w:r>
      <w:r>
        <w:rPr>
          <w:color w:val="000000"/>
        </w:rPr>
        <w:t>. T</w:t>
      </w:r>
      <w:r w:rsidRPr="00573359">
        <w:rPr>
          <w:color w:val="000000"/>
        </w:rPr>
        <w:t xml:space="preserve">he total </w:t>
      </w:r>
      <w:r w:rsidRPr="00186A78">
        <w:rPr>
          <w:color w:val="000000"/>
        </w:rPr>
        <w:t>percentage of time charged</w:t>
      </w:r>
      <w:r w:rsidRPr="00573359">
        <w:rPr>
          <w:color w:val="000000"/>
        </w:rPr>
        <w:t xml:space="preserve"> to the</w:t>
      </w:r>
      <w:r>
        <w:rPr>
          <w:color w:val="000000"/>
        </w:rPr>
        <w:t xml:space="preserve"> g</w:t>
      </w:r>
      <w:r w:rsidRPr="00573359">
        <w:rPr>
          <w:color w:val="000000"/>
        </w:rPr>
        <w:t>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5C67854F" w14:textId="77777777" w:rsidR="009E66E6" w:rsidRDefault="009E66E6" w:rsidP="009E66E6">
      <w:pPr>
        <w:rPr>
          <w:color w:val="000000"/>
          <w:u w:val="single"/>
        </w:rPr>
      </w:pPr>
    </w:p>
    <w:p w14:paraId="56BB3E59" w14:textId="77777777" w:rsidR="009E66E6" w:rsidRPr="00573359" w:rsidRDefault="009E66E6" w:rsidP="009E66E6">
      <w:pPr>
        <w:ind w:left="360"/>
        <w:rPr>
          <w:color w:val="000000"/>
          <w:u w:val="single"/>
        </w:rPr>
      </w:pPr>
      <w:r w:rsidRPr="00573359">
        <w:rPr>
          <w:color w:val="000000"/>
          <w:u w:val="single"/>
        </w:rPr>
        <w:t>Emplo</w:t>
      </w:r>
      <w:r>
        <w:rPr>
          <w:color w:val="000000"/>
          <w:u w:val="single"/>
        </w:rPr>
        <w:t>yee Benefits (200)</w:t>
      </w:r>
    </w:p>
    <w:p w14:paraId="6853C7DA" w14:textId="77777777" w:rsidR="009E66E6" w:rsidRDefault="009E66E6" w:rsidP="009E66E6">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Pr>
          <w:color w:val="000000"/>
        </w:rPr>
        <w:t>. These costs</w:t>
      </w:r>
      <w:r w:rsidRPr="00573359">
        <w:rPr>
          <w:color w:val="000000"/>
        </w:rPr>
        <w:t xml:space="preserve"> will represent a percentage of the to</w:t>
      </w:r>
      <w:r>
        <w:rPr>
          <w:color w:val="000000"/>
        </w:rPr>
        <w:t>tal in Salaries/Stipends (100).</w:t>
      </w:r>
    </w:p>
    <w:p w14:paraId="7126E922" w14:textId="77777777" w:rsidR="009E66E6" w:rsidRDefault="009E66E6" w:rsidP="000625E0">
      <w:pPr>
        <w:autoSpaceDE w:val="0"/>
        <w:autoSpaceDN w:val="0"/>
        <w:adjustRightInd w:val="0"/>
        <w:rPr>
          <w:color w:val="000000"/>
        </w:rPr>
      </w:pPr>
    </w:p>
    <w:p w14:paraId="7CCAAF9D" w14:textId="77777777" w:rsidR="009E66E6" w:rsidRPr="00573359" w:rsidRDefault="009E66E6" w:rsidP="009E66E6">
      <w:pPr>
        <w:autoSpaceDE w:val="0"/>
        <w:autoSpaceDN w:val="0"/>
        <w:adjustRightInd w:val="0"/>
        <w:ind w:left="360"/>
        <w:rPr>
          <w:color w:val="000000"/>
          <w:u w:val="single"/>
        </w:rPr>
      </w:pPr>
      <w:r>
        <w:rPr>
          <w:color w:val="000000"/>
          <w:u w:val="single"/>
        </w:rPr>
        <w:t>Purchased Services (300)</w:t>
      </w:r>
    </w:p>
    <w:p w14:paraId="06C01A64" w14:textId="77777777" w:rsidR="009E66E6" w:rsidRDefault="009E66E6" w:rsidP="009E66E6">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Pr>
          <w:color w:val="000000"/>
        </w:rPr>
        <w:t xml:space="preserve">. </w:t>
      </w:r>
      <w:r w:rsidRPr="00573359">
        <w:rPr>
          <w:color w:val="000000"/>
        </w:rPr>
        <w:t>This includes amounts paid for personal services rendered by personnel who are not on the payroll and for other specialized services purchased by the organization</w:t>
      </w:r>
      <w:r>
        <w:rPr>
          <w:color w:val="000000"/>
        </w:rPr>
        <w:t xml:space="preserve">. </w:t>
      </w:r>
      <w:r w:rsidRPr="00573359">
        <w:rPr>
          <w:color w:val="000000"/>
        </w:rPr>
        <w:t>While a product may or may not result from the transaction, the primary reason for the purchase is the service provided</w:t>
      </w:r>
      <w:r>
        <w:rPr>
          <w:color w:val="000000"/>
        </w:rPr>
        <w:t xml:space="preserve">. </w:t>
      </w:r>
      <w:r w:rsidRPr="0040690B">
        <w:rPr>
          <w:i/>
          <w:color w:val="000000"/>
        </w:rPr>
        <w:t>Note:</w:t>
      </w:r>
      <w:r>
        <w:rPr>
          <w:color w:val="000000"/>
        </w:rPr>
        <w:t xml:space="preserve"> S</w:t>
      </w:r>
      <w:r w:rsidRPr="00573359">
        <w:rPr>
          <w:color w:val="000000"/>
        </w:rPr>
        <w:t xml:space="preserve">alaries for direct teachers and </w:t>
      </w:r>
      <w:r>
        <w:rPr>
          <w:color w:val="000000"/>
        </w:rPr>
        <w:t>program</w:t>
      </w:r>
      <w:r w:rsidRPr="00573359">
        <w:rPr>
          <w:color w:val="000000"/>
        </w:rPr>
        <w:t xml:space="preserve"> staff should be recorded in Salaries/Stipends (100) and not in this sectio</w:t>
      </w:r>
      <w:r>
        <w:rPr>
          <w:color w:val="000000"/>
        </w:rPr>
        <w:t>n.</w:t>
      </w:r>
    </w:p>
    <w:p w14:paraId="12C127A7" w14:textId="77777777" w:rsidR="009E66E6" w:rsidRDefault="009E66E6" w:rsidP="000625E0">
      <w:pPr>
        <w:autoSpaceDE w:val="0"/>
        <w:autoSpaceDN w:val="0"/>
        <w:adjustRightInd w:val="0"/>
        <w:rPr>
          <w:color w:val="000000"/>
        </w:rPr>
      </w:pPr>
    </w:p>
    <w:p w14:paraId="171AE36C" w14:textId="77777777" w:rsidR="009E66E6" w:rsidRDefault="009E66E6" w:rsidP="009E66E6">
      <w:pPr>
        <w:autoSpaceDE w:val="0"/>
        <w:autoSpaceDN w:val="0"/>
        <w:adjustRightInd w:val="0"/>
        <w:ind w:left="360"/>
      </w:pPr>
      <w:r>
        <w:t xml:space="preserve">For a </w:t>
      </w:r>
      <w:r w:rsidRPr="00186A78">
        <w:t>grantee</w:t>
      </w:r>
      <w:r w:rsidRPr="00B55AC3">
        <w:t xml:space="preserve"> to</w:t>
      </w:r>
      <w:r>
        <w:t xml:space="preserve"> pay a vendor</w:t>
      </w:r>
      <w:r w:rsidRPr="00B55AC3">
        <w:t>, a contract must be in place</w:t>
      </w:r>
      <w:r>
        <w:t xml:space="preserve">. </w:t>
      </w:r>
      <w:r w:rsidRPr="00B55AC3">
        <w:t>At a minimum, the contract should include the scope of services, the duration of the contract, and the method and amount of payment</w:t>
      </w:r>
      <w:r>
        <w:t>;</w:t>
      </w:r>
      <w:r w:rsidRPr="00B55AC3">
        <w:t xml:space="preserve"> the contract must be executed by both parties</w:t>
      </w:r>
      <w:r>
        <w:t xml:space="preserve">. Consulting and </w:t>
      </w:r>
      <w:r w:rsidRPr="00B55AC3">
        <w:t>service contracts must be procured in accordance with</w:t>
      </w:r>
      <w:r>
        <w:t xml:space="preserve"> </w:t>
      </w:r>
      <w:hyperlink r:id="rId24" w:history="1">
        <w:r w:rsidRPr="00826C76">
          <w:rPr>
            <w:rStyle w:val="Hyperlink"/>
          </w:rPr>
          <w:t>South Carolina Procurement Law</w:t>
        </w:r>
      </w:hyperlink>
      <w:r>
        <w:t>.</w:t>
      </w:r>
    </w:p>
    <w:p w14:paraId="7D937116" w14:textId="77777777" w:rsidR="009E66E6" w:rsidRDefault="009E66E6" w:rsidP="000625E0">
      <w:pPr>
        <w:autoSpaceDE w:val="0"/>
        <w:autoSpaceDN w:val="0"/>
        <w:adjustRightInd w:val="0"/>
      </w:pPr>
    </w:p>
    <w:p w14:paraId="1C664471" w14:textId="06A30E52" w:rsidR="009E66E6" w:rsidRPr="00B55AC3" w:rsidRDefault="005F4202" w:rsidP="009E66E6">
      <w:pPr>
        <w:autoSpaceDE w:val="0"/>
        <w:autoSpaceDN w:val="0"/>
        <w:adjustRightInd w:val="0"/>
        <w:ind w:left="360"/>
      </w:pPr>
      <w:r>
        <w:t>For this program, the SCDE requires that g</w:t>
      </w:r>
      <w:r w:rsidR="009E66E6">
        <w:t>rantees</w:t>
      </w:r>
      <w:r>
        <w:t xml:space="preserve"> </w:t>
      </w:r>
      <w:r w:rsidR="009E66E6" w:rsidRPr="00B55AC3">
        <w:t xml:space="preserve">ensure that they do not enter </w:t>
      </w:r>
      <w:r w:rsidR="009E66E6">
        <w:t xml:space="preserve">into a </w:t>
      </w:r>
      <w:r w:rsidR="009E66E6" w:rsidRPr="00B55AC3">
        <w:t>contract with any vendor that is debarred, suspended, or ineligible for participation in federal programs by</w:t>
      </w:r>
    </w:p>
    <w:p w14:paraId="1A5C68D0" w14:textId="77777777" w:rsidR="009E66E6" w:rsidRPr="00B55AC3" w:rsidRDefault="009E66E6" w:rsidP="001E216E">
      <w:pPr>
        <w:pStyle w:val="ListParagraph"/>
        <w:numPr>
          <w:ilvl w:val="0"/>
          <w:numId w:val="13"/>
        </w:numPr>
        <w:ind w:left="1080"/>
        <w:contextualSpacing w:val="0"/>
      </w:pPr>
      <w:r>
        <w:t>c</w:t>
      </w:r>
      <w:r w:rsidRPr="00B55AC3">
        <w:t xml:space="preserve">hecking the </w:t>
      </w:r>
      <w:r>
        <w:t>E</w:t>
      </w:r>
      <w:r w:rsidRPr="00B55AC3">
        <w:t xml:space="preserve">xcluded </w:t>
      </w:r>
      <w:r>
        <w:t>P</w:t>
      </w:r>
      <w:r w:rsidRPr="00B55AC3">
        <w:t xml:space="preserve">arties </w:t>
      </w:r>
      <w:r>
        <w:t>L</w:t>
      </w:r>
      <w:r w:rsidRPr="00B55AC3">
        <w:t xml:space="preserve">ist </w:t>
      </w:r>
      <w:r>
        <w:t xml:space="preserve">(EPLS) </w:t>
      </w:r>
      <w:r w:rsidRPr="00B55AC3">
        <w:t xml:space="preserve">at the federal </w:t>
      </w:r>
      <w:hyperlink r:id="rId25" w:history="1">
        <w:r w:rsidRPr="00501ACB">
          <w:rPr>
            <w:rStyle w:val="Hyperlink"/>
          </w:rPr>
          <w:t>SAM</w:t>
        </w:r>
      </w:hyperlink>
      <w:r w:rsidRPr="00B55AC3">
        <w:t xml:space="preserve"> </w:t>
      </w:r>
      <w:r>
        <w:t>W</w:t>
      </w:r>
      <w:r w:rsidRPr="00B55AC3">
        <w:t>eb</w:t>
      </w:r>
      <w:r>
        <w:t xml:space="preserve"> </w:t>
      </w:r>
      <w:r w:rsidRPr="00B55AC3">
        <w:t>site (</w:t>
      </w:r>
      <w:r>
        <w:t>A</w:t>
      </w:r>
      <w:r w:rsidRPr="00B55AC3">
        <w:t>pplicants are encouraged to review the user guides for exclusions provided via the “Help” page prior to conducting searches</w:t>
      </w:r>
      <w:r>
        <w:t>.</w:t>
      </w:r>
      <w:r w:rsidRPr="00B55AC3">
        <w:t>);</w:t>
      </w:r>
    </w:p>
    <w:p w14:paraId="662DAB28" w14:textId="77777777" w:rsidR="009E66E6" w:rsidRPr="00B55AC3" w:rsidRDefault="009E66E6" w:rsidP="001E216E">
      <w:pPr>
        <w:pStyle w:val="ListParagraph"/>
        <w:numPr>
          <w:ilvl w:val="0"/>
          <w:numId w:val="13"/>
        </w:numPr>
        <w:ind w:left="1080"/>
        <w:contextualSpacing w:val="0"/>
      </w:pPr>
      <w:r>
        <w:t>c</w:t>
      </w:r>
      <w:r w:rsidRPr="00B55AC3">
        <w:t>ollecting a certification from the vendor and attaching it to the contract; or</w:t>
      </w:r>
    </w:p>
    <w:p w14:paraId="010C1532" w14:textId="77777777" w:rsidR="009E66E6" w:rsidRPr="00B55AC3" w:rsidRDefault="009E66E6" w:rsidP="001E216E">
      <w:pPr>
        <w:pStyle w:val="ListParagraph"/>
        <w:numPr>
          <w:ilvl w:val="0"/>
          <w:numId w:val="13"/>
        </w:numPr>
        <w:ind w:left="1080"/>
        <w:contextualSpacing w:val="0"/>
      </w:pPr>
      <w:proofErr w:type="gramStart"/>
      <w:r>
        <w:t>a</w:t>
      </w:r>
      <w:r w:rsidRPr="00B55AC3">
        <w:t>dding</w:t>
      </w:r>
      <w:proofErr w:type="gramEnd"/>
      <w:r w:rsidRPr="00B55AC3">
        <w:t xml:space="preserve"> a clause or condition to the contract </w:t>
      </w:r>
      <w:r>
        <w:t>that</w:t>
      </w:r>
      <w:r w:rsidRPr="00B55AC3">
        <w:t xml:space="preserve"> indicates the vendor is eligible.</w:t>
      </w:r>
    </w:p>
    <w:p w14:paraId="4795D5B6" w14:textId="77777777" w:rsidR="009E66E6" w:rsidRPr="00573359" w:rsidRDefault="009E66E6" w:rsidP="009E66E6">
      <w:pPr>
        <w:autoSpaceDE w:val="0"/>
        <w:autoSpaceDN w:val="0"/>
        <w:adjustRightInd w:val="0"/>
        <w:rPr>
          <w:color w:val="000000"/>
        </w:rPr>
      </w:pPr>
    </w:p>
    <w:p w14:paraId="5A3489F3" w14:textId="77777777" w:rsidR="009E66E6" w:rsidRPr="00573359" w:rsidRDefault="009E66E6" w:rsidP="009E66E6">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2C9D049F" w14:textId="77777777" w:rsidR="009E66E6" w:rsidRPr="00573359" w:rsidRDefault="009E66E6" w:rsidP="009E66E6">
      <w:pPr>
        <w:autoSpaceDE w:val="0"/>
        <w:autoSpaceDN w:val="0"/>
        <w:adjustRightInd w:val="0"/>
        <w:ind w:left="360"/>
        <w:rPr>
          <w:color w:val="000000"/>
        </w:rPr>
      </w:pPr>
      <w:r w:rsidRPr="00573359">
        <w:rPr>
          <w:color w:val="000000"/>
        </w:rPr>
        <w:t>Include the amounts paid for material items of an expendable nature</w:t>
      </w:r>
      <w:r>
        <w:rPr>
          <w:color w:val="000000"/>
        </w:rPr>
        <w:t xml:space="preserve">. </w:t>
      </w:r>
      <w:r w:rsidRPr="00573359">
        <w:rPr>
          <w:color w:val="000000"/>
        </w:rPr>
        <w:t xml:space="preserve">It is recommended that applicants group items into categories to avoid listing every item; however, make sure that such expenditures are aligned with relevant </w:t>
      </w:r>
      <w:r>
        <w:rPr>
          <w:color w:val="000000"/>
        </w:rPr>
        <w:t>program</w:t>
      </w:r>
      <w:r w:rsidRPr="00573359">
        <w:rPr>
          <w:color w:val="000000"/>
        </w:rPr>
        <w:t xml:space="preserve"> characteristics (objectives, number of participants, frequency of activity, etc.)</w:t>
      </w:r>
      <w:r>
        <w:rPr>
          <w:color w:val="000000"/>
        </w:rPr>
        <w:t>.</w:t>
      </w:r>
    </w:p>
    <w:p w14:paraId="1EC71D55" w14:textId="77777777" w:rsidR="009E66E6" w:rsidRDefault="009E66E6" w:rsidP="009E66E6">
      <w:pPr>
        <w:autoSpaceDE w:val="0"/>
        <w:autoSpaceDN w:val="0"/>
        <w:adjustRightInd w:val="0"/>
        <w:ind w:left="360"/>
        <w:rPr>
          <w:color w:val="000000"/>
          <w:u w:val="single"/>
        </w:rPr>
      </w:pPr>
    </w:p>
    <w:p w14:paraId="57BD09FD" w14:textId="77777777" w:rsidR="009E66E6" w:rsidRPr="00573359" w:rsidRDefault="009E66E6" w:rsidP="009E66E6">
      <w:pPr>
        <w:autoSpaceDE w:val="0"/>
        <w:autoSpaceDN w:val="0"/>
        <w:adjustRightInd w:val="0"/>
        <w:ind w:left="360"/>
        <w:rPr>
          <w:color w:val="000000"/>
          <w:u w:val="single"/>
        </w:rPr>
      </w:pPr>
      <w:r>
        <w:rPr>
          <w:color w:val="000000"/>
          <w:u w:val="single"/>
        </w:rPr>
        <w:t>Capital Outlay/Equipment (500)</w:t>
      </w:r>
    </w:p>
    <w:p w14:paraId="0A350D06" w14:textId="682E7D7E" w:rsidR="009E66E6" w:rsidRDefault="009E66E6" w:rsidP="009E66E6">
      <w:pPr>
        <w:autoSpaceDE w:val="0"/>
        <w:autoSpaceDN w:val="0"/>
        <w:adjustRightInd w:val="0"/>
        <w:ind w:left="360"/>
        <w:rPr>
          <w:color w:val="000000"/>
        </w:rPr>
      </w:pPr>
      <w:r>
        <w:rPr>
          <w:color w:val="000000"/>
        </w:rPr>
        <w:t>Capital outlay and equipme</w:t>
      </w:r>
      <w:r w:rsidR="00D16B47">
        <w:rPr>
          <w:color w:val="000000"/>
        </w:rPr>
        <w:t>nt purchases are not allowed.</w:t>
      </w:r>
    </w:p>
    <w:p w14:paraId="3041580D" w14:textId="77777777" w:rsidR="009E66E6" w:rsidRPr="0092459F" w:rsidRDefault="009E66E6" w:rsidP="009E66E6">
      <w:pPr>
        <w:autoSpaceDE w:val="0"/>
        <w:autoSpaceDN w:val="0"/>
        <w:adjustRightInd w:val="0"/>
        <w:rPr>
          <w:color w:val="000000"/>
        </w:rPr>
      </w:pPr>
    </w:p>
    <w:p w14:paraId="55DBBF64" w14:textId="77777777" w:rsidR="009E66E6" w:rsidRPr="0092459F" w:rsidRDefault="009E66E6" w:rsidP="009E66E6">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6A4A42E8" w14:textId="77777777" w:rsidR="009E66E6" w:rsidRDefault="009E66E6" w:rsidP="009E66E6">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3DF5A77B" w14:textId="77777777" w:rsidR="009E66E6" w:rsidRDefault="009E66E6" w:rsidP="009E66E6">
      <w:pPr>
        <w:rPr>
          <w:color w:val="000000"/>
          <w:u w:val="single"/>
        </w:rPr>
      </w:pPr>
    </w:p>
    <w:p w14:paraId="1426F46D" w14:textId="77777777" w:rsidR="009E66E6" w:rsidRPr="0092459F" w:rsidRDefault="009E66E6" w:rsidP="009E66E6">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357BABCD" w14:textId="77777777" w:rsidR="009E66E6" w:rsidRDefault="009E66E6" w:rsidP="009E66E6">
      <w:pPr>
        <w:ind w:left="360"/>
        <w:rPr>
          <w:color w:val="000000"/>
        </w:rPr>
      </w:pPr>
      <w:r w:rsidRPr="00D071B1">
        <w:rPr>
          <w:color w:val="000000"/>
        </w:rPr>
        <w:t xml:space="preserve">Indirect costs are </w:t>
      </w:r>
      <w:r>
        <w:rPr>
          <w:color w:val="000000"/>
        </w:rPr>
        <w:t xml:space="preserve">not </w:t>
      </w:r>
      <w:r w:rsidRPr="00D071B1">
        <w:rPr>
          <w:color w:val="000000"/>
        </w:rPr>
        <w:t>allowed</w:t>
      </w:r>
      <w:r>
        <w:rPr>
          <w:color w:val="000000"/>
        </w:rPr>
        <w:t xml:space="preserve">. </w:t>
      </w:r>
    </w:p>
    <w:p w14:paraId="647AA5C5" w14:textId="77777777" w:rsidR="00FA3A47" w:rsidRDefault="00FA3A47" w:rsidP="009E66E6">
      <w:pPr>
        <w:ind w:left="360"/>
        <w:rPr>
          <w:color w:val="000000"/>
        </w:rPr>
      </w:pPr>
    </w:p>
    <w:p w14:paraId="50366FA6" w14:textId="77777777" w:rsidR="009E66E6" w:rsidRDefault="009E66E6" w:rsidP="009E66E6">
      <w:r>
        <w:t>The SCDE reserves the right to disqualify, disallow, and negotiate costs associated with any line item proposed in the budget. If any line item cost is determined to be excessive, given the nature and scope of the entire program or of a particular activity, the SCDE can request the applicant reduce the cost of the line item or ask the applicant to assume a portion of the cost before the budget is approved and funds are awarded.</w:t>
      </w:r>
    </w:p>
    <w:p w14:paraId="0AC546BD" w14:textId="77777777" w:rsidR="005F4202" w:rsidRDefault="005F4202" w:rsidP="009E66E6">
      <w:pPr>
        <w:tabs>
          <w:tab w:val="left" w:pos="540"/>
        </w:tabs>
      </w:pPr>
    </w:p>
    <w:p w14:paraId="1020F2F1" w14:textId="2D6013D0" w:rsidR="009E66E6" w:rsidRDefault="009E66E6" w:rsidP="009E66E6">
      <w:pPr>
        <w:tabs>
          <w:tab w:val="left" w:pos="540"/>
        </w:tabs>
      </w:pPr>
      <w:r>
        <w:t>Grantees may not obligate funds</w:t>
      </w:r>
      <w:r w:rsidR="005F4202">
        <w:t xml:space="preserve"> nor incur project expenses</w:t>
      </w:r>
      <w:r>
        <w:t xml:space="preserve"> </w:t>
      </w:r>
      <w:r w:rsidR="005F4202">
        <w:t>before receiving a grant award notice.</w:t>
      </w:r>
    </w:p>
    <w:p w14:paraId="59E4DC5E" w14:textId="77777777" w:rsidR="00BC7208" w:rsidRDefault="00BC7208" w:rsidP="009E66E6">
      <w:pPr>
        <w:tabs>
          <w:tab w:val="left" w:pos="540"/>
        </w:tabs>
      </w:pPr>
    </w:p>
    <w:p w14:paraId="44049C7A" w14:textId="77777777" w:rsidR="009E66E6" w:rsidRPr="009E66E6" w:rsidRDefault="009E66E6" w:rsidP="00181F9D">
      <w:pPr>
        <w:pStyle w:val="Heading2"/>
      </w:pPr>
      <w:bookmarkStart w:id="108" w:name="_Toc27136676"/>
      <w:bookmarkStart w:id="109" w:name="_Toc56766715"/>
      <w:r w:rsidRPr="009E66E6">
        <w:t>Appendices</w:t>
      </w:r>
      <w:bookmarkEnd w:id="108"/>
      <w:bookmarkEnd w:id="109"/>
    </w:p>
    <w:p w14:paraId="7FF3C145" w14:textId="77777777" w:rsidR="009E66E6" w:rsidRPr="009E66E6" w:rsidRDefault="009E66E6" w:rsidP="009E66E6">
      <w:pPr>
        <w:ind w:firstLine="720"/>
        <w:rPr>
          <w:highlight w:val="lightGray"/>
        </w:rPr>
      </w:pPr>
    </w:p>
    <w:p w14:paraId="454A62CF" w14:textId="77777777" w:rsidR="009E66E6" w:rsidRPr="009E66E6" w:rsidRDefault="009E66E6" w:rsidP="009E66E6">
      <w:pPr>
        <w:rPr>
          <w:highlight w:val="lightGray"/>
          <w:u w:val="single"/>
        </w:rPr>
      </w:pPr>
      <w:r w:rsidRPr="009E66E6">
        <w:t xml:space="preserve">All sections of the appendices must be scanned into a </w:t>
      </w:r>
      <w:r w:rsidRPr="009E66E6">
        <w:rPr>
          <w:i/>
        </w:rPr>
        <w:t>single</w:t>
      </w:r>
      <w:r w:rsidRPr="009E66E6">
        <w:t xml:space="preserve"> PDF document to be uploaded into the online application where indicated.</w:t>
      </w:r>
    </w:p>
    <w:p w14:paraId="51BD8B05" w14:textId="77777777" w:rsidR="009E66E6" w:rsidRPr="009E66E6" w:rsidRDefault="009E66E6" w:rsidP="009E66E6"/>
    <w:p w14:paraId="6F8B2744" w14:textId="77777777" w:rsidR="009E66E6" w:rsidRPr="009E66E6" w:rsidRDefault="009E66E6" w:rsidP="005F4202">
      <w:pPr>
        <w:keepNext/>
        <w:numPr>
          <w:ilvl w:val="4"/>
          <w:numId w:val="3"/>
        </w:numPr>
        <w:tabs>
          <w:tab w:val="clear" w:pos="3240"/>
        </w:tabs>
        <w:ind w:left="360" w:hanging="360"/>
        <w:outlineLvl w:val="4"/>
        <w:rPr>
          <w:rFonts w:eastAsia="Times"/>
          <w:szCs w:val="20"/>
          <w:u w:val="single"/>
        </w:rPr>
      </w:pPr>
      <w:bookmarkStart w:id="110" w:name="_Toc294164227"/>
      <w:bookmarkStart w:id="111" w:name="_Toc322013002"/>
      <w:bookmarkStart w:id="112" w:name="_Toc350151157"/>
      <w:bookmarkStart w:id="113" w:name="_Toc354136125"/>
      <w:bookmarkStart w:id="114" w:name="_Toc368579100"/>
      <w:bookmarkStart w:id="115" w:name="_Toc368654007"/>
      <w:bookmarkStart w:id="116" w:name="_Toc369251633"/>
      <w:r w:rsidRPr="009E66E6">
        <w:rPr>
          <w:rFonts w:eastAsia="Times"/>
          <w:szCs w:val="20"/>
          <w:u w:val="single"/>
        </w:rPr>
        <w:t>Certification Signature Page</w:t>
      </w:r>
      <w:bookmarkEnd w:id="110"/>
      <w:bookmarkEnd w:id="111"/>
      <w:bookmarkEnd w:id="112"/>
      <w:bookmarkEnd w:id="113"/>
      <w:bookmarkEnd w:id="114"/>
      <w:bookmarkEnd w:id="115"/>
      <w:bookmarkEnd w:id="116"/>
    </w:p>
    <w:p w14:paraId="486E3D7C" w14:textId="77777777" w:rsidR="009E66E6" w:rsidRPr="009E66E6" w:rsidRDefault="009E66E6" w:rsidP="009E66E6">
      <w:pPr>
        <w:ind w:left="360"/>
      </w:pPr>
      <w:r w:rsidRPr="009E66E6">
        <w:t xml:space="preserve">Print the Certification Signature </w:t>
      </w:r>
      <w:r w:rsidRPr="00BC7208">
        <w:t>Page (page 3</w:t>
      </w:r>
      <w:r w:rsidR="000025FA" w:rsidRPr="00BC7208">
        <w:t>8</w:t>
      </w:r>
      <w:r w:rsidRPr="00BC7208">
        <w:t>) and</w:t>
      </w:r>
      <w:r w:rsidRPr="009E66E6">
        <w:t xml:space="preserve"> obtain the appropriate signatures. This form includes the certification of the SCDE’s Assurances and Terms and Conditions for State Awards and any applicable program-related conditions conveyed in this RFP. Those documents are not required to be included in the applicant’s proposal submission. However, retain the copy included in this RFP for your records and ensure that the signatories and partner organizations have copies of each document.</w:t>
      </w:r>
    </w:p>
    <w:p w14:paraId="48399989" w14:textId="77777777" w:rsidR="009E66E6" w:rsidRPr="009E66E6" w:rsidRDefault="009E66E6" w:rsidP="00D16B47"/>
    <w:p w14:paraId="64C3EE4A" w14:textId="7BCBD550" w:rsidR="009E66E6" w:rsidRDefault="009E66E6" w:rsidP="009E66E6">
      <w:pPr>
        <w:ind w:left="360"/>
      </w:pPr>
      <w:r w:rsidRPr="009E66E6">
        <w:t>By signing the Certification Signature Page, the signatories assure that they will comply with all the assurance</w:t>
      </w:r>
      <w:r w:rsidR="00BC7208">
        <w:t>s</w:t>
      </w:r>
      <w:r w:rsidRPr="009E66E6">
        <w:t xml:space="preserve"> and terms and conditions for the program. </w:t>
      </w:r>
      <w:r w:rsidRPr="009E66E6">
        <w:rPr>
          <w:i/>
        </w:rPr>
        <w:t>All</w:t>
      </w:r>
      <w:r w:rsidRPr="009E66E6">
        <w:t xml:space="preserve"> signatories </w:t>
      </w:r>
      <w:r w:rsidRPr="009E66E6">
        <w:rPr>
          <w:i/>
        </w:rPr>
        <w:t>must</w:t>
      </w:r>
      <w:r w:rsidRPr="009E66E6">
        <w:t xml:space="preserve"> understand that they are signing a document that is </w:t>
      </w:r>
      <w:r w:rsidRPr="009E66E6">
        <w:rPr>
          <w:i/>
        </w:rPr>
        <w:t>legally binding</w:t>
      </w:r>
      <w:r w:rsidRPr="009E66E6">
        <w:t xml:space="preserve"> in the event a grant is awarded. Applications that </w:t>
      </w:r>
      <w:r w:rsidRPr="009E66E6">
        <w:rPr>
          <w:i/>
        </w:rPr>
        <w:t>do not</w:t>
      </w:r>
      <w:r w:rsidRPr="009E66E6">
        <w:t xml:space="preserve"> include the signed Certification Signature Page </w:t>
      </w:r>
      <w:r w:rsidRPr="009E66E6">
        <w:rPr>
          <w:i/>
        </w:rPr>
        <w:t>will not</w:t>
      </w:r>
      <w:r w:rsidRPr="009E66E6">
        <w:t xml:space="preserve"> be reviewed or considered for funding.</w:t>
      </w:r>
    </w:p>
    <w:p w14:paraId="21005252" w14:textId="77777777" w:rsidR="00D16B47" w:rsidRPr="009E66E6" w:rsidRDefault="00D16B47" w:rsidP="00D16B47"/>
    <w:p w14:paraId="5A9E6F7E" w14:textId="77777777" w:rsidR="009E66E6" w:rsidRPr="009E66E6" w:rsidRDefault="009E66E6" w:rsidP="009E66E6">
      <w:pPr>
        <w:keepNext/>
        <w:numPr>
          <w:ilvl w:val="4"/>
          <w:numId w:val="3"/>
        </w:numPr>
        <w:tabs>
          <w:tab w:val="clear" w:pos="3240"/>
          <w:tab w:val="num" w:pos="7920"/>
        </w:tabs>
        <w:ind w:left="360" w:hanging="360"/>
        <w:outlineLvl w:val="4"/>
        <w:rPr>
          <w:rFonts w:eastAsia="Times"/>
          <w:szCs w:val="20"/>
          <w:u w:val="single"/>
        </w:rPr>
      </w:pPr>
      <w:bookmarkStart w:id="117" w:name="_Toc354136126"/>
      <w:bookmarkStart w:id="118" w:name="_Toc368579101"/>
      <w:bookmarkStart w:id="119" w:name="_Toc368654008"/>
      <w:bookmarkStart w:id="120" w:name="_Toc369251634"/>
      <w:r w:rsidRPr="009E66E6">
        <w:rPr>
          <w:rFonts w:eastAsia="Times"/>
          <w:szCs w:val="20"/>
          <w:u w:val="single"/>
        </w:rPr>
        <w:t>Request for Taxpayer Identification Number and Certification (W-9)</w:t>
      </w:r>
    </w:p>
    <w:p w14:paraId="0B282625" w14:textId="25F3E826" w:rsidR="009E66E6" w:rsidRPr="009E66E6" w:rsidRDefault="009E66E6" w:rsidP="009E66E6">
      <w:pPr>
        <w:autoSpaceDE w:val="0"/>
        <w:autoSpaceDN w:val="0"/>
        <w:adjustRightInd w:val="0"/>
        <w:ind w:left="360"/>
        <w:rPr>
          <w:color w:val="000000"/>
        </w:rPr>
      </w:pPr>
      <w:r w:rsidRPr="009E66E6">
        <w:rPr>
          <w:color w:val="000000"/>
        </w:rPr>
        <w:t xml:space="preserve">Applicants that are </w:t>
      </w:r>
      <w:r w:rsidRPr="009E66E6">
        <w:rPr>
          <w:i/>
          <w:color w:val="000000"/>
        </w:rPr>
        <w:t xml:space="preserve">not </w:t>
      </w:r>
      <w:r w:rsidRPr="009E66E6">
        <w:rPr>
          <w:color w:val="000000"/>
        </w:rPr>
        <w:t xml:space="preserve">school districts </w:t>
      </w:r>
      <w:r w:rsidRPr="009E66E6">
        <w:rPr>
          <w:i/>
          <w:color w:val="000000"/>
        </w:rPr>
        <w:t>must</w:t>
      </w:r>
      <w:r w:rsidR="00D16B47">
        <w:rPr>
          <w:color w:val="000000"/>
        </w:rPr>
        <w:t xml:space="preserve"> </w:t>
      </w:r>
      <w:r w:rsidRPr="009E66E6">
        <w:rPr>
          <w:color w:val="000000"/>
        </w:rPr>
        <w:t>complete the W-9 Request for Taxpayer Identification Number and Certification form (</w:t>
      </w:r>
      <w:r w:rsidR="00D16B47" w:rsidRPr="007F6174">
        <w:rPr>
          <w:color w:val="000000"/>
        </w:rPr>
        <w:t xml:space="preserve">see </w:t>
      </w:r>
      <w:r w:rsidRPr="007F6174">
        <w:rPr>
          <w:color w:val="000000"/>
        </w:rPr>
        <w:t>page 4</w:t>
      </w:r>
      <w:r w:rsidR="000025FA" w:rsidRPr="007F6174">
        <w:rPr>
          <w:color w:val="000000"/>
        </w:rPr>
        <w:t>3</w:t>
      </w:r>
      <w:r w:rsidRPr="007F6174">
        <w:rPr>
          <w:color w:val="000000"/>
        </w:rPr>
        <w:t>) for</w:t>
      </w:r>
      <w:r w:rsidRPr="009E66E6">
        <w:rPr>
          <w:color w:val="000000"/>
        </w:rPr>
        <w:t xml:space="preserve"> the primary applicant organization. </w:t>
      </w:r>
      <w:r w:rsidRPr="009E66E6">
        <w:rPr>
          <w:i/>
          <w:color w:val="000000"/>
        </w:rPr>
        <w:t>Note:</w:t>
      </w:r>
      <w:r w:rsidRPr="009E66E6">
        <w:rPr>
          <w:color w:val="000000"/>
        </w:rPr>
        <w:t xml:space="preserve"> Because of the fiscal requirements, the SCDE strongly recomme</w:t>
      </w:r>
      <w:r w:rsidR="00D16B47">
        <w:rPr>
          <w:color w:val="000000"/>
        </w:rPr>
        <w:t xml:space="preserve">nds that the primary applicant </w:t>
      </w:r>
      <w:r w:rsidRPr="009E66E6">
        <w:rPr>
          <w:color w:val="000000"/>
        </w:rPr>
        <w:t>f</w:t>
      </w:r>
      <w:r w:rsidR="00D16B47">
        <w:rPr>
          <w:color w:val="000000"/>
        </w:rPr>
        <w:t>or</w:t>
      </w:r>
      <w:r w:rsidRPr="009E66E6">
        <w:rPr>
          <w:color w:val="000000"/>
        </w:rPr>
        <w:t xml:space="preserve"> the</w:t>
      </w:r>
      <w:r w:rsidR="00D16B47">
        <w:rPr>
          <w:color w:val="000000"/>
        </w:rPr>
        <w:t xml:space="preserve"> proposed</w:t>
      </w:r>
      <w:r w:rsidRPr="009E66E6">
        <w:rPr>
          <w:color w:val="000000"/>
        </w:rPr>
        <w:t xml:space="preserve"> </w:t>
      </w:r>
      <w:r w:rsidR="00D16B47">
        <w:rPr>
          <w:color w:val="000000"/>
        </w:rPr>
        <w:t>SRC CPG program</w:t>
      </w:r>
      <w:r w:rsidRPr="009E66E6">
        <w:rPr>
          <w:color w:val="000000"/>
        </w:rPr>
        <w:t xml:space="preserve"> be a school district. </w:t>
      </w:r>
    </w:p>
    <w:p w14:paraId="1E4C061A" w14:textId="77777777" w:rsidR="009E66E6" w:rsidRPr="009E66E6" w:rsidRDefault="009E66E6" w:rsidP="009E66E6">
      <w:pPr>
        <w:rPr>
          <w:bCs/>
        </w:rPr>
      </w:pPr>
    </w:p>
    <w:p w14:paraId="6592D0CF" w14:textId="77777777" w:rsidR="009E66E6" w:rsidRPr="009E66E6" w:rsidRDefault="009E66E6" w:rsidP="009E66E6">
      <w:pPr>
        <w:keepNext/>
        <w:numPr>
          <w:ilvl w:val="4"/>
          <w:numId w:val="3"/>
        </w:numPr>
        <w:tabs>
          <w:tab w:val="clear" w:pos="3240"/>
          <w:tab w:val="num" w:pos="7920"/>
        </w:tabs>
        <w:ind w:left="360" w:hanging="360"/>
        <w:outlineLvl w:val="4"/>
        <w:rPr>
          <w:rFonts w:eastAsia="Times"/>
          <w:szCs w:val="20"/>
          <w:u w:val="single"/>
        </w:rPr>
      </w:pPr>
      <w:r w:rsidRPr="009E66E6">
        <w:rPr>
          <w:rFonts w:eastAsia="Times"/>
          <w:szCs w:val="20"/>
          <w:u w:val="single"/>
        </w:rPr>
        <w:t>Timeline of Activities</w:t>
      </w:r>
    </w:p>
    <w:p w14:paraId="4C618C56" w14:textId="77777777" w:rsidR="009E66E6" w:rsidRPr="009E66E6" w:rsidRDefault="009E66E6" w:rsidP="009E66E6">
      <w:pPr>
        <w:ind w:left="360"/>
      </w:pPr>
      <w:r w:rsidRPr="009E66E6">
        <w:t xml:space="preserve">Include a Timeline of Activities that includes each benchmark activity (including evaluation and management components), when each program activity begins and ends, how each activity relates to a particular objective, and who is responsible for overseeing the activity. A template for this timeline is </w:t>
      </w:r>
      <w:r w:rsidRPr="007F6174">
        <w:t>on page 4</w:t>
      </w:r>
      <w:r w:rsidR="000025FA" w:rsidRPr="007F6174">
        <w:t>5</w:t>
      </w:r>
      <w:r w:rsidRPr="007F6174">
        <w:t>.The</w:t>
      </w:r>
      <w:r w:rsidRPr="009E66E6">
        <w:t xml:space="preserve"> Timeline of Activities may be single-spaced.</w:t>
      </w:r>
    </w:p>
    <w:p w14:paraId="555191BD" w14:textId="77777777" w:rsidR="009E66E6" w:rsidRPr="009E66E6" w:rsidRDefault="009E66E6" w:rsidP="009E66E6">
      <w:pPr>
        <w:ind w:left="360"/>
      </w:pPr>
    </w:p>
    <w:p w14:paraId="3550D8FA" w14:textId="77777777" w:rsidR="009E66E6" w:rsidRPr="009E66E6" w:rsidRDefault="009E66E6" w:rsidP="009E66E6">
      <w:pPr>
        <w:keepNext/>
        <w:numPr>
          <w:ilvl w:val="4"/>
          <w:numId w:val="3"/>
        </w:numPr>
        <w:tabs>
          <w:tab w:val="clear" w:pos="3240"/>
          <w:tab w:val="num" w:pos="7920"/>
        </w:tabs>
        <w:ind w:left="360" w:hanging="360"/>
        <w:outlineLvl w:val="4"/>
        <w:rPr>
          <w:rFonts w:eastAsia="Times"/>
          <w:szCs w:val="20"/>
          <w:u w:val="single"/>
        </w:rPr>
      </w:pPr>
      <w:r w:rsidRPr="009E66E6">
        <w:rPr>
          <w:rFonts w:eastAsia="Times"/>
          <w:szCs w:val="20"/>
          <w:u w:val="single"/>
        </w:rPr>
        <w:t xml:space="preserve">Memorandums of Agreement from Collaborative Partners </w:t>
      </w:r>
    </w:p>
    <w:p w14:paraId="79A0B613" w14:textId="3914A41A" w:rsidR="009E66E6" w:rsidRDefault="009E66E6" w:rsidP="009E66E6">
      <w:pPr>
        <w:autoSpaceDE w:val="0"/>
        <w:autoSpaceDN w:val="0"/>
        <w:adjustRightInd w:val="0"/>
        <w:ind w:left="360"/>
        <w:rPr>
          <w:color w:val="000000"/>
        </w:rPr>
      </w:pPr>
      <w:r w:rsidRPr="009E66E6">
        <w:rPr>
          <w:color w:val="000000"/>
        </w:rPr>
        <w:t xml:space="preserve">Include a copy of all MOAs for the proposed SRC CPG. The MOA must articulate the role, scope of services, in-kind contributions, and funding to be provided by each collaborative partner. The authorized officials of each partnering organization must sign an MOA </w:t>
      </w:r>
      <w:r w:rsidRPr="009E66E6">
        <w:rPr>
          <w:color w:val="000000"/>
        </w:rPr>
        <w:lastRenderedPageBreak/>
        <w:t>regarding the proposed partnership(s). Applicants and partners are urged to develop one clear, specific MOA when possible.</w:t>
      </w:r>
    </w:p>
    <w:p w14:paraId="67E84F16" w14:textId="77777777" w:rsidR="00D16B47" w:rsidRPr="009E66E6" w:rsidRDefault="00D16B47" w:rsidP="009E66E6">
      <w:pPr>
        <w:autoSpaceDE w:val="0"/>
        <w:autoSpaceDN w:val="0"/>
        <w:adjustRightInd w:val="0"/>
        <w:ind w:left="360"/>
        <w:rPr>
          <w:color w:val="000000"/>
        </w:rPr>
      </w:pPr>
    </w:p>
    <w:bookmarkEnd w:id="117"/>
    <w:bookmarkEnd w:id="118"/>
    <w:bookmarkEnd w:id="119"/>
    <w:bookmarkEnd w:id="120"/>
    <w:p w14:paraId="2575ED24" w14:textId="77777777" w:rsidR="009E66E6" w:rsidRPr="009E66E6" w:rsidRDefault="009E66E6" w:rsidP="009E66E6">
      <w:pPr>
        <w:keepNext/>
        <w:numPr>
          <w:ilvl w:val="4"/>
          <w:numId w:val="3"/>
        </w:numPr>
        <w:tabs>
          <w:tab w:val="clear" w:pos="3240"/>
          <w:tab w:val="num" w:pos="7920"/>
        </w:tabs>
        <w:ind w:left="360" w:hanging="360"/>
        <w:outlineLvl w:val="4"/>
        <w:rPr>
          <w:rFonts w:eastAsia="Times"/>
          <w:szCs w:val="20"/>
          <w:u w:val="single"/>
        </w:rPr>
      </w:pPr>
      <w:r w:rsidRPr="009E66E6">
        <w:rPr>
          <w:rFonts w:eastAsia="Times"/>
          <w:szCs w:val="20"/>
          <w:u w:val="single"/>
        </w:rPr>
        <w:t>Partnership Identification and Funding Request Form</w:t>
      </w:r>
    </w:p>
    <w:p w14:paraId="70783C5B" w14:textId="1BD3D8D8" w:rsidR="00C66658" w:rsidRDefault="006778D4" w:rsidP="00556761">
      <w:pPr>
        <w:ind w:left="360"/>
      </w:pPr>
      <w:r>
        <w:t>Complete</w:t>
      </w:r>
      <w:r w:rsidR="009E66E6" w:rsidRPr="009E66E6">
        <w:t xml:space="preserve"> a Partnership Identification and Funding Request </w:t>
      </w:r>
      <w:r w:rsidR="009E66E6" w:rsidRPr="007F6174">
        <w:t>Form (page 4</w:t>
      </w:r>
      <w:r w:rsidR="000025FA" w:rsidRPr="007F6174">
        <w:t>4</w:t>
      </w:r>
      <w:r w:rsidR="009E66E6" w:rsidRPr="007F6174">
        <w:t>)</w:t>
      </w:r>
      <w:r w:rsidR="009E66E6" w:rsidRPr="009E66E6">
        <w:t xml:space="preserve"> for each partner in the program</w:t>
      </w:r>
      <w:r>
        <w:t>.</w:t>
      </w:r>
      <w:r w:rsidR="009E66E6" w:rsidRPr="009E66E6">
        <w:t xml:space="preserve"> </w:t>
      </w:r>
      <w:r>
        <w:t>Include</w:t>
      </w:r>
      <w:r w:rsidR="009E66E6" w:rsidRPr="009E66E6">
        <w:t xml:space="preserve"> the signature of the partner’s Authorized Official</w:t>
      </w:r>
      <w:r>
        <w:t xml:space="preserve"> to signify their</w:t>
      </w:r>
      <w:r w:rsidR="009E66E6" w:rsidRPr="009E66E6">
        <w:t xml:space="preserve"> commitment to the program. If the partner is </w:t>
      </w:r>
      <w:r>
        <w:t xml:space="preserve">proposing </w:t>
      </w:r>
      <w:r w:rsidR="009E66E6" w:rsidRPr="009E66E6">
        <w:t>to use grant funds for the program, lis</w:t>
      </w:r>
      <w:r w:rsidR="00556761">
        <w:t>t the funds by budget category.</w:t>
      </w:r>
    </w:p>
    <w:p w14:paraId="70965789" w14:textId="77777777" w:rsidR="006778D4" w:rsidRPr="00C66658" w:rsidRDefault="006778D4" w:rsidP="006778D4"/>
    <w:p w14:paraId="4FB04FF1" w14:textId="77777777" w:rsidR="00552B08" w:rsidRDefault="00552B08" w:rsidP="00181F9D">
      <w:pPr>
        <w:pStyle w:val="Heading2"/>
        <w:rPr>
          <w:szCs w:val="24"/>
        </w:rPr>
      </w:pPr>
      <w:bookmarkStart w:id="121" w:name="_Toc27136677"/>
      <w:bookmarkStart w:id="122" w:name="_Toc56766716"/>
      <w:r>
        <w:rPr>
          <w:szCs w:val="24"/>
        </w:rPr>
        <w:t>D</w:t>
      </w:r>
      <w:r w:rsidRPr="009A78CE">
        <w:rPr>
          <w:szCs w:val="24"/>
        </w:rPr>
        <w:t>eadline and Submission Procedures</w:t>
      </w:r>
      <w:bookmarkEnd w:id="121"/>
      <w:bookmarkEnd w:id="122"/>
    </w:p>
    <w:p w14:paraId="39F7A525" w14:textId="77777777" w:rsidR="00552B08" w:rsidRDefault="00552B08" w:rsidP="00552B08">
      <w:pPr>
        <w:rPr>
          <w:highlight w:val="lightGray"/>
        </w:rPr>
      </w:pPr>
    </w:p>
    <w:p w14:paraId="6C87590D" w14:textId="42793276" w:rsidR="00552B08" w:rsidRPr="007F6174" w:rsidRDefault="00552B08" w:rsidP="001E216E">
      <w:pPr>
        <w:numPr>
          <w:ilvl w:val="0"/>
          <w:numId w:val="12"/>
        </w:numPr>
      </w:pPr>
      <w:r w:rsidRPr="00E05B36">
        <w:t xml:space="preserve">Applicants should </w:t>
      </w:r>
      <w:r>
        <w:t>email</w:t>
      </w:r>
      <w:r w:rsidRPr="00E05B36">
        <w:t xml:space="preserve"> a </w:t>
      </w:r>
      <w:r>
        <w:t>n</w:t>
      </w:r>
      <w:r w:rsidRPr="00E05B36">
        <w:t xml:space="preserve">otice of </w:t>
      </w:r>
      <w:r>
        <w:t>i</w:t>
      </w:r>
      <w:r w:rsidRPr="00E05B36">
        <w:t xml:space="preserve">ntent to </w:t>
      </w:r>
      <w:r>
        <w:t>a</w:t>
      </w:r>
      <w:r w:rsidRPr="00E05B36">
        <w:t xml:space="preserve">pply </w:t>
      </w:r>
      <w:r w:rsidRPr="007F6174">
        <w:t xml:space="preserve">by </w:t>
      </w:r>
      <w:r w:rsidR="00833314" w:rsidRPr="007F6174">
        <w:rPr>
          <w:b/>
        </w:rPr>
        <w:t>January 28, 2021</w:t>
      </w:r>
      <w:r w:rsidRPr="007F6174">
        <w:t xml:space="preserve">, to Ablean Hanna in the OELL at </w:t>
      </w:r>
      <w:hyperlink r:id="rId26" w:history="1">
        <w:r w:rsidRPr="007F6174">
          <w:rPr>
            <w:rStyle w:val="Hyperlink"/>
          </w:rPr>
          <w:t>ahanna@ed.sc.gov</w:t>
        </w:r>
      </w:hyperlink>
      <w:r w:rsidRPr="007F6174">
        <w:t>. In the email, include the primary applicant’s name; the contact person’s name, address, phone number, and email</w:t>
      </w:r>
      <w:r w:rsidR="00556761" w:rsidRPr="007F6174">
        <w:t xml:space="preserve"> address;</w:t>
      </w:r>
      <w:r w:rsidRPr="007F6174">
        <w:t xml:space="preserve"> the names of the schools </w:t>
      </w:r>
      <w:r w:rsidR="00556761" w:rsidRPr="007F6174">
        <w:t>to be served</w:t>
      </w:r>
      <w:r w:rsidRPr="007F6174">
        <w:t xml:space="preserve">; and the organizations that comprise the partnership (if applicable). A notice of intent is </w:t>
      </w:r>
      <w:r w:rsidRPr="007F6174">
        <w:rPr>
          <w:i/>
        </w:rPr>
        <w:t>not</w:t>
      </w:r>
      <w:r w:rsidRPr="007F6174">
        <w:t xml:space="preserve"> required but will help the SCDE prepare for the application submission and review process.</w:t>
      </w:r>
    </w:p>
    <w:p w14:paraId="1F70350C" w14:textId="09D294E0" w:rsidR="00552B08" w:rsidRDefault="00552B08" w:rsidP="001E216E">
      <w:pPr>
        <w:widowControl w:val="0"/>
        <w:numPr>
          <w:ilvl w:val="0"/>
          <w:numId w:val="12"/>
        </w:numPr>
      </w:pPr>
      <w:r w:rsidRPr="007F6174">
        <w:t xml:space="preserve">Applications </w:t>
      </w:r>
      <w:r w:rsidRPr="007F6174">
        <w:rPr>
          <w:i/>
        </w:rPr>
        <w:t>must</w:t>
      </w:r>
      <w:r w:rsidRPr="007F6174">
        <w:t xml:space="preserve"> be </w:t>
      </w:r>
      <w:hyperlink r:id="rId27" w:history="1">
        <w:r w:rsidRPr="007F6174">
          <w:rPr>
            <w:rStyle w:val="Hyperlink"/>
          </w:rPr>
          <w:t>submitted online</w:t>
        </w:r>
      </w:hyperlink>
      <w:r w:rsidRPr="007F6174">
        <w:t xml:space="preserve"> no later than </w:t>
      </w:r>
      <w:r w:rsidRPr="007F6174">
        <w:rPr>
          <w:b/>
        </w:rPr>
        <w:t xml:space="preserve">5:00 p.m. </w:t>
      </w:r>
      <w:r w:rsidRPr="007F6174">
        <w:t xml:space="preserve">on </w:t>
      </w:r>
      <w:r w:rsidR="00833314" w:rsidRPr="007F6174">
        <w:rPr>
          <w:b/>
        </w:rPr>
        <w:t>February 25</w:t>
      </w:r>
      <w:r w:rsidRPr="007F6174">
        <w:rPr>
          <w:b/>
        </w:rPr>
        <w:t>, 202</w:t>
      </w:r>
      <w:r w:rsidR="00833314" w:rsidRPr="007F6174">
        <w:rPr>
          <w:b/>
        </w:rPr>
        <w:t>1</w:t>
      </w:r>
      <w:r w:rsidRPr="007F6174">
        <w:t>. Applications received after this deadline will not be considered. Because potential</w:t>
      </w:r>
      <w:r>
        <w:t xml:space="preserve"> technology issues may arise, </w:t>
      </w:r>
      <w:r w:rsidR="006778D4">
        <w:t xml:space="preserve">applicants are encouraged </w:t>
      </w:r>
      <w:r>
        <w:t xml:space="preserve">to submit well in advance of the deadline. No exceptions to </w:t>
      </w:r>
      <w:r w:rsidR="006778D4">
        <w:t>the deadline will be made</w:t>
      </w:r>
      <w:r>
        <w:t xml:space="preserve"> regardless of circums</w:t>
      </w:r>
      <w:r w:rsidR="00556761">
        <w:t>tance.</w:t>
      </w:r>
    </w:p>
    <w:p w14:paraId="2EAFC170" w14:textId="442B3342" w:rsidR="00552B08" w:rsidRDefault="00552B08" w:rsidP="001E216E">
      <w:pPr>
        <w:widowControl w:val="0"/>
        <w:numPr>
          <w:ilvl w:val="0"/>
          <w:numId w:val="12"/>
        </w:numPr>
      </w:pPr>
      <w:r>
        <w:t xml:space="preserve">No hard copy applications will be accepted. Applications delivered by hand, postal mail, email, or fax </w:t>
      </w:r>
      <w:r w:rsidRPr="00220349">
        <w:rPr>
          <w:i/>
        </w:rPr>
        <w:t>will not</w:t>
      </w:r>
      <w:r w:rsidR="00556761">
        <w:t xml:space="preserve"> be accepted.</w:t>
      </w:r>
    </w:p>
    <w:p w14:paraId="279CA262" w14:textId="405F493D" w:rsidR="00552B08" w:rsidRDefault="00552B08" w:rsidP="001E216E">
      <w:pPr>
        <w:widowControl w:val="0"/>
        <w:numPr>
          <w:ilvl w:val="0"/>
          <w:numId w:val="12"/>
        </w:numPr>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will be review</w:t>
      </w:r>
      <w:r>
        <w:t>ed and considere</w:t>
      </w:r>
      <w:r w:rsidR="00556761">
        <w:t>d for funding.</w:t>
      </w:r>
      <w:r w:rsidR="006778D4">
        <w:t xml:space="preserve"> A complete application must include all required documentation and appendices.</w:t>
      </w:r>
    </w:p>
    <w:p w14:paraId="771200BE" w14:textId="77777777" w:rsidR="006778D4" w:rsidRDefault="00552B08" w:rsidP="001E216E">
      <w:pPr>
        <w:widowControl w:val="0"/>
        <w:numPr>
          <w:ilvl w:val="0"/>
          <w:numId w:val="12"/>
        </w:numPr>
      </w:pPr>
      <w:r>
        <w:t xml:space="preserve">Applications must originate from the applicant. Applications </w:t>
      </w:r>
      <w:r w:rsidRPr="009A78CE">
        <w:t>that are plagiarized from the Internet, other grants, or</w:t>
      </w:r>
      <w:r>
        <w:t xml:space="preserve"> second-party </w:t>
      </w:r>
      <w:r w:rsidRPr="009A78CE">
        <w:t>resources will not be considered for funding</w:t>
      </w:r>
      <w:r w:rsidR="00556761">
        <w:t xml:space="preserve">. </w:t>
      </w:r>
    </w:p>
    <w:p w14:paraId="3F0E4206" w14:textId="28FFC414" w:rsidR="00552B08" w:rsidRDefault="00556761" w:rsidP="001E216E">
      <w:pPr>
        <w:widowControl w:val="0"/>
        <w:numPr>
          <w:ilvl w:val="0"/>
          <w:numId w:val="12"/>
        </w:numPr>
      </w:pPr>
      <w:r>
        <w:t>Grants are not transferrable.</w:t>
      </w:r>
    </w:p>
    <w:p w14:paraId="2107B167" w14:textId="77777777" w:rsidR="00552B08" w:rsidRDefault="00552B08" w:rsidP="001E216E">
      <w:pPr>
        <w:widowControl w:val="0"/>
        <w:numPr>
          <w:ilvl w:val="0"/>
          <w:numId w:val="12"/>
        </w:numPr>
      </w:pPr>
      <w:r>
        <w:t>Do not attach or submit any additional materials other than what is specifically required. Any additional materials will be disposed of without review.</w:t>
      </w:r>
    </w:p>
    <w:p w14:paraId="5254BA5F" w14:textId="23E71A55" w:rsidR="00552B08" w:rsidRDefault="00552B08" w:rsidP="006778D4">
      <w:pPr>
        <w:widowControl w:val="0"/>
        <w:numPr>
          <w:ilvl w:val="0"/>
          <w:numId w:val="12"/>
        </w:numPr>
      </w:pPr>
      <w:r w:rsidRPr="009A78CE">
        <w:t>Applications will not be returned</w:t>
      </w:r>
      <w:r>
        <w:t>. K</w:t>
      </w:r>
      <w:r w:rsidRPr="009A78CE">
        <w:t xml:space="preserve">eep a copy </w:t>
      </w:r>
      <w:r>
        <w:t xml:space="preserve">of the entire application </w:t>
      </w:r>
      <w:r w:rsidRPr="009A78CE">
        <w:t>for your records.</w:t>
      </w:r>
    </w:p>
    <w:p w14:paraId="48FC3264" w14:textId="77777777" w:rsidR="00556761" w:rsidRDefault="00556761" w:rsidP="00556761">
      <w:pPr>
        <w:widowControl w:val="0"/>
      </w:pPr>
    </w:p>
    <w:p w14:paraId="745A7058" w14:textId="77777777" w:rsidR="003632FA" w:rsidRDefault="00552B08" w:rsidP="00816A60">
      <w:pPr>
        <w:pStyle w:val="Heading2"/>
      </w:pPr>
      <w:bookmarkStart w:id="123" w:name="_Toc56766717"/>
      <w:r>
        <w:t>Screenshots of Online Application Submission Forms</w:t>
      </w:r>
      <w:bookmarkEnd w:id="123"/>
    </w:p>
    <w:p w14:paraId="4C94C964" w14:textId="77777777" w:rsidR="005E33B0" w:rsidRPr="009A78CE" w:rsidRDefault="005E33B0" w:rsidP="003632FA"/>
    <w:p w14:paraId="02FEF10D" w14:textId="3325271D" w:rsidR="00552B08" w:rsidRDefault="00552B08" w:rsidP="00552B08">
      <w:r w:rsidRPr="003A52DD">
        <w:t xml:space="preserve">The following screenshots are for informational purposes only and are provided to assist applicants in compiling all </w:t>
      </w:r>
      <w:r>
        <w:t xml:space="preserve">items </w:t>
      </w:r>
      <w:r w:rsidRPr="003A52DD">
        <w:t>needed to complete the online submission</w:t>
      </w:r>
      <w:r>
        <w:t>. C</w:t>
      </w:r>
      <w:r w:rsidRPr="003A52DD">
        <w:t xml:space="preserve">omplete the </w:t>
      </w:r>
      <w:r>
        <w:t xml:space="preserve">attachments for the </w:t>
      </w:r>
      <w:r w:rsidRPr="003A52DD">
        <w:t xml:space="preserve">online application as directed in the </w:t>
      </w:r>
      <w:r>
        <w:t xml:space="preserve">preceding </w:t>
      </w:r>
      <w:r w:rsidRPr="003A52DD">
        <w:t>instructions</w:t>
      </w:r>
      <w:r>
        <w:t xml:space="preserve">. The SCDE encourages applicants to prepare </w:t>
      </w:r>
      <w:r w:rsidRPr="00A85250">
        <w:rPr>
          <w:i/>
        </w:rPr>
        <w:t>all</w:t>
      </w:r>
      <w:r>
        <w:t xml:space="preserve"> items of the application </w:t>
      </w:r>
      <w:r w:rsidRPr="00A85250">
        <w:rPr>
          <w:i/>
        </w:rPr>
        <w:t>prior</w:t>
      </w:r>
      <w:r>
        <w:t xml:space="preserve"> to beginning the </w:t>
      </w:r>
      <w:r w:rsidRPr="00FF078E">
        <w:t>online submission process</w:t>
      </w:r>
      <w:r w:rsidR="00556761">
        <w:t>.</w:t>
      </w:r>
    </w:p>
    <w:p w14:paraId="09722C89" w14:textId="77777777" w:rsidR="00552B08" w:rsidRDefault="00552B08" w:rsidP="00552B08"/>
    <w:p w14:paraId="7C2328B5" w14:textId="77777777" w:rsidR="00552B08" w:rsidRDefault="00552B08" w:rsidP="00552B08">
      <w:r w:rsidRPr="003A52DD">
        <w:t xml:space="preserve">Make sure all information submitted is accurate, including </w:t>
      </w:r>
      <w:r>
        <w:t xml:space="preserve">formal or </w:t>
      </w:r>
      <w:r w:rsidRPr="003A52DD">
        <w:t>official names such as the school district, and that spelling is correct</w:t>
      </w:r>
      <w:r>
        <w:t xml:space="preserve">. Do not use abbreviations or acronyms. All fields marked with a red asterisk are </w:t>
      </w:r>
      <w:r w:rsidRPr="00A85250">
        <w:rPr>
          <w:i/>
        </w:rPr>
        <w:t>required</w:t>
      </w:r>
      <w:r>
        <w:t>; you will not be able to proceed to the next screen of the application without entering all required information.</w:t>
      </w:r>
    </w:p>
    <w:p w14:paraId="6BDDADA4" w14:textId="77777777" w:rsidR="00552B08" w:rsidRDefault="00552B08" w:rsidP="00552B08">
      <w:pPr>
        <w:ind w:firstLine="720"/>
      </w:pPr>
    </w:p>
    <w:p w14:paraId="325B4DE9" w14:textId="77777777" w:rsidR="00552B08" w:rsidRDefault="00552B08" w:rsidP="00552B08">
      <w:r>
        <w:lastRenderedPageBreak/>
        <w:t>If necessary, you may save your progress in the online application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You will be prompted to create a password to securely save your form. You will be given the option of copying and saving the link to the partially completed form or entering an email address to have the link emailed to you. Be sure to enter the email address correctly as SCDE personnel cannot access the hyperlink or the incomplete application. Use the link to access the application from any computer within thirty days to complete the online submission. Without the link and password or after thirty days, the data previously entered cannot be retrieved, and you will have to begin a new application. 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all of the steps described </w:t>
      </w:r>
      <w:r w:rsidRPr="006720F3">
        <w:t>on pages 2</w:t>
      </w:r>
      <w:r w:rsidR="000025FA" w:rsidRPr="006720F3">
        <w:t>6</w:t>
      </w:r>
      <w:r w:rsidRPr="006720F3">
        <w:t>–2</w:t>
      </w:r>
      <w:r w:rsidR="000025FA" w:rsidRPr="006720F3">
        <w:t>7</w:t>
      </w:r>
      <w:r w:rsidRPr="00161DB3">
        <w:rPr>
          <w:color w:val="FF0000"/>
        </w:rPr>
        <w:t xml:space="preserve"> </w:t>
      </w:r>
      <w:r w:rsidRPr="009E50F3">
        <w:t>to complete the submission process.</w:t>
      </w:r>
    </w:p>
    <w:p w14:paraId="73C8BBAF" w14:textId="77777777" w:rsidR="00666AE7" w:rsidRDefault="00666AE7" w:rsidP="00742AF0"/>
    <w:p w14:paraId="76D512D2" w14:textId="77777777" w:rsidR="00966419" w:rsidRPr="00DC01D5" w:rsidRDefault="00966419" w:rsidP="00966419">
      <w:r w:rsidRPr="00DC01D5">
        <w:t xml:space="preserve">Enter the official name of the </w:t>
      </w:r>
      <w:r>
        <w:t>primary a</w:t>
      </w:r>
      <w:r w:rsidRPr="00DC01D5">
        <w:t>pplicant organization</w:t>
      </w:r>
      <w:r>
        <w:t xml:space="preserve">. </w:t>
      </w:r>
      <w:r w:rsidR="003133E0">
        <w:t xml:space="preserve">Select the applicant’s type (e.g., school district, public school, nonprofit organization). </w:t>
      </w:r>
      <w:r>
        <w:t xml:space="preserve">If </w:t>
      </w:r>
      <w:r w:rsidR="003133E0">
        <w:t xml:space="preserve">the primary applicant selects public </w:t>
      </w:r>
      <w:r>
        <w:t>school</w:t>
      </w:r>
      <w:r w:rsidR="003133E0">
        <w:t>,</w:t>
      </w:r>
      <w:r>
        <w:t xml:space="preserve"> </w:t>
      </w:r>
      <w:r w:rsidR="003133E0">
        <w:t xml:space="preserve">they must </w:t>
      </w:r>
      <w:r>
        <w:t xml:space="preserve">also enter the name of the school district. </w:t>
      </w:r>
      <w:r w:rsidRPr="00DC01D5">
        <w:t>The name</w:t>
      </w:r>
      <w:r>
        <w:t>s</w:t>
      </w:r>
      <w:r w:rsidRPr="00DC01D5">
        <w:t xml:space="preserve"> as entered </w:t>
      </w:r>
      <w:r w:rsidRPr="00DC01D5">
        <w:rPr>
          <w:i/>
        </w:rPr>
        <w:t>must</w:t>
      </w:r>
      <w:r w:rsidRPr="00DC01D5">
        <w:t xml:space="preserve"> </w:t>
      </w:r>
      <w:r>
        <w:t>match the registered DUNS name.</w:t>
      </w:r>
      <w:r w:rsidRPr="00DC01D5">
        <w:t xml:space="preserve"> </w:t>
      </w:r>
      <w:r>
        <w:t>Enter the applicant organization’s physical address with the 10-digit ZIP Code (ZIP+4 Code),</w:t>
      </w:r>
      <w:r w:rsidRPr="00DC01D5">
        <w:t xml:space="preserve"> </w:t>
      </w:r>
      <w:r>
        <w:t>DUNS number, and tax identification number (TIN). Select the type of applicant organization from the dropdown menu. Provide a descriptive title of the program.</w:t>
      </w:r>
    </w:p>
    <w:p w14:paraId="673FF201" w14:textId="4DB4A133" w:rsidR="00966419" w:rsidRPr="00DC01D5" w:rsidRDefault="00966419" w:rsidP="00966419">
      <w:pPr>
        <w:jc w:val="center"/>
      </w:pPr>
      <w:r w:rsidRPr="00966419">
        <w:rPr>
          <w:noProof/>
        </w:rPr>
        <w:drawing>
          <wp:inline distT="0" distB="0" distL="0" distR="0" wp14:anchorId="61AE0BA7" wp14:editId="655639FF">
            <wp:extent cx="4933950" cy="4943190"/>
            <wp:effectExtent l="114300" t="114300" r="114300" b="105410"/>
            <wp:docPr id="8" name="Picture 8" descr="Screenshot of the first page of the 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53110" cy="4962386"/>
                    </a:xfrm>
                    <a:prstGeom prst="rect">
                      <a:avLst/>
                    </a:prstGeom>
                    <a:effectLst>
                      <a:outerShdw blurRad="63500" sx="102000" sy="102000" algn="ctr" rotWithShape="0">
                        <a:prstClr val="black">
                          <a:alpha val="40000"/>
                        </a:prstClr>
                      </a:outerShdw>
                    </a:effectLst>
                  </pic:spPr>
                </pic:pic>
              </a:graphicData>
            </a:graphic>
          </wp:inline>
        </w:drawing>
      </w:r>
    </w:p>
    <w:p w14:paraId="1B3409F9" w14:textId="77777777" w:rsidR="005E1EDB" w:rsidRDefault="00F7105D" w:rsidP="005E1EDB">
      <w:pPr>
        <w:contextualSpacing/>
        <w:rPr>
          <w:noProof/>
        </w:rPr>
      </w:pPr>
      <w:r w:rsidRPr="00504502">
        <w:lastRenderedPageBreak/>
        <w:t xml:space="preserve">Enter the </w:t>
      </w:r>
      <w:r>
        <w:t xml:space="preserve">contact information for the </w:t>
      </w:r>
      <w:r>
        <w:rPr>
          <w:noProof/>
        </w:rPr>
        <w:t>authorized representative who has the authority to enter into legally binding contractual agreements on behalf of the applicant entity</w:t>
      </w:r>
      <w:r w:rsidRPr="00504502">
        <w:t>.</w:t>
      </w:r>
      <w:r>
        <w:t xml:space="preserve"> </w:t>
      </w:r>
      <w:r w:rsidRPr="00606968">
        <w:t xml:space="preserve">The name entered in the online application </w:t>
      </w:r>
      <w:r w:rsidRPr="00606968">
        <w:rPr>
          <w:i/>
        </w:rPr>
        <w:t>must</w:t>
      </w:r>
      <w:r w:rsidRPr="00606968">
        <w:t xml:space="preserve"> match the name as shown on the Certification Signature Page.</w:t>
      </w:r>
      <w:r>
        <w:t xml:space="preserve"> Select “Same </w:t>
      </w:r>
      <w:r w:rsidR="00D937E2">
        <w:t xml:space="preserve">Address as </w:t>
      </w:r>
      <w:r>
        <w:t>Applicant Organization</w:t>
      </w:r>
      <w:r w:rsidR="005E1EDB">
        <w:t xml:space="preserve">” if the </w:t>
      </w:r>
      <w:r w:rsidR="005E1EDB">
        <w:rPr>
          <w:noProof/>
        </w:rPr>
        <w:t>authorized representative</w:t>
      </w:r>
      <w:r w:rsidR="005E1EDB">
        <w:t>’s mailing address is the same as the information entered on the first screen. The data will automatically populate these fields. If the address is different, enter the appropriate information.</w:t>
      </w:r>
    </w:p>
    <w:p w14:paraId="366F67BB" w14:textId="0639D256" w:rsidR="00F7105D" w:rsidRDefault="00F7105D" w:rsidP="000D50C2">
      <w:pPr>
        <w:jc w:val="center"/>
      </w:pPr>
      <w:r w:rsidRPr="00F7105D">
        <w:rPr>
          <w:noProof/>
        </w:rPr>
        <w:drawing>
          <wp:inline distT="0" distB="0" distL="0" distR="0" wp14:anchorId="7CC5A5F0" wp14:editId="3ACBBB21">
            <wp:extent cx="5334000" cy="2891529"/>
            <wp:effectExtent l="133350" t="95250" r="133350" b="99695"/>
            <wp:docPr id="9" name="Picture 9" descr="Screenshot of the Contact Informatoin section.  First one is the Authorized Representative's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348824" cy="2899565"/>
                    </a:xfrm>
                    <a:prstGeom prst="rect">
                      <a:avLst/>
                    </a:prstGeom>
                    <a:effectLst>
                      <a:outerShdw blurRad="63500" sx="102000" sy="102000" algn="ctr" rotWithShape="0">
                        <a:prstClr val="black">
                          <a:alpha val="40000"/>
                        </a:prstClr>
                      </a:outerShdw>
                    </a:effectLst>
                  </pic:spPr>
                </pic:pic>
              </a:graphicData>
            </a:graphic>
          </wp:inline>
        </w:drawing>
      </w:r>
    </w:p>
    <w:p w14:paraId="6AEB3557" w14:textId="77777777" w:rsidR="00F7105D" w:rsidRDefault="00D937E2" w:rsidP="00742AF0">
      <w:r w:rsidRPr="00606968">
        <w:rPr>
          <w:noProof/>
        </w:rPr>
        <w:t xml:space="preserve">Enter the information for the </w:t>
      </w:r>
      <w:r>
        <w:rPr>
          <w:noProof/>
        </w:rPr>
        <w:t xml:space="preserve">contact person who will </w:t>
      </w:r>
      <w:r>
        <w:t>be contacted in all matters relating</w:t>
      </w:r>
      <w:r w:rsidRPr="00446CEE">
        <w:t xml:space="preserve"> </w:t>
      </w:r>
      <w:r>
        <w:t>to the grant application</w:t>
      </w:r>
      <w:r w:rsidRPr="00606968">
        <w:rPr>
          <w:noProof/>
        </w:rPr>
        <w:t>.</w:t>
      </w:r>
      <w:r>
        <w:rPr>
          <w:noProof/>
        </w:rPr>
        <w:t xml:space="preserve"> </w:t>
      </w:r>
      <w:r>
        <w:t xml:space="preserve">Select “Same Address as Applicant Organization” if the contact person’s mailing address is the same as the information entered on the first screen. The data will automatically populate these fields. If the address is different, enter the appropriate information. </w:t>
      </w:r>
      <w:r w:rsidRPr="00606968">
        <w:t xml:space="preserve">The </w:t>
      </w:r>
      <w:r>
        <w:t>contact person</w:t>
      </w:r>
      <w:r w:rsidRPr="00606968">
        <w:t xml:space="preserve">’s </w:t>
      </w:r>
      <w:r>
        <w:t>email</w:t>
      </w:r>
      <w:r w:rsidRPr="00606968">
        <w:t xml:space="preserve"> is a </w:t>
      </w:r>
      <w:r w:rsidRPr="00606968">
        <w:rPr>
          <w:i/>
        </w:rPr>
        <w:t>required</w:t>
      </w:r>
      <w:r w:rsidRPr="00606968">
        <w:t xml:space="preserve"> field.</w:t>
      </w:r>
      <w:r>
        <w:t xml:space="preserve"> </w:t>
      </w:r>
      <w:r w:rsidRPr="00606968">
        <w:t xml:space="preserve">The confirmation of a successful online application submission will be sent </w:t>
      </w:r>
      <w:r w:rsidRPr="00606968">
        <w:rPr>
          <w:i/>
        </w:rPr>
        <w:t>only</w:t>
      </w:r>
      <w:r w:rsidRPr="00606968">
        <w:t xml:space="preserve"> to this </w:t>
      </w:r>
      <w:r>
        <w:t>email</w:t>
      </w:r>
      <w:r w:rsidRPr="00606968">
        <w:t xml:space="preserve"> address.</w:t>
      </w:r>
      <w:r>
        <w:rPr>
          <w:rFonts w:eastAsia="Times"/>
        </w:rPr>
        <w:t xml:space="preserve"> </w:t>
      </w:r>
      <w:r w:rsidRPr="00606968">
        <w:rPr>
          <w:rFonts w:eastAsia="Times"/>
        </w:rPr>
        <w:t xml:space="preserve">Reenter the </w:t>
      </w:r>
      <w:r>
        <w:rPr>
          <w:rFonts w:eastAsia="Times"/>
        </w:rPr>
        <w:t>email</w:t>
      </w:r>
      <w:r w:rsidRPr="00606968">
        <w:rPr>
          <w:rFonts w:eastAsia="Times"/>
        </w:rPr>
        <w:t xml:space="preserve"> address to validate that it is correct.</w:t>
      </w:r>
    </w:p>
    <w:p w14:paraId="5C6A4496" w14:textId="3D9A6751" w:rsidR="00F7105D" w:rsidRDefault="00D937E2" w:rsidP="00D937E2">
      <w:pPr>
        <w:jc w:val="center"/>
      </w:pPr>
      <w:r w:rsidRPr="00D937E2">
        <w:rPr>
          <w:noProof/>
        </w:rPr>
        <w:drawing>
          <wp:inline distT="0" distB="0" distL="0" distR="0" wp14:anchorId="3BF128B3" wp14:editId="47DFF222">
            <wp:extent cx="5503334" cy="2537649"/>
            <wp:effectExtent l="114300" t="95250" r="116840" b="91440"/>
            <wp:docPr id="10" name="Picture 10" descr="Screenshot of the Contact Person's name. This person will receive the submission confirmation email.  Must enter email address tw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523054" cy="2546742"/>
                    </a:xfrm>
                    <a:prstGeom prst="rect">
                      <a:avLst/>
                    </a:prstGeom>
                    <a:effectLst>
                      <a:outerShdw blurRad="63500" sx="102000" sy="102000" algn="ctr" rotWithShape="0">
                        <a:prstClr val="black">
                          <a:alpha val="40000"/>
                        </a:prstClr>
                      </a:outerShdw>
                    </a:effectLst>
                  </pic:spPr>
                </pic:pic>
              </a:graphicData>
            </a:graphic>
          </wp:inline>
        </w:drawing>
      </w:r>
    </w:p>
    <w:p w14:paraId="73D6239A" w14:textId="77777777" w:rsidR="0003138B" w:rsidRDefault="0003138B" w:rsidP="0003138B">
      <w:pPr>
        <w:contextualSpacing/>
        <w:rPr>
          <w:noProof/>
        </w:rPr>
      </w:pPr>
      <w:r w:rsidRPr="00DC01D5">
        <w:lastRenderedPageBreak/>
        <w:t xml:space="preserve">Enter the </w:t>
      </w:r>
      <w:r>
        <w:t xml:space="preserve">contact </w:t>
      </w:r>
      <w:r w:rsidRPr="00DC01D5">
        <w:t xml:space="preserve">information for the </w:t>
      </w:r>
      <w:r>
        <w:t>applicant organization’s financial officer</w:t>
      </w:r>
      <w:r w:rsidRPr="00DC01D5">
        <w:t>.</w:t>
      </w:r>
    </w:p>
    <w:p w14:paraId="7920C779" w14:textId="77777777" w:rsidR="00F7105D" w:rsidRDefault="0003138B" w:rsidP="0003138B">
      <w:pPr>
        <w:jc w:val="center"/>
      </w:pPr>
      <w:r w:rsidRPr="0003138B">
        <w:rPr>
          <w:noProof/>
        </w:rPr>
        <w:drawing>
          <wp:inline distT="0" distB="0" distL="0" distR="0" wp14:anchorId="4CEC323F" wp14:editId="1C506F69">
            <wp:extent cx="5608352" cy="1562669"/>
            <wp:effectExtent l="114300" t="95250" r="106680" b="95250"/>
            <wp:docPr id="11" name="Picture 11" descr="Screenshot of the Financial Official's name, position/title, phone number, and email add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619633" cy="1565812"/>
                    </a:xfrm>
                    <a:prstGeom prst="rect">
                      <a:avLst/>
                    </a:prstGeom>
                    <a:effectLst>
                      <a:outerShdw blurRad="63500" sx="102000" sy="102000" algn="ctr" rotWithShape="0">
                        <a:prstClr val="black">
                          <a:alpha val="40000"/>
                        </a:prstClr>
                      </a:outerShdw>
                    </a:effectLst>
                  </pic:spPr>
                </pic:pic>
              </a:graphicData>
            </a:graphic>
          </wp:inline>
        </w:drawing>
      </w:r>
    </w:p>
    <w:p w14:paraId="799168F6" w14:textId="61C73663" w:rsidR="0003138B" w:rsidRDefault="0003138B" w:rsidP="0003138B">
      <w:pPr>
        <w:contextualSpacing/>
        <w:rPr>
          <w:noProof/>
        </w:rPr>
      </w:pPr>
      <w:r>
        <w:rPr>
          <w:noProof/>
        </w:rPr>
        <w:t>Select the number of collaborating partners</w:t>
      </w:r>
      <w:r w:rsidR="002668CF">
        <w:rPr>
          <w:noProof/>
        </w:rPr>
        <w:t>.</w:t>
      </w:r>
    </w:p>
    <w:p w14:paraId="5A7496E2" w14:textId="77777777" w:rsidR="0003138B" w:rsidRDefault="002668CF" w:rsidP="006778D4">
      <w:pPr>
        <w:jc w:val="center"/>
      </w:pPr>
      <w:r w:rsidRPr="002668CF">
        <w:rPr>
          <w:noProof/>
        </w:rPr>
        <w:drawing>
          <wp:inline distT="0" distB="0" distL="0" distR="0" wp14:anchorId="54CEBE6C" wp14:editId="6D433F77">
            <wp:extent cx="5426710" cy="1522493"/>
            <wp:effectExtent l="114300" t="95250" r="116840" b="97155"/>
            <wp:docPr id="15" name="Picture 15" descr="Screenshot of the number of partners that will be collaborating in the program if fun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77654" cy="1536786"/>
                    </a:xfrm>
                    <a:prstGeom prst="rect">
                      <a:avLst/>
                    </a:prstGeom>
                    <a:effectLst>
                      <a:outerShdw blurRad="63500" sx="102000" sy="102000" algn="ctr" rotWithShape="0">
                        <a:prstClr val="black">
                          <a:alpha val="40000"/>
                        </a:prstClr>
                      </a:outerShdw>
                    </a:effectLst>
                  </pic:spPr>
                </pic:pic>
              </a:graphicData>
            </a:graphic>
          </wp:inline>
        </w:drawing>
      </w:r>
    </w:p>
    <w:p w14:paraId="45CD3D22" w14:textId="46FB0E36" w:rsidR="000361E6" w:rsidRDefault="000361E6" w:rsidP="000361E6">
      <w:r>
        <w:rPr>
          <w:noProof/>
        </w:rPr>
        <w:t>Information fields will be displayed for each organization based on the number selected. Enter the official name of the partner organization(s); do not use abbreviations or acronyms. Select the type of organization from the dropdown box and briefly describe their role and responsibility in the</w:t>
      </w:r>
      <w:r w:rsidR="00556761">
        <w:rPr>
          <w:noProof/>
        </w:rPr>
        <w:t xml:space="preserve"> SRC</w:t>
      </w:r>
      <w:r>
        <w:rPr>
          <w:noProof/>
        </w:rPr>
        <w:t xml:space="preserve"> CPG.</w:t>
      </w:r>
    </w:p>
    <w:p w14:paraId="6DAF23CE" w14:textId="77777777" w:rsidR="000361E6" w:rsidRDefault="000361E6" w:rsidP="006778D4">
      <w:pPr>
        <w:contextualSpacing/>
        <w:jc w:val="center"/>
        <w:rPr>
          <w:noProof/>
        </w:rPr>
      </w:pPr>
      <w:r w:rsidRPr="000361E6">
        <w:rPr>
          <w:noProof/>
        </w:rPr>
        <w:drawing>
          <wp:inline distT="0" distB="0" distL="0" distR="0" wp14:anchorId="421494D6" wp14:editId="4278E40C">
            <wp:extent cx="5391131" cy="2819400"/>
            <wp:effectExtent l="133350" t="95250" r="133985" b="95250"/>
            <wp:docPr id="17" name="Picture 17" descr="Select the number of collaborating partners and complete the information needed for each part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06725" cy="2827555"/>
                    </a:xfrm>
                    <a:prstGeom prst="rect">
                      <a:avLst/>
                    </a:prstGeom>
                    <a:effectLst>
                      <a:outerShdw blurRad="63500" sx="102000" sy="102000" algn="ctr" rotWithShape="0">
                        <a:prstClr val="black">
                          <a:alpha val="40000"/>
                        </a:prstClr>
                      </a:outerShdw>
                    </a:effectLst>
                  </pic:spPr>
                </pic:pic>
              </a:graphicData>
            </a:graphic>
          </wp:inline>
        </w:drawing>
      </w:r>
    </w:p>
    <w:p w14:paraId="72FD8999" w14:textId="5A1FBF60" w:rsidR="002C5347" w:rsidRDefault="002C5347" w:rsidP="002C5347">
      <w:pPr>
        <w:contextualSpacing/>
        <w:rPr>
          <w:noProof/>
        </w:rPr>
      </w:pPr>
      <w:r>
        <w:rPr>
          <w:noProof/>
        </w:rPr>
        <w:t xml:space="preserve">If there are more than five partners, indicate the total number of partners in the “other” field. Then complete the information fields for the five primary collaborating organizations that are investing the greatest amount of resources (staffing, facilities, additional funding, etc.) and </w:t>
      </w:r>
      <w:r>
        <w:rPr>
          <w:noProof/>
        </w:rPr>
        <w:lastRenderedPageBreak/>
        <w:t>provide information for the additional partners (i.e., official name, type of organization, and role and responsibility) in the text box that will be displayed</w:t>
      </w:r>
      <w:r w:rsidR="000361E6">
        <w:rPr>
          <w:noProof/>
        </w:rPr>
        <w:t xml:space="preserve"> at the bottom of this section</w:t>
      </w:r>
      <w:r>
        <w:rPr>
          <w:noProof/>
        </w:rPr>
        <w:t>.</w:t>
      </w:r>
    </w:p>
    <w:p w14:paraId="0394A4DA" w14:textId="77777777" w:rsidR="0003138B" w:rsidRDefault="000361E6" w:rsidP="002B6915">
      <w:pPr>
        <w:jc w:val="center"/>
      </w:pPr>
      <w:r w:rsidRPr="000361E6">
        <w:rPr>
          <w:noProof/>
        </w:rPr>
        <w:drawing>
          <wp:inline distT="0" distB="0" distL="0" distR="0" wp14:anchorId="25A00ED8" wp14:editId="08664372">
            <wp:extent cx="5356746" cy="1086229"/>
            <wp:effectExtent l="133350" t="76200" r="130175" b="76200"/>
            <wp:docPr id="18" name="Picture 18" descr="If applicant will have more than 5 partners, click other and enter number of part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49693" cy="1105077"/>
                    </a:xfrm>
                    <a:prstGeom prst="rect">
                      <a:avLst/>
                    </a:prstGeom>
                    <a:effectLst>
                      <a:outerShdw blurRad="63500" sx="102000" sy="102000" algn="ctr" rotWithShape="0">
                        <a:prstClr val="black">
                          <a:alpha val="40000"/>
                        </a:prstClr>
                      </a:outerShdw>
                    </a:effectLst>
                  </pic:spPr>
                </pic:pic>
              </a:graphicData>
            </a:graphic>
          </wp:inline>
        </w:drawing>
      </w:r>
    </w:p>
    <w:p w14:paraId="7884F2D1" w14:textId="77777777" w:rsidR="002C5347" w:rsidRDefault="002B6915" w:rsidP="002B6915">
      <w:pPr>
        <w:jc w:val="center"/>
      </w:pPr>
      <w:r w:rsidRPr="002B6915">
        <w:rPr>
          <w:noProof/>
        </w:rPr>
        <w:drawing>
          <wp:inline distT="0" distB="0" distL="0" distR="0" wp14:anchorId="5636311F" wp14:editId="780761C0">
            <wp:extent cx="5397690" cy="1044361"/>
            <wp:effectExtent l="133350" t="76200" r="127000" b="80010"/>
            <wp:docPr id="19" name="Picture 19" descr="box to list additional partnering applic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446691" cy="1053842"/>
                    </a:xfrm>
                    <a:prstGeom prst="rect">
                      <a:avLst/>
                    </a:prstGeom>
                    <a:effectLst>
                      <a:outerShdw blurRad="63500" sx="102000" sy="102000" algn="ctr" rotWithShape="0">
                        <a:prstClr val="black">
                          <a:alpha val="40000"/>
                        </a:prstClr>
                      </a:outerShdw>
                    </a:effectLst>
                  </pic:spPr>
                </pic:pic>
              </a:graphicData>
            </a:graphic>
          </wp:inline>
        </w:drawing>
      </w:r>
    </w:p>
    <w:p w14:paraId="1F6441E6" w14:textId="77777777" w:rsidR="002B6915" w:rsidRDefault="002B6915" w:rsidP="002B6915">
      <w:pPr>
        <w:contextualSpacing/>
        <w:rPr>
          <w:noProof/>
        </w:rPr>
      </w:pPr>
      <w:r>
        <w:rPr>
          <w:noProof/>
        </w:rPr>
        <w:t>Choose the number of school districts to be served through this program</w:t>
      </w:r>
      <w:r w:rsidR="00F63A09">
        <w:rPr>
          <w:noProof/>
        </w:rPr>
        <w:t>.</w:t>
      </w:r>
      <w:r>
        <w:rPr>
          <w:noProof/>
        </w:rPr>
        <w:t xml:space="preserve"> </w:t>
      </w:r>
    </w:p>
    <w:p w14:paraId="6440E5B3" w14:textId="77777777" w:rsidR="0003138B" w:rsidRDefault="00F63A09" w:rsidP="00F63A09">
      <w:pPr>
        <w:jc w:val="center"/>
      </w:pPr>
      <w:r w:rsidRPr="00F63A09">
        <w:rPr>
          <w:noProof/>
        </w:rPr>
        <w:drawing>
          <wp:inline distT="0" distB="0" distL="0" distR="0" wp14:anchorId="4E3E0DBE" wp14:editId="3DA209C4">
            <wp:extent cx="5336275" cy="1482868"/>
            <wp:effectExtent l="114300" t="95250" r="112395" b="98425"/>
            <wp:docPr id="21" name="Picture 21" descr="Enter the number of school districts to be served.  If more than 3, click 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371135" cy="1492555"/>
                    </a:xfrm>
                    <a:prstGeom prst="rect">
                      <a:avLst/>
                    </a:prstGeom>
                    <a:effectLst>
                      <a:outerShdw blurRad="63500" sx="102000" sy="102000" algn="ctr" rotWithShape="0">
                        <a:prstClr val="black">
                          <a:alpha val="40000"/>
                        </a:prstClr>
                      </a:outerShdw>
                    </a:effectLst>
                  </pic:spPr>
                </pic:pic>
              </a:graphicData>
            </a:graphic>
          </wp:inline>
        </w:drawing>
      </w:r>
    </w:p>
    <w:p w14:paraId="28B8F95E" w14:textId="77777777" w:rsidR="00F63A09" w:rsidRDefault="00F63A09" w:rsidP="00F63A09">
      <w:pPr>
        <w:contextualSpacing/>
        <w:rPr>
          <w:noProof/>
        </w:rPr>
      </w:pPr>
      <w:r>
        <w:rPr>
          <w:noProof/>
        </w:rPr>
        <w:t xml:space="preserve">Enter the full formal name for each </w:t>
      </w:r>
      <w:r w:rsidR="00893E2F">
        <w:rPr>
          <w:noProof/>
        </w:rPr>
        <w:t xml:space="preserve">school </w:t>
      </w:r>
      <w:r>
        <w:rPr>
          <w:noProof/>
        </w:rPr>
        <w:t>district</w:t>
      </w:r>
      <w:r w:rsidR="00893E2F">
        <w:rPr>
          <w:noProof/>
        </w:rPr>
        <w:t xml:space="preserve"> and s</w:t>
      </w:r>
      <w:r>
        <w:rPr>
          <w:noProof/>
        </w:rPr>
        <w:t xml:space="preserve">elect the number of schools to be served in each district. Enter the formal name of each school. </w:t>
      </w:r>
    </w:p>
    <w:p w14:paraId="5B434FDB" w14:textId="77777777" w:rsidR="002B6915" w:rsidRDefault="003D6FC5" w:rsidP="003D6FC5">
      <w:pPr>
        <w:jc w:val="center"/>
      </w:pPr>
      <w:r w:rsidRPr="003D6FC5">
        <w:rPr>
          <w:noProof/>
        </w:rPr>
        <w:drawing>
          <wp:inline distT="0" distB="0" distL="0" distR="0" wp14:anchorId="0C5D7295" wp14:editId="78017174">
            <wp:extent cx="5417894" cy="2975212"/>
            <wp:effectExtent l="133350" t="95250" r="125730" b="92075"/>
            <wp:docPr id="22" name="Picture 22" descr="Program information se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431740" cy="2982816"/>
                    </a:xfrm>
                    <a:prstGeom prst="rect">
                      <a:avLst/>
                    </a:prstGeom>
                    <a:effectLst>
                      <a:outerShdw blurRad="63500" sx="102000" sy="102000" algn="ctr" rotWithShape="0">
                        <a:prstClr val="black">
                          <a:alpha val="40000"/>
                        </a:prstClr>
                      </a:outerShdw>
                    </a:effectLst>
                  </pic:spPr>
                </pic:pic>
              </a:graphicData>
            </a:graphic>
          </wp:inline>
        </w:drawing>
      </w:r>
    </w:p>
    <w:p w14:paraId="405B740D" w14:textId="77777777" w:rsidR="003D6FC5" w:rsidRDefault="003D6FC5" w:rsidP="003D6FC5">
      <w:pPr>
        <w:contextualSpacing/>
        <w:rPr>
          <w:noProof/>
        </w:rPr>
      </w:pPr>
      <w:r>
        <w:rPr>
          <w:noProof/>
        </w:rPr>
        <w:lastRenderedPageBreak/>
        <w:t>If proposing to serve more than three school districts, use the text box at the end of the section to provide the district name(s) and school name(s) to be served.</w:t>
      </w:r>
    </w:p>
    <w:p w14:paraId="0F7FFB5B" w14:textId="2E58D82C" w:rsidR="00F63A09" w:rsidRDefault="003D6FC5" w:rsidP="003D6FC5">
      <w:pPr>
        <w:jc w:val="center"/>
      </w:pPr>
      <w:r w:rsidRPr="003D6FC5">
        <w:rPr>
          <w:noProof/>
        </w:rPr>
        <w:drawing>
          <wp:inline distT="0" distB="0" distL="0" distR="0" wp14:anchorId="6A6A593D" wp14:editId="025C0BD7">
            <wp:extent cx="5046133" cy="883072"/>
            <wp:effectExtent l="114300" t="76200" r="116840" b="69850"/>
            <wp:docPr id="23" name="Picture 23" descr="List any additional districts to be served  and the schools to be served if more than 3 districts will be ser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53970" cy="919443"/>
                    </a:xfrm>
                    <a:prstGeom prst="rect">
                      <a:avLst/>
                    </a:prstGeom>
                    <a:effectLst>
                      <a:outerShdw blurRad="63500" sx="102000" sy="102000" algn="ctr" rotWithShape="0">
                        <a:prstClr val="black">
                          <a:alpha val="40000"/>
                        </a:prstClr>
                      </a:outerShdw>
                    </a:effectLst>
                  </pic:spPr>
                </pic:pic>
              </a:graphicData>
            </a:graphic>
          </wp:inline>
        </w:drawing>
      </w:r>
    </w:p>
    <w:p w14:paraId="3BDA835D" w14:textId="248C78A5" w:rsidR="008B676D" w:rsidRDefault="008B676D" w:rsidP="008B676D">
      <w:pPr>
        <w:contextualSpacing/>
        <w:rPr>
          <w:noProof/>
        </w:rPr>
      </w:pPr>
      <w:r>
        <w:rPr>
          <w:noProof/>
        </w:rPr>
        <w:t xml:space="preserve">Provide details on the </w:t>
      </w:r>
      <w:r w:rsidR="007A7019">
        <w:rPr>
          <w:noProof/>
        </w:rPr>
        <w:t xml:space="preserve">overall SRC </w:t>
      </w:r>
      <w:r w:rsidR="00556761">
        <w:rPr>
          <w:noProof/>
        </w:rPr>
        <w:t xml:space="preserve">CPG </w:t>
      </w:r>
      <w:r>
        <w:rPr>
          <w:noProof/>
        </w:rPr>
        <w:t xml:space="preserve">program, including the number of students to be served and the beginning and ending dates </w:t>
      </w:r>
      <w:r w:rsidR="007A7019">
        <w:rPr>
          <w:noProof/>
        </w:rPr>
        <w:t>for the summer camps.</w:t>
      </w:r>
      <w:r>
        <w:rPr>
          <w:noProof/>
        </w:rPr>
        <w:t xml:space="preserve"> Indicate the days of the week, total hours per week, total hours per day, and</w:t>
      </w:r>
      <w:r w:rsidR="00B14E20">
        <w:rPr>
          <w:noProof/>
        </w:rPr>
        <w:t xml:space="preserve"> number of weeks the SRC will operate</w:t>
      </w:r>
      <w:r>
        <w:rPr>
          <w:noProof/>
        </w:rPr>
        <w:t>.</w:t>
      </w:r>
    </w:p>
    <w:p w14:paraId="48EE4E31" w14:textId="7DF94DEA" w:rsidR="002B6915" w:rsidRDefault="007A7019" w:rsidP="00F0573B">
      <w:pPr>
        <w:jc w:val="center"/>
      </w:pPr>
      <w:r w:rsidRPr="00F10363">
        <w:rPr>
          <w:noProof/>
        </w:rPr>
        <w:drawing>
          <wp:inline distT="0" distB="0" distL="0" distR="0" wp14:anchorId="2F1DEB39" wp14:editId="71362A7B">
            <wp:extent cx="5029200" cy="2146008"/>
            <wp:effectExtent l="114300" t="95250" r="114300" b="102235"/>
            <wp:docPr id="24" name="Picture 24" descr="The overall program section of the Program Information section includes the total number of students to be served and details of the summer camp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103963" cy="2177910"/>
                    </a:xfrm>
                    <a:prstGeom prst="rect">
                      <a:avLst/>
                    </a:prstGeom>
                    <a:effectLst>
                      <a:outerShdw blurRad="63500" sx="102000" sy="102000" algn="ctr" rotWithShape="0">
                        <a:prstClr val="black">
                          <a:alpha val="40000"/>
                        </a:prstClr>
                      </a:outerShdw>
                    </a:effectLst>
                  </pic:spPr>
                </pic:pic>
              </a:graphicData>
            </a:graphic>
          </wp:inline>
        </w:drawing>
      </w:r>
    </w:p>
    <w:p w14:paraId="47B73D94" w14:textId="651AEA6E" w:rsidR="00B14E20" w:rsidRDefault="00B14E20" w:rsidP="00B14E20">
      <w:r>
        <w:rPr>
          <w:noProof/>
        </w:rPr>
        <w:t>Indicate</w:t>
      </w:r>
      <w:r w:rsidR="008B676D" w:rsidRPr="00547969">
        <w:rPr>
          <w:noProof/>
        </w:rPr>
        <w:t xml:space="preserve"> the activities t</w:t>
      </w:r>
      <w:r>
        <w:rPr>
          <w:noProof/>
        </w:rPr>
        <w:t xml:space="preserve">o be offered throughout the </w:t>
      </w:r>
      <w:r w:rsidR="008B676D">
        <w:rPr>
          <w:noProof/>
        </w:rPr>
        <w:t>p</w:t>
      </w:r>
      <w:r>
        <w:rPr>
          <w:noProof/>
        </w:rPr>
        <w:t xml:space="preserve">rogram by checking all </w:t>
      </w:r>
      <w:r w:rsidR="008B676D">
        <w:rPr>
          <w:noProof/>
        </w:rPr>
        <w:t xml:space="preserve">applicable boxes. </w:t>
      </w:r>
      <w:r>
        <w:rPr>
          <w:noProof/>
        </w:rPr>
        <w:t>For activities to be offered that are not in this</w:t>
      </w:r>
      <w:r w:rsidR="008B676D">
        <w:rPr>
          <w:noProof/>
        </w:rPr>
        <w:t xml:space="preserve"> list, select the “Other” option and enter a descripti</w:t>
      </w:r>
      <w:r>
        <w:rPr>
          <w:noProof/>
        </w:rPr>
        <w:t>on</w:t>
      </w:r>
      <w:r w:rsidR="008B676D">
        <w:rPr>
          <w:noProof/>
        </w:rPr>
        <w:t>.</w:t>
      </w:r>
    </w:p>
    <w:p w14:paraId="560AC965" w14:textId="5DFCAAC9" w:rsidR="00F10363" w:rsidRDefault="00F0573B" w:rsidP="00F0573B">
      <w:pPr>
        <w:jc w:val="center"/>
      </w:pPr>
      <w:r w:rsidRPr="00F0573B">
        <w:rPr>
          <w:noProof/>
        </w:rPr>
        <w:drawing>
          <wp:inline distT="0" distB="0" distL="0" distR="0" wp14:anchorId="07AD6FB1" wp14:editId="1D2B0E71">
            <wp:extent cx="4941829" cy="3327400"/>
            <wp:effectExtent l="114300" t="114300" r="106680" b="120650"/>
            <wp:docPr id="25" name="Picture 25" descr="list of the activities that the SRC could of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3296"/>
                    <a:stretch/>
                  </pic:blipFill>
                  <pic:spPr bwMode="auto">
                    <a:xfrm>
                      <a:off x="0" y="0"/>
                      <a:ext cx="4996733" cy="336436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6DD0CEB" w14:textId="75EEA596" w:rsidR="00F20577" w:rsidRDefault="00F20577" w:rsidP="00F20577">
      <w:pPr>
        <w:contextualSpacing/>
        <w:rPr>
          <w:noProof/>
        </w:rPr>
      </w:pPr>
      <w:r>
        <w:rPr>
          <w:noProof/>
        </w:rPr>
        <w:lastRenderedPageBreak/>
        <w:t>Select the number of proposed sites</w:t>
      </w:r>
      <w:r w:rsidR="00B14E20">
        <w:rPr>
          <w:noProof/>
        </w:rPr>
        <w:t xml:space="preserve"> (up to four)</w:t>
      </w:r>
      <w:r>
        <w:rPr>
          <w:noProof/>
        </w:rPr>
        <w:t xml:space="preserve"> for the program</w:t>
      </w:r>
      <w:r w:rsidR="00260B96">
        <w:rPr>
          <w:noProof/>
        </w:rPr>
        <w:t xml:space="preserve">. </w:t>
      </w:r>
      <w:r w:rsidR="00B14E20">
        <w:rPr>
          <w:noProof/>
        </w:rPr>
        <w:t>To propose to serve more than four sites, select</w:t>
      </w:r>
      <w:r w:rsidR="00260B96">
        <w:rPr>
          <w:noProof/>
        </w:rPr>
        <w:t xml:space="preserve"> Other and ent</w:t>
      </w:r>
      <w:r w:rsidR="00B14E20">
        <w:rPr>
          <w:noProof/>
        </w:rPr>
        <w:t xml:space="preserve">er the total number of </w:t>
      </w:r>
      <w:r w:rsidR="00260B96">
        <w:rPr>
          <w:noProof/>
        </w:rPr>
        <w:t>sites.  C</w:t>
      </w:r>
      <w:r w:rsidR="00982CD8">
        <w:rPr>
          <w:noProof/>
        </w:rPr>
        <w:t>lick the next button</w:t>
      </w:r>
      <w:r w:rsidR="00260B96">
        <w:rPr>
          <w:noProof/>
        </w:rPr>
        <w:t xml:space="preserve"> to proceed</w:t>
      </w:r>
      <w:r w:rsidR="00982CD8">
        <w:rPr>
          <w:noProof/>
        </w:rPr>
        <w:t>.</w:t>
      </w:r>
    </w:p>
    <w:p w14:paraId="19457C6C" w14:textId="77777777" w:rsidR="00982CD8" w:rsidRDefault="00982CD8" w:rsidP="00982CD8">
      <w:pPr>
        <w:contextualSpacing/>
        <w:jc w:val="center"/>
        <w:rPr>
          <w:noProof/>
        </w:rPr>
      </w:pPr>
      <w:r w:rsidRPr="00982CD8">
        <w:rPr>
          <w:noProof/>
        </w:rPr>
        <w:drawing>
          <wp:inline distT="0" distB="0" distL="0" distR="0" wp14:anchorId="2E7DFA47" wp14:editId="31F7334F">
            <wp:extent cx="5015552" cy="2306296"/>
            <wp:effectExtent l="114300" t="95250" r="109220" b="94615"/>
            <wp:docPr id="27" name="Picture 27" descr="Program site information section. Select the number of sites for the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065114" cy="2329086"/>
                    </a:xfrm>
                    <a:prstGeom prst="rect">
                      <a:avLst/>
                    </a:prstGeom>
                    <a:effectLst>
                      <a:outerShdw blurRad="63500" sx="102000" sy="102000" algn="ctr" rotWithShape="0">
                        <a:prstClr val="black">
                          <a:alpha val="40000"/>
                        </a:prstClr>
                      </a:outerShdw>
                    </a:effectLst>
                  </pic:spPr>
                </pic:pic>
              </a:graphicData>
            </a:graphic>
          </wp:inline>
        </w:drawing>
      </w:r>
    </w:p>
    <w:p w14:paraId="19C30830" w14:textId="4322142F" w:rsidR="00982CD8" w:rsidRDefault="00982CD8" w:rsidP="00982CD8">
      <w:pPr>
        <w:contextualSpacing/>
        <w:rPr>
          <w:noProof/>
        </w:rPr>
      </w:pPr>
      <w:r>
        <w:rPr>
          <w:noProof/>
        </w:rPr>
        <w:t xml:space="preserve">Separate information fields will display for each site based on the number </w:t>
      </w:r>
      <w:r w:rsidR="00260B96">
        <w:rPr>
          <w:noProof/>
        </w:rPr>
        <w:t xml:space="preserve">of sites </w:t>
      </w:r>
      <w:r>
        <w:rPr>
          <w:noProof/>
        </w:rPr>
        <w:t xml:space="preserve">selected. </w:t>
      </w:r>
      <w:r w:rsidR="00B14E20">
        <w:rPr>
          <w:noProof/>
        </w:rPr>
        <w:t>For each site, i</w:t>
      </w:r>
      <w:r>
        <w:rPr>
          <w:noProof/>
        </w:rPr>
        <w:t>ndicate whether or not an after-school pr</w:t>
      </w:r>
      <w:r w:rsidR="00B14E20">
        <w:rPr>
          <w:noProof/>
        </w:rPr>
        <w:t>ogram currently operates there and provide the site address and contact person</w:t>
      </w:r>
      <w:r w:rsidR="003C2A6E">
        <w:rPr>
          <w:noProof/>
        </w:rPr>
        <w:t xml:space="preserve"> with</w:t>
      </w:r>
      <w:r>
        <w:rPr>
          <w:noProof/>
        </w:rPr>
        <w:t xml:space="preserve"> phone a</w:t>
      </w:r>
      <w:r w:rsidR="003C2A6E">
        <w:rPr>
          <w:noProof/>
        </w:rPr>
        <w:t>nd email address</w:t>
      </w:r>
      <w:r>
        <w:rPr>
          <w:noProof/>
        </w:rPr>
        <w:t xml:space="preserve">. </w:t>
      </w:r>
      <w:r w:rsidR="00851703">
        <w:rPr>
          <w:noProof/>
        </w:rPr>
        <w:t xml:space="preserve">Include </w:t>
      </w:r>
      <w:r>
        <w:rPr>
          <w:noProof/>
        </w:rPr>
        <w:t>the number of students to be served</w:t>
      </w:r>
      <w:r w:rsidR="00851703">
        <w:rPr>
          <w:noProof/>
        </w:rPr>
        <w:t>,</w:t>
      </w:r>
      <w:r>
        <w:rPr>
          <w:noProof/>
        </w:rPr>
        <w:t xml:space="preserve"> </w:t>
      </w:r>
      <w:r w:rsidR="00851703">
        <w:rPr>
          <w:noProof/>
        </w:rPr>
        <w:t xml:space="preserve">the schools those students attend, and </w:t>
      </w:r>
      <w:r>
        <w:rPr>
          <w:noProof/>
        </w:rPr>
        <w:t>the days and hours of operation for each week</w:t>
      </w:r>
      <w:r w:rsidR="00851703">
        <w:rPr>
          <w:noProof/>
        </w:rPr>
        <w:t>.</w:t>
      </w:r>
      <w:r>
        <w:rPr>
          <w:noProof/>
        </w:rPr>
        <w:t xml:space="preserve"> </w:t>
      </w:r>
      <w:r w:rsidR="00851703">
        <w:rPr>
          <w:noProof/>
        </w:rPr>
        <w:t>I</w:t>
      </w:r>
      <w:r>
        <w:rPr>
          <w:noProof/>
        </w:rPr>
        <w:t>f the site is not at a school, provide the distance</w:t>
      </w:r>
      <w:r w:rsidR="004145C8">
        <w:rPr>
          <w:noProof/>
        </w:rPr>
        <w:t xml:space="preserve"> in miles from the school that</w:t>
      </w:r>
      <w:r>
        <w:rPr>
          <w:noProof/>
        </w:rPr>
        <w:t xml:space="preserve"> participating students</w:t>
      </w:r>
      <w:r w:rsidR="004145C8">
        <w:rPr>
          <w:noProof/>
        </w:rPr>
        <w:t xml:space="preserve"> attend</w:t>
      </w:r>
      <w:r>
        <w:rPr>
          <w:noProof/>
        </w:rPr>
        <w:t>.</w:t>
      </w:r>
    </w:p>
    <w:p w14:paraId="6A1DE1D1" w14:textId="77777777" w:rsidR="00260B96" w:rsidRDefault="00260B96" w:rsidP="00260B96">
      <w:pPr>
        <w:contextualSpacing/>
        <w:jc w:val="center"/>
        <w:rPr>
          <w:noProof/>
        </w:rPr>
      </w:pPr>
      <w:r w:rsidRPr="00982CD8">
        <w:rPr>
          <w:noProof/>
        </w:rPr>
        <w:drawing>
          <wp:inline distT="0" distB="0" distL="0" distR="0" wp14:anchorId="73783C68" wp14:editId="3934C8BB">
            <wp:extent cx="4927506" cy="4086225"/>
            <wp:effectExtent l="114300" t="114300" r="121285" b="104775"/>
            <wp:docPr id="28" name="Picture 28" descr="Individual Program Site Information asking for details about tha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952111" cy="4106629"/>
                    </a:xfrm>
                    <a:prstGeom prst="rect">
                      <a:avLst/>
                    </a:prstGeom>
                    <a:effectLst>
                      <a:outerShdw blurRad="63500" sx="102000" sy="102000" algn="ctr" rotWithShape="0">
                        <a:prstClr val="black">
                          <a:alpha val="40000"/>
                        </a:prstClr>
                      </a:outerShdw>
                    </a:effectLst>
                  </pic:spPr>
                </pic:pic>
              </a:graphicData>
            </a:graphic>
          </wp:inline>
        </w:drawing>
      </w:r>
    </w:p>
    <w:p w14:paraId="176CFA9A" w14:textId="10C2C776" w:rsidR="003D6FC5" w:rsidRDefault="00982CD8" w:rsidP="00742AF0">
      <w:r>
        <w:rPr>
          <w:noProof/>
        </w:rPr>
        <w:lastRenderedPageBreak/>
        <w:t xml:space="preserve">If proposing to serve more than four sites, </w:t>
      </w:r>
      <w:r w:rsidR="00D8553A">
        <w:rPr>
          <w:noProof/>
        </w:rPr>
        <w:t xml:space="preserve">populate the first four sites as indicated above and </w:t>
      </w:r>
      <w:r>
        <w:rPr>
          <w:noProof/>
        </w:rPr>
        <w:t xml:space="preserve">use the text box at the end of this section to provide the </w:t>
      </w:r>
      <w:r w:rsidR="00D8553A">
        <w:rPr>
          <w:noProof/>
        </w:rPr>
        <w:t xml:space="preserve">additional </w:t>
      </w:r>
      <w:r w:rsidR="004145C8">
        <w:rPr>
          <w:noProof/>
        </w:rPr>
        <w:t xml:space="preserve">site names and addresses and </w:t>
      </w:r>
      <w:r>
        <w:rPr>
          <w:noProof/>
        </w:rPr>
        <w:t xml:space="preserve">the number of students to be served </w:t>
      </w:r>
      <w:r w:rsidR="004145C8">
        <w:rPr>
          <w:noProof/>
        </w:rPr>
        <w:t>at</w:t>
      </w:r>
      <w:r>
        <w:rPr>
          <w:noProof/>
        </w:rPr>
        <w:t xml:space="preserve"> each additional site.</w:t>
      </w:r>
    </w:p>
    <w:p w14:paraId="4AD69A18" w14:textId="77777777" w:rsidR="003D6FC5" w:rsidRDefault="005605CF" w:rsidP="005605CF">
      <w:pPr>
        <w:jc w:val="center"/>
      </w:pPr>
      <w:r w:rsidRPr="005605CF">
        <w:rPr>
          <w:noProof/>
        </w:rPr>
        <w:drawing>
          <wp:inline distT="0" distB="0" distL="0" distR="0" wp14:anchorId="620FED31" wp14:editId="180B5E59">
            <wp:extent cx="4988257" cy="1644099"/>
            <wp:effectExtent l="114300" t="95250" r="117475" b="89535"/>
            <wp:docPr id="3" name="Picture 3" descr="Program site information additional schools box to enter the information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032773" cy="1658771"/>
                    </a:xfrm>
                    <a:prstGeom prst="rect">
                      <a:avLst/>
                    </a:prstGeom>
                    <a:effectLst>
                      <a:outerShdw blurRad="63500" sx="102000" sy="102000" algn="ctr" rotWithShape="0">
                        <a:prstClr val="black">
                          <a:alpha val="40000"/>
                        </a:prstClr>
                      </a:outerShdw>
                    </a:effectLst>
                  </pic:spPr>
                </pic:pic>
              </a:graphicData>
            </a:graphic>
          </wp:inline>
        </w:drawing>
      </w:r>
    </w:p>
    <w:p w14:paraId="25E274BF" w14:textId="51C71002" w:rsidR="003D6FC5" w:rsidRDefault="005605CF" w:rsidP="003D6FC5">
      <w:pPr>
        <w:contextualSpacing/>
        <w:rPr>
          <w:noProof/>
        </w:rPr>
      </w:pPr>
      <w:r>
        <w:rPr>
          <w:noProof/>
        </w:rPr>
        <w:t>Provide the total grant funds req</w:t>
      </w:r>
      <w:r w:rsidR="006720F3">
        <w:rPr>
          <w:noProof/>
        </w:rPr>
        <w:t>ue</w:t>
      </w:r>
      <w:r>
        <w:rPr>
          <w:noProof/>
        </w:rPr>
        <w:t>sted and the total program costs. The total program costs can include other sources of in-kind/matching funds to be provided by the program partners.</w:t>
      </w:r>
    </w:p>
    <w:p w14:paraId="7BA577AF" w14:textId="77777777" w:rsidR="005605CF" w:rsidRDefault="005605CF" w:rsidP="005605CF">
      <w:pPr>
        <w:contextualSpacing/>
        <w:jc w:val="center"/>
        <w:rPr>
          <w:noProof/>
        </w:rPr>
      </w:pPr>
      <w:r w:rsidRPr="005605CF">
        <w:rPr>
          <w:noProof/>
        </w:rPr>
        <w:drawing>
          <wp:inline distT="0" distB="0" distL="0" distR="0" wp14:anchorId="072F453E" wp14:editId="3B8004E2">
            <wp:extent cx="4988257" cy="1300891"/>
            <wp:effectExtent l="114300" t="95250" r="117475" b="90170"/>
            <wp:docPr id="4" name="Picture 4" descr="Funding Information section asking for the total funds requested and the total program cos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053694" cy="1317956"/>
                    </a:xfrm>
                    <a:prstGeom prst="rect">
                      <a:avLst/>
                    </a:prstGeom>
                    <a:effectLst>
                      <a:outerShdw blurRad="63500" sx="102000" sy="102000" algn="ctr" rotWithShape="0">
                        <a:prstClr val="black">
                          <a:alpha val="40000"/>
                        </a:prstClr>
                      </a:outerShdw>
                    </a:effectLst>
                  </pic:spPr>
                </pic:pic>
              </a:graphicData>
            </a:graphic>
          </wp:inline>
        </w:drawing>
      </w:r>
    </w:p>
    <w:p w14:paraId="15ED6C8A" w14:textId="77777777" w:rsidR="005605CF" w:rsidRDefault="005605CF" w:rsidP="003D6FC5">
      <w:pPr>
        <w:contextualSpacing/>
        <w:rPr>
          <w:noProof/>
        </w:rPr>
      </w:pPr>
      <w:r>
        <w:rPr>
          <w:noProof/>
        </w:rPr>
        <w:t>Include an overall budget breakdown by budget category for grant funds requested and other resources. The totals in this section must match the totals in the funding information section.</w:t>
      </w:r>
    </w:p>
    <w:p w14:paraId="50699644" w14:textId="77777777" w:rsidR="005605CF" w:rsidRDefault="005605CF" w:rsidP="005605CF">
      <w:pPr>
        <w:contextualSpacing/>
        <w:jc w:val="center"/>
        <w:rPr>
          <w:noProof/>
        </w:rPr>
      </w:pPr>
      <w:r w:rsidRPr="005605CF">
        <w:rPr>
          <w:noProof/>
        </w:rPr>
        <w:drawing>
          <wp:inline distT="0" distB="0" distL="0" distR="0" wp14:anchorId="39483622" wp14:editId="22517CA3">
            <wp:extent cx="4892871" cy="3411941"/>
            <wp:effectExtent l="114300" t="114300" r="117475" b="112395"/>
            <wp:docPr id="16" name="Picture 16" descr="The budget summary includes a breakdown by budget category for grant funds requested and any other resources to be provided to compile the total program bud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903658" cy="3419463"/>
                    </a:xfrm>
                    <a:prstGeom prst="rect">
                      <a:avLst/>
                    </a:prstGeom>
                    <a:effectLst>
                      <a:outerShdw blurRad="63500" sx="102000" sy="102000" algn="ctr" rotWithShape="0">
                        <a:prstClr val="black">
                          <a:alpha val="40000"/>
                        </a:prstClr>
                      </a:outerShdw>
                    </a:effectLst>
                  </pic:spPr>
                </pic:pic>
              </a:graphicData>
            </a:graphic>
          </wp:inline>
        </w:drawing>
      </w:r>
    </w:p>
    <w:p w14:paraId="7C720041" w14:textId="77777777" w:rsidR="009E2E0B" w:rsidRDefault="009E2E0B" w:rsidP="00440BE0">
      <w:pPr>
        <w:contextualSpacing/>
      </w:pPr>
      <w:r>
        <w:lastRenderedPageBreak/>
        <w:t>Prepare each proposal attachment</w:t>
      </w:r>
      <w:r w:rsidR="00440BE0">
        <w:t xml:space="preserve"> (i.e., the </w:t>
      </w:r>
      <w:r w:rsidR="00440BE0" w:rsidRPr="00B269DA">
        <w:t>Program</w:t>
      </w:r>
      <w:r w:rsidR="00440BE0">
        <w:t xml:space="preserve"> Summary, the Proposal Narrative, the Budget Narrative, and the Appendices)</w:t>
      </w:r>
      <w:r w:rsidR="00440BE0" w:rsidRPr="00DC01D5">
        <w:t xml:space="preserve"> following the instructions provided </w:t>
      </w:r>
      <w:r w:rsidR="00440BE0">
        <w:t>earlier</w:t>
      </w:r>
      <w:r w:rsidR="00440BE0" w:rsidRPr="00DC01D5">
        <w:t>.</w:t>
      </w:r>
      <w:r w:rsidR="00440BE0">
        <w:t xml:space="preserve"> </w:t>
      </w:r>
      <w:r>
        <w:t>Save</w:t>
      </w:r>
      <w:r w:rsidR="00440BE0">
        <w:t xml:space="preserve"> each attachment in the proper format</w:t>
      </w:r>
      <w:r>
        <w:t>,</w:t>
      </w:r>
      <w:r w:rsidR="00440BE0">
        <w:t xml:space="preserve"> either a PDF or Excel document. Pay close attention to attachments that must be combined into a single document. The online application will only allow one document to be uploaded for each attachment. </w:t>
      </w:r>
    </w:p>
    <w:p w14:paraId="39AFA17B" w14:textId="77777777" w:rsidR="009E2E0B" w:rsidRDefault="009E2E0B" w:rsidP="00440BE0">
      <w:pPr>
        <w:contextualSpacing/>
      </w:pPr>
    </w:p>
    <w:p w14:paraId="7DB68804" w14:textId="75AAEF6A" w:rsidR="00440BE0" w:rsidRDefault="00440BE0" w:rsidP="00440BE0">
      <w:pPr>
        <w:contextualSpacing/>
      </w:pPr>
      <w:r>
        <w:t>Upload the attachments where indicated in the following screenshot. All</w:t>
      </w:r>
      <w:r w:rsidRPr="00DC01D5">
        <w:t xml:space="preserve"> attachments are </w:t>
      </w:r>
      <w:r w:rsidRPr="0013435F">
        <w:t>required</w:t>
      </w:r>
      <w:r w:rsidRPr="00DC01D5">
        <w:t xml:space="preserve">; you will not be able to submit the application without </w:t>
      </w:r>
      <w:r>
        <w:t>upload</w:t>
      </w:r>
      <w:r w:rsidRPr="00DC01D5">
        <w:t>ing all f</w:t>
      </w:r>
      <w:r>
        <w:t>our</w:t>
      </w:r>
      <w:r w:rsidRPr="00DC01D5">
        <w:t xml:space="preserve"> documents</w:t>
      </w:r>
      <w:r>
        <w:t>.</w:t>
      </w:r>
    </w:p>
    <w:p w14:paraId="5E8CEF12" w14:textId="7D23B7D7" w:rsidR="00440BE0" w:rsidRDefault="00440BE0" w:rsidP="00440BE0">
      <w:pPr>
        <w:contextualSpacing/>
        <w:jc w:val="center"/>
        <w:rPr>
          <w:noProof/>
        </w:rPr>
      </w:pPr>
      <w:r w:rsidRPr="00440BE0">
        <w:rPr>
          <w:noProof/>
        </w:rPr>
        <w:drawing>
          <wp:inline distT="0" distB="0" distL="0" distR="0" wp14:anchorId="2B273B3A" wp14:editId="2154684D">
            <wp:extent cx="5788246" cy="2933700"/>
            <wp:effectExtent l="114300" t="95250" r="117475" b="95250"/>
            <wp:docPr id="26" name="Picture 26" descr="Upload attachments in the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809059" cy="2944249"/>
                    </a:xfrm>
                    <a:prstGeom prst="rect">
                      <a:avLst/>
                    </a:prstGeom>
                    <a:effectLst>
                      <a:outerShdw blurRad="63500" sx="102000" sy="102000" algn="ctr" rotWithShape="0">
                        <a:prstClr val="black">
                          <a:alpha val="40000"/>
                        </a:prstClr>
                      </a:outerShdw>
                    </a:effectLst>
                  </pic:spPr>
                </pic:pic>
              </a:graphicData>
            </a:graphic>
          </wp:inline>
        </w:drawing>
      </w:r>
    </w:p>
    <w:p w14:paraId="1FB3C952" w14:textId="77777777" w:rsidR="009E2E0B" w:rsidRDefault="00C478DF" w:rsidP="003D6FC5">
      <w:pPr>
        <w:contextualSpacing/>
      </w:pPr>
      <w:r>
        <w:t>Thoroughly</w:t>
      </w:r>
      <w:r w:rsidR="009E2E0B">
        <w:t xml:space="preserve"> and carefully</w:t>
      </w:r>
      <w:r>
        <w:t xml:space="preserve"> review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w:t>
      </w:r>
      <w:r w:rsidRPr="008D2C48">
        <w:t xml:space="preserve"> </w:t>
      </w:r>
      <w:r>
        <w:t xml:space="preserve">so it is very important to ensure that all of the information in the application has been entered correctly. </w:t>
      </w:r>
    </w:p>
    <w:p w14:paraId="5CE82CC4" w14:textId="4818D04E" w:rsidR="002B6915" w:rsidRDefault="00C478DF" w:rsidP="00C478DF">
      <w:pPr>
        <w:jc w:val="center"/>
      </w:pPr>
      <w:r w:rsidRPr="00C478DF">
        <w:rPr>
          <w:noProof/>
        </w:rPr>
        <w:drawing>
          <wp:inline distT="0" distB="0" distL="0" distR="0" wp14:anchorId="02008FA4" wp14:editId="46EE6BF7">
            <wp:extent cx="5808715" cy="1695450"/>
            <wp:effectExtent l="114300" t="95250" r="116205" b="95250"/>
            <wp:docPr id="29" name="Picture 29" descr="Screenshot of what the Data Review and Confirmatin page looks li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838967" cy="1704280"/>
                    </a:xfrm>
                    <a:prstGeom prst="rect">
                      <a:avLst/>
                    </a:prstGeom>
                    <a:effectLst>
                      <a:outerShdw blurRad="63500" sx="102000" sy="102000" algn="ctr" rotWithShape="0">
                        <a:prstClr val="black">
                          <a:alpha val="40000"/>
                        </a:prstClr>
                      </a:outerShdw>
                    </a:effectLst>
                  </pic:spPr>
                </pic:pic>
              </a:graphicData>
            </a:graphic>
          </wp:inline>
        </w:drawing>
      </w:r>
    </w:p>
    <w:p w14:paraId="102C3168" w14:textId="77777777" w:rsidR="009E2E0B" w:rsidRDefault="009E2E0B" w:rsidP="009E2E0B">
      <w:pPr>
        <w:contextualSpacing/>
        <w:rPr>
          <w:noProof/>
        </w:rPr>
      </w:pPr>
      <w:r>
        <w:t>If any entries are incorrect, click the "</w:t>
      </w:r>
      <w:r>
        <w:rPr>
          <w:b/>
        </w:rPr>
        <w:t>Previous</w:t>
      </w:r>
      <w:r>
        <w:t>" button at the bottom left corner of each screen to return to the appropriate section(s) and correct the information.</w:t>
      </w:r>
      <w:r w:rsidRPr="008D2C48">
        <w:t xml:space="preserve"> </w:t>
      </w:r>
      <w:r>
        <w:t>Then click the “</w:t>
      </w:r>
      <w:r w:rsidRPr="00456C43">
        <w:rPr>
          <w:b/>
        </w:rPr>
        <w:t>Next</w:t>
      </w:r>
      <w:r>
        <w:t xml:space="preserve">” button in the lower right corner of each screen to return to the Data Review and Confirmation Page. This page is </w:t>
      </w:r>
      <w:r w:rsidRPr="008D2C48">
        <w:rPr>
          <w:i/>
        </w:rPr>
        <w:t>not</w:t>
      </w:r>
      <w:r>
        <w:t xml:space="preserve"> a confirmation that the application has been submitted.</w:t>
      </w:r>
    </w:p>
    <w:p w14:paraId="62B8809E" w14:textId="77777777" w:rsidR="00D810FF" w:rsidRDefault="00D810FF" w:rsidP="00742AF0">
      <w:pPr>
        <w:contextualSpacing/>
      </w:pPr>
    </w:p>
    <w:p w14:paraId="26C021B7" w14:textId="35D90C45" w:rsidR="00C25571" w:rsidRDefault="009E2E0B" w:rsidP="00742AF0">
      <w:pPr>
        <w:contextualSpacing/>
      </w:pPr>
      <w:r>
        <w:lastRenderedPageBreak/>
        <w:t xml:space="preserve">Once all </w:t>
      </w:r>
      <w:r w:rsidR="002E4B80">
        <w:t>entries are correct, c</w:t>
      </w:r>
      <w:r>
        <w:t xml:space="preserve">lick </w:t>
      </w:r>
      <w:r w:rsidR="002E4B80" w:rsidRPr="00DC01D5">
        <w:t>the “</w:t>
      </w:r>
      <w:r w:rsidR="002E4B80" w:rsidRPr="00DC01D5">
        <w:rPr>
          <w:b/>
        </w:rPr>
        <w:t>Submit</w:t>
      </w:r>
      <w:r w:rsidR="002E4B80">
        <w:rPr>
          <w:b/>
        </w:rPr>
        <w:t xml:space="preserve"> Application</w:t>
      </w:r>
      <w:r w:rsidR="002E4B80" w:rsidRPr="00DC01D5">
        <w:t xml:space="preserve">” button in </w:t>
      </w:r>
      <w:r w:rsidR="002E4B80">
        <w:t xml:space="preserve">the lower right corner of this screen </w:t>
      </w:r>
      <w:r w:rsidR="002E4B80" w:rsidRPr="00DC01D5">
        <w:t>to co</w:t>
      </w:r>
      <w:r w:rsidR="002E4B80">
        <w:t>mplete the submission process.</w:t>
      </w:r>
    </w:p>
    <w:p w14:paraId="6D98ED8B" w14:textId="60F80AB8" w:rsidR="00F7105D" w:rsidRDefault="002E4B80" w:rsidP="00742AF0">
      <w:r w:rsidRPr="002E4B80">
        <w:rPr>
          <w:noProof/>
        </w:rPr>
        <w:drawing>
          <wp:inline distT="0" distB="0" distL="0" distR="0" wp14:anchorId="2ACE37CA" wp14:editId="582C8F55">
            <wp:extent cx="5781675" cy="806099"/>
            <wp:effectExtent l="114300" t="76200" r="104775" b="70485"/>
            <wp:docPr id="30" name="Picture 30" descr="Screenshot of the previous and submit application buttons located at the bottom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20909"/>
                    <a:stretch/>
                  </pic:blipFill>
                  <pic:spPr bwMode="auto">
                    <a:xfrm>
                      <a:off x="0" y="0"/>
                      <a:ext cx="5792280" cy="80757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EDDE41C" w14:textId="77777777" w:rsidR="00AA3B04" w:rsidRDefault="00AA3B04" w:rsidP="00AA3B04">
      <w:pPr>
        <w:contextualSpacing/>
      </w:pPr>
      <w:r>
        <w:t>Once the application is submitted, the following message will be displayed on the screen</w:t>
      </w:r>
      <w:r w:rsidRPr="00DC01D5">
        <w:t>.</w:t>
      </w:r>
    </w:p>
    <w:p w14:paraId="4184CE54" w14:textId="1EEE729C" w:rsidR="002E4B80" w:rsidRDefault="00AA3B04" w:rsidP="00AA3B04">
      <w:pPr>
        <w:jc w:val="center"/>
      </w:pPr>
      <w:r w:rsidRPr="00AA3B04">
        <w:rPr>
          <w:noProof/>
        </w:rPr>
        <w:drawing>
          <wp:inline distT="0" distB="0" distL="0" distR="0" wp14:anchorId="44174BCB" wp14:editId="59C11A9D">
            <wp:extent cx="5720715" cy="3282004"/>
            <wp:effectExtent l="114300" t="114300" r="108585" b="109220"/>
            <wp:docPr id="31" name="Picture 31" descr="Screenshot of the onscree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28237" cy="3286319"/>
                    </a:xfrm>
                    <a:prstGeom prst="rect">
                      <a:avLst/>
                    </a:prstGeom>
                    <a:effectLst>
                      <a:outerShdw blurRad="63500" sx="102000" sy="102000" algn="ctr" rotWithShape="0">
                        <a:prstClr val="black">
                          <a:alpha val="40000"/>
                        </a:prstClr>
                      </a:outerShdw>
                    </a:effectLst>
                  </pic:spPr>
                </pic:pic>
              </a:graphicData>
            </a:graphic>
          </wp:inline>
        </w:drawing>
      </w:r>
    </w:p>
    <w:p w14:paraId="1EEC4349" w14:textId="648FFAAA" w:rsidR="00AA3B04" w:rsidRDefault="009E2E0B" w:rsidP="00742AF0">
      <w:r>
        <w:t>The following</w:t>
      </w:r>
      <w:r w:rsidR="009F2F7D">
        <w:t xml:space="preserve"> confirmation email will be sent to the email address provided for the contact person. If the c</w:t>
      </w:r>
      <w:r>
        <w:t>ontact person does not receive the</w:t>
      </w:r>
      <w:r w:rsidR="009F2F7D">
        <w:t xml:space="preserve"> confirmation email, then the application did not successfully transmit. You must go back and resubmit the </w:t>
      </w:r>
      <w:r w:rsidR="009F2F7D">
        <w:rPr>
          <w:i/>
        </w:rPr>
        <w:t>entire</w:t>
      </w:r>
      <w:r w:rsidR="009F2F7D">
        <w:t xml:space="preserve"> online form, including </w:t>
      </w:r>
      <w:r w:rsidR="009F2F7D">
        <w:rPr>
          <w:i/>
        </w:rPr>
        <w:t>all</w:t>
      </w:r>
      <w:r w:rsidR="009F2F7D">
        <w:t xml:space="preserve"> attachments, in order for your application to be considered for funding. Only the most recently submitted application will be reviewed.</w:t>
      </w:r>
    </w:p>
    <w:p w14:paraId="68DE0808" w14:textId="6708AEEF" w:rsidR="002E4B80" w:rsidRDefault="009F2F7D" w:rsidP="009E2E0B">
      <w:pPr>
        <w:jc w:val="center"/>
      </w:pPr>
      <w:r w:rsidRPr="009F2F7D">
        <w:rPr>
          <w:noProof/>
        </w:rPr>
        <w:drawing>
          <wp:inline distT="0" distB="0" distL="0" distR="0" wp14:anchorId="02D68AC6" wp14:editId="594BF701">
            <wp:extent cx="5728538" cy="939457"/>
            <wp:effectExtent l="133350" t="76200" r="139065" b="70485"/>
            <wp:docPr id="32" name="Picture 32" descr="Sample of the email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32796" cy="972954"/>
                    </a:xfrm>
                    <a:prstGeom prst="rect">
                      <a:avLst/>
                    </a:prstGeom>
                    <a:effectLst>
                      <a:outerShdw blurRad="63500" sx="102000" sy="102000" algn="ctr" rotWithShape="0">
                        <a:prstClr val="black">
                          <a:alpha val="40000"/>
                        </a:prstClr>
                      </a:outerShdw>
                    </a:effectLst>
                  </pic:spPr>
                </pic:pic>
              </a:graphicData>
            </a:graphic>
          </wp:inline>
        </w:drawing>
      </w:r>
    </w:p>
    <w:p w14:paraId="53C2B422" w14:textId="3E689689" w:rsidR="009E2E0B" w:rsidRDefault="009E2E0B" w:rsidP="009E2E0B">
      <w:pPr>
        <w:contextualSpacing/>
        <w:sectPr w:rsidR="009E2E0B" w:rsidSect="00842451">
          <w:type w:val="nextColumn"/>
          <w:pgSz w:w="12240" w:h="15840" w:code="1"/>
          <w:pgMar w:top="1440" w:right="1440" w:bottom="1440" w:left="1440" w:header="720" w:footer="720" w:gutter="0"/>
          <w:cols w:space="720"/>
          <w:docGrid w:linePitch="326"/>
        </w:sectPr>
      </w:pPr>
      <w:r>
        <w:t xml:space="preserve">A confirmation email </w:t>
      </w:r>
      <w:r w:rsidRPr="008D2C48">
        <w:rPr>
          <w:i/>
        </w:rPr>
        <w:t>only</w:t>
      </w:r>
      <w:r>
        <w:t xml:space="preserve"> notifies you that the online grant application has been submitted and received. The</w:t>
      </w:r>
      <w:r w:rsidR="009F2F7D">
        <w:t xml:space="preserve"> em</w:t>
      </w:r>
      <w:r>
        <w:t xml:space="preserve">ail confirmation that the </w:t>
      </w:r>
      <w:r w:rsidR="009F2F7D">
        <w:t xml:space="preserve">application was successfully submitted does not account for the quality of the uploaded documents or the completeness of the online </w:t>
      </w:r>
      <w:r>
        <w:t xml:space="preserve">application </w:t>
      </w:r>
      <w:r w:rsidR="009F2F7D">
        <w:t>form. Applicants are responsible for ensuring that the information entered in the online form, including all attachments, is accurate and complete in order for the application to be reviewed and considered for funding.</w:t>
      </w:r>
    </w:p>
    <w:p w14:paraId="60A5DDDC" w14:textId="29C22318" w:rsidR="00C21901" w:rsidRPr="00C25571" w:rsidRDefault="00CA33F6" w:rsidP="009E2E0B">
      <w:pPr>
        <w:contextualSpacing/>
        <w:jc w:val="center"/>
      </w:pPr>
      <w:bookmarkStart w:id="124" w:name="_Toc56766718"/>
      <w:r w:rsidRPr="00C25571">
        <w:rPr>
          <w:rStyle w:val="Heading1Char"/>
          <w:rFonts w:eastAsia="Times"/>
        </w:rPr>
        <w:lastRenderedPageBreak/>
        <w:t>Appendix A</w:t>
      </w:r>
      <w:r w:rsidR="0041029B" w:rsidRPr="00C25571">
        <w:rPr>
          <w:rStyle w:val="Heading1Char"/>
          <w:rFonts w:eastAsia="Times"/>
        </w:rPr>
        <w:t>:</w:t>
      </w:r>
      <w:r w:rsidRPr="00C25571">
        <w:rPr>
          <w:rStyle w:val="Heading1Char"/>
          <w:rFonts w:eastAsia="Times"/>
        </w:rPr>
        <w:t xml:space="preserve"> Definitions of Terms Used</w:t>
      </w:r>
      <w:bookmarkEnd w:id="124"/>
    </w:p>
    <w:p w14:paraId="563D3416" w14:textId="77777777" w:rsidR="00816A60" w:rsidRPr="00816A60" w:rsidRDefault="00816A60" w:rsidP="00816A60"/>
    <w:p w14:paraId="050410CE" w14:textId="77777777" w:rsidR="00816A60" w:rsidRDefault="00816A60" w:rsidP="00816A60">
      <w:pPr>
        <w:ind w:left="720" w:hanging="720"/>
      </w:pPr>
      <w:r>
        <w:rPr>
          <w:u w:val="single"/>
        </w:rPr>
        <w:t>Collaborative Partner</w:t>
      </w:r>
      <w:r>
        <w:t>—</w:t>
      </w:r>
      <w:proofErr w:type="gramStart"/>
      <w:r>
        <w:t>An</w:t>
      </w:r>
      <w:proofErr w:type="gramEnd"/>
      <w:r>
        <w:t xml:space="preserve"> organization that provides routine, regular, and ongoing services to the program as outlined in a signed memorandum of agreement (e.g., the regular use of facilities and equipment, mentors/tutors). A collaborative partner plays a critical role in sustaining the program as grant funds decrease.</w:t>
      </w:r>
    </w:p>
    <w:p w14:paraId="08055607" w14:textId="77777777" w:rsidR="00816A60" w:rsidRDefault="00816A60" w:rsidP="00816A60">
      <w:pPr>
        <w:jc w:val="both"/>
      </w:pPr>
    </w:p>
    <w:p w14:paraId="4FC1FDF1" w14:textId="4A53B8A2" w:rsidR="00816A60" w:rsidRDefault="00816A60" w:rsidP="00816A60">
      <w:pPr>
        <w:ind w:left="720" w:hanging="720"/>
      </w:pPr>
      <w:r>
        <w:rPr>
          <w:u w:val="single"/>
        </w:rPr>
        <w:t>Memorandum of Agreement (MOA)</w:t>
      </w:r>
      <w:r>
        <w:t>—A document signed by the authorized representative(s) of each collaborative partner that clearly specifies the role, services, contribution, expertise, and funding for each partner.</w:t>
      </w:r>
    </w:p>
    <w:p w14:paraId="6037F79E" w14:textId="77777777" w:rsidR="00816A60" w:rsidRDefault="00816A60" w:rsidP="00816A60"/>
    <w:p w14:paraId="5E2345E8" w14:textId="2A5E8531" w:rsidR="00816A60" w:rsidRDefault="00816A60" w:rsidP="00816A60">
      <w:pPr>
        <w:autoSpaceDE w:val="0"/>
        <w:autoSpaceDN w:val="0"/>
        <w:adjustRightInd w:val="0"/>
        <w:ind w:left="720" w:hanging="720"/>
      </w:pPr>
      <w:r>
        <w:rPr>
          <w:u w:val="single"/>
        </w:rPr>
        <w:t>Primary Applicant</w:t>
      </w:r>
      <w:r w:rsidRPr="00E05B36">
        <w:t>—</w:t>
      </w:r>
      <w:proofErr w:type="gramStart"/>
      <w:r>
        <w:t>The</w:t>
      </w:r>
      <w:proofErr w:type="gramEnd"/>
      <w:r>
        <w:t xml:space="preserve"> organization that serves as the fiscal agent </w:t>
      </w:r>
      <w:r w:rsidR="008D45BD">
        <w:t>for the proposed program</w:t>
      </w:r>
      <w:r>
        <w:t>. The primary applicant is responsible for the programmatic and fid</w:t>
      </w:r>
      <w:r w:rsidR="00C25571">
        <w:t>uciary management of the grant.</w:t>
      </w:r>
    </w:p>
    <w:p w14:paraId="0A3DC980" w14:textId="77777777" w:rsidR="00816A60" w:rsidRDefault="00816A60" w:rsidP="00816A60">
      <w:pPr>
        <w:autoSpaceDE w:val="0"/>
        <w:autoSpaceDN w:val="0"/>
        <w:adjustRightInd w:val="0"/>
        <w:ind w:left="720" w:hanging="720"/>
      </w:pPr>
    </w:p>
    <w:p w14:paraId="7F67DC68" w14:textId="37012A6D" w:rsidR="00816A60" w:rsidRPr="00E05B36" w:rsidRDefault="00816A60" w:rsidP="00816A60">
      <w:pPr>
        <w:autoSpaceDE w:val="0"/>
        <w:autoSpaceDN w:val="0"/>
        <w:adjustRightInd w:val="0"/>
        <w:ind w:left="720"/>
      </w:pPr>
      <w:r>
        <w:t>Because of the fiscal requirements, the SCDE strongly recommends that the prima</w:t>
      </w:r>
      <w:r w:rsidR="008D45BD">
        <w:t>ry applicant be a</w:t>
      </w:r>
      <w:r>
        <w:t xml:space="preserve"> school district with a chief business official </w:t>
      </w:r>
      <w:r w:rsidR="008D45BD">
        <w:t xml:space="preserve">who is </w:t>
      </w:r>
      <w:r>
        <w:t>familiar with state requirements.</w:t>
      </w:r>
    </w:p>
    <w:p w14:paraId="4E7F88BA" w14:textId="77777777" w:rsidR="00816A60" w:rsidRPr="00204A29" w:rsidRDefault="00816A60" w:rsidP="00816A60">
      <w:pPr>
        <w:widowControl w:val="0"/>
        <w:ind w:left="360" w:right="213" w:hanging="360"/>
        <w:rPr>
          <w:spacing w:val="-1"/>
        </w:rPr>
      </w:pPr>
    </w:p>
    <w:p w14:paraId="0DAD26A8" w14:textId="01BE394D" w:rsidR="00816A60" w:rsidRDefault="00816A60" w:rsidP="00816A60">
      <w:pPr>
        <w:ind w:left="720" w:hanging="720"/>
      </w:pPr>
      <w:r>
        <w:rPr>
          <w:u w:val="single"/>
        </w:rPr>
        <w:t>Reading Proficiency</w:t>
      </w:r>
      <w:r>
        <w:t>—The ability of students to meet state reading standards in kindergarten through grade twelve, demonstrated by readiness, forma</w:t>
      </w:r>
      <w:r w:rsidR="00C25571">
        <w:t>tive, or summative assessments.</w:t>
      </w:r>
    </w:p>
    <w:p w14:paraId="46B0C1C3" w14:textId="77777777" w:rsidR="00816A60" w:rsidRDefault="00816A60" w:rsidP="00816A60">
      <w:pPr>
        <w:ind w:firstLine="720"/>
        <w:rPr>
          <w:u w:val="single"/>
        </w:rPr>
      </w:pPr>
    </w:p>
    <w:p w14:paraId="060641AA" w14:textId="77777777" w:rsidR="00816A60" w:rsidRDefault="00816A60" w:rsidP="00816A60">
      <w:pPr>
        <w:ind w:left="720" w:hanging="720"/>
      </w:pPr>
      <w:r>
        <w:rPr>
          <w:u w:val="single"/>
        </w:rPr>
        <w:t>Summer Reading Camp</w:t>
      </w:r>
      <w:r>
        <w:t>—</w:t>
      </w:r>
      <w:proofErr w:type="gramStart"/>
      <w:r>
        <w:t>An</w:t>
      </w:r>
      <w:proofErr w:type="gramEnd"/>
      <w:r>
        <w:t xml:space="preserve"> educational program offered in the summer by each local school district or consortia of school districts for students who are unable to comprehend grade-level texts and who qualify for mandatory retention.</w:t>
      </w:r>
    </w:p>
    <w:p w14:paraId="3911D8D8" w14:textId="77777777" w:rsidR="00816A60" w:rsidRDefault="00816A60" w:rsidP="00816A60"/>
    <w:p w14:paraId="55814AA9" w14:textId="440F24B7" w:rsidR="00AA10A8" w:rsidRDefault="00816A60" w:rsidP="00C25571">
      <w:pPr>
        <w:ind w:left="720" w:hanging="720"/>
      </w:pPr>
      <w:r>
        <w:rPr>
          <w:u w:val="single"/>
        </w:rPr>
        <w:t>Third-Grade Reading Proficiency</w:t>
      </w:r>
      <w:r>
        <w:t>—The ability to read grade-level texts by the end of a student’s third grade year as demonstrated by the results of state-approved assessments admin</w:t>
      </w:r>
      <w:r w:rsidR="008D45BD">
        <w:t>istered to third grade students</w:t>
      </w:r>
      <w:r>
        <w:t xml:space="preserve"> or through other assessments</w:t>
      </w:r>
      <w:r w:rsidR="00C25571">
        <w:t>.</w:t>
      </w:r>
    </w:p>
    <w:p w14:paraId="5C1A264F" w14:textId="2DE130F2" w:rsidR="00CA33F6" w:rsidRPr="00E847E3" w:rsidRDefault="003632FA" w:rsidP="00CC573C">
      <w:pPr>
        <w:pStyle w:val="Heading1"/>
      </w:pPr>
      <w:r w:rsidRPr="00405E6A">
        <w:br w:type="page"/>
      </w:r>
      <w:bookmarkStart w:id="125" w:name="_Toc56766719"/>
      <w:r w:rsidR="00CA33F6" w:rsidRPr="00E847E3">
        <w:lastRenderedPageBreak/>
        <w:t>Appendix B</w:t>
      </w:r>
      <w:r w:rsidR="0041029B" w:rsidRPr="00E847E3">
        <w:t>:</w:t>
      </w:r>
      <w:r w:rsidR="00B83E60" w:rsidRPr="00E847E3">
        <w:t xml:space="preserve"> </w:t>
      </w:r>
      <w:r w:rsidRPr="00E847E3">
        <w:t>Selection Criteria and Reviewers</w:t>
      </w:r>
      <w:r w:rsidR="008D6768" w:rsidRPr="00E847E3">
        <w:t>’</w:t>
      </w:r>
      <w:r w:rsidRPr="00E847E3">
        <w:t xml:space="preserve"> Scoring Rubric</w:t>
      </w:r>
      <w:bookmarkEnd w:id="125"/>
    </w:p>
    <w:p w14:paraId="723C9AA2" w14:textId="77777777" w:rsidR="004452E3" w:rsidRDefault="004452E3" w:rsidP="009E71C6">
      <w:bookmarkStart w:id="126" w:name="_Toc50869624"/>
    </w:p>
    <w:p w14:paraId="1A05354F" w14:textId="77777777" w:rsidR="00816A60" w:rsidRDefault="00816A60" w:rsidP="00816A60"/>
    <w:p w14:paraId="54DAE64C" w14:textId="77777777" w:rsidR="00816A60" w:rsidRPr="00E94265" w:rsidRDefault="00816A60" w:rsidP="00816A60">
      <w:pPr>
        <w:rPr>
          <w:b/>
          <w:u w:val="single"/>
        </w:rPr>
      </w:pPr>
      <w:r w:rsidRPr="00E94265">
        <w:rPr>
          <w:b/>
          <w:u w:val="single"/>
        </w:rPr>
        <w:t>Selection Criteria</w:t>
      </w:r>
    </w:p>
    <w:p w14:paraId="6CC1E033" w14:textId="77777777" w:rsidR="00816A60" w:rsidRPr="009A78CE" w:rsidRDefault="00816A60" w:rsidP="00816A60"/>
    <w:p w14:paraId="64C308A0" w14:textId="77777777" w:rsidR="00816A60" w:rsidRPr="00017C2C" w:rsidRDefault="00816A60" w:rsidP="00816A60">
      <w:r w:rsidRPr="00017C2C">
        <w:t>A total of</w:t>
      </w:r>
      <w:r>
        <w:t xml:space="preserve"> 100 </w:t>
      </w:r>
      <w:r w:rsidRPr="00017C2C">
        <w:t xml:space="preserve">points is available to </w:t>
      </w:r>
      <w:r>
        <w:t xml:space="preserve">applications that </w:t>
      </w:r>
      <w:r w:rsidRPr="00017C2C">
        <w:t>meet</w:t>
      </w:r>
      <w:r>
        <w:t xml:space="preserve"> all of the selection criteria. </w:t>
      </w:r>
    </w:p>
    <w:p w14:paraId="292EC4F5" w14:textId="77777777" w:rsidR="00816A60" w:rsidRPr="00017C2C" w:rsidRDefault="00816A60" w:rsidP="00816A60">
      <w:pPr>
        <w:ind w:left="360" w:firstLine="360"/>
        <w:rPr>
          <w:bCs/>
        </w:rPr>
      </w:pPr>
    </w:p>
    <w:p w14:paraId="0246B4E3" w14:textId="77777777" w:rsidR="00816A60" w:rsidRPr="007B4E55" w:rsidRDefault="00816A60" w:rsidP="00816A60">
      <w:pPr>
        <w:ind w:left="360" w:hanging="360"/>
        <w:rPr>
          <w:b/>
        </w:rPr>
      </w:pPr>
      <w:r w:rsidRPr="007B4E55">
        <w:rPr>
          <w:b/>
          <w:bCs/>
        </w:rPr>
        <w:t>The point values for each section of the application are as follows:</w:t>
      </w:r>
    </w:p>
    <w:tbl>
      <w:tblPr>
        <w:tblW w:w="0" w:type="auto"/>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3150"/>
        <w:gridCol w:w="1980"/>
      </w:tblGrid>
      <w:tr w:rsidR="00816A60" w:rsidRPr="009A78CE" w14:paraId="4AE12FB5" w14:textId="77777777" w:rsidTr="00816A60">
        <w:tc>
          <w:tcPr>
            <w:tcW w:w="3150" w:type="dxa"/>
            <w:shd w:val="clear" w:color="auto" w:fill="E0E0E0"/>
          </w:tcPr>
          <w:p w14:paraId="6D961FAF" w14:textId="77777777" w:rsidR="00816A60" w:rsidRPr="009A78CE" w:rsidRDefault="00816A60" w:rsidP="00816A60">
            <w:pPr>
              <w:jc w:val="center"/>
              <w:rPr>
                <w:b/>
                <w:bCs/>
              </w:rPr>
            </w:pPr>
            <w:r w:rsidRPr="009A78CE">
              <w:rPr>
                <w:b/>
                <w:bCs/>
              </w:rPr>
              <w:t>Narrative Sections</w:t>
            </w:r>
          </w:p>
        </w:tc>
        <w:tc>
          <w:tcPr>
            <w:tcW w:w="1980" w:type="dxa"/>
            <w:shd w:val="clear" w:color="auto" w:fill="E0E0E0"/>
          </w:tcPr>
          <w:p w14:paraId="334A77C3" w14:textId="77777777" w:rsidR="00816A60" w:rsidRPr="009A78CE" w:rsidRDefault="00816A60" w:rsidP="00816A60">
            <w:pPr>
              <w:jc w:val="center"/>
              <w:rPr>
                <w:b/>
                <w:bCs/>
              </w:rPr>
            </w:pPr>
            <w:r w:rsidRPr="009A78CE">
              <w:rPr>
                <w:b/>
                <w:bCs/>
              </w:rPr>
              <w:t>Points Available</w:t>
            </w:r>
          </w:p>
        </w:tc>
      </w:tr>
      <w:tr w:rsidR="00816A60" w:rsidRPr="009A78CE" w14:paraId="58705EE4" w14:textId="77777777" w:rsidTr="00816A60">
        <w:tc>
          <w:tcPr>
            <w:tcW w:w="3150" w:type="dxa"/>
          </w:tcPr>
          <w:p w14:paraId="3BF0119D" w14:textId="77777777" w:rsidR="00816A60" w:rsidRPr="009A78CE" w:rsidRDefault="00816A60" w:rsidP="00816A60">
            <w:r>
              <w:t>Statement of Need</w:t>
            </w:r>
          </w:p>
        </w:tc>
        <w:tc>
          <w:tcPr>
            <w:tcW w:w="1980" w:type="dxa"/>
          </w:tcPr>
          <w:p w14:paraId="03E08C3B" w14:textId="77777777" w:rsidR="00816A60" w:rsidRPr="009A78CE" w:rsidRDefault="00816A60" w:rsidP="00816A60">
            <w:pPr>
              <w:widowControl w:val="0"/>
              <w:jc w:val="right"/>
            </w:pPr>
            <w:r>
              <w:t>10</w:t>
            </w:r>
          </w:p>
        </w:tc>
      </w:tr>
      <w:tr w:rsidR="00816A60" w:rsidRPr="009A78CE" w14:paraId="3DEAC075" w14:textId="77777777" w:rsidTr="00816A60">
        <w:tc>
          <w:tcPr>
            <w:tcW w:w="3150" w:type="dxa"/>
          </w:tcPr>
          <w:p w14:paraId="69F53827" w14:textId="77777777" w:rsidR="00816A60" w:rsidRPr="009A78CE" w:rsidRDefault="00816A60" w:rsidP="00816A60">
            <w:r w:rsidRPr="009A78CE">
              <w:t>Goal</w:t>
            </w:r>
            <w:r>
              <w:t>s</w:t>
            </w:r>
            <w:r w:rsidRPr="009A78CE">
              <w:t xml:space="preserve"> and Objectives</w:t>
            </w:r>
          </w:p>
        </w:tc>
        <w:tc>
          <w:tcPr>
            <w:tcW w:w="1980" w:type="dxa"/>
          </w:tcPr>
          <w:p w14:paraId="7F781C83" w14:textId="77777777" w:rsidR="00816A60" w:rsidRPr="009A78CE" w:rsidRDefault="00816A60" w:rsidP="00816A60">
            <w:pPr>
              <w:widowControl w:val="0"/>
              <w:jc w:val="right"/>
            </w:pPr>
            <w:r>
              <w:t>30</w:t>
            </w:r>
          </w:p>
        </w:tc>
      </w:tr>
      <w:tr w:rsidR="00816A60" w:rsidRPr="009A78CE" w14:paraId="42117E5D" w14:textId="77777777" w:rsidTr="00816A60">
        <w:tc>
          <w:tcPr>
            <w:tcW w:w="3150" w:type="dxa"/>
          </w:tcPr>
          <w:p w14:paraId="71E60D83" w14:textId="77777777" w:rsidR="00816A60" w:rsidRPr="009A78CE" w:rsidRDefault="00816A60" w:rsidP="00816A60">
            <w:r>
              <w:t>Strategies and Activities</w:t>
            </w:r>
          </w:p>
        </w:tc>
        <w:tc>
          <w:tcPr>
            <w:tcW w:w="1980" w:type="dxa"/>
          </w:tcPr>
          <w:p w14:paraId="21A13F98" w14:textId="77777777" w:rsidR="00816A60" w:rsidRPr="009A78CE" w:rsidRDefault="00816A60" w:rsidP="00816A60">
            <w:pPr>
              <w:widowControl w:val="0"/>
              <w:jc w:val="right"/>
            </w:pPr>
            <w:r>
              <w:t>30</w:t>
            </w:r>
          </w:p>
        </w:tc>
      </w:tr>
      <w:tr w:rsidR="00816A60" w:rsidRPr="009A78CE" w14:paraId="6165B87B" w14:textId="77777777" w:rsidTr="00816A60">
        <w:tc>
          <w:tcPr>
            <w:tcW w:w="3150" w:type="dxa"/>
          </w:tcPr>
          <w:p w14:paraId="34298EF3" w14:textId="77777777" w:rsidR="00816A60" w:rsidRPr="009A78CE" w:rsidRDefault="00816A60" w:rsidP="00816A60">
            <w:r>
              <w:t xml:space="preserve">Management </w:t>
            </w:r>
          </w:p>
        </w:tc>
        <w:tc>
          <w:tcPr>
            <w:tcW w:w="1980" w:type="dxa"/>
          </w:tcPr>
          <w:p w14:paraId="395DDFF6" w14:textId="77777777" w:rsidR="00816A60" w:rsidRPr="009A78CE" w:rsidRDefault="00816A60" w:rsidP="00816A60">
            <w:pPr>
              <w:widowControl w:val="0"/>
              <w:jc w:val="right"/>
            </w:pPr>
            <w:r>
              <w:t>15</w:t>
            </w:r>
          </w:p>
        </w:tc>
      </w:tr>
      <w:tr w:rsidR="00816A60" w:rsidRPr="009A78CE" w14:paraId="607711F8" w14:textId="77777777" w:rsidTr="00816A60">
        <w:tc>
          <w:tcPr>
            <w:tcW w:w="3150" w:type="dxa"/>
            <w:tcBorders>
              <w:bottom w:val="single" w:sz="4" w:space="0" w:color="auto"/>
            </w:tcBorders>
          </w:tcPr>
          <w:p w14:paraId="166337E7" w14:textId="77777777" w:rsidR="00816A60" w:rsidRPr="009A78CE" w:rsidRDefault="00816A60" w:rsidP="00816A60">
            <w:r>
              <w:t xml:space="preserve">Evaluation </w:t>
            </w:r>
          </w:p>
        </w:tc>
        <w:tc>
          <w:tcPr>
            <w:tcW w:w="1980" w:type="dxa"/>
            <w:tcBorders>
              <w:bottom w:val="single" w:sz="4" w:space="0" w:color="auto"/>
            </w:tcBorders>
          </w:tcPr>
          <w:p w14:paraId="77645E00" w14:textId="77777777" w:rsidR="00816A60" w:rsidRPr="009A78CE" w:rsidRDefault="00816A60" w:rsidP="00816A60">
            <w:pPr>
              <w:widowControl w:val="0"/>
              <w:jc w:val="right"/>
            </w:pPr>
            <w:r>
              <w:t>15</w:t>
            </w:r>
          </w:p>
        </w:tc>
      </w:tr>
      <w:tr w:rsidR="00816A60" w:rsidRPr="009A78CE" w14:paraId="2EFF6DC3" w14:textId="77777777" w:rsidTr="00816A60">
        <w:tc>
          <w:tcPr>
            <w:tcW w:w="3150" w:type="dxa"/>
            <w:shd w:val="clear" w:color="auto" w:fill="E0E0E0"/>
          </w:tcPr>
          <w:p w14:paraId="52F94D8E" w14:textId="77777777" w:rsidR="00816A60" w:rsidRPr="009A78CE" w:rsidRDefault="00816A60" w:rsidP="00816A60">
            <w:pPr>
              <w:jc w:val="right"/>
              <w:rPr>
                <w:b/>
                <w:bCs/>
              </w:rPr>
            </w:pPr>
            <w:r w:rsidRPr="009A78CE">
              <w:rPr>
                <w:b/>
                <w:bCs/>
              </w:rPr>
              <w:t>TOTAL</w:t>
            </w:r>
          </w:p>
        </w:tc>
        <w:tc>
          <w:tcPr>
            <w:tcW w:w="1980" w:type="dxa"/>
            <w:shd w:val="clear" w:color="auto" w:fill="E0E0E0"/>
          </w:tcPr>
          <w:p w14:paraId="41212118" w14:textId="77777777" w:rsidR="00816A60" w:rsidRPr="009A78CE" w:rsidRDefault="00816A60" w:rsidP="00816A60">
            <w:pPr>
              <w:widowControl w:val="0"/>
              <w:jc w:val="right"/>
            </w:pPr>
            <w:r>
              <w:t>100</w:t>
            </w:r>
          </w:p>
        </w:tc>
      </w:tr>
    </w:tbl>
    <w:p w14:paraId="182295BA" w14:textId="77777777" w:rsidR="00816A60" w:rsidRDefault="00816A60" w:rsidP="00816A60">
      <w:pPr>
        <w:jc w:val="both"/>
        <w:rPr>
          <w:highlight w:val="cyan"/>
        </w:rPr>
      </w:pPr>
    </w:p>
    <w:p w14:paraId="01D6C9C8" w14:textId="6D4D8A13" w:rsidR="00816A60" w:rsidRDefault="00816A60" w:rsidP="00816A60">
      <w:r>
        <w:t xml:space="preserve">Each section of the Proposal Narrative will be assigned a score using the following rubric, which summarizes the required elements of the Proposal Narrative and </w:t>
      </w:r>
      <w:r w:rsidR="00C25571">
        <w:t xml:space="preserve">includes </w:t>
      </w:r>
      <w:r>
        <w:t>the point r</w:t>
      </w:r>
      <w:r w:rsidR="00C25571">
        <w:t>anges assigned to each section.</w:t>
      </w:r>
    </w:p>
    <w:p w14:paraId="28079C87" w14:textId="77777777" w:rsidR="00816A60" w:rsidRDefault="00816A60" w:rsidP="00816A60"/>
    <w:p w14:paraId="470CBA97" w14:textId="5A248D6D" w:rsidR="00816A60" w:rsidRDefault="00816A60" w:rsidP="00816A60">
      <w:r>
        <w:t xml:space="preserve">The scoring system is used to indicate how well an application meets the funding criteria for the </w:t>
      </w:r>
      <w:r w:rsidR="00C25571">
        <w:t xml:space="preserve">SPC CPG </w:t>
      </w:r>
      <w:r>
        <w:t>program.</w:t>
      </w:r>
    </w:p>
    <w:p w14:paraId="4E5F11A4" w14:textId="77777777" w:rsidR="003632FA" w:rsidRPr="009A78CE" w:rsidRDefault="003632FA" w:rsidP="003632FA">
      <w:pPr>
        <w:ind w:left="360"/>
        <w:jc w:val="both"/>
        <w:rPr>
          <w:highlight w:val="cyan"/>
        </w:rPr>
      </w:pPr>
    </w:p>
    <w:bookmarkEnd w:id="126"/>
    <w:p w14:paraId="303491CD" w14:textId="77777777" w:rsidR="00E75A4F" w:rsidRDefault="00E75A4F" w:rsidP="004064DD">
      <w:pPr>
        <w:sectPr w:rsidR="00E75A4F" w:rsidSect="009E2E0B">
          <w:pgSz w:w="12240" w:h="15840" w:code="1"/>
          <w:pgMar w:top="1440" w:right="1440" w:bottom="1440" w:left="1440" w:header="720" w:footer="720" w:gutter="0"/>
          <w:cols w:space="720"/>
          <w:docGrid w:linePitch="326"/>
        </w:sectPr>
      </w:pPr>
    </w:p>
    <w:tbl>
      <w:tblPr>
        <w:tblStyle w:val="TableGrid"/>
        <w:tblW w:w="1296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37"/>
        <w:gridCol w:w="786"/>
        <w:gridCol w:w="5942"/>
      </w:tblGrid>
      <w:tr w:rsidR="00057C77" w14:paraId="2EC0D086" w14:textId="77777777" w:rsidTr="00A0734E">
        <w:trPr>
          <w:trHeight w:val="288"/>
          <w:tblHeader/>
        </w:trPr>
        <w:tc>
          <w:tcPr>
            <w:tcW w:w="12965" w:type="dxa"/>
            <w:gridSpan w:val="3"/>
            <w:tcBorders>
              <w:top w:val="nil"/>
              <w:left w:val="nil"/>
              <w:bottom w:val="nil"/>
              <w:right w:val="nil"/>
            </w:tcBorders>
            <w:shd w:val="clear" w:color="auto" w:fill="auto"/>
          </w:tcPr>
          <w:p w14:paraId="48563876" w14:textId="1C83EF95" w:rsidR="00816A60" w:rsidRPr="00C25571" w:rsidRDefault="00816A60" w:rsidP="0014207E">
            <w:pPr>
              <w:rPr>
                <w:b/>
                <w:u w:val="single"/>
              </w:rPr>
            </w:pPr>
            <w:r>
              <w:rPr>
                <w:b/>
                <w:u w:val="single"/>
              </w:rPr>
              <w:lastRenderedPageBreak/>
              <w:t>Scoring Criteria</w:t>
            </w:r>
          </w:p>
        </w:tc>
      </w:tr>
      <w:tr w:rsidR="00BA41E0" w:rsidRPr="00AE3B5D" w14:paraId="15CC439B" w14:textId="77777777" w:rsidTr="00A0734E">
        <w:tblPrEx>
          <w:tblLook w:val="0620" w:firstRow="1" w:lastRow="0" w:firstColumn="0" w:lastColumn="0" w:noHBand="1" w:noVBand="1"/>
        </w:tblPrEx>
        <w:trPr>
          <w:trHeight w:val="1008"/>
          <w:tblHeader/>
        </w:trPr>
        <w:tc>
          <w:tcPr>
            <w:tcW w:w="12965" w:type="dxa"/>
            <w:gridSpan w:val="3"/>
            <w:tcBorders>
              <w:top w:val="single" w:sz="4" w:space="0" w:color="auto"/>
            </w:tcBorders>
            <w:shd w:val="clear" w:color="auto" w:fill="DDD9C3" w:themeFill="background2" w:themeFillShade="E6"/>
            <w:vAlign w:val="center"/>
          </w:tcPr>
          <w:p w14:paraId="360C6D5C" w14:textId="270F59C6" w:rsidR="00BA41E0" w:rsidRPr="00AE3B5D" w:rsidRDefault="00BA41E0" w:rsidP="006373B6">
            <w:r w:rsidRPr="00AE3B5D">
              <w:rPr>
                <w:b/>
              </w:rPr>
              <w:t xml:space="preserve">Program Summary: </w:t>
            </w:r>
            <w:r w:rsidRPr="007A766F">
              <w:t xml:space="preserve">The applicant must, in one page, concisely </w:t>
            </w:r>
            <w:r w:rsidRPr="00AE3B5D">
              <w:t xml:space="preserve">describe the community partnership, the proposed number of </w:t>
            </w:r>
            <w:r w:rsidR="006F5032">
              <w:t>students to be served by</w:t>
            </w:r>
            <w:r>
              <w:t xml:space="preserve"> the</w:t>
            </w:r>
            <w:r w:rsidR="006F5032">
              <w:t xml:space="preserve"> Summer Reading Camp</w:t>
            </w:r>
            <w:r>
              <w:t xml:space="preserve"> Community Partnership Grant (</w:t>
            </w:r>
            <w:r w:rsidR="006F5032">
              <w:t xml:space="preserve">SRC </w:t>
            </w:r>
            <w:r>
              <w:t>C</w:t>
            </w:r>
            <w:r w:rsidRPr="00AE3B5D">
              <w:t>PG</w:t>
            </w:r>
            <w:r>
              <w:t>)</w:t>
            </w:r>
            <w:r w:rsidRPr="00AE3B5D">
              <w:t xml:space="preserve"> program, the documented need for the </w:t>
            </w:r>
            <w:r>
              <w:t>program</w:t>
            </w:r>
            <w:r w:rsidRPr="00AE3B5D">
              <w:t>, the goals and objectives of the proposed program, and the amount of funding requested.</w:t>
            </w:r>
          </w:p>
        </w:tc>
      </w:tr>
      <w:tr w:rsidR="00BA41E0" w:rsidRPr="00AE3B5D" w14:paraId="301BF321" w14:textId="77777777" w:rsidTr="00A0734E">
        <w:tblPrEx>
          <w:tblLook w:val="0620" w:firstRow="1" w:lastRow="0" w:firstColumn="0" w:lastColumn="0" w:noHBand="1" w:noVBand="1"/>
        </w:tblPrEx>
        <w:trPr>
          <w:trHeight w:val="1412"/>
        </w:trPr>
        <w:tc>
          <w:tcPr>
            <w:tcW w:w="6237" w:type="dxa"/>
            <w:vMerge w:val="restart"/>
          </w:tcPr>
          <w:p w14:paraId="584A5B56" w14:textId="77777777" w:rsidR="00BA41E0" w:rsidRPr="00AE3B5D" w:rsidRDefault="00BA41E0" w:rsidP="006373B6"/>
          <w:p w14:paraId="379EDDC4" w14:textId="77777777" w:rsidR="00BA41E0" w:rsidRPr="00AE3B5D" w:rsidRDefault="00BA41E0" w:rsidP="006373B6">
            <w:r w:rsidRPr="0029459A">
              <w:t xml:space="preserve">The applicant </w:t>
            </w:r>
            <w:r>
              <w:t>provides</w:t>
            </w:r>
            <w:r w:rsidRPr="008D35C7">
              <w:t xml:space="preserve"> a one-page </w:t>
            </w:r>
            <w:r w:rsidRPr="00AE3B5D">
              <w:t>summary that concisely describes the</w:t>
            </w:r>
          </w:p>
          <w:p w14:paraId="64AE74C7" w14:textId="77777777" w:rsidR="00BA41E0" w:rsidRPr="00AE3B5D" w:rsidRDefault="00BA41E0" w:rsidP="001E216E">
            <w:pPr>
              <w:pStyle w:val="ListParagraph"/>
              <w:numPr>
                <w:ilvl w:val="0"/>
                <w:numId w:val="33"/>
              </w:numPr>
            </w:pPr>
            <w:r w:rsidRPr="00AE3B5D">
              <w:t xml:space="preserve">community partnership, </w:t>
            </w:r>
          </w:p>
          <w:p w14:paraId="13C2E890" w14:textId="4BCA45D3" w:rsidR="00BA41E0" w:rsidRPr="00AE3B5D" w:rsidRDefault="00BA41E0" w:rsidP="001E216E">
            <w:pPr>
              <w:pStyle w:val="ListParagraph"/>
              <w:numPr>
                <w:ilvl w:val="0"/>
                <w:numId w:val="33"/>
              </w:numPr>
            </w:pPr>
            <w:r w:rsidRPr="00AE3B5D">
              <w:t>proposed numb</w:t>
            </w:r>
            <w:r w:rsidR="006F5032">
              <w:t>er of students to be served by</w:t>
            </w:r>
            <w:r w:rsidRPr="00AE3B5D">
              <w:t xml:space="preserve"> the</w:t>
            </w:r>
            <w:r w:rsidR="006F5032">
              <w:t xml:space="preserve"> SRC</w:t>
            </w:r>
            <w:r w:rsidRPr="00AE3B5D">
              <w:t xml:space="preserve"> CPG program, </w:t>
            </w:r>
          </w:p>
          <w:p w14:paraId="37608FDD" w14:textId="77777777" w:rsidR="00BA41E0" w:rsidRPr="00AE3B5D" w:rsidRDefault="00BA41E0" w:rsidP="001E216E">
            <w:pPr>
              <w:pStyle w:val="ListParagraph"/>
              <w:numPr>
                <w:ilvl w:val="0"/>
                <w:numId w:val="33"/>
              </w:numPr>
            </w:pPr>
            <w:r w:rsidRPr="00AE3B5D">
              <w:t xml:space="preserve">documented need for the </w:t>
            </w:r>
            <w:r>
              <w:t>program</w:t>
            </w:r>
            <w:r w:rsidRPr="00AE3B5D">
              <w:t xml:space="preserve">, </w:t>
            </w:r>
          </w:p>
          <w:p w14:paraId="0E7BE9EE" w14:textId="77777777" w:rsidR="00BA41E0" w:rsidRPr="00AE3B5D" w:rsidRDefault="00BA41E0" w:rsidP="001E216E">
            <w:pPr>
              <w:pStyle w:val="ListParagraph"/>
              <w:numPr>
                <w:ilvl w:val="0"/>
                <w:numId w:val="33"/>
              </w:numPr>
            </w:pPr>
            <w:r w:rsidRPr="00AE3B5D">
              <w:t xml:space="preserve">goals and objectives of the proposed program, and </w:t>
            </w:r>
          </w:p>
          <w:p w14:paraId="42C9FE5E" w14:textId="77777777" w:rsidR="00BA41E0" w:rsidRPr="00AE3B5D" w:rsidRDefault="00BA41E0" w:rsidP="001E216E">
            <w:pPr>
              <w:pStyle w:val="ListParagraph"/>
              <w:numPr>
                <w:ilvl w:val="0"/>
                <w:numId w:val="33"/>
              </w:numPr>
            </w:pPr>
            <w:proofErr w:type="gramStart"/>
            <w:r w:rsidRPr="00AE3B5D">
              <w:t>amount</w:t>
            </w:r>
            <w:proofErr w:type="gramEnd"/>
            <w:r w:rsidRPr="00AE3B5D">
              <w:t xml:space="preserve"> of funding requested.</w:t>
            </w:r>
          </w:p>
        </w:tc>
        <w:tc>
          <w:tcPr>
            <w:tcW w:w="786" w:type="dxa"/>
            <w:shd w:val="clear" w:color="auto" w:fill="DDD9C3" w:themeFill="background2" w:themeFillShade="E6"/>
            <w:textDirection w:val="btLr"/>
            <w:vAlign w:val="center"/>
          </w:tcPr>
          <w:p w14:paraId="5A302ABF" w14:textId="77777777" w:rsidR="00BA41E0" w:rsidRPr="00AE3B5D" w:rsidRDefault="00BA41E0" w:rsidP="006373B6">
            <w:pPr>
              <w:ind w:left="113" w:right="113"/>
              <w:jc w:val="center"/>
              <w:rPr>
                <w:b/>
              </w:rPr>
            </w:pPr>
            <w:r w:rsidRPr="00AE3B5D">
              <w:rPr>
                <w:b/>
              </w:rPr>
              <w:t>Acceptable</w:t>
            </w:r>
          </w:p>
        </w:tc>
        <w:tc>
          <w:tcPr>
            <w:tcW w:w="5942" w:type="dxa"/>
            <w:vAlign w:val="center"/>
          </w:tcPr>
          <w:p w14:paraId="04E4CFFC" w14:textId="77777777" w:rsidR="00BA41E0" w:rsidRPr="00AE3B5D" w:rsidRDefault="00BA41E0" w:rsidP="006373B6">
            <w:r w:rsidRPr="00AE3B5D">
              <w:rPr>
                <w:b/>
              </w:rPr>
              <w:t>Adequate/Meets—0 points</w:t>
            </w:r>
          </w:p>
          <w:p w14:paraId="590BADEB" w14:textId="77777777" w:rsidR="00BA41E0" w:rsidRPr="00AE3B5D" w:rsidRDefault="00BA41E0" w:rsidP="006373B6">
            <w:r w:rsidRPr="00AE3B5D">
              <w:t xml:space="preserve">Applicant provides a </w:t>
            </w:r>
            <w:r>
              <w:t>narrative</w:t>
            </w:r>
            <w:r w:rsidRPr="00AE3B5D">
              <w:t xml:space="preserve"> that</w:t>
            </w:r>
            <w:r>
              <w:t xml:space="preserve"> fully addresses all </w:t>
            </w:r>
            <w:r w:rsidRPr="00AE3B5D">
              <w:t>required items.</w:t>
            </w:r>
          </w:p>
        </w:tc>
      </w:tr>
      <w:tr w:rsidR="00BA41E0" w:rsidRPr="00AE3B5D" w14:paraId="75708ADC" w14:textId="77777777" w:rsidTr="00A0734E">
        <w:tblPrEx>
          <w:tblLook w:val="0620" w:firstRow="1" w:lastRow="0" w:firstColumn="0" w:lastColumn="0" w:noHBand="1" w:noVBand="1"/>
        </w:tblPrEx>
        <w:trPr>
          <w:trHeight w:val="1412"/>
        </w:trPr>
        <w:tc>
          <w:tcPr>
            <w:tcW w:w="6237" w:type="dxa"/>
            <w:vMerge/>
          </w:tcPr>
          <w:p w14:paraId="3B4AFBE6" w14:textId="77777777" w:rsidR="00BA41E0" w:rsidRPr="00AE3B5D" w:rsidRDefault="00BA41E0" w:rsidP="006373B6">
            <w:pPr>
              <w:rPr>
                <w:b/>
              </w:rPr>
            </w:pPr>
          </w:p>
        </w:tc>
        <w:tc>
          <w:tcPr>
            <w:tcW w:w="786" w:type="dxa"/>
            <w:shd w:val="clear" w:color="auto" w:fill="DDD9C3" w:themeFill="background2" w:themeFillShade="E6"/>
            <w:textDirection w:val="btLr"/>
            <w:vAlign w:val="center"/>
          </w:tcPr>
          <w:p w14:paraId="46AE8843" w14:textId="77777777" w:rsidR="00BA41E0" w:rsidRPr="00AE3B5D" w:rsidRDefault="00BA41E0" w:rsidP="006373B6">
            <w:pPr>
              <w:ind w:left="113" w:right="113"/>
              <w:jc w:val="center"/>
            </w:pPr>
            <w:r w:rsidRPr="00AE3B5D">
              <w:rPr>
                <w:b/>
              </w:rPr>
              <w:t>Not Acceptable</w:t>
            </w:r>
          </w:p>
        </w:tc>
        <w:tc>
          <w:tcPr>
            <w:tcW w:w="5942" w:type="dxa"/>
            <w:vAlign w:val="center"/>
          </w:tcPr>
          <w:p w14:paraId="30AE46C9" w14:textId="77777777" w:rsidR="00BA41E0" w:rsidRPr="00AE3B5D" w:rsidRDefault="00BA41E0" w:rsidP="006373B6">
            <w:pPr>
              <w:rPr>
                <w:b/>
              </w:rPr>
            </w:pPr>
            <w:r w:rsidRPr="00AE3B5D">
              <w:rPr>
                <w:b/>
              </w:rPr>
              <w:t>Inadequate—0 points</w:t>
            </w:r>
          </w:p>
          <w:p w14:paraId="28DE5BB2" w14:textId="77777777" w:rsidR="00BA41E0" w:rsidRPr="00AE3B5D" w:rsidRDefault="00BA41E0" w:rsidP="006373B6">
            <w:r w:rsidRPr="00AE3B5D">
              <w:t xml:space="preserve">Applicant provides a </w:t>
            </w:r>
            <w:r>
              <w:t>narrative</w:t>
            </w:r>
            <w:r w:rsidRPr="00AE3B5D">
              <w:t xml:space="preserve"> that d</w:t>
            </w:r>
            <w:r>
              <w:t>oes not adequately address a</w:t>
            </w:r>
            <w:r w:rsidRPr="00AE3B5D">
              <w:t>ll required items.</w:t>
            </w:r>
          </w:p>
        </w:tc>
      </w:tr>
      <w:tr w:rsidR="00BA41E0" w:rsidRPr="00AE3B5D" w14:paraId="0ECA6FB0" w14:textId="77777777" w:rsidTr="006F5032">
        <w:tblPrEx>
          <w:tblLook w:val="0620" w:firstRow="1" w:lastRow="0" w:firstColumn="0" w:lastColumn="0" w:noHBand="1" w:noVBand="1"/>
        </w:tblPrEx>
        <w:trPr>
          <w:trHeight w:val="2690"/>
        </w:trPr>
        <w:tc>
          <w:tcPr>
            <w:tcW w:w="12965" w:type="dxa"/>
            <w:gridSpan w:val="3"/>
          </w:tcPr>
          <w:p w14:paraId="798C19E5" w14:textId="77777777" w:rsidR="00BA41E0" w:rsidRPr="00AE3B5D" w:rsidRDefault="00BA41E0" w:rsidP="006373B6">
            <w:pPr>
              <w:rPr>
                <w:b/>
              </w:rPr>
            </w:pPr>
            <w:r w:rsidRPr="00AE3B5D">
              <w:rPr>
                <w:b/>
              </w:rPr>
              <w:t>Reviewer’s Comments</w:t>
            </w:r>
          </w:p>
        </w:tc>
      </w:tr>
    </w:tbl>
    <w:p w14:paraId="072B7268" w14:textId="77777777" w:rsidR="0086584A" w:rsidRDefault="0086584A">
      <w:r>
        <w:br w:type="page"/>
      </w: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95"/>
        <w:gridCol w:w="810"/>
        <w:gridCol w:w="5845"/>
      </w:tblGrid>
      <w:tr w:rsidR="00057C77" w14:paraId="689C669B" w14:textId="77777777" w:rsidTr="00A0734E">
        <w:trPr>
          <w:tblHeader/>
        </w:trPr>
        <w:tc>
          <w:tcPr>
            <w:tcW w:w="12950" w:type="dxa"/>
            <w:gridSpan w:val="3"/>
            <w:shd w:val="clear" w:color="auto" w:fill="DDD9C3" w:themeFill="background2" w:themeFillShade="E6"/>
            <w:vAlign w:val="center"/>
          </w:tcPr>
          <w:p w14:paraId="28D0AD7D" w14:textId="571F819E" w:rsidR="00057C77" w:rsidRPr="0029459A" w:rsidRDefault="00D5537E" w:rsidP="00402937">
            <w:r w:rsidRPr="00AE3B5D">
              <w:rPr>
                <w:b/>
              </w:rPr>
              <w:lastRenderedPageBreak/>
              <w:t xml:space="preserve">1. Statement of Need: </w:t>
            </w:r>
            <w:r w:rsidRPr="00AE3B5D">
              <w:t>The applicant must provide a clear, factual, and compelling statement of the need or problem</w:t>
            </w:r>
            <w:r>
              <w:t>, who and how many are affected, what will happen if the need is not addressed or the problem is not resolved, and how the program being proposed meets the needs identified.  The applicant also must</w:t>
            </w:r>
            <w:r w:rsidRPr="00AE3B5D">
              <w:t xml:space="preserve"> explain the needs assessment process and its findings</w:t>
            </w:r>
            <w:r>
              <w:t>, including</w:t>
            </w:r>
            <w:r w:rsidRPr="00AE3B5D">
              <w:t xml:space="preserve"> the involvement of the collaborative partner</w:t>
            </w:r>
            <w:r w:rsidR="006F5032">
              <w:t>(s)</w:t>
            </w:r>
            <w:r w:rsidRPr="00AE3B5D">
              <w:t xml:space="preserve"> in the needs assessment process; the needs of the community; the needs of the school(s); the needs of the students to be served, including any specific student data pertaining to the needs to be addressed; and the needs of the students’ families to be served.</w:t>
            </w:r>
          </w:p>
        </w:tc>
      </w:tr>
      <w:tr w:rsidR="00057C77" w14:paraId="0E866E92" w14:textId="77777777" w:rsidTr="00A0734E">
        <w:trPr>
          <w:trHeight w:val="1394"/>
        </w:trPr>
        <w:tc>
          <w:tcPr>
            <w:tcW w:w="6295" w:type="dxa"/>
            <w:vMerge w:val="restart"/>
          </w:tcPr>
          <w:p w14:paraId="53192C1D" w14:textId="77777777" w:rsidR="00057C77" w:rsidRDefault="00057C77" w:rsidP="0014207E"/>
          <w:p w14:paraId="07BE2C48" w14:textId="77777777" w:rsidR="00BA41E0" w:rsidRDefault="00BA41E0" w:rsidP="00BA41E0">
            <w:r w:rsidRPr="00AE3B5D">
              <w:t>The applicant provides a clear, factual, and compelling statement of the need or problem</w:t>
            </w:r>
            <w:r>
              <w:t>, including all of the following:</w:t>
            </w:r>
          </w:p>
          <w:p w14:paraId="25B56E2B" w14:textId="77777777" w:rsidR="00BA41E0" w:rsidRDefault="00BA41E0" w:rsidP="001E216E">
            <w:pPr>
              <w:pStyle w:val="ListParagraph"/>
              <w:numPr>
                <w:ilvl w:val="0"/>
                <w:numId w:val="35"/>
              </w:numPr>
            </w:pPr>
            <w:r>
              <w:t xml:space="preserve">who and how many are affected, </w:t>
            </w:r>
          </w:p>
          <w:p w14:paraId="3C504150" w14:textId="77777777" w:rsidR="00BA41E0" w:rsidRDefault="00BA41E0" w:rsidP="001E216E">
            <w:pPr>
              <w:pStyle w:val="ListParagraph"/>
              <w:numPr>
                <w:ilvl w:val="0"/>
                <w:numId w:val="35"/>
              </w:numPr>
            </w:pPr>
            <w:r>
              <w:t xml:space="preserve">what will happen if the need is not addressed or the problem is not resolved, </w:t>
            </w:r>
          </w:p>
          <w:p w14:paraId="6DE65DCC" w14:textId="77777777" w:rsidR="00BA41E0" w:rsidRDefault="00BA41E0" w:rsidP="001E216E">
            <w:pPr>
              <w:pStyle w:val="ListParagraph"/>
              <w:numPr>
                <w:ilvl w:val="0"/>
                <w:numId w:val="35"/>
              </w:numPr>
            </w:pPr>
            <w:r>
              <w:t>how the program being proposed meets the needs identified,</w:t>
            </w:r>
            <w:r w:rsidRPr="00AE3B5D">
              <w:t xml:space="preserve"> and </w:t>
            </w:r>
          </w:p>
          <w:p w14:paraId="39A93CBE" w14:textId="77777777" w:rsidR="00BA41E0" w:rsidRPr="00AE3B5D" w:rsidRDefault="00BA41E0" w:rsidP="001E216E">
            <w:pPr>
              <w:pStyle w:val="ListParagraph"/>
              <w:numPr>
                <w:ilvl w:val="0"/>
                <w:numId w:val="35"/>
              </w:numPr>
            </w:pPr>
            <w:r>
              <w:t xml:space="preserve">an </w:t>
            </w:r>
            <w:r w:rsidRPr="00AE3B5D">
              <w:t>explan</w:t>
            </w:r>
            <w:r>
              <w:t>ation of</w:t>
            </w:r>
            <w:r w:rsidRPr="00AE3B5D">
              <w:t xml:space="preserve"> the needs assessment process and its findings</w:t>
            </w:r>
            <w:r>
              <w:t xml:space="preserve">, including </w:t>
            </w:r>
          </w:p>
          <w:p w14:paraId="2C8C1293" w14:textId="05B2A176" w:rsidR="00BA41E0" w:rsidRDefault="00BA41E0" w:rsidP="001E216E">
            <w:pPr>
              <w:pStyle w:val="ListParagraph"/>
              <w:numPr>
                <w:ilvl w:val="1"/>
                <w:numId w:val="34"/>
              </w:numPr>
            </w:pPr>
            <w:r>
              <w:t xml:space="preserve">the </w:t>
            </w:r>
            <w:r w:rsidRPr="00AE3B5D">
              <w:t>involvement of the collaborative partner</w:t>
            </w:r>
            <w:r w:rsidR="006F5032">
              <w:t>(s)</w:t>
            </w:r>
            <w:r w:rsidRPr="00AE3B5D">
              <w:t xml:space="preserve"> in the needs assessment process; </w:t>
            </w:r>
          </w:p>
          <w:p w14:paraId="14B16B2B" w14:textId="77777777" w:rsidR="00BA41E0" w:rsidRDefault="00BA41E0" w:rsidP="001E216E">
            <w:pPr>
              <w:pStyle w:val="ListParagraph"/>
              <w:numPr>
                <w:ilvl w:val="1"/>
                <w:numId w:val="34"/>
              </w:numPr>
            </w:pPr>
            <w:r w:rsidRPr="00AE3B5D">
              <w:t xml:space="preserve">the needs of the community; </w:t>
            </w:r>
          </w:p>
          <w:p w14:paraId="75691B52" w14:textId="77777777" w:rsidR="00BA41E0" w:rsidRDefault="00BA41E0" w:rsidP="001E216E">
            <w:pPr>
              <w:pStyle w:val="ListParagraph"/>
              <w:numPr>
                <w:ilvl w:val="1"/>
                <w:numId w:val="34"/>
              </w:numPr>
            </w:pPr>
            <w:r>
              <w:t>the needs of the school(s);</w:t>
            </w:r>
          </w:p>
          <w:p w14:paraId="5C4A1CA9" w14:textId="77777777" w:rsidR="00BA41E0" w:rsidRDefault="00BA41E0" w:rsidP="001E216E">
            <w:pPr>
              <w:pStyle w:val="ListParagraph"/>
              <w:numPr>
                <w:ilvl w:val="1"/>
                <w:numId w:val="34"/>
              </w:numPr>
            </w:pPr>
            <w:r>
              <w:t xml:space="preserve">the </w:t>
            </w:r>
            <w:r w:rsidRPr="00AE3B5D">
              <w:t xml:space="preserve">needs of the students to be served, including any specific student data pertaining to the needs to be addressed; and </w:t>
            </w:r>
          </w:p>
          <w:p w14:paraId="223A739C" w14:textId="77777777" w:rsidR="00057C77" w:rsidRPr="00BB23C8" w:rsidRDefault="00BA41E0" w:rsidP="001E216E">
            <w:pPr>
              <w:pStyle w:val="ListParagraph"/>
              <w:numPr>
                <w:ilvl w:val="1"/>
                <w:numId w:val="34"/>
              </w:numPr>
            </w:pPr>
            <w:proofErr w:type="gramStart"/>
            <w:r>
              <w:t>the</w:t>
            </w:r>
            <w:proofErr w:type="gramEnd"/>
            <w:r>
              <w:t xml:space="preserve"> </w:t>
            </w:r>
            <w:r w:rsidRPr="00AE3B5D">
              <w:t>needs of the students’ families to be served.</w:t>
            </w:r>
          </w:p>
        </w:tc>
        <w:tc>
          <w:tcPr>
            <w:tcW w:w="810" w:type="dxa"/>
            <w:vMerge w:val="restart"/>
            <w:shd w:val="clear" w:color="auto" w:fill="DDD9C3" w:themeFill="background2" w:themeFillShade="E6"/>
            <w:textDirection w:val="btLr"/>
            <w:vAlign w:val="center"/>
          </w:tcPr>
          <w:p w14:paraId="3771F6F2" w14:textId="77777777" w:rsidR="00057C77" w:rsidRPr="00017ADA" w:rsidRDefault="00057C77" w:rsidP="0093553A">
            <w:pPr>
              <w:ind w:left="113" w:right="113"/>
              <w:jc w:val="center"/>
              <w:rPr>
                <w:b/>
              </w:rPr>
            </w:pPr>
            <w:r w:rsidRPr="00017ADA">
              <w:rPr>
                <w:b/>
              </w:rPr>
              <w:t>Acceptable</w:t>
            </w:r>
          </w:p>
        </w:tc>
        <w:tc>
          <w:tcPr>
            <w:tcW w:w="5845" w:type="dxa"/>
            <w:vAlign w:val="center"/>
          </w:tcPr>
          <w:p w14:paraId="2A1B8280" w14:textId="77777777" w:rsidR="00D5537E" w:rsidRPr="00AE3B5D" w:rsidRDefault="00D5537E" w:rsidP="00D5537E">
            <w:r w:rsidRPr="00AE3B5D">
              <w:rPr>
                <w:b/>
              </w:rPr>
              <w:t>Fully Meets—9–10 points</w:t>
            </w:r>
          </w:p>
          <w:p w14:paraId="7C6A2124" w14:textId="77777777" w:rsidR="00057C77" w:rsidRPr="001B52D0" w:rsidRDefault="00D5537E" w:rsidP="00D5537E">
            <w:r w:rsidRPr="00AE3B5D">
              <w:t xml:space="preserve">Applicant provides a narrative that fully addresses </w:t>
            </w:r>
            <w:r>
              <w:t xml:space="preserve">all required </w:t>
            </w:r>
            <w:r w:rsidRPr="00AE3B5D">
              <w:t>items.</w:t>
            </w:r>
          </w:p>
        </w:tc>
      </w:tr>
      <w:tr w:rsidR="00057C77" w14:paraId="7D0585AF" w14:textId="77777777" w:rsidTr="00A0734E">
        <w:trPr>
          <w:trHeight w:val="1160"/>
        </w:trPr>
        <w:tc>
          <w:tcPr>
            <w:tcW w:w="6295" w:type="dxa"/>
            <w:vMerge/>
          </w:tcPr>
          <w:p w14:paraId="564CA0B1" w14:textId="77777777" w:rsidR="00057C77" w:rsidRPr="00777586" w:rsidRDefault="00057C77" w:rsidP="0014207E">
            <w:pPr>
              <w:rPr>
                <w:b/>
              </w:rPr>
            </w:pPr>
          </w:p>
        </w:tc>
        <w:tc>
          <w:tcPr>
            <w:tcW w:w="810" w:type="dxa"/>
            <w:vMerge/>
            <w:shd w:val="clear" w:color="auto" w:fill="DDD9C3" w:themeFill="background2" w:themeFillShade="E6"/>
            <w:vAlign w:val="center"/>
          </w:tcPr>
          <w:p w14:paraId="54BD9558" w14:textId="77777777" w:rsidR="00057C77" w:rsidRPr="00777586" w:rsidRDefault="00057C77">
            <w:pPr>
              <w:jc w:val="center"/>
              <w:rPr>
                <w:b/>
              </w:rPr>
            </w:pPr>
          </w:p>
        </w:tc>
        <w:tc>
          <w:tcPr>
            <w:tcW w:w="5845" w:type="dxa"/>
            <w:vAlign w:val="center"/>
          </w:tcPr>
          <w:p w14:paraId="08173228" w14:textId="77777777" w:rsidR="00D5537E" w:rsidRPr="00AE3B5D" w:rsidRDefault="00D5537E" w:rsidP="00D5537E">
            <w:r w:rsidRPr="00AE3B5D">
              <w:rPr>
                <w:b/>
              </w:rPr>
              <w:t>Adequate/Meets—6–8 points</w:t>
            </w:r>
          </w:p>
          <w:p w14:paraId="7CEBCC32" w14:textId="77777777" w:rsidR="00057C77" w:rsidRDefault="00D5537E" w:rsidP="00D5537E">
            <w:r w:rsidRPr="00AE3B5D">
              <w:t xml:space="preserve">Applicant provides a narrative that moderately addresses </w:t>
            </w:r>
            <w:r>
              <w:t xml:space="preserve">all required </w:t>
            </w:r>
            <w:r w:rsidRPr="00AE3B5D">
              <w:t>items.</w:t>
            </w:r>
          </w:p>
        </w:tc>
      </w:tr>
      <w:tr w:rsidR="00057C77" w14:paraId="7E79EB6B" w14:textId="77777777" w:rsidTr="00A0734E">
        <w:trPr>
          <w:trHeight w:val="1268"/>
        </w:trPr>
        <w:tc>
          <w:tcPr>
            <w:tcW w:w="6295" w:type="dxa"/>
            <w:vMerge/>
          </w:tcPr>
          <w:p w14:paraId="57E67D97" w14:textId="77777777" w:rsidR="00057C77" w:rsidRPr="00777586" w:rsidRDefault="00057C77" w:rsidP="0014207E">
            <w:pPr>
              <w:rPr>
                <w:b/>
              </w:rPr>
            </w:pPr>
          </w:p>
        </w:tc>
        <w:tc>
          <w:tcPr>
            <w:tcW w:w="810" w:type="dxa"/>
            <w:vMerge w:val="restart"/>
            <w:shd w:val="clear" w:color="auto" w:fill="DDD9C3" w:themeFill="background2" w:themeFillShade="E6"/>
            <w:textDirection w:val="btLr"/>
            <w:vAlign w:val="center"/>
          </w:tcPr>
          <w:p w14:paraId="406CDCCD" w14:textId="77777777" w:rsidR="00057C77" w:rsidRDefault="00057C77" w:rsidP="0093553A">
            <w:pPr>
              <w:ind w:left="113" w:right="113"/>
              <w:jc w:val="center"/>
            </w:pPr>
            <w:r w:rsidRPr="00777586">
              <w:rPr>
                <w:b/>
              </w:rPr>
              <w:t>Not Acceptable</w:t>
            </w:r>
          </w:p>
        </w:tc>
        <w:tc>
          <w:tcPr>
            <w:tcW w:w="5845" w:type="dxa"/>
            <w:vAlign w:val="center"/>
          </w:tcPr>
          <w:p w14:paraId="2B5F813C" w14:textId="77777777" w:rsidR="00D5537E" w:rsidRPr="00AE3B5D" w:rsidRDefault="00D5537E" w:rsidP="00D5537E">
            <w:pPr>
              <w:rPr>
                <w:b/>
              </w:rPr>
            </w:pPr>
            <w:r w:rsidRPr="00AE3B5D">
              <w:rPr>
                <w:b/>
              </w:rPr>
              <w:t>Limited/Approaches—2–5 points</w:t>
            </w:r>
          </w:p>
          <w:p w14:paraId="09EDAFB2" w14:textId="77777777" w:rsidR="00057C77" w:rsidRDefault="00D5537E" w:rsidP="00D5537E">
            <w:r w:rsidRPr="00AE3B5D">
              <w:t xml:space="preserve">Applicant provides a narrative that is limited or unclear in addressing </w:t>
            </w:r>
            <w:r>
              <w:t xml:space="preserve">all required </w:t>
            </w:r>
            <w:r w:rsidRPr="00AE3B5D">
              <w:t>items.</w:t>
            </w:r>
          </w:p>
        </w:tc>
      </w:tr>
      <w:tr w:rsidR="00057C77" w14:paraId="4B6FE22C" w14:textId="77777777" w:rsidTr="00A0734E">
        <w:trPr>
          <w:trHeight w:val="1259"/>
        </w:trPr>
        <w:tc>
          <w:tcPr>
            <w:tcW w:w="6295" w:type="dxa"/>
            <w:vMerge/>
          </w:tcPr>
          <w:p w14:paraId="26496B13" w14:textId="77777777" w:rsidR="00057C77" w:rsidRPr="00777586" w:rsidRDefault="00057C77" w:rsidP="0014207E">
            <w:pPr>
              <w:rPr>
                <w:b/>
              </w:rPr>
            </w:pPr>
          </w:p>
        </w:tc>
        <w:tc>
          <w:tcPr>
            <w:tcW w:w="810" w:type="dxa"/>
            <w:vMerge/>
            <w:shd w:val="clear" w:color="auto" w:fill="DDD9C3" w:themeFill="background2" w:themeFillShade="E6"/>
          </w:tcPr>
          <w:p w14:paraId="699D6D79" w14:textId="77777777" w:rsidR="00057C77" w:rsidRPr="00777586" w:rsidRDefault="00057C77" w:rsidP="0014207E">
            <w:pPr>
              <w:rPr>
                <w:b/>
              </w:rPr>
            </w:pPr>
          </w:p>
        </w:tc>
        <w:tc>
          <w:tcPr>
            <w:tcW w:w="5845" w:type="dxa"/>
            <w:vAlign w:val="center"/>
          </w:tcPr>
          <w:p w14:paraId="577DB64A" w14:textId="77777777" w:rsidR="00D5537E" w:rsidRPr="00AE3B5D" w:rsidRDefault="00D5537E" w:rsidP="00D5537E">
            <w:pPr>
              <w:rPr>
                <w:b/>
              </w:rPr>
            </w:pPr>
            <w:r w:rsidRPr="00AE3B5D">
              <w:rPr>
                <w:b/>
              </w:rPr>
              <w:t>Inadequate—0–1 points</w:t>
            </w:r>
          </w:p>
          <w:p w14:paraId="0CC70DFA" w14:textId="77777777" w:rsidR="00057C77" w:rsidRDefault="00D5537E" w:rsidP="00D5537E">
            <w:r w:rsidRPr="00AE3B5D">
              <w:t xml:space="preserve">Applicant provides a narrative that does not adequately address </w:t>
            </w:r>
            <w:r>
              <w:t xml:space="preserve">all required </w:t>
            </w:r>
            <w:r w:rsidRPr="00AE3B5D">
              <w:t>items.</w:t>
            </w:r>
          </w:p>
        </w:tc>
      </w:tr>
      <w:tr w:rsidR="00057C77" w14:paraId="6F1B590A" w14:textId="77777777" w:rsidTr="006F5032">
        <w:trPr>
          <w:trHeight w:val="1916"/>
        </w:trPr>
        <w:tc>
          <w:tcPr>
            <w:tcW w:w="12950" w:type="dxa"/>
            <w:gridSpan w:val="3"/>
          </w:tcPr>
          <w:p w14:paraId="4710EB30" w14:textId="0252164A" w:rsidR="00AB22E4" w:rsidRPr="00777586" w:rsidRDefault="00057C77" w:rsidP="00BA41E0">
            <w:pPr>
              <w:rPr>
                <w:b/>
              </w:rPr>
            </w:pPr>
            <w:r w:rsidRPr="00777586">
              <w:rPr>
                <w:b/>
              </w:rPr>
              <w:t>Reviewer’s Comments</w:t>
            </w:r>
          </w:p>
        </w:tc>
      </w:tr>
    </w:tbl>
    <w:p w14:paraId="0733D537" w14:textId="77777777" w:rsidR="0086584A" w:rsidRDefault="0086584A">
      <w:r>
        <w:br w:type="page"/>
      </w: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05"/>
        <w:gridCol w:w="900"/>
        <w:gridCol w:w="5845"/>
      </w:tblGrid>
      <w:tr w:rsidR="00057C77" w14:paraId="62B2B859" w14:textId="77777777" w:rsidTr="004F7BF3">
        <w:trPr>
          <w:trHeight w:val="800"/>
          <w:tblHeader/>
        </w:trPr>
        <w:tc>
          <w:tcPr>
            <w:tcW w:w="12950" w:type="dxa"/>
            <w:gridSpan w:val="3"/>
            <w:shd w:val="clear" w:color="auto" w:fill="DDD9C3" w:themeFill="background2" w:themeFillShade="E6"/>
            <w:vAlign w:val="center"/>
          </w:tcPr>
          <w:p w14:paraId="6A8746C4" w14:textId="25860584" w:rsidR="00057C77" w:rsidRPr="00777586" w:rsidRDefault="004F7BF3" w:rsidP="000F668E">
            <w:pPr>
              <w:rPr>
                <w:b/>
              </w:rPr>
            </w:pPr>
            <w:proofErr w:type="gramStart"/>
            <w:r>
              <w:rPr>
                <w:b/>
              </w:rPr>
              <w:lastRenderedPageBreak/>
              <w:t>2.a</w:t>
            </w:r>
            <w:proofErr w:type="gramEnd"/>
            <w:r>
              <w:rPr>
                <w:b/>
              </w:rPr>
              <w:t>. Goals:</w:t>
            </w:r>
            <w:r w:rsidRPr="0029459A">
              <w:t xml:space="preserve"> The applicant must present </w:t>
            </w:r>
            <w:r>
              <w:t xml:space="preserve">a clear goal or goals that </w:t>
            </w:r>
            <w:r w:rsidR="000F668E">
              <w:t>are align</w:t>
            </w:r>
            <w:r>
              <w:t xml:space="preserve"> with the purpose and statutory requirements of this</w:t>
            </w:r>
            <w:r w:rsidR="00B769F2">
              <w:t xml:space="preserve"> SPC</w:t>
            </w:r>
            <w:r>
              <w:t xml:space="preserve"> CPG, such as documenting regular participation and improved reading abilities of students, promoting consistent attendance of students, incorporating both instructional and hands-on learning experiences, involving trained tutors and volunteers, and administering pre- and post-reading assessments of all participants.</w:t>
            </w:r>
          </w:p>
        </w:tc>
      </w:tr>
      <w:tr w:rsidR="00057C77" w14:paraId="28AA05B7" w14:textId="77777777" w:rsidTr="00A0734E">
        <w:trPr>
          <w:trHeight w:val="1008"/>
        </w:trPr>
        <w:tc>
          <w:tcPr>
            <w:tcW w:w="6205" w:type="dxa"/>
            <w:vMerge w:val="restart"/>
          </w:tcPr>
          <w:p w14:paraId="7D5724CA" w14:textId="77777777" w:rsidR="00057C77" w:rsidRDefault="00057C77" w:rsidP="0014207E"/>
          <w:p w14:paraId="136EC301" w14:textId="5F932518" w:rsidR="004F7BF3" w:rsidRDefault="004F7BF3" w:rsidP="006928C8">
            <w:r w:rsidRPr="0029459A">
              <w:t>The applicant present</w:t>
            </w:r>
            <w:r>
              <w:t>s</w:t>
            </w:r>
            <w:r w:rsidRPr="0029459A">
              <w:t xml:space="preserve"> </w:t>
            </w:r>
            <w:r>
              <w:t>a clear goal</w:t>
            </w:r>
            <w:r w:rsidR="006928C8">
              <w:t xml:space="preserve"> or goals</w:t>
            </w:r>
            <w:r>
              <w:t xml:space="preserve"> that</w:t>
            </w:r>
            <w:r w:rsidR="006928C8">
              <w:t xml:space="preserve"> </w:t>
            </w:r>
            <w:r>
              <w:t>is (are) aligned with the purpose and statutory requirements of this</w:t>
            </w:r>
            <w:r w:rsidR="006928C8">
              <w:t xml:space="preserve"> SPC</w:t>
            </w:r>
            <w:r>
              <w:t xml:space="preserve"> CPG such as</w:t>
            </w:r>
          </w:p>
          <w:p w14:paraId="1B3BC7D8" w14:textId="77777777" w:rsidR="004F7BF3" w:rsidRPr="00DB526D" w:rsidRDefault="004F7BF3" w:rsidP="006928C8">
            <w:pPr>
              <w:pStyle w:val="ListParagraph"/>
              <w:numPr>
                <w:ilvl w:val="1"/>
                <w:numId w:val="36"/>
              </w:numPr>
              <w:ind w:left="701"/>
            </w:pPr>
            <w:r w:rsidRPr="00DB526D">
              <w:t>documenting regular participation and improved reading abilities of students;</w:t>
            </w:r>
          </w:p>
          <w:p w14:paraId="5F6E7213" w14:textId="77777777" w:rsidR="004F7BF3" w:rsidRPr="00DB526D" w:rsidRDefault="004F7BF3" w:rsidP="006928C8">
            <w:pPr>
              <w:pStyle w:val="ListParagraph"/>
              <w:numPr>
                <w:ilvl w:val="1"/>
                <w:numId w:val="36"/>
              </w:numPr>
              <w:ind w:left="701"/>
            </w:pPr>
            <w:r w:rsidRPr="00DB526D">
              <w:t>promoting consistent attendance of students;</w:t>
            </w:r>
          </w:p>
          <w:p w14:paraId="2B1B1D1E" w14:textId="77777777" w:rsidR="004F7BF3" w:rsidRPr="00DB526D" w:rsidRDefault="004F7BF3" w:rsidP="006928C8">
            <w:pPr>
              <w:pStyle w:val="ListParagraph"/>
              <w:numPr>
                <w:ilvl w:val="1"/>
                <w:numId w:val="36"/>
              </w:numPr>
              <w:ind w:left="701"/>
            </w:pPr>
            <w:r w:rsidRPr="00DB526D">
              <w:t>incorporating both instructional and hands-on learning experiences;</w:t>
            </w:r>
          </w:p>
          <w:p w14:paraId="4A38D60C" w14:textId="77777777" w:rsidR="004F7BF3" w:rsidRDefault="004F7BF3" w:rsidP="006928C8">
            <w:pPr>
              <w:pStyle w:val="ListParagraph"/>
              <w:numPr>
                <w:ilvl w:val="1"/>
                <w:numId w:val="36"/>
              </w:numPr>
              <w:ind w:left="701"/>
            </w:pPr>
            <w:r w:rsidRPr="00DB526D">
              <w:t>involving trained tutors and volunteers; and</w:t>
            </w:r>
          </w:p>
          <w:p w14:paraId="01787583" w14:textId="77777777" w:rsidR="00057C77" w:rsidRPr="00697235" w:rsidRDefault="00833314" w:rsidP="006928C8">
            <w:pPr>
              <w:pStyle w:val="ListParagraph"/>
              <w:numPr>
                <w:ilvl w:val="1"/>
                <w:numId w:val="36"/>
              </w:numPr>
              <w:ind w:left="701"/>
            </w:pPr>
            <w:proofErr w:type="gramStart"/>
            <w:r>
              <w:t>administering</w:t>
            </w:r>
            <w:proofErr w:type="gramEnd"/>
            <w:r>
              <w:t xml:space="preserve"> pre- and post-reading assessments of all participants.</w:t>
            </w:r>
          </w:p>
        </w:tc>
        <w:tc>
          <w:tcPr>
            <w:tcW w:w="900" w:type="dxa"/>
            <w:vMerge w:val="restart"/>
            <w:shd w:val="clear" w:color="auto" w:fill="DDD9C3" w:themeFill="background2" w:themeFillShade="E6"/>
            <w:textDirection w:val="btLr"/>
            <w:vAlign w:val="center"/>
          </w:tcPr>
          <w:p w14:paraId="0540CC54" w14:textId="77777777" w:rsidR="00057C77" w:rsidRPr="00017ADA" w:rsidRDefault="00057C77" w:rsidP="0093553A">
            <w:pPr>
              <w:ind w:left="113" w:right="113"/>
              <w:jc w:val="center"/>
              <w:rPr>
                <w:b/>
              </w:rPr>
            </w:pPr>
            <w:r w:rsidRPr="00017ADA">
              <w:rPr>
                <w:b/>
              </w:rPr>
              <w:t>Acceptable</w:t>
            </w:r>
          </w:p>
        </w:tc>
        <w:tc>
          <w:tcPr>
            <w:tcW w:w="5845" w:type="dxa"/>
            <w:vAlign w:val="center"/>
          </w:tcPr>
          <w:p w14:paraId="21EB6CAA" w14:textId="77777777" w:rsidR="005665E2" w:rsidRDefault="005665E2" w:rsidP="005665E2">
            <w:r>
              <w:rPr>
                <w:b/>
              </w:rPr>
              <w:t>Fully Meets</w:t>
            </w:r>
            <w:r w:rsidRPr="00777586">
              <w:rPr>
                <w:b/>
              </w:rPr>
              <w:t>—</w:t>
            </w:r>
            <w:r>
              <w:rPr>
                <w:b/>
              </w:rPr>
              <w:t>14–15</w:t>
            </w:r>
            <w:r w:rsidRPr="00777586">
              <w:rPr>
                <w:b/>
              </w:rPr>
              <w:t xml:space="preserve"> points</w:t>
            </w:r>
          </w:p>
          <w:p w14:paraId="5FB472EE" w14:textId="77777777" w:rsidR="00057C77" w:rsidRPr="001B52D0" w:rsidRDefault="005665E2" w:rsidP="005665E2">
            <w:r>
              <w:t>Applicant provides a narrative with a clear goal or goals that fully address all required items.</w:t>
            </w:r>
          </w:p>
        </w:tc>
      </w:tr>
      <w:tr w:rsidR="00A0734E" w14:paraId="30885EF2" w14:textId="77777777" w:rsidTr="00A0734E">
        <w:trPr>
          <w:trHeight w:val="1008"/>
        </w:trPr>
        <w:tc>
          <w:tcPr>
            <w:tcW w:w="6205" w:type="dxa"/>
            <w:vMerge/>
          </w:tcPr>
          <w:p w14:paraId="1DAA1932" w14:textId="77777777" w:rsidR="00A0734E" w:rsidRPr="00777586" w:rsidRDefault="00A0734E" w:rsidP="00A0734E">
            <w:pPr>
              <w:rPr>
                <w:b/>
              </w:rPr>
            </w:pPr>
          </w:p>
        </w:tc>
        <w:tc>
          <w:tcPr>
            <w:tcW w:w="900" w:type="dxa"/>
            <w:vMerge/>
            <w:shd w:val="clear" w:color="auto" w:fill="DDD9C3" w:themeFill="background2" w:themeFillShade="E6"/>
            <w:vAlign w:val="center"/>
          </w:tcPr>
          <w:p w14:paraId="2195533B" w14:textId="77777777" w:rsidR="00A0734E" w:rsidRPr="00777586" w:rsidRDefault="00A0734E" w:rsidP="00A0734E">
            <w:pPr>
              <w:jc w:val="center"/>
              <w:rPr>
                <w:b/>
              </w:rPr>
            </w:pPr>
          </w:p>
        </w:tc>
        <w:tc>
          <w:tcPr>
            <w:tcW w:w="5845" w:type="dxa"/>
            <w:vAlign w:val="center"/>
          </w:tcPr>
          <w:p w14:paraId="78A6BD85" w14:textId="77777777" w:rsidR="00A0734E" w:rsidRDefault="00A0734E" w:rsidP="00A0734E">
            <w:r w:rsidRPr="00777586">
              <w:rPr>
                <w:b/>
              </w:rPr>
              <w:t>Adequate/Meets—</w:t>
            </w:r>
            <w:r>
              <w:rPr>
                <w:b/>
              </w:rPr>
              <w:t>9–13</w:t>
            </w:r>
            <w:r w:rsidRPr="00777586">
              <w:rPr>
                <w:b/>
              </w:rPr>
              <w:t xml:space="preserve"> points</w:t>
            </w:r>
          </w:p>
          <w:p w14:paraId="2FC19546" w14:textId="77777777" w:rsidR="00A0734E" w:rsidRPr="001764AA" w:rsidRDefault="00A0734E" w:rsidP="00A0734E">
            <w:r>
              <w:t>Applicant provides a narrative with a clear goal or goals that moderately address all required items.</w:t>
            </w:r>
          </w:p>
        </w:tc>
      </w:tr>
      <w:tr w:rsidR="00A0734E" w14:paraId="1F2E0C66" w14:textId="77777777" w:rsidTr="005665E2">
        <w:trPr>
          <w:trHeight w:val="1151"/>
        </w:trPr>
        <w:tc>
          <w:tcPr>
            <w:tcW w:w="6205" w:type="dxa"/>
            <w:vMerge/>
          </w:tcPr>
          <w:p w14:paraId="7AAF2C72" w14:textId="77777777" w:rsidR="00A0734E" w:rsidRPr="00777586" w:rsidRDefault="00A0734E" w:rsidP="00A0734E">
            <w:pPr>
              <w:rPr>
                <w:b/>
              </w:rPr>
            </w:pPr>
          </w:p>
        </w:tc>
        <w:tc>
          <w:tcPr>
            <w:tcW w:w="900" w:type="dxa"/>
            <w:vMerge w:val="restart"/>
            <w:shd w:val="clear" w:color="auto" w:fill="DDD9C3" w:themeFill="background2" w:themeFillShade="E6"/>
            <w:textDirection w:val="btLr"/>
            <w:vAlign w:val="center"/>
          </w:tcPr>
          <w:p w14:paraId="2D491D02" w14:textId="77777777" w:rsidR="00A0734E" w:rsidRDefault="00A0734E" w:rsidP="00A0734E">
            <w:pPr>
              <w:ind w:left="113" w:right="113"/>
              <w:jc w:val="center"/>
            </w:pPr>
            <w:r w:rsidRPr="00777586">
              <w:rPr>
                <w:b/>
              </w:rPr>
              <w:t>Not Acceptable</w:t>
            </w:r>
          </w:p>
        </w:tc>
        <w:tc>
          <w:tcPr>
            <w:tcW w:w="5845" w:type="dxa"/>
            <w:vAlign w:val="center"/>
          </w:tcPr>
          <w:p w14:paraId="68EA987C" w14:textId="77777777" w:rsidR="00A0734E" w:rsidRDefault="00A0734E" w:rsidP="00A0734E">
            <w:pPr>
              <w:rPr>
                <w:b/>
              </w:rPr>
            </w:pPr>
            <w:r w:rsidRPr="00777586">
              <w:rPr>
                <w:b/>
              </w:rPr>
              <w:t>Limited/Approaches—</w:t>
            </w:r>
            <w:r>
              <w:rPr>
                <w:b/>
              </w:rPr>
              <w:t>3–8</w:t>
            </w:r>
            <w:r w:rsidRPr="00777586">
              <w:rPr>
                <w:b/>
              </w:rPr>
              <w:t xml:space="preserve"> points</w:t>
            </w:r>
          </w:p>
          <w:p w14:paraId="0AE8C72F" w14:textId="77777777" w:rsidR="00A0734E" w:rsidRDefault="00A0734E" w:rsidP="00A0734E">
            <w:r>
              <w:t>Applicant provides a narrative with a goal or goals that are limited or unclear in addressing all required items.</w:t>
            </w:r>
          </w:p>
        </w:tc>
      </w:tr>
      <w:tr w:rsidR="00A0734E" w14:paraId="140246FD" w14:textId="77777777" w:rsidTr="00833314">
        <w:trPr>
          <w:trHeight w:val="1169"/>
        </w:trPr>
        <w:tc>
          <w:tcPr>
            <w:tcW w:w="6205" w:type="dxa"/>
            <w:vMerge/>
          </w:tcPr>
          <w:p w14:paraId="449E72FB" w14:textId="77777777" w:rsidR="00A0734E" w:rsidRPr="00777586" w:rsidRDefault="00A0734E" w:rsidP="00A0734E">
            <w:pPr>
              <w:rPr>
                <w:b/>
              </w:rPr>
            </w:pPr>
          </w:p>
        </w:tc>
        <w:tc>
          <w:tcPr>
            <w:tcW w:w="900" w:type="dxa"/>
            <w:vMerge/>
            <w:shd w:val="clear" w:color="auto" w:fill="DDD9C3" w:themeFill="background2" w:themeFillShade="E6"/>
          </w:tcPr>
          <w:p w14:paraId="0DADDD6E" w14:textId="77777777" w:rsidR="00A0734E" w:rsidRPr="00777586" w:rsidRDefault="00A0734E" w:rsidP="00A0734E">
            <w:pPr>
              <w:rPr>
                <w:b/>
              </w:rPr>
            </w:pPr>
          </w:p>
        </w:tc>
        <w:tc>
          <w:tcPr>
            <w:tcW w:w="5845" w:type="dxa"/>
            <w:vAlign w:val="center"/>
          </w:tcPr>
          <w:p w14:paraId="62147B0F" w14:textId="77777777" w:rsidR="00A0734E" w:rsidRDefault="00A0734E" w:rsidP="00A0734E">
            <w:pPr>
              <w:rPr>
                <w:b/>
              </w:rPr>
            </w:pPr>
            <w:r w:rsidRPr="00777586">
              <w:rPr>
                <w:b/>
              </w:rPr>
              <w:t>Inadequate</w:t>
            </w:r>
            <w:r>
              <w:rPr>
                <w:b/>
              </w:rPr>
              <w:t>—0–2</w:t>
            </w:r>
            <w:r w:rsidRPr="00777586">
              <w:rPr>
                <w:b/>
              </w:rPr>
              <w:t xml:space="preserve"> points</w:t>
            </w:r>
          </w:p>
          <w:p w14:paraId="46C1CDD5" w14:textId="0EA8F52F" w:rsidR="00A0734E" w:rsidRDefault="00A0734E" w:rsidP="006928C8">
            <w:r>
              <w:t>Applicant provides a narrative that do</w:t>
            </w:r>
            <w:r w:rsidR="006928C8">
              <w:t>es</w:t>
            </w:r>
            <w:r>
              <w:t xml:space="preserve"> not adequately address the required items.</w:t>
            </w:r>
          </w:p>
        </w:tc>
      </w:tr>
      <w:tr w:rsidR="00A0734E" w14:paraId="64DCDA6A" w14:textId="77777777" w:rsidTr="006928C8">
        <w:trPr>
          <w:trHeight w:val="3410"/>
        </w:trPr>
        <w:tc>
          <w:tcPr>
            <w:tcW w:w="12950" w:type="dxa"/>
            <w:gridSpan w:val="3"/>
          </w:tcPr>
          <w:p w14:paraId="1D7D240D" w14:textId="5D333F1C" w:rsidR="00A0734E" w:rsidRPr="006928C8" w:rsidRDefault="00A0734E" w:rsidP="00A0734E">
            <w:pPr>
              <w:rPr>
                <w:b/>
              </w:rPr>
            </w:pPr>
            <w:r w:rsidRPr="00777586">
              <w:rPr>
                <w:b/>
              </w:rPr>
              <w:t>Reviewer’s Comments</w:t>
            </w:r>
          </w:p>
        </w:tc>
      </w:tr>
    </w:tbl>
    <w:p w14:paraId="07B41098" w14:textId="77777777" w:rsidR="0086584A" w:rsidRDefault="0086584A" w:rsidP="004F7BF3">
      <w:pPr>
        <w:tabs>
          <w:tab w:val="left" w:pos="1710"/>
        </w:tabs>
      </w:pPr>
      <w:r>
        <w:br w:type="page"/>
      </w: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05"/>
        <w:gridCol w:w="810"/>
        <w:gridCol w:w="5935"/>
      </w:tblGrid>
      <w:tr w:rsidR="00057C77" w14:paraId="262C6DCA" w14:textId="77777777" w:rsidTr="006928C8">
        <w:trPr>
          <w:trHeight w:val="890"/>
          <w:tblHeader/>
        </w:trPr>
        <w:tc>
          <w:tcPr>
            <w:tcW w:w="12950" w:type="dxa"/>
            <w:gridSpan w:val="3"/>
            <w:shd w:val="clear" w:color="auto" w:fill="DDD9C3" w:themeFill="background2" w:themeFillShade="E6"/>
          </w:tcPr>
          <w:p w14:paraId="21ED42E7" w14:textId="4B1ECF96" w:rsidR="00057C77" w:rsidRPr="008F744E" w:rsidRDefault="005665E2" w:rsidP="006928C8">
            <w:pPr>
              <w:rPr>
                <w:highlight w:val="green"/>
              </w:rPr>
            </w:pPr>
            <w:r>
              <w:rPr>
                <w:b/>
              </w:rPr>
              <w:lastRenderedPageBreak/>
              <w:t>2.b. Objectives</w:t>
            </w:r>
            <w:r w:rsidRPr="00777586">
              <w:rPr>
                <w:b/>
              </w:rPr>
              <w:t>:</w:t>
            </w:r>
            <w:r w:rsidRPr="00644236">
              <w:t xml:space="preserve"> </w:t>
            </w:r>
            <w:r>
              <w:t xml:space="preserve">The applicant must clearly state objectives related to the goal(s) for the proposed </w:t>
            </w:r>
            <w:r w:rsidR="006928C8">
              <w:t>SPC CPG program and</w:t>
            </w:r>
            <w:r>
              <w:t xml:space="preserve"> describe who and how many will be served or affected by</w:t>
            </w:r>
            <w:r w:rsidR="006928C8">
              <w:t xml:space="preserve"> the proposed program, </w:t>
            </w:r>
            <w:r>
              <w:t>what changes will occur within the target population, a</w:t>
            </w:r>
            <w:r w:rsidR="006928C8">
              <w:t>nd</w:t>
            </w:r>
            <w:r>
              <w:t xml:space="preserve"> the </w:t>
            </w:r>
            <w:r w:rsidR="006928C8">
              <w:t>anticipate</w:t>
            </w:r>
            <w:r>
              <w:t>d outcomes for students by the end of the grant period.</w:t>
            </w:r>
          </w:p>
        </w:tc>
      </w:tr>
      <w:tr w:rsidR="00057C77" w14:paraId="5B45A943" w14:textId="77777777" w:rsidTr="005665E2">
        <w:tc>
          <w:tcPr>
            <w:tcW w:w="6205" w:type="dxa"/>
            <w:vMerge w:val="restart"/>
          </w:tcPr>
          <w:p w14:paraId="117C9801" w14:textId="77777777" w:rsidR="00AB22E4" w:rsidRDefault="00AB22E4" w:rsidP="00AB22E4"/>
          <w:p w14:paraId="73E02BFC" w14:textId="0BFE488E" w:rsidR="005665E2" w:rsidRPr="00DB526D" w:rsidRDefault="005665E2" w:rsidP="005665E2">
            <w:r>
              <w:t>The applicant provides a narrative that</w:t>
            </w:r>
            <w:r w:rsidR="006928C8">
              <w:t xml:space="preserve"> clearly states objectives </w:t>
            </w:r>
            <w:r w:rsidRPr="00DB526D">
              <w:t xml:space="preserve">related to the goal(s) for the proposed </w:t>
            </w:r>
            <w:r w:rsidR="006928C8">
              <w:t xml:space="preserve">SPC CPG </w:t>
            </w:r>
            <w:r>
              <w:t>program</w:t>
            </w:r>
            <w:r w:rsidRPr="00DB526D">
              <w:t xml:space="preserve"> and describes:</w:t>
            </w:r>
          </w:p>
          <w:p w14:paraId="7A0469A4" w14:textId="77777777" w:rsidR="005665E2" w:rsidRPr="00DB526D" w:rsidRDefault="005665E2" w:rsidP="001E216E">
            <w:pPr>
              <w:pStyle w:val="ListParagraph"/>
              <w:numPr>
                <w:ilvl w:val="0"/>
                <w:numId w:val="37"/>
              </w:numPr>
            </w:pPr>
            <w:r w:rsidRPr="00DB526D">
              <w:t xml:space="preserve">who and how many will be served or affected by the proposed </w:t>
            </w:r>
            <w:r>
              <w:t>program</w:t>
            </w:r>
            <w:r w:rsidRPr="00DB526D">
              <w:t>;</w:t>
            </w:r>
          </w:p>
          <w:p w14:paraId="1655A59A" w14:textId="77777777" w:rsidR="005665E2" w:rsidRPr="00DB526D" w:rsidRDefault="005665E2" w:rsidP="001E216E">
            <w:pPr>
              <w:pStyle w:val="ListParagraph"/>
              <w:numPr>
                <w:ilvl w:val="0"/>
                <w:numId w:val="37"/>
              </w:numPr>
            </w:pPr>
            <w:r w:rsidRPr="00DB526D">
              <w:t>what changes will occur within the target population; and</w:t>
            </w:r>
          </w:p>
          <w:p w14:paraId="6EBEC382" w14:textId="763E4F4F" w:rsidR="00057C77" w:rsidRPr="008F744E" w:rsidRDefault="005665E2" w:rsidP="006928C8">
            <w:pPr>
              <w:pStyle w:val="ListParagraph"/>
              <w:widowControl w:val="0"/>
              <w:numPr>
                <w:ilvl w:val="0"/>
                <w:numId w:val="37"/>
              </w:numPr>
            </w:pPr>
            <w:proofErr w:type="gramStart"/>
            <w:r w:rsidRPr="00DB526D">
              <w:t>the</w:t>
            </w:r>
            <w:proofErr w:type="gramEnd"/>
            <w:r w:rsidRPr="00DB526D">
              <w:t xml:space="preserve"> </w:t>
            </w:r>
            <w:r w:rsidR="006928C8">
              <w:t>anticipa</w:t>
            </w:r>
            <w:r w:rsidRPr="00DB526D">
              <w:t>ted outcomes for students by the end of the grant period.</w:t>
            </w:r>
          </w:p>
        </w:tc>
        <w:tc>
          <w:tcPr>
            <w:tcW w:w="810" w:type="dxa"/>
            <w:vMerge w:val="restart"/>
            <w:shd w:val="clear" w:color="auto" w:fill="DDD9C3" w:themeFill="background2" w:themeFillShade="E6"/>
            <w:textDirection w:val="btLr"/>
            <w:vAlign w:val="center"/>
          </w:tcPr>
          <w:p w14:paraId="275F45C5" w14:textId="77777777" w:rsidR="00057C77" w:rsidRPr="00777586" w:rsidRDefault="00057C77" w:rsidP="0093553A">
            <w:pPr>
              <w:ind w:left="113" w:right="113"/>
              <w:jc w:val="center"/>
              <w:rPr>
                <w:b/>
              </w:rPr>
            </w:pPr>
            <w:r w:rsidRPr="00017ADA">
              <w:rPr>
                <w:b/>
              </w:rPr>
              <w:t>Acceptable</w:t>
            </w:r>
          </w:p>
        </w:tc>
        <w:tc>
          <w:tcPr>
            <w:tcW w:w="5935" w:type="dxa"/>
            <w:vAlign w:val="center"/>
          </w:tcPr>
          <w:p w14:paraId="0D044DA4" w14:textId="77777777" w:rsidR="005665E2" w:rsidRDefault="005665E2" w:rsidP="005665E2">
            <w:r>
              <w:rPr>
                <w:b/>
              </w:rPr>
              <w:t>Fully Meets</w:t>
            </w:r>
            <w:r w:rsidRPr="00777586">
              <w:rPr>
                <w:b/>
              </w:rPr>
              <w:t>—</w:t>
            </w:r>
            <w:r>
              <w:rPr>
                <w:b/>
              </w:rPr>
              <w:t xml:space="preserve">14–15 </w:t>
            </w:r>
            <w:r w:rsidRPr="00777586">
              <w:rPr>
                <w:b/>
              </w:rPr>
              <w:t>points</w:t>
            </w:r>
          </w:p>
          <w:p w14:paraId="79235375" w14:textId="77777777" w:rsidR="00057C77" w:rsidRPr="001B52D0" w:rsidRDefault="005665E2" w:rsidP="005665E2">
            <w:r>
              <w:t>Applicant provides a narrative that fully address all required items.</w:t>
            </w:r>
          </w:p>
        </w:tc>
      </w:tr>
      <w:tr w:rsidR="00057C77" w14:paraId="2034E8FD" w14:textId="77777777" w:rsidTr="005665E2">
        <w:trPr>
          <w:trHeight w:val="1151"/>
        </w:trPr>
        <w:tc>
          <w:tcPr>
            <w:tcW w:w="6205" w:type="dxa"/>
            <w:vMerge/>
          </w:tcPr>
          <w:p w14:paraId="1A7B4FA0" w14:textId="77777777" w:rsidR="00057C77" w:rsidRPr="00777586" w:rsidRDefault="00057C77" w:rsidP="0014207E">
            <w:pPr>
              <w:rPr>
                <w:b/>
              </w:rPr>
            </w:pPr>
          </w:p>
        </w:tc>
        <w:tc>
          <w:tcPr>
            <w:tcW w:w="810" w:type="dxa"/>
            <w:vMerge/>
            <w:shd w:val="clear" w:color="auto" w:fill="DDD9C3" w:themeFill="background2" w:themeFillShade="E6"/>
            <w:vAlign w:val="center"/>
          </w:tcPr>
          <w:p w14:paraId="07AA7044" w14:textId="77777777" w:rsidR="00057C77" w:rsidRPr="00777586" w:rsidRDefault="00057C77">
            <w:pPr>
              <w:jc w:val="center"/>
              <w:rPr>
                <w:b/>
              </w:rPr>
            </w:pPr>
          </w:p>
        </w:tc>
        <w:tc>
          <w:tcPr>
            <w:tcW w:w="5935" w:type="dxa"/>
            <w:vAlign w:val="center"/>
          </w:tcPr>
          <w:p w14:paraId="30A18A97" w14:textId="77777777" w:rsidR="005665E2" w:rsidRDefault="005665E2" w:rsidP="005665E2">
            <w:r w:rsidRPr="00777586">
              <w:rPr>
                <w:b/>
              </w:rPr>
              <w:t>Adequate/Meets—</w:t>
            </w:r>
            <w:r>
              <w:rPr>
                <w:b/>
              </w:rPr>
              <w:t>9–13</w:t>
            </w:r>
            <w:r w:rsidRPr="00777586">
              <w:rPr>
                <w:b/>
              </w:rPr>
              <w:t xml:space="preserve"> points</w:t>
            </w:r>
          </w:p>
          <w:p w14:paraId="404E8AF0" w14:textId="77777777" w:rsidR="00057C77" w:rsidRPr="00B765A5" w:rsidRDefault="005665E2" w:rsidP="005665E2">
            <w:r>
              <w:t>Applicant provides a narrative that moderately address all required items.</w:t>
            </w:r>
          </w:p>
        </w:tc>
      </w:tr>
      <w:tr w:rsidR="005665E2" w14:paraId="211AD0C4" w14:textId="77777777" w:rsidTr="006928C8">
        <w:trPr>
          <w:trHeight w:val="1052"/>
        </w:trPr>
        <w:tc>
          <w:tcPr>
            <w:tcW w:w="6205" w:type="dxa"/>
            <w:vMerge/>
          </w:tcPr>
          <w:p w14:paraId="28DAF68C" w14:textId="77777777" w:rsidR="005665E2" w:rsidRPr="00777586" w:rsidRDefault="005665E2" w:rsidP="005665E2">
            <w:pPr>
              <w:rPr>
                <w:b/>
              </w:rPr>
            </w:pPr>
          </w:p>
        </w:tc>
        <w:tc>
          <w:tcPr>
            <w:tcW w:w="810" w:type="dxa"/>
            <w:vMerge w:val="restart"/>
            <w:shd w:val="clear" w:color="auto" w:fill="DDD9C3" w:themeFill="background2" w:themeFillShade="E6"/>
            <w:textDirection w:val="btLr"/>
            <w:vAlign w:val="center"/>
          </w:tcPr>
          <w:p w14:paraId="73311B05" w14:textId="77777777" w:rsidR="005665E2" w:rsidRPr="00777586" w:rsidRDefault="005665E2" w:rsidP="005665E2">
            <w:pPr>
              <w:ind w:left="113" w:right="113"/>
              <w:jc w:val="center"/>
              <w:rPr>
                <w:b/>
              </w:rPr>
            </w:pPr>
            <w:r w:rsidRPr="00777586">
              <w:rPr>
                <w:b/>
              </w:rPr>
              <w:t>Not Acceptable</w:t>
            </w:r>
          </w:p>
        </w:tc>
        <w:tc>
          <w:tcPr>
            <w:tcW w:w="5935" w:type="dxa"/>
            <w:vAlign w:val="center"/>
          </w:tcPr>
          <w:p w14:paraId="3DE67791" w14:textId="77777777" w:rsidR="005665E2" w:rsidRDefault="005665E2" w:rsidP="005665E2">
            <w:pPr>
              <w:rPr>
                <w:b/>
              </w:rPr>
            </w:pPr>
            <w:r w:rsidRPr="00777586">
              <w:rPr>
                <w:b/>
              </w:rPr>
              <w:t>Limited/Approaches—</w:t>
            </w:r>
            <w:r>
              <w:rPr>
                <w:b/>
              </w:rPr>
              <w:t>3–8</w:t>
            </w:r>
            <w:r w:rsidRPr="00777586">
              <w:rPr>
                <w:b/>
              </w:rPr>
              <w:t xml:space="preserve"> points</w:t>
            </w:r>
          </w:p>
          <w:p w14:paraId="4D85CD1E" w14:textId="77777777" w:rsidR="005665E2" w:rsidRDefault="005665E2" w:rsidP="005665E2">
            <w:r>
              <w:t>Applicant provides a narrative that are limited or unclear in addressing all required items.</w:t>
            </w:r>
          </w:p>
        </w:tc>
      </w:tr>
      <w:tr w:rsidR="005665E2" w14:paraId="137B8759" w14:textId="77777777" w:rsidTr="005665E2">
        <w:trPr>
          <w:trHeight w:val="1223"/>
        </w:trPr>
        <w:tc>
          <w:tcPr>
            <w:tcW w:w="6205" w:type="dxa"/>
            <w:vMerge/>
          </w:tcPr>
          <w:p w14:paraId="1CC7B304" w14:textId="77777777" w:rsidR="005665E2" w:rsidRPr="00777586" w:rsidRDefault="005665E2" w:rsidP="005665E2">
            <w:pPr>
              <w:rPr>
                <w:b/>
              </w:rPr>
            </w:pPr>
          </w:p>
        </w:tc>
        <w:tc>
          <w:tcPr>
            <w:tcW w:w="810" w:type="dxa"/>
            <w:vMerge/>
            <w:shd w:val="clear" w:color="auto" w:fill="DDD9C3" w:themeFill="background2" w:themeFillShade="E6"/>
          </w:tcPr>
          <w:p w14:paraId="342B62B1" w14:textId="77777777" w:rsidR="005665E2" w:rsidRPr="00777586" w:rsidRDefault="005665E2" w:rsidP="005665E2">
            <w:pPr>
              <w:rPr>
                <w:b/>
              </w:rPr>
            </w:pPr>
          </w:p>
        </w:tc>
        <w:tc>
          <w:tcPr>
            <w:tcW w:w="5935" w:type="dxa"/>
            <w:vAlign w:val="center"/>
          </w:tcPr>
          <w:p w14:paraId="7F75E9A7" w14:textId="77777777" w:rsidR="005665E2" w:rsidRDefault="005665E2" w:rsidP="005665E2">
            <w:pPr>
              <w:rPr>
                <w:b/>
              </w:rPr>
            </w:pPr>
            <w:r w:rsidRPr="00777586">
              <w:rPr>
                <w:b/>
              </w:rPr>
              <w:t>Inadequate</w:t>
            </w:r>
            <w:r>
              <w:rPr>
                <w:b/>
              </w:rPr>
              <w:t>—0–2</w:t>
            </w:r>
            <w:r w:rsidRPr="00777586">
              <w:rPr>
                <w:b/>
              </w:rPr>
              <w:t xml:space="preserve"> points</w:t>
            </w:r>
          </w:p>
          <w:p w14:paraId="6991A533" w14:textId="77777777" w:rsidR="005665E2" w:rsidRDefault="005665E2" w:rsidP="005665E2">
            <w:r>
              <w:t>Applicant provides a narrative that does not adequately address all required items.</w:t>
            </w:r>
          </w:p>
        </w:tc>
      </w:tr>
      <w:tr w:rsidR="005665E2" w14:paraId="78761951" w14:textId="77777777" w:rsidTr="006928C8">
        <w:trPr>
          <w:trHeight w:val="3707"/>
        </w:trPr>
        <w:tc>
          <w:tcPr>
            <w:tcW w:w="12950" w:type="dxa"/>
            <w:gridSpan w:val="3"/>
          </w:tcPr>
          <w:p w14:paraId="081DC0B2" w14:textId="44F34C96" w:rsidR="005665E2" w:rsidRPr="00777586" w:rsidRDefault="005665E2" w:rsidP="005665E2">
            <w:pPr>
              <w:rPr>
                <w:b/>
              </w:rPr>
            </w:pPr>
            <w:r w:rsidRPr="00777586">
              <w:rPr>
                <w:b/>
              </w:rPr>
              <w:t>Reviewer’s Comments</w:t>
            </w:r>
          </w:p>
        </w:tc>
      </w:tr>
    </w:tbl>
    <w:p w14:paraId="65B64284" w14:textId="77777777" w:rsidR="00E30D1B" w:rsidRDefault="00E30D1B">
      <w:r>
        <w:br w:type="page"/>
      </w: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05"/>
        <w:gridCol w:w="900"/>
        <w:gridCol w:w="5845"/>
      </w:tblGrid>
      <w:tr w:rsidR="00057C77" w14:paraId="7B2659B8" w14:textId="77777777" w:rsidTr="00FB5A44">
        <w:trPr>
          <w:trHeight w:val="710"/>
          <w:tblHeader/>
        </w:trPr>
        <w:tc>
          <w:tcPr>
            <w:tcW w:w="12950" w:type="dxa"/>
            <w:gridSpan w:val="3"/>
            <w:shd w:val="clear" w:color="auto" w:fill="DDD9C3" w:themeFill="background2" w:themeFillShade="E6"/>
          </w:tcPr>
          <w:p w14:paraId="1C22B92B" w14:textId="2333ACCF" w:rsidR="00057C77" w:rsidRPr="00B71CA3" w:rsidRDefault="00FB5A44" w:rsidP="0014207E">
            <w:pPr>
              <w:rPr>
                <w:b/>
                <w:highlight w:val="green"/>
              </w:rPr>
            </w:pPr>
            <w:r w:rsidRPr="00D05C78">
              <w:rPr>
                <w:b/>
              </w:rPr>
              <w:lastRenderedPageBreak/>
              <w:t>3.</w:t>
            </w:r>
            <w:r>
              <w:rPr>
                <w:b/>
              </w:rPr>
              <w:t xml:space="preserve">a. </w:t>
            </w:r>
            <w:r w:rsidRPr="00D05C78">
              <w:rPr>
                <w:b/>
              </w:rPr>
              <w:t>Strategies</w:t>
            </w:r>
            <w:r w:rsidRPr="00D05C78">
              <w:t xml:space="preserve">: </w:t>
            </w:r>
            <w:r>
              <w:t xml:space="preserve">The applicant must provide a clear, concise description </w:t>
            </w:r>
            <w:r w:rsidRPr="005961EF">
              <w:rPr>
                <w:color w:val="000000"/>
              </w:rPr>
              <w:t>of the scientifically or evidence-base</w:t>
            </w:r>
            <w:r w:rsidR="006928C8">
              <w:rPr>
                <w:color w:val="000000"/>
              </w:rPr>
              <w:t>d strategies that will be us</w:t>
            </w:r>
            <w:r w:rsidRPr="005961EF">
              <w:rPr>
                <w:color w:val="000000"/>
              </w:rPr>
              <w:t>ed to maximize student learning</w:t>
            </w:r>
            <w:r>
              <w:rPr>
                <w:color w:val="000000"/>
              </w:rPr>
              <w:t>; the rationale for selecting these strategies; and an explanation of how these strategies align with the program’s goals and objectives and how they will help students increase their reading levels.</w:t>
            </w:r>
          </w:p>
        </w:tc>
      </w:tr>
      <w:tr w:rsidR="00AB22E4" w14:paraId="2FEED96E" w14:textId="77777777" w:rsidTr="00FB5A44">
        <w:trPr>
          <w:cantSplit/>
          <w:trHeight w:val="962"/>
        </w:trPr>
        <w:tc>
          <w:tcPr>
            <w:tcW w:w="6205" w:type="dxa"/>
            <w:vMerge w:val="restart"/>
          </w:tcPr>
          <w:p w14:paraId="094CE367" w14:textId="77777777" w:rsidR="00AB22E4" w:rsidRPr="00B71CA3" w:rsidRDefault="00AB22E4" w:rsidP="0014207E">
            <w:pPr>
              <w:rPr>
                <w:highlight w:val="green"/>
              </w:rPr>
            </w:pPr>
          </w:p>
          <w:p w14:paraId="65BCAE1F" w14:textId="77777777" w:rsidR="00FB5A44" w:rsidRPr="0006707F" w:rsidRDefault="00FB5A44" w:rsidP="00FB5A44">
            <w:pPr>
              <w:autoSpaceDE w:val="0"/>
              <w:autoSpaceDN w:val="0"/>
              <w:adjustRightInd w:val="0"/>
              <w:rPr>
                <w:color w:val="000000"/>
              </w:rPr>
            </w:pPr>
            <w:r w:rsidRPr="00A6324E">
              <w:rPr>
                <w:color w:val="000000"/>
              </w:rPr>
              <w:t xml:space="preserve">The applicant </w:t>
            </w:r>
            <w:r>
              <w:rPr>
                <w:color w:val="000000"/>
              </w:rPr>
              <w:t>provides</w:t>
            </w:r>
            <w:r>
              <w:t xml:space="preserve"> a clear, concise description </w:t>
            </w:r>
            <w:r>
              <w:rPr>
                <w:color w:val="000000"/>
              </w:rPr>
              <w:t>that includes:</w:t>
            </w:r>
          </w:p>
          <w:p w14:paraId="1270D4F3" w14:textId="28224369" w:rsidR="00FB5A44" w:rsidRDefault="00FB5A44" w:rsidP="001E216E">
            <w:pPr>
              <w:pStyle w:val="ListParagraph"/>
              <w:numPr>
                <w:ilvl w:val="0"/>
                <w:numId w:val="38"/>
              </w:numPr>
              <w:autoSpaceDE w:val="0"/>
              <w:autoSpaceDN w:val="0"/>
              <w:adjustRightInd w:val="0"/>
              <w:rPr>
                <w:color w:val="000000"/>
              </w:rPr>
            </w:pPr>
            <w:r w:rsidRPr="0006707F">
              <w:rPr>
                <w:color w:val="000000"/>
              </w:rPr>
              <w:t>the scientifically or eviden</w:t>
            </w:r>
            <w:r w:rsidR="006928C8">
              <w:rPr>
                <w:color w:val="000000"/>
              </w:rPr>
              <w:t>ce-based strategies to be us</w:t>
            </w:r>
            <w:r>
              <w:rPr>
                <w:color w:val="000000"/>
              </w:rPr>
              <w:t>ed to maximize student learning;</w:t>
            </w:r>
          </w:p>
          <w:p w14:paraId="0DA62128" w14:textId="77777777" w:rsidR="00FB5A44" w:rsidRPr="002E0036" w:rsidRDefault="00FB5A44" w:rsidP="001E216E">
            <w:pPr>
              <w:pStyle w:val="ListParagraph"/>
              <w:numPr>
                <w:ilvl w:val="0"/>
                <w:numId w:val="38"/>
              </w:numPr>
              <w:autoSpaceDE w:val="0"/>
              <w:autoSpaceDN w:val="0"/>
              <w:adjustRightInd w:val="0"/>
              <w:rPr>
                <w:b/>
              </w:rPr>
            </w:pPr>
            <w:r w:rsidRPr="00A6324E">
              <w:rPr>
                <w:color w:val="000000"/>
              </w:rPr>
              <w:t xml:space="preserve">the rational for </w:t>
            </w:r>
            <w:r>
              <w:rPr>
                <w:color w:val="000000"/>
              </w:rPr>
              <w:t>selecting these strategies; and</w:t>
            </w:r>
          </w:p>
          <w:p w14:paraId="3952BBD2" w14:textId="77777777" w:rsidR="00AB22E4" w:rsidRPr="00B71CA3" w:rsidRDefault="00FB5A44" w:rsidP="001E216E">
            <w:pPr>
              <w:pStyle w:val="ListParagraph"/>
              <w:numPr>
                <w:ilvl w:val="0"/>
                <w:numId w:val="38"/>
              </w:numPr>
            </w:pPr>
            <w:proofErr w:type="gramStart"/>
            <w:r w:rsidRPr="00FB5A44">
              <w:rPr>
                <w:color w:val="000000"/>
              </w:rPr>
              <w:t>an</w:t>
            </w:r>
            <w:proofErr w:type="gramEnd"/>
            <w:r w:rsidRPr="00FB5A44">
              <w:rPr>
                <w:color w:val="000000"/>
              </w:rPr>
              <w:t xml:space="preserve"> explanation of how these strategies align with the program’s goals and objectives and how they will help student increase their reading levels.</w:t>
            </w:r>
          </w:p>
        </w:tc>
        <w:tc>
          <w:tcPr>
            <w:tcW w:w="900" w:type="dxa"/>
            <w:vMerge w:val="restart"/>
            <w:shd w:val="clear" w:color="auto" w:fill="DDD9C3" w:themeFill="background2" w:themeFillShade="E6"/>
            <w:textDirection w:val="btLr"/>
            <w:vAlign w:val="center"/>
          </w:tcPr>
          <w:p w14:paraId="35FC3B49" w14:textId="77777777" w:rsidR="00AB22E4" w:rsidRPr="00B71CA3" w:rsidRDefault="00AB22E4" w:rsidP="0093553A">
            <w:pPr>
              <w:ind w:left="113" w:right="113"/>
              <w:jc w:val="center"/>
              <w:rPr>
                <w:b/>
              </w:rPr>
            </w:pPr>
            <w:r w:rsidRPr="00B71CA3">
              <w:rPr>
                <w:b/>
              </w:rPr>
              <w:t>Acceptable</w:t>
            </w:r>
          </w:p>
        </w:tc>
        <w:tc>
          <w:tcPr>
            <w:tcW w:w="5845" w:type="dxa"/>
            <w:vAlign w:val="center"/>
          </w:tcPr>
          <w:p w14:paraId="287B2AC0" w14:textId="77777777" w:rsidR="00FB5A44" w:rsidRDefault="00FB5A44" w:rsidP="00FB5A44">
            <w:r>
              <w:rPr>
                <w:b/>
              </w:rPr>
              <w:t>Fully Meets</w:t>
            </w:r>
            <w:r w:rsidRPr="00777586">
              <w:rPr>
                <w:b/>
              </w:rPr>
              <w:t>—</w:t>
            </w:r>
            <w:r>
              <w:rPr>
                <w:b/>
              </w:rPr>
              <w:t xml:space="preserve">14–15 </w:t>
            </w:r>
            <w:r w:rsidRPr="00777586">
              <w:rPr>
                <w:b/>
              </w:rPr>
              <w:t>points</w:t>
            </w:r>
          </w:p>
          <w:p w14:paraId="1823C951" w14:textId="77777777" w:rsidR="00AB22E4" w:rsidRPr="001B52D0" w:rsidRDefault="00FB5A44" w:rsidP="00FB5A44">
            <w:r>
              <w:t>Applicant provides a narrative that fully addresses all required items.</w:t>
            </w:r>
          </w:p>
        </w:tc>
      </w:tr>
      <w:tr w:rsidR="00AB22E4" w14:paraId="6FCE8DF2" w14:textId="77777777" w:rsidTr="00FB5A44">
        <w:trPr>
          <w:cantSplit/>
          <w:trHeight w:val="890"/>
        </w:trPr>
        <w:tc>
          <w:tcPr>
            <w:tcW w:w="6205" w:type="dxa"/>
            <w:vMerge/>
          </w:tcPr>
          <w:p w14:paraId="791822DB" w14:textId="77777777" w:rsidR="00AB22E4" w:rsidRPr="00B71CA3" w:rsidRDefault="00AB22E4" w:rsidP="0014207E">
            <w:pPr>
              <w:rPr>
                <w:highlight w:val="green"/>
              </w:rPr>
            </w:pPr>
          </w:p>
        </w:tc>
        <w:tc>
          <w:tcPr>
            <w:tcW w:w="900" w:type="dxa"/>
            <w:vMerge/>
            <w:shd w:val="clear" w:color="auto" w:fill="DDD9C3" w:themeFill="background2" w:themeFillShade="E6"/>
            <w:textDirection w:val="btLr"/>
            <w:vAlign w:val="center"/>
          </w:tcPr>
          <w:p w14:paraId="2DFE19DB" w14:textId="77777777" w:rsidR="00AB22E4" w:rsidRPr="00B71CA3" w:rsidRDefault="00AB22E4" w:rsidP="0093553A">
            <w:pPr>
              <w:ind w:left="113" w:right="113"/>
              <w:jc w:val="center"/>
            </w:pPr>
          </w:p>
        </w:tc>
        <w:tc>
          <w:tcPr>
            <w:tcW w:w="5845" w:type="dxa"/>
            <w:vAlign w:val="center"/>
          </w:tcPr>
          <w:p w14:paraId="0832A86D" w14:textId="77777777" w:rsidR="00FB5A44" w:rsidRDefault="00FB5A44" w:rsidP="00FB5A44">
            <w:r w:rsidRPr="00777586">
              <w:rPr>
                <w:b/>
              </w:rPr>
              <w:t>Adequate/Meets—</w:t>
            </w:r>
            <w:r>
              <w:rPr>
                <w:b/>
              </w:rPr>
              <w:t>9–13</w:t>
            </w:r>
            <w:r w:rsidRPr="00777586">
              <w:rPr>
                <w:b/>
              </w:rPr>
              <w:t xml:space="preserve"> points</w:t>
            </w:r>
          </w:p>
          <w:p w14:paraId="1A74041D" w14:textId="77777777" w:rsidR="0014207E" w:rsidRPr="00B765A5" w:rsidRDefault="00FB5A44" w:rsidP="00FB5A44">
            <w:r>
              <w:t>Applicant provides a narrative that moderately addresses all required items.</w:t>
            </w:r>
          </w:p>
        </w:tc>
      </w:tr>
      <w:tr w:rsidR="00AB22E4" w14:paraId="64E14861" w14:textId="77777777" w:rsidTr="00FB5A44">
        <w:trPr>
          <w:cantSplit/>
          <w:trHeight w:val="601"/>
        </w:trPr>
        <w:tc>
          <w:tcPr>
            <w:tcW w:w="6205" w:type="dxa"/>
            <w:vMerge/>
          </w:tcPr>
          <w:p w14:paraId="62286CB5" w14:textId="77777777" w:rsidR="00AB22E4" w:rsidRPr="00B71CA3" w:rsidRDefault="00AB22E4" w:rsidP="0014207E">
            <w:pPr>
              <w:rPr>
                <w:highlight w:val="green"/>
              </w:rPr>
            </w:pPr>
          </w:p>
        </w:tc>
        <w:tc>
          <w:tcPr>
            <w:tcW w:w="900" w:type="dxa"/>
            <w:vMerge w:val="restart"/>
            <w:shd w:val="clear" w:color="auto" w:fill="DDD9C3" w:themeFill="background2" w:themeFillShade="E6"/>
            <w:textDirection w:val="btLr"/>
            <w:vAlign w:val="center"/>
          </w:tcPr>
          <w:p w14:paraId="43DF35E5" w14:textId="77777777" w:rsidR="00AB22E4" w:rsidRPr="00B71CA3" w:rsidRDefault="00AB22E4" w:rsidP="0093553A">
            <w:pPr>
              <w:ind w:left="113" w:right="113"/>
              <w:jc w:val="center"/>
              <w:rPr>
                <w:b/>
              </w:rPr>
            </w:pPr>
            <w:r w:rsidRPr="00B71CA3">
              <w:rPr>
                <w:b/>
              </w:rPr>
              <w:t>Not Applicable</w:t>
            </w:r>
          </w:p>
        </w:tc>
        <w:tc>
          <w:tcPr>
            <w:tcW w:w="5845" w:type="dxa"/>
            <w:vAlign w:val="center"/>
          </w:tcPr>
          <w:p w14:paraId="6523595F" w14:textId="77777777" w:rsidR="00FB5A44" w:rsidRDefault="00FB5A44" w:rsidP="00FB5A44">
            <w:pPr>
              <w:rPr>
                <w:b/>
              </w:rPr>
            </w:pPr>
            <w:r w:rsidRPr="00777586">
              <w:rPr>
                <w:b/>
              </w:rPr>
              <w:t>Limited/Approaches—</w:t>
            </w:r>
            <w:r>
              <w:rPr>
                <w:b/>
              </w:rPr>
              <w:t>3–8</w:t>
            </w:r>
            <w:r w:rsidRPr="00777586">
              <w:rPr>
                <w:b/>
              </w:rPr>
              <w:t xml:space="preserve"> points</w:t>
            </w:r>
          </w:p>
          <w:p w14:paraId="182880C8" w14:textId="77777777" w:rsidR="0014207E" w:rsidRDefault="00FB5A44" w:rsidP="00FB5A44">
            <w:r>
              <w:t>Applicant provides a narrative that is limited or unclear in addressing all required items.</w:t>
            </w:r>
          </w:p>
        </w:tc>
      </w:tr>
      <w:tr w:rsidR="00AB22E4" w14:paraId="5DEF5035" w14:textId="77777777" w:rsidTr="00FB5A44">
        <w:trPr>
          <w:cantSplit/>
          <w:trHeight w:val="1061"/>
        </w:trPr>
        <w:tc>
          <w:tcPr>
            <w:tcW w:w="6205" w:type="dxa"/>
            <w:vMerge/>
          </w:tcPr>
          <w:p w14:paraId="31A29545" w14:textId="77777777" w:rsidR="00AB22E4" w:rsidRPr="00B71CA3" w:rsidRDefault="00AB22E4" w:rsidP="0014207E">
            <w:pPr>
              <w:rPr>
                <w:highlight w:val="green"/>
              </w:rPr>
            </w:pPr>
          </w:p>
        </w:tc>
        <w:tc>
          <w:tcPr>
            <w:tcW w:w="900" w:type="dxa"/>
            <w:vMerge/>
            <w:shd w:val="clear" w:color="auto" w:fill="DDD9C3" w:themeFill="background2" w:themeFillShade="E6"/>
            <w:textDirection w:val="btLr"/>
            <w:vAlign w:val="bottom"/>
          </w:tcPr>
          <w:p w14:paraId="45453E59" w14:textId="77777777" w:rsidR="00AB22E4" w:rsidRPr="00B71CA3" w:rsidRDefault="00AB22E4" w:rsidP="0014207E">
            <w:pPr>
              <w:ind w:left="113" w:right="113"/>
              <w:jc w:val="center"/>
              <w:rPr>
                <w:b/>
              </w:rPr>
            </w:pPr>
          </w:p>
        </w:tc>
        <w:tc>
          <w:tcPr>
            <w:tcW w:w="5845" w:type="dxa"/>
            <w:vAlign w:val="center"/>
          </w:tcPr>
          <w:p w14:paraId="0C75C4B6" w14:textId="77777777" w:rsidR="00FB5A44" w:rsidRDefault="00FB5A44" w:rsidP="00FB5A44">
            <w:pPr>
              <w:rPr>
                <w:b/>
              </w:rPr>
            </w:pPr>
            <w:r w:rsidRPr="00777586">
              <w:rPr>
                <w:b/>
              </w:rPr>
              <w:t>Inadequate</w:t>
            </w:r>
            <w:r>
              <w:rPr>
                <w:b/>
              </w:rPr>
              <w:t>—0–2</w:t>
            </w:r>
            <w:r w:rsidRPr="00777586">
              <w:rPr>
                <w:b/>
              </w:rPr>
              <w:t xml:space="preserve"> points</w:t>
            </w:r>
          </w:p>
          <w:p w14:paraId="1D082E92" w14:textId="77777777" w:rsidR="0014207E" w:rsidRDefault="00FB5A44" w:rsidP="00FB5A44">
            <w:r>
              <w:t>Applicant provides a narrative that does not adequately address all required items.</w:t>
            </w:r>
          </w:p>
        </w:tc>
      </w:tr>
      <w:tr w:rsidR="00057C77" w14:paraId="33849F97" w14:textId="77777777" w:rsidTr="006928C8">
        <w:trPr>
          <w:trHeight w:val="4193"/>
        </w:trPr>
        <w:tc>
          <w:tcPr>
            <w:tcW w:w="12950" w:type="dxa"/>
            <w:gridSpan w:val="3"/>
          </w:tcPr>
          <w:p w14:paraId="2A1CF235" w14:textId="0F2C024B" w:rsidR="00057C77" w:rsidRPr="006928C8" w:rsidRDefault="00057C77" w:rsidP="0014207E">
            <w:pPr>
              <w:rPr>
                <w:b/>
              </w:rPr>
            </w:pPr>
            <w:r w:rsidRPr="00B71CA3">
              <w:rPr>
                <w:b/>
              </w:rPr>
              <w:t>Reviewer’s Comments</w:t>
            </w:r>
          </w:p>
        </w:tc>
      </w:tr>
    </w:tbl>
    <w:p w14:paraId="01EB3083" w14:textId="77777777" w:rsidR="00791735" w:rsidRDefault="00791735">
      <w:r>
        <w:br w:type="page"/>
      </w:r>
    </w:p>
    <w:tbl>
      <w:tblPr>
        <w:tblStyle w:val="TableGrid"/>
        <w:tblW w:w="13233"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718"/>
        <w:gridCol w:w="498"/>
        <w:gridCol w:w="349"/>
        <w:gridCol w:w="5633"/>
        <w:gridCol w:w="35"/>
      </w:tblGrid>
      <w:tr w:rsidR="004D5553" w:rsidRPr="00610051" w14:paraId="35799AE1" w14:textId="77777777" w:rsidTr="00F37001">
        <w:trPr>
          <w:gridAfter w:val="1"/>
          <w:wAfter w:w="36" w:type="dxa"/>
          <w:trHeight w:val="260"/>
          <w:tblHeader/>
        </w:trPr>
        <w:tc>
          <w:tcPr>
            <w:tcW w:w="13197" w:type="dxa"/>
            <w:gridSpan w:val="4"/>
            <w:tcBorders>
              <w:top w:val="nil"/>
              <w:left w:val="nil"/>
              <w:bottom w:val="single" w:sz="4" w:space="0" w:color="auto"/>
              <w:right w:val="nil"/>
            </w:tcBorders>
            <w:shd w:val="clear" w:color="auto" w:fill="auto"/>
            <w:vAlign w:val="center"/>
          </w:tcPr>
          <w:p w14:paraId="36B0BE19" w14:textId="77777777" w:rsidR="004D5553" w:rsidRPr="00610051" w:rsidRDefault="004D5553" w:rsidP="00610051">
            <w:pPr>
              <w:autoSpaceDE w:val="0"/>
              <w:autoSpaceDN w:val="0"/>
              <w:adjustRightInd w:val="0"/>
              <w:rPr>
                <w:b/>
              </w:rPr>
            </w:pPr>
          </w:p>
        </w:tc>
      </w:tr>
      <w:tr w:rsidR="00057C77" w14:paraId="0B52B260" w14:textId="77777777" w:rsidTr="00F37001">
        <w:trPr>
          <w:gridAfter w:val="1"/>
          <w:wAfter w:w="36" w:type="dxa"/>
          <w:trHeight w:val="890"/>
        </w:trPr>
        <w:tc>
          <w:tcPr>
            <w:tcW w:w="13197" w:type="dxa"/>
            <w:gridSpan w:val="4"/>
            <w:shd w:val="clear" w:color="auto" w:fill="DDD9C3" w:themeFill="background2" w:themeFillShade="E6"/>
            <w:vAlign w:val="center"/>
          </w:tcPr>
          <w:p w14:paraId="15377365" w14:textId="7BCD9628" w:rsidR="00057C77" w:rsidRPr="00733E5C" w:rsidRDefault="00C85044" w:rsidP="0014207E">
            <w:pPr>
              <w:autoSpaceDE w:val="0"/>
              <w:autoSpaceDN w:val="0"/>
              <w:adjustRightInd w:val="0"/>
            </w:pPr>
            <w:proofErr w:type="gramStart"/>
            <w:r>
              <w:rPr>
                <w:b/>
              </w:rPr>
              <w:t>3.b</w:t>
            </w:r>
            <w:proofErr w:type="gramEnd"/>
            <w:r>
              <w:rPr>
                <w:b/>
              </w:rPr>
              <w:t xml:space="preserve">. </w:t>
            </w:r>
            <w:r w:rsidRPr="00085ED2">
              <w:rPr>
                <w:b/>
              </w:rPr>
              <w:t xml:space="preserve">Activities: </w:t>
            </w:r>
            <w:r w:rsidRPr="00085ED2">
              <w:t>The applicant must p</w:t>
            </w:r>
            <w:r w:rsidRPr="00852419">
              <w:t xml:space="preserve">rovide a clear, concise description of the </w:t>
            </w:r>
            <w:r>
              <w:t>program</w:t>
            </w:r>
            <w:r w:rsidRPr="00852419">
              <w:t xml:space="preserve"> activities that </w:t>
            </w:r>
            <w:r w:rsidR="006928C8">
              <w:t>will be provided for students; the</w:t>
            </w:r>
            <w:r w:rsidRPr="00852419">
              <w:t xml:space="preserve"> rationale for selecting these activities; and how the activities are expected to improve student academic achievement and achieve other stated objectives</w:t>
            </w:r>
            <w:r w:rsidRPr="00085ED2">
              <w:t>.</w:t>
            </w:r>
            <w:r>
              <w:t xml:space="preserve"> The applicant must i</w:t>
            </w:r>
            <w:r>
              <w:rPr>
                <w:color w:val="000000"/>
              </w:rPr>
              <w:t xml:space="preserve">nclude a Timeline of Activities </w:t>
            </w:r>
            <w:r w:rsidRPr="008F279A">
              <w:rPr>
                <w:color w:val="000000"/>
              </w:rPr>
              <w:t xml:space="preserve">that thoroughly details when each </w:t>
            </w:r>
            <w:r>
              <w:rPr>
                <w:color w:val="000000"/>
              </w:rPr>
              <w:t xml:space="preserve">program </w:t>
            </w:r>
            <w:r w:rsidRPr="008F279A">
              <w:rPr>
                <w:color w:val="000000"/>
              </w:rPr>
              <w:t>activity begins and ends, how each activity relates to a specific objective, and who is responsible for overseeing the activity.</w:t>
            </w:r>
          </w:p>
        </w:tc>
      </w:tr>
      <w:tr w:rsidR="00BE520A" w14:paraId="501ED80D" w14:textId="77777777" w:rsidTr="00FB299B">
        <w:trPr>
          <w:trHeight w:val="1152"/>
        </w:trPr>
        <w:tc>
          <w:tcPr>
            <w:tcW w:w="6840" w:type="dxa"/>
            <w:vMerge w:val="restart"/>
          </w:tcPr>
          <w:p w14:paraId="7E91C7B1" w14:textId="77777777" w:rsidR="00BE520A" w:rsidRPr="00B71CA3" w:rsidRDefault="00BE520A" w:rsidP="0014207E"/>
          <w:p w14:paraId="39A6C1B2" w14:textId="7A353164" w:rsidR="00C85044" w:rsidRDefault="00C85044" w:rsidP="00C85044">
            <w:pPr>
              <w:autoSpaceDE w:val="0"/>
              <w:autoSpaceDN w:val="0"/>
              <w:adjustRightInd w:val="0"/>
            </w:pPr>
            <w:r w:rsidRPr="00085ED2">
              <w:t>The applicant p</w:t>
            </w:r>
            <w:r w:rsidRPr="00852419">
              <w:t>rovide</w:t>
            </w:r>
            <w:r>
              <w:t>s a clear, concise description</w:t>
            </w:r>
            <w:r w:rsidR="006928C8">
              <w:t xml:space="preserve"> of</w:t>
            </w:r>
          </w:p>
          <w:p w14:paraId="4D618ED3" w14:textId="1779838D" w:rsidR="00C85044" w:rsidRPr="00EE66B3" w:rsidRDefault="00C85044" w:rsidP="001E216E">
            <w:pPr>
              <w:pStyle w:val="ListParagraph"/>
              <w:numPr>
                <w:ilvl w:val="0"/>
                <w:numId w:val="40"/>
              </w:numPr>
              <w:autoSpaceDE w:val="0"/>
              <w:autoSpaceDN w:val="0"/>
              <w:adjustRightInd w:val="0"/>
              <w:rPr>
                <w:color w:val="000000"/>
              </w:rPr>
            </w:pPr>
            <w:r w:rsidRPr="00852419">
              <w:t xml:space="preserve">the </w:t>
            </w:r>
            <w:r>
              <w:t>program</w:t>
            </w:r>
            <w:r w:rsidRPr="00852419">
              <w:t xml:space="preserve"> activities that</w:t>
            </w:r>
            <w:r>
              <w:t xml:space="preserve"> will be provided for students;</w:t>
            </w:r>
          </w:p>
          <w:p w14:paraId="32B1013B" w14:textId="5F77084A" w:rsidR="00C85044" w:rsidRPr="00EE66B3" w:rsidRDefault="006928C8" w:rsidP="001E216E">
            <w:pPr>
              <w:pStyle w:val="ListParagraph"/>
              <w:numPr>
                <w:ilvl w:val="0"/>
                <w:numId w:val="39"/>
              </w:numPr>
              <w:autoSpaceDE w:val="0"/>
              <w:autoSpaceDN w:val="0"/>
              <w:adjustRightInd w:val="0"/>
              <w:rPr>
                <w:color w:val="000000"/>
              </w:rPr>
            </w:pPr>
            <w:r>
              <w:t>the</w:t>
            </w:r>
            <w:r w:rsidR="00C85044" w:rsidRPr="00852419">
              <w:t xml:space="preserve"> rationale </w:t>
            </w:r>
            <w:r w:rsidR="00C85044">
              <w:t>for selecting these activities;</w:t>
            </w:r>
          </w:p>
          <w:p w14:paraId="4B890056" w14:textId="77777777" w:rsidR="00C85044" w:rsidRPr="00760B82" w:rsidRDefault="00C85044" w:rsidP="001E216E">
            <w:pPr>
              <w:pStyle w:val="ListParagraph"/>
              <w:numPr>
                <w:ilvl w:val="0"/>
                <w:numId w:val="39"/>
              </w:numPr>
              <w:autoSpaceDE w:val="0"/>
              <w:autoSpaceDN w:val="0"/>
              <w:adjustRightInd w:val="0"/>
              <w:rPr>
                <w:color w:val="000000"/>
              </w:rPr>
            </w:pPr>
            <w:r w:rsidRPr="00852419">
              <w:t>how the activities are expected to improve student academic achievement and achieve other stated objectives</w:t>
            </w:r>
            <w:r>
              <w:t>; and</w:t>
            </w:r>
          </w:p>
          <w:p w14:paraId="61DEBD28" w14:textId="3B33A1BD" w:rsidR="00C85044" w:rsidRPr="006928C8" w:rsidRDefault="006928C8" w:rsidP="006928C8">
            <w:pPr>
              <w:autoSpaceDE w:val="0"/>
              <w:autoSpaceDN w:val="0"/>
              <w:adjustRightInd w:val="0"/>
              <w:rPr>
                <w:color w:val="000000"/>
              </w:rPr>
            </w:pPr>
            <w:r>
              <w:rPr>
                <w:color w:val="000000"/>
              </w:rPr>
              <w:t>t</w:t>
            </w:r>
            <w:r w:rsidR="00C85044" w:rsidRPr="006928C8">
              <w:rPr>
                <w:color w:val="000000"/>
              </w:rPr>
              <w:t>he applicant provides a Timeline of Activities that thoroughly details</w:t>
            </w:r>
          </w:p>
          <w:p w14:paraId="390B802C" w14:textId="77777777" w:rsidR="00C85044" w:rsidRDefault="00C85044" w:rsidP="006928C8">
            <w:pPr>
              <w:pStyle w:val="ListParagraph"/>
              <w:numPr>
                <w:ilvl w:val="1"/>
                <w:numId w:val="41"/>
              </w:numPr>
              <w:autoSpaceDE w:val="0"/>
              <w:autoSpaceDN w:val="0"/>
              <w:adjustRightInd w:val="0"/>
              <w:ind w:left="791"/>
              <w:rPr>
                <w:color w:val="000000"/>
              </w:rPr>
            </w:pPr>
            <w:r w:rsidRPr="00EE66B3">
              <w:rPr>
                <w:color w:val="000000"/>
              </w:rPr>
              <w:t xml:space="preserve">when each </w:t>
            </w:r>
            <w:r>
              <w:rPr>
                <w:color w:val="000000"/>
              </w:rPr>
              <w:t>program</w:t>
            </w:r>
            <w:r w:rsidRPr="00EE66B3">
              <w:rPr>
                <w:color w:val="000000"/>
              </w:rPr>
              <w:t xml:space="preserve"> activity begins and ends, </w:t>
            </w:r>
          </w:p>
          <w:p w14:paraId="0940ED42" w14:textId="77777777" w:rsidR="00BE520A" w:rsidRPr="00C85044" w:rsidRDefault="00C85044" w:rsidP="006928C8">
            <w:pPr>
              <w:pStyle w:val="ListParagraph"/>
              <w:numPr>
                <w:ilvl w:val="1"/>
                <w:numId w:val="41"/>
              </w:numPr>
              <w:autoSpaceDE w:val="0"/>
              <w:autoSpaceDN w:val="0"/>
              <w:adjustRightInd w:val="0"/>
              <w:ind w:left="791"/>
              <w:rPr>
                <w:b/>
              </w:rPr>
            </w:pPr>
            <w:r w:rsidRPr="00EE66B3">
              <w:rPr>
                <w:color w:val="000000"/>
              </w:rPr>
              <w:t>how each activity relat</w:t>
            </w:r>
            <w:r>
              <w:rPr>
                <w:color w:val="000000"/>
              </w:rPr>
              <w:t>es to a specific objective, and</w:t>
            </w:r>
          </w:p>
          <w:p w14:paraId="1ADAA537" w14:textId="77777777" w:rsidR="00C85044" w:rsidRPr="00C85044" w:rsidRDefault="00C85044" w:rsidP="006928C8">
            <w:pPr>
              <w:pStyle w:val="ListParagraph"/>
              <w:numPr>
                <w:ilvl w:val="1"/>
                <w:numId w:val="41"/>
              </w:numPr>
              <w:autoSpaceDE w:val="0"/>
              <w:autoSpaceDN w:val="0"/>
              <w:adjustRightInd w:val="0"/>
              <w:ind w:left="791"/>
              <w:rPr>
                <w:b/>
              </w:rPr>
            </w:pPr>
            <w:proofErr w:type="gramStart"/>
            <w:r>
              <w:rPr>
                <w:color w:val="000000"/>
              </w:rPr>
              <w:t>who</w:t>
            </w:r>
            <w:proofErr w:type="gramEnd"/>
            <w:r>
              <w:rPr>
                <w:color w:val="000000"/>
              </w:rPr>
              <w:t xml:space="preserve"> is responsible for overseeing the activity. </w:t>
            </w:r>
          </w:p>
        </w:tc>
        <w:tc>
          <w:tcPr>
            <w:tcW w:w="630" w:type="dxa"/>
            <w:gridSpan w:val="2"/>
            <w:vMerge w:val="restart"/>
            <w:shd w:val="clear" w:color="auto" w:fill="DDD9C3" w:themeFill="background2" w:themeFillShade="E6"/>
            <w:textDirection w:val="btLr"/>
            <w:vAlign w:val="center"/>
          </w:tcPr>
          <w:p w14:paraId="5100F736" w14:textId="77777777" w:rsidR="00BE520A" w:rsidRPr="00A55D5B" w:rsidRDefault="00BE520A" w:rsidP="0093553A">
            <w:pPr>
              <w:ind w:left="113" w:right="113"/>
              <w:jc w:val="center"/>
              <w:rPr>
                <w:b/>
              </w:rPr>
            </w:pPr>
            <w:r w:rsidRPr="00A55D5B">
              <w:rPr>
                <w:b/>
              </w:rPr>
              <w:t>Acceptable</w:t>
            </w:r>
          </w:p>
        </w:tc>
        <w:tc>
          <w:tcPr>
            <w:tcW w:w="5763" w:type="dxa"/>
            <w:gridSpan w:val="2"/>
            <w:vAlign w:val="center"/>
          </w:tcPr>
          <w:p w14:paraId="2D18B05B" w14:textId="77777777" w:rsidR="00C85044" w:rsidRDefault="00C85044" w:rsidP="00C85044">
            <w:r>
              <w:rPr>
                <w:b/>
              </w:rPr>
              <w:t>Fully Meets</w:t>
            </w:r>
            <w:r w:rsidRPr="00777586">
              <w:rPr>
                <w:b/>
              </w:rPr>
              <w:t>—</w:t>
            </w:r>
            <w:r>
              <w:rPr>
                <w:b/>
              </w:rPr>
              <w:t xml:space="preserve">14–15 </w:t>
            </w:r>
            <w:r w:rsidRPr="00777586">
              <w:rPr>
                <w:b/>
              </w:rPr>
              <w:t>points</w:t>
            </w:r>
          </w:p>
          <w:p w14:paraId="27324F74" w14:textId="77777777" w:rsidR="00BE520A" w:rsidRPr="001B52D0" w:rsidRDefault="00C85044" w:rsidP="00C85044">
            <w:r>
              <w:t>Applicant provides a narrative that fully addresses all required items.</w:t>
            </w:r>
          </w:p>
        </w:tc>
      </w:tr>
      <w:tr w:rsidR="00BE520A" w14:paraId="60E34DBF" w14:textId="77777777" w:rsidTr="00FB299B">
        <w:trPr>
          <w:trHeight w:val="1008"/>
        </w:trPr>
        <w:tc>
          <w:tcPr>
            <w:tcW w:w="6840" w:type="dxa"/>
            <w:vMerge/>
          </w:tcPr>
          <w:p w14:paraId="4A534C6E" w14:textId="77777777" w:rsidR="00BE520A" w:rsidRPr="00B71CA3" w:rsidRDefault="00BE520A" w:rsidP="0014207E">
            <w:pPr>
              <w:rPr>
                <w:b/>
              </w:rPr>
            </w:pPr>
          </w:p>
        </w:tc>
        <w:tc>
          <w:tcPr>
            <w:tcW w:w="630" w:type="dxa"/>
            <w:gridSpan w:val="2"/>
            <w:vMerge/>
            <w:shd w:val="clear" w:color="auto" w:fill="DDD9C3" w:themeFill="background2" w:themeFillShade="E6"/>
            <w:vAlign w:val="center"/>
          </w:tcPr>
          <w:p w14:paraId="78A7EC67" w14:textId="77777777" w:rsidR="00BE520A" w:rsidRPr="00A55D5B" w:rsidRDefault="00BE520A">
            <w:pPr>
              <w:jc w:val="center"/>
              <w:rPr>
                <w:b/>
              </w:rPr>
            </w:pPr>
          </w:p>
        </w:tc>
        <w:tc>
          <w:tcPr>
            <w:tcW w:w="5763" w:type="dxa"/>
            <w:gridSpan w:val="2"/>
            <w:vAlign w:val="center"/>
          </w:tcPr>
          <w:p w14:paraId="5D252074" w14:textId="77777777" w:rsidR="00C85044" w:rsidRDefault="00C85044" w:rsidP="00C85044">
            <w:r w:rsidRPr="00777586">
              <w:rPr>
                <w:b/>
              </w:rPr>
              <w:t>Adequate/Meets—</w:t>
            </w:r>
            <w:r>
              <w:rPr>
                <w:b/>
              </w:rPr>
              <w:t>9–13</w:t>
            </w:r>
            <w:r w:rsidRPr="00777586">
              <w:rPr>
                <w:b/>
              </w:rPr>
              <w:t xml:space="preserve"> points</w:t>
            </w:r>
          </w:p>
          <w:p w14:paraId="745AF7DA" w14:textId="77777777" w:rsidR="00BE520A" w:rsidRPr="00B765A5" w:rsidRDefault="00C85044" w:rsidP="00C85044">
            <w:r>
              <w:t>Applicant provides a narrative that moderately addresses all required items.</w:t>
            </w:r>
          </w:p>
        </w:tc>
      </w:tr>
      <w:tr w:rsidR="00BE520A" w14:paraId="10413BD4" w14:textId="77777777" w:rsidTr="00FB299B">
        <w:trPr>
          <w:trHeight w:val="1007"/>
        </w:trPr>
        <w:tc>
          <w:tcPr>
            <w:tcW w:w="6840" w:type="dxa"/>
            <w:vMerge/>
          </w:tcPr>
          <w:p w14:paraId="0B2A736E" w14:textId="77777777" w:rsidR="00BE520A" w:rsidRPr="00B71CA3" w:rsidRDefault="00BE520A" w:rsidP="0014207E">
            <w:pPr>
              <w:rPr>
                <w:b/>
              </w:rPr>
            </w:pPr>
          </w:p>
        </w:tc>
        <w:tc>
          <w:tcPr>
            <w:tcW w:w="630" w:type="dxa"/>
            <w:gridSpan w:val="2"/>
            <w:vMerge w:val="restart"/>
            <w:shd w:val="clear" w:color="auto" w:fill="DDD9C3" w:themeFill="background2" w:themeFillShade="E6"/>
            <w:textDirection w:val="btLr"/>
            <w:vAlign w:val="center"/>
          </w:tcPr>
          <w:p w14:paraId="769AEAAC" w14:textId="77777777" w:rsidR="00BE520A" w:rsidRPr="00A55D5B" w:rsidRDefault="00BE520A" w:rsidP="0093553A">
            <w:pPr>
              <w:ind w:left="113" w:right="113"/>
              <w:jc w:val="center"/>
            </w:pPr>
            <w:r w:rsidRPr="00A55D5B">
              <w:rPr>
                <w:b/>
              </w:rPr>
              <w:t>Not Acceptable</w:t>
            </w:r>
          </w:p>
        </w:tc>
        <w:tc>
          <w:tcPr>
            <w:tcW w:w="5763" w:type="dxa"/>
            <w:gridSpan w:val="2"/>
            <w:vAlign w:val="center"/>
          </w:tcPr>
          <w:p w14:paraId="3029ACAA" w14:textId="77777777" w:rsidR="00C85044" w:rsidRDefault="00C85044" w:rsidP="00C85044">
            <w:pPr>
              <w:rPr>
                <w:b/>
              </w:rPr>
            </w:pPr>
            <w:r w:rsidRPr="00777586">
              <w:rPr>
                <w:b/>
              </w:rPr>
              <w:t>Limited/Approaches—</w:t>
            </w:r>
            <w:r>
              <w:rPr>
                <w:b/>
              </w:rPr>
              <w:t>3–8</w:t>
            </w:r>
            <w:r w:rsidRPr="00777586">
              <w:rPr>
                <w:b/>
              </w:rPr>
              <w:t xml:space="preserve"> points</w:t>
            </w:r>
          </w:p>
          <w:p w14:paraId="49D1CA0D" w14:textId="77777777" w:rsidR="00BE520A" w:rsidRDefault="00C85044" w:rsidP="00C85044">
            <w:r>
              <w:t>Applicant provides a narrative that is limited or unclear in addressing all required items.</w:t>
            </w:r>
          </w:p>
        </w:tc>
      </w:tr>
      <w:tr w:rsidR="00BE520A" w14:paraId="0C7A12C3" w14:textId="77777777" w:rsidTr="00FB299B">
        <w:trPr>
          <w:trHeight w:val="1169"/>
        </w:trPr>
        <w:tc>
          <w:tcPr>
            <w:tcW w:w="6840" w:type="dxa"/>
            <w:vMerge/>
          </w:tcPr>
          <w:p w14:paraId="31A0E518" w14:textId="77777777" w:rsidR="00BE520A" w:rsidRPr="00B71CA3" w:rsidRDefault="00BE520A" w:rsidP="0014207E">
            <w:pPr>
              <w:rPr>
                <w:b/>
              </w:rPr>
            </w:pPr>
          </w:p>
        </w:tc>
        <w:tc>
          <w:tcPr>
            <w:tcW w:w="630" w:type="dxa"/>
            <w:gridSpan w:val="2"/>
            <w:vMerge/>
            <w:shd w:val="clear" w:color="auto" w:fill="DDD9C3" w:themeFill="background2" w:themeFillShade="E6"/>
          </w:tcPr>
          <w:p w14:paraId="0481A296" w14:textId="77777777" w:rsidR="00BE520A" w:rsidRPr="00B71CA3" w:rsidRDefault="00BE520A" w:rsidP="0014207E">
            <w:pPr>
              <w:rPr>
                <w:b/>
                <w:highlight w:val="green"/>
              </w:rPr>
            </w:pPr>
          </w:p>
        </w:tc>
        <w:tc>
          <w:tcPr>
            <w:tcW w:w="5763" w:type="dxa"/>
            <w:gridSpan w:val="2"/>
            <w:vAlign w:val="center"/>
          </w:tcPr>
          <w:p w14:paraId="7C47184D" w14:textId="77777777" w:rsidR="00C85044" w:rsidRDefault="00C85044" w:rsidP="00C85044">
            <w:pPr>
              <w:rPr>
                <w:b/>
              </w:rPr>
            </w:pPr>
            <w:r w:rsidRPr="00777586">
              <w:rPr>
                <w:b/>
              </w:rPr>
              <w:t>Inadequate</w:t>
            </w:r>
            <w:r>
              <w:rPr>
                <w:b/>
              </w:rPr>
              <w:t>—0–2</w:t>
            </w:r>
            <w:r w:rsidRPr="00777586">
              <w:rPr>
                <w:b/>
              </w:rPr>
              <w:t xml:space="preserve"> points</w:t>
            </w:r>
          </w:p>
          <w:p w14:paraId="4E7C2A92" w14:textId="77777777" w:rsidR="00BE520A" w:rsidRDefault="00C85044" w:rsidP="00C85044">
            <w:r>
              <w:t>Applicant provides a narrative that does not adequately address all required items.</w:t>
            </w:r>
          </w:p>
        </w:tc>
      </w:tr>
      <w:tr w:rsidR="00057C77" w14:paraId="1E9D6F34" w14:textId="77777777" w:rsidTr="00F37001">
        <w:trPr>
          <w:gridAfter w:val="1"/>
          <w:wAfter w:w="36" w:type="dxa"/>
          <w:trHeight w:val="2762"/>
        </w:trPr>
        <w:tc>
          <w:tcPr>
            <w:tcW w:w="13197" w:type="dxa"/>
            <w:gridSpan w:val="4"/>
          </w:tcPr>
          <w:p w14:paraId="0A7DFE9C" w14:textId="69076F12" w:rsidR="00C85044" w:rsidRPr="00B71CA3" w:rsidRDefault="00057C77" w:rsidP="00C85044">
            <w:pPr>
              <w:rPr>
                <w:b/>
              </w:rPr>
            </w:pPr>
            <w:r w:rsidRPr="00B71CA3">
              <w:rPr>
                <w:b/>
              </w:rPr>
              <w:t>Reviewer’s Comments</w:t>
            </w:r>
          </w:p>
        </w:tc>
      </w:tr>
      <w:tr w:rsidR="00057C77" w14:paraId="274FC2E5" w14:textId="77777777" w:rsidTr="00F37001">
        <w:trPr>
          <w:gridAfter w:val="1"/>
          <w:wAfter w:w="36" w:type="dxa"/>
          <w:trHeight w:val="1880"/>
        </w:trPr>
        <w:tc>
          <w:tcPr>
            <w:tcW w:w="13197" w:type="dxa"/>
            <w:gridSpan w:val="4"/>
            <w:shd w:val="clear" w:color="auto" w:fill="DDD9C3" w:themeFill="background2" w:themeFillShade="E6"/>
            <w:vAlign w:val="center"/>
          </w:tcPr>
          <w:p w14:paraId="18BFF124" w14:textId="77777777" w:rsidR="00C26192" w:rsidRPr="00E03E84" w:rsidRDefault="00C26192" w:rsidP="00C26192">
            <w:pPr>
              <w:autoSpaceDE w:val="0"/>
              <w:autoSpaceDN w:val="0"/>
              <w:adjustRightInd w:val="0"/>
              <w:spacing w:after="27"/>
            </w:pPr>
            <w:r w:rsidRPr="00E03E84">
              <w:rPr>
                <w:b/>
              </w:rPr>
              <w:lastRenderedPageBreak/>
              <w:t>4. Management:</w:t>
            </w:r>
            <w:r w:rsidRPr="00E03E84">
              <w:t xml:space="preserve"> The applicant must outline the plan to manage the program including the chain of command, who will manage the program, the program director’s job description, and the responsibilities for each key staff member. In addition, the applicant must </w:t>
            </w:r>
          </w:p>
          <w:p w14:paraId="16929DFD" w14:textId="0DA79F05" w:rsidR="00C26192" w:rsidRPr="00E03E84" w:rsidRDefault="00C26192" w:rsidP="001E216E">
            <w:pPr>
              <w:pStyle w:val="ListParagraph"/>
              <w:numPr>
                <w:ilvl w:val="0"/>
                <w:numId w:val="42"/>
              </w:numPr>
              <w:autoSpaceDE w:val="0"/>
              <w:autoSpaceDN w:val="0"/>
              <w:adjustRightInd w:val="0"/>
              <w:spacing w:after="27"/>
              <w:rPr>
                <w:color w:val="000000"/>
                <w:szCs w:val="23"/>
              </w:rPr>
            </w:pPr>
            <w:r w:rsidRPr="00E03E84">
              <w:t xml:space="preserve">explain how the proposed </w:t>
            </w:r>
            <w:r w:rsidR="006928C8">
              <w:t xml:space="preserve">SRC </w:t>
            </w:r>
            <w:r w:rsidRPr="00E03E84">
              <w:t xml:space="preserve">CPG program will be implemented efficiently and effectively; </w:t>
            </w:r>
          </w:p>
          <w:p w14:paraId="11C3B753" w14:textId="77777777" w:rsidR="00C26192" w:rsidRPr="00E03E84" w:rsidRDefault="00C26192" w:rsidP="001E216E">
            <w:pPr>
              <w:pStyle w:val="ListParagraph"/>
              <w:numPr>
                <w:ilvl w:val="0"/>
                <w:numId w:val="42"/>
              </w:numPr>
              <w:autoSpaceDE w:val="0"/>
              <w:autoSpaceDN w:val="0"/>
              <w:adjustRightInd w:val="0"/>
              <w:spacing w:after="27"/>
              <w:rPr>
                <w:color w:val="000000"/>
                <w:szCs w:val="23"/>
              </w:rPr>
            </w:pPr>
            <w:r w:rsidRPr="00E03E84">
              <w:t xml:space="preserve">provide evidence of successful experience or the capacity to succeed in providing educational and enrichment activities to complement and enhance the academic performance, achievement, and positive development of students and their families (such evidence includes the applicant’s experience in managing and coordinating the types of activities they propose and their ability to perform the required services on time and within budget), and </w:t>
            </w:r>
          </w:p>
          <w:p w14:paraId="1C5C9869" w14:textId="77777777" w:rsidR="00057C77" w:rsidRPr="00C26192" w:rsidRDefault="00C26192" w:rsidP="001E216E">
            <w:pPr>
              <w:pStyle w:val="ListParagraph"/>
              <w:numPr>
                <w:ilvl w:val="0"/>
                <w:numId w:val="42"/>
              </w:numPr>
              <w:rPr>
                <w:b/>
              </w:rPr>
            </w:pPr>
            <w:proofErr w:type="gramStart"/>
            <w:r w:rsidRPr="00E03E84">
              <w:t>include</w:t>
            </w:r>
            <w:proofErr w:type="gramEnd"/>
            <w:r w:rsidRPr="00E03E84">
              <w:t xml:space="preserve"> a transportation plan that explains how students will travel safely to and from the program activities and home.</w:t>
            </w:r>
          </w:p>
        </w:tc>
      </w:tr>
      <w:tr w:rsidR="00057C77" w14:paraId="269319CA" w14:textId="77777777" w:rsidTr="00FB299B">
        <w:trPr>
          <w:trHeight w:val="1151"/>
        </w:trPr>
        <w:tc>
          <w:tcPr>
            <w:tcW w:w="6840" w:type="dxa"/>
            <w:vMerge w:val="restart"/>
          </w:tcPr>
          <w:p w14:paraId="39F4A15C" w14:textId="77777777" w:rsidR="00C26192" w:rsidRDefault="00C26192" w:rsidP="00C26192">
            <w:r w:rsidRPr="00061B29">
              <w:t xml:space="preserve">The </w:t>
            </w:r>
            <w:r>
              <w:t xml:space="preserve">applicant </w:t>
            </w:r>
            <w:r w:rsidRPr="00061B29">
              <w:t>provide</w:t>
            </w:r>
            <w:r>
              <w:t>s</w:t>
            </w:r>
            <w:r w:rsidRPr="00061B29">
              <w:t xml:space="preserve"> </w:t>
            </w:r>
            <w:r>
              <w:t>a narrative that clearly</w:t>
            </w:r>
          </w:p>
          <w:p w14:paraId="78DF1BE9" w14:textId="77777777" w:rsidR="00C26192" w:rsidRDefault="00C26192" w:rsidP="001E216E">
            <w:pPr>
              <w:pStyle w:val="ListParagraph"/>
              <w:numPr>
                <w:ilvl w:val="0"/>
                <w:numId w:val="14"/>
              </w:numPr>
            </w:pPr>
            <w:r>
              <w:t>outlines the plan to manage the program</w:t>
            </w:r>
            <w:r w:rsidRPr="009A78CE">
              <w:t xml:space="preserve"> including</w:t>
            </w:r>
            <w:r>
              <w:t>:</w:t>
            </w:r>
          </w:p>
          <w:p w14:paraId="223EC384" w14:textId="77777777" w:rsidR="00C26192" w:rsidRDefault="00C26192" w:rsidP="001E216E">
            <w:pPr>
              <w:pStyle w:val="ListParagraph"/>
              <w:numPr>
                <w:ilvl w:val="1"/>
                <w:numId w:val="14"/>
              </w:numPr>
              <w:ind w:left="1058" w:hanging="270"/>
            </w:pPr>
            <w:r w:rsidRPr="009A78CE">
              <w:t>the chain of command</w:t>
            </w:r>
            <w:r>
              <w:t>,</w:t>
            </w:r>
          </w:p>
          <w:p w14:paraId="5CDF5AD2" w14:textId="77777777" w:rsidR="00C26192" w:rsidRDefault="00C26192" w:rsidP="001E216E">
            <w:pPr>
              <w:pStyle w:val="ListParagraph"/>
              <w:numPr>
                <w:ilvl w:val="1"/>
                <w:numId w:val="14"/>
              </w:numPr>
              <w:ind w:left="1058" w:hanging="270"/>
            </w:pPr>
            <w:r w:rsidRPr="009A78CE">
              <w:t xml:space="preserve">who will manage the </w:t>
            </w:r>
            <w:r>
              <w:t>program,</w:t>
            </w:r>
          </w:p>
          <w:p w14:paraId="7FAC0925" w14:textId="77777777" w:rsidR="00C26192" w:rsidRDefault="00C26192" w:rsidP="001E216E">
            <w:pPr>
              <w:pStyle w:val="ListParagraph"/>
              <w:numPr>
                <w:ilvl w:val="1"/>
                <w:numId w:val="14"/>
              </w:numPr>
              <w:ind w:left="1058" w:hanging="270"/>
            </w:pPr>
            <w:r>
              <w:t>the program director’s job description, and</w:t>
            </w:r>
          </w:p>
          <w:p w14:paraId="05E7CF00" w14:textId="77777777" w:rsidR="00C26192" w:rsidRDefault="00C26192" w:rsidP="001E216E">
            <w:pPr>
              <w:pStyle w:val="ListParagraph"/>
              <w:numPr>
                <w:ilvl w:val="1"/>
                <w:numId w:val="14"/>
              </w:numPr>
              <w:ind w:left="1058" w:hanging="270"/>
            </w:pPr>
            <w:r>
              <w:t>the responsibilities for each key staff member;</w:t>
            </w:r>
          </w:p>
          <w:p w14:paraId="28FCDE89" w14:textId="77777777" w:rsidR="00C26192" w:rsidRDefault="00C26192" w:rsidP="001E216E">
            <w:pPr>
              <w:pStyle w:val="ListParagraph"/>
              <w:numPr>
                <w:ilvl w:val="0"/>
                <w:numId w:val="14"/>
              </w:numPr>
            </w:pPr>
            <w:r>
              <w:t>explains how the proposed program will be implemented efficiently and effectively;</w:t>
            </w:r>
          </w:p>
          <w:p w14:paraId="07F1F5B4" w14:textId="77777777" w:rsidR="00C26192" w:rsidRDefault="00C26192" w:rsidP="001E216E">
            <w:pPr>
              <w:pStyle w:val="ListParagraph"/>
              <w:numPr>
                <w:ilvl w:val="0"/>
                <w:numId w:val="14"/>
              </w:numPr>
            </w:pPr>
            <w:r>
              <w:t xml:space="preserve">provides evidence of successful experience or the capacity to succeed in providing educational and enrichment activities to complement and enhance the academic performance, achievement, and positive development of students and their families (such as the applicant’s experience in managing and coordinating the types of activities they propose and their ability to perform the required services on time and within budget); and </w:t>
            </w:r>
          </w:p>
          <w:p w14:paraId="686BBC40" w14:textId="77777777" w:rsidR="00057C77" w:rsidRPr="0093553A" w:rsidRDefault="00C26192" w:rsidP="001E216E">
            <w:pPr>
              <w:pStyle w:val="ListParagraph"/>
              <w:numPr>
                <w:ilvl w:val="0"/>
                <w:numId w:val="14"/>
              </w:numPr>
            </w:pPr>
            <w:proofErr w:type="gramStart"/>
            <w:r>
              <w:t>includes</w:t>
            </w:r>
            <w:proofErr w:type="gramEnd"/>
            <w:r>
              <w:t xml:space="preserve"> a transportation plan that explains how students will travel safely to and from the program activities and home.</w:t>
            </w:r>
          </w:p>
        </w:tc>
        <w:tc>
          <w:tcPr>
            <w:tcW w:w="630" w:type="dxa"/>
            <w:gridSpan w:val="2"/>
            <w:vMerge w:val="restart"/>
            <w:shd w:val="clear" w:color="auto" w:fill="DDD9C3" w:themeFill="background2" w:themeFillShade="E6"/>
            <w:textDirection w:val="btLr"/>
            <w:vAlign w:val="center"/>
          </w:tcPr>
          <w:p w14:paraId="0821D67E" w14:textId="77777777" w:rsidR="00057C77" w:rsidRPr="0014207E" w:rsidRDefault="00057C77" w:rsidP="0093553A">
            <w:pPr>
              <w:ind w:left="113" w:right="113"/>
              <w:jc w:val="center"/>
              <w:rPr>
                <w:b/>
              </w:rPr>
            </w:pPr>
            <w:r w:rsidRPr="0014207E">
              <w:rPr>
                <w:b/>
              </w:rPr>
              <w:t>Acceptable</w:t>
            </w:r>
          </w:p>
        </w:tc>
        <w:tc>
          <w:tcPr>
            <w:tcW w:w="5763" w:type="dxa"/>
            <w:gridSpan w:val="2"/>
            <w:vAlign w:val="center"/>
          </w:tcPr>
          <w:p w14:paraId="152E6130" w14:textId="77777777" w:rsidR="00F37001" w:rsidRPr="0014207E" w:rsidRDefault="00F37001" w:rsidP="00F37001">
            <w:r w:rsidRPr="0014207E">
              <w:rPr>
                <w:b/>
              </w:rPr>
              <w:t>Fully Meets—</w:t>
            </w:r>
            <w:r>
              <w:rPr>
                <w:b/>
              </w:rPr>
              <w:t xml:space="preserve">14–15 </w:t>
            </w:r>
            <w:r w:rsidRPr="0014207E">
              <w:rPr>
                <w:b/>
              </w:rPr>
              <w:t>points</w:t>
            </w:r>
          </w:p>
          <w:p w14:paraId="2F5337DE" w14:textId="77777777" w:rsidR="00057C77" w:rsidRPr="0014207E" w:rsidRDefault="00F37001" w:rsidP="00F37001">
            <w:r w:rsidRPr="0014207E">
              <w:t>Applicant provides a narrative that fully details a plan to manage the program that includes all required items.</w:t>
            </w:r>
          </w:p>
        </w:tc>
      </w:tr>
      <w:tr w:rsidR="00057C77" w14:paraId="3A17CF3F" w14:textId="77777777" w:rsidTr="00FB299B">
        <w:trPr>
          <w:trHeight w:val="1205"/>
        </w:trPr>
        <w:tc>
          <w:tcPr>
            <w:tcW w:w="6840" w:type="dxa"/>
            <w:vMerge/>
          </w:tcPr>
          <w:p w14:paraId="74512190" w14:textId="77777777" w:rsidR="00057C77" w:rsidRPr="00320394" w:rsidRDefault="00057C77" w:rsidP="0014207E">
            <w:pPr>
              <w:rPr>
                <w:b/>
                <w:highlight w:val="green"/>
              </w:rPr>
            </w:pPr>
          </w:p>
        </w:tc>
        <w:tc>
          <w:tcPr>
            <w:tcW w:w="630" w:type="dxa"/>
            <w:gridSpan w:val="2"/>
            <w:vMerge/>
            <w:shd w:val="clear" w:color="auto" w:fill="DDD9C3" w:themeFill="background2" w:themeFillShade="E6"/>
            <w:vAlign w:val="center"/>
          </w:tcPr>
          <w:p w14:paraId="67818094" w14:textId="77777777" w:rsidR="00057C77" w:rsidRPr="0014207E" w:rsidRDefault="00057C77" w:rsidP="0093553A">
            <w:pPr>
              <w:jc w:val="center"/>
              <w:rPr>
                <w:b/>
              </w:rPr>
            </w:pPr>
          </w:p>
        </w:tc>
        <w:tc>
          <w:tcPr>
            <w:tcW w:w="5763" w:type="dxa"/>
            <w:gridSpan w:val="2"/>
            <w:vAlign w:val="center"/>
          </w:tcPr>
          <w:p w14:paraId="6E2EA3ED" w14:textId="77777777" w:rsidR="000C2E46" w:rsidRPr="0014207E" w:rsidRDefault="000C2E46" w:rsidP="000C2E46">
            <w:r w:rsidRPr="0014207E">
              <w:rPr>
                <w:b/>
              </w:rPr>
              <w:t>Adequate/Meets—</w:t>
            </w:r>
            <w:r>
              <w:rPr>
                <w:b/>
              </w:rPr>
              <w:t xml:space="preserve">9–13 </w:t>
            </w:r>
            <w:r w:rsidRPr="0014207E">
              <w:rPr>
                <w:b/>
              </w:rPr>
              <w:t>points</w:t>
            </w:r>
          </w:p>
          <w:p w14:paraId="0E53A619" w14:textId="77777777" w:rsidR="00057C77" w:rsidRPr="0014207E" w:rsidRDefault="000C2E46" w:rsidP="000C2E46">
            <w:r w:rsidRPr="0014207E">
              <w:t>Applicant provides a narrative that moderately details a plan to manage the program that includes all required items</w:t>
            </w:r>
            <w:r w:rsidRPr="002E4073">
              <w:t>.</w:t>
            </w:r>
          </w:p>
        </w:tc>
      </w:tr>
      <w:tr w:rsidR="00057C77" w14:paraId="353F7721" w14:textId="77777777" w:rsidTr="00FB299B">
        <w:trPr>
          <w:trHeight w:val="1565"/>
        </w:trPr>
        <w:tc>
          <w:tcPr>
            <w:tcW w:w="6840" w:type="dxa"/>
            <w:vMerge/>
          </w:tcPr>
          <w:p w14:paraId="3E766646" w14:textId="77777777" w:rsidR="00057C77" w:rsidRPr="00320394" w:rsidRDefault="00057C77" w:rsidP="0014207E">
            <w:pPr>
              <w:rPr>
                <w:b/>
                <w:highlight w:val="green"/>
              </w:rPr>
            </w:pPr>
          </w:p>
        </w:tc>
        <w:tc>
          <w:tcPr>
            <w:tcW w:w="630" w:type="dxa"/>
            <w:gridSpan w:val="2"/>
            <w:vMerge w:val="restart"/>
            <w:shd w:val="clear" w:color="auto" w:fill="DDD9C3" w:themeFill="background2" w:themeFillShade="E6"/>
            <w:textDirection w:val="btLr"/>
            <w:vAlign w:val="center"/>
          </w:tcPr>
          <w:p w14:paraId="5F3E62B8" w14:textId="77777777" w:rsidR="00057C77" w:rsidRPr="0014207E" w:rsidRDefault="00057C77" w:rsidP="0093553A">
            <w:pPr>
              <w:ind w:left="113" w:right="113"/>
              <w:jc w:val="center"/>
            </w:pPr>
            <w:r w:rsidRPr="0014207E">
              <w:rPr>
                <w:b/>
              </w:rPr>
              <w:t>Not Acceptable</w:t>
            </w:r>
          </w:p>
        </w:tc>
        <w:tc>
          <w:tcPr>
            <w:tcW w:w="5763" w:type="dxa"/>
            <w:gridSpan w:val="2"/>
            <w:vAlign w:val="center"/>
          </w:tcPr>
          <w:p w14:paraId="775E1E22" w14:textId="77777777" w:rsidR="000C2E46" w:rsidRPr="008C44E6" w:rsidRDefault="000C2E46" w:rsidP="000C2E46">
            <w:pPr>
              <w:rPr>
                <w:b/>
              </w:rPr>
            </w:pPr>
            <w:r w:rsidRPr="008C44E6">
              <w:rPr>
                <w:b/>
              </w:rPr>
              <w:t>Limited/Approaches—</w:t>
            </w:r>
            <w:r>
              <w:rPr>
                <w:b/>
              </w:rPr>
              <w:t>3–8</w:t>
            </w:r>
            <w:r w:rsidRPr="008C44E6">
              <w:rPr>
                <w:b/>
              </w:rPr>
              <w:t xml:space="preserve"> points</w:t>
            </w:r>
          </w:p>
          <w:p w14:paraId="70B6F0C4" w14:textId="77777777" w:rsidR="00057C77" w:rsidRPr="0014207E" w:rsidRDefault="000C2E46" w:rsidP="000C2E46">
            <w:r w:rsidRPr="008C44E6">
              <w:t>Applicant provides a narrative that is limited or unclear in detailing a plan to manage the program that includes all required items</w:t>
            </w:r>
            <w:r>
              <w:t>.</w:t>
            </w:r>
          </w:p>
        </w:tc>
      </w:tr>
      <w:tr w:rsidR="00057C77" w14:paraId="1C6841F8" w14:textId="77777777" w:rsidTr="00FB299B">
        <w:trPr>
          <w:trHeight w:val="1295"/>
        </w:trPr>
        <w:tc>
          <w:tcPr>
            <w:tcW w:w="6840" w:type="dxa"/>
            <w:vMerge/>
          </w:tcPr>
          <w:p w14:paraId="5ECA046E" w14:textId="77777777" w:rsidR="00057C77" w:rsidRPr="00320394" w:rsidRDefault="00057C77" w:rsidP="0014207E">
            <w:pPr>
              <w:rPr>
                <w:b/>
                <w:highlight w:val="green"/>
              </w:rPr>
            </w:pPr>
          </w:p>
        </w:tc>
        <w:tc>
          <w:tcPr>
            <w:tcW w:w="630" w:type="dxa"/>
            <w:gridSpan w:val="2"/>
            <w:vMerge/>
            <w:shd w:val="clear" w:color="auto" w:fill="DDD9C3" w:themeFill="background2" w:themeFillShade="E6"/>
          </w:tcPr>
          <w:p w14:paraId="0718C8D4" w14:textId="77777777" w:rsidR="00057C77" w:rsidRPr="0014207E" w:rsidRDefault="00057C77" w:rsidP="0014207E">
            <w:pPr>
              <w:rPr>
                <w:b/>
              </w:rPr>
            </w:pPr>
          </w:p>
        </w:tc>
        <w:tc>
          <w:tcPr>
            <w:tcW w:w="5763" w:type="dxa"/>
            <w:gridSpan w:val="2"/>
            <w:vAlign w:val="center"/>
          </w:tcPr>
          <w:p w14:paraId="5CDD30D3" w14:textId="77777777" w:rsidR="00C26192" w:rsidRPr="008C44E6" w:rsidRDefault="00C26192" w:rsidP="00C26192">
            <w:pPr>
              <w:rPr>
                <w:b/>
              </w:rPr>
            </w:pPr>
            <w:r>
              <w:rPr>
                <w:b/>
              </w:rPr>
              <w:t xml:space="preserve">Inadequate—0–2 </w:t>
            </w:r>
            <w:r w:rsidRPr="008C44E6">
              <w:rPr>
                <w:b/>
              </w:rPr>
              <w:t>points</w:t>
            </w:r>
          </w:p>
          <w:p w14:paraId="2CA6F741" w14:textId="77777777" w:rsidR="00057C77" w:rsidRPr="0014207E" w:rsidRDefault="00C26192" w:rsidP="00C26192">
            <w:r w:rsidRPr="008C44E6">
              <w:t>Applicant provides a narrative that does not adequately detail a plan to manage the program that includes all required items</w:t>
            </w:r>
            <w:r>
              <w:t>.</w:t>
            </w:r>
          </w:p>
        </w:tc>
      </w:tr>
      <w:tr w:rsidR="00057C77" w14:paraId="74A88B41" w14:textId="77777777" w:rsidTr="00FB299B">
        <w:trPr>
          <w:gridAfter w:val="1"/>
          <w:wAfter w:w="36" w:type="dxa"/>
          <w:trHeight w:val="1367"/>
        </w:trPr>
        <w:tc>
          <w:tcPr>
            <w:tcW w:w="13197" w:type="dxa"/>
            <w:gridSpan w:val="4"/>
          </w:tcPr>
          <w:p w14:paraId="2CA5EE02" w14:textId="2049301C" w:rsidR="00057C77" w:rsidRPr="006928C8" w:rsidRDefault="0014207E" w:rsidP="0014207E">
            <w:pPr>
              <w:rPr>
                <w:b/>
              </w:rPr>
            </w:pPr>
            <w:r w:rsidRPr="00B71CA3">
              <w:rPr>
                <w:b/>
              </w:rPr>
              <w:t>Reviewer’s Comments</w:t>
            </w:r>
          </w:p>
        </w:tc>
      </w:tr>
      <w:tr w:rsidR="00057C77" w14:paraId="0D73FB0E" w14:textId="77777777" w:rsidTr="00F37001">
        <w:trPr>
          <w:gridAfter w:val="1"/>
          <w:wAfter w:w="36" w:type="dxa"/>
          <w:trHeight w:val="800"/>
        </w:trPr>
        <w:tc>
          <w:tcPr>
            <w:tcW w:w="13197" w:type="dxa"/>
            <w:gridSpan w:val="4"/>
            <w:shd w:val="clear" w:color="auto" w:fill="DDD9C3" w:themeFill="background2" w:themeFillShade="E6"/>
            <w:vAlign w:val="center"/>
          </w:tcPr>
          <w:p w14:paraId="00F3363A" w14:textId="77777777" w:rsidR="00057C77" w:rsidRPr="00320394" w:rsidRDefault="00F37001" w:rsidP="00E30D1B">
            <w:pPr>
              <w:autoSpaceDE w:val="0"/>
              <w:autoSpaceDN w:val="0"/>
              <w:adjustRightInd w:val="0"/>
              <w:spacing w:after="27"/>
              <w:rPr>
                <w:color w:val="000000"/>
                <w:szCs w:val="23"/>
                <w:highlight w:val="green"/>
              </w:rPr>
            </w:pPr>
            <w:r>
              <w:rPr>
                <w:b/>
              </w:rPr>
              <w:lastRenderedPageBreak/>
              <w:t>5. Evaluation</w:t>
            </w:r>
            <w:r w:rsidRPr="00777586">
              <w:rPr>
                <w:b/>
              </w:rPr>
              <w:t>:</w:t>
            </w:r>
            <w:r w:rsidRPr="001D7BC2">
              <w:t xml:space="preserve"> The applicant </w:t>
            </w:r>
            <w:r>
              <w:t>must describe</w:t>
            </w:r>
            <w:r w:rsidRPr="001D7BC2">
              <w:t xml:space="preserve"> the plan to evaluate the </w:t>
            </w:r>
            <w:r>
              <w:t>program</w:t>
            </w:r>
            <w:r w:rsidRPr="001D7BC2">
              <w:t xml:space="preserve">’s outcomes </w:t>
            </w:r>
            <w:r>
              <w:t>with an analysis of how well the program worked to achieve its goal(s) and objectives.</w:t>
            </w:r>
          </w:p>
        </w:tc>
      </w:tr>
      <w:tr w:rsidR="00057C77" w14:paraId="47F143B7" w14:textId="77777777" w:rsidTr="00FB299B">
        <w:trPr>
          <w:gridAfter w:val="1"/>
          <w:wAfter w:w="36" w:type="dxa"/>
        </w:trPr>
        <w:tc>
          <w:tcPr>
            <w:tcW w:w="6840" w:type="dxa"/>
            <w:vMerge w:val="restart"/>
          </w:tcPr>
          <w:p w14:paraId="35731377" w14:textId="77777777" w:rsidR="00057C77" w:rsidRPr="00320394" w:rsidRDefault="00057C77" w:rsidP="0014207E">
            <w:pPr>
              <w:widowControl w:val="0"/>
              <w:rPr>
                <w:highlight w:val="green"/>
              </w:rPr>
            </w:pPr>
          </w:p>
          <w:p w14:paraId="1ABE973C" w14:textId="77777777" w:rsidR="00057C77" w:rsidRPr="0093553A" w:rsidRDefault="00F37001" w:rsidP="00F37001">
            <w:r w:rsidRPr="0038387F">
              <w:t>The applicant</w:t>
            </w:r>
            <w:r>
              <w:t xml:space="preserve"> provides a narrative that describes the plan to evaluate the program’s outcomes with an analysis of how well the program worked to achieve its goal(s) and objectives.</w:t>
            </w:r>
          </w:p>
        </w:tc>
        <w:tc>
          <w:tcPr>
            <w:tcW w:w="270" w:type="dxa"/>
            <w:vMerge w:val="restart"/>
            <w:shd w:val="clear" w:color="auto" w:fill="DDD9C3" w:themeFill="background2" w:themeFillShade="E6"/>
            <w:textDirection w:val="btLr"/>
            <w:vAlign w:val="center"/>
          </w:tcPr>
          <w:p w14:paraId="1CBC903F" w14:textId="77777777" w:rsidR="00057C77" w:rsidRPr="008C44E6" w:rsidRDefault="00057C77" w:rsidP="0093553A">
            <w:pPr>
              <w:ind w:left="113" w:right="113"/>
              <w:jc w:val="center"/>
              <w:rPr>
                <w:b/>
              </w:rPr>
            </w:pPr>
            <w:r w:rsidRPr="008C44E6">
              <w:rPr>
                <w:b/>
              </w:rPr>
              <w:t>Acceptable</w:t>
            </w:r>
          </w:p>
        </w:tc>
        <w:tc>
          <w:tcPr>
            <w:tcW w:w="6087" w:type="dxa"/>
            <w:gridSpan w:val="2"/>
            <w:vAlign w:val="center"/>
          </w:tcPr>
          <w:p w14:paraId="08F68440" w14:textId="77777777" w:rsidR="00F37001" w:rsidRDefault="00F37001" w:rsidP="00F37001">
            <w:r>
              <w:rPr>
                <w:b/>
              </w:rPr>
              <w:t>Fully Meets</w:t>
            </w:r>
            <w:r w:rsidRPr="00777586">
              <w:rPr>
                <w:b/>
              </w:rPr>
              <w:t>—</w:t>
            </w:r>
            <w:r>
              <w:rPr>
                <w:b/>
              </w:rPr>
              <w:t xml:space="preserve">14–15 </w:t>
            </w:r>
            <w:r w:rsidRPr="00777586">
              <w:rPr>
                <w:b/>
              </w:rPr>
              <w:t>points</w:t>
            </w:r>
          </w:p>
          <w:p w14:paraId="743C4A09" w14:textId="77777777" w:rsidR="00057C77" w:rsidRPr="00320394" w:rsidRDefault="00F37001" w:rsidP="00F37001">
            <w:pPr>
              <w:rPr>
                <w:highlight w:val="green"/>
              </w:rPr>
            </w:pPr>
            <w:r>
              <w:t>Applicant provides a narrative that fully describes all required items.</w:t>
            </w:r>
          </w:p>
        </w:tc>
      </w:tr>
      <w:tr w:rsidR="00057C77" w14:paraId="672C7719" w14:textId="77777777" w:rsidTr="00FB299B">
        <w:trPr>
          <w:gridAfter w:val="1"/>
          <w:wAfter w:w="36" w:type="dxa"/>
        </w:trPr>
        <w:tc>
          <w:tcPr>
            <w:tcW w:w="6840" w:type="dxa"/>
            <w:vMerge/>
          </w:tcPr>
          <w:p w14:paraId="0DBF947B" w14:textId="77777777" w:rsidR="00057C77" w:rsidRPr="00320394" w:rsidRDefault="00057C77" w:rsidP="0014207E">
            <w:pPr>
              <w:rPr>
                <w:b/>
                <w:highlight w:val="green"/>
              </w:rPr>
            </w:pPr>
          </w:p>
        </w:tc>
        <w:tc>
          <w:tcPr>
            <w:tcW w:w="270" w:type="dxa"/>
            <w:vMerge/>
            <w:shd w:val="clear" w:color="auto" w:fill="DDD9C3" w:themeFill="background2" w:themeFillShade="E6"/>
            <w:vAlign w:val="center"/>
          </w:tcPr>
          <w:p w14:paraId="09AFF3BA" w14:textId="77777777" w:rsidR="00057C77" w:rsidRPr="008C44E6" w:rsidRDefault="00057C77">
            <w:pPr>
              <w:jc w:val="center"/>
              <w:rPr>
                <w:b/>
              </w:rPr>
            </w:pPr>
          </w:p>
        </w:tc>
        <w:tc>
          <w:tcPr>
            <w:tcW w:w="6087" w:type="dxa"/>
            <w:gridSpan w:val="2"/>
            <w:vAlign w:val="center"/>
          </w:tcPr>
          <w:p w14:paraId="3E25CD29" w14:textId="77777777" w:rsidR="00F37001" w:rsidRDefault="00F37001" w:rsidP="00F37001">
            <w:r w:rsidRPr="00777586">
              <w:rPr>
                <w:b/>
              </w:rPr>
              <w:t>Adequate/Meets—</w:t>
            </w:r>
            <w:r>
              <w:rPr>
                <w:b/>
              </w:rPr>
              <w:t>9–13</w:t>
            </w:r>
            <w:r w:rsidRPr="00777586">
              <w:rPr>
                <w:b/>
              </w:rPr>
              <w:t xml:space="preserve"> points</w:t>
            </w:r>
          </w:p>
          <w:p w14:paraId="4B3C6646" w14:textId="77777777" w:rsidR="00057C77" w:rsidRPr="00320394" w:rsidRDefault="00F37001" w:rsidP="00F37001">
            <w:pPr>
              <w:rPr>
                <w:highlight w:val="green"/>
              </w:rPr>
            </w:pPr>
            <w:r>
              <w:t>Applicant provides a narrative that moderately describes all required items.</w:t>
            </w:r>
          </w:p>
        </w:tc>
      </w:tr>
      <w:tr w:rsidR="00057C77" w14:paraId="24CC959E" w14:textId="77777777" w:rsidTr="00FB299B">
        <w:trPr>
          <w:gridAfter w:val="1"/>
          <w:wAfter w:w="36" w:type="dxa"/>
        </w:trPr>
        <w:tc>
          <w:tcPr>
            <w:tcW w:w="6840" w:type="dxa"/>
            <w:vMerge/>
          </w:tcPr>
          <w:p w14:paraId="2FE1FAF6" w14:textId="77777777" w:rsidR="00057C77" w:rsidRPr="00320394" w:rsidRDefault="00057C77" w:rsidP="0014207E">
            <w:pPr>
              <w:rPr>
                <w:b/>
                <w:highlight w:val="green"/>
              </w:rPr>
            </w:pPr>
          </w:p>
        </w:tc>
        <w:tc>
          <w:tcPr>
            <w:tcW w:w="270" w:type="dxa"/>
            <w:vMerge w:val="restart"/>
            <w:shd w:val="clear" w:color="auto" w:fill="DDD9C3" w:themeFill="background2" w:themeFillShade="E6"/>
            <w:textDirection w:val="btLr"/>
            <w:vAlign w:val="center"/>
          </w:tcPr>
          <w:p w14:paraId="0B657308" w14:textId="77777777" w:rsidR="00057C77" w:rsidRPr="008C44E6" w:rsidRDefault="00057C77" w:rsidP="0093553A">
            <w:pPr>
              <w:ind w:left="113" w:right="113"/>
              <w:jc w:val="center"/>
              <w:rPr>
                <w:b/>
              </w:rPr>
            </w:pPr>
            <w:r w:rsidRPr="008C44E6">
              <w:rPr>
                <w:b/>
              </w:rPr>
              <w:t>Not Acceptable</w:t>
            </w:r>
          </w:p>
        </w:tc>
        <w:tc>
          <w:tcPr>
            <w:tcW w:w="6087" w:type="dxa"/>
            <w:gridSpan w:val="2"/>
            <w:vAlign w:val="center"/>
          </w:tcPr>
          <w:p w14:paraId="4DFAAE35" w14:textId="77777777" w:rsidR="00F37001" w:rsidRDefault="00F37001" w:rsidP="00F37001">
            <w:pPr>
              <w:rPr>
                <w:b/>
              </w:rPr>
            </w:pPr>
            <w:r w:rsidRPr="00777586">
              <w:rPr>
                <w:b/>
              </w:rPr>
              <w:t>Limited/Approaches—</w:t>
            </w:r>
            <w:r>
              <w:rPr>
                <w:b/>
              </w:rPr>
              <w:t>3–8</w:t>
            </w:r>
            <w:r w:rsidRPr="00777586">
              <w:rPr>
                <w:b/>
              </w:rPr>
              <w:t xml:space="preserve"> points</w:t>
            </w:r>
          </w:p>
          <w:p w14:paraId="24F9F8DA" w14:textId="77777777" w:rsidR="00057C77" w:rsidRPr="008C44E6" w:rsidRDefault="00F37001" w:rsidP="00F37001">
            <w:r>
              <w:t>Applicant provides a narrative that is limited or unclear in describing all required items.</w:t>
            </w:r>
          </w:p>
        </w:tc>
      </w:tr>
      <w:tr w:rsidR="00057C77" w14:paraId="37B0F28C" w14:textId="77777777" w:rsidTr="00FB299B">
        <w:trPr>
          <w:gridAfter w:val="1"/>
          <w:wAfter w:w="36" w:type="dxa"/>
          <w:trHeight w:val="989"/>
        </w:trPr>
        <w:tc>
          <w:tcPr>
            <w:tcW w:w="6840" w:type="dxa"/>
            <w:vMerge/>
          </w:tcPr>
          <w:p w14:paraId="5794A0BE" w14:textId="77777777" w:rsidR="00057C77" w:rsidRPr="00320394" w:rsidRDefault="00057C77" w:rsidP="0014207E">
            <w:pPr>
              <w:rPr>
                <w:b/>
                <w:highlight w:val="green"/>
              </w:rPr>
            </w:pPr>
          </w:p>
        </w:tc>
        <w:tc>
          <w:tcPr>
            <w:tcW w:w="270" w:type="dxa"/>
            <w:vMerge/>
            <w:shd w:val="clear" w:color="auto" w:fill="DDD9C3" w:themeFill="background2" w:themeFillShade="E6"/>
          </w:tcPr>
          <w:p w14:paraId="7BE78AC3" w14:textId="77777777" w:rsidR="00057C77" w:rsidRPr="00320394" w:rsidRDefault="00057C77" w:rsidP="0014207E">
            <w:pPr>
              <w:rPr>
                <w:b/>
                <w:highlight w:val="green"/>
              </w:rPr>
            </w:pPr>
          </w:p>
        </w:tc>
        <w:tc>
          <w:tcPr>
            <w:tcW w:w="6087" w:type="dxa"/>
            <w:gridSpan w:val="2"/>
            <w:vAlign w:val="center"/>
          </w:tcPr>
          <w:p w14:paraId="7CC350B3" w14:textId="77777777" w:rsidR="00F37001" w:rsidRDefault="00F37001" w:rsidP="00F37001">
            <w:pPr>
              <w:rPr>
                <w:b/>
              </w:rPr>
            </w:pPr>
            <w:r w:rsidRPr="00777586">
              <w:rPr>
                <w:b/>
              </w:rPr>
              <w:t>Inadequate</w:t>
            </w:r>
            <w:r>
              <w:rPr>
                <w:b/>
              </w:rPr>
              <w:t xml:space="preserve">—0–2 </w:t>
            </w:r>
            <w:r w:rsidRPr="00777586">
              <w:rPr>
                <w:b/>
              </w:rPr>
              <w:t>points</w:t>
            </w:r>
          </w:p>
          <w:p w14:paraId="6BFBD896" w14:textId="77777777" w:rsidR="00057C77" w:rsidRPr="008C44E6" w:rsidRDefault="00F37001" w:rsidP="00F37001">
            <w:r>
              <w:t>Applicant provides a narrative that does not adequately describe all required items.</w:t>
            </w:r>
          </w:p>
        </w:tc>
      </w:tr>
      <w:tr w:rsidR="00057C77" w14:paraId="72A0D28F" w14:textId="77777777" w:rsidTr="00F546FC">
        <w:trPr>
          <w:gridAfter w:val="1"/>
          <w:wAfter w:w="36" w:type="dxa"/>
          <w:trHeight w:val="2681"/>
        </w:trPr>
        <w:tc>
          <w:tcPr>
            <w:tcW w:w="13197" w:type="dxa"/>
            <w:gridSpan w:val="4"/>
          </w:tcPr>
          <w:p w14:paraId="633490B8" w14:textId="33AD4DFF" w:rsidR="00057C77" w:rsidRPr="00EE57EF" w:rsidRDefault="008C44E6" w:rsidP="0014207E">
            <w:pPr>
              <w:rPr>
                <w:b/>
              </w:rPr>
            </w:pPr>
            <w:r w:rsidRPr="00B71CA3">
              <w:rPr>
                <w:b/>
              </w:rPr>
              <w:t>Reviewer’s Comments</w:t>
            </w:r>
          </w:p>
        </w:tc>
      </w:tr>
    </w:tbl>
    <w:p w14:paraId="1EBAB17C" w14:textId="77777777" w:rsidR="00057C77" w:rsidRPr="00F731FF" w:rsidRDefault="00057C77" w:rsidP="00057C77"/>
    <w:p w14:paraId="7B37AD7F" w14:textId="77777777" w:rsidR="00E75A4F" w:rsidRDefault="00E75A4F" w:rsidP="00E75A4F">
      <w:pPr>
        <w:sectPr w:rsidR="00E75A4F" w:rsidSect="00842451">
          <w:type w:val="nextColumn"/>
          <w:pgSz w:w="15840" w:h="12240" w:orient="landscape" w:code="1"/>
          <w:pgMar w:top="1440" w:right="1440" w:bottom="1440" w:left="1440" w:header="720" w:footer="720" w:gutter="0"/>
          <w:cols w:space="720"/>
          <w:docGrid w:linePitch="326"/>
        </w:sectPr>
      </w:pPr>
    </w:p>
    <w:p w14:paraId="2207DDF8" w14:textId="77777777" w:rsidR="00697235" w:rsidRPr="009A78CE" w:rsidRDefault="00697235" w:rsidP="00697235">
      <w:pPr>
        <w:pStyle w:val="Heading1"/>
      </w:pPr>
      <w:bookmarkStart w:id="127" w:name="_Toc56766720"/>
      <w:bookmarkStart w:id="128" w:name="_Toc294164237"/>
      <w:bookmarkStart w:id="129" w:name="_Toc365552241"/>
      <w:bookmarkStart w:id="130" w:name="_Toc50869633"/>
      <w:bookmarkEnd w:id="93"/>
      <w:bookmarkEnd w:id="94"/>
      <w:bookmarkEnd w:id="95"/>
      <w:r w:rsidRPr="00F76E76">
        <w:lastRenderedPageBreak/>
        <w:t>Appendix C:</w:t>
      </w:r>
      <w:r w:rsidRPr="009A78CE">
        <w:t xml:space="preserve"> Required SCDE Forms</w:t>
      </w:r>
      <w:bookmarkEnd w:id="127"/>
    </w:p>
    <w:p w14:paraId="22DB3E40" w14:textId="77777777" w:rsidR="00697235" w:rsidRDefault="00697235" w:rsidP="00B84D01">
      <w:pPr>
        <w:pStyle w:val="Heading2"/>
        <w:numPr>
          <w:ilvl w:val="0"/>
          <w:numId w:val="0"/>
        </w:numPr>
        <w:tabs>
          <w:tab w:val="clear" w:pos="720"/>
        </w:tabs>
        <w:jc w:val="center"/>
      </w:pPr>
    </w:p>
    <w:p w14:paraId="4FEFD7D8" w14:textId="77777777" w:rsidR="00B83E60" w:rsidRPr="00405E6A" w:rsidRDefault="00B83E60" w:rsidP="00B84D01">
      <w:pPr>
        <w:pStyle w:val="Heading2"/>
        <w:numPr>
          <w:ilvl w:val="0"/>
          <w:numId w:val="0"/>
        </w:numPr>
        <w:tabs>
          <w:tab w:val="clear" w:pos="720"/>
        </w:tabs>
        <w:jc w:val="center"/>
      </w:pPr>
      <w:bookmarkStart w:id="131" w:name="_Toc56766721"/>
      <w:r w:rsidRPr="00405E6A">
        <w:t>Certification Signature Page</w:t>
      </w:r>
      <w:bookmarkEnd w:id="128"/>
      <w:bookmarkEnd w:id="129"/>
      <w:bookmarkEnd w:id="131"/>
    </w:p>
    <w:p w14:paraId="3F3854F5"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6F200C86" w14:textId="77777777" w:rsidR="00B83E60" w:rsidRDefault="00B83E60" w:rsidP="00B83E60">
      <w:pPr>
        <w:rPr>
          <w:b/>
        </w:rPr>
      </w:pPr>
    </w:p>
    <w:p w14:paraId="3B8D627F"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20A7D2E" w14:textId="77777777" w:rsidTr="009B4254">
        <w:tc>
          <w:tcPr>
            <w:tcW w:w="9576" w:type="dxa"/>
            <w:shd w:val="clear" w:color="auto" w:fill="auto"/>
          </w:tcPr>
          <w:p w14:paraId="3A0878AE" w14:textId="77777777"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rsidR="006F2D93">
              <w:t xml:space="preserve">. </w:t>
            </w:r>
            <w:r w:rsidRPr="00A01D20">
              <w:t xml:space="preserve">The applicant is registered and current (active) on the federal </w:t>
            </w:r>
            <w:hyperlink r:id="rId51" w:history="1">
              <w:r w:rsidRPr="00B84D01">
                <w:rPr>
                  <w:rStyle w:val="Hyperlink"/>
                </w:rPr>
                <w:t>System for Award Management (SAM)</w:t>
              </w:r>
            </w:hyperlink>
            <w:r w:rsidRPr="00A01D20">
              <w:t>.</w:t>
            </w:r>
          </w:p>
        </w:tc>
      </w:tr>
    </w:tbl>
    <w:p w14:paraId="177142FA" w14:textId="77777777" w:rsidR="00B83E60" w:rsidRPr="0063186A" w:rsidRDefault="00B83E60" w:rsidP="00B83E60"/>
    <w:p w14:paraId="6F232EA2" w14:textId="77777777" w:rsidR="00B83E60" w:rsidRPr="0068402F" w:rsidRDefault="002164D2" w:rsidP="00B83E60">
      <w:pPr>
        <w:rPr>
          <w:b/>
        </w:rPr>
      </w:pPr>
      <w:r>
        <w:rPr>
          <w:b/>
        </w:rPr>
        <w:t>Authorized Official or Superintendent Information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0CE13D76" w14:textId="77777777" w:rsidTr="009B4254">
        <w:trPr>
          <w:trHeight w:val="326"/>
        </w:trPr>
        <w:tc>
          <w:tcPr>
            <w:tcW w:w="9576" w:type="dxa"/>
            <w:gridSpan w:val="2"/>
            <w:shd w:val="clear" w:color="auto" w:fill="auto"/>
            <w:vAlign w:val="center"/>
          </w:tcPr>
          <w:p w14:paraId="33C0F76F" w14:textId="77777777" w:rsidR="00B83E60" w:rsidRPr="0063186A" w:rsidRDefault="00B83E60" w:rsidP="009B4254">
            <w:r w:rsidRPr="0063186A">
              <w:t xml:space="preserve">Name: </w:t>
            </w:r>
          </w:p>
        </w:tc>
      </w:tr>
      <w:tr w:rsidR="00B83E60" w:rsidRPr="0063186A" w14:paraId="0E547075" w14:textId="77777777" w:rsidTr="009B4254">
        <w:trPr>
          <w:trHeight w:val="329"/>
        </w:trPr>
        <w:tc>
          <w:tcPr>
            <w:tcW w:w="4788" w:type="dxa"/>
            <w:shd w:val="clear" w:color="auto" w:fill="auto"/>
            <w:vAlign w:val="center"/>
          </w:tcPr>
          <w:p w14:paraId="37FF8D11" w14:textId="77777777" w:rsidR="00B83E60" w:rsidRPr="0063186A" w:rsidRDefault="00B83E60" w:rsidP="009B4254">
            <w:r w:rsidRPr="0063186A">
              <w:t>Position:</w:t>
            </w:r>
          </w:p>
        </w:tc>
        <w:tc>
          <w:tcPr>
            <w:tcW w:w="4788" w:type="dxa"/>
            <w:shd w:val="clear" w:color="auto" w:fill="auto"/>
            <w:vAlign w:val="center"/>
          </w:tcPr>
          <w:p w14:paraId="61D39DAA" w14:textId="77777777" w:rsidR="00B83E60" w:rsidRPr="0063186A" w:rsidRDefault="003568F6" w:rsidP="009B4254">
            <w:r>
              <w:t>Email</w:t>
            </w:r>
            <w:r w:rsidR="00B83E60" w:rsidRPr="0063186A">
              <w:t>:</w:t>
            </w:r>
          </w:p>
        </w:tc>
      </w:tr>
      <w:tr w:rsidR="00B83E60" w:rsidRPr="0063186A" w14:paraId="6E449852" w14:textId="77777777" w:rsidTr="009B4254">
        <w:trPr>
          <w:trHeight w:val="328"/>
        </w:trPr>
        <w:tc>
          <w:tcPr>
            <w:tcW w:w="4788" w:type="dxa"/>
            <w:shd w:val="clear" w:color="auto" w:fill="auto"/>
            <w:vAlign w:val="center"/>
          </w:tcPr>
          <w:p w14:paraId="586AE8FB" w14:textId="77777777" w:rsidR="00B83E60" w:rsidRPr="0063186A" w:rsidRDefault="00B83E60" w:rsidP="009B4254">
            <w:r w:rsidRPr="0063186A">
              <w:t>Telephone:</w:t>
            </w:r>
          </w:p>
        </w:tc>
        <w:tc>
          <w:tcPr>
            <w:tcW w:w="4788" w:type="dxa"/>
            <w:shd w:val="clear" w:color="auto" w:fill="auto"/>
            <w:vAlign w:val="center"/>
          </w:tcPr>
          <w:p w14:paraId="1878D308" w14:textId="77777777" w:rsidR="00B83E60" w:rsidRPr="0063186A" w:rsidRDefault="00B83E60" w:rsidP="009B4254">
            <w:r w:rsidRPr="0063186A">
              <w:t>Fax:</w:t>
            </w:r>
          </w:p>
        </w:tc>
      </w:tr>
    </w:tbl>
    <w:p w14:paraId="58946764"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61240D5D" w14:textId="77777777" w:rsidTr="00DB7A51">
        <w:trPr>
          <w:trHeight w:val="737"/>
        </w:trPr>
        <w:tc>
          <w:tcPr>
            <w:tcW w:w="4675" w:type="dxa"/>
            <w:tcBorders>
              <w:top w:val="single" w:sz="18" w:space="0" w:color="auto"/>
              <w:bottom w:val="single" w:sz="2" w:space="0" w:color="auto"/>
            </w:tcBorders>
            <w:shd w:val="clear" w:color="auto" w:fill="auto"/>
            <w:vAlign w:val="center"/>
          </w:tcPr>
          <w:p w14:paraId="504F4CDB"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0D444C1F"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1028FD95" w14:textId="77777777" w:rsidR="00DB7A51" w:rsidRDefault="00DB7A51" w:rsidP="00DB7A51">
            <w:pPr>
              <w:spacing w:line="360" w:lineRule="auto"/>
              <w:rPr>
                <w:rFonts w:eastAsia="Calibri"/>
              </w:rPr>
            </w:pPr>
            <w:r>
              <w:rPr>
                <w:rFonts w:eastAsia="Calibri"/>
              </w:rPr>
              <w:t>Typed name of Authorized Official:</w:t>
            </w:r>
          </w:p>
          <w:p w14:paraId="0F94F913" w14:textId="77777777"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087F6D8B"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3F21A338"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119D4D10"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B9A2AF1"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046E10EF"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D8C48D7" w14:textId="77777777" w:rsidR="00DB7A51" w:rsidRDefault="00DB7A51" w:rsidP="00DB7A51">
            <w:pPr>
              <w:spacing w:line="360" w:lineRule="auto"/>
              <w:rPr>
                <w:rFonts w:eastAsia="Calibri"/>
              </w:rPr>
            </w:pPr>
            <w:r>
              <w:rPr>
                <w:rFonts w:eastAsia="Calibri"/>
              </w:rPr>
              <w:t>Typed Name of Financial Official:</w:t>
            </w:r>
          </w:p>
          <w:p w14:paraId="59D3136E" w14:textId="77777777"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17CF651C"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5AA21A14" w14:textId="77777777" w:rsidR="00F66020" w:rsidRPr="00B12FB5" w:rsidRDefault="00F66020" w:rsidP="00426905">
            <w:pPr>
              <w:spacing w:line="276" w:lineRule="auto"/>
              <w:rPr>
                <w:rFonts w:eastAsia="Calibri"/>
              </w:rPr>
            </w:pPr>
            <w:r w:rsidRPr="00B12FB5">
              <w:rPr>
                <w:rFonts w:eastAsia="Calibri"/>
              </w:rPr>
              <w:t>Date Signed:</w:t>
            </w:r>
          </w:p>
        </w:tc>
      </w:tr>
    </w:tbl>
    <w:p w14:paraId="0A668F9C" w14:textId="77777777" w:rsidR="00B83E60" w:rsidRDefault="00B83E60" w:rsidP="00B83E60"/>
    <w:p w14:paraId="1B9FFC23" w14:textId="276F29E9"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on page </w:t>
      </w:r>
      <w:r w:rsidR="00D810FF">
        <w:t>27</w:t>
      </w:r>
      <w:r w:rsidRPr="00A01D20">
        <w:t>.</w:t>
      </w:r>
    </w:p>
    <w:p w14:paraId="6398817C" w14:textId="77777777" w:rsidR="00C740D5" w:rsidRPr="009A78CE" w:rsidRDefault="00C740D5" w:rsidP="00490A37">
      <w:pPr>
        <w:sectPr w:rsidR="00C740D5" w:rsidRPr="009A78CE" w:rsidSect="00842451">
          <w:headerReference w:type="default" r:id="rId52"/>
          <w:type w:val="nextColumn"/>
          <w:pgSz w:w="12240" w:h="15840" w:code="1"/>
          <w:pgMar w:top="1440" w:right="1440" w:bottom="1440" w:left="1440" w:header="720" w:footer="720" w:gutter="0"/>
          <w:cols w:space="720"/>
        </w:sectPr>
      </w:pPr>
    </w:p>
    <w:p w14:paraId="6CAC69C8" w14:textId="77777777" w:rsidR="00C61F2E" w:rsidRPr="00405E6A" w:rsidRDefault="00C61F2E" w:rsidP="00B84D01">
      <w:pPr>
        <w:pStyle w:val="Heading2"/>
        <w:numPr>
          <w:ilvl w:val="0"/>
          <w:numId w:val="0"/>
        </w:numPr>
        <w:jc w:val="center"/>
      </w:pPr>
      <w:bookmarkStart w:id="132" w:name="_Toc56766722"/>
      <w:bookmarkStart w:id="133" w:name="_Toc161798985"/>
      <w:bookmarkStart w:id="134" w:name="_Toc110150819"/>
      <w:bookmarkEnd w:id="130"/>
      <w:r w:rsidRPr="00405E6A">
        <w:lastRenderedPageBreak/>
        <w:t>Assurances</w:t>
      </w:r>
      <w:r w:rsidR="000C0462" w:rsidRPr="00405E6A">
        <w:t xml:space="preserve"> and Terms and Conditions</w:t>
      </w:r>
      <w:r w:rsidR="00673522">
        <w:t xml:space="preserve"> for State Awards</w:t>
      </w:r>
      <w:bookmarkEnd w:id="132"/>
    </w:p>
    <w:p w14:paraId="2D63018A" w14:textId="77777777" w:rsidR="000C10DD" w:rsidRDefault="000C10DD" w:rsidP="000C10DD">
      <w:pPr>
        <w:keepNext/>
        <w:tabs>
          <w:tab w:val="left" w:pos="720"/>
        </w:tabs>
        <w:jc w:val="center"/>
        <w:outlineLvl w:val="1"/>
        <w:rPr>
          <w:i/>
          <w:sz w:val="22"/>
          <w:szCs w:val="22"/>
        </w:rPr>
      </w:pPr>
      <w:bookmarkStart w:id="135" w:name="_Toc332013857"/>
      <w:bookmarkStart w:id="136" w:name="_Toc332014087"/>
      <w:r>
        <w:rPr>
          <w:i/>
          <w:sz w:val="22"/>
          <w:szCs w:val="22"/>
        </w:rPr>
        <w:t>For informational purposes only</w:t>
      </w:r>
      <w:bookmarkEnd w:id="135"/>
      <w:bookmarkEnd w:id="136"/>
    </w:p>
    <w:p w14:paraId="4A3EC38E" w14:textId="77777777" w:rsidR="000C10DD" w:rsidRDefault="000C10DD" w:rsidP="000C10DD">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64E0EFCE" w14:textId="77777777" w:rsidR="000C10DD" w:rsidRDefault="000C10DD" w:rsidP="000C10DD">
      <w:pPr>
        <w:jc w:val="both"/>
        <w:rPr>
          <w:sz w:val="22"/>
          <w:szCs w:val="22"/>
        </w:rPr>
      </w:pPr>
    </w:p>
    <w:p w14:paraId="245CAE25" w14:textId="77777777" w:rsidR="002164D2" w:rsidRDefault="002164D2" w:rsidP="002164D2">
      <w:pPr>
        <w:tabs>
          <w:tab w:val="left" w:pos="4320"/>
        </w:tabs>
        <w:spacing w:after="200"/>
        <w:rPr>
          <w:sz w:val="22"/>
          <w:szCs w:val="22"/>
        </w:rPr>
      </w:pPr>
      <w:r>
        <w:rPr>
          <w:sz w:val="22"/>
          <w:szCs w:val="22"/>
        </w:rPr>
        <w:t>I certify that this applicant</w:t>
      </w:r>
    </w:p>
    <w:p w14:paraId="2324C0A9" w14:textId="77777777" w:rsidR="00586FB3" w:rsidRPr="00FE064E" w:rsidRDefault="00586FB3" w:rsidP="00586FB3">
      <w:pPr>
        <w:pStyle w:val="BlockText"/>
        <w:numPr>
          <w:ilvl w:val="0"/>
          <w:numId w:val="43"/>
        </w:numPr>
        <w:spacing w:after="4"/>
        <w:ind w:right="0"/>
        <w:rPr>
          <w:sz w:val="22"/>
          <w:szCs w:val="22"/>
        </w:rPr>
      </w:pPr>
      <w:r w:rsidRPr="00FE064E">
        <w:rPr>
          <w:sz w:val="22"/>
          <w:szCs w:val="22"/>
        </w:rPr>
        <w:t xml:space="preserve">Has the legal authority to apply for state assistance and the institutional, managerial, and financial capability (including funds sufficient to pay the </w:t>
      </w:r>
      <w:proofErr w:type="spellStart"/>
      <w:r w:rsidRPr="00FE064E">
        <w:rPr>
          <w:sz w:val="22"/>
          <w:szCs w:val="22"/>
        </w:rPr>
        <w:t>nonstate</w:t>
      </w:r>
      <w:proofErr w:type="spellEnd"/>
      <w:r w:rsidRPr="00FE064E">
        <w:rPr>
          <w:sz w:val="22"/>
          <w:szCs w:val="22"/>
        </w:rPr>
        <w:t xml:space="preserve"> share of project costs) to ensure proper planning, management, and completion of the project described in this application.</w:t>
      </w:r>
    </w:p>
    <w:p w14:paraId="53FFDF99" w14:textId="77777777" w:rsidR="00586FB3" w:rsidRPr="00FE064E" w:rsidRDefault="00586FB3" w:rsidP="00586FB3">
      <w:pPr>
        <w:pStyle w:val="BlockText"/>
        <w:numPr>
          <w:ilvl w:val="0"/>
          <w:numId w:val="43"/>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1A31C002" w14:textId="77777777" w:rsidR="00586FB3" w:rsidRPr="00FE064E" w:rsidRDefault="00586FB3" w:rsidP="00586FB3">
      <w:pPr>
        <w:pStyle w:val="BlockText"/>
        <w:numPr>
          <w:ilvl w:val="0"/>
          <w:numId w:val="43"/>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019FD4E3" w14:textId="77777777" w:rsidR="00586FB3" w:rsidRPr="00FE064E" w:rsidRDefault="00586FB3" w:rsidP="00586FB3">
      <w:pPr>
        <w:pStyle w:val="BlockText"/>
        <w:numPr>
          <w:ilvl w:val="0"/>
          <w:numId w:val="43"/>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6BB6B8DE" w14:textId="77777777" w:rsidR="00586FB3" w:rsidRPr="00FE064E" w:rsidRDefault="00586FB3" w:rsidP="00586FB3">
      <w:pPr>
        <w:pStyle w:val="BlockText"/>
        <w:numPr>
          <w:ilvl w:val="0"/>
          <w:numId w:val="43"/>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5BDF0386" w14:textId="77777777" w:rsidR="00586FB3" w:rsidRPr="00FE064E" w:rsidRDefault="00586FB3" w:rsidP="00586FB3">
      <w:pPr>
        <w:pStyle w:val="BlockText"/>
        <w:numPr>
          <w:ilvl w:val="0"/>
          <w:numId w:val="43"/>
        </w:numPr>
        <w:spacing w:after="4"/>
        <w:ind w:right="0"/>
        <w:rPr>
          <w:sz w:val="22"/>
          <w:szCs w:val="22"/>
        </w:rPr>
      </w:pPr>
      <w:r w:rsidRPr="00FE064E">
        <w:rPr>
          <w:sz w:val="22"/>
          <w:szCs w:val="22"/>
        </w:rPr>
        <w:t>Will initiate and complete work within the applicable time frame after receipt of approval by the SCDE.</w:t>
      </w:r>
    </w:p>
    <w:p w14:paraId="15972032" w14:textId="77777777" w:rsidR="00586FB3" w:rsidRPr="00FE064E" w:rsidRDefault="00586FB3" w:rsidP="00586FB3">
      <w:pPr>
        <w:pStyle w:val="BlockText"/>
        <w:numPr>
          <w:ilvl w:val="0"/>
          <w:numId w:val="43"/>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61BAE2F2" w14:textId="77777777" w:rsidR="00586FB3" w:rsidRPr="002C76BA" w:rsidRDefault="00586FB3" w:rsidP="00586FB3">
      <w:pPr>
        <w:pStyle w:val="BlockText"/>
        <w:numPr>
          <w:ilvl w:val="0"/>
          <w:numId w:val="43"/>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2020</w:t>
      </w:r>
      <w:r w:rsidRPr="002C76BA">
        <w:rPr>
          <w:sz w:val="22"/>
          <w:szCs w:val="22"/>
        </w:rPr>
        <w:t>)).</w:t>
      </w:r>
    </w:p>
    <w:p w14:paraId="59A15460" w14:textId="77777777" w:rsidR="00586FB3" w:rsidRPr="00FE064E" w:rsidRDefault="00586FB3" w:rsidP="00586FB3">
      <w:pPr>
        <w:pStyle w:val="BlockText"/>
        <w:numPr>
          <w:ilvl w:val="0"/>
          <w:numId w:val="43"/>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2020</w:t>
      </w:r>
      <w:r w:rsidRPr="002C76BA">
        <w:rPr>
          <w:sz w:val="22"/>
          <w:szCs w:val="22"/>
        </w:rPr>
        <w:t>)) if</w:t>
      </w:r>
      <w:r w:rsidRPr="00FE064E">
        <w:rPr>
          <w:sz w:val="22"/>
          <w:szCs w:val="22"/>
        </w:rPr>
        <w:t xml:space="preserve"> the amount of this award is $50,000 or more.</w:t>
      </w:r>
    </w:p>
    <w:p w14:paraId="1D2EC763" w14:textId="77777777" w:rsidR="00586FB3" w:rsidRDefault="00586FB3" w:rsidP="00586FB3">
      <w:pPr>
        <w:tabs>
          <w:tab w:val="left" w:pos="5040"/>
          <w:tab w:val="left" w:pos="5850"/>
          <w:tab w:val="right" w:pos="7920"/>
        </w:tabs>
        <w:rPr>
          <w:sz w:val="22"/>
          <w:szCs w:val="22"/>
        </w:rPr>
      </w:pPr>
    </w:p>
    <w:p w14:paraId="26A3D2A5" w14:textId="77777777" w:rsidR="00586FB3" w:rsidRPr="002C76BA" w:rsidRDefault="00586FB3" w:rsidP="00586FB3">
      <w:pPr>
        <w:jc w:val="center"/>
        <w:rPr>
          <w:b/>
          <w:szCs w:val="22"/>
        </w:rPr>
      </w:pPr>
      <w:bookmarkStart w:id="137" w:name="_Toc110150820"/>
      <w:r w:rsidRPr="002C76BA">
        <w:rPr>
          <w:b/>
        </w:rPr>
        <w:t>Terms and Conditions</w:t>
      </w:r>
      <w:bookmarkEnd w:id="137"/>
    </w:p>
    <w:p w14:paraId="75D4C7D3" w14:textId="77777777" w:rsidR="00586FB3" w:rsidRPr="00606EEE" w:rsidRDefault="00586FB3" w:rsidP="00586FB3">
      <w:pPr>
        <w:rPr>
          <w:sz w:val="22"/>
          <w:szCs w:val="22"/>
        </w:rPr>
      </w:pPr>
    </w:p>
    <w:p w14:paraId="7F02D938" w14:textId="77777777" w:rsidR="00586FB3" w:rsidRPr="00606EEE" w:rsidRDefault="00586FB3" w:rsidP="00586FB3">
      <w:pPr>
        <w:numPr>
          <w:ilvl w:val="0"/>
          <w:numId w:val="45"/>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2B542504" w14:textId="77777777" w:rsidR="00586FB3" w:rsidRPr="00CC373D" w:rsidRDefault="00586FB3" w:rsidP="00586FB3">
      <w:pPr>
        <w:numPr>
          <w:ilvl w:val="0"/>
          <w:numId w:val="45"/>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561CE50A" w14:textId="77777777" w:rsidR="00586FB3" w:rsidRPr="00CC373D" w:rsidRDefault="00586FB3" w:rsidP="00586FB3">
      <w:pPr>
        <w:tabs>
          <w:tab w:val="left" w:pos="720"/>
        </w:tabs>
        <w:spacing w:after="5"/>
        <w:ind w:left="360" w:hanging="360"/>
        <w:rPr>
          <w:sz w:val="22"/>
          <w:szCs w:val="22"/>
        </w:rPr>
      </w:pPr>
      <w:r w:rsidRPr="00CC373D">
        <w:rPr>
          <w:sz w:val="22"/>
          <w:szCs w:val="22"/>
        </w:rPr>
        <w:lastRenderedPageBreak/>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2D8BA1A0" w14:textId="77777777" w:rsidR="00586FB3" w:rsidRPr="00070FFC" w:rsidRDefault="00586FB3" w:rsidP="00586FB3">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60C44DAA" w14:textId="77777777" w:rsidR="00586FB3" w:rsidRPr="00606EEE" w:rsidRDefault="00586FB3" w:rsidP="00586FB3">
      <w:pPr>
        <w:numPr>
          <w:ilvl w:val="0"/>
          <w:numId w:val="45"/>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65E46B17" w14:textId="77777777" w:rsidR="00586FB3" w:rsidRPr="00790862" w:rsidRDefault="00586FB3" w:rsidP="00586FB3">
      <w:pPr>
        <w:numPr>
          <w:ilvl w:val="0"/>
          <w:numId w:val="45"/>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06ED469F" w14:textId="77777777" w:rsidR="00586FB3" w:rsidRDefault="00586FB3" w:rsidP="00586FB3">
      <w:pPr>
        <w:numPr>
          <w:ilvl w:val="0"/>
          <w:numId w:val="45"/>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57BAFF80" w14:textId="77777777" w:rsidR="00586FB3" w:rsidRPr="00790862" w:rsidRDefault="00586FB3" w:rsidP="00586FB3">
      <w:pPr>
        <w:numPr>
          <w:ilvl w:val="0"/>
          <w:numId w:val="45"/>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3BE8C51D" w14:textId="77777777" w:rsidR="00586FB3" w:rsidRDefault="00586FB3" w:rsidP="00586FB3">
      <w:pPr>
        <w:numPr>
          <w:ilvl w:val="0"/>
          <w:numId w:val="45"/>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6BDECDC9" w14:textId="77777777" w:rsidR="00586FB3" w:rsidRDefault="00586FB3" w:rsidP="00586FB3">
      <w:pPr>
        <w:numPr>
          <w:ilvl w:val="0"/>
          <w:numId w:val="45"/>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5D899992" w14:textId="77777777" w:rsidR="00586FB3" w:rsidRPr="006D1538" w:rsidRDefault="00586FB3" w:rsidP="00586FB3">
      <w:pPr>
        <w:numPr>
          <w:ilvl w:val="0"/>
          <w:numId w:val="45"/>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3" w:history="1">
        <w:r w:rsidRPr="00A02A4A">
          <w:rPr>
            <w:rStyle w:val="Hyperlink"/>
            <w:sz w:val="22"/>
            <w:szCs w:val="22"/>
          </w:rPr>
          <w:t>Guidelines for Retaining Documentation to Support Expenditure Claims</w:t>
        </w:r>
      </w:hyperlink>
      <w:r w:rsidRPr="00A02A4A">
        <w:rPr>
          <w:sz w:val="22"/>
          <w:szCs w:val="22"/>
        </w:rPr>
        <w:t>.”</w:t>
      </w:r>
    </w:p>
    <w:p w14:paraId="02D55221" w14:textId="77777777" w:rsidR="00586FB3" w:rsidRPr="005F4EBB" w:rsidRDefault="00586FB3" w:rsidP="00586FB3">
      <w:pPr>
        <w:numPr>
          <w:ilvl w:val="0"/>
          <w:numId w:val="45"/>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4"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(see page 86</w:t>
      </w:r>
      <w:r w:rsidRPr="00ED61CF">
        <w:rPr>
          <w:sz w:val="22"/>
          <w:szCs w:val="22"/>
        </w:rPr>
        <w:t xml:space="preserve"> of t</w:t>
      </w:r>
      <w:r w:rsidRPr="00ED70CA">
        <w:rPr>
          <w:sz w:val="22"/>
          <w:szCs w:val="22"/>
        </w:rPr>
        <w:t>he</w:t>
      </w:r>
      <w:r>
        <w:rPr>
          <w:sz w:val="22"/>
          <w:szCs w:val="22"/>
        </w:rPr>
        <w:t xml:space="preserve"> </w:t>
      </w:r>
      <w:hyperlink r:id="rId55"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4CBC7888" w14:textId="77777777" w:rsidR="00586FB3" w:rsidRDefault="00586FB3" w:rsidP="00586FB3">
      <w:pPr>
        <w:numPr>
          <w:ilvl w:val="0"/>
          <w:numId w:val="45"/>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7568CA41" w14:textId="77777777" w:rsidR="00586FB3" w:rsidRDefault="00586FB3" w:rsidP="00586FB3">
      <w:pPr>
        <w:numPr>
          <w:ilvl w:val="0"/>
          <w:numId w:val="45"/>
        </w:numPr>
        <w:spacing w:after="5"/>
        <w:rPr>
          <w:sz w:val="22"/>
          <w:szCs w:val="22"/>
        </w:rPr>
        <w:sectPr w:rsidR="00586FB3" w:rsidSect="00586FB3">
          <w:headerReference w:type="even" r:id="rId56"/>
          <w:headerReference w:type="default" r:id="rId57"/>
          <w:footerReference w:type="even" r:id="rId58"/>
          <w:footerReference w:type="default" r:id="rId59"/>
          <w:headerReference w:type="first" r:id="rId60"/>
          <w:footerReference w:type="first" r:id="rId61"/>
          <w:type w:val="nextColumn"/>
          <w:pgSz w:w="12240" w:h="15840"/>
          <w:pgMar w:top="1440" w:right="1440" w:bottom="1440" w:left="1440" w:header="720" w:footer="720" w:gutter="0"/>
          <w:cols w:space="720"/>
          <w:docGrid w:linePitch="360"/>
        </w:sect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50241014" w14:textId="77777777" w:rsidR="00586FB3" w:rsidRDefault="00586FB3" w:rsidP="00586FB3">
      <w:pPr>
        <w:numPr>
          <w:ilvl w:val="0"/>
          <w:numId w:val="45"/>
        </w:numPr>
        <w:spacing w:after="5"/>
        <w:rPr>
          <w:sz w:val="22"/>
          <w:szCs w:val="22"/>
        </w:rPr>
      </w:pPr>
      <w:r w:rsidRPr="008531C1">
        <w:rPr>
          <w:b/>
          <w:sz w:val="22"/>
          <w:szCs w:val="22"/>
        </w:rPr>
        <w:lastRenderedPageBreak/>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1289C1D6" w14:textId="77777777" w:rsidR="00586FB3" w:rsidRPr="008531C1" w:rsidRDefault="00586FB3" w:rsidP="00586FB3">
      <w:pPr>
        <w:numPr>
          <w:ilvl w:val="0"/>
          <w:numId w:val="45"/>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49DDD7CD" w14:textId="77777777" w:rsidR="00586FB3" w:rsidRPr="00606EEE" w:rsidRDefault="00586FB3" w:rsidP="00586FB3">
      <w:pPr>
        <w:numPr>
          <w:ilvl w:val="0"/>
          <w:numId w:val="44"/>
        </w:numPr>
        <w:spacing w:after="5"/>
        <w:rPr>
          <w:sz w:val="22"/>
          <w:szCs w:val="22"/>
        </w:rPr>
      </w:pPr>
      <w:r w:rsidRPr="00606EEE">
        <w:rPr>
          <w:sz w:val="22"/>
          <w:szCs w:val="22"/>
        </w:rPr>
        <w:t xml:space="preserve">Applicant and/or any of its principals, </w:t>
      </w:r>
      <w:proofErr w:type="spellStart"/>
      <w:r w:rsidRPr="00606EEE">
        <w:rPr>
          <w:sz w:val="22"/>
          <w:szCs w:val="22"/>
        </w:rPr>
        <w:t>subgrantees</w:t>
      </w:r>
      <w:proofErr w:type="spellEnd"/>
      <w:r w:rsidRPr="00606EEE">
        <w:rPr>
          <w:sz w:val="22"/>
          <w:szCs w:val="22"/>
        </w:rPr>
        <w:t>, or subcontractors</w:t>
      </w:r>
    </w:p>
    <w:p w14:paraId="5EACC1FE" w14:textId="77777777" w:rsidR="00586FB3" w:rsidRPr="008234F7" w:rsidRDefault="00586FB3" w:rsidP="00586FB3">
      <w:pPr>
        <w:numPr>
          <w:ilvl w:val="1"/>
          <w:numId w:val="44"/>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249B040B" w14:textId="77777777" w:rsidR="00586FB3" w:rsidRPr="00606EEE" w:rsidRDefault="00586FB3" w:rsidP="00586FB3">
      <w:pPr>
        <w:numPr>
          <w:ilvl w:val="1"/>
          <w:numId w:val="44"/>
        </w:numPr>
        <w:tabs>
          <w:tab w:val="clear" w:pos="1440"/>
        </w:tabs>
        <w:spacing w:after="5"/>
        <w:ind w:left="1080"/>
        <w:rPr>
          <w:sz w:val="22"/>
          <w:szCs w:val="22"/>
        </w:rPr>
      </w:pPr>
      <w:proofErr w:type="gramStart"/>
      <w:r>
        <w:rPr>
          <w:sz w:val="22"/>
          <w:szCs w:val="22"/>
        </w:rPr>
        <w:t>a</w:t>
      </w:r>
      <w:r w:rsidRPr="00606EEE">
        <w:rPr>
          <w:sz w:val="22"/>
          <w:szCs w:val="22"/>
        </w:rPr>
        <w:t>re</w:t>
      </w:r>
      <w:proofErr w:type="gramEnd"/>
      <w:r w:rsidRPr="00606EEE">
        <w:rPr>
          <w:sz w:val="22"/>
          <w:szCs w:val="22"/>
        </w:rPr>
        <w:t xml:space="preserve"> not presently indicted for, or otherwise criminally or civilly charged by a governmental entity with, commission of any of the offenses enumerated above.</w:t>
      </w:r>
    </w:p>
    <w:p w14:paraId="69F6DA82" w14:textId="77777777" w:rsidR="00586FB3" w:rsidRDefault="00586FB3" w:rsidP="00586FB3">
      <w:pPr>
        <w:numPr>
          <w:ilvl w:val="0"/>
          <w:numId w:val="44"/>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3E299620" w14:textId="77777777" w:rsidR="00586FB3" w:rsidRPr="008531C1" w:rsidRDefault="00586FB3" w:rsidP="00586FB3">
      <w:pPr>
        <w:pStyle w:val="ListParagraph"/>
        <w:numPr>
          <w:ilvl w:val="0"/>
          <w:numId w:val="45"/>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5C712EDA" w14:textId="77777777" w:rsidR="00586FB3" w:rsidRDefault="00586FB3" w:rsidP="00586FB3">
      <w:pPr>
        <w:numPr>
          <w:ilvl w:val="0"/>
          <w:numId w:val="46"/>
        </w:numPr>
        <w:spacing w:after="5"/>
        <w:ind w:left="720"/>
        <w:jc w:val="both"/>
        <w:rPr>
          <w:sz w:val="22"/>
          <w:szCs w:val="22"/>
        </w:rPr>
      </w:pPr>
      <w:r>
        <w:rPr>
          <w:sz w:val="22"/>
          <w:szCs w:val="22"/>
        </w:rPr>
        <w:t>Entities expending $750,000 or more in federal awards:</w:t>
      </w:r>
    </w:p>
    <w:p w14:paraId="7D1F4A3E" w14:textId="77777777" w:rsidR="00586FB3" w:rsidRDefault="00586FB3" w:rsidP="00586FB3">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Pr>
          <w:sz w:val="22"/>
          <w:szCs w:val="22"/>
        </w:rPr>
        <w:t>subrecipients</w:t>
      </w:r>
      <w:proofErr w:type="spellEnd"/>
      <w:r>
        <w:rPr>
          <w:sz w:val="22"/>
          <w:szCs w:val="22"/>
        </w:rPr>
        <w:t xml:space="preserve">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34701FB0" w14:textId="77777777" w:rsidR="00586FB3" w:rsidRDefault="00586FB3" w:rsidP="00586FB3">
      <w:pPr>
        <w:numPr>
          <w:ilvl w:val="0"/>
          <w:numId w:val="47"/>
        </w:numPr>
        <w:spacing w:after="5"/>
        <w:rPr>
          <w:sz w:val="22"/>
          <w:szCs w:val="22"/>
        </w:rPr>
      </w:pPr>
      <w:r>
        <w:rPr>
          <w:sz w:val="22"/>
          <w:szCs w:val="22"/>
        </w:rPr>
        <w:t>Entities expending less than $750,000 in federal awards:</w:t>
      </w:r>
    </w:p>
    <w:p w14:paraId="4C7C83D2" w14:textId="77777777" w:rsidR="00586FB3" w:rsidRDefault="00586FB3" w:rsidP="00586FB3">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5FD9E3CE" w14:textId="77777777" w:rsidR="00586FB3" w:rsidRDefault="00586FB3" w:rsidP="00586FB3">
      <w:pPr>
        <w:pStyle w:val="ListParagraph"/>
        <w:numPr>
          <w:ilvl w:val="0"/>
          <w:numId w:val="45"/>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450551D8" w14:textId="77777777" w:rsidR="00586FB3" w:rsidRPr="003237C8" w:rsidRDefault="00586FB3" w:rsidP="00586FB3">
      <w:pPr>
        <w:pStyle w:val="ListParagraph"/>
        <w:numPr>
          <w:ilvl w:val="0"/>
          <w:numId w:val="45"/>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4C78198D" w14:textId="4EBF7CD4" w:rsidR="00867430" w:rsidRDefault="00867430" w:rsidP="002164D2">
      <w:pPr>
        <w:rPr>
          <w:sz w:val="22"/>
          <w:szCs w:val="22"/>
        </w:rPr>
      </w:pPr>
    </w:p>
    <w:p w14:paraId="367905CC" w14:textId="77777777" w:rsidR="00A9715B" w:rsidRDefault="00A9715B" w:rsidP="00A9715B">
      <w:pPr>
        <w:ind w:left="360"/>
        <w:rPr>
          <w:sz w:val="22"/>
          <w:szCs w:val="22"/>
        </w:rPr>
        <w:sectPr w:rsidR="00A9715B" w:rsidSect="00842451">
          <w:headerReference w:type="default" r:id="rId62"/>
          <w:type w:val="nextColumn"/>
          <w:pgSz w:w="12240" w:h="15840" w:code="1"/>
          <w:pgMar w:top="1440" w:right="1440" w:bottom="1440" w:left="1440" w:header="720" w:footer="720" w:gutter="0"/>
          <w:cols w:space="720"/>
        </w:sectPr>
      </w:pPr>
    </w:p>
    <w:p w14:paraId="5BE03933" w14:textId="15E805BF" w:rsidR="003A477A" w:rsidRPr="000573EB" w:rsidRDefault="003A477A" w:rsidP="003A477A">
      <w:pPr>
        <w:pStyle w:val="Heading2"/>
        <w:numPr>
          <w:ilvl w:val="0"/>
          <w:numId w:val="0"/>
        </w:numPr>
        <w:tabs>
          <w:tab w:val="clear" w:pos="720"/>
        </w:tabs>
        <w:jc w:val="center"/>
        <w:rPr>
          <w:color w:val="000000"/>
        </w:rPr>
      </w:pPr>
      <w:bookmarkStart w:id="138" w:name="_Toc27136684"/>
      <w:bookmarkStart w:id="139" w:name="_Toc56766723"/>
      <w:bookmarkStart w:id="140" w:name="_Toc411942276"/>
      <w:bookmarkStart w:id="141" w:name="_Toc51644413"/>
      <w:bookmarkStart w:id="142" w:name="_Toc51644519"/>
      <w:bookmarkStart w:id="143" w:name="_Toc48698946"/>
      <w:bookmarkEnd w:id="133"/>
      <w:bookmarkEnd w:id="134"/>
      <w:r w:rsidRPr="000573EB">
        <w:lastRenderedPageBreak/>
        <w:t>Gen</w:t>
      </w:r>
      <w:r>
        <w:t>eral Appropriations Act,</w:t>
      </w:r>
      <w:r w:rsidRPr="000573EB">
        <w:t xml:space="preserve"> Proviso </w:t>
      </w:r>
      <w:r w:rsidR="005E71BD">
        <w:t>1.57</w:t>
      </w:r>
      <w:r>
        <w:t xml:space="preserve"> Summer Reading Camps</w:t>
      </w:r>
      <w:bookmarkEnd w:id="138"/>
      <w:bookmarkEnd w:id="139"/>
    </w:p>
    <w:p w14:paraId="43FF4E6A" w14:textId="77777777" w:rsidR="003A477A" w:rsidRDefault="003A477A" w:rsidP="003A477A">
      <w:pPr>
        <w:rPr>
          <w:color w:val="000000"/>
        </w:rPr>
      </w:pPr>
    </w:p>
    <w:p w14:paraId="34702022" w14:textId="553F7DB3" w:rsidR="003A477A" w:rsidRPr="00F731FF" w:rsidRDefault="005E71BD" w:rsidP="003A477A">
      <w:r>
        <w:t>1.57</w:t>
      </w:r>
      <w:r w:rsidR="003A477A" w:rsidRPr="009E0403">
        <w:t>. (SDE: Summer Reading Camps)  For the current fiscal year, funds appropriated for summer reading camps must be allocated as follows:  (1) up to twenty percent to the Department of Education to provide bus transportation for students attending the camps; (2) $700,000 allocated to the department to provide grants to support community partnerships whereby community organizations shall partner with local school districts to provide enrichment activities as part of after school programs or summer reading camps that utilize volunteers, mentors or tutors to provide instructional support to struggling readers in elementary schools that have a poverty index of forty percent or greater.  All mentors and tutors that are a part of these after school programs or summer reading camps must have passed a SLED criminal background check.  Participant to volunteer or teacher ratio must conform to that of the school district in which the program is located; and (3) the remainder on a per pupil allocation to each school district based on the number of students who substantially failed to demonstrate third-grade reading proficiency as indicated on the prior year's state assessment as defined by Section 59-155-120 (10) of the 1976 Code.  Summer reading camps must be at least six weeks in duration with a minimum of four days of instruction per week and four hours of instruction per day, or the equivalent minimum hours of instruction in the summer.  School transportation shall be provided.  The camps must be taught by compensated teachers who have at least an add-on literacy endorsement or who have documented and demonstrated substantial success in helping students comprehend grade-level texts.  The Department of Education shall assist districts that cannot find qualified teachers to work in the summer camps.  Districts may also choose to contract for the services of qualified instructors or collaborate with one or more districts to provide a summer reading camp.  Schools and school districts are encouraged to partner with county or school libraries, institutions of higher learning, community organizations, faith-based institutions, businesses, pediatric and family practice medical personnel, and other groups to provide volunteers, mentors, tutors, space, or other support to assist with the provision of the summer reading camps.  In the current school year, any student in third grade who substantially fails to demonstrate third-grade reading proficiency by the end of the school year must be offered the opportunity to attend a summer reading camp at no cost to the parent or guardian.  The purpose of the reading camp is to provide students who are significantly below third-grade reading proficiency with the opportunity to receive quality, intensive instructional services and support.  A district may also include in the summer reading camps students who are not exhibiting reading proficiency at any grade and may charge fees for these students to attend the summer reading camps based on a sliding scale pursuant to Section 59-19-90, except where a child is found to be reading below grade level in the first, second or third grade.  A parent or guardian of a student who does not substantially demonstrate proficiency in comprehending texts appropriate for his grade level must make the final decision regarding the student's participation in the summer reading camp.</w:t>
      </w:r>
    </w:p>
    <w:p w14:paraId="4C8D9A35" w14:textId="77777777" w:rsidR="003A477A" w:rsidRDefault="003A477A">
      <w:pPr>
        <w:sectPr w:rsidR="003A477A" w:rsidSect="00842451">
          <w:headerReference w:type="default" r:id="rId63"/>
          <w:type w:val="nextColumn"/>
          <w:pgSz w:w="12240" w:h="15840" w:code="1"/>
          <w:pgMar w:top="1440" w:right="1440" w:bottom="1440" w:left="1440" w:header="720" w:footer="720" w:gutter="0"/>
          <w:cols w:space="720"/>
          <w:noEndnote/>
        </w:sectPr>
      </w:pPr>
    </w:p>
    <w:p w14:paraId="6F61C5A2" w14:textId="77777777" w:rsidR="007207A8" w:rsidRPr="00405E6A" w:rsidRDefault="007207A8" w:rsidP="00B84D01">
      <w:pPr>
        <w:pStyle w:val="Heading2"/>
        <w:numPr>
          <w:ilvl w:val="0"/>
          <w:numId w:val="0"/>
        </w:numPr>
        <w:tabs>
          <w:tab w:val="clear" w:pos="720"/>
        </w:tabs>
        <w:jc w:val="center"/>
      </w:pPr>
      <w:bookmarkStart w:id="144" w:name="_Toc56766724"/>
      <w:r w:rsidRPr="00405E6A">
        <w:lastRenderedPageBreak/>
        <w:t>Request for Taxpayer Identification Number and Certification</w:t>
      </w:r>
      <w:bookmarkEnd w:id="140"/>
      <w:bookmarkEnd w:id="144"/>
    </w:p>
    <w:p w14:paraId="14E7C4A7" w14:textId="77777777" w:rsidR="007207A8" w:rsidRPr="008F0A95" w:rsidRDefault="00720CED" w:rsidP="007207A8">
      <w:pPr>
        <w:jc w:val="center"/>
      </w:pPr>
      <w:r>
        <w:t xml:space="preserve">Go to the IRS Web site </w:t>
      </w:r>
      <w:r w:rsidR="007207A8" w:rsidRPr="00186A78">
        <w:t xml:space="preserve">for an </w:t>
      </w:r>
      <w:hyperlink r:id="rId64"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1A6FE441" w14:textId="77777777" w:rsidR="00303163" w:rsidRDefault="007207A8" w:rsidP="007207A8">
      <w:pPr>
        <w:jc w:val="center"/>
      </w:pPr>
      <w:bookmarkStart w:id="145" w:name="_Toc380592099"/>
      <w:bookmarkStart w:id="146" w:name="_Toc380592658"/>
      <w:bookmarkStart w:id="147" w:name="_Toc381179308"/>
      <w:bookmarkStart w:id="148" w:name="_Toc381179483"/>
      <w:bookmarkStart w:id="149" w:name="_Toc381261818"/>
      <w:bookmarkStart w:id="150" w:name="_Toc381264852"/>
      <w:r w:rsidRPr="00C01AE2">
        <w:t>(To be completed by fiscal agent)</w:t>
      </w:r>
      <w:bookmarkEnd w:id="145"/>
      <w:bookmarkEnd w:id="146"/>
      <w:bookmarkEnd w:id="147"/>
      <w:bookmarkEnd w:id="148"/>
      <w:bookmarkEnd w:id="149"/>
      <w:bookmarkEnd w:id="150"/>
    </w:p>
    <w:p w14:paraId="5194642F" w14:textId="77777777" w:rsidR="00303163" w:rsidRDefault="00C7251A" w:rsidP="007207A8">
      <w:pPr>
        <w:jc w:val="center"/>
      </w:pPr>
      <w:r w:rsidRPr="00FF0704">
        <w:rPr>
          <w:noProof/>
        </w:rPr>
        <w:drawing>
          <wp:inline distT="0" distB="0" distL="0" distR="0" wp14:anchorId="56C451E7" wp14:editId="448701FB">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44D43F5B" w14:textId="77777777" w:rsidR="00303163" w:rsidRDefault="00303163" w:rsidP="00225162">
      <w:pPr>
        <w:sectPr w:rsidR="00303163" w:rsidSect="003A477A">
          <w:headerReference w:type="default" r:id="rId66"/>
          <w:pgSz w:w="12240" w:h="15840" w:code="1"/>
          <w:pgMar w:top="1440" w:right="1440" w:bottom="1440" w:left="1440" w:header="720" w:footer="720" w:gutter="0"/>
          <w:cols w:space="720"/>
          <w:noEndnote/>
        </w:sectPr>
      </w:pPr>
    </w:p>
    <w:p w14:paraId="1D8F6F8F" w14:textId="77777777" w:rsidR="005B39FB" w:rsidRPr="009A78CE" w:rsidRDefault="005B39FB" w:rsidP="005B39FB">
      <w:pPr>
        <w:pStyle w:val="Heading2"/>
        <w:numPr>
          <w:ilvl w:val="0"/>
          <w:numId w:val="0"/>
        </w:numPr>
        <w:contextualSpacing/>
        <w:jc w:val="center"/>
        <w:rPr>
          <w:szCs w:val="24"/>
        </w:rPr>
      </w:pPr>
      <w:bookmarkStart w:id="151" w:name="_Toc414359821"/>
      <w:bookmarkStart w:id="152" w:name="_Toc440639882"/>
      <w:bookmarkStart w:id="153" w:name="_Ref440647212"/>
      <w:bookmarkStart w:id="154" w:name="_Ref440968821"/>
      <w:bookmarkStart w:id="155" w:name="_Toc467509017"/>
      <w:bookmarkStart w:id="156" w:name="_Toc27136686"/>
      <w:bookmarkStart w:id="157" w:name="_Toc56766725"/>
      <w:bookmarkEnd w:id="141"/>
      <w:bookmarkEnd w:id="142"/>
      <w:bookmarkEnd w:id="143"/>
      <w:r w:rsidRPr="00FC1A3F">
        <w:lastRenderedPageBreak/>
        <w:t>Partner</w:t>
      </w:r>
      <w:r>
        <w:t>ship</w:t>
      </w:r>
      <w:r w:rsidRPr="00FC1A3F">
        <w:t xml:space="preserve"> Identification and Funding Request Form</w:t>
      </w:r>
      <w:bookmarkEnd w:id="151"/>
      <w:bookmarkEnd w:id="152"/>
      <w:bookmarkEnd w:id="153"/>
      <w:bookmarkEnd w:id="154"/>
      <w:bookmarkEnd w:id="155"/>
      <w:bookmarkEnd w:id="156"/>
      <w:bookmarkEnd w:id="157"/>
    </w:p>
    <w:p w14:paraId="22B79133" w14:textId="77777777" w:rsidR="005B39FB" w:rsidRDefault="005B39FB" w:rsidP="005B39FB">
      <w:pPr>
        <w:contextualSpacing/>
      </w:pPr>
    </w:p>
    <w:tbl>
      <w:tblPr>
        <w:tblStyle w:val="TableGrid"/>
        <w:tblW w:w="0" w:type="auto"/>
        <w:tblLook w:val="04A0" w:firstRow="1" w:lastRow="0" w:firstColumn="1" w:lastColumn="0" w:noHBand="0" w:noVBand="1"/>
        <w:tblCaption w:val="Partnership form"/>
        <w:tblDescription w:val="Table cells for entering Applicant Name and Name of Program"/>
      </w:tblPr>
      <w:tblGrid>
        <w:gridCol w:w="9350"/>
      </w:tblGrid>
      <w:tr w:rsidR="005B39FB" w14:paraId="70C54578" w14:textId="77777777" w:rsidTr="001E4822">
        <w:trPr>
          <w:trHeight w:val="453"/>
          <w:tblHeader/>
        </w:trPr>
        <w:tc>
          <w:tcPr>
            <w:tcW w:w="9350" w:type="dxa"/>
            <w:vAlign w:val="center"/>
          </w:tcPr>
          <w:p w14:paraId="774A199B" w14:textId="77777777" w:rsidR="005B39FB" w:rsidRDefault="005B39FB" w:rsidP="001E4822">
            <w:pPr>
              <w:contextualSpacing/>
            </w:pPr>
            <w:r w:rsidRPr="009A78CE">
              <w:t>Name of Applicant</w:t>
            </w:r>
            <w:r>
              <w:t>:</w:t>
            </w:r>
          </w:p>
        </w:tc>
      </w:tr>
      <w:tr w:rsidR="005B39FB" w14:paraId="35582454" w14:textId="77777777" w:rsidTr="001E4822">
        <w:trPr>
          <w:trHeight w:val="453"/>
        </w:trPr>
        <w:tc>
          <w:tcPr>
            <w:tcW w:w="9350" w:type="dxa"/>
            <w:vAlign w:val="center"/>
          </w:tcPr>
          <w:p w14:paraId="5B06F7AA" w14:textId="77777777" w:rsidR="005B39FB" w:rsidRDefault="005B39FB" w:rsidP="001E4822">
            <w:pPr>
              <w:contextualSpacing/>
            </w:pPr>
            <w:r w:rsidRPr="009A78CE">
              <w:t xml:space="preserve">Name of </w:t>
            </w:r>
            <w:r>
              <w:t>Program:</w:t>
            </w:r>
          </w:p>
        </w:tc>
      </w:tr>
    </w:tbl>
    <w:p w14:paraId="11766FC1" w14:textId="77777777" w:rsidR="005B39FB" w:rsidRPr="009A78CE" w:rsidRDefault="005B39FB" w:rsidP="005B39FB">
      <w:pPr>
        <w:contextualSpacing/>
        <w:jc w:val="center"/>
        <w:rPr>
          <w:b/>
        </w:rPr>
      </w:pPr>
    </w:p>
    <w:p w14:paraId="07A9EC4C" w14:textId="77777777" w:rsidR="005B39FB" w:rsidRPr="009A78CE" w:rsidRDefault="005B39FB" w:rsidP="005B39FB">
      <w:pPr>
        <w:contextualSpacing/>
        <w:jc w:val="center"/>
      </w:pPr>
      <w:r w:rsidRPr="009A78CE">
        <w:t xml:space="preserve">Include a Partnership Identification Form for </w:t>
      </w:r>
      <w:r w:rsidRPr="00EF6480">
        <w:rPr>
          <w:i/>
        </w:rPr>
        <w:t>each</w:t>
      </w:r>
      <w:r w:rsidRPr="009A78CE">
        <w:t xml:space="preserve"> partner institution/organization.</w:t>
      </w:r>
    </w:p>
    <w:p w14:paraId="1CDAE765" w14:textId="77777777" w:rsidR="005B39FB" w:rsidRPr="009A78CE" w:rsidRDefault="005B39FB" w:rsidP="005B39FB">
      <w:pPr>
        <w:contextualSpacing/>
      </w:pPr>
    </w:p>
    <w:tbl>
      <w:tblPr>
        <w:tblW w:w="0" w:type="auto"/>
        <w:tblInd w:w="28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383"/>
        <w:gridCol w:w="2478"/>
        <w:gridCol w:w="639"/>
        <w:gridCol w:w="2562"/>
      </w:tblGrid>
      <w:tr w:rsidR="005B39FB" w:rsidRPr="009A78CE" w14:paraId="5C4771FA" w14:textId="77777777" w:rsidTr="001E4822">
        <w:trPr>
          <w:cantSplit/>
        </w:trPr>
        <w:tc>
          <w:tcPr>
            <w:tcW w:w="3514" w:type="dxa"/>
          </w:tcPr>
          <w:p w14:paraId="14EBC19F" w14:textId="77777777" w:rsidR="005B39FB" w:rsidRPr="009A78CE" w:rsidRDefault="005B39FB" w:rsidP="001E4822">
            <w:pPr>
              <w:contextualSpacing/>
            </w:pPr>
            <w:r w:rsidRPr="009A78CE">
              <w:t>Name of Partner Institution</w:t>
            </w:r>
          </w:p>
        </w:tc>
        <w:tc>
          <w:tcPr>
            <w:tcW w:w="6384" w:type="dxa"/>
            <w:gridSpan w:val="3"/>
            <w:tcBorders>
              <w:top w:val="single" w:sz="4" w:space="0" w:color="auto"/>
              <w:bottom w:val="single" w:sz="4" w:space="0" w:color="auto"/>
            </w:tcBorders>
          </w:tcPr>
          <w:p w14:paraId="336F9F85" w14:textId="77777777" w:rsidR="005B39FB" w:rsidRPr="009A78CE" w:rsidRDefault="005B39FB" w:rsidP="001E4822">
            <w:pPr>
              <w:contextualSpacing/>
            </w:pPr>
          </w:p>
        </w:tc>
      </w:tr>
      <w:tr w:rsidR="005B39FB" w:rsidRPr="009A78CE" w14:paraId="4618EF40" w14:textId="77777777" w:rsidTr="001E4822">
        <w:trPr>
          <w:cantSplit/>
        </w:trPr>
        <w:tc>
          <w:tcPr>
            <w:tcW w:w="3514" w:type="dxa"/>
          </w:tcPr>
          <w:p w14:paraId="3BEC7AA8" w14:textId="77777777" w:rsidR="005B39FB" w:rsidRPr="009A78CE" w:rsidRDefault="005B39FB" w:rsidP="001E4822">
            <w:pPr>
              <w:contextualSpacing/>
            </w:pPr>
            <w:r w:rsidRPr="009A78CE">
              <w:t>Type of Institution/Organization</w:t>
            </w:r>
          </w:p>
        </w:tc>
        <w:tc>
          <w:tcPr>
            <w:tcW w:w="6384" w:type="dxa"/>
            <w:gridSpan w:val="3"/>
            <w:tcBorders>
              <w:top w:val="single" w:sz="4" w:space="0" w:color="auto"/>
              <w:bottom w:val="single" w:sz="4" w:space="0" w:color="auto"/>
            </w:tcBorders>
          </w:tcPr>
          <w:p w14:paraId="7A2A5C04" w14:textId="77777777" w:rsidR="005B39FB" w:rsidRPr="009A78CE" w:rsidRDefault="005B39FB" w:rsidP="001E4822">
            <w:pPr>
              <w:contextualSpacing/>
            </w:pPr>
          </w:p>
        </w:tc>
      </w:tr>
      <w:tr w:rsidR="005B39FB" w:rsidRPr="009A78CE" w14:paraId="706BEB40" w14:textId="77777777" w:rsidTr="001E4822">
        <w:trPr>
          <w:cantSplit/>
        </w:trPr>
        <w:tc>
          <w:tcPr>
            <w:tcW w:w="3514" w:type="dxa"/>
          </w:tcPr>
          <w:p w14:paraId="459F565F" w14:textId="77777777" w:rsidR="005B39FB" w:rsidRPr="009A78CE" w:rsidRDefault="005B39FB" w:rsidP="001E4822">
            <w:pPr>
              <w:contextualSpacing/>
            </w:pPr>
            <w:r w:rsidRPr="009A78CE">
              <w:t>Primary Contact Information</w:t>
            </w:r>
          </w:p>
        </w:tc>
        <w:tc>
          <w:tcPr>
            <w:tcW w:w="6384" w:type="dxa"/>
            <w:gridSpan w:val="3"/>
            <w:tcBorders>
              <w:top w:val="single" w:sz="4" w:space="0" w:color="auto"/>
              <w:bottom w:val="nil"/>
            </w:tcBorders>
          </w:tcPr>
          <w:p w14:paraId="0CC1587A" w14:textId="77777777" w:rsidR="005B39FB" w:rsidRPr="009A78CE" w:rsidRDefault="005B39FB" w:rsidP="001E4822">
            <w:pPr>
              <w:contextualSpacing/>
            </w:pPr>
          </w:p>
        </w:tc>
      </w:tr>
      <w:tr w:rsidR="005B39FB" w:rsidRPr="009A78CE" w14:paraId="67E8A78B" w14:textId="77777777" w:rsidTr="001E4822">
        <w:trPr>
          <w:cantSplit/>
        </w:trPr>
        <w:tc>
          <w:tcPr>
            <w:tcW w:w="3514" w:type="dxa"/>
          </w:tcPr>
          <w:p w14:paraId="772CF985" w14:textId="77777777" w:rsidR="005B39FB" w:rsidRPr="009A78CE" w:rsidRDefault="005B39FB" w:rsidP="001E4822">
            <w:pPr>
              <w:contextualSpacing/>
              <w:jc w:val="right"/>
            </w:pPr>
            <w:r w:rsidRPr="009A78CE">
              <w:t>Name</w:t>
            </w:r>
          </w:p>
        </w:tc>
        <w:tc>
          <w:tcPr>
            <w:tcW w:w="6384" w:type="dxa"/>
            <w:gridSpan w:val="3"/>
            <w:tcBorders>
              <w:top w:val="nil"/>
              <w:bottom w:val="single" w:sz="4" w:space="0" w:color="auto"/>
            </w:tcBorders>
          </w:tcPr>
          <w:p w14:paraId="136D6C83" w14:textId="77777777" w:rsidR="005B39FB" w:rsidRPr="009A78CE" w:rsidRDefault="005B39FB" w:rsidP="001E4822">
            <w:pPr>
              <w:pStyle w:val="NormalWeb"/>
              <w:spacing w:before="0" w:beforeAutospacing="0" w:after="0" w:afterAutospacing="0"/>
              <w:contextualSpacing/>
            </w:pPr>
          </w:p>
        </w:tc>
      </w:tr>
      <w:tr w:rsidR="005B39FB" w:rsidRPr="009A78CE" w14:paraId="497E55C3" w14:textId="77777777" w:rsidTr="001E4822">
        <w:trPr>
          <w:cantSplit/>
        </w:trPr>
        <w:tc>
          <w:tcPr>
            <w:tcW w:w="3514" w:type="dxa"/>
            <w:tcBorders>
              <w:bottom w:val="nil"/>
            </w:tcBorders>
          </w:tcPr>
          <w:p w14:paraId="6370640C" w14:textId="77777777" w:rsidR="005B39FB" w:rsidRPr="009A78CE" w:rsidRDefault="005B39FB" w:rsidP="001E4822">
            <w:pPr>
              <w:contextualSpacing/>
              <w:jc w:val="right"/>
            </w:pPr>
            <w:r w:rsidRPr="009A78CE">
              <w:t>Title</w:t>
            </w:r>
          </w:p>
        </w:tc>
        <w:tc>
          <w:tcPr>
            <w:tcW w:w="6384" w:type="dxa"/>
            <w:gridSpan w:val="3"/>
            <w:tcBorders>
              <w:top w:val="single" w:sz="4" w:space="0" w:color="auto"/>
              <w:bottom w:val="single" w:sz="4" w:space="0" w:color="auto"/>
            </w:tcBorders>
          </w:tcPr>
          <w:p w14:paraId="69BB176B" w14:textId="77777777" w:rsidR="005B39FB" w:rsidRPr="009A78CE" w:rsidRDefault="005B39FB" w:rsidP="001E4822">
            <w:pPr>
              <w:contextualSpacing/>
            </w:pPr>
          </w:p>
        </w:tc>
      </w:tr>
      <w:tr w:rsidR="005B39FB" w:rsidRPr="009A78CE" w14:paraId="6D8D313E" w14:textId="77777777" w:rsidTr="001E4822">
        <w:trPr>
          <w:cantSplit/>
          <w:trHeight w:val="135"/>
        </w:trPr>
        <w:tc>
          <w:tcPr>
            <w:tcW w:w="3514" w:type="dxa"/>
            <w:tcBorders>
              <w:top w:val="nil"/>
              <w:bottom w:val="nil"/>
              <w:right w:val="nil"/>
            </w:tcBorders>
          </w:tcPr>
          <w:p w14:paraId="0EACF747" w14:textId="77777777" w:rsidR="005B39FB" w:rsidRPr="009A78CE" w:rsidRDefault="005B39FB" w:rsidP="001E4822">
            <w:pPr>
              <w:contextualSpacing/>
              <w:jc w:val="right"/>
            </w:pPr>
            <w:r w:rsidRPr="009A78CE">
              <w:t>Complete Address</w:t>
            </w:r>
          </w:p>
        </w:tc>
        <w:tc>
          <w:tcPr>
            <w:tcW w:w="6384" w:type="dxa"/>
            <w:gridSpan w:val="3"/>
            <w:tcBorders>
              <w:top w:val="single" w:sz="4" w:space="0" w:color="auto"/>
              <w:left w:val="nil"/>
              <w:bottom w:val="single" w:sz="4" w:space="0" w:color="auto"/>
              <w:right w:val="single" w:sz="4" w:space="0" w:color="auto"/>
            </w:tcBorders>
          </w:tcPr>
          <w:p w14:paraId="1C9725AD" w14:textId="77777777" w:rsidR="005B39FB" w:rsidRPr="009A78CE" w:rsidRDefault="005B39FB" w:rsidP="001E4822">
            <w:pPr>
              <w:contextualSpacing/>
            </w:pPr>
          </w:p>
        </w:tc>
      </w:tr>
      <w:tr w:rsidR="005B39FB" w:rsidRPr="009A78CE" w14:paraId="57DDE099" w14:textId="77777777" w:rsidTr="001E4822">
        <w:trPr>
          <w:cantSplit/>
          <w:trHeight w:val="135"/>
        </w:trPr>
        <w:tc>
          <w:tcPr>
            <w:tcW w:w="3514" w:type="dxa"/>
            <w:tcBorders>
              <w:top w:val="nil"/>
              <w:bottom w:val="nil"/>
              <w:right w:val="nil"/>
            </w:tcBorders>
          </w:tcPr>
          <w:p w14:paraId="5CA6F7BB" w14:textId="77777777" w:rsidR="005B39FB" w:rsidRPr="009A78CE" w:rsidRDefault="005B39FB" w:rsidP="001E4822">
            <w:pPr>
              <w:contextualSpacing/>
            </w:pPr>
          </w:p>
        </w:tc>
        <w:tc>
          <w:tcPr>
            <w:tcW w:w="6384" w:type="dxa"/>
            <w:gridSpan w:val="3"/>
            <w:tcBorders>
              <w:top w:val="single" w:sz="4" w:space="0" w:color="auto"/>
              <w:left w:val="nil"/>
              <w:bottom w:val="single" w:sz="4" w:space="0" w:color="auto"/>
              <w:right w:val="single" w:sz="4" w:space="0" w:color="auto"/>
            </w:tcBorders>
          </w:tcPr>
          <w:p w14:paraId="0C7AA378" w14:textId="77777777" w:rsidR="005B39FB" w:rsidRPr="009A78CE" w:rsidRDefault="005B39FB" w:rsidP="001E4822">
            <w:pPr>
              <w:contextualSpacing/>
            </w:pPr>
          </w:p>
        </w:tc>
      </w:tr>
      <w:tr w:rsidR="005B39FB" w:rsidRPr="009A78CE" w14:paraId="77D217A5" w14:textId="77777777" w:rsidTr="001E4822">
        <w:trPr>
          <w:cantSplit/>
        </w:trPr>
        <w:tc>
          <w:tcPr>
            <w:tcW w:w="3514" w:type="dxa"/>
            <w:tcBorders>
              <w:top w:val="nil"/>
            </w:tcBorders>
          </w:tcPr>
          <w:p w14:paraId="75FE3BA6" w14:textId="77777777" w:rsidR="005B39FB" w:rsidRPr="009A78CE" w:rsidRDefault="005B39FB" w:rsidP="001E4822">
            <w:pPr>
              <w:contextualSpacing/>
              <w:jc w:val="right"/>
            </w:pPr>
            <w:r w:rsidRPr="009A78CE">
              <w:t>Telephone</w:t>
            </w:r>
          </w:p>
        </w:tc>
        <w:tc>
          <w:tcPr>
            <w:tcW w:w="2820" w:type="dxa"/>
            <w:tcBorders>
              <w:top w:val="single" w:sz="4" w:space="0" w:color="auto"/>
              <w:bottom w:val="single" w:sz="4" w:space="0" w:color="auto"/>
            </w:tcBorders>
          </w:tcPr>
          <w:p w14:paraId="354348FD" w14:textId="77777777" w:rsidR="005B39FB" w:rsidRPr="009A78CE" w:rsidRDefault="005B39FB" w:rsidP="001E4822">
            <w:pPr>
              <w:pStyle w:val="NormalWeb"/>
              <w:spacing w:before="0" w:beforeAutospacing="0" w:after="0" w:afterAutospacing="0"/>
              <w:contextualSpacing/>
            </w:pPr>
          </w:p>
        </w:tc>
        <w:tc>
          <w:tcPr>
            <w:tcW w:w="648" w:type="dxa"/>
            <w:tcBorders>
              <w:top w:val="single" w:sz="4" w:space="0" w:color="auto"/>
              <w:bottom w:val="nil"/>
            </w:tcBorders>
          </w:tcPr>
          <w:p w14:paraId="7153EB26" w14:textId="77777777" w:rsidR="005B39FB" w:rsidRPr="009A78CE" w:rsidRDefault="005B39FB" w:rsidP="001E4822">
            <w:pPr>
              <w:contextualSpacing/>
            </w:pPr>
            <w:r w:rsidRPr="009A78CE">
              <w:t>Fax</w:t>
            </w:r>
          </w:p>
        </w:tc>
        <w:tc>
          <w:tcPr>
            <w:tcW w:w="2916" w:type="dxa"/>
            <w:tcBorders>
              <w:top w:val="single" w:sz="4" w:space="0" w:color="auto"/>
              <w:bottom w:val="single" w:sz="4" w:space="0" w:color="auto"/>
              <w:right w:val="single" w:sz="4" w:space="0" w:color="auto"/>
            </w:tcBorders>
          </w:tcPr>
          <w:p w14:paraId="3B70F775" w14:textId="77777777" w:rsidR="005B39FB" w:rsidRPr="009A78CE" w:rsidRDefault="005B39FB" w:rsidP="001E4822">
            <w:pPr>
              <w:contextualSpacing/>
            </w:pPr>
          </w:p>
        </w:tc>
      </w:tr>
      <w:tr w:rsidR="005B39FB" w:rsidRPr="009A78CE" w14:paraId="291A7EA7" w14:textId="77777777" w:rsidTr="001E4822">
        <w:trPr>
          <w:cantSplit/>
        </w:trPr>
        <w:tc>
          <w:tcPr>
            <w:tcW w:w="3514" w:type="dxa"/>
          </w:tcPr>
          <w:p w14:paraId="51E21478" w14:textId="77777777" w:rsidR="005B39FB" w:rsidRPr="009A78CE" w:rsidRDefault="005B39FB" w:rsidP="001E4822">
            <w:pPr>
              <w:contextualSpacing/>
              <w:jc w:val="right"/>
            </w:pPr>
            <w:r>
              <w:t>Email</w:t>
            </w:r>
          </w:p>
        </w:tc>
        <w:tc>
          <w:tcPr>
            <w:tcW w:w="6384" w:type="dxa"/>
            <w:gridSpan w:val="3"/>
            <w:tcBorders>
              <w:top w:val="nil"/>
              <w:bottom w:val="single" w:sz="4" w:space="0" w:color="auto"/>
            </w:tcBorders>
          </w:tcPr>
          <w:p w14:paraId="69381F6D" w14:textId="77777777" w:rsidR="005B39FB" w:rsidRPr="009A78CE" w:rsidRDefault="005B39FB" w:rsidP="001E4822">
            <w:pPr>
              <w:contextualSpacing/>
            </w:pPr>
          </w:p>
        </w:tc>
      </w:tr>
    </w:tbl>
    <w:p w14:paraId="78798F47" w14:textId="77777777" w:rsidR="005B39FB" w:rsidRPr="009A78CE" w:rsidRDefault="005B39FB" w:rsidP="005B39FB">
      <w:pPr>
        <w:contextualSpacing/>
      </w:pPr>
    </w:p>
    <w:p w14:paraId="6A7A82FD" w14:textId="310AEF0D" w:rsidR="005B39FB" w:rsidRDefault="005B39FB" w:rsidP="005B39FB">
      <w:pPr>
        <w:contextualSpacing/>
      </w:pPr>
      <w:r w:rsidRPr="009A78CE">
        <w:t xml:space="preserve">On the form below, list </w:t>
      </w:r>
      <w:r w:rsidRPr="00AF6BAA">
        <w:rPr>
          <w:i/>
        </w:rPr>
        <w:t>only</w:t>
      </w:r>
      <w:r w:rsidRPr="009A78CE">
        <w:t xml:space="preserve"> the funding this partner will receive from the grant.</w:t>
      </w:r>
    </w:p>
    <w:p w14:paraId="0B818D6F" w14:textId="77777777" w:rsidR="007948FF" w:rsidRDefault="007948FF" w:rsidP="005B39FB">
      <w:pPr>
        <w:contextualSpacing/>
      </w:pPr>
    </w:p>
    <w:tbl>
      <w:tblPr>
        <w:tblW w:w="5760" w:type="dxa"/>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4590"/>
        <w:gridCol w:w="1170"/>
      </w:tblGrid>
      <w:tr w:rsidR="005B39FB" w:rsidRPr="009A78CE" w14:paraId="281EC098" w14:textId="77777777" w:rsidTr="001E4822">
        <w:tc>
          <w:tcPr>
            <w:tcW w:w="4590" w:type="dxa"/>
          </w:tcPr>
          <w:p w14:paraId="790008D6" w14:textId="77777777" w:rsidR="005B39FB" w:rsidRPr="00AF6BAA" w:rsidRDefault="005B39FB" w:rsidP="001E4822">
            <w:pPr>
              <w:contextualSpacing/>
              <w:rPr>
                <w:b/>
              </w:rPr>
            </w:pPr>
            <w:r w:rsidRPr="00AF6BAA">
              <w:rPr>
                <w:b/>
              </w:rPr>
              <w:t>Direct Cost Requested for Partner</w:t>
            </w:r>
          </w:p>
        </w:tc>
        <w:tc>
          <w:tcPr>
            <w:tcW w:w="1170" w:type="dxa"/>
          </w:tcPr>
          <w:p w14:paraId="115FED49" w14:textId="77777777" w:rsidR="005B39FB" w:rsidRPr="009A78CE" w:rsidRDefault="005B39FB" w:rsidP="001E4822">
            <w:pPr>
              <w:contextualSpacing/>
              <w:jc w:val="center"/>
            </w:pPr>
            <w:r w:rsidRPr="009A78CE">
              <w:rPr>
                <w:rStyle w:val="Strong"/>
              </w:rPr>
              <w:t>TOTAL</w:t>
            </w:r>
          </w:p>
        </w:tc>
      </w:tr>
      <w:tr w:rsidR="005B39FB" w:rsidRPr="009A78CE" w14:paraId="04FF9599" w14:textId="77777777" w:rsidTr="001E4822">
        <w:tc>
          <w:tcPr>
            <w:tcW w:w="4590" w:type="dxa"/>
          </w:tcPr>
          <w:p w14:paraId="3ECF4E1A" w14:textId="77777777" w:rsidR="005B39FB" w:rsidRPr="009A78CE" w:rsidRDefault="005B39FB" w:rsidP="001E4822">
            <w:pPr>
              <w:contextualSpacing/>
            </w:pPr>
            <w:r>
              <w:t>1. Salaries &amp; Wages</w:t>
            </w:r>
          </w:p>
          <w:p w14:paraId="31F40ED7" w14:textId="77777777" w:rsidR="005B39FB" w:rsidRPr="009A78CE" w:rsidRDefault="005B39FB" w:rsidP="001E4822">
            <w:pPr>
              <w:tabs>
                <w:tab w:val="left" w:pos="300"/>
              </w:tabs>
              <w:contextualSpacing/>
            </w:pPr>
            <w:r w:rsidRPr="009A78CE">
              <w:tab/>
              <w:t>(Professional and Clerical)</w:t>
            </w:r>
          </w:p>
        </w:tc>
        <w:tc>
          <w:tcPr>
            <w:tcW w:w="1170" w:type="dxa"/>
          </w:tcPr>
          <w:p w14:paraId="7AEA2E4F" w14:textId="77777777" w:rsidR="005B39FB" w:rsidRPr="009A78CE" w:rsidRDefault="005B39FB" w:rsidP="001E4822">
            <w:pPr>
              <w:contextualSpacing/>
              <w:jc w:val="right"/>
            </w:pPr>
            <w:r w:rsidRPr="009A78CE">
              <w:t>$</w:t>
            </w:r>
            <w:r>
              <w:t xml:space="preserve"> </w:t>
            </w:r>
          </w:p>
        </w:tc>
      </w:tr>
      <w:tr w:rsidR="005B39FB" w:rsidRPr="009A78CE" w14:paraId="787F3585" w14:textId="77777777" w:rsidTr="001E4822">
        <w:tc>
          <w:tcPr>
            <w:tcW w:w="4590" w:type="dxa"/>
          </w:tcPr>
          <w:p w14:paraId="5C1ABCA9" w14:textId="77777777" w:rsidR="005B39FB" w:rsidRPr="009A78CE" w:rsidRDefault="005B39FB" w:rsidP="001E4822">
            <w:pPr>
              <w:contextualSpacing/>
            </w:pPr>
            <w:r w:rsidRPr="009A78CE">
              <w:t>2. Employee Benefits</w:t>
            </w:r>
          </w:p>
        </w:tc>
        <w:tc>
          <w:tcPr>
            <w:tcW w:w="1170" w:type="dxa"/>
          </w:tcPr>
          <w:p w14:paraId="08C49470" w14:textId="77777777" w:rsidR="005B39FB" w:rsidRPr="009A78CE" w:rsidRDefault="005B39FB" w:rsidP="001E4822">
            <w:pPr>
              <w:contextualSpacing/>
              <w:jc w:val="right"/>
            </w:pPr>
            <w:r w:rsidRPr="009A78CE">
              <w:t> </w:t>
            </w:r>
          </w:p>
        </w:tc>
      </w:tr>
      <w:tr w:rsidR="005B39FB" w:rsidRPr="009A78CE" w14:paraId="2113CFA1" w14:textId="77777777" w:rsidTr="001E4822">
        <w:tc>
          <w:tcPr>
            <w:tcW w:w="4590" w:type="dxa"/>
          </w:tcPr>
          <w:p w14:paraId="43352F4B" w14:textId="77777777" w:rsidR="005B39FB" w:rsidRPr="009A78CE" w:rsidRDefault="005B39FB" w:rsidP="001E4822">
            <w:pPr>
              <w:contextualSpacing/>
            </w:pPr>
            <w:r w:rsidRPr="009A78CE">
              <w:t>3. Travel in State</w:t>
            </w:r>
          </w:p>
        </w:tc>
        <w:tc>
          <w:tcPr>
            <w:tcW w:w="1170" w:type="dxa"/>
          </w:tcPr>
          <w:p w14:paraId="6A643360" w14:textId="77777777" w:rsidR="005B39FB" w:rsidRPr="009A78CE" w:rsidRDefault="005B39FB" w:rsidP="001E4822">
            <w:pPr>
              <w:contextualSpacing/>
              <w:jc w:val="right"/>
            </w:pPr>
            <w:r w:rsidRPr="009A78CE">
              <w:t> </w:t>
            </w:r>
          </w:p>
        </w:tc>
      </w:tr>
      <w:tr w:rsidR="005B39FB" w:rsidRPr="009A78CE" w14:paraId="5CB1D66A" w14:textId="77777777" w:rsidTr="001E4822">
        <w:tc>
          <w:tcPr>
            <w:tcW w:w="4590" w:type="dxa"/>
          </w:tcPr>
          <w:p w14:paraId="10112098" w14:textId="77777777" w:rsidR="005B39FB" w:rsidRPr="009A78CE" w:rsidRDefault="005B39FB" w:rsidP="001E4822">
            <w:pPr>
              <w:contextualSpacing/>
            </w:pPr>
            <w:r w:rsidRPr="009A78CE">
              <w:t xml:space="preserve">4. Travel Out of State </w:t>
            </w:r>
          </w:p>
        </w:tc>
        <w:tc>
          <w:tcPr>
            <w:tcW w:w="1170" w:type="dxa"/>
          </w:tcPr>
          <w:p w14:paraId="7C1C172B" w14:textId="77777777" w:rsidR="005B39FB" w:rsidRPr="009A78CE" w:rsidRDefault="005B39FB" w:rsidP="001E4822">
            <w:pPr>
              <w:contextualSpacing/>
              <w:jc w:val="right"/>
            </w:pPr>
            <w:r w:rsidRPr="009A78CE">
              <w:t> </w:t>
            </w:r>
          </w:p>
        </w:tc>
      </w:tr>
      <w:tr w:rsidR="005B39FB" w:rsidRPr="009A78CE" w14:paraId="58029791" w14:textId="77777777" w:rsidTr="001E4822">
        <w:tc>
          <w:tcPr>
            <w:tcW w:w="4590" w:type="dxa"/>
          </w:tcPr>
          <w:p w14:paraId="2D7B7BD9" w14:textId="77777777" w:rsidR="005B39FB" w:rsidRPr="009A78CE" w:rsidRDefault="005B39FB" w:rsidP="001E4822">
            <w:pPr>
              <w:contextualSpacing/>
            </w:pPr>
            <w:r w:rsidRPr="009A78CE">
              <w:t>5. Materials and Supplies</w:t>
            </w:r>
          </w:p>
        </w:tc>
        <w:tc>
          <w:tcPr>
            <w:tcW w:w="1170" w:type="dxa"/>
          </w:tcPr>
          <w:p w14:paraId="754AF76A" w14:textId="77777777" w:rsidR="005B39FB" w:rsidRPr="009A78CE" w:rsidRDefault="005B39FB" w:rsidP="001E4822">
            <w:pPr>
              <w:contextualSpacing/>
              <w:jc w:val="right"/>
            </w:pPr>
            <w:r w:rsidRPr="009A78CE">
              <w:t> </w:t>
            </w:r>
          </w:p>
        </w:tc>
      </w:tr>
      <w:tr w:rsidR="005B39FB" w:rsidRPr="009A78CE" w14:paraId="7E47396A" w14:textId="77777777" w:rsidTr="001E4822">
        <w:tc>
          <w:tcPr>
            <w:tcW w:w="4590" w:type="dxa"/>
          </w:tcPr>
          <w:p w14:paraId="767D6B77" w14:textId="77777777" w:rsidR="005B39FB" w:rsidRPr="009A78CE" w:rsidRDefault="005B39FB" w:rsidP="001E4822">
            <w:pPr>
              <w:contextualSpacing/>
            </w:pPr>
            <w:r w:rsidRPr="009A78CE">
              <w:t>6. Consultants and Contracts</w:t>
            </w:r>
          </w:p>
        </w:tc>
        <w:tc>
          <w:tcPr>
            <w:tcW w:w="1170" w:type="dxa"/>
          </w:tcPr>
          <w:p w14:paraId="4490B39C" w14:textId="77777777" w:rsidR="005B39FB" w:rsidRPr="009A78CE" w:rsidRDefault="005B39FB" w:rsidP="001E4822">
            <w:pPr>
              <w:contextualSpacing/>
              <w:jc w:val="right"/>
            </w:pPr>
          </w:p>
        </w:tc>
      </w:tr>
      <w:tr w:rsidR="005B39FB" w:rsidRPr="009A78CE" w14:paraId="378CC501" w14:textId="77777777" w:rsidTr="001E4822">
        <w:tc>
          <w:tcPr>
            <w:tcW w:w="4590" w:type="dxa"/>
          </w:tcPr>
          <w:p w14:paraId="0D729E3B" w14:textId="77777777" w:rsidR="005B39FB" w:rsidRPr="009A78CE" w:rsidRDefault="005B39FB" w:rsidP="001E4822">
            <w:pPr>
              <w:contextualSpacing/>
            </w:pPr>
            <w:r w:rsidRPr="009A78CE">
              <w:t>7. Teacher Stipends</w:t>
            </w:r>
          </w:p>
        </w:tc>
        <w:tc>
          <w:tcPr>
            <w:tcW w:w="1170" w:type="dxa"/>
          </w:tcPr>
          <w:p w14:paraId="012D07B1" w14:textId="77777777" w:rsidR="005B39FB" w:rsidRPr="009A78CE" w:rsidRDefault="005B39FB" w:rsidP="001E4822">
            <w:pPr>
              <w:contextualSpacing/>
              <w:jc w:val="right"/>
            </w:pPr>
            <w:r w:rsidRPr="009A78CE">
              <w:t> </w:t>
            </w:r>
          </w:p>
        </w:tc>
      </w:tr>
      <w:tr w:rsidR="005B39FB" w:rsidRPr="009A78CE" w14:paraId="754A484E" w14:textId="77777777" w:rsidTr="001E4822">
        <w:tc>
          <w:tcPr>
            <w:tcW w:w="4590" w:type="dxa"/>
          </w:tcPr>
          <w:p w14:paraId="2E6E7794" w14:textId="77777777" w:rsidR="005B39FB" w:rsidRPr="009A78CE" w:rsidRDefault="005B39FB" w:rsidP="001E4822">
            <w:pPr>
              <w:contextualSpacing/>
            </w:pPr>
            <w:r w:rsidRPr="009A78CE">
              <w:t>8. Equipment (Purchase)</w:t>
            </w:r>
          </w:p>
        </w:tc>
        <w:tc>
          <w:tcPr>
            <w:tcW w:w="1170" w:type="dxa"/>
          </w:tcPr>
          <w:p w14:paraId="5EEE4141" w14:textId="77777777" w:rsidR="005B39FB" w:rsidRPr="009A78CE" w:rsidRDefault="005B39FB" w:rsidP="001E4822">
            <w:pPr>
              <w:contextualSpacing/>
              <w:jc w:val="right"/>
            </w:pPr>
            <w:r w:rsidRPr="009A78CE">
              <w:t> </w:t>
            </w:r>
          </w:p>
        </w:tc>
      </w:tr>
      <w:tr w:rsidR="005B39FB" w:rsidRPr="009A78CE" w14:paraId="2F38C779" w14:textId="77777777" w:rsidTr="001E4822">
        <w:tblPrEx>
          <w:tblCellMar>
            <w:left w:w="75" w:type="dxa"/>
            <w:right w:w="75" w:type="dxa"/>
          </w:tblCellMar>
        </w:tblPrEx>
        <w:tc>
          <w:tcPr>
            <w:tcW w:w="4590" w:type="dxa"/>
          </w:tcPr>
          <w:p w14:paraId="3DC4D58B" w14:textId="77777777" w:rsidR="005B39FB" w:rsidRPr="009A78CE" w:rsidRDefault="005B39FB" w:rsidP="001E4822">
            <w:pPr>
              <w:contextualSpacing/>
            </w:pPr>
            <w:r w:rsidRPr="009A78CE">
              <w:t>9. Other (Equipment rental, printing, etc.)</w:t>
            </w:r>
          </w:p>
        </w:tc>
        <w:tc>
          <w:tcPr>
            <w:tcW w:w="1170" w:type="dxa"/>
          </w:tcPr>
          <w:p w14:paraId="4340FD0E" w14:textId="77777777" w:rsidR="005B39FB" w:rsidRPr="009A78CE" w:rsidRDefault="005B39FB" w:rsidP="001E4822">
            <w:pPr>
              <w:contextualSpacing/>
              <w:jc w:val="right"/>
            </w:pPr>
            <w:r w:rsidRPr="009A78CE">
              <w:t> </w:t>
            </w:r>
          </w:p>
        </w:tc>
      </w:tr>
      <w:tr w:rsidR="005B39FB" w:rsidRPr="009A78CE" w14:paraId="0A1027E1" w14:textId="77777777" w:rsidTr="001E4822">
        <w:tc>
          <w:tcPr>
            <w:tcW w:w="4590" w:type="dxa"/>
          </w:tcPr>
          <w:p w14:paraId="30492814" w14:textId="77777777" w:rsidR="005B39FB" w:rsidRPr="009A78CE" w:rsidRDefault="005B39FB" w:rsidP="001E4822">
            <w:pPr>
              <w:contextualSpacing/>
              <w:jc w:val="right"/>
              <w:rPr>
                <w:b/>
                <w:bCs/>
              </w:rPr>
            </w:pPr>
            <w:r w:rsidRPr="009A78CE">
              <w:rPr>
                <w:b/>
                <w:bCs/>
              </w:rPr>
              <w:t>Total Funding to Partner From Grant</w:t>
            </w:r>
          </w:p>
        </w:tc>
        <w:tc>
          <w:tcPr>
            <w:tcW w:w="1170" w:type="dxa"/>
          </w:tcPr>
          <w:p w14:paraId="019346CF" w14:textId="77777777" w:rsidR="005B39FB" w:rsidRPr="009A78CE" w:rsidRDefault="005B39FB" w:rsidP="001E4822">
            <w:pPr>
              <w:contextualSpacing/>
              <w:jc w:val="right"/>
            </w:pPr>
            <w:r w:rsidRPr="009A78CE">
              <w:t> </w:t>
            </w:r>
          </w:p>
        </w:tc>
      </w:tr>
    </w:tbl>
    <w:p w14:paraId="28D68A74" w14:textId="77777777" w:rsidR="005B39FB" w:rsidRPr="009A78CE" w:rsidRDefault="005B39FB" w:rsidP="005B39FB">
      <w:pPr>
        <w:tabs>
          <w:tab w:val="left" w:pos="-1080"/>
          <w:tab w:val="left" w:pos="-720"/>
          <w:tab w:val="left" w:pos="0"/>
          <w:tab w:val="left" w:pos="360"/>
        </w:tabs>
        <w:contextualSpacing/>
        <w:jc w:val="both"/>
      </w:pPr>
    </w:p>
    <w:p w14:paraId="498A4D75" w14:textId="77777777" w:rsidR="005B39FB" w:rsidRDefault="005B39FB" w:rsidP="005B39FB">
      <w:pPr>
        <w:widowControl w:val="0"/>
        <w:contextualSpacing/>
      </w:pPr>
      <w:r w:rsidRPr="009A78CE">
        <w:t xml:space="preserve">By signing below, I authorize this </w:t>
      </w:r>
      <w:r>
        <w:t>institution/o</w:t>
      </w:r>
      <w:r w:rsidRPr="009A78CE">
        <w:t xml:space="preserve">rganization to participate in this grant </w:t>
      </w:r>
      <w:r>
        <w:t xml:space="preserve">program </w:t>
      </w:r>
      <w:r w:rsidRPr="009A78CE">
        <w:t xml:space="preserve">and I certify that the </w:t>
      </w:r>
      <w:r>
        <w:t>institution/o</w:t>
      </w:r>
      <w:r w:rsidRPr="009A78CE">
        <w:t xml:space="preserve">rganization is committed to completing the services described </w:t>
      </w:r>
      <w:r>
        <w:t xml:space="preserve">in the application </w:t>
      </w:r>
      <w:r w:rsidRPr="009A78CE">
        <w:t>and will apply the funds outlined in the budget above to these services.</w:t>
      </w:r>
    </w:p>
    <w:tbl>
      <w:tblPr>
        <w:tblStyle w:val="TableGrid"/>
        <w:tblW w:w="0" w:type="auto"/>
        <w:tblLook w:val="04A0" w:firstRow="1" w:lastRow="0" w:firstColumn="1" w:lastColumn="0" w:noHBand="0" w:noVBand="1"/>
        <w:tblCaption w:val="Signature block"/>
        <w:tblDescription w:val="Area for Authorized Official to sign, date, and print name."/>
      </w:tblPr>
      <w:tblGrid>
        <w:gridCol w:w="4855"/>
        <w:gridCol w:w="450"/>
        <w:gridCol w:w="4045"/>
      </w:tblGrid>
      <w:tr w:rsidR="005B39FB" w14:paraId="0D588169" w14:textId="77777777" w:rsidTr="001E4822">
        <w:trPr>
          <w:tblHeader/>
        </w:trPr>
        <w:tc>
          <w:tcPr>
            <w:tcW w:w="4855" w:type="dxa"/>
            <w:tcBorders>
              <w:top w:val="nil"/>
              <w:left w:val="nil"/>
              <w:right w:val="nil"/>
            </w:tcBorders>
          </w:tcPr>
          <w:p w14:paraId="59CA645F" w14:textId="77777777" w:rsidR="005B39FB" w:rsidRDefault="005B39FB" w:rsidP="001E4822">
            <w:pPr>
              <w:widowControl w:val="0"/>
              <w:contextualSpacing/>
            </w:pPr>
          </w:p>
          <w:p w14:paraId="44797105" w14:textId="77777777" w:rsidR="005B39FB" w:rsidRDefault="005B39FB" w:rsidP="001E4822">
            <w:pPr>
              <w:widowControl w:val="0"/>
              <w:contextualSpacing/>
            </w:pPr>
          </w:p>
        </w:tc>
        <w:tc>
          <w:tcPr>
            <w:tcW w:w="450" w:type="dxa"/>
            <w:tcBorders>
              <w:top w:val="nil"/>
              <w:left w:val="nil"/>
              <w:bottom w:val="nil"/>
              <w:right w:val="nil"/>
            </w:tcBorders>
          </w:tcPr>
          <w:p w14:paraId="01F1A4DC" w14:textId="77777777" w:rsidR="005B39FB" w:rsidRDefault="005B39FB" w:rsidP="001E4822">
            <w:pPr>
              <w:widowControl w:val="0"/>
              <w:contextualSpacing/>
            </w:pPr>
          </w:p>
        </w:tc>
        <w:tc>
          <w:tcPr>
            <w:tcW w:w="4045" w:type="dxa"/>
            <w:tcBorders>
              <w:top w:val="nil"/>
              <w:left w:val="nil"/>
              <w:right w:val="nil"/>
            </w:tcBorders>
          </w:tcPr>
          <w:p w14:paraId="2E4E4FCF" w14:textId="77777777" w:rsidR="005B39FB" w:rsidRDefault="005B39FB" w:rsidP="001E4822">
            <w:pPr>
              <w:widowControl w:val="0"/>
              <w:contextualSpacing/>
            </w:pPr>
          </w:p>
        </w:tc>
      </w:tr>
      <w:tr w:rsidR="005B39FB" w14:paraId="13AEF932" w14:textId="77777777" w:rsidTr="001E4822">
        <w:tc>
          <w:tcPr>
            <w:tcW w:w="4855" w:type="dxa"/>
            <w:tcBorders>
              <w:left w:val="nil"/>
              <w:bottom w:val="nil"/>
              <w:right w:val="nil"/>
            </w:tcBorders>
          </w:tcPr>
          <w:p w14:paraId="17694F05" w14:textId="77777777" w:rsidR="005B39FB" w:rsidRDefault="005B39FB" w:rsidP="001E4822">
            <w:pPr>
              <w:widowControl w:val="0"/>
              <w:contextualSpacing/>
            </w:pPr>
            <w:r>
              <w:t>Signature of Authorized Official</w:t>
            </w:r>
          </w:p>
        </w:tc>
        <w:tc>
          <w:tcPr>
            <w:tcW w:w="450" w:type="dxa"/>
            <w:tcBorders>
              <w:top w:val="nil"/>
              <w:left w:val="nil"/>
              <w:bottom w:val="nil"/>
              <w:right w:val="nil"/>
            </w:tcBorders>
          </w:tcPr>
          <w:p w14:paraId="3E093D4C" w14:textId="77777777" w:rsidR="005B39FB" w:rsidRDefault="005B39FB" w:rsidP="001E4822">
            <w:pPr>
              <w:widowControl w:val="0"/>
              <w:contextualSpacing/>
            </w:pPr>
          </w:p>
        </w:tc>
        <w:tc>
          <w:tcPr>
            <w:tcW w:w="4045" w:type="dxa"/>
            <w:tcBorders>
              <w:left w:val="nil"/>
              <w:bottom w:val="nil"/>
              <w:right w:val="nil"/>
            </w:tcBorders>
          </w:tcPr>
          <w:p w14:paraId="03815538" w14:textId="77777777" w:rsidR="005B39FB" w:rsidRDefault="005B39FB" w:rsidP="001E4822">
            <w:pPr>
              <w:widowControl w:val="0"/>
              <w:contextualSpacing/>
            </w:pPr>
            <w:r>
              <w:t>Date</w:t>
            </w:r>
          </w:p>
        </w:tc>
      </w:tr>
      <w:tr w:rsidR="005B39FB" w14:paraId="6FCDD5F3" w14:textId="77777777" w:rsidTr="001E4822">
        <w:tc>
          <w:tcPr>
            <w:tcW w:w="4855" w:type="dxa"/>
            <w:tcBorders>
              <w:top w:val="nil"/>
              <w:left w:val="nil"/>
              <w:bottom w:val="single" w:sz="4" w:space="0" w:color="auto"/>
              <w:right w:val="nil"/>
            </w:tcBorders>
          </w:tcPr>
          <w:p w14:paraId="3A9AC151" w14:textId="77777777" w:rsidR="005B39FB" w:rsidRDefault="005B39FB" w:rsidP="001E4822">
            <w:pPr>
              <w:widowControl w:val="0"/>
              <w:contextualSpacing/>
            </w:pPr>
          </w:p>
          <w:p w14:paraId="5DF70535" w14:textId="77777777" w:rsidR="005B39FB" w:rsidRDefault="005B39FB" w:rsidP="001E4822">
            <w:pPr>
              <w:widowControl w:val="0"/>
              <w:contextualSpacing/>
            </w:pPr>
          </w:p>
        </w:tc>
        <w:tc>
          <w:tcPr>
            <w:tcW w:w="450" w:type="dxa"/>
            <w:tcBorders>
              <w:top w:val="nil"/>
              <w:left w:val="nil"/>
              <w:bottom w:val="nil"/>
              <w:right w:val="nil"/>
            </w:tcBorders>
          </w:tcPr>
          <w:p w14:paraId="688FB8B7" w14:textId="77777777" w:rsidR="005B39FB" w:rsidRDefault="005B39FB" w:rsidP="001E4822">
            <w:pPr>
              <w:widowControl w:val="0"/>
              <w:contextualSpacing/>
            </w:pPr>
          </w:p>
        </w:tc>
        <w:tc>
          <w:tcPr>
            <w:tcW w:w="4045" w:type="dxa"/>
            <w:tcBorders>
              <w:top w:val="nil"/>
              <w:left w:val="nil"/>
              <w:bottom w:val="nil"/>
              <w:right w:val="nil"/>
            </w:tcBorders>
          </w:tcPr>
          <w:p w14:paraId="6CAE24FC" w14:textId="77777777" w:rsidR="005B39FB" w:rsidRDefault="005B39FB" w:rsidP="001E4822">
            <w:pPr>
              <w:widowControl w:val="0"/>
              <w:contextualSpacing/>
            </w:pPr>
          </w:p>
        </w:tc>
      </w:tr>
      <w:tr w:rsidR="005B39FB" w14:paraId="63AE3BD5" w14:textId="77777777" w:rsidTr="001E4822">
        <w:tc>
          <w:tcPr>
            <w:tcW w:w="4855" w:type="dxa"/>
            <w:tcBorders>
              <w:left w:val="nil"/>
              <w:bottom w:val="nil"/>
              <w:right w:val="nil"/>
            </w:tcBorders>
          </w:tcPr>
          <w:p w14:paraId="4695B59A" w14:textId="77777777" w:rsidR="005B39FB" w:rsidRDefault="005B39FB" w:rsidP="001E4822">
            <w:pPr>
              <w:widowControl w:val="0"/>
              <w:contextualSpacing/>
            </w:pPr>
            <w:r>
              <w:t>Printed Name of Authorized Official</w:t>
            </w:r>
          </w:p>
        </w:tc>
        <w:tc>
          <w:tcPr>
            <w:tcW w:w="450" w:type="dxa"/>
            <w:tcBorders>
              <w:top w:val="nil"/>
              <w:left w:val="nil"/>
              <w:bottom w:val="nil"/>
              <w:right w:val="nil"/>
            </w:tcBorders>
          </w:tcPr>
          <w:p w14:paraId="7864A531" w14:textId="77777777" w:rsidR="005B39FB" w:rsidRDefault="005B39FB" w:rsidP="001E4822">
            <w:pPr>
              <w:widowControl w:val="0"/>
              <w:contextualSpacing/>
            </w:pPr>
          </w:p>
        </w:tc>
        <w:tc>
          <w:tcPr>
            <w:tcW w:w="4045" w:type="dxa"/>
            <w:tcBorders>
              <w:top w:val="nil"/>
              <w:left w:val="nil"/>
              <w:bottom w:val="nil"/>
              <w:right w:val="nil"/>
            </w:tcBorders>
          </w:tcPr>
          <w:p w14:paraId="4822373F" w14:textId="77777777" w:rsidR="005B39FB" w:rsidRDefault="005B39FB" w:rsidP="001E4822">
            <w:pPr>
              <w:widowControl w:val="0"/>
              <w:contextualSpacing/>
            </w:pPr>
          </w:p>
        </w:tc>
      </w:tr>
    </w:tbl>
    <w:p w14:paraId="0E9B0459" w14:textId="77777777" w:rsidR="005B39FB" w:rsidRPr="009A78CE" w:rsidRDefault="005B39FB" w:rsidP="005B39FB">
      <w:pPr>
        <w:widowControl w:val="0"/>
        <w:contextualSpacing/>
        <w:sectPr w:rsidR="005B39FB" w:rsidRPr="009A78CE" w:rsidSect="005B39FB">
          <w:headerReference w:type="default" r:id="rId67"/>
          <w:type w:val="nextColumn"/>
          <w:pgSz w:w="12240" w:h="15840" w:code="1"/>
          <w:pgMar w:top="1440" w:right="1440" w:bottom="1440" w:left="1440" w:header="720" w:footer="720" w:gutter="0"/>
          <w:cols w:space="720"/>
          <w:noEndnote/>
          <w:docGrid w:linePitch="326"/>
        </w:sectPr>
      </w:pPr>
    </w:p>
    <w:p w14:paraId="6C028D77" w14:textId="77777777" w:rsidR="005B39FB" w:rsidRPr="009A78CE" w:rsidRDefault="005B39FB" w:rsidP="005B39FB">
      <w:pPr>
        <w:pStyle w:val="Heading2"/>
        <w:numPr>
          <w:ilvl w:val="0"/>
          <w:numId w:val="0"/>
        </w:numPr>
        <w:tabs>
          <w:tab w:val="clear" w:pos="720"/>
        </w:tabs>
        <w:jc w:val="center"/>
        <w:rPr>
          <w:szCs w:val="24"/>
        </w:rPr>
      </w:pPr>
      <w:bookmarkStart w:id="158" w:name="_Toc27136687"/>
      <w:bookmarkStart w:id="159" w:name="_Toc56766726"/>
      <w:r w:rsidRPr="009A78CE">
        <w:rPr>
          <w:szCs w:val="24"/>
        </w:rPr>
        <w:lastRenderedPageBreak/>
        <w:t>Timeline</w:t>
      </w:r>
      <w:r>
        <w:rPr>
          <w:szCs w:val="24"/>
        </w:rPr>
        <w:t xml:space="preserve"> of Activities</w:t>
      </w:r>
      <w:r w:rsidRPr="009A78CE">
        <w:rPr>
          <w:szCs w:val="24"/>
        </w:rPr>
        <w:t xml:space="preserve"> Template</w:t>
      </w:r>
      <w:bookmarkEnd w:id="158"/>
      <w:bookmarkEnd w:id="159"/>
    </w:p>
    <w:p w14:paraId="38FA04D8" w14:textId="77777777" w:rsidR="005B39FB" w:rsidRPr="009A78CE" w:rsidRDefault="005B39FB" w:rsidP="005B39FB">
      <w:pPr>
        <w:widowControl w:val="0"/>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5B39FB" w:rsidRPr="009A78CE" w14:paraId="07F03A1E" w14:textId="77777777" w:rsidTr="001E4822">
        <w:trPr>
          <w:trHeight w:val="974"/>
        </w:trPr>
        <w:tc>
          <w:tcPr>
            <w:tcW w:w="1368" w:type="dxa"/>
          </w:tcPr>
          <w:p w14:paraId="6A989A9F" w14:textId="77777777" w:rsidR="005B39FB" w:rsidRPr="009A78CE" w:rsidRDefault="005B39FB" w:rsidP="001E4822">
            <w:pPr>
              <w:widowControl w:val="0"/>
              <w:jc w:val="center"/>
              <w:rPr>
                <w:b/>
                <w:bCs/>
              </w:rPr>
            </w:pPr>
            <w:r w:rsidRPr="009A78CE">
              <w:rPr>
                <w:b/>
                <w:bCs/>
              </w:rPr>
              <w:t>Start Date–End Date</w:t>
            </w:r>
          </w:p>
        </w:tc>
        <w:tc>
          <w:tcPr>
            <w:tcW w:w="3600" w:type="dxa"/>
          </w:tcPr>
          <w:p w14:paraId="7B70C2E3" w14:textId="77777777" w:rsidR="005B39FB" w:rsidRPr="009A78CE" w:rsidRDefault="005B39FB" w:rsidP="001E4822">
            <w:pPr>
              <w:widowControl w:val="0"/>
              <w:jc w:val="center"/>
              <w:rPr>
                <w:b/>
                <w:bCs/>
              </w:rPr>
            </w:pPr>
            <w:r w:rsidRPr="009A78CE">
              <w:rPr>
                <w:b/>
                <w:bCs/>
              </w:rPr>
              <w:t>Activity to achieve Objective</w:t>
            </w:r>
          </w:p>
        </w:tc>
        <w:tc>
          <w:tcPr>
            <w:tcW w:w="2520" w:type="dxa"/>
          </w:tcPr>
          <w:p w14:paraId="2FF18BB5" w14:textId="77777777" w:rsidR="005B39FB" w:rsidRPr="009A78CE" w:rsidRDefault="005B39FB" w:rsidP="001E4822">
            <w:pPr>
              <w:widowControl w:val="0"/>
              <w:jc w:val="center"/>
              <w:rPr>
                <w:b/>
                <w:bCs/>
              </w:rPr>
            </w:pPr>
            <w:r w:rsidRPr="009A78CE">
              <w:rPr>
                <w:b/>
                <w:bCs/>
              </w:rPr>
              <w:t>Related Objective and Goal</w:t>
            </w:r>
          </w:p>
        </w:tc>
        <w:tc>
          <w:tcPr>
            <w:tcW w:w="3420" w:type="dxa"/>
          </w:tcPr>
          <w:p w14:paraId="6089615D" w14:textId="77777777" w:rsidR="005B39FB" w:rsidRPr="009A78CE" w:rsidRDefault="005B39FB" w:rsidP="001E4822">
            <w:pPr>
              <w:widowControl w:val="0"/>
              <w:jc w:val="center"/>
              <w:rPr>
                <w:b/>
                <w:bCs/>
              </w:rPr>
            </w:pPr>
            <w:r w:rsidRPr="009A78CE">
              <w:rPr>
                <w:b/>
                <w:bCs/>
              </w:rPr>
              <w:t>Evidence that Proves Activity has been Completed OR Data to be Collected from Activity</w:t>
            </w:r>
          </w:p>
        </w:tc>
        <w:tc>
          <w:tcPr>
            <w:tcW w:w="2160" w:type="dxa"/>
          </w:tcPr>
          <w:p w14:paraId="116918FC" w14:textId="77777777" w:rsidR="005B39FB" w:rsidRPr="009A78CE" w:rsidRDefault="005B39FB" w:rsidP="001E4822">
            <w:pPr>
              <w:widowControl w:val="0"/>
              <w:jc w:val="center"/>
              <w:rPr>
                <w:b/>
                <w:bCs/>
              </w:rPr>
            </w:pPr>
            <w:r w:rsidRPr="009A78CE">
              <w:rPr>
                <w:b/>
                <w:bCs/>
              </w:rPr>
              <w:t>Persons/Agency Responsible</w:t>
            </w:r>
          </w:p>
        </w:tc>
      </w:tr>
      <w:tr w:rsidR="005B39FB" w:rsidRPr="009A78CE" w14:paraId="769996B0" w14:textId="77777777" w:rsidTr="001E4822">
        <w:trPr>
          <w:trHeight w:val="974"/>
        </w:trPr>
        <w:tc>
          <w:tcPr>
            <w:tcW w:w="1368" w:type="dxa"/>
          </w:tcPr>
          <w:p w14:paraId="25F237B7" w14:textId="77777777" w:rsidR="005B39FB" w:rsidRPr="009A78CE" w:rsidRDefault="005B39FB" w:rsidP="001E4822">
            <w:pPr>
              <w:widowControl w:val="0"/>
              <w:rPr>
                <w:i/>
                <w:iCs/>
              </w:rPr>
            </w:pPr>
          </w:p>
        </w:tc>
        <w:tc>
          <w:tcPr>
            <w:tcW w:w="3600" w:type="dxa"/>
          </w:tcPr>
          <w:p w14:paraId="58501E67" w14:textId="77777777" w:rsidR="005B39FB" w:rsidRPr="009A78CE" w:rsidRDefault="005B39FB" w:rsidP="001E4822">
            <w:pPr>
              <w:widowControl w:val="0"/>
              <w:rPr>
                <w:i/>
                <w:iCs/>
              </w:rPr>
            </w:pPr>
          </w:p>
        </w:tc>
        <w:tc>
          <w:tcPr>
            <w:tcW w:w="2520" w:type="dxa"/>
          </w:tcPr>
          <w:p w14:paraId="14AB34BB" w14:textId="77777777" w:rsidR="005B39FB" w:rsidRPr="009A78CE" w:rsidRDefault="005B39FB" w:rsidP="001E4822">
            <w:pPr>
              <w:widowControl w:val="0"/>
              <w:rPr>
                <w:i/>
                <w:iCs/>
              </w:rPr>
            </w:pPr>
          </w:p>
        </w:tc>
        <w:tc>
          <w:tcPr>
            <w:tcW w:w="3420" w:type="dxa"/>
          </w:tcPr>
          <w:p w14:paraId="07129F36" w14:textId="77777777" w:rsidR="005B39FB" w:rsidRPr="009A78CE" w:rsidRDefault="005B39FB" w:rsidP="001E4822">
            <w:pPr>
              <w:widowControl w:val="0"/>
              <w:rPr>
                <w:i/>
                <w:iCs/>
              </w:rPr>
            </w:pPr>
          </w:p>
        </w:tc>
        <w:tc>
          <w:tcPr>
            <w:tcW w:w="2160" w:type="dxa"/>
          </w:tcPr>
          <w:p w14:paraId="707293B6" w14:textId="77777777" w:rsidR="005B39FB" w:rsidRPr="009A78CE" w:rsidRDefault="005B39FB" w:rsidP="001E4822">
            <w:pPr>
              <w:widowControl w:val="0"/>
              <w:rPr>
                <w:i/>
                <w:iCs/>
              </w:rPr>
            </w:pPr>
          </w:p>
        </w:tc>
      </w:tr>
      <w:tr w:rsidR="005B39FB" w:rsidRPr="009A78CE" w14:paraId="211A512A" w14:textId="77777777" w:rsidTr="001E4822">
        <w:trPr>
          <w:trHeight w:val="974"/>
        </w:trPr>
        <w:tc>
          <w:tcPr>
            <w:tcW w:w="1368" w:type="dxa"/>
          </w:tcPr>
          <w:p w14:paraId="7D36DB97" w14:textId="77777777" w:rsidR="005B39FB" w:rsidRPr="009A78CE" w:rsidRDefault="005B39FB" w:rsidP="001E4822">
            <w:pPr>
              <w:widowControl w:val="0"/>
              <w:rPr>
                <w:i/>
                <w:iCs/>
              </w:rPr>
            </w:pPr>
          </w:p>
        </w:tc>
        <w:tc>
          <w:tcPr>
            <w:tcW w:w="3600" w:type="dxa"/>
          </w:tcPr>
          <w:p w14:paraId="3C932139" w14:textId="77777777" w:rsidR="005B39FB" w:rsidRPr="009A78CE" w:rsidRDefault="005B39FB" w:rsidP="001E4822">
            <w:pPr>
              <w:widowControl w:val="0"/>
              <w:rPr>
                <w:i/>
                <w:iCs/>
              </w:rPr>
            </w:pPr>
          </w:p>
        </w:tc>
        <w:tc>
          <w:tcPr>
            <w:tcW w:w="2520" w:type="dxa"/>
          </w:tcPr>
          <w:p w14:paraId="736E5ACD" w14:textId="77777777" w:rsidR="005B39FB" w:rsidRPr="009A78CE" w:rsidRDefault="005B39FB" w:rsidP="001E4822">
            <w:pPr>
              <w:widowControl w:val="0"/>
              <w:rPr>
                <w:i/>
                <w:iCs/>
              </w:rPr>
            </w:pPr>
          </w:p>
        </w:tc>
        <w:tc>
          <w:tcPr>
            <w:tcW w:w="3420" w:type="dxa"/>
          </w:tcPr>
          <w:p w14:paraId="6B9E552B" w14:textId="77777777" w:rsidR="005B39FB" w:rsidRPr="009A78CE" w:rsidRDefault="005B39FB" w:rsidP="001E4822">
            <w:pPr>
              <w:widowControl w:val="0"/>
              <w:rPr>
                <w:i/>
                <w:iCs/>
              </w:rPr>
            </w:pPr>
          </w:p>
        </w:tc>
        <w:tc>
          <w:tcPr>
            <w:tcW w:w="2160" w:type="dxa"/>
          </w:tcPr>
          <w:p w14:paraId="343645A3" w14:textId="77777777" w:rsidR="005B39FB" w:rsidRPr="009A78CE" w:rsidRDefault="005B39FB" w:rsidP="001E4822">
            <w:pPr>
              <w:widowControl w:val="0"/>
              <w:rPr>
                <w:i/>
                <w:iCs/>
              </w:rPr>
            </w:pPr>
          </w:p>
        </w:tc>
      </w:tr>
      <w:tr w:rsidR="005B39FB" w:rsidRPr="009A78CE" w14:paraId="7AC1F366" w14:textId="77777777" w:rsidTr="001E4822">
        <w:trPr>
          <w:trHeight w:val="974"/>
        </w:trPr>
        <w:tc>
          <w:tcPr>
            <w:tcW w:w="1368" w:type="dxa"/>
          </w:tcPr>
          <w:p w14:paraId="09A86EA9" w14:textId="77777777" w:rsidR="005B39FB" w:rsidRPr="009A78CE" w:rsidRDefault="005B39FB" w:rsidP="001E4822">
            <w:pPr>
              <w:widowControl w:val="0"/>
              <w:rPr>
                <w:i/>
                <w:iCs/>
              </w:rPr>
            </w:pPr>
          </w:p>
        </w:tc>
        <w:tc>
          <w:tcPr>
            <w:tcW w:w="3600" w:type="dxa"/>
          </w:tcPr>
          <w:p w14:paraId="1DA9F7ED" w14:textId="77777777" w:rsidR="005B39FB" w:rsidRPr="009A78CE" w:rsidRDefault="005B39FB" w:rsidP="001E4822">
            <w:pPr>
              <w:widowControl w:val="0"/>
              <w:rPr>
                <w:i/>
                <w:iCs/>
              </w:rPr>
            </w:pPr>
          </w:p>
        </w:tc>
        <w:tc>
          <w:tcPr>
            <w:tcW w:w="2520" w:type="dxa"/>
          </w:tcPr>
          <w:p w14:paraId="1C991139" w14:textId="77777777" w:rsidR="005B39FB" w:rsidRPr="009A78CE" w:rsidRDefault="005B39FB" w:rsidP="001E4822">
            <w:pPr>
              <w:widowControl w:val="0"/>
              <w:rPr>
                <w:i/>
                <w:iCs/>
              </w:rPr>
            </w:pPr>
          </w:p>
        </w:tc>
        <w:tc>
          <w:tcPr>
            <w:tcW w:w="3420" w:type="dxa"/>
          </w:tcPr>
          <w:p w14:paraId="37366E2E" w14:textId="77777777" w:rsidR="005B39FB" w:rsidRPr="009A78CE" w:rsidRDefault="005B39FB" w:rsidP="001E4822">
            <w:pPr>
              <w:widowControl w:val="0"/>
              <w:rPr>
                <w:i/>
                <w:iCs/>
              </w:rPr>
            </w:pPr>
          </w:p>
        </w:tc>
        <w:tc>
          <w:tcPr>
            <w:tcW w:w="2160" w:type="dxa"/>
          </w:tcPr>
          <w:p w14:paraId="3E2DB693" w14:textId="77777777" w:rsidR="005B39FB" w:rsidRPr="009A78CE" w:rsidRDefault="005B39FB" w:rsidP="001E4822">
            <w:pPr>
              <w:widowControl w:val="0"/>
              <w:rPr>
                <w:i/>
                <w:iCs/>
              </w:rPr>
            </w:pPr>
          </w:p>
        </w:tc>
      </w:tr>
      <w:tr w:rsidR="005B39FB" w:rsidRPr="009A78CE" w14:paraId="57DB0D19" w14:textId="77777777" w:rsidTr="001E4822">
        <w:trPr>
          <w:trHeight w:val="1034"/>
        </w:trPr>
        <w:tc>
          <w:tcPr>
            <w:tcW w:w="1368" w:type="dxa"/>
          </w:tcPr>
          <w:p w14:paraId="7DA393A0" w14:textId="77777777" w:rsidR="005B39FB" w:rsidRPr="009A78CE" w:rsidRDefault="005B39FB" w:rsidP="001E4822">
            <w:pPr>
              <w:widowControl w:val="0"/>
              <w:rPr>
                <w:i/>
                <w:iCs/>
              </w:rPr>
            </w:pPr>
          </w:p>
        </w:tc>
        <w:tc>
          <w:tcPr>
            <w:tcW w:w="3600" w:type="dxa"/>
          </w:tcPr>
          <w:p w14:paraId="07635FD5" w14:textId="77777777" w:rsidR="005B39FB" w:rsidRPr="009A78CE" w:rsidRDefault="005B39FB" w:rsidP="001E4822">
            <w:pPr>
              <w:widowControl w:val="0"/>
              <w:rPr>
                <w:i/>
                <w:iCs/>
              </w:rPr>
            </w:pPr>
          </w:p>
        </w:tc>
        <w:tc>
          <w:tcPr>
            <w:tcW w:w="2520" w:type="dxa"/>
          </w:tcPr>
          <w:p w14:paraId="0A6027DA" w14:textId="77777777" w:rsidR="005B39FB" w:rsidRPr="009A78CE" w:rsidRDefault="005B39FB" w:rsidP="001E4822">
            <w:pPr>
              <w:widowControl w:val="0"/>
              <w:rPr>
                <w:i/>
                <w:iCs/>
              </w:rPr>
            </w:pPr>
          </w:p>
        </w:tc>
        <w:tc>
          <w:tcPr>
            <w:tcW w:w="3420" w:type="dxa"/>
          </w:tcPr>
          <w:p w14:paraId="25E595E3" w14:textId="77777777" w:rsidR="005B39FB" w:rsidRPr="009A78CE" w:rsidRDefault="005B39FB" w:rsidP="001E4822">
            <w:pPr>
              <w:widowControl w:val="0"/>
              <w:rPr>
                <w:i/>
                <w:iCs/>
              </w:rPr>
            </w:pPr>
          </w:p>
        </w:tc>
        <w:tc>
          <w:tcPr>
            <w:tcW w:w="2160" w:type="dxa"/>
          </w:tcPr>
          <w:p w14:paraId="73B3E813" w14:textId="77777777" w:rsidR="005B39FB" w:rsidRPr="009A78CE" w:rsidRDefault="005B39FB" w:rsidP="001E4822">
            <w:pPr>
              <w:widowControl w:val="0"/>
              <w:rPr>
                <w:i/>
                <w:iCs/>
              </w:rPr>
            </w:pPr>
          </w:p>
        </w:tc>
      </w:tr>
      <w:tr w:rsidR="005B39FB" w:rsidRPr="009A78CE" w14:paraId="2381CAA5" w14:textId="77777777" w:rsidTr="001E4822">
        <w:trPr>
          <w:trHeight w:val="1070"/>
        </w:trPr>
        <w:tc>
          <w:tcPr>
            <w:tcW w:w="1368" w:type="dxa"/>
          </w:tcPr>
          <w:p w14:paraId="09925D04" w14:textId="77777777" w:rsidR="005B39FB" w:rsidRPr="009A78CE" w:rsidRDefault="005B39FB" w:rsidP="001E4822">
            <w:pPr>
              <w:widowControl w:val="0"/>
            </w:pPr>
          </w:p>
        </w:tc>
        <w:tc>
          <w:tcPr>
            <w:tcW w:w="3600" w:type="dxa"/>
          </w:tcPr>
          <w:p w14:paraId="4F070944" w14:textId="77777777" w:rsidR="005B39FB" w:rsidRPr="009A78CE" w:rsidRDefault="005B39FB" w:rsidP="001E4822">
            <w:pPr>
              <w:widowControl w:val="0"/>
            </w:pPr>
          </w:p>
        </w:tc>
        <w:tc>
          <w:tcPr>
            <w:tcW w:w="2520" w:type="dxa"/>
          </w:tcPr>
          <w:p w14:paraId="5BFB52FD" w14:textId="77777777" w:rsidR="005B39FB" w:rsidRPr="009A78CE" w:rsidRDefault="005B39FB" w:rsidP="001E4822">
            <w:pPr>
              <w:widowControl w:val="0"/>
            </w:pPr>
          </w:p>
        </w:tc>
        <w:tc>
          <w:tcPr>
            <w:tcW w:w="3420" w:type="dxa"/>
          </w:tcPr>
          <w:p w14:paraId="53AB9338" w14:textId="77777777" w:rsidR="005B39FB" w:rsidRPr="009A78CE" w:rsidRDefault="005B39FB" w:rsidP="001E4822">
            <w:pPr>
              <w:widowControl w:val="0"/>
            </w:pPr>
          </w:p>
        </w:tc>
        <w:tc>
          <w:tcPr>
            <w:tcW w:w="2160" w:type="dxa"/>
          </w:tcPr>
          <w:p w14:paraId="783BA6FA" w14:textId="77777777" w:rsidR="005B39FB" w:rsidRPr="009A78CE" w:rsidRDefault="005B39FB" w:rsidP="001E4822">
            <w:pPr>
              <w:widowControl w:val="0"/>
            </w:pPr>
          </w:p>
        </w:tc>
      </w:tr>
      <w:tr w:rsidR="005B39FB" w:rsidRPr="009A78CE" w14:paraId="45D9611F" w14:textId="77777777" w:rsidTr="001E4822">
        <w:trPr>
          <w:trHeight w:val="1151"/>
        </w:trPr>
        <w:tc>
          <w:tcPr>
            <w:tcW w:w="1368" w:type="dxa"/>
          </w:tcPr>
          <w:p w14:paraId="4547DF4D" w14:textId="77777777" w:rsidR="005B39FB" w:rsidRPr="009A78CE" w:rsidRDefault="005B39FB" w:rsidP="001E4822">
            <w:pPr>
              <w:widowControl w:val="0"/>
            </w:pPr>
          </w:p>
        </w:tc>
        <w:tc>
          <w:tcPr>
            <w:tcW w:w="3600" w:type="dxa"/>
          </w:tcPr>
          <w:p w14:paraId="714E7220" w14:textId="77777777" w:rsidR="005B39FB" w:rsidRPr="009A78CE" w:rsidRDefault="005B39FB" w:rsidP="001E4822">
            <w:pPr>
              <w:widowControl w:val="0"/>
            </w:pPr>
          </w:p>
        </w:tc>
        <w:tc>
          <w:tcPr>
            <w:tcW w:w="2520" w:type="dxa"/>
          </w:tcPr>
          <w:p w14:paraId="697D17B4" w14:textId="77777777" w:rsidR="005B39FB" w:rsidRPr="009A78CE" w:rsidRDefault="005B39FB" w:rsidP="001E4822">
            <w:pPr>
              <w:widowControl w:val="0"/>
            </w:pPr>
          </w:p>
        </w:tc>
        <w:tc>
          <w:tcPr>
            <w:tcW w:w="3420" w:type="dxa"/>
          </w:tcPr>
          <w:p w14:paraId="7F034BBF" w14:textId="77777777" w:rsidR="005B39FB" w:rsidRPr="009A78CE" w:rsidRDefault="005B39FB" w:rsidP="001E4822">
            <w:pPr>
              <w:widowControl w:val="0"/>
            </w:pPr>
          </w:p>
        </w:tc>
        <w:tc>
          <w:tcPr>
            <w:tcW w:w="2160" w:type="dxa"/>
          </w:tcPr>
          <w:p w14:paraId="3C7DEC27" w14:textId="77777777" w:rsidR="005B39FB" w:rsidRPr="009A78CE" w:rsidRDefault="005B39FB" w:rsidP="001E4822">
            <w:pPr>
              <w:widowControl w:val="0"/>
            </w:pPr>
          </w:p>
        </w:tc>
      </w:tr>
    </w:tbl>
    <w:p w14:paraId="3F6FAAA5" w14:textId="77777777" w:rsidR="005B39FB" w:rsidRPr="009A78CE" w:rsidRDefault="005B39FB" w:rsidP="005B39FB">
      <w:pPr>
        <w:widowControl w:val="0"/>
        <w:sectPr w:rsidR="005B39FB" w:rsidRPr="009A78CE">
          <w:headerReference w:type="default" r:id="rId68"/>
          <w:pgSz w:w="15840" w:h="12240" w:orient="landscape" w:code="1"/>
          <w:pgMar w:top="1440" w:right="1440" w:bottom="1440" w:left="1440" w:header="720" w:footer="720" w:gutter="0"/>
          <w:cols w:space="720"/>
          <w:noEndnote/>
        </w:sectPr>
      </w:pPr>
    </w:p>
    <w:p w14:paraId="39F24140" w14:textId="77777777" w:rsidR="005B39FB" w:rsidRPr="00D03897" w:rsidRDefault="005B39FB" w:rsidP="005B39FB">
      <w:pPr>
        <w:pStyle w:val="Heading1"/>
      </w:pPr>
      <w:bookmarkStart w:id="160" w:name="_Toc27136688"/>
      <w:bookmarkStart w:id="161" w:name="_Toc56766727"/>
      <w:bookmarkStart w:id="162" w:name="_Ref48452767"/>
      <w:bookmarkStart w:id="163" w:name="_Toc48713161"/>
      <w:bookmarkStart w:id="164" w:name="_Toc48724717"/>
      <w:r w:rsidRPr="00D03897">
        <w:lastRenderedPageBreak/>
        <w:t>Appendix D: Optional Forms</w:t>
      </w:r>
      <w:bookmarkEnd w:id="160"/>
      <w:bookmarkEnd w:id="161"/>
    </w:p>
    <w:p w14:paraId="1DBE0EC4" w14:textId="77777777" w:rsidR="005B39FB" w:rsidRPr="004E73A8" w:rsidRDefault="005B39FB" w:rsidP="005B39FB">
      <w:pPr>
        <w:spacing w:before="53"/>
        <w:ind w:right="130"/>
        <w:jc w:val="center"/>
        <w:rPr>
          <w:rFonts w:eastAsia="Californian FB"/>
          <w:b/>
          <w:bCs/>
          <w:spacing w:val="1"/>
          <w:sz w:val="10"/>
        </w:rPr>
      </w:pPr>
    </w:p>
    <w:p w14:paraId="1F4938DE" w14:textId="77777777" w:rsidR="005B39FB" w:rsidRPr="004E73A8" w:rsidRDefault="005B39FB" w:rsidP="005B39FB">
      <w:pPr>
        <w:spacing w:before="53"/>
        <w:ind w:right="130"/>
        <w:jc w:val="center"/>
        <w:rPr>
          <w:rFonts w:eastAsia="Californian FB"/>
        </w:rPr>
      </w:pPr>
      <w:r w:rsidRPr="004E73A8">
        <w:rPr>
          <w:rFonts w:eastAsia="Californian FB"/>
          <w:b/>
          <w:bCs/>
          <w:spacing w:val="1"/>
        </w:rPr>
        <w:t>Developing a P</w:t>
      </w:r>
      <w:r w:rsidRPr="004E73A8">
        <w:rPr>
          <w:rFonts w:eastAsia="Californian FB"/>
          <w:b/>
          <w:bCs/>
        </w:rPr>
        <w:t xml:space="preserve">lan </w:t>
      </w:r>
      <w:r w:rsidRPr="004E73A8">
        <w:rPr>
          <w:rFonts w:eastAsia="Californian FB"/>
          <w:b/>
          <w:bCs/>
          <w:spacing w:val="-2"/>
        </w:rPr>
        <w:t>o</w:t>
      </w:r>
      <w:r w:rsidRPr="004E73A8">
        <w:rPr>
          <w:rFonts w:eastAsia="Californian FB"/>
          <w:b/>
          <w:bCs/>
        </w:rPr>
        <w:t>f</w:t>
      </w:r>
      <w:r w:rsidRPr="004E73A8">
        <w:rPr>
          <w:rFonts w:eastAsia="Californian FB"/>
          <w:b/>
          <w:bCs/>
          <w:spacing w:val="1"/>
        </w:rPr>
        <w:t xml:space="preserve"> </w:t>
      </w:r>
      <w:r w:rsidRPr="004E73A8">
        <w:rPr>
          <w:rFonts w:eastAsia="Californian FB"/>
          <w:b/>
          <w:bCs/>
          <w:spacing w:val="-1"/>
        </w:rPr>
        <w:t>O</w:t>
      </w:r>
      <w:r w:rsidRPr="004E73A8">
        <w:rPr>
          <w:rFonts w:eastAsia="Californian FB"/>
          <w:b/>
          <w:bCs/>
        </w:rPr>
        <w:t>p</w:t>
      </w:r>
      <w:r w:rsidRPr="004E73A8">
        <w:rPr>
          <w:rFonts w:eastAsia="Californian FB"/>
          <w:b/>
          <w:bCs/>
          <w:spacing w:val="-1"/>
        </w:rPr>
        <w:t>e</w:t>
      </w:r>
      <w:r w:rsidRPr="004E73A8">
        <w:rPr>
          <w:rFonts w:eastAsia="Californian FB"/>
          <w:b/>
          <w:bCs/>
          <w:spacing w:val="1"/>
        </w:rPr>
        <w:t>r</w:t>
      </w:r>
      <w:r w:rsidRPr="004E73A8">
        <w:rPr>
          <w:rFonts w:eastAsia="Californian FB"/>
          <w:b/>
          <w:bCs/>
        </w:rPr>
        <w:t>a</w:t>
      </w:r>
      <w:r w:rsidRPr="004E73A8">
        <w:rPr>
          <w:rFonts w:eastAsia="Californian FB"/>
          <w:b/>
          <w:bCs/>
          <w:spacing w:val="-1"/>
        </w:rPr>
        <w:t>t</w:t>
      </w:r>
      <w:r w:rsidRPr="004E73A8">
        <w:rPr>
          <w:rFonts w:eastAsia="Californian FB"/>
          <w:b/>
          <w:bCs/>
        </w:rPr>
        <w:t>i</w:t>
      </w:r>
      <w:r w:rsidRPr="004E73A8">
        <w:rPr>
          <w:rFonts w:eastAsia="Californian FB"/>
          <w:b/>
          <w:bCs/>
          <w:spacing w:val="-1"/>
        </w:rPr>
        <w:t>o</w:t>
      </w:r>
      <w:r w:rsidRPr="004E73A8">
        <w:rPr>
          <w:rFonts w:eastAsia="Californian FB"/>
          <w:b/>
          <w:bCs/>
        </w:rPr>
        <w:t xml:space="preserve">n </w:t>
      </w:r>
      <w:r w:rsidRPr="004E73A8">
        <w:rPr>
          <w:rFonts w:eastAsia="Californian FB"/>
          <w:b/>
          <w:bCs/>
          <w:spacing w:val="-1"/>
        </w:rPr>
        <w:t>f</w:t>
      </w:r>
      <w:r w:rsidRPr="004E73A8">
        <w:rPr>
          <w:rFonts w:eastAsia="Californian FB"/>
          <w:b/>
          <w:bCs/>
          <w:spacing w:val="-3"/>
        </w:rPr>
        <w:t>o</w:t>
      </w:r>
      <w:r w:rsidRPr="004E73A8">
        <w:rPr>
          <w:rFonts w:eastAsia="Californian FB"/>
          <w:b/>
          <w:bCs/>
        </w:rPr>
        <w:t>r</w:t>
      </w:r>
      <w:r w:rsidRPr="004E73A8">
        <w:rPr>
          <w:rFonts w:eastAsia="Californian FB"/>
          <w:b/>
          <w:bCs/>
          <w:spacing w:val="1"/>
        </w:rPr>
        <w:t xml:space="preserve"> a </w:t>
      </w:r>
      <w:r w:rsidRPr="004E73A8">
        <w:rPr>
          <w:rFonts w:eastAsia="Californian FB"/>
          <w:b/>
          <w:bCs/>
        </w:rPr>
        <w:t>P</w:t>
      </w:r>
      <w:r w:rsidRPr="004E73A8">
        <w:rPr>
          <w:rFonts w:eastAsia="Californian FB"/>
          <w:b/>
          <w:bCs/>
          <w:spacing w:val="-1"/>
        </w:rPr>
        <w:t>r</w:t>
      </w:r>
      <w:r w:rsidRPr="004E73A8">
        <w:rPr>
          <w:rFonts w:eastAsia="Californian FB"/>
          <w:b/>
          <w:bCs/>
        </w:rPr>
        <w:t>o</w:t>
      </w:r>
      <w:r w:rsidRPr="004E73A8">
        <w:rPr>
          <w:rFonts w:eastAsia="Californian FB"/>
          <w:b/>
          <w:bCs/>
          <w:spacing w:val="1"/>
        </w:rPr>
        <w:t>j</w:t>
      </w:r>
      <w:r w:rsidRPr="004E73A8">
        <w:rPr>
          <w:rFonts w:eastAsia="Californian FB"/>
          <w:b/>
          <w:bCs/>
          <w:spacing w:val="-3"/>
        </w:rPr>
        <w:t>e</w:t>
      </w:r>
      <w:r w:rsidRPr="004E73A8">
        <w:rPr>
          <w:rFonts w:eastAsia="Californian FB"/>
          <w:b/>
          <w:bCs/>
          <w:spacing w:val="1"/>
        </w:rPr>
        <w:t>c</w:t>
      </w:r>
      <w:r w:rsidRPr="004E73A8">
        <w:rPr>
          <w:rFonts w:eastAsia="Californian FB"/>
          <w:b/>
          <w:bCs/>
        </w:rPr>
        <w:t>t</w:t>
      </w:r>
    </w:p>
    <w:p w14:paraId="571750F3" w14:textId="77777777" w:rsidR="005B39FB" w:rsidRPr="004E73A8" w:rsidRDefault="005B39FB" w:rsidP="005B39FB">
      <w:pPr>
        <w:spacing w:before="8" w:line="150" w:lineRule="exact"/>
        <w:ind w:right="130"/>
      </w:pPr>
    </w:p>
    <w:p w14:paraId="34894BE0" w14:textId="77777777" w:rsidR="005B39FB" w:rsidRPr="004E73A8" w:rsidRDefault="005B39FB" w:rsidP="005B39FB">
      <w:pPr>
        <w:pStyle w:val="Heading2"/>
        <w:numPr>
          <w:ilvl w:val="0"/>
          <w:numId w:val="0"/>
        </w:numPr>
        <w:ind w:left="360" w:hanging="360"/>
        <w:jc w:val="center"/>
        <w:rPr>
          <w:szCs w:val="24"/>
        </w:rPr>
      </w:pPr>
      <w:bookmarkStart w:id="165" w:name="_Toc27136689"/>
      <w:bookmarkStart w:id="166" w:name="_Toc56766728"/>
      <w:r w:rsidRPr="004E73A8">
        <w:rPr>
          <w:szCs w:val="24"/>
        </w:rPr>
        <w:t>Grant</w:t>
      </w:r>
      <w:r w:rsidRPr="004E73A8">
        <w:rPr>
          <w:spacing w:val="-2"/>
          <w:szCs w:val="24"/>
        </w:rPr>
        <w:t xml:space="preserve"> </w:t>
      </w:r>
      <w:r w:rsidRPr="004E73A8">
        <w:rPr>
          <w:szCs w:val="24"/>
        </w:rPr>
        <w:t>D</w:t>
      </w:r>
      <w:r w:rsidRPr="004E73A8">
        <w:rPr>
          <w:spacing w:val="3"/>
          <w:szCs w:val="24"/>
        </w:rPr>
        <w:t>e</w:t>
      </w:r>
      <w:r w:rsidRPr="004E73A8">
        <w:rPr>
          <w:szCs w:val="24"/>
        </w:rPr>
        <w:t>s</w:t>
      </w:r>
      <w:r w:rsidRPr="004E73A8">
        <w:rPr>
          <w:spacing w:val="1"/>
          <w:szCs w:val="24"/>
        </w:rPr>
        <w:t>i</w:t>
      </w:r>
      <w:r w:rsidRPr="004E73A8">
        <w:rPr>
          <w:szCs w:val="24"/>
        </w:rPr>
        <w:t>gn</w:t>
      </w:r>
      <w:r w:rsidRPr="004E73A8">
        <w:rPr>
          <w:spacing w:val="-17"/>
          <w:szCs w:val="24"/>
        </w:rPr>
        <w:t xml:space="preserve"> </w:t>
      </w:r>
      <w:r w:rsidRPr="004E73A8">
        <w:rPr>
          <w:szCs w:val="24"/>
        </w:rPr>
        <w:t>Chart</w:t>
      </w:r>
      <w:bookmarkEnd w:id="165"/>
      <w:bookmarkEnd w:id="166"/>
    </w:p>
    <w:p w14:paraId="1230A2CD" w14:textId="77777777" w:rsidR="005B39FB" w:rsidRPr="002909F5" w:rsidRDefault="005B39FB" w:rsidP="005B39FB">
      <w:pPr>
        <w:spacing w:before="9" w:line="50" w:lineRule="exact"/>
        <w:ind w:right="130"/>
        <w:rPr>
          <w:sz w:val="5"/>
          <w:szCs w:val="5"/>
        </w:rPr>
      </w:pPr>
    </w:p>
    <w:tbl>
      <w:tblPr>
        <w:tblW w:w="13693" w:type="dxa"/>
        <w:tblInd w:w="88" w:type="dxa"/>
        <w:tblLayout w:type="fixed"/>
        <w:tblCellMar>
          <w:left w:w="0" w:type="dxa"/>
          <w:right w:w="0" w:type="dxa"/>
        </w:tblCellMar>
        <w:tblLook w:val="01E0" w:firstRow="1" w:lastRow="1" w:firstColumn="1" w:lastColumn="1" w:noHBand="0" w:noVBand="0"/>
      </w:tblPr>
      <w:tblGrid>
        <w:gridCol w:w="1554"/>
        <w:gridCol w:w="2301"/>
        <w:gridCol w:w="1569"/>
        <w:gridCol w:w="1559"/>
        <w:gridCol w:w="957"/>
        <w:gridCol w:w="637"/>
        <w:gridCol w:w="1246"/>
        <w:gridCol w:w="2340"/>
        <w:gridCol w:w="1530"/>
      </w:tblGrid>
      <w:tr w:rsidR="005B39FB" w:rsidRPr="002909F5" w14:paraId="7882D9E1" w14:textId="77777777" w:rsidTr="001E4822">
        <w:trPr>
          <w:trHeight w:hRule="exact" w:val="454"/>
        </w:trPr>
        <w:tc>
          <w:tcPr>
            <w:tcW w:w="13693" w:type="dxa"/>
            <w:gridSpan w:val="9"/>
            <w:tcBorders>
              <w:top w:val="single" w:sz="9" w:space="0" w:color="000000"/>
              <w:left w:val="single" w:sz="9" w:space="0" w:color="000000"/>
              <w:bottom w:val="single" w:sz="9" w:space="0" w:color="000000"/>
              <w:right w:val="single" w:sz="9" w:space="0" w:color="000000"/>
            </w:tcBorders>
          </w:tcPr>
          <w:p w14:paraId="6EE23E74" w14:textId="77777777" w:rsidR="005B39FB" w:rsidRPr="002909F5" w:rsidRDefault="005B39FB" w:rsidP="001E4822">
            <w:pPr>
              <w:spacing w:line="219" w:lineRule="exact"/>
              <w:ind w:right="130"/>
              <w:rPr>
                <w:rFonts w:eastAsia="Copperplate Gothic Bold"/>
                <w:sz w:val="20"/>
                <w:szCs w:val="20"/>
              </w:rPr>
            </w:pPr>
            <w:r w:rsidRPr="002909F5">
              <w:rPr>
                <w:rFonts w:eastAsia="Copperplate Gothic Bold"/>
                <w:sz w:val="20"/>
                <w:szCs w:val="20"/>
              </w:rPr>
              <w:t>G</w:t>
            </w:r>
            <w:r w:rsidRPr="002909F5">
              <w:rPr>
                <w:rFonts w:eastAsia="Copperplate Gothic Bold"/>
                <w:spacing w:val="-1"/>
                <w:sz w:val="20"/>
                <w:szCs w:val="20"/>
              </w:rPr>
              <w:t>o</w:t>
            </w:r>
            <w:r w:rsidRPr="002909F5">
              <w:rPr>
                <w:rFonts w:eastAsia="Copperplate Gothic Bold"/>
                <w:spacing w:val="1"/>
                <w:sz w:val="20"/>
                <w:szCs w:val="20"/>
              </w:rPr>
              <w:t>al</w:t>
            </w:r>
            <w:r w:rsidRPr="002909F5">
              <w:rPr>
                <w:rFonts w:eastAsia="Copperplate Gothic Bold"/>
                <w:sz w:val="20"/>
                <w:szCs w:val="20"/>
              </w:rPr>
              <w:t>:</w:t>
            </w:r>
          </w:p>
        </w:tc>
      </w:tr>
      <w:tr w:rsidR="005B39FB" w:rsidRPr="002909F5" w14:paraId="30F0EF12" w14:textId="77777777" w:rsidTr="001E4822">
        <w:trPr>
          <w:trHeight w:hRule="exact" w:val="355"/>
        </w:trPr>
        <w:tc>
          <w:tcPr>
            <w:tcW w:w="1554" w:type="dxa"/>
            <w:vMerge w:val="restart"/>
            <w:tcBorders>
              <w:top w:val="single" w:sz="9" w:space="0" w:color="000000"/>
              <w:left w:val="single" w:sz="9" w:space="0" w:color="000000"/>
              <w:right w:val="single" w:sz="9" w:space="0" w:color="000000"/>
            </w:tcBorders>
          </w:tcPr>
          <w:p w14:paraId="4EED82C0" w14:textId="77777777" w:rsidR="005B39FB" w:rsidRPr="002909F5" w:rsidRDefault="005B39FB" w:rsidP="001E4822">
            <w:pPr>
              <w:spacing w:before="6" w:line="220" w:lineRule="exact"/>
              <w:ind w:right="130"/>
              <w:jc w:val="center"/>
            </w:pPr>
          </w:p>
          <w:p w14:paraId="08BDDCE4" w14:textId="77777777" w:rsidR="005B39FB" w:rsidRPr="002909F5" w:rsidRDefault="005B39FB" w:rsidP="001E4822">
            <w:pPr>
              <w:ind w:right="130"/>
              <w:jc w:val="center"/>
              <w:rPr>
                <w:rFonts w:eastAsia="Copperplate Gothic Bold"/>
                <w:sz w:val="20"/>
                <w:szCs w:val="20"/>
              </w:rPr>
            </w:pPr>
            <w:r w:rsidRPr="002909F5">
              <w:rPr>
                <w:rFonts w:eastAsia="Copperplate Gothic Bold"/>
                <w:sz w:val="20"/>
                <w:szCs w:val="20"/>
              </w:rPr>
              <w:t>Obj</w:t>
            </w:r>
            <w:r w:rsidRPr="002909F5">
              <w:rPr>
                <w:rFonts w:eastAsia="Copperplate Gothic Bold"/>
                <w:spacing w:val="-1"/>
                <w:sz w:val="20"/>
                <w:szCs w:val="20"/>
              </w:rPr>
              <w:t>e</w:t>
            </w:r>
            <w:r w:rsidRPr="002909F5">
              <w:rPr>
                <w:rFonts w:eastAsia="Copperplate Gothic Bold"/>
                <w:spacing w:val="3"/>
                <w:sz w:val="20"/>
                <w:szCs w:val="20"/>
              </w:rPr>
              <w:t>c</w:t>
            </w:r>
            <w:r w:rsidRPr="002909F5">
              <w:rPr>
                <w:rFonts w:eastAsia="Copperplate Gothic Bold"/>
                <w:sz w:val="20"/>
                <w:szCs w:val="20"/>
              </w:rPr>
              <w:t>t</w:t>
            </w:r>
            <w:r w:rsidRPr="002909F5">
              <w:rPr>
                <w:rFonts w:eastAsia="Copperplate Gothic Bold"/>
                <w:spacing w:val="-1"/>
                <w:sz w:val="20"/>
                <w:szCs w:val="20"/>
              </w:rPr>
              <w:t>i</w:t>
            </w:r>
            <w:r w:rsidRPr="002909F5">
              <w:rPr>
                <w:rFonts w:eastAsia="Copperplate Gothic Bold"/>
                <w:spacing w:val="2"/>
                <w:sz w:val="20"/>
                <w:szCs w:val="20"/>
              </w:rPr>
              <w:t>v</w:t>
            </w:r>
            <w:r w:rsidRPr="002909F5">
              <w:rPr>
                <w:rFonts w:eastAsia="Copperplate Gothic Bold"/>
                <w:spacing w:val="-1"/>
                <w:sz w:val="20"/>
                <w:szCs w:val="20"/>
              </w:rPr>
              <w:t>e</w:t>
            </w:r>
            <w:r w:rsidRPr="002909F5">
              <w:rPr>
                <w:rFonts w:eastAsia="Copperplate Gothic Bold"/>
                <w:sz w:val="20"/>
                <w:szCs w:val="20"/>
              </w:rPr>
              <w:t>s</w:t>
            </w:r>
          </w:p>
        </w:tc>
        <w:tc>
          <w:tcPr>
            <w:tcW w:w="2301" w:type="dxa"/>
            <w:vMerge w:val="restart"/>
            <w:tcBorders>
              <w:top w:val="single" w:sz="9" w:space="0" w:color="000000"/>
              <w:left w:val="single" w:sz="9" w:space="0" w:color="000000"/>
              <w:right w:val="single" w:sz="9" w:space="0" w:color="000000"/>
            </w:tcBorders>
          </w:tcPr>
          <w:p w14:paraId="76CFC1D5" w14:textId="77777777" w:rsidR="005B39FB" w:rsidRPr="002909F5" w:rsidRDefault="005B39FB" w:rsidP="001E4822">
            <w:pPr>
              <w:spacing w:before="6" w:line="220" w:lineRule="exact"/>
              <w:ind w:right="130"/>
              <w:jc w:val="center"/>
            </w:pPr>
          </w:p>
          <w:p w14:paraId="1B4C12A0" w14:textId="77777777" w:rsidR="005B39FB" w:rsidRPr="002909F5" w:rsidRDefault="005B39FB" w:rsidP="001E4822">
            <w:pPr>
              <w:ind w:right="130"/>
              <w:jc w:val="center"/>
              <w:rPr>
                <w:rFonts w:eastAsia="Copperplate Gothic Bold"/>
                <w:sz w:val="20"/>
                <w:szCs w:val="20"/>
              </w:rPr>
            </w:pPr>
            <w:r w:rsidRPr="002909F5">
              <w:rPr>
                <w:rFonts w:eastAsia="Copperplate Gothic Bold"/>
                <w:sz w:val="20"/>
                <w:szCs w:val="20"/>
              </w:rPr>
              <w:t>T</w:t>
            </w:r>
            <w:r w:rsidRPr="002909F5">
              <w:rPr>
                <w:rFonts w:eastAsia="Copperplate Gothic Bold"/>
                <w:spacing w:val="1"/>
                <w:sz w:val="20"/>
                <w:szCs w:val="20"/>
              </w:rPr>
              <w:t>a</w:t>
            </w:r>
            <w:r w:rsidRPr="002909F5">
              <w:rPr>
                <w:rFonts w:eastAsia="Copperplate Gothic Bold"/>
                <w:sz w:val="20"/>
                <w:szCs w:val="20"/>
              </w:rPr>
              <w:t>sks/</w:t>
            </w:r>
            <w:r w:rsidRPr="002909F5">
              <w:rPr>
                <w:rFonts w:eastAsia="Copperplate Gothic Bold"/>
                <w:spacing w:val="1"/>
                <w:sz w:val="20"/>
                <w:szCs w:val="20"/>
              </w:rPr>
              <w:t>A</w:t>
            </w:r>
            <w:r w:rsidRPr="002909F5">
              <w:rPr>
                <w:rFonts w:eastAsia="Copperplate Gothic Bold"/>
                <w:sz w:val="20"/>
                <w:szCs w:val="20"/>
              </w:rPr>
              <w:t>ct</w:t>
            </w:r>
            <w:r w:rsidRPr="002909F5">
              <w:rPr>
                <w:rFonts w:eastAsia="Copperplate Gothic Bold"/>
                <w:spacing w:val="2"/>
                <w:sz w:val="20"/>
                <w:szCs w:val="20"/>
              </w:rPr>
              <w:t>i</w:t>
            </w:r>
            <w:r w:rsidRPr="002909F5">
              <w:rPr>
                <w:rFonts w:eastAsia="Copperplate Gothic Bold"/>
                <w:sz w:val="20"/>
                <w:szCs w:val="20"/>
              </w:rPr>
              <w:t>vit</w:t>
            </w:r>
            <w:r w:rsidRPr="002909F5">
              <w:rPr>
                <w:rFonts w:eastAsia="Copperplate Gothic Bold"/>
                <w:spacing w:val="2"/>
                <w:sz w:val="20"/>
                <w:szCs w:val="20"/>
              </w:rPr>
              <w:t>i</w:t>
            </w:r>
            <w:r w:rsidRPr="002909F5">
              <w:rPr>
                <w:rFonts w:eastAsia="Copperplate Gothic Bold"/>
                <w:spacing w:val="-1"/>
                <w:sz w:val="20"/>
                <w:szCs w:val="20"/>
              </w:rPr>
              <w:t>e</w:t>
            </w:r>
            <w:r w:rsidRPr="002909F5">
              <w:rPr>
                <w:rFonts w:eastAsia="Copperplate Gothic Bold"/>
                <w:sz w:val="20"/>
                <w:szCs w:val="20"/>
              </w:rPr>
              <w:t>s</w:t>
            </w:r>
          </w:p>
        </w:tc>
        <w:tc>
          <w:tcPr>
            <w:tcW w:w="1569" w:type="dxa"/>
            <w:vMerge w:val="restart"/>
            <w:tcBorders>
              <w:top w:val="single" w:sz="9" w:space="0" w:color="000000"/>
              <w:left w:val="single" w:sz="9" w:space="0" w:color="000000"/>
              <w:right w:val="single" w:sz="9" w:space="0" w:color="000000"/>
            </w:tcBorders>
          </w:tcPr>
          <w:p w14:paraId="50733C8C" w14:textId="77777777" w:rsidR="005B39FB" w:rsidRPr="002909F5" w:rsidRDefault="005B39FB" w:rsidP="001E4822">
            <w:pPr>
              <w:spacing w:before="98"/>
              <w:ind w:right="130"/>
              <w:jc w:val="center"/>
              <w:rPr>
                <w:rFonts w:eastAsia="Copperplate Gothic Bold"/>
                <w:sz w:val="20"/>
                <w:szCs w:val="20"/>
              </w:rPr>
            </w:pPr>
            <w:r w:rsidRPr="002909F5">
              <w:rPr>
                <w:rFonts w:eastAsia="Copperplate Gothic Bold"/>
                <w:w w:val="99"/>
                <w:sz w:val="20"/>
                <w:szCs w:val="20"/>
              </w:rPr>
              <w:t>Begin/E</w:t>
            </w:r>
            <w:r w:rsidRPr="002909F5">
              <w:rPr>
                <w:rFonts w:eastAsia="Copperplate Gothic Bold"/>
                <w:spacing w:val="4"/>
                <w:w w:val="99"/>
                <w:sz w:val="20"/>
                <w:szCs w:val="20"/>
              </w:rPr>
              <w:t>n</w:t>
            </w:r>
            <w:r w:rsidRPr="002909F5">
              <w:rPr>
                <w:rFonts w:eastAsia="Copperplate Gothic Bold"/>
                <w:w w:val="99"/>
                <w:sz w:val="20"/>
                <w:szCs w:val="20"/>
              </w:rPr>
              <w:t>d</w:t>
            </w:r>
          </w:p>
          <w:p w14:paraId="6FE69814" w14:textId="77777777" w:rsidR="005B39FB" w:rsidRPr="002909F5" w:rsidRDefault="005B39FB" w:rsidP="001E4822">
            <w:pPr>
              <w:spacing w:before="34"/>
              <w:ind w:right="130"/>
              <w:jc w:val="center"/>
              <w:rPr>
                <w:rFonts w:eastAsia="Copperplate Gothic Bold"/>
                <w:sz w:val="20"/>
                <w:szCs w:val="20"/>
              </w:rPr>
            </w:pPr>
            <w:r w:rsidRPr="002909F5">
              <w:rPr>
                <w:rFonts w:eastAsia="Copperplate Gothic Bold"/>
                <w:spacing w:val="1"/>
                <w:w w:val="99"/>
                <w:sz w:val="20"/>
                <w:szCs w:val="20"/>
              </w:rPr>
              <w:t>Da</w:t>
            </w:r>
            <w:r w:rsidRPr="002909F5">
              <w:rPr>
                <w:rFonts w:eastAsia="Copperplate Gothic Bold"/>
                <w:w w:val="99"/>
                <w:sz w:val="20"/>
                <w:szCs w:val="20"/>
              </w:rPr>
              <w:t>t</w:t>
            </w:r>
            <w:r w:rsidRPr="002909F5">
              <w:rPr>
                <w:rFonts w:eastAsia="Copperplate Gothic Bold"/>
                <w:spacing w:val="-1"/>
                <w:w w:val="99"/>
                <w:sz w:val="20"/>
                <w:szCs w:val="20"/>
              </w:rPr>
              <w:t>e</w:t>
            </w:r>
            <w:r w:rsidRPr="002909F5">
              <w:rPr>
                <w:rFonts w:eastAsia="Copperplate Gothic Bold"/>
                <w:w w:val="99"/>
                <w:sz w:val="20"/>
                <w:szCs w:val="20"/>
              </w:rPr>
              <w:t>s</w:t>
            </w:r>
          </w:p>
        </w:tc>
        <w:tc>
          <w:tcPr>
            <w:tcW w:w="1559" w:type="dxa"/>
            <w:vMerge w:val="restart"/>
            <w:tcBorders>
              <w:top w:val="single" w:sz="9" w:space="0" w:color="000000"/>
              <w:left w:val="single" w:sz="9" w:space="0" w:color="000000"/>
              <w:right w:val="single" w:sz="9" w:space="0" w:color="000000"/>
            </w:tcBorders>
          </w:tcPr>
          <w:p w14:paraId="7C653391" w14:textId="77777777" w:rsidR="005B39FB" w:rsidRPr="002909F5" w:rsidRDefault="005B39FB" w:rsidP="001E4822">
            <w:pPr>
              <w:spacing w:before="6" w:line="220" w:lineRule="exact"/>
              <w:ind w:right="130"/>
              <w:jc w:val="center"/>
            </w:pPr>
          </w:p>
          <w:p w14:paraId="51784F11" w14:textId="77777777" w:rsidR="005B39FB" w:rsidRPr="002909F5" w:rsidRDefault="005B39FB" w:rsidP="001E4822">
            <w:pPr>
              <w:ind w:right="130"/>
              <w:jc w:val="center"/>
              <w:rPr>
                <w:rFonts w:eastAsia="Copperplate Gothic Bold"/>
                <w:sz w:val="20"/>
                <w:szCs w:val="20"/>
              </w:rPr>
            </w:pPr>
            <w:r w:rsidRPr="002909F5">
              <w:rPr>
                <w:rFonts w:eastAsia="Copperplate Gothic Bold"/>
                <w:spacing w:val="1"/>
                <w:sz w:val="20"/>
                <w:szCs w:val="20"/>
              </w:rPr>
              <w:t>P</w:t>
            </w:r>
            <w:r w:rsidRPr="002909F5">
              <w:rPr>
                <w:rFonts w:eastAsia="Copperplate Gothic Bold"/>
                <w:spacing w:val="-1"/>
                <w:sz w:val="20"/>
                <w:szCs w:val="20"/>
              </w:rPr>
              <w:t>e</w:t>
            </w:r>
            <w:r w:rsidRPr="002909F5">
              <w:rPr>
                <w:rFonts w:eastAsia="Copperplate Gothic Bold"/>
                <w:sz w:val="20"/>
                <w:szCs w:val="20"/>
              </w:rPr>
              <w:t>rs</w:t>
            </w:r>
            <w:r w:rsidRPr="002909F5">
              <w:rPr>
                <w:rFonts w:eastAsia="Copperplate Gothic Bold"/>
                <w:spacing w:val="-1"/>
                <w:sz w:val="20"/>
                <w:szCs w:val="20"/>
              </w:rPr>
              <w:t>o</w:t>
            </w:r>
            <w:r w:rsidRPr="002909F5">
              <w:rPr>
                <w:rFonts w:eastAsia="Copperplate Gothic Bold"/>
                <w:sz w:val="20"/>
                <w:szCs w:val="20"/>
              </w:rPr>
              <w:t>n</w:t>
            </w:r>
            <w:r w:rsidRPr="002909F5">
              <w:rPr>
                <w:rFonts w:eastAsia="Copperplate Gothic Bold"/>
                <w:spacing w:val="4"/>
                <w:sz w:val="20"/>
                <w:szCs w:val="20"/>
              </w:rPr>
              <w:t>n</w:t>
            </w:r>
            <w:r w:rsidRPr="002909F5">
              <w:rPr>
                <w:rFonts w:eastAsia="Copperplate Gothic Bold"/>
                <w:spacing w:val="-1"/>
                <w:sz w:val="20"/>
                <w:szCs w:val="20"/>
              </w:rPr>
              <w:t>e</w:t>
            </w:r>
            <w:r w:rsidRPr="002909F5">
              <w:rPr>
                <w:rFonts w:eastAsia="Copperplate Gothic Bold"/>
                <w:sz w:val="20"/>
                <w:szCs w:val="20"/>
              </w:rPr>
              <w:t>l</w:t>
            </w:r>
          </w:p>
        </w:tc>
        <w:tc>
          <w:tcPr>
            <w:tcW w:w="2840" w:type="dxa"/>
            <w:gridSpan w:val="3"/>
            <w:tcBorders>
              <w:top w:val="single" w:sz="9" w:space="0" w:color="000000"/>
              <w:left w:val="single" w:sz="9" w:space="0" w:color="000000"/>
              <w:bottom w:val="single" w:sz="9" w:space="0" w:color="000000"/>
              <w:right w:val="single" w:sz="9" w:space="0" w:color="000000"/>
            </w:tcBorders>
          </w:tcPr>
          <w:p w14:paraId="0F7E0FBA" w14:textId="77777777" w:rsidR="005B39FB" w:rsidRPr="002909F5" w:rsidRDefault="005B39FB" w:rsidP="001E4822">
            <w:pPr>
              <w:spacing w:before="50"/>
              <w:ind w:right="130"/>
              <w:jc w:val="center"/>
              <w:rPr>
                <w:rFonts w:eastAsia="Copperplate Gothic Bold"/>
                <w:sz w:val="20"/>
                <w:szCs w:val="20"/>
              </w:rPr>
            </w:pPr>
            <w:r w:rsidRPr="002909F5">
              <w:rPr>
                <w:rFonts w:eastAsia="Copperplate Gothic Bold"/>
                <w:sz w:val="20"/>
                <w:szCs w:val="20"/>
              </w:rPr>
              <w:t>Ou</w:t>
            </w:r>
            <w:r w:rsidRPr="002909F5">
              <w:rPr>
                <w:rFonts w:eastAsia="Copperplate Gothic Bold"/>
                <w:spacing w:val="-1"/>
                <w:sz w:val="20"/>
                <w:szCs w:val="20"/>
              </w:rPr>
              <w:t>t</w:t>
            </w:r>
            <w:r w:rsidRPr="002909F5">
              <w:rPr>
                <w:rFonts w:eastAsia="Copperplate Gothic Bold"/>
                <w:spacing w:val="3"/>
                <w:sz w:val="20"/>
                <w:szCs w:val="20"/>
              </w:rPr>
              <w:t>c</w:t>
            </w:r>
            <w:r w:rsidRPr="002909F5">
              <w:rPr>
                <w:rFonts w:eastAsia="Copperplate Gothic Bold"/>
                <w:sz w:val="20"/>
                <w:szCs w:val="20"/>
              </w:rPr>
              <w:t>om</w:t>
            </w:r>
            <w:r w:rsidRPr="002909F5">
              <w:rPr>
                <w:rFonts w:eastAsia="Copperplate Gothic Bold"/>
                <w:spacing w:val="1"/>
                <w:sz w:val="20"/>
                <w:szCs w:val="20"/>
              </w:rPr>
              <w:t>e</w:t>
            </w:r>
            <w:r w:rsidRPr="002909F5">
              <w:rPr>
                <w:rFonts w:eastAsia="Copperplate Gothic Bold"/>
                <w:sz w:val="20"/>
                <w:szCs w:val="20"/>
              </w:rPr>
              <w:t>s</w:t>
            </w:r>
          </w:p>
        </w:tc>
        <w:tc>
          <w:tcPr>
            <w:tcW w:w="2340" w:type="dxa"/>
            <w:vMerge w:val="restart"/>
            <w:tcBorders>
              <w:top w:val="single" w:sz="9" w:space="0" w:color="000000"/>
              <w:left w:val="single" w:sz="9" w:space="0" w:color="000000"/>
              <w:right w:val="single" w:sz="9" w:space="0" w:color="000000"/>
            </w:tcBorders>
          </w:tcPr>
          <w:p w14:paraId="722E1029" w14:textId="77777777" w:rsidR="005B39FB" w:rsidRPr="002909F5" w:rsidRDefault="005B39FB" w:rsidP="001E4822">
            <w:pPr>
              <w:spacing w:before="6" w:line="220" w:lineRule="exact"/>
              <w:ind w:right="130"/>
              <w:jc w:val="center"/>
            </w:pPr>
          </w:p>
          <w:p w14:paraId="6C2EDA92" w14:textId="77777777" w:rsidR="005B39FB" w:rsidRPr="002909F5" w:rsidRDefault="005B39FB" w:rsidP="001E4822">
            <w:pPr>
              <w:ind w:right="130"/>
              <w:jc w:val="center"/>
              <w:rPr>
                <w:rFonts w:eastAsia="Copperplate Gothic Bold"/>
                <w:sz w:val="20"/>
                <w:szCs w:val="20"/>
              </w:rPr>
            </w:pPr>
            <w:r w:rsidRPr="002909F5">
              <w:rPr>
                <w:rFonts w:eastAsia="Copperplate Gothic Bold"/>
                <w:sz w:val="20"/>
                <w:szCs w:val="20"/>
              </w:rPr>
              <w:t>Ev</w:t>
            </w:r>
            <w:r w:rsidRPr="002909F5">
              <w:rPr>
                <w:rFonts w:eastAsia="Copperplate Gothic Bold"/>
                <w:spacing w:val="1"/>
                <w:sz w:val="20"/>
                <w:szCs w:val="20"/>
              </w:rPr>
              <w:t>al</w:t>
            </w:r>
            <w:r w:rsidRPr="002909F5">
              <w:rPr>
                <w:rFonts w:eastAsia="Copperplate Gothic Bold"/>
                <w:spacing w:val="-1"/>
                <w:sz w:val="20"/>
                <w:szCs w:val="20"/>
              </w:rPr>
              <w:t>u</w:t>
            </w:r>
            <w:r w:rsidRPr="002909F5">
              <w:rPr>
                <w:rFonts w:eastAsia="Copperplate Gothic Bold"/>
                <w:spacing w:val="1"/>
                <w:sz w:val="20"/>
                <w:szCs w:val="20"/>
              </w:rPr>
              <w:t>a</w:t>
            </w:r>
            <w:r w:rsidRPr="002909F5">
              <w:rPr>
                <w:rFonts w:eastAsia="Copperplate Gothic Bold"/>
                <w:sz w:val="20"/>
                <w:szCs w:val="20"/>
              </w:rPr>
              <w:t>t</w:t>
            </w:r>
            <w:r w:rsidRPr="002909F5">
              <w:rPr>
                <w:rFonts w:eastAsia="Copperplate Gothic Bold"/>
                <w:spacing w:val="-1"/>
                <w:sz w:val="20"/>
                <w:szCs w:val="20"/>
              </w:rPr>
              <w:t>i</w:t>
            </w:r>
            <w:r w:rsidRPr="002909F5">
              <w:rPr>
                <w:rFonts w:eastAsia="Copperplate Gothic Bold"/>
                <w:sz w:val="20"/>
                <w:szCs w:val="20"/>
              </w:rPr>
              <w:t>on</w:t>
            </w:r>
          </w:p>
        </w:tc>
        <w:tc>
          <w:tcPr>
            <w:tcW w:w="1530" w:type="dxa"/>
            <w:vMerge w:val="restart"/>
            <w:tcBorders>
              <w:top w:val="single" w:sz="9" w:space="0" w:color="000000"/>
              <w:left w:val="single" w:sz="9" w:space="0" w:color="000000"/>
              <w:right w:val="single" w:sz="9" w:space="0" w:color="000000"/>
            </w:tcBorders>
          </w:tcPr>
          <w:p w14:paraId="5C83FF9C" w14:textId="77777777" w:rsidR="005B39FB" w:rsidRPr="002909F5" w:rsidRDefault="005B39FB" w:rsidP="001E4822">
            <w:pPr>
              <w:spacing w:before="6" w:line="220" w:lineRule="exact"/>
              <w:ind w:right="130"/>
              <w:jc w:val="center"/>
            </w:pPr>
          </w:p>
          <w:p w14:paraId="4EF1E527" w14:textId="77777777" w:rsidR="005B39FB" w:rsidRPr="002909F5" w:rsidRDefault="005B39FB" w:rsidP="001E4822">
            <w:pPr>
              <w:ind w:right="130"/>
              <w:jc w:val="center"/>
              <w:rPr>
                <w:rFonts w:eastAsia="Copperplate Gothic Bold"/>
                <w:sz w:val="20"/>
                <w:szCs w:val="20"/>
              </w:rPr>
            </w:pPr>
            <w:r w:rsidRPr="002909F5">
              <w:rPr>
                <w:rFonts w:eastAsia="Copperplate Gothic Bold"/>
                <w:sz w:val="20"/>
                <w:szCs w:val="20"/>
              </w:rPr>
              <w:t>Bu</w:t>
            </w:r>
            <w:r w:rsidRPr="002909F5">
              <w:rPr>
                <w:rFonts w:eastAsia="Copperplate Gothic Bold"/>
                <w:spacing w:val="-1"/>
                <w:sz w:val="20"/>
                <w:szCs w:val="20"/>
              </w:rPr>
              <w:t>d</w:t>
            </w:r>
            <w:r w:rsidRPr="002909F5">
              <w:rPr>
                <w:rFonts w:eastAsia="Copperplate Gothic Bold"/>
                <w:spacing w:val="3"/>
                <w:sz w:val="20"/>
                <w:szCs w:val="20"/>
              </w:rPr>
              <w:t>g</w:t>
            </w:r>
            <w:r w:rsidRPr="002909F5">
              <w:rPr>
                <w:rFonts w:eastAsia="Copperplate Gothic Bold"/>
                <w:spacing w:val="-1"/>
                <w:sz w:val="20"/>
                <w:szCs w:val="20"/>
              </w:rPr>
              <w:t>e</w:t>
            </w:r>
            <w:r w:rsidRPr="002909F5">
              <w:rPr>
                <w:rFonts w:eastAsia="Copperplate Gothic Bold"/>
                <w:sz w:val="20"/>
                <w:szCs w:val="20"/>
              </w:rPr>
              <w:t>t</w:t>
            </w:r>
          </w:p>
        </w:tc>
      </w:tr>
      <w:tr w:rsidR="005B39FB" w:rsidRPr="002909F5" w14:paraId="756646B8" w14:textId="77777777" w:rsidTr="001E4822">
        <w:trPr>
          <w:trHeight w:hRule="exact" w:val="355"/>
        </w:trPr>
        <w:tc>
          <w:tcPr>
            <w:tcW w:w="1554" w:type="dxa"/>
            <w:vMerge/>
            <w:tcBorders>
              <w:left w:val="single" w:sz="9" w:space="0" w:color="000000"/>
              <w:bottom w:val="single" w:sz="9" w:space="0" w:color="000000"/>
              <w:right w:val="single" w:sz="9" w:space="0" w:color="000000"/>
            </w:tcBorders>
          </w:tcPr>
          <w:p w14:paraId="26106094" w14:textId="77777777" w:rsidR="005B39FB" w:rsidRPr="002909F5" w:rsidRDefault="005B39FB" w:rsidP="001E4822">
            <w:pPr>
              <w:ind w:right="130"/>
            </w:pPr>
          </w:p>
        </w:tc>
        <w:tc>
          <w:tcPr>
            <w:tcW w:w="2301" w:type="dxa"/>
            <w:vMerge/>
            <w:tcBorders>
              <w:left w:val="single" w:sz="9" w:space="0" w:color="000000"/>
              <w:bottom w:val="single" w:sz="9" w:space="0" w:color="000000"/>
              <w:right w:val="single" w:sz="9" w:space="0" w:color="000000"/>
            </w:tcBorders>
          </w:tcPr>
          <w:p w14:paraId="5D55DBD7" w14:textId="77777777" w:rsidR="005B39FB" w:rsidRPr="002909F5" w:rsidRDefault="005B39FB" w:rsidP="001E4822">
            <w:pPr>
              <w:ind w:right="130"/>
            </w:pPr>
          </w:p>
        </w:tc>
        <w:tc>
          <w:tcPr>
            <w:tcW w:w="1569" w:type="dxa"/>
            <w:vMerge/>
            <w:tcBorders>
              <w:left w:val="single" w:sz="9" w:space="0" w:color="000000"/>
              <w:bottom w:val="single" w:sz="9" w:space="0" w:color="000000"/>
              <w:right w:val="single" w:sz="9" w:space="0" w:color="000000"/>
            </w:tcBorders>
          </w:tcPr>
          <w:p w14:paraId="41DFAB49" w14:textId="77777777" w:rsidR="005B39FB" w:rsidRPr="002909F5" w:rsidRDefault="005B39FB" w:rsidP="001E4822">
            <w:pPr>
              <w:ind w:right="130"/>
            </w:pPr>
          </w:p>
        </w:tc>
        <w:tc>
          <w:tcPr>
            <w:tcW w:w="1559" w:type="dxa"/>
            <w:vMerge/>
            <w:tcBorders>
              <w:left w:val="single" w:sz="9" w:space="0" w:color="000000"/>
              <w:bottom w:val="single" w:sz="9" w:space="0" w:color="000000"/>
              <w:right w:val="single" w:sz="9" w:space="0" w:color="000000"/>
            </w:tcBorders>
          </w:tcPr>
          <w:p w14:paraId="3CBAE3BD" w14:textId="77777777" w:rsidR="005B39FB" w:rsidRPr="002909F5" w:rsidRDefault="005B39FB" w:rsidP="001E4822">
            <w:pPr>
              <w:ind w:right="130"/>
            </w:pPr>
          </w:p>
        </w:tc>
        <w:tc>
          <w:tcPr>
            <w:tcW w:w="957" w:type="dxa"/>
            <w:tcBorders>
              <w:top w:val="single" w:sz="9" w:space="0" w:color="000000"/>
              <w:left w:val="single" w:sz="9" w:space="0" w:color="000000"/>
              <w:bottom w:val="single" w:sz="9" w:space="0" w:color="000000"/>
              <w:right w:val="single" w:sz="9" w:space="0" w:color="000000"/>
            </w:tcBorders>
          </w:tcPr>
          <w:p w14:paraId="68BFA9CA" w14:textId="77777777" w:rsidR="005B39FB" w:rsidRPr="002909F5" w:rsidRDefault="005B39FB" w:rsidP="001E4822">
            <w:pPr>
              <w:spacing w:line="218" w:lineRule="exact"/>
              <w:ind w:right="130"/>
              <w:jc w:val="center"/>
              <w:rPr>
                <w:rFonts w:eastAsia="Copperplate Gothic Bold"/>
                <w:sz w:val="20"/>
                <w:szCs w:val="20"/>
              </w:rPr>
            </w:pPr>
            <w:r w:rsidRPr="002909F5">
              <w:rPr>
                <w:rFonts w:eastAsia="Copperplate Gothic Bold"/>
                <w:sz w:val="20"/>
                <w:szCs w:val="20"/>
              </w:rPr>
              <w:t>Sho</w:t>
            </w:r>
            <w:r w:rsidRPr="002909F5">
              <w:rPr>
                <w:rFonts w:eastAsia="Copperplate Gothic Bold"/>
                <w:spacing w:val="2"/>
                <w:sz w:val="20"/>
                <w:szCs w:val="20"/>
              </w:rPr>
              <w:t>r</w:t>
            </w:r>
            <w:r w:rsidRPr="002909F5">
              <w:rPr>
                <w:rFonts w:eastAsia="Copperplate Gothic Bold"/>
                <w:sz w:val="20"/>
                <w:szCs w:val="20"/>
              </w:rPr>
              <w:t>t</w:t>
            </w:r>
          </w:p>
        </w:tc>
        <w:tc>
          <w:tcPr>
            <w:tcW w:w="637" w:type="dxa"/>
            <w:tcBorders>
              <w:top w:val="single" w:sz="9" w:space="0" w:color="000000"/>
              <w:left w:val="single" w:sz="9" w:space="0" w:color="000000"/>
              <w:bottom w:val="single" w:sz="9" w:space="0" w:color="000000"/>
              <w:right w:val="single" w:sz="9" w:space="0" w:color="000000"/>
            </w:tcBorders>
          </w:tcPr>
          <w:p w14:paraId="1BE1AC50" w14:textId="77777777" w:rsidR="005B39FB" w:rsidRPr="002909F5" w:rsidRDefault="005B39FB" w:rsidP="001E4822">
            <w:pPr>
              <w:spacing w:line="218" w:lineRule="exact"/>
              <w:ind w:right="130"/>
              <w:jc w:val="center"/>
              <w:rPr>
                <w:rFonts w:eastAsia="Copperplate Gothic Bold"/>
                <w:sz w:val="20"/>
                <w:szCs w:val="20"/>
              </w:rPr>
            </w:pPr>
            <w:r w:rsidRPr="002909F5">
              <w:rPr>
                <w:rFonts w:eastAsia="Copperplate Gothic Bold"/>
                <w:sz w:val="20"/>
                <w:szCs w:val="20"/>
              </w:rPr>
              <w:t>Mid</w:t>
            </w:r>
          </w:p>
        </w:tc>
        <w:tc>
          <w:tcPr>
            <w:tcW w:w="1246" w:type="dxa"/>
            <w:tcBorders>
              <w:top w:val="single" w:sz="9" w:space="0" w:color="000000"/>
              <w:left w:val="single" w:sz="9" w:space="0" w:color="000000"/>
              <w:bottom w:val="single" w:sz="9" w:space="0" w:color="000000"/>
              <w:right w:val="single" w:sz="9" w:space="0" w:color="000000"/>
            </w:tcBorders>
          </w:tcPr>
          <w:p w14:paraId="3B9C2B31" w14:textId="77777777" w:rsidR="005B39FB" w:rsidRPr="002909F5" w:rsidRDefault="005B39FB" w:rsidP="001E4822">
            <w:pPr>
              <w:spacing w:line="218" w:lineRule="exact"/>
              <w:ind w:right="130"/>
              <w:jc w:val="center"/>
              <w:rPr>
                <w:rFonts w:eastAsia="Copperplate Gothic Bold"/>
                <w:sz w:val="20"/>
                <w:szCs w:val="20"/>
              </w:rPr>
            </w:pPr>
            <w:r w:rsidRPr="002909F5">
              <w:rPr>
                <w:rFonts w:eastAsia="Copperplate Gothic Bold"/>
                <w:sz w:val="20"/>
                <w:szCs w:val="20"/>
              </w:rPr>
              <w:t>Lo</w:t>
            </w:r>
            <w:r w:rsidRPr="002909F5">
              <w:rPr>
                <w:rFonts w:eastAsia="Copperplate Gothic Bold"/>
                <w:spacing w:val="1"/>
                <w:sz w:val="20"/>
                <w:szCs w:val="20"/>
              </w:rPr>
              <w:t>n</w:t>
            </w:r>
            <w:r w:rsidRPr="002909F5">
              <w:rPr>
                <w:rFonts w:eastAsia="Copperplate Gothic Bold"/>
                <w:sz w:val="20"/>
                <w:szCs w:val="20"/>
              </w:rPr>
              <w:t>g</w:t>
            </w:r>
          </w:p>
        </w:tc>
        <w:tc>
          <w:tcPr>
            <w:tcW w:w="2340" w:type="dxa"/>
            <w:vMerge/>
            <w:tcBorders>
              <w:left w:val="single" w:sz="9" w:space="0" w:color="000000"/>
              <w:bottom w:val="single" w:sz="9" w:space="0" w:color="000000"/>
              <w:right w:val="single" w:sz="9" w:space="0" w:color="000000"/>
            </w:tcBorders>
          </w:tcPr>
          <w:p w14:paraId="7131BE21" w14:textId="77777777" w:rsidR="005B39FB" w:rsidRPr="002909F5" w:rsidRDefault="005B39FB" w:rsidP="001E4822">
            <w:pPr>
              <w:ind w:right="130"/>
            </w:pPr>
          </w:p>
        </w:tc>
        <w:tc>
          <w:tcPr>
            <w:tcW w:w="1530" w:type="dxa"/>
            <w:vMerge/>
            <w:tcBorders>
              <w:left w:val="single" w:sz="9" w:space="0" w:color="000000"/>
              <w:bottom w:val="single" w:sz="9" w:space="0" w:color="000000"/>
              <w:right w:val="single" w:sz="9" w:space="0" w:color="000000"/>
            </w:tcBorders>
          </w:tcPr>
          <w:p w14:paraId="1C57F532" w14:textId="77777777" w:rsidR="005B39FB" w:rsidRPr="002909F5" w:rsidRDefault="005B39FB" w:rsidP="001E4822">
            <w:pPr>
              <w:ind w:right="130"/>
            </w:pPr>
          </w:p>
        </w:tc>
      </w:tr>
      <w:tr w:rsidR="005B39FB" w:rsidRPr="002909F5" w14:paraId="34DF5299" w14:textId="77777777" w:rsidTr="001E4822">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6FB3EC97" w14:textId="77777777" w:rsidR="005B39FB" w:rsidRPr="002909F5" w:rsidRDefault="005B39FB" w:rsidP="001E4822">
            <w:pPr>
              <w:spacing w:line="242" w:lineRule="exact"/>
              <w:ind w:right="130"/>
              <w:rPr>
                <w:rFonts w:eastAsia="Copperplate Gothic Bold"/>
              </w:rPr>
            </w:pPr>
            <w:r w:rsidRPr="002909F5">
              <w:rPr>
                <w:rFonts w:eastAsia="Copperplate Gothic Bold"/>
              </w:rPr>
              <w:t>A.</w:t>
            </w:r>
          </w:p>
        </w:tc>
        <w:tc>
          <w:tcPr>
            <w:tcW w:w="2301" w:type="dxa"/>
            <w:tcBorders>
              <w:top w:val="single" w:sz="9" w:space="0" w:color="000000"/>
              <w:left w:val="single" w:sz="9" w:space="0" w:color="000000"/>
              <w:bottom w:val="single" w:sz="9" w:space="0" w:color="000000"/>
              <w:right w:val="single" w:sz="9" w:space="0" w:color="000000"/>
            </w:tcBorders>
          </w:tcPr>
          <w:p w14:paraId="64883E7C" w14:textId="77777777" w:rsidR="005B39FB" w:rsidRPr="002909F5" w:rsidRDefault="005B39FB" w:rsidP="001E4822">
            <w:pPr>
              <w:spacing w:line="242"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1:</w:t>
            </w:r>
          </w:p>
        </w:tc>
        <w:tc>
          <w:tcPr>
            <w:tcW w:w="1569" w:type="dxa"/>
            <w:tcBorders>
              <w:top w:val="single" w:sz="9" w:space="0" w:color="000000"/>
              <w:left w:val="single" w:sz="9" w:space="0" w:color="000000"/>
              <w:bottom w:val="single" w:sz="9" w:space="0" w:color="000000"/>
              <w:right w:val="single" w:sz="9" w:space="0" w:color="000000"/>
            </w:tcBorders>
          </w:tcPr>
          <w:p w14:paraId="59D20EF6" w14:textId="77777777" w:rsidR="005B39FB" w:rsidRPr="002909F5" w:rsidRDefault="005B39FB" w:rsidP="001E4822">
            <w:pPr>
              <w:ind w:right="130"/>
            </w:pPr>
          </w:p>
        </w:tc>
        <w:tc>
          <w:tcPr>
            <w:tcW w:w="1559" w:type="dxa"/>
            <w:tcBorders>
              <w:top w:val="single" w:sz="9" w:space="0" w:color="000000"/>
              <w:left w:val="single" w:sz="9" w:space="0" w:color="000000"/>
              <w:bottom w:val="single" w:sz="9" w:space="0" w:color="000000"/>
              <w:right w:val="single" w:sz="9" w:space="0" w:color="000000"/>
            </w:tcBorders>
          </w:tcPr>
          <w:p w14:paraId="6A94CD21" w14:textId="77777777" w:rsidR="005B39FB" w:rsidRPr="002909F5" w:rsidRDefault="005B39FB" w:rsidP="001E4822">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698E5C0E" w14:textId="77777777" w:rsidR="005B39FB" w:rsidRPr="002909F5" w:rsidRDefault="005B39FB" w:rsidP="001E4822">
            <w:pPr>
              <w:ind w:right="130"/>
            </w:pPr>
          </w:p>
        </w:tc>
        <w:tc>
          <w:tcPr>
            <w:tcW w:w="2340" w:type="dxa"/>
            <w:tcBorders>
              <w:top w:val="single" w:sz="9" w:space="0" w:color="000000"/>
              <w:left w:val="single" w:sz="9" w:space="0" w:color="000000"/>
              <w:bottom w:val="single" w:sz="9" w:space="0" w:color="000000"/>
              <w:right w:val="single" w:sz="9" w:space="0" w:color="000000"/>
            </w:tcBorders>
          </w:tcPr>
          <w:p w14:paraId="156E6299" w14:textId="77777777" w:rsidR="005B39FB" w:rsidRPr="002909F5" w:rsidRDefault="005B39FB" w:rsidP="001E4822">
            <w:pPr>
              <w:ind w:right="130"/>
            </w:pPr>
          </w:p>
        </w:tc>
        <w:tc>
          <w:tcPr>
            <w:tcW w:w="1530" w:type="dxa"/>
            <w:tcBorders>
              <w:top w:val="single" w:sz="9" w:space="0" w:color="000000"/>
              <w:left w:val="single" w:sz="9" w:space="0" w:color="000000"/>
              <w:bottom w:val="single" w:sz="9" w:space="0" w:color="000000"/>
              <w:right w:val="single" w:sz="9" w:space="0" w:color="000000"/>
            </w:tcBorders>
          </w:tcPr>
          <w:p w14:paraId="46C9556F" w14:textId="77777777" w:rsidR="005B39FB" w:rsidRPr="002909F5" w:rsidRDefault="005B39FB" w:rsidP="001E4822">
            <w:pPr>
              <w:ind w:right="130"/>
            </w:pPr>
          </w:p>
        </w:tc>
      </w:tr>
      <w:tr w:rsidR="005B39FB" w:rsidRPr="002909F5" w14:paraId="338F3A58" w14:textId="77777777" w:rsidTr="001E4822">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76709829" w14:textId="77777777" w:rsidR="005B39FB" w:rsidRPr="002909F5" w:rsidRDefault="005B39FB" w:rsidP="001E4822">
            <w:pPr>
              <w:ind w:right="130"/>
            </w:pPr>
          </w:p>
        </w:tc>
        <w:tc>
          <w:tcPr>
            <w:tcW w:w="2301" w:type="dxa"/>
            <w:tcBorders>
              <w:top w:val="single" w:sz="9" w:space="0" w:color="000000"/>
              <w:left w:val="single" w:sz="9" w:space="0" w:color="000000"/>
              <w:bottom w:val="single" w:sz="9" w:space="0" w:color="000000"/>
              <w:right w:val="single" w:sz="9" w:space="0" w:color="000000"/>
            </w:tcBorders>
          </w:tcPr>
          <w:p w14:paraId="588A6244" w14:textId="77777777" w:rsidR="005B39FB" w:rsidRPr="002909F5" w:rsidRDefault="005B39FB" w:rsidP="001E4822">
            <w:pPr>
              <w:spacing w:line="244"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2:</w:t>
            </w:r>
          </w:p>
        </w:tc>
        <w:tc>
          <w:tcPr>
            <w:tcW w:w="1569" w:type="dxa"/>
            <w:tcBorders>
              <w:top w:val="single" w:sz="9" w:space="0" w:color="000000"/>
              <w:left w:val="single" w:sz="9" w:space="0" w:color="000000"/>
              <w:bottom w:val="single" w:sz="9" w:space="0" w:color="000000"/>
              <w:right w:val="single" w:sz="9" w:space="0" w:color="000000"/>
            </w:tcBorders>
          </w:tcPr>
          <w:p w14:paraId="4FE8B0D4" w14:textId="77777777" w:rsidR="005B39FB" w:rsidRPr="002909F5" w:rsidRDefault="005B39FB" w:rsidP="001E4822">
            <w:pPr>
              <w:ind w:right="130"/>
            </w:pPr>
          </w:p>
        </w:tc>
        <w:tc>
          <w:tcPr>
            <w:tcW w:w="1559" w:type="dxa"/>
            <w:tcBorders>
              <w:top w:val="single" w:sz="9" w:space="0" w:color="000000"/>
              <w:left w:val="single" w:sz="9" w:space="0" w:color="000000"/>
              <w:bottom w:val="single" w:sz="9" w:space="0" w:color="000000"/>
              <w:right w:val="single" w:sz="9" w:space="0" w:color="000000"/>
            </w:tcBorders>
          </w:tcPr>
          <w:p w14:paraId="2CD4A4F6" w14:textId="77777777" w:rsidR="005B39FB" w:rsidRPr="002909F5" w:rsidRDefault="005B39FB" w:rsidP="001E4822">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74C93314" w14:textId="77777777" w:rsidR="005B39FB" w:rsidRPr="002909F5" w:rsidRDefault="005B39FB" w:rsidP="001E4822">
            <w:pPr>
              <w:ind w:right="130"/>
            </w:pPr>
          </w:p>
        </w:tc>
        <w:tc>
          <w:tcPr>
            <w:tcW w:w="2340" w:type="dxa"/>
            <w:tcBorders>
              <w:top w:val="single" w:sz="9" w:space="0" w:color="000000"/>
              <w:left w:val="single" w:sz="9" w:space="0" w:color="000000"/>
              <w:bottom w:val="single" w:sz="9" w:space="0" w:color="000000"/>
              <w:right w:val="single" w:sz="9" w:space="0" w:color="000000"/>
            </w:tcBorders>
          </w:tcPr>
          <w:p w14:paraId="65B96B91" w14:textId="77777777" w:rsidR="005B39FB" w:rsidRPr="002909F5" w:rsidRDefault="005B39FB" w:rsidP="001E4822">
            <w:pPr>
              <w:ind w:right="130"/>
            </w:pPr>
          </w:p>
        </w:tc>
        <w:tc>
          <w:tcPr>
            <w:tcW w:w="1530" w:type="dxa"/>
            <w:tcBorders>
              <w:top w:val="single" w:sz="9" w:space="0" w:color="000000"/>
              <w:left w:val="single" w:sz="9" w:space="0" w:color="000000"/>
              <w:bottom w:val="single" w:sz="9" w:space="0" w:color="000000"/>
              <w:right w:val="single" w:sz="9" w:space="0" w:color="000000"/>
            </w:tcBorders>
          </w:tcPr>
          <w:p w14:paraId="156089B2" w14:textId="77777777" w:rsidR="005B39FB" w:rsidRPr="002909F5" w:rsidRDefault="005B39FB" w:rsidP="001E4822">
            <w:pPr>
              <w:ind w:right="130"/>
            </w:pPr>
          </w:p>
        </w:tc>
      </w:tr>
      <w:tr w:rsidR="005B39FB" w:rsidRPr="002909F5" w14:paraId="569D88D9" w14:textId="77777777" w:rsidTr="001E4822">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18BE2327" w14:textId="77777777" w:rsidR="005B39FB" w:rsidRPr="002909F5" w:rsidRDefault="005B39FB" w:rsidP="001E4822">
            <w:pPr>
              <w:ind w:right="130"/>
            </w:pPr>
          </w:p>
        </w:tc>
        <w:tc>
          <w:tcPr>
            <w:tcW w:w="2301" w:type="dxa"/>
            <w:tcBorders>
              <w:top w:val="single" w:sz="9" w:space="0" w:color="000000"/>
              <w:left w:val="single" w:sz="9" w:space="0" w:color="000000"/>
              <w:bottom w:val="single" w:sz="9" w:space="0" w:color="000000"/>
              <w:right w:val="single" w:sz="9" w:space="0" w:color="000000"/>
            </w:tcBorders>
          </w:tcPr>
          <w:p w14:paraId="51575932" w14:textId="77777777" w:rsidR="005B39FB" w:rsidRPr="002909F5" w:rsidRDefault="005B39FB" w:rsidP="001E4822">
            <w:pPr>
              <w:spacing w:line="244"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3:</w:t>
            </w:r>
          </w:p>
        </w:tc>
        <w:tc>
          <w:tcPr>
            <w:tcW w:w="1569" w:type="dxa"/>
            <w:tcBorders>
              <w:top w:val="single" w:sz="9" w:space="0" w:color="000000"/>
              <w:left w:val="single" w:sz="9" w:space="0" w:color="000000"/>
              <w:bottom w:val="single" w:sz="9" w:space="0" w:color="000000"/>
              <w:right w:val="single" w:sz="9" w:space="0" w:color="000000"/>
            </w:tcBorders>
          </w:tcPr>
          <w:p w14:paraId="1F05BEB0" w14:textId="77777777" w:rsidR="005B39FB" w:rsidRPr="002909F5" w:rsidRDefault="005B39FB" w:rsidP="001E4822">
            <w:pPr>
              <w:ind w:right="130"/>
            </w:pPr>
          </w:p>
        </w:tc>
        <w:tc>
          <w:tcPr>
            <w:tcW w:w="1559" w:type="dxa"/>
            <w:tcBorders>
              <w:top w:val="single" w:sz="9" w:space="0" w:color="000000"/>
              <w:left w:val="single" w:sz="9" w:space="0" w:color="000000"/>
              <w:bottom w:val="single" w:sz="9" w:space="0" w:color="000000"/>
              <w:right w:val="single" w:sz="9" w:space="0" w:color="000000"/>
            </w:tcBorders>
          </w:tcPr>
          <w:p w14:paraId="3A713284" w14:textId="77777777" w:rsidR="005B39FB" w:rsidRPr="002909F5" w:rsidRDefault="005B39FB" w:rsidP="001E4822">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23ABBDDC" w14:textId="77777777" w:rsidR="005B39FB" w:rsidRPr="002909F5" w:rsidRDefault="005B39FB" w:rsidP="001E4822">
            <w:pPr>
              <w:ind w:right="130"/>
            </w:pPr>
          </w:p>
        </w:tc>
        <w:tc>
          <w:tcPr>
            <w:tcW w:w="2340" w:type="dxa"/>
            <w:tcBorders>
              <w:top w:val="single" w:sz="9" w:space="0" w:color="000000"/>
              <w:left w:val="single" w:sz="9" w:space="0" w:color="000000"/>
              <w:bottom w:val="single" w:sz="9" w:space="0" w:color="000000"/>
              <w:right w:val="single" w:sz="9" w:space="0" w:color="000000"/>
            </w:tcBorders>
          </w:tcPr>
          <w:p w14:paraId="0E9F547A" w14:textId="77777777" w:rsidR="005B39FB" w:rsidRPr="002909F5" w:rsidRDefault="005B39FB" w:rsidP="001E4822">
            <w:pPr>
              <w:ind w:right="130"/>
            </w:pPr>
          </w:p>
        </w:tc>
        <w:tc>
          <w:tcPr>
            <w:tcW w:w="1530" w:type="dxa"/>
            <w:tcBorders>
              <w:top w:val="single" w:sz="9" w:space="0" w:color="000000"/>
              <w:left w:val="single" w:sz="9" w:space="0" w:color="000000"/>
              <w:bottom w:val="single" w:sz="9" w:space="0" w:color="000000"/>
              <w:right w:val="single" w:sz="9" w:space="0" w:color="000000"/>
            </w:tcBorders>
          </w:tcPr>
          <w:p w14:paraId="11787E9A" w14:textId="77777777" w:rsidR="005B39FB" w:rsidRPr="002909F5" w:rsidRDefault="005B39FB" w:rsidP="001E4822">
            <w:pPr>
              <w:ind w:right="130"/>
            </w:pPr>
          </w:p>
        </w:tc>
      </w:tr>
      <w:tr w:rsidR="005B39FB" w:rsidRPr="002909F5" w14:paraId="3EAD9222" w14:textId="77777777" w:rsidTr="001E4822">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7497E1CB" w14:textId="77777777" w:rsidR="005B39FB" w:rsidRPr="002909F5" w:rsidRDefault="005B39FB" w:rsidP="001E4822">
            <w:pPr>
              <w:ind w:right="130"/>
              <w:rPr>
                <w:rFonts w:eastAsia="Copperplate Gothic Bold"/>
              </w:rPr>
            </w:pPr>
            <w:r w:rsidRPr="002909F5">
              <w:rPr>
                <w:rFonts w:eastAsia="Copperplate Gothic Bold"/>
              </w:rPr>
              <w:t>B.</w:t>
            </w:r>
          </w:p>
        </w:tc>
        <w:tc>
          <w:tcPr>
            <w:tcW w:w="2301" w:type="dxa"/>
            <w:tcBorders>
              <w:top w:val="single" w:sz="9" w:space="0" w:color="000000"/>
              <w:left w:val="single" w:sz="9" w:space="0" w:color="000000"/>
              <w:bottom w:val="single" w:sz="9" w:space="0" w:color="000000"/>
              <w:right w:val="single" w:sz="9" w:space="0" w:color="000000"/>
            </w:tcBorders>
          </w:tcPr>
          <w:p w14:paraId="01BE1758" w14:textId="77777777" w:rsidR="005B39FB" w:rsidRPr="002909F5" w:rsidRDefault="005B39FB" w:rsidP="001E4822">
            <w:pPr>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1:</w:t>
            </w:r>
          </w:p>
        </w:tc>
        <w:tc>
          <w:tcPr>
            <w:tcW w:w="1569" w:type="dxa"/>
            <w:tcBorders>
              <w:top w:val="single" w:sz="9" w:space="0" w:color="000000"/>
              <w:left w:val="single" w:sz="9" w:space="0" w:color="000000"/>
              <w:bottom w:val="single" w:sz="9" w:space="0" w:color="000000"/>
              <w:right w:val="single" w:sz="9" w:space="0" w:color="000000"/>
            </w:tcBorders>
          </w:tcPr>
          <w:p w14:paraId="74924256" w14:textId="77777777" w:rsidR="005B39FB" w:rsidRPr="002909F5" w:rsidRDefault="005B39FB" w:rsidP="001E4822">
            <w:pPr>
              <w:ind w:right="130"/>
            </w:pPr>
          </w:p>
        </w:tc>
        <w:tc>
          <w:tcPr>
            <w:tcW w:w="1559" w:type="dxa"/>
            <w:tcBorders>
              <w:top w:val="single" w:sz="9" w:space="0" w:color="000000"/>
              <w:left w:val="single" w:sz="9" w:space="0" w:color="000000"/>
              <w:bottom w:val="single" w:sz="9" w:space="0" w:color="000000"/>
              <w:right w:val="single" w:sz="9" w:space="0" w:color="000000"/>
            </w:tcBorders>
          </w:tcPr>
          <w:p w14:paraId="2A07E65D" w14:textId="77777777" w:rsidR="005B39FB" w:rsidRPr="002909F5" w:rsidRDefault="005B39FB" w:rsidP="001E4822">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0C1D57C7" w14:textId="77777777" w:rsidR="005B39FB" w:rsidRPr="002909F5" w:rsidRDefault="005B39FB" w:rsidP="001E4822">
            <w:pPr>
              <w:ind w:right="130"/>
            </w:pPr>
          </w:p>
        </w:tc>
        <w:tc>
          <w:tcPr>
            <w:tcW w:w="2340" w:type="dxa"/>
            <w:tcBorders>
              <w:top w:val="single" w:sz="9" w:space="0" w:color="000000"/>
              <w:left w:val="single" w:sz="9" w:space="0" w:color="000000"/>
              <w:bottom w:val="single" w:sz="9" w:space="0" w:color="000000"/>
              <w:right w:val="single" w:sz="9" w:space="0" w:color="000000"/>
            </w:tcBorders>
          </w:tcPr>
          <w:p w14:paraId="5CBD2689" w14:textId="77777777" w:rsidR="005B39FB" w:rsidRPr="002909F5" w:rsidRDefault="005B39FB" w:rsidP="001E4822">
            <w:pPr>
              <w:ind w:right="130"/>
            </w:pPr>
          </w:p>
        </w:tc>
        <w:tc>
          <w:tcPr>
            <w:tcW w:w="1530" w:type="dxa"/>
            <w:tcBorders>
              <w:top w:val="single" w:sz="9" w:space="0" w:color="000000"/>
              <w:left w:val="single" w:sz="9" w:space="0" w:color="000000"/>
              <w:bottom w:val="single" w:sz="9" w:space="0" w:color="000000"/>
              <w:right w:val="single" w:sz="9" w:space="0" w:color="000000"/>
            </w:tcBorders>
          </w:tcPr>
          <w:p w14:paraId="5F7C4D47" w14:textId="77777777" w:rsidR="005B39FB" w:rsidRPr="002909F5" w:rsidRDefault="005B39FB" w:rsidP="001E4822">
            <w:pPr>
              <w:ind w:right="130"/>
            </w:pPr>
          </w:p>
        </w:tc>
      </w:tr>
      <w:tr w:rsidR="005B39FB" w:rsidRPr="002909F5" w14:paraId="6D00EA00" w14:textId="77777777" w:rsidTr="001E4822">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23CBE710" w14:textId="77777777" w:rsidR="005B39FB" w:rsidRPr="002909F5" w:rsidRDefault="005B39FB" w:rsidP="001E4822">
            <w:pPr>
              <w:ind w:right="130"/>
            </w:pPr>
          </w:p>
        </w:tc>
        <w:tc>
          <w:tcPr>
            <w:tcW w:w="2301" w:type="dxa"/>
            <w:tcBorders>
              <w:top w:val="single" w:sz="9" w:space="0" w:color="000000"/>
              <w:left w:val="single" w:sz="9" w:space="0" w:color="000000"/>
              <w:bottom w:val="single" w:sz="9" w:space="0" w:color="000000"/>
              <w:right w:val="single" w:sz="9" w:space="0" w:color="000000"/>
            </w:tcBorders>
          </w:tcPr>
          <w:p w14:paraId="606C19F1" w14:textId="77777777" w:rsidR="005B39FB" w:rsidRPr="002909F5" w:rsidRDefault="005B39FB" w:rsidP="001E4822">
            <w:pPr>
              <w:spacing w:line="243" w:lineRule="exact"/>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2:</w:t>
            </w:r>
          </w:p>
        </w:tc>
        <w:tc>
          <w:tcPr>
            <w:tcW w:w="1569" w:type="dxa"/>
            <w:tcBorders>
              <w:top w:val="single" w:sz="9" w:space="0" w:color="000000"/>
              <w:left w:val="single" w:sz="9" w:space="0" w:color="000000"/>
              <w:bottom w:val="single" w:sz="9" w:space="0" w:color="000000"/>
              <w:right w:val="single" w:sz="9" w:space="0" w:color="000000"/>
            </w:tcBorders>
          </w:tcPr>
          <w:p w14:paraId="2E2C172E" w14:textId="77777777" w:rsidR="005B39FB" w:rsidRPr="002909F5" w:rsidRDefault="005B39FB" w:rsidP="001E4822">
            <w:pPr>
              <w:ind w:right="130"/>
            </w:pPr>
          </w:p>
        </w:tc>
        <w:tc>
          <w:tcPr>
            <w:tcW w:w="1559" w:type="dxa"/>
            <w:tcBorders>
              <w:top w:val="single" w:sz="9" w:space="0" w:color="000000"/>
              <w:left w:val="single" w:sz="9" w:space="0" w:color="000000"/>
              <w:bottom w:val="single" w:sz="9" w:space="0" w:color="000000"/>
              <w:right w:val="single" w:sz="9" w:space="0" w:color="000000"/>
            </w:tcBorders>
          </w:tcPr>
          <w:p w14:paraId="6C821760" w14:textId="77777777" w:rsidR="005B39FB" w:rsidRPr="002909F5" w:rsidRDefault="005B39FB" w:rsidP="001E4822">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55C7ABA5" w14:textId="77777777" w:rsidR="005B39FB" w:rsidRPr="002909F5" w:rsidRDefault="005B39FB" w:rsidP="001E4822">
            <w:pPr>
              <w:ind w:right="130"/>
            </w:pPr>
          </w:p>
        </w:tc>
        <w:tc>
          <w:tcPr>
            <w:tcW w:w="2340" w:type="dxa"/>
            <w:tcBorders>
              <w:top w:val="single" w:sz="9" w:space="0" w:color="000000"/>
              <w:left w:val="single" w:sz="9" w:space="0" w:color="000000"/>
              <w:bottom w:val="single" w:sz="9" w:space="0" w:color="000000"/>
              <w:right w:val="single" w:sz="9" w:space="0" w:color="000000"/>
            </w:tcBorders>
          </w:tcPr>
          <w:p w14:paraId="6810B6D3" w14:textId="77777777" w:rsidR="005B39FB" w:rsidRPr="002909F5" w:rsidRDefault="005B39FB" w:rsidP="001E4822">
            <w:pPr>
              <w:ind w:right="130"/>
            </w:pPr>
          </w:p>
        </w:tc>
        <w:tc>
          <w:tcPr>
            <w:tcW w:w="1530" w:type="dxa"/>
            <w:tcBorders>
              <w:top w:val="single" w:sz="9" w:space="0" w:color="000000"/>
              <w:left w:val="single" w:sz="9" w:space="0" w:color="000000"/>
              <w:bottom w:val="single" w:sz="9" w:space="0" w:color="000000"/>
              <w:right w:val="single" w:sz="9" w:space="0" w:color="000000"/>
            </w:tcBorders>
          </w:tcPr>
          <w:p w14:paraId="6442AD58" w14:textId="77777777" w:rsidR="005B39FB" w:rsidRPr="002909F5" w:rsidRDefault="005B39FB" w:rsidP="001E4822">
            <w:pPr>
              <w:ind w:right="130"/>
            </w:pPr>
          </w:p>
        </w:tc>
      </w:tr>
      <w:tr w:rsidR="005B39FB" w:rsidRPr="002909F5" w14:paraId="3EEEBD82" w14:textId="77777777" w:rsidTr="001E4822">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571DE474" w14:textId="77777777" w:rsidR="005B39FB" w:rsidRPr="002909F5" w:rsidRDefault="005B39FB" w:rsidP="001E4822">
            <w:pPr>
              <w:ind w:right="130"/>
            </w:pPr>
          </w:p>
        </w:tc>
        <w:tc>
          <w:tcPr>
            <w:tcW w:w="2301" w:type="dxa"/>
            <w:tcBorders>
              <w:top w:val="single" w:sz="9" w:space="0" w:color="000000"/>
              <w:left w:val="single" w:sz="9" w:space="0" w:color="000000"/>
              <w:bottom w:val="single" w:sz="9" w:space="0" w:color="000000"/>
              <w:right w:val="single" w:sz="9" w:space="0" w:color="000000"/>
            </w:tcBorders>
          </w:tcPr>
          <w:p w14:paraId="30D22A0E" w14:textId="77777777" w:rsidR="005B39FB" w:rsidRPr="002909F5" w:rsidRDefault="005B39FB" w:rsidP="001E4822">
            <w:pPr>
              <w:spacing w:line="244" w:lineRule="exact"/>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3:</w:t>
            </w:r>
          </w:p>
        </w:tc>
        <w:tc>
          <w:tcPr>
            <w:tcW w:w="1569" w:type="dxa"/>
            <w:tcBorders>
              <w:top w:val="single" w:sz="9" w:space="0" w:color="000000"/>
              <w:left w:val="single" w:sz="9" w:space="0" w:color="000000"/>
              <w:bottom w:val="single" w:sz="9" w:space="0" w:color="000000"/>
              <w:right w:val="single" w:sz="9" w:space="0" w:color="000000"/>
            </w:tcBorders>
          </w:tcPr>
          <w:p w14:paraId="09A434DB" w14:textId="77777777" w:rsidR="005B39FB" w:rsidRPr="002909F5" w:rsidRDefault="005B39FB" w:rsidP="001E4822">
            <w:pPr>
              <w:ind w:right="130"/>
            </w:pPr>
          </w:p>
        </w:tc>
        <w:tc>
          <w:tcPr>
            <w:tcW w:w="1559" w:type="dxa"/>
            <w:tcBorders>
              <w:top w:val="single" w:sz="9" w:space="0" w:color="000000"/>
              <w:left w:val="single" w:sz="9" w:space="0" w:color="000000"/>
              <w:bottom w:val="single" w:sz="9" w:space="0" w:color="000000"/>
              <w:right w:val="single" w:sz="9" w:space="0" w:color="000000"/>
            </w:tcBorders>
          </w:tcPr>
          <w:p w14:paraId="7B8C59E5" w14:textId="77777777" w:rsidR="005B39FB" w:rsidRPr="002909F5" w:rsidRDefault="005B39FB" w:rsidP="001E4822">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5261AA10" w14:textId="77777777" w:rsidR="005B39FB" w:rsidRPr="002909F5" w:rsidRDefault="005B39FB" w:rsidP="001E4822">
            <w:pPr>
              <w:ind w:right="130"/>
            </w:pPr>
          </w:p>
        </w:tc>
        <w:tc>
          <w:tcPr>
            <w:tcW w:w="2340" w:type="dxa"/>
            <w:tcBorders>
              <w:top w:val="single" w:sz="9" w:space="0" w:color="000000"/>
              <w:left w:val="single" w:sz="9" w:space="0" w:color="000000"/>
              <w:bottom w:val="single" w:sz="9" w:space="0" w:color="000000"/>
              <w:right w:val="single" w:sz="9" w:space="0" w:color="000000"/>
            </w:tcBorders>
          </w:tcPr>
          <w:p w14:paraId="07C61C08" w14:textId="77777777" w:rsidR="005B39FB" w:rsidRPr="002909F5" w:rsidRDefault="005B39FB" w:rsidP="001E4822">
            <w:pPr>
              <w:ind w:right="130"/>
            </w:pPr>
          </w:p>
        </w:tc>
        <w:tc>
          <w:tcPr>
            <w:tcW w:w="1530" w:type="dxa"/>
            <w:tcBorders>
              <w:top w:val="single" w:sz="9" w:space="0" w:color="000000"/>
              <w:left w:val="single" w:sz="9" w:space="0" w:color="000000"/>
              <w:bottom w:val="single" w:sz="9" w:space="0" w:color="000000"/>
              <w:right w:val="single" w:sz="9" w:space="0" w:color="000000"/>
            </w:tcBorders>
          </w:tcPr>
          <w:p w14:paraId="562E07D1" w14:textId="77777777" w:rsidR="005B39FB" w:rsidRPr="002909F5" w:rsidRDefault="005B39FB" w:rsidP="001E4822">
            <w:pPr>
              <w:ind w:right="130"/>
            </w:pPr>
          </w:p>
        </w:tc>
      </w:tr>
      <w:tr w:rsidR="005B39FB" w:rsidRPr="002909F5" w14:paraId="2CFC6204" w14:textId="77777777" w:rsidTr="001E4822">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67E9033C" w14:textId="77777777" w:rsidR="005B39FB" w:rsidRPr="002909F5" w:rsidRDefault="005B39FB" w:rsidP="001E4822">
            <w:pPr>
              <w:ind w:right="130"/>
              <w:rPr>
                <w:rFonts w:eastAsia="Copperplate Gothic Bold"/>
              </w:rPr>
            </w:pPr>
            <w:r w:rsidRPr="002909F5">
              <w:rPr>
                <w:rFonts w:eastAsia="Copperplate Gothic Bold"/>
              </w:rPr>
              <w:t>C:</w:t>
            </w:r>
          </w:p>
        </w:tc>
        <w:tc>
          <w:tcPr>
            <w:tcW w:w="2301" w:type="dxa"/>
            <w:tcBorders>
              <w:top w:val="single" w:sz="9" w:space="0" w:color="000000"/>
              <w:left w:val="single" w:sz="9" w:space="0" w:color="000000"/>
              <w:bottom w:val="single" w:sz="9" w:space="0" w:color="000000"/>
              <w:right w:val="single" w:sz="9" w:space="0" w:color="000000"/>
            </w:tcBorders>
          </w:tcPr>
          <w:p w14:paraId="712DFAEC" w14:textId="77777777" w:rsidR="005B39FB" w:rsidRPr="002909F5" w:rsidRDefault="005B39FB" w:rsidP="001E4822">
            <w:pPr>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1:</w:t>
            </w:r>
          </w:p>
        </w:tc>
        <w:tc>
          <w:tcPr>
            <w:tcW w:w="1569" w:type="dxa"/>
            <w:tcBorders>
              <w:top w:val="single" w:sz="9" w:space="0" w:color="000000"/>
              <w:left w:val="single" w:sz="9" w:space="0" w:color="000000"/>
              <w:bottom w:val="single" w:sz="9" w:space="0" w:color="000000"/>
              <w:right w:val="single" w:sz="9" w:space="0" w:color="000000"/>
            </w:tcBorders>
          </w:tcPr>
          <w:p w14:paraId="0C001FAE" w14:textId="77777777" w:rsidR="005B39FB" w:rsidRPr="002909F5" w:rsidRDefault="005B39FB" w:rsidP="001E4822">
            <w:pPr>
              <w:ind w:right="130"/>
            </w:pPr>
          </w:p>
        </w:tc>
        <w:tc>
          <w:tcPr>
            <w:tcW w:w="1559" w:type="dxa"/>
            <w:tcBorders>
              <w:top w:val="single" w:sz="9" w:space="0" w:color="000000"/>
              <w:left w:val="single" w:sz="9" w:space="0" w:color="000000"/>
              <w:bottom w:val="single" w:sz="9" w:space="0" w:color="000000"/>
              <w:right w:val="single" w:sz="9" w:space="0" w:color="000000"/>
            </w:tcBorders>
          </w:tcPr>
          <w:p w14:paraId="7BCC1812" w14:textId="77777777" w:rsidR="005B39FB" w:rsidRPr="002909F5" w:rsidRDefault="005B39FB" w:rsidP="001E4822">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5FC45DC7" w14:textId="77777777" w:rsidR="005B39FB" w:rsidRPr="002909F5" w:rsidRDefault="005B39FB" w:rsidP="001E4822">
            <w:pPr>
              <w:ind w:right="130"/>
            </w:pPr>
          </w:p>
        </w:tc>
        <w:tc>
          <w:tcPr>
            <w:tcW w:w="2340" w:type="dxa"/>
            <w:tcBorders>
              <w:top w:val="single" w:sz="9" w:space="0" w:color="000000"/>
              <w:left w:val="single" w:sz="9" w:space="0" w:color="000000"/>
              <w:bottom w:val="single" w:sz="9" w:space="0" w:color="000000"/>
              <w:right w:val="single" w:sz="9" w:space="0" w:color="000000"/>
            </w:tcBorders>
          </w:tcPr>
          <w:p w14:paraId="0B4E8339" w14:textId="77777777" w:rsidR="005B39FB" w:rsidRPr="002909F5" w:rsidRDefault="005B39FB" w:rsidP="001E4822">
            <w:pPr>
              <w:ind w:right="130"/>
            </w:pPr>
          </w:p>
        </w:tc>
        <w:tc>
          <w:tcPr>
            <w:tcW w:w="1530" w:type="dxa"/>
            <w:tcBorders>
              <w:top w:val="single" w:sz="9" w:space="0" w:color="000000"/>
              <w:left w:val="single" w:sz="9" w:space="0" w:color="000000"/>
              <w:bottom w:val="single" w:sz="9" w:space="0" w:color="000000"/>
              <w:right w:val="single" w:sz="9" w:space="0" w:color="000000"/>
            </w:tcBorders>
          </w:tcPr>
          <w:p w14:paraId="5E0CD2B5" w14:textId="77777777" w:rsidR="005B39FB" w:rsidRPr="002909F5" w:rsidRDefault="005B39FB" w:rsidP="001E4822">
            <w:pPr>
              <w:ind w:right="130"/>
            </w:pPr>
          </w:p>
        </w:tc>
      </w:tr>
      <w:tr w:rsidR="005B39FB" w:rsidRPr="002909F5" w14:paraId="1CE5F917" w14:textId="77777777" w:rsidTr="001E4822">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6948FB62" w14:textId="77777777" w:rsidR="005B39FB" w:rsidRPr="002909F5" w:rsidRDefault="005B39FB" w:rsidP="001E4822">
            <w:pPr>
              <w:ind w:right="130"/>
            </w:pPr>
          </w:p>
        </w:tc>
        <w:tc>
          <w:tcPr>
            <w:tcW w:w="2301" w:type="dxa"/>
            <w:tcBorders>
              <w:top w:val="single" w:sz="9" w:space="0" w:color="000000"/>
              <w:left w:val="single" w:sz="9" w:space="0" w:color="000000"/>
              <w:bottom w:val="single" w:sz="9" w:space="0" w:color="000000"/>
              <w:right w:val="single" w:sz="9" w:space="0" w:color="000000"/>
            </w:tcBorders>
          </w:tcPr>
          <w:p w14:paraId="2FE0C6D4" w14:textId="77777777" w:rsidR="005B39FB" w:rsidRPr="002909F5" w:rsidRDefault="005B39FB" w:rsidP="001E4822">
            <w:pPr>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2:</w:t>
            </w:r>
          </w:p>
        </w:tc>
        <w:tc>
          <w:tcPr>
            <w:tcW w:w="1569" w:type="dxa"/>
            <w:tcBorders>
              <w:top w:val="single" w:sz="9" w:space="0" w:color="000000"/>
              <w:left w:val="single" w:sz="9" w:space="0" w:color="000000"/>
              <w:bottom w:val="single" w:sz="9" w:space="0" w:color="000000"/>
              <w:right w:val="single" w:sz="9" w:space="0" w:color="000000"/>
            </w:tcBorders>
          </w:tcPr>
          <w:p w14:paraId="5D387FE4" w14:textId="77777777" w:rsidR="005B39FB" w:rsidRPr="002909F5" w:rsidRDefault="005B39FB" w:rsidP="001E4822">
            <w:pPr>
              <w:ind w:right="130"/>
            </w:pPr>
          </w:p>
        </w:tc>
        <w:tc>
          <w:tcPr>
            <w:tcW w:w="1559" w:type="dxa"/>
            <w:tcBorders>
              <w:top w:val="single" w:sz="9" w:space="0" w:color="000000"/>
              <w:left w:val="single" w:sz="9" w:space="0" w:color="000000"/>
              <w:bottom w:val="single" w:sz="9" w:space="0" w:color="000000"/>
              <w:right w:val="single" w:sz="9" w:space="0" w:color="000000"/>
            </w:tcBorders>
          </w:tcPr>
          <w:p w14:paraId="5B8F359A" w14:textId="77777777" w:rsidR="005B39FB" w:rsidRPr="002909F5" w:rsidRDefault="005B39FB" w:rsidP="001E4822">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200844BE" w14:textId="77777777" w:rsidR="005B39FB" w:rsidRPr="002909F5" w:rsidRDefault="005B39FB" w:rsidP="001E4822">
            <w:pPr>
              <w:ind w:right="130"/>
            </w:pPr>
          </w:p>
        </w:tc>
        <w:tc>
          <w:tcPr>
            <w:tcW w:w="2340" w:type="dxa"/>
            <w:tcBorders>
              <w:top w:val="single" w:sz="9" w:space="0" w:color="000000"/>
              <w:left w:val="single" w:sz="9" w:space="0" w:color="000000"/>
              <w:bottom w:val="single" w:sz="9" w:space="0" w:color="000000"/>
              <w:right w:val="single" w:sz="9" w:space="0" w:color="000000"/>
            </w:tcBorders>
          </w:tcPr>
          <w:p w14:paraId="7841E0CC" w14:textId="77777777" w:rsidR="005B39FB" w:rsidRPr="002909F5" w:rsidRDefault="005B39FB" w:rsidP="001E4822">
            <w:pPr>
              <w:ind w:right="130"/>
            </w:pPr>
          </w:p>
        </w:tc>
        <w:tc>
          <w:tcPr>
            <w:tcW w:w="1530" w:type="dxa"/>
            <w:tcBorders>
              <w:top w:val="single" w:sz="9" w:space="0" w:color="000000"/>
              <w:left w:val="single" w:sz="9" w:space="0" w:color="000000"/>
              <w:bottom w:val="single" w:sz="9" w:space="0" w:color="000000"/>
              <w:right w:val="single" w:sz="9" w:space="0" w:color="000000"/>
            </w:tcBorders>
          </w:tcPr>
          <w:p w14:paraId="1259DFA8" w14:textId="77777777" w:rsidR="005B39FB" w:rsidRPr="002909F5" w:rsidRDefault="005B39FB" w:rsidP="001E4822">
            <w:pPr>
              <w:ind w:right="130"/>
            </w:pPr>
          </w:p>
        </w:tc>
      </w:tr>
      <w:tr w:rsidR="005B39FB" w:rsidRPr="002909F5" w14:paraId="51490EF5" w14:textId="77777777" w:rsidTr="001E4822">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3D919EA7" w14:textId="77777777" w:rsidR="005B39FB" w:rsidRPr="002909F5" w:rsidRDefault="005B39FB" w:rsidP="001E4822">
            <w:pPr>
              <w:ind w:right="130"/>
            </w:pPr>
          </w:p>
        </w:tc>
        <w:tc>
          <w:tcPr>
            <w:tcW w:w="2301" w:type="dxa"/>
            <w:tcBorders>
              <w:top w:val="single" w:sz="9" w:space="0" w:color="000000"/>
              <w:left w:val="single" w:sz="9" w:space="0" w:color="000000"/>
              <w:bottom w:val="single" w:sz="9" w:space="0" w:color="000000"/>
              <w:right w:val="single" w:sz="9" w:space="0" w:color="000000"/>
            </w:tcBorders>
          </w:tcPr>
          <w:p w14:paraId="16804875" w14:textId="77777777" w:rsidR="005B39FB" w:rsidRPr="002909F5" w:rsidRDefault="005B39FB" w:rsidP="001E4822">
            <w:pPr>
              <w:spacing w:line="244" w:lineRule="exact"/>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3:</w:t>
            </w:r>
          </w:p>
        </w:tc>
        <w:tc>
          <w:tcPr>
            <w:tcW w:w="1569" w:type="dxa"/>
            <w:tcBorders>
              <w:top w:val="single" w:sz="9" w:space="0" w:color="000000"/>
              <w:left w:val="single" w:sz="9" w:space="0" w:color="000000"/>
              <w:bottom w:val="single" w:sz="9" w:space="0" w:color="000000"/>
              <w:right w:val="single" w:sz="9" w:space="0" w:color="000000"/>
            </w:tcBorders>
          </w:tcPr>
          <w:p w14:paraId="52687789" w14:textId="77777777" w:rsidR="005B39FB" w:rsidRPr="002909F5" w:rsidRDefault="005B39FB" w:rsidP="001E4822">
            <w:pPr>
              <w:ind w:right="130"/>
            </w:pPr>
          </w:p>
        </w:tc>
        <w:tc>
          <w:tcPr>
            <w:tcW w:w="1559" w:type="dxa"/>
            <w:tcBorders>
              <w:top w:val="single" w:sz="9" w:space="0" w:color="000000"/>
              <w:left w:val="single" w:sz="9" w:space="0" w:color="000000"/>
              <w:bottom w:val="single" w:sz="9" w:space="0" w:color="000000"/>
              <w:right w:val="single" w:sz="9" w:space="0" w:color="000000"/>
            </w:tcBorders>
          </w:tcPr>
          <w:p w14:paraId="0CBEA41B" w14:textId="77777777" w:rsidR="005B39FB" w:rsidRPr="002909F5" w:rsidRDefault="005B39FB" w:rsidP="001E4822">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08AA516A" w14:textId="77777777" w:rsidR="005B39FB" w:rsidRPr="002909F5" w:rsidRDefault="005B39FB" w:rsidP="001E4822">
            <w:pPr>
              <w:ind w:right="130"/>
            </w:pPr>
          </w:p>
        </w:tc>
        <w:tc>
          <w:tcPr>
            <w:tcW w:w="2340" w:type="dxa"/>
            <w:tcBorders>
              <w:top w:val="single" w:sz="9" w:space="0" w:color="000000"/>
              <w:left w:val="single" w:sz="9" w:space="0" w:color="000000"/>
              <w:bottom w:val="single" w:sz="9" w:space="0" w:color="000000"/>
              <w:right w:val="single" w:sz="9" w:space="0" w:color="000000"/>
            </w:tcBorders>
          </w:tcPr>
          <w:p w14:paraId="09020C6E" w14:textId="77777777" w:rsidR="005B39FB" w:rsidRPr="002909F5" w:rsidRDefault="005B39FB" w:rsidP="001E4822">
            <w:pPr>
              <w:ind w:right="130"/>
            </w:pPr>
          </w:p>
        </w:tc>
        <w:tc>
          <w:tcPr>
            <w:tcW w:w="1530" w:type="dxa"/>
            <w:tcBorders>
              <w:top w:val="single" w:sz="9" w:space="0" w:color="000000"/>
              <w:left w:val="single" w:sz="9" w:space="0" w:color="000000"/>
              <w:bottom w:val="single" w:sz="9" w:space="0" w:color="000000"/>
              <w:right w:val="single" w:sz="9" w:space="0" w:color="000000"/>
            </w:tcBorders>
          </w:tcPr>
          <w:p w14:paraId="2EA37EED" w14:textId="77777777" w:rsidR="005B39FB" w:rsidRPr="002909F5" w:rsidRDefault="005B39FB" w:rsidP="001E4822">
            <w:pPr>
              <w:ind w:right="130"/>
            </w:pPr>
          </w:p>
        </w:tc>
      </w:tr>
    </w:tbl>
    <w:p w14:paraId="7ACFA411" w14:textId="77777777" w:rsidR="005B39FB" w:rsidRDefault="005B39FB" w:rsidP="005B39FB">
      <w:pPr>
        <w:pStyle w:val="Heading2"/>
        <w:numPr>
          <w:ilvl w:val="0"/>
          <w:numId w:val="0"/>
        </w:numPr>
        <w:rPr>
          <w:szCs w:val="24"/>
        </w:rPr>
        <w:sectPr w:rsidR="005B39FB" w:rsidSect="001E4822">
          <w:headerReference w:type="default" r:id="rId69"/>
          <w:pgSz w:w="15840" w:h="12240" w:orient="landscape" w:code="1"/>
          <w:pgMar w:top="1440" w:right="1440" w:bottom="1440" w:left="1440" w:header="720" w:footer="720" w:gutter="0"/>
          <w:cols w:space="720"/>
          <w:noEndnote/>
          <w:docGrid w:linePitch="326"/>
        </w:sectPr>
      </w:pPr>
    </w:p>
    <w:p w14:paraId="0AD622EE" w14:textId="77777777" w:rsidR="005B39FB" w:rsidRPr="009A78CE" w:rsidRDefault="005B39FB" w:rsidP="005B39FB">
      <w:pPr>
        <w:pStyle w:val="Heading2"/>
        <w:numPr>
          <w:ilvl w:val="0"/>
          <w:numId w:val="0"/>
        </w:numPr>
        <w:jc w:val="center"/>
        <w:rPr>
          <w:szCs w:val="24"/>
        </w:rPr>
      </w:pPr>
      <w:bookmarkStart w:id="167" w:name="_Toc48724719"/>
      <w:bookmarkStart w:id="168" w:name="_Toc27136690"/>
      <w:bookmarkStart w:id="169" w:name="_Toc56766729"/>
      <w:bookmarkEnd w:id="162"/>
      <w:bookmarkEnd w:id="163"/>
      <w:bookmarkEnd w:id="164"/>
      <w:r w:rsidRPr="009A78CE">
        <w:rPr>
          <w:szCs w:val="24"/>
        </w:rPr>
        <w:lastRenderedPageBreak/>
        <w:t>Goals, Objectives, and Outcomes Worksheet</w:t>
      </w:r>
      <w:bookmarkEnd w:id="167"/>
      <w:bookmarkEnd w:id="168"/>
      <w:bookmarkEnd w:id="169"/>
    </w:p>
    <w:p w14:paraId="5406B696" w14:textId="77777777" w:rsidR="005B39FB" w:rsidRPr="009A78CE" w:rsidRDefault="005B39FB" w:rsidP="005B39FB">
      <w:pPr>
        <w:widowContro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2"/>
        <w:gridCol w:w="6650"/>
      </w:tblGrid>
      <w:tr w:rsidR="005B39FB" w:rsidRPr="009A78CE" w14:paraId="5974AFA3" w14:textId="77777777" w:rsidTr="001E4822">
        <w:trPr>
          <w:cantSplit/>
          <w:trHeight w:val="864"/>
        </w:trPr>
        <w:tc>
          <w:tcPr>
            <w:tcW w:w="9360" w:type="dxa"/>
            <w:gridSpan w:val="2"/>
          </w:tcPr>
          <w:p w14:paraId="20978630" w14:textId="77777777" w:rsidR="005B39FB" w:rsidRPr="009A78CE" w:rsidRDefault="005B39FB" w:rsidP="001E4822">
            <w:bookmarkStart w:id="170" w:name="_Toc48713163"/>
            <w:r w:rsidRPr="009A78CE">
              <w:t>Goal _____:</w:t>
            </w:r>
            <w:bookmarkEnd w:id="170"/>
          </w:p>
          <w:p w14:paraId="7003B647" w14:textId="77777777" w:rsidR="005B39FB" w:rsidRPr="009A78CE" w:rsidRDefault="005B39FB" w:rsidP="001E4822">
            <w:pPr>
              <w:widowControl w:val="0"/>
            </w:pPr>
          </w:p>
        </w:tc>
      </w:tr>
      <w:tr w:rsidR="005B39FB" w:rsidRPr="009A78CE" w14:paraId="5AB54FD5" w14:textId="77777777" w:rsidTr="001E4822">
        <w:trPr>
          <w:cantSplit/>
          <w:trHeight w:val="864"/>
        </w:trPr>
        <w:tc>
          <w:tcPr>
            <w:tcW w:w="9360" w:type="dxa"/>
            <w:gridSpan w:val="2"/>
          </w:tcPr>
          <w:p w14:paraId="6C82E524" w14:textId="77777777" w:rsidR="005B39FB" w:rsidRPr="009A78CE" w:rsidRDefault="005B39FB" w:rsidP="001E4822">
            <w:bookmarkStart w:id="171" w:name="_Toc48713164"/>
            <w:r w:rsidRPr="009A78CE">
              <w:t>Objective _____:</w:t>
            </w:r>
            <w:bookmarkEnd w:id="171"/>
          </w:p>
          <w:p w14:paraId="749D899D" w14:textId="77777777" w:rsidR="005B39FB" w:rsidRPr="009A78CE" w:rsidRDefault="005B39FB" w:rsidP="001E4822">
            <w:pPr>
              <w:widowControl w:val="0"/>
            </w:pPr>
          </w:p>
        </w:tc>
      </w:tr>
      <w:tr w:rsidR="005B39FB" w:rsidRPr="009A78CE" w14:paraId="27302C65" w14:textId="77777777" w:rsidTr="001E4822">
        <w:trPr>
          <w:cantSplit/>
        </w:trPr>
        <w:tc>
          <w:tcPr>
            <w:tcW w:w="9360" w:type="dxa"/>
            <w:gridSpan w:val="2"/>
          </w:tcPr>
          <w:p w14:paraId="78C48BB2" w14:textId="77777777" w:rsidR="005B39FB" w:rsidRPr="009A78CE" w:rsidRDefault="005B39FB" w:rsidP="001E4822">
            <w:pPr>
              <w:jc w:val="center"/>
            </w:pPr>
            <w:bookmarkStart w:id="172" w:name="_Toc48713165"/>
            <w:r w:rsidRPr="009A78CE">
              <w:t>Directions</w:t>
            </w:r>
            <w:bookmarkEnd w:id="172"/>
          </w:p>
        </w:tc>
      </w:tr>
      <w:tr w:rsidR="005B39FB" w:rsidRPr="009A78CE" w14:paraId="40008C49" w14:textId="77777777" w:rsidTr="001E4822">
        <w:trPr>
          <w:trHeight w:val="1296"/>
        </w:trPr>
        <w:tc>
          <w:tcPr>
            <w:tcW w:w="2610" w:type="dxa"/>
          </w:tcPr>
          <w:p w14:paraId="7E23D490" w14:textId="77777777" w:rsidR="005B39FB" w:rsidRPr="009A78CE" w:rsidRDefault="005B39FB" w:rsidP="001E4822">
            <w:pPr>
              <w:widowControl w:val="0"/>
            </w:pPr>
            <w:r w:rsidRPr="009A78CE">
              <w:t>1</w:t>
            </w:r>
            <w:r>
              <w:t xml:space="preserve">. </w:t>
            </w:r>
            <w:r w:rsidRPr="009A78CE">
              <w:t xml:space="preserve">Identify a result you expect to achieve through this program. </w:t>
            </w:r>
          </w:p>
        </w:tc>
        <w:tc>
          <w:tcPr>
            <w:tcW w:w="6750" w:type="dxa"/>
          </w:tcPr>
          <w:p w14:paraId="3F9E8928" w14:textId="77777777" w:rsidR="005B39FB" w:rsidRPr="009A78CE" w:rsidRDefault="005B39FB" w:rsidP="001E4822">
            <w:pPr>
              <w:widowControl w:val="0"/>
            </w:pPr>
          </w:p>
        </w:tc>
      </w:tr>
      <w:tr w:rsidR="005B39FB" w:rsidRPr="009A78CE" w14:paraId="4A78184D" w14:textId="77777777" w:rsidTr="001E4822">
        <w:trPr>
          <w:trHeight w:val="1296"/>
        </w:trPr>
        <w:tc>
          <w:tcPr>
            <w:tcW w:w="2610" w:type="dxa"/>
          </w:tcPr>
          <w:p w14:paraId="7012B4AB" w14:textId="77777777" w:rsidR="005B39FB" w:rsidRPr="009A78CE" w:rsidRDefault="005B39FB" w:rsidP="001E4822">
            <w:pPr>
              <w:widowControl w:val="0"/>
            </w:pPr>
            <w:r w:rsidRPr="009A78CE">
              <w:t>2</w:t>
            </w:r>
            <w:r>
              <w:t xml:space="preserve">. </w:t>
            </w:r>
            <w:r w:rsidRPr="009A78CE">
              <w:t>Describe what you will do to achieve this result.</w:t>
            </w:r>
          </w:p>
        </w:tc>
        <w:tc>
          <w:tcPr>
            <w:tcW w:w="6750" w:type="dxa"/>
          </w:tcPr>
          <w:p w14:paraId="18A9F065" w14:textId="77777777" w:rsidR="005B39FB" w:rsidRPr="009A78CE" w:rsidRDefault="005B39FB" w:rsidP="001E4822">
            <w:pPr>
              <w:widowControl w:val="0"/>
            </w:pPr>
          </w:p>
        </w:tc>
      </w:tr>
      <w:tr w:rsidR="005B39FB" w:rsidRPr="009A78CE" w14:paraId="46EBC396" w14:textId="77777777" w:rsidTr="001E4822">
        <w:trPr>
          <w:trHeight w:val="1296"/>
        </w:trPr>
        <w:tc>
          <w:tcPr>
            <w:tcW w:w="2610" w:type="dxa"/>
          </w:tcPr>
          <w:p w14:paraId="7C4911FE" w14:textId="77777777" w:rsidR="005B39FB" w:rsidRPr="009A78CE" w:rsidRDefault="005B39FB" w:rsidP="001E4822">
            <w:pPr>
              <w:widowControl w:val="0"/>
            </w:pPr>
            <w:r w:rsidRPr="009A78CE">
              <w:t>3</w:t>
            </w:r>
            <w:r>
              <w:t xml:space="preserve">. </w:t>
            </w:r>
            <w:r w:rsidRPr="009A78CE">
              <w:t>What data will you collect to prove that you have achieved this result?</w:t>
            </w:r>
          </w:p>
        </w:tc>
        <w:tc>
          <w:tcPr>
            <w:tcW w:w="6750" w:type="dxa"/>
          </w:tcPr>
          <w:p w14:paraId="1A443D2E" w14:textId="77777777" w:rsidR="005B39FB" w:rsidRPr="009A78CE" w:rsidRDefault="005B39FB" w:rsidP="001E4822">
            <w:pPr>
              <w:widowControl w:val="0"/>
            </w:pPr>
          </w:p>
        </w:tc>
      </w:tr>
      <w:tr w:rsidR="005B39FB" w:rsidRPr="009A78CE" w14:paraId="4BCF8807" w14:textId="77777777" w:rsidTr="001E4822">
        <w:trPr>
          <w:trHeight w:val="1296"/>
        </w:trPr>
        <w:tc>
          <w:tcPr>
            <w:tcW w:w="2610" w:type="dxa"/>
          </w:tcPr>
          <w:p w14:paraId="5DBB1BF8" w14:textId="77777777" w:rsidR="005B39FB" w:rsidRPr="009A78CE" w:rsidRDefault="005B39FB" w:rsidP="001E4822">
            <w:pPr>
              <w:widowControl w:val="0"/>
            </w:pPr>
            <w:r w:rsidRPr="009A78CE">
              <w:t>4</w:t>
            </w:r>
            <w:r>
              <w:t xml:space="preserve">. </w:t>
            </w:r>
            <w:r w:rsidRPr="009A78CE">
              <w:t>Are there target benchmarks for progress toward achieving this result over time?</w:t>
            </w:r>
          </w:p>
        </w:tc>
        <w:tc>
          <w:tcPr>
            <w:tcW w:w="6750" w:type="dxa"/>
          </w:tcPr>
          <w:p w14:paraId="6E2CE80F" w14:textId="77777777" w:rsidR="005B39FB" w:rsidRPr="009A78CE" w:rsidRDefault="005B39FB" w:rsidP="001E4822">
            <w:pPr>
              <w:widowControl w:val="0"/>
            </w:pPr>
          </w:p>
        </w:tc>
      </w:tr>
      <w:tr w:rsidR="005B39FB" w:rsidRPr="009A78CE" w14:paraId="2657EB07" w14:textId="77777777" w:rsidTr="001E4822">
        <w:trPr>
          <w:trHeight w:val="1296"/>
        </w:trPr>
        <w:tc>
          <w:tcPr>
            <w:tcW w:w="2610" w:type="dxa"/>
          </w:tcPr>
          <w:p w14:paraId="73A242B1" w14:textId="77777777" w:rsidR="005B39FB" w:rsidRPr="009A78CE" w:rsidRDefault="005B39FB" w:rsidP="001E4822">
            <w:pPr>
              <w:widowControl w:val="0"/>
            </w:pPr>
            <w:r w:rsidRPr="009A78CE">
              <w:t>5</w:t>
            </w:r>
            <w:r>
              <w:t xml:space="preserve">. </w:t>
            </w:r>
            <w:r w:rsidRPr="009A78CE">
              <w:t>Combine the information from Steps 1-4 into one sentence</w:t>
            </w:r>
            <w:r>
              <w:t xml:space="preserve">. </w:t>
            </w:r>
            <w:r w:rsidRPr="009A78CE">
              <w:t>(This combined statement is a performance measure)</w:t>
            </w:r>
          </w:p>
        </w:tc>
        <w:tc>
          <w:tcPr>
            <w:tcW w:w="6750" w:type="dxa"/>
          </w:tcPr>
          <w:p w14:paraId="32E56B73" w14:textId="77777777" w:rsidR="005B39FB" w:rsidRPr="009A78CE" w:rsidRDefault="005B39FB" w:rsidP="001E4822">
            <w:pPr>
              <w:widowControl w:val="0"/>
            </w:pPr>
          </w:p>
        </w:tc>
      </w:tr>
      <w:tr w:rsidR="005B39FB" w:rsidRPr="009A78CE" w14:paraId="2D1258BC" w14:textId="77777777" w:rsidTr="001E4822">
        <w:trPr>
          <w:trHeight w:val="1296"/>
        </w:trPr>
        <w:tc>
          <w:tcPr>
            <w:tcW w:w="2610" w:type="dxa"/>
          </w:tcPr>
          <w:p w14:paraId="15E033A0" w14:textId="77777777" w:rsidR="005B39FB" w:rsidRPr="009A78CE" w:rsidRDefault="005B39FB" w:rsidP="001E4822">
            <w:pPr>
              <w:widowControl w:val="0"/>
            </w:pPr>
            <w:r w:rsidRPr="009A78CE">
              <w:t>6. How long will it take to achieve this result?</w:t>
            </w:r>
          </w:p>
        </w:tc>
        <w:tc>
          <w:tcPr>
            <w:tcW w:w="6750" w:type="dxa"/>
          </w:tcPr>
          <w:p w14:paraId="552950EC" w14:textId="77777777" w:rsidR="005B39FB" w:rsidRPr="009A78CE" w:rsidRDefault="005B39FB" w:rsidP="001E4822">
            <w:pPr>
              <w:widowControl w:val="0"/>
            </w:pPr>
          </w:p>
        </w:tc>
      </w:tr>
      <w:tr w:rsidR="005B39FB" w:rsidRPr="009A78CE" w14:paraId="54E037E7" w14:textId="77777777" w:rsidTr="001E4822">
        <w:trPr>
          <w:trHeight w:val="1296"/>
        </w:trPr>
        <w:tc>
          <w:tcPr>
            <w:tcW w:w="2610" w:type="dxa"/>
          </w:tcPr>
          <w:p w14:paraId="33E2E676" w14:textId="77777777" w:rsidR="005B39FB" w:rsidRPr="009A78CE" w:rsidRDefault="005B39FB" w:rsidP="001E4822">
            <w:pPr>
              <w:widowControl w:val="0"/>
            </w:pPr>
            <w:r w:rsidRPr="009A78CE">
              <w:t>7</w:t>
            </w:r>
            <w:r>
              <w:t xml:space="preserve">. </w:t>
            </w:r>
            <w:r w:rsidRPr="009A78CE">
              <w:t>What baseline data will you need to have to measure achievement of this result?</w:t>
            </w:r>
          </w:p>
        </w:tc>
        <w:tc>
          <w:tcPr>
            <w:tcW w:w="6750" w:type="dxa"/>
          </w:tcPr>
          <w:p w14:paraId="22AFFF41" w14:textId="77777777" w:rsidR="005B39FB" w:rsidRPr="009A78CE" w:rsidRDefault="005B39FB" w:rsidP="001E4822">
            <w:pPr>
              <w:widowControl w:val="0"/>
            </w:pPr>
          </w:p>
        </w:tc>
      </w:tr>
    </w:tbl>
    <w:p w14:paraId="38CD8A36" w14:textId="77777777" w:rsidR="005B39FB" w:rsidRPr="009A78CE" w:rsidRDefault="005B39FB" w:rsidP="005B39FB">
      <w:pPr>
        <w:widowControl w:val="0"/>
        <w:sectPr w:rsidR="005B39FB" w:rsidRPr="009A78CE" w:rsidSect="001E4822">
          <w:pgSz w:w="12240" w:h="15840" w:code="1"/>
          <w:pgMar w:top="1440" w:right="1440" w:bottom="1440" w:left="1440" w:header="720" w:footer="720" w:gutter="0"/>
          <w:cols w:space="720"/>
          <w:vAlign w:val="bottom"/>
          <w:noEndnote/>
          <w:docGrid w:linePitch="326"/>
        </w:sectPr>
      </w:pPr>
    </w:p>
    <w:p w14:paraId="403C05AB" w14:textId="77777777" w:rsidR="005B39FB" w:rsidRPr="009A78CE" w:rsidRDefault="005B39FB" w:rsidP="005B39FB">
      <w:pPr>
        <w:pStyle w:val="Heading2"/>
        <w:numPr>
          <w:ilvl w:val="0"/>
          <w:numId w:val="0"/>
        </w:numPr>
        <w:jc w:val="center"/>
        <w:rPr>
          <w:szCs w:val="24"/>
        </w:rPr>
      </w:pPr>
      <w:bookmarkStart w:id="173" w:name="_Toc27136691"/>
      <w:bookmarkStart w:id="174" w:name="_Toc56766730"/>
      <w:r w:rsidRPr="009A78CE">
        <w:rPr>
          <w:szCs w:val="24"/>
        </w:rPr>
        <w:lastRenderedPageBreak/>
        <w:t>Action Plan Form</w:t>
      </w:r>
      <w:bookmarkEnd w:id="173"/>
      <w:bookmarkEnd w:id="174"/>
    </w:p>
    <w:p w14:paraId="59B258F8" w14:textId="77777777" w:rsidR="005B39FB" w:rsidRPr="009A78CE" w:rsidRDefault="005B39FB" w:rsidP="005B39FB"/>
    <w:p w14:paraId="2A0C18DB" w14:textId="77777777" w:rsidR="005B39FB" w:rsidRPr="009A78CE" w:rsidRDefault="005B39FB" w:rsidP="005B39FB"/>
    <w:p w14:paraId="2D225F94" w14:textId="77777777" w:rsidR="005B39FB" w:rsidRPr="009A78CE" w:rsidRDefault="005B39FB" w:rsidP="005B39FB">
      <w:pPr>
        <w:tabs>
          <w:tab w:val="right" w:leader="underscore" w:pos="12960"/>
        </w:tabs>
      </w:pPr>
      <w:r w:rsidRPr="009A78CE">
        <w:t xml:space="preserve">Objective: </w:t>
      </w:r>
      <w:r w:rsidRPr="009A78CE">
        <w:tab/>
      </w:r>
    </w:p>
    <w:p w14:paraId="1AB97853" w14:textId="77777777" w:rsidR="005B39FB" w:rsidRPr="009A78CE" w:rsidRDefault="005B39FB" w:rsidP="005B39FB">
      <w:pPr>
        <w:tabs>
          <w:tab w:val="right" w:leader="underscore" w:pos="12960"/>
        </w:tabs>
      </w:pPr>
      <w:r w:rsidRPr="009A78CE">
        <w:t>(Each Objective requires an Action Plan Form)</w:t>
      </w:r>
    </w:p>
    <w:p w14:paraId="5849CD89" w14:textId="77777777" w:rsidR="005B39FB" w:rsidRPr="009A78CE" w:rsidRDefault="005B39FB" w:rsidP="005B39FB">
      <w:pPr>
        <w:tabs>
          <w:tab w:val="right" w:leader="underscore" w:pos="12960"/>
        </w:tab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3"/>
        <w:gridCol w:w="2102"/>
        <w:gridCol w:w="2267"/>
        <w:gridCol w:w="2115"/>
        <w:gridCol w:w="2261"/>
        <w:gridCol w:w="2102"/>
      </w:tblGrid>
      <w:tr w:rsidR="005B39FB" w:rsidRPr="009A78CE" w14:paraId="629564E3" w14:textId="77777777" w:rsidTr="001E4822">
        <w:tc>
          <w:tcPr>
            <w:tcW w:w="2316" w:type="dxa"/>
          </w:tcPr>
          <w:p w14:paraId="225EE241" w14:textId="77777777" w:rsidR="005B39FB" w:rsidRPr="009A78CE" w:rsidRDefault="005B39FB" w:rsidP="001E4822">
            <w:pPr>
              <w:tabs>
                <w:tab w:val="right" w:leader="underscore" w:pos="12960"/>
              </w:tabs>
              <w:jc w:val="center"/>
            </w:pPr>
            <w:r w:rsidRPr="009A78CE">
              <w:t>Strategy</w:t>
            </w:r>
          </w:p>
        </w:tc>
        <w:tc>
          <w:tcPr>
            <w:tcW w:w="2316" w:type="dxa"/>
          </w:tcPr>
          <w:p w14:paraId="2D1A9727" w14:textId="77777777" w:rsidR="005B39FB" w:rsidRPr="009A78CE" w:rsidRDefault="005B39FB" w:rsidP="001E4822">
            <w:pPr>
              <w:tabs>
                <w:tab w:val="right" w:leader="underscore" w:pos="12960"/>
              </w:tabs>
              <w:jc w:val="center"/>
            </w:pPr>
            <w:r w:rsidRPr="009A78CE">
              <w:t>Activity</w:t>
            </w:r>
          </w:p>
        </w:tc>
        <w:tc>
          <w:tcPr>
            <w:tcW w:w="2316" w:type="dxa"/>
          </w:tcPr>
          <w:p w14:paraId="70258E34" w14:textId="77777777" w:rsidR="005B39FB" w:rsidRPr="009A78CE" w:rsidRDefault="005B39FB" w:rsidP="001E4822">
            <w:pPr>
              <w:tabs>
                <w:tab w:val="right" w:leader="underscore" w:pos="12960"/>
              </w:tabs>
              <w:jc w:val="center"/>
            </w:pPr>
            <w:r w:rsidRPr="009A78CE">
              <w:t>Result/Measurable Outcome</w:t>
            </w:r>
          </w:p>
        </w:tc>
        <w:tc>
          <w:tcPr>
            <w:tcW w:w="2316" w:type="dxa"/>
          </w:tcPr>
          <w:p w14:paraId="6BCD5554" w14:textId="77777777" w:rsidR="005B39FB" w:rsidRPr="009A78CE" w:rsidRDefault="005B39FB" w:rsidP="001E4822">
            <w:pPr>
              <w:tabs>
                <w:tab w:val="right" w:leader="underscore" w:pos="12960"/>
              </w:tabs>
              <w:jc w:val="center"/>
            </w:pPr>
            <w:r w:rsidRPr="009A78CE">
              <w:t>Timeline</w:t>
            </w:r>
          </w:p>
        </w:tc>
        <w:tc>
          <w:tcPr>
            <w:tcW w:w="2316" w:type="dxa"/>
          </w:tcPr>
          <w:p w14:paraId="3F4F5BD8" w14:textId="77777777" w:rsidR="005B39FB" w:rsidRPr="009A78CE" w:rsidRDefault="005B39FB" w:rsidP="001E4822">
            <w:pPr>
              <w:tabs>
                <w:tab w:val="right" w:leader="underscore" w:pos="12960"/>
              </w:tabs>
              <w:jc w:val="center"/>
            </w:pPr>
            <w:r w:rsidRPr="009A78CE">
              <w:t>Responsible Agency/Personnel</w:t>
            </w:r>
          </w:p>
        </w:tc>
        <w:tc>
          <w:tcPr>
            <w:tcW w:w="2316" w:type="dxa"/>
          </w:tcPr>
          <w:p w14:paraId="62834FB3" w14:textId="77777777" w:rsidR="005B39FB" w:rsidRPr="009A78CE" w:rsidRDefault="005B39FB" w:rsidP="001E4822">
            <w:pPr>
              <w:tabs>
                <w:tab w:val="right" w:leader="underscore" w:pos="12960"/>
              </w:tabs>
              <w:jc w:val="center"/>
            </w:pPr>
            <w:r w:rsidRPr="009A78CE">
              <w:t>Budget Needed for Activity</w:t>
            </w:r>
          </w:p>
        </w:tc>
      </w:tr>
      <w:tr w:rsidR="005B39FB" w:rsidRPr="009A78CE" w14:paraId="2AE0CE77" w14:textId="77777777" w:rsidTr="001E4822">
        <w:trPr>
          <w:trHeight w:val="1152"/>
        </w:trPr>
        <w:tc>
          <w:tcPr>
            <w:tcW w:w="2316" w:type="dxa"/>
          </w:tcPr>
          <w:p w14:paraId="184C30A8" w14:textId="77777777" w:rsidR="005B39FB" w:rsidRPr="009A78CE" w:rsidRDefault="005B39FB" w:rsidP="001E4822">
            <w:pPr>
              <w:tabs>
                <w:tab w:val="right" w:leader="underscore" w:pos="12960"/>
              </w:tabs>
            </w:pPr>
          </w:p>
        </w:tc>
        <w:tc>
          <w:tcPr>
            <w:tcW w:w="2316" w:type="dxa"/>
          </w:tcPr>
          <w:p w14:paraId="3DF36EDA" w14:textId="77777777" w:rsidR="005B39FB" w:rsidRPr="009A78CE" w:rsidRDefault="005B39FB" w:rsidP="001E4822">
            <w:pPr>
              <w:tabs>
                <w:tab w:val="right" w:leader="underscore" w:pos="12960"/>
              </w:tabs>
            </w:pPr>
          </w:p>
        </w:tc>
        <w:tc>
          <w:tcPr>
            <w:tcW w:w="2316" w:type="dxa"/>
          </w:tcPr>
          <w:p w14:paraId="3EF08886" w14:textId="77777777" w:rsidR="005B39FB" w:rsidRPr="009A78CE" w:rsidRDefault="005B39FB" w:rsidP="001E4822">
            <w:pPr>
              <w:tabs>
                <w:tab w:val="right" w:leader="underscore" w:pos="12960"/>
              </w:tabs>
            </w:pPr>
          </w:p>
        </w:tc>
        <w:tc>
          <w:tcPr>
            <w:tcW w:w="2316" w:type="dxa"/>
          </w:tcPr>
          <w:p w14:paraId="2CB242AA" w14:textId="77777777" w:rsidR="005B39FB" w:rsidRPr="009A78CE" w:rsidRDefault="005B39FB" w:rsidP="001E4822">
            <w:pPr>
              <w:tabs>
                <w:tab w:val="right" w:leader="underscore" w:pos="12960"/>
              </w:tabs>
            </w:pPr>
          </w:p>
        </w:tc>
        <w:tc>
          <w:tcPr>
            <w:tcW w:w="2316" w:type="dxa"/>
          </w:tcPr>
          <w:p w14:paraId="4DB44042" w14:textId="77777777" w:rsidR="005B39FB" w:rsidRPr="009A78CE" w:rsidRDefault="005B39FB" w:rsidP="001E4822">
            <w:pPr>
              <w:tabs>
                <w:tab w:val="right" w:leader="underscore" w:pos="12960"/>
              </w:tabs>
            </w:pPr>
          </w:p>
        </w:tc>
        <w:tc>
          <w:tcPr>
            <w:tcW w:w="2316" w:type="dxa"/>
          </w:tcPr>
          <w:p w14:paraId="17120F47" w14:textId="77777777" w:rsidR="005B39FB" w:rsidRPr="009A78CE" w:rsidRDefault="005B39FB" w:rsidP="001E4822">
            <w:pPr>
              <w:tabs>
                <w:tab w:val="right" w:leader="underscore" w:pos="12960"/>
              </w:tabs>
            </w:pPr>
          </w:p>
        </w:tc>
      </w:tr>
      <w:tr w:rsidR="005B39FB" w:rsidRPr="009A78CE" w14:paraId="46004DCD" w14:textId="77777777" w:rsidTr="001E4822">
        <w:trPr>
          <w:trHeight w:val="1152"/>
        </w:trPr>
        <w:tc>
          <w:tcPr>
            <w:tcW w:w="2316" w:type="dxa"/>
          </w:tcPr>
          <w:p w14:paraId="0D5D8380" w14:textId="77777777" w:rsidR="005B39FB" w:rsidRPr="009A78CE" w:rsidRDefault="005B39FB" w:rsidP="001E4822">
            <w:pPr>
              <w:tabs>
                <w:tab w:val="right" w:leader="underscore" w:pos="12960"/>
              </w:tabs>
            </w:pPr>
          </w:p>
        </w:tc>
        <w:tc>
          <w:tcPr>
            <w:tcW w:w="2316" w:type="dxa"/>
          </w:tcPr>
          <w:p w14:paraId="578A77ED" w14:textId="77777777" w:rsidR="005B39FB" w:rsidRPr="009A78CE" w:rsidRDefault="005B39FB" w:rsidP="001E4822">
            <w:pPr>
              <w:tabs>
                <w:tab w:val="right" w:leader="underscore" w:pos="12960"/>
              </w:tabs>
            </w:pPr>
          </w:p>
        </w:tc>
        <w:tc>
          <w:tcPr>
            <w:tcW w:w="2316" w:type="dxa"/>
          </w:tcPr>
          <w:p w14:paraId="7627A24D" w14:textId="77777777" w:rsidR="005B39FB" w:rsidRPr="009A78CE" w:rsidRDefault="005B39FB" w:rsidP="001E4822">
            <w:pPr>
              <w:tabs>
                <w:tab w:val="right" w:leader="underscore" w:pos="12960"/>
              </w:tabs>
            </w:pPr>
          </w:p>
        </w:tc>
        <w:tc>
          <w:tcPr>
            <w:tcW w:w="2316" w:type="dxa"/>
          </w:tcPr>
          <w:p w14:paraId="698A50B1" w14:textId="77777777" w:rsidR="005B39FB" w:rsidRPr="009A78CE" w:rsidRDefault="005B39FB" w:rsidP="001E4822">
            <w:pPr>
              <w:tabs>
                <w:tab w:val="right" w:leader="underscore" w:pos="12960"/>
              </w:tabs>
            </w:pPr>
          </w:p>
        </w:tc>
        <w:tc>
          <w:tcPr>
            <w:tcW w:w="2316" w:type="dxa"/>
          </w:tcPr>
          <w:p w14:paraId="7A4685B7" w14:textId="77777777" w:rsidR="005B39FB" w:rsidRPr="009A78CE" w:rsidRDefault="005B39FB" w:rsidP="001E4822">
            <w:pPr>
              <w:tabs>
                <w:tab w:val="right" w:leader="underscore" w:pos="12960"/>
              </w:tabs>
            </w:pPr>
          </w:p>
        </w:tc>
        <w:tc>
          <w:tcPr>
            <w:tcW w:w="2316" w:type="dxa"/>
          </w:tcPr>
          <w:p w14:paraId="7E84C180" w14:textId="77777777" w:rsidR="005B39FB" w:rsidRPr="009A78CE" w:rsidRDefault="005B39FB" w:rsidP="001E4822">
            <w:pPr>
              <w:tabs>
                <w:tab w:val="right" w:leader="underscore" w:pos="12960"/>
              </w:tabs>
            </w:pPr>
          </w:p>
        </w:tc>
      </w:tr>
      <w:tr w:rsidR="005B39FB" w:rsidRPr="009A78CE" w14:paraId="0E1E9953" w14:textId="77777777" w:rsidTr="001E4822">
        <w:trPr>
          <w:trHeight w:val="1152"/>
        </w:trPr>
        <w:tc>
          <w:tcPr>
            <w:tcW w:w="2316" w:type="dxa"/>
          </w:tcPr>
          <w:p w14:paraId="14B58685" w14:textId="77777777" w:rsidR="005B39FB" w:rsidRPr="009A78CE" w:rsidRDefault="005B39FB" w:rsidP="001E4822">
            <w:pPr>
              <w:tabs>
                <w:tab w:val="right" w:leader="underscore" w:pos="12960"/>
              </w:tabs>
            </w:pPr>
          </w:p>
        </w:tc>
        <w:tc>
          <w:tcPr>
            <w:tcW w:w="2316" w:type="dxa"/>
          </w:tcPr>
          <w:p w14:paraId="12F65604" w14:textId="77777777" w:rsidR="005B39FB" w:rsidRPr="009A78CE" w:rsidRDefault="005B39FB" w:rsidP="001E4822">
            <w:pPr>
              <w:tabs>
                <w:tab w:val="right" w:leader="underscore" w:pos="12960"/>
              </w:tabs>
            </w:pPr>
          </w:p>
        </w:tc>
        <w:tc>
          <w:tcPr>
            <w:tcW w:w="2316" w:type="dxa"/>
          </w:tcPr>
          <w:p w14:paraId="0F4E85B0" w14:textId="77777777" w:rsidR="005B39FB" w:rsidRPr="009A78CE" w:rsidRDefault="005B39FB" w:rsidP="001E4822">
            <w:pPr>
              <w:tabs>
                <w:tab w:val="right" w:leader="underscore" w:pos="12960"/>
              </w:tabs>
            </w:pPr>
          </w:p>
        </w:tc>
        <w:tc>
          <w:tcPr>
            <w:tcW w:w="2316" w:type="dxa"/>
          </w:tcPr>
          <w:p w14:paraId="526B672F" w14:textId="77777777" w:rsidR="005B39FB" w:rsidRPr="009A78CE" w:rsidRDefault="005B39FB" w:rsidP="001E4822">
            <w:pPr>
              <w:tabs>
                <w:tab w:val="right" w:leader="underscore" w:pos="12960"/>
              </w:tabs>
            </w:pPr>
          </w:p>
        </w:tc>
        <w:tc>
          <w:tcPr>
            <w:tcW w:w="2316" w:type="dxa"/>
          </w:tcPr>
          <w:p w14:paraId="7D626364" w14:textId="77777777" w:rsidR="005B39FB" w:rsidRPr="009A78CE" w:rsidRDefault="005B39FB" w:rsidP="001E4822">
            <w:pPr>
              <w:tabs>
                <w:tab w:val="right" w:leader="underscore" w:pos="12960"/>
              </w:tabs>
            </w:pPr>
          </w:p>
        </w:tc>
        <w:tc>
          <w:tcPr>
            <w:tcW w:w="2316" w:type="dxa"/>
          </w:tcPr>
          <w:p w14:paraId="428BF40E" w14:textId="77777777" w:rsidR="005B39FB" w:rsidRPr="009A78CE" w:rsidRDefault="005B39FB" w:rsidP="001E4822">
            <w:pPr>
              <w:tabs>
                <w:tab w:val="right" w:leader="underscore" w:pos="12960"/>
              </w:tabs>
            </w:pPr>
          </w:p>
        </w:tc>
      </w:tr>
      <w:tr w:rsidR="005B39FB" w:rsidRPr="009A78CE" w14:paraId="2EC1B947" w14:textId="77777777" w:rsidTr="001E4822">
        <w:trPr>
          <w:trHeight w:val="1152"/>
        </w:trPr>
        <w:tc>
          <w:tcPr>
            <w:tcW w:w="2316" w:type="dxa"/>
          </w:tcPr>
          <w:p w14:paraId="46ECCFA2" w14:textId="77777777" w:rsidR="005B39FB" w:rsidRPr="009A78CE" w:rsidRDefault="005B39FB" w:rsidP="001E4822">
            <w:pPr>
              <w:tabs>
                <w:tab w:val="right" w:leader="underscore" w:pos="12960"/>
              </w:tabs>
            </w:pPr>
          </w:p>
        </w:tc>
        <w:tc>
          <w:tcPr>
            <w:tcW w:w="2316" w:type="dxa"/>
          </w:tcPr>
          <w:p w14:paraId="05E64276" w14:textId="77777777" w:rsidR="005B39FB" w:rsidRPr="009A78CE" w:rsidRDefault="005B39FB" w:rsidP="001E4822">
            <w:pPr>
              <w:tabs>
                <w:tab w:val="right" w:leader="underscore" w:pos="12960"/>
              </w:tabs>
            </w:pPr>
          </w:p>
        </w:tc>
        <w:tc>
          <w:tcPr>
            <w:tcW w:w="2316" w:type="dxa"/>
          </w:tcPr>
          <w:p w14:paraId="6D905CB7" w14:textId="77777777" w:rsidR="005B39FB" w:rsidRPr="009A78CE" w:rsidRDefault="005B39FB" w:rsidP="001E4822">
            <w:pPr>
              <w:tabs>
                <w:tab w:val="right" w:leader="underscore" w:pos="12960"/>
              </w:tabs>
            </w:pPr>
          </w:p>
        </w:tc>
        <w:tc>
          <w:tcPr>
            <w:tcW w:w="2316" w:type="dxa"/>
          </w:tcPr>
          <w:p w14:paraId="5641CCFE" w14:textId="77777777" w:rsidR="005B39FB" w:rsidRPr="009A78CE" w:rsidRDefault="005B39FB" w:rsidP="001E4822">
            <w:pPr>
              <w:tabs>
                <w:tab w:val="right" w:leader="underscore" w:pos="12960"/>
              </w:tabs>
            </w:pPr>
          </w:p>
        </w:tc>
        <w:tc>
          <w:tcPr>
            <w:tcW w:w="2316" w:type="dxa"/>
          </w:tcPr>
          <w:p w14:paraId="3562177F" w14:textId="77777777" w:rsidR="005B39FB" w:rsidRPr="009A78CE" w:rsidRDefault="005B39FB" w:rsidP="001E4822">
            <w:pPr>
              <w:tabs>
                <w:tab w:val="right" w:leader="underscore" w:pos="12960"/>
              </w:tabs>
            </w:pPr>
          </w:p>
        </w:tc>
        <w:tc>
          <w:tcPr>
            <w:tcW w:w="2316" w:type="dxa"/>
          </w:tcPr>
          <w:p w14:paraId="0F2C3A35" w14:textId="77777777" w:rsidR="005B39FB" w:rsidRPr="009A78CE" w:rsidRDefault="005B39FB" w:rsidP="001E4822">
            <w:pPr>
              <w:tabs>
                <w:tab w:val="right" w:leader="underscore" w:pos="12960"/>
              </w:tabs>
            </w:pPr>
          </w:p>
        </w:tc>
      </w:tr>
      <w:tr w:rsidR="005B39FB" w:rsidRPr="009A78CE" w14:paraId="3FCCD722" w14:textId="77777777" w:rsidTr="001E4822">
        <w:trPr>
          <w:trHeight w:val="1152"/>
        </w:trPr>
        <w:tc>
          <w:tcPr>
            <w:tcW w:w="2316" w:type="dxa"/>
          </w:tcPr>
          <w:p w14:paraId="58EDB135" w14:textId="77777777" w:rsidR="005B39FB" w:rsidRPr="009A78CE" w:rsidRDefault="005B39FB" w:rsidP="001E4822">
            <w:pPr>
              <w:tabs>
                <w:tab w:val="right" w:leader="underscore" w:pos="12960"/>
              </w:tabs>
            </w:pPr>
          </w:p>
        </w:tc>
        <w:tc>
          <w:tcPr>
            <w:tcW w:w="2316" w:type="dxa"/>
          </w:tcPr>
          <w:p w14:paraId="31B424FB" w14:textId="77777777" w:rsidR="005B39FB" w:rsidRPr="009A78CE" w:rsidRDefault="005B39FB" w:rsidP="001E4822">
            <w:pPr>
              <w:tabs>
                <w:tab w:val="right" w:leader="underscore" w:pos="12960"/>
              </w:tabs>
            </w:pPr>
          </w:p>
        </w:tc>
        <w:tc>
          <w:tcPr>
            <w:tcW w:w="2316" w:type="dxa"/>
          </w:tcPr>
          <w:p w14:paraId="66FB8C25" w14:textId="77777777" w:rsidR="005B39FB" w:rsidRPr="009A78CE" w:rsidRDefault="005B39FB" w:rsidP="001E4822">
            <w:pPr>
              <w:tabs>
                <w:tab w:val="right" w:leader="underscore" w:pos="12960"/>
              </w:tabs>
            </w:pPr>
          </w:p>
        </w:tc>
        <w:tc>
          <w:tcPr>
            <w:tcW w:w="2316" w:type="dxa"/>
          </w:tcPr>
          <w:p w14:paraId="5B3C54E9" w14:textId="77777777" w:rsidR="005B39FB" w:rsidRPr="009A78CE" w:rsidRDefault="005B39FB" w:rsidP="001E4822">
            <w:pPr>
              <w:tabs>
                <w:tab w:val="right" w:leader="underscore" w:pos="12960"/>
              </w:tabs>
            </w:pPr>
          </w:p>
        </w:tc>
        <w:tc>
          <w:tcPr>
            <w:tcW w:w="2316" w:type="dxa"/>
          </w:tcPr>
          <w:p w14:paraId="349256F2" w14:textId="77777777" w:rsidR="005B39FB" w:rsidRPr="009A78CE" w:rsidRDefault="005B39FB" w:rsidP="001E4822">
            <w:pPr>
              <w:tabs>
                <w:tab w:val="right" w:leader="underscore" w:pos="12960"/>
              </w:tabs>
            </w:pPr>
          </w:p>
        </w:tc>
        <w:tc>
          <w:tcPr>
            <w:tcW w:w="2316" w:type="dxa"/>
          </w:tcPr>
          <w:p w14:paraId="6D1E55C2" w14:textId="77777777" w:rsidR="005B39FB" w:rsidRPr="009A78CE" w:rsidRDefault="005B39FB" w:rsidP="001E4822">
            <w:pPr>
              <w:tabs>
                <w:tab w:val="right" w:leader="underscore" w:pos="12960"/>
              </w:tabs>
            </w:pPr>
          </w:p>
        </w:tc>
      </w:tr>
    </w:tbl>
    <w:p w14:paraId="3065FD4F" w14:textId="77777777" w:rsidR="005B39FB" w:rsidRDefault="005B39FB" w:rsidP="005B39FB">
      <w:pPr>
        <w:tabs>
          <w:tab w:val="right" w:leader="underscore" w:pos="12960"/>
        </w:tabs>
      </w:pPr>
    </w:p>
    <w:p w14:paraId="53B37DE4" w14:textId="77777777" w:rsidR="005B39FB" w:rsidRDefault="005B39FB" w:rsidP="005B39FB">
      <w:pPr>
        <w:tabs>
          <w:tab w:val="right" w:leader="underscore" w:pos="12960"/>
        </w:tabs>
        <w:sectPr w:rsidR="005B39FB" w:rsidSect="001E4822">
          <w:headerReference w:type="default" r:id="rId70"/>
          <w:pgSz w:w="15840" w:h="12240" w:orient="landscape" w:code="1"/>
          <w:pgMar w:top="1440" w:right="1440" w:bottom="1440" w:left="1440" w:header="1440" w:footer="1440" w:gutter="0"/>
          <w:cols w:space="720"/>
          <w:noEndnote/>
          <w:docGrid w:linePitch="326"/>
        </w:sectPr>
      </w:pPr>
    </w:p>
    <w:p w14:paraId="27F16487" w14:textId="0D980718" w:rsidR="005B39FB" w:rsidRPr="002C2145" w:rsidRDefault="007948FF" w:rsidP="007948FF">
      <w:pPr>
        <w:pStyle w:val="Heading1"/>
        <w:jc w:val="left"/>
      </w:pPr>
      <w:bookmarkStart w:id="175" w:name="_Appendix_E:_"/>
      <w:bookmarkStart w:id="176" w:name="_Toc27136692"/>
      <w:bookmarkStart w:id="177" w:name="_Toc56766731"/>
      <w:bookmarkEnd w:id="175"/>
      <w:r>
        <w:lastRenderedPageBreak/>
        <w:t>Appendix E:</w:t>
      </w:r>
      <w:r w:rsidR="005B39FB" w:rsidRPr="002C2145">
        <w:t xml:space="preserve"> Elementary Schools Ineligible to Apply (Poverty Index below 40 percent)</w:t>
      </w:r>
      <w:bookmarkEnd w:id="176"/>
      <w:bookmarkEnd w:id="177"/>
    </w:p>
    <w:p w14:paraId="72AA5A91" w14:textId="77777777" w:rsidR="0013421F" w:rsidRDefault="0013421F" w:rsidP="00F71139">
      <w:pPr>
        <w:tabs>
          <w:tab w:val="left" w:pos="11808"/>
        </w:tabs>
      </w:pPr>
    </w:p>
    <w:tbl>
      <w:tblPr>
        <w:tblW w:w="5000" w:type="pct"/>
        <w:tblLook w:val="0000" w:firstRow="0" w:lastRow="0" w:firstColumn="0" w:lastColumn="0" w:noHBand="0" w:noVBand="0"/>
      </w:tblPr>
      <w:tblGrid>
        <w:gridCol w:w="2986"/>
        <w:gridCol w:w="4913"/>
        <w:gridCol w:w="1445"/>
      </w:tblGrid>
      <w:tr w:rsidR="001034C0" w14:paraId="54C16B4E" w14:textId="77777777" w:rsidTr="007948FF">
        <w:trPr>
          <w:trHeight w:val="687"/>
          <w:tblHeader/>
        </w:trPr>
        <w:tc>
          <w:tcPr>
            <w:tcW w:w="1598" w:type="pct"/>
            <w:tcBorders>
              <w:top w:val="single" w:sz="6" w:space="0" w:color="auto"/>
              <w:left w:val="single" w:sz="6" w:space="0" w:color="auto"/>
              <w:bottom w:val="single" w:sz="6" w:space="0" w:color="auto"/>
              <w:right w:val="single" w:sz="6" w:space="0" w:color="auto"/>
            </w:tcBorders>
            <w:shd w:val="solid" w:color="C0C0C0" w:fill="000000"/>
            <w:vAlign w:val="center"/>
          </w:tcPr>
          <w:p w14:paraId="0C61707A" w14:textId="77777777" w:rsidR="001034C0" w:rsidRDefault="001034C0" w:rsidP="0019514D">
            <w:pPr>
              <w:autoSpaceDE w:val="0"/>
              <w:autoSpaceDN w:val="0"/>
              <w:adjustRightInd w:val="0"/>
              <w:jc w:val="center"/>
              <w:rPr>
                <w:b/>
                <w:bCs/>
                <w:color w:val="000000"/>
              </w:rPr>
            </w:pPr>
            <w:r>
              <w:rPr>
                <w:b/>
                <w:bCs/>
                <w:color w:val="000000"/>
              </w:rPr>
              <w:t>District</w:t>
            </w:r>
          </w:p>
        </w:tc>
        <w:tc>
          <w:tcPr>
            <w:tcW w:w="2629" w:type="pct"/>
            <w:tcBorders>
              <w:top w:val="single" w:sz="6" w:space="0" w:color="auto"/>
              <w:left w:val="single" w:sz="6" w:space="0" w:color="auto"/>
              <w:bottom w:val="single" w:sz="6" w:space="0" w:color="auto"/>
              <w:right w:val="single" w:sz="6" w:space="0" w:color="auto"/>
            </w:tcBorders>
            <w:shd w:val="solid" w:color="C0C0C0" w:fill="000000"/>
            <w:vAlign w:val="center"/>
          </w:tcPr>
          <w:p w14:paraId="1124BF48" w14:textId="77777777" w:rsidR="001034C0" w:rsidRDefault="001034C0" w:rsidP="0019514D">
            <w:pPr>
              <w:autoSpaceDE w:val="0"/>
              <w:autoSpaceDN w:val="0"/>
              <w:adjustRightInd w:val="0"/>
              <w:jc w:val="center"/>
              <w:rPr>
                <w:b/>
                <w:bCs/>
                <w:color w:val="000000"/>
              </w:rPr>
            </w:pPr>
            <w:r>
              <w:rPr>
                <w:b/>
                <w:bCs/>
                <w:color w:val="000000"/>
              </w:rPr>
              <w:t>School</w:t>
            </w:r>
          </w:p>
        </w:tc>
        <w:tc>
          <w:tcPr>
            <w:tcW w:w="773" w:type="pct"/>
            <w:tcBorders>
              <w:top w:val="single" w:sz="6" w:space="0" w:color="auto"/>
              <w:left w:val="single" w:sz="6" w:space="0" w:color="auto"/>
              <w:bottom w:val="nil"/>
              <w:right w:val="single" w:sz="6" w:space="0" w:color="auto"/>
            </w:tcBorders>
            <w:shd w:val="solid" w:color="C0C0C0" w:fill="auto"/>
            <w:vAlign w:val="center"/>
          </w:tcPr>
          <w:p w14:paraId="49CAE128" w14:textId="77777777" w:rsidR="001034C0" w:rsidRDefault="001034C0" w:rsidP="0019514D">
            <w:pPr>
              <w:autoSpaceDE w:val="0"/>
              <w:autoSpaceDN w:val="0"/>
              <w:adjustRightInd w:val="0"/>
              <w:jc w:val="center"/>
              <w:rPr>
                <w:b/>
                <w:bCs/>
                <w:color w:val="000000"/>
              </w:rPr>
            </w:pPr>
            <w:r>
              <w:rPr>
                <w:b/>
                <w:bCs/>
                <w:color w:val="000000"/>
              </w:rPr>
              <w:t>Percent in</w:t>
            </w:r>
          </w:p>
          <w:p w14:paraId="072C979F" w14:textId="77777777" w:rsidR="001034C0" w:rsidRDefault="001034C0" w:rsidP="0019514D">
            <w:pPr>
              <w:autoSpaceDE w:val="0"/>
              <w:autoSpaceDN w:val="0"/>
              <w:adjustRightInd w:val="0"/>
              <w:jc w:val="center"/>
              <w:rPr>
                <w:b/>
                <w:bCs/>
                <w:color w:val="000000"/>
              </w:rPr>
            </w:pPr>
            <w:r>
              <w:rPr>
                <w:b/>
                <w:bCs/>
                <w:color w:val="000000"/>
              </w:rPr>
              <w:t>Poverty</w:t>
            </w:r>
          </w:p>
        </w:tc>
      </w:tr>
      <w:tr w:rsidR="001034C0" w14:paraId="60E1D925"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B3E6030" w14:textId="0D4372D1" w:rsidR="001034C0" w:rsidRDefault="001034C0" w:rsidP="00E56D58">
            <w:pPr>
              <w:autoSpaceDE w:val="0"/>
              <w:autoSpaceDN w:val="0"/>
              <w:adjustRightInd w:val="0"/>
              <w:rPr>
                <w:color w:val="000000"/>
              </w:rPr>
            </w:pPr>
            <w:r>
              <w:rPr>
                <w:color w:val="000000"/>
              </w:rPr>
              <w:t xml:space="preserve">Anderson </w:t>
            </w:r>
            <w:r w:rsidR="008F1DF4">
              <w:rPr>
                <w:color w:val="000000"/>
              </w:rPr>
              <w:t>Five</w:t>
            </w:r>
          </w:p>
        </w:tc>
        <w:tc>
          <w:tcPr>
            <w:tcW w:w="2629" w:type="pct"/>
            <w:tcBorders>
              <w:top w:val="single" w:sz="6" w:space="0" w:color="auto"/>
              <w:left w:val="single" w:sz="6" w:space="0" w:color="auto"/>
              <w:bottom w:val="single" w:sz="6" w:space="0" w:color="auto"/>
              <w:right w:val="single" w:sz="6" w:space="0" w:color="auto"/>
            </w:tcBorders>
          </w:tcPr>
          <w:p w14:paraId="42FCC48A" w14:textId="77777777" w:rsidR="001034C0" w:rsidRDefault="001034C0" w:rsidP="00E56D58">
            <w:pPr>
              <w:autoSpaceDE w:val="0"/>
              <w:autoSpaceDN w:val="0"/>
              <w:adjustRightInd w:val="0"/>
              <w:rPr>
                <w:color w:val="000000"/>
              </w:rPr>
            </w:pPr>
            <w:r>
              <w:rPr>
                <w:color w:val="000000"/>
              </w:rPr>
              <w:t>Midway Elementary</w:t>
            </w:r>
          </w:p>
        </w:tc>
        <w:tc>
          <w:tcPr>
            <w:tcW w:w="773" w:type="pct"/>
            <w:tcBorders>
              <w:top w:val="single" w:sz="6" w:space="0" w:color="auto"/>
              <w:left w:val="single" w:sz="6" w:space="0" w:color="auto"/>
              <w:bottom w:val="single" w:sz="6" w:space="0" w:color="auto"/>
              <w:right w:val="single" w:sz="6" w:space="0" w:color="auto"/>
            </w:tcBorders>
          </w:tcPr>
          <w:p w14:paraId="760CB753" w14:textId="77777777" w:rsidR="001034C0" w:rsidRDefault="001034C0" w:rsidP="00E56D58">
            <w:pPr>
              <w:autoSpaceDE w:val="0"/>
              <w:autoSpaceDN w:val="0"/>
              <w:adjustRightInd w:val="0"/>
              <w:jc w:val="right"/>
              <w:rPr>
                <w:color w:val="000000"/>
              </w:rPr>
            </w:pPr>
            <w:r>
              <w:rPr>
                <w:color w:val="000000"/>
              </w:rPr>
              <w:t>38%</w:t>
            </w:r>
          </w:p>
        </w:tc>
      </w:tr>
      <w:tr w:rsidR="001034C0" w14:paraId="74AAA252"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53545328" w14:textId="77777777" w:rsidR="001034C0" w:rsidRDefault="001034C0" w:rsidP="00E56D58">
            <w:pPr>
              <w:autoSpaceDE w:val="0"/>
              <w:autoSpaceDN w:val="0"/>
              <w:adjustRightInd w:val="0"/>
              <w:rPr>
                <w:color w:val="000000"/>
              </w:rPr>
            </w:pPr>
            <w:r>
              <w:rPr>
                <w:color w:val="000000"/>
              </w:rPr>
              <w:t xml:space="preserve">Beaufort </w:t>
            </w:r>
          </w:p>
        </w:tc>
        <w:tc>
          <w:tcPr>
            <w:tcW w:w="2629" w:type="pct"/>
            <w:tcBorders>
              <w:top w:val="single" w:sz="6" w:space="0" w:color="auto"/>
              <w:left w:val="single" w:sz="6" w:space="0" w:color="auto"/>
              <w:bottom w:val="single" w:sz="6" w:space="0" w:color="auto"/>
              <w:right w:val="single" w:sz="6" w:space="0" w:color="auto"/>
            </w:tcBorders>
          </w:tcPr>
          <w:p w14:paraId="650702E4" w14:textId="77777777" w:rsidR="001034C0" w:rsidRDefault="001034C0" w:rsidP="00E56D58">
            <w:pPr>
              <w:autoSpaceDE w:val="0"/>
              <w:autoSpaceDN w:val="0"/>
              <w:adjustRightInd w:val="0"/>
              <w:rPr>
                <w:color w:val="000000"/>
              </w:rPr>
            </w:pPr>
            <w:r>
              <w:rPr>
                <w:color w:val="000000"/>
              </w:rPr>
              <w:t>Coosa Elementary</w:t>
            </w:r>
          </w:p>
        </w:tc>
        <w:tc>
          <w:tcPr>
            <w:tcW w:w="773" w:type="pct"/>
            <w:tcBorders>
              <w:top w:val="single" w:sz="6" w:space="0" w:color="auto"/>
              <w:left w:val="single" w:sz="6" w:space="0" w:color="auto"/>
              <w:bottom w:val="single" w:sz="6" w:space="0" w:color="auto"/>
              <w:right w:val="single" w:sz="6" w:space="0" w:color="auto"/>
            </w:tcBorders>
          </w:tcPr>
          <w:p w14:paraId="5906CB1B" w14:textId="77777777" w:rsidR="001034C0" w:rsidRDefault="001034C0" w:rsidP="00E56D58">
            <w:pPr>
              <w:autoSpaceDE w:val="0"/>
              <w:autoSpaceDN w:val="0"/>
              <w:adjustRightInd w:val="0"/>
              <w:jc w:val="right"/>
              <w:rPr>
                <w:color w:val="000000"/>
              </w:rPr>
            </w:pPr>
            <w:r>
              <w:rPr>
                <w:color w:val="000000"/>
              </w:rPr>
              <w:t>37%</w:t>
            </w:r>
          </w:p>
        </w:tc>
      </w:tr>
      <w:tr w:rsidR="001034C0" w14:paraId="206FD9AD"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512229FC" w14:textId="77777777" w:rsidR="001034C0" w:rsidRDefault="001034C0" w:rsidP="00E56D58">
            <w:pPr>
              <w:autoSpaceDE w:val="0"/>
              <w:autoSpaceDN w:val="0"/>
              <w:adjustRightInd w:val="0"/>
              <w:rPr>
                <w:color w:val="000000"/>
              </w:rPr>
            </w:pPr>
            <w:r>
              <w:rPr>
                <w:color w:val="000000"/>
              </w:rPr>
              <w:t xml:space="preserve">Beaufort </w:t>
            </w:r>
          </w:p>
        </w:tc>
        <w:tc>
          <w:tcPr>
            <w:tcW w:w="2629" w:type="pct"/>
            <w:tcBorders>
              <w:top w:val="single" w:sz="6" w:space="0" w:color="auto"/>
              <w:left w:val="single" w:sz="6" w:space="0" w:color="auto"/>
              <w:bottom w:val="single" w:sz="6" w:space="0" w:color="auto"/>
              <w:right w:val="single" w:sz="6" w:space="0" w:color="auto"/>
            </w:tcBorders>
          </w:tcPr>
          <w:p w14:paraId="26B18EAD" w14:textId="77777777" w:rsidR="001034C0" w:rsidRDefault="001034C0" w:rsidP="00E56D58">
            <w:pPr>
              <w:autoSpaceDE w:val="0"/>
              <w:autoSpaceDN w:val="0"/>
              <w:adjustRightInd w:val="0"/>
              <w:rPr>
                <w:color w:val="000000"/>
              </w:rPr>
            </w:pPr>
            <w:proofErr w:type="spellStart"/>
            <w:r>
              <w:rPr>
                <w:color w:val="000000"/>
              </w:rPr>
              <w:t>Pritchardville</w:t>
            </w:r>
            <w:proofErr w:type="spellEnd"/>
            <w:r>
              <w:rPr>
                <w:color w:val="000000"/>
              </w:rPr>
              <w:t xml:space="preserve"> Elementary</w:t>
            </w:r>
          </w:p>
        </w:tc>
        <w:tc>
          <w:tcPr>
            <w:tcW w:w="773" w:type="pct"/>
            <w:tcBorders>
              <w:top w:val="single" w:sz="6" w:space="0" w:color="auto"/>
              <w:left w:val="single" w:sz="6" w:space="0" w:color="auto"/>
              <w:bottom w:val="single" w:sz="6" w:space="0" w:color="auto"/>
              <w:right w:val="single" w:sz="6" w:space="0" w:color="auto"/>
            </w:tcBorders>
          </w:tcPr>
          <w:p w14:paraId="04BB4C6E" w14:textId="77777777" w:rsidR="001034C0" w:rsidRDefault="001034C0" w:rsidP="00E56D58">
            <w:pPr>
              <w:autoSpaceDE w:val="0"/>
              <w:autoSpaceDN w:val="0"/>
              <w:adjustRightInd w:val="0"/>
              <w:jc w:val="right"/>
              <w:rPr>
                <w:color w:val="000000"/>
              </w:rPr>
            </w:pPr>
            <w:r>
              <w:rPr>
                <w:color w:val="000000"/>
              </w:rPr>
              <w:t>38%</w:t>
            </w:r>
          </w:p>
        </w:tc>
      </w:tr>
      <w:tr w:rsidR="001034C0" w14:paraId="27D62D1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7DFE80C9" w14:textId="77777777" w:rsidR="001034C0" w:rsidRDefault="001034C0" w:rsidP="00E56D58">
            <w:pPr>
              <w:autoSpaceDE w:val="0"/>
              <w:autoSpaceDN w:val="0"/>
              <w:adjustRightInd w:val="0"/>
              <w:rPr>
                <w:color w:val="000000"/>
              </w:rPr>
            </w:pPr>
            <w:r>
              <w:rPr>
                <w:color w:val="000000"/>
              </w:rPr>
              <w:t>Beaufort</w:t>
            </w:r>
          </w:p>
        </w:tc>
        <w:tc>
          <w:tcPr>
            <w:tcW w:w="2629" w:type="pct"/>
            <w:tcBorders>
              <w:top w:val="single" w:sz="6" w:space="0" w:color="auto"/>
              <w:left w:val="single" w:sz="6" w:space="0" w:color="auto"/>
              <w:bottom w:val="single" w:sz="6" w:space="0" w:color="auto"/>
              <w:right w:val="single" w:sz="6" w:space="0" w:color="auto"/>
            </w:tcBorders>
          </w:tcPr>
          <w:p w14:paraId="279F8F0A" w14:textId="77777777" w:rsidR="001034C0" w:rsidRDefault="001034C0" w:rsidP="00E56D58">
            <w:pPr>
              <w:autoSpaceDE w:val="0"/>
              <w:autoSpaceDN w:val="0"/>
              <w:adjustRightInd w:val="0"/>
              <w:rPr>
                <w:color w:val="000000"/>
              </w:rPr>
            </w:pPr>
            <w:r>
              <w:rPr>
                <w:color w:val="000000"/>
              </w:rPr>
              <w:t>Riverview Charter School</w:t>
            </w:r>
          </w:p>
        </w:tc>
        <w:tc>
          <w:tcPr>
            <w:tcW w:w="773" w:type="pct"/>
            <w:tcBorders>
              <w:top w:val="single" w:sz="6" w:space="0" w:color="auto"/>
              <w:left w:val="single" w:sz="6" w:space="0" w:color="auto"/>
              <w:bottom w:val="single" w:sz="6" w:space="0" w:color="auto"/>
              <w:right w:val="single" w:sz="6" w:space="0" w:color="auto"/>
            </w:tcBorders>
          </w:tcPr>
          <w:p w14:paraId="2F3F3B64" w14:textId="77777777" w:rsidR="001034C0" w:rsidRDefault="001034C0" w:rsidP="00E56D58">
            <w:pPr>
              <w:autoSpaceDE w:val="0"/>
              <w:autoSpaceDN w:val="0"/>
              <w:adjustRightInd w:val="0"/>
              <w:jc w:val="right"/>
              <w:rPr>
                <w:color w:val="000000"/>
              </w:rPr>
            </w:pPr>
            <w:r>
              <w:rPr>
                <w:color w:val="000000"/>
              </w:rPr>
              <w:t>39%</w:t>
            </w:r>
          </w:p>
        </w:tc>
      </w:tr>
      <w:tr w:rsidR="001034C0" w14:paraId="4F49066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5E8D9DCE" w14:textId="77777777" w:rsidR="001034C0" w:rsidRDefault="001034C0" w:rsidP="00E56D58">
            <w:pPr>
              <w:autoSpaceDE w:val="0"/>
              <w:autoSpaceDN w:val="0"/>
              <w:adjustRightInd w:val="0"/>
              <w:rPr>
                <w:color w:val="000000"/>
              </w:rPr>
            </w:pPr>
            <w:r>
              <w:rPr>
                <w:color w:val="000000"/>
              </w:rPr>
              <w:t>Berkeley</w:t>
            </w:r>
          </w:p>
        </w:tc>
        <w:tc>
          <w:tcPr>
            <w:tcW w:w="2629" w:type="pct"/>
            <w:tcBorders>
              <w:top w:val="single" w:sz="6" w:space="0" w:color="auto"/>
              <w:left w:val="single" w:sz="6" w:space="0" w:color="auto"/>
              <w:bottom w:val="single" w:sz="6" w:space="0" w:color="auto"/>
              <w:right w:val="single" w:sz="6" w:space="0" w:color="auto"/>
            </w:tcBorders>
          </w:tcPr>
          <w:p w14:paraId="79EBD3BB" w14:textId="77777777" w:rsidR="001034C0" w:rsidRDefault="001034C0" w:rsidP="00E56D58">
            <w:pPr>
              <w:autoSpaceDE w:val="0"/>
              <w:autoSpaceDN w:val="0"/>
              <w:adjustRightInd w:val="0"/>
              <w:rPr>
                <w:color w:val="000000"/>
              </w:rPr>
            </w:pPr>
            <w:r>
              <w:rPr>
                <w:color w:val="000000"/>
              </w:rPr>
              <w:t>Bowen’s Corner Elementary</w:t>
            </w:r>
          </w:p>
        </w:tc>
        <w:tc>
          <w:tcPr>
            <w:tcW w:w="773" w:type="pct"/>
            <w:tcBorders>
              <w:top w:val="single" w:sz="6" w:space="0" w:color="auto"/>
              <w:left w:val="single" w:sz="6" w:space="0" w:color="auto"/>
              <w:bottom w:val="single" w:sz="6" w:space="0" w:color="auto"/>
              <w:right w:val="single" w:sz="6" w:space="0" w:color="auto"/>
            </w:tcBorders>
          </w:tcPr>
          <w:p w14:paraId="67269C5A" w14:textId="77777777" w:rsidR="001034C0" w:rsidRDefault="001034C0" w:rsidP="00E56D58">
            <w:pPr>
              <w:autoSpaceDE w:val="0"/>
              <w:autoSpaceDN w:val="0"/>
              <w:adjustRightInd w:val="0"/>
              <w:jc w:val="right"/>
              <w:rPr>
                <w:color w:val="000000"/>
              </w:rPr>
            </w:pPr>
            <w:r>
              <w:rPr>
                <w:color w:val="000000"/>
              </w:rPr>
              <w:t>38%</w:t>
            </w:r>
          </w:p>
        </w:tc>
      </w:tr>
      <w:tr w:rsidR="001034C0" w14:paraId="01403EBD"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F888CB7" w14:textId="77777777" w:rsidR="001034C0" w:rsidRDefault="001034C0" w:rsidP="00E56D58">
            <w:pPr>
              <w:autoSpaceDE w:val="0"/>
              <w:autoSpaceDN w:val="0"/>
              <w:adjustRightInd w:val="0"/>
              <w:rPr>
                <w:color w:val="000000"/>
              </w:rPr>
            </w:pPr>
            <w:r>
              <w:rPr>
                <w:color w:val="000000"/>
              </w:rPr>
              <w:t>Berkeley</w:t>
            </w:r>
          </w:p>
        </w:tc>
        <w:tc>
          <w:tcPr>
            <w:tcW w:w="2629" w:type="pct"/>
            <w:tcBorders>
              <w:top w:val="single" w:sz="6" w:space="0" w:color="auto"/>
              <w:left w:val="single" w:sz="6" w:space="0" w:color="auto"/>
              <w:bottom w:val="single" w:sz="6" w:space="0" w:color="auto"/>
              <w:right w:val="single" w:sz="6" w:space="0" w:color="auto"/>
            </w:tcBorders>
          </w:tcPr>
          <w:p w14:paraId="748B31C0" w14:textId="77777777" w:rsidR="001034C0" w:rsidRDefault="001034C0" w:rsidP="00E56D58">
            <w:pPr>
              <w:autoSpaceDE w:val="0"/>
              <w:autoSpaceDN w:val="0"/>
              <w:adjustRightInd w:val="0"/>
              <w:rPr>
                <w:color w:val="000000"/>
              </w:rPr>
            </w:pPr>
            <w:r>
              <w:rPr>
                <w:color w:val="000000"/>
              </w:rPr>
              <w:t>Cane Bay Elementary</w:t>
            </w:r>
          </w:p>
        </w:tc>
        <w:tc>
          <w:tcPr>
            <w:tcW w:w="773" w:type="pct"/>
            <w:tcBorders>
              <w:top w:val="single" w:sz="6" w:space="0" w:color="auto"/>
              <w:left w:val="single" w:sz="6" w:space="0" w:color="auto"/>
              <w:bottom w:val="single" w:sz="6" w:space="0" w:color="auto"/>
              <w:right w:val="single" w:sz="6" w:space="0" w:color="auto"/>
            </w:tcBorders>
          </w:tcPr>
          <w:p w14:paraId="1B009AD3" w14:textId="77777777" w:rsidR="001034C0" w:rsidRDefault="001034C0" w:rsidP="00E56D58">
            <w:pPr>
              <w:autoSpaceDE w:val="0"/>
              <w:autoSpaceDN w:val="0"/>
              <w:adjustRightInd w:val="0"/>
              <w:jc w:val="right"/>
              <w:rPr>
                <w:color w:val="000000"/>
              </w:rPr>
            </w:pPr>
            <w:r>
              <w:rPr>
                <w:color w:val="000000"/>
              </w:rPr>
              <w:t>33%</w:t>
            </w:r>
          </w:p>
        </w:tc>
      </w:tr>
      <w:tr w:rsidR="001034C0" w14:paraId="5251DE2F"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8B380F9" w14:textId="77777777" w:rsidR="001034C0" w:rsidRDefault="001034C0" w:rsidP="00E56D58">
            <w:pPr>
              <w:autoSpaceDE w:val="0"/>
              <w:autoSpaceDN w:val="0"/>
              <w:adjustRightInd w:val="0"/>
              <w:rPr>
                <w:color w:val="000000"/>
              </w:rPr>
            </w:pPr>
            <w:r>
              <w:rPr>
                <w:color w:val="000000"/>
              </w:rPr>
              <w:t>Berkeley</w:t>
            </w:r>
          </w:p>
        </w:tc>
        <w:tc>
          <w:tcPr>
            <w:tcW w:w="2629" w:type="pct"/>
            <w:tcBorders>
              <w:top w:val="single" w:sz="6" w:space="0" w:color="auto"/>
              <w:left w:val="single" w:sz="6" w:space="0" w:color="auto"/>
              <w:bottom w:val="single" w:sz="6" w:space="0" w:color="auto"/>
              <w:right w:val="single" w:sz="6" w:space="0" w:color="auto"/>
            </w:tcBorders>
          </w:tcPr>
          <w:p w14:paraId="39679FA8" w14:textId="77777777" w:rsidR="001034C0" w:rsidRDefault="001034C0" w:rsidP="00E56D58">
            <w:pPr>
              <w:autoSpaceDE w:val="0"/>
              <w:autoSpaceDN w:val="0"/>
              <w:adjustRightInd w:val="0"/>
              <w:rPr>
                <w:color w:val="000000"/>
              </w:rPr>
            </w:pPr>
            <w:r>
              <w:rPr>
                <w:color w:val="000000"/>
              </w:rPr>
              <w:t>Daniel Island School</w:t>
            </w:r>
          </w:p>
        </w:tc>
        <w:tc>
          <w:tcPr>
            <w:tcW w:w="773" w:type="pct"/>
            <w:tcBorders>
              <w:top w:val="single" w:sz="6" w:space="0" w:color="auto"/>
              <w:left w:val="single" w:sz="6" w:space="0" w:color="auto"/>
              <w:bottom w:val="single" w:sz="6" w:space="0" w:color="auto"/>
              <w:right w:val="single" w:sz="6" w:space="0" w:color="auto"/>
            </w:tcBorders>
          </w:tcPr>
          <w:p w14:paraId="5764D525" w14:textId="77777777" w:rsidR="001034C0" w:rsidRDefault="001034C0" w:rsidP="00E56D58">
            <w:pPr>
              <w:autoSpaceDE w:val="0"/>
              <w:autoSpaceDN w:val="0"/>
              <w:adjustRightInd w:val="0"/>
              <w:jc w:val="right"/>
              <w:rPr>
                <w:color w:val="000000"/>
              </w:rPr>
            </w:pPr>
            <w:r>
              <w:rPr>
                <w:color w:val="000000"/>
              </w:rPr>
              <w:t>9%</w:t>
            </w:r>
          </w:p>
        </w:tc>
      </w:tr>
      <w:tr w:rsidR="001034C0" w14:paraId="2B4A8631"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9C58093" w14:textId="77777777" w:rsidR="001034C0" w:rsidRDefault="001034C0" w:rsidP="00E56D58">
            <w:pPr>
              <w:autoSpaceDE w:val="0"/>
              <w:autoSpaceDN w:val="0"/>
              <w:adjustRightInd w:val="0"/>
              <w:rPr>
                <w:color w:val="000000"/>
              </w:rPr>
            </w:pPr>
            <w:r>
              <w:rPr>
                <w:color w:val="000000"/>
              </w:rPr>
              <w:t xml:space="preserve">Berkeley </w:t>
            </w:r>
          </w:p>
        </w:tc>
        <w:tc>
          <w:tcPr>
            <w:tcW w:w="2629" w:type="pct"/>
            <w:tcBorders>
              <w:top w:val="single" w:sz="6" w:space="0" w:color="auto"/>
              <w:left w:val="single" w:sz="6" w:space="0" w:color="auto"/>
              <w:bottom w:val="single" w:sz="6" w:space="0" w:color="auto"/>
              <w:right w:val="single" w:sz="6" w:space="0" w:color="auto"/>
            </w:tcBorders>
          </w:tcPr>
          <w:p w14:paraId="18E25688" w14:textId="77777777" w:rsidR="001034C0" w:rsidRDefault="001034C0" w:rsidP="00E56D58">
            <w:pPr>
              <w:autoSpaceDE w:val="0"/>
              <w:autoSpaceDN w:val="0"/>
              <w:adjustRightInd w:val="0"/>
              <w:rPr>
                <w:color w:val="000000"/>
              </w:rPr>
            </w:pPr>
            <w:r>
              <w:rPr>
                <w:color w:val="000000"/>
              </w:rPr>
              <w:t>Howe Hall AIMS Elementary</w:t>
            </w:r>
          </w:p>
        </w:tc>
        <w:tc>
          <w:tcPr>
            <w:tcW w:w="773" w:type="pct"/>
            <w:tcBorders>
              <w:top w:val="single" w:sz="6" w:space="0" w:color="auto"/>
              <w:left w:val="single" w:sz="6" w:space="0" w:color="auto"/>
              <w:bottom w:val="single" w:sz="6" w:space="0" w:color="auto"/>
              <w:right w:val="single" w:sz="6" w:space="0" w:color="auto"/>
            </w:tcBorders>
          </w:tcPr>
          <w:p w14:paraId="3E1E4BB0" w14:textId="77777777" w:rsidR="001034C0" w:rsidRDefault="001034C0" w:rsidP="00E56D58">
            <w:pPr>
              <w:autoSpaceDE w:val="0"/>
              <w:autoSpaceDN w:val="0"/>
              <w:adjustRightInd w:val="0"/>
              <w:jc w:val="right"/>
              <w:rPr>
                <w:color w:val="000000"/>
              </w:rPr>
            </w:pPr>
            <w:r>
              <w:rPr>
                <w:color w:val="000000"/>
              </w:rPr>
              <w:t>24%</w:t>
            </w:r>
          </w:p>
        </w:tc>
      </w:tr>
      <w:tr w:rsidR="001034C0" w14:paraId="358F9137"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50AC4D0" w14:textId="77777777" w:rsidR="001034C0" w:rsidRDefault="001034C0" w:rsidP="00E56D58">
            <w:pPr>
              <w:autoSpaceDE w:val="0"/>
              <w:autoSpaceDN w:val="0"/>
              <w:adjustRightInd w:val="0"/>
              <w:rPr>
                <w:color w:val="000000"/>
              </w:rPr>
            </w:pPr>
            <w:r>
              <w:rPr>
                <w:color w:val="000000"/>
              </w:rPr>
              <w:t xml:space="preserve">Berkeley </w:t>
            </w:r>
          </w:p>
        </w:tc>
        <w:tc>
          <w:tcPr>
            <w:tcW w:w="2629" w:type="pct"/>
            <w:tcBorders>
              <w:top w:val="single" w:sz="6" w:space="0" w:color="auto"/>
              <w:left w:val="single" w:sz="6" w:space="0" w:color="auto"/>
              <w:bottom w:val="single" w:sz="6" w:space="0" w:color="auto"/>
              <w:right w:val="single" w:sz="6" w:space="0" w:color="auto"/>
            </w:tcBorders>
          </w:tcPr>
          <w:p w14:paraId="692D568C" w14:textId="77777777" w:rsidR="001034C0" w:rsidRDefault="001034C0" w:rsidP="00E56D58">
            <w:pPr>
              <w:autoSpaceDE w:val="0"/>
              <w:autoSpaceDN w:val="0"/>
              <w:adjustRightInd w:val="0"/>
              <w:rPr>
                <w:color w:val="000000"/>
              </w:rPr>
            </w:pPr>
            <w:proofErr w:type="spellStart"/>
            <w:r>
              <w:rPr>
                <w:color w:val="000000"/>
              </w:rPr>
              <w:t>Marrington</w:t>
            </w:r>
            <w:proofErr w:type="spellEnd"/>
            <w:r>
              <w:rPr>
                <w:color w:val="000000"/>
              </w:rPr>
              <w:t xml:space="preserve"> Elementary School</w:t>
            </w:r>
          </w:p>
        </w:tc>
        <w:tc>
          <w:tcPr>
            <w:tcW w:w="773" w:type="pct"/>
            <w:tcBorders>
              <w:top w:val="single" w:sz="6" w:space="0" w:color="auto"/>
              <w:left w:val="single" w:sz="6" w:space="0" w:color="auto"/>
              <w:bottom w:val="single" w:sz="6" w:space="0" w:color="auto"/>
              <w:right w:val="single" w:sz="6" w:space="0" w:color="auto"/>
            </w:tcBorders>
          </w:tcPr>
          <w:p w14:paraId="0B5E23C9" w14:textId="77777777" w:rsidR="001034C0" w:rsidRDefault="001034C0" w:rsidP="00E56D58">
            <w:pPr>
              <w:autoSpaceDE w:val="0"/>
              <w:autoSpaceDN w:val="0"/>
              <w:adjustRightInd w:val="0"/>
              <w:jc w:val="right"/>
              <w:rPr>
                <w:color w:val="000000"/>
              </w:rPr>
            </w:pPr>
            <w:r>
              <w:rPr>
                <w:color w:val="000000"/>
              </w:rPr>
              <w:t>9%</w:t>
            </w:r>
          </w:p>
        </w:tc>
      </w:tr>
      <w:tr w:rsidR="001034C0" w14:paraId="1CEC4F64"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5FC2B17D" w14:textId="77777777" w:rsidR="001034C0" w:rsidRDefault="001034C0" w:rsidP="00E56D58">
            <w:pPr>
              <w:autoSpaceDE w:val="0"/>
              <w:autoSpaceDN w:val="0"/>
              <w:adjustRightInd w:val="0"/>
              <w:rPr>
                <w:color w:val="000000"/>
              </w:rPr>
            </w:pPr>
            <w:r>
              <w:rPr>
                <w:color w:val="000000"/>
              </w:rPr>
              <w:t xml:space="preserve">Berkeley </w:t>
            </w:r>
          </w:p>
        </w:tc>
        <w:tc>
          <w:tcPr>
            <w:tcW w:w="2629" w:type="pct"/>
            <w:tcBorders>
              <w:top w:val="single" w:sz="6" w:space="0" w:color="auto"/>
              <w:left w:val="single" w:sz="6" w:space="0" w:color="auto"/>
              <w:bottom w:val="single" w:sz="6" w:space="0" w:color="auto"/>
              <w:right w:val="single" w:sz="6" w:space="0" w:color="auto"/>
            </w:tcBorders>
          </w:tcPr>
          <w:p w14:paraId="4B1FDF54" w14:textId="77777777" w:rsidR="001034C0" w:rsidRDefault="001034C0" w:rsidP="00E56D58">
            <w:pPr>
              <w:autoSpaceDE w:val="0"/>
              <w:autoSpaceDN w:val="0"/>
              <w:adjustRightInd w:val="0"/>
              <w:rPr>
                <w:color w:val="000000"/>
              </w:rPr>
            </w:pPr>
            <w:r>
              <w:rPr>
                <w:color w:val="000000"/>
              </w:rPr>
              <w:t>Phillip Simmons Elementary</w:t>
            </w:r>
          </w:p>
        </w:tc>
        <w:tc>
          <w:tcPr>
            <w:tcW w:w="773" w:type="pct"/>
            <w:tcBorders>
              <w:top w:val="single" w:sz="6" w:space="0" w:color="auto"/>
              <w:left w:val="single" w:sz="6" w:space="0" w:color="auto"/>
              <w:bottom w:val="single" w:sz="6" w:space="0" w:color="auto"/>
              <w:right w:val="single" w:sz="6" w:space="0" w:color="auto"/>
            </w:tcBorders>
          </w:tcPr>
          <w:p w14:paraId="20C767F8" w14:textId="77777777" w:rsidR="001034C0" w:rsidRDefault="001034C0" w:rsidP="00E56D58">
            <w:pPr>
              <w:autoSpaceDE w:val="0"/>
              <w:autoSpaceDN w:val="0"/>
              <w:adjustRightInd w:val="0"/>
              <w:jc w:val="right"/>
              <w:rPr>
                <w:color w:val="000000"/>
              </w:rPr>
            </w:pPr>
            <w:r>
              <w:rPr>
                <w:color w:val="000000"/>
              </w:rPr>
              <w:t>34%</w:t>
            </w:r>
          </w:p>
        </w:tc>
      </w:tr>
      <w:tr w:rsidR="001034C0" w14:paraId="34DADA79"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0AE6EF2"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2EE2F58F" w14:textId="77777777" w:rsidR="001034C0" w:rsidRDefault="001034C0" w:rsidP="00E56D58">
            <w:pPr>
              <w:autoSpaceDE w:val="0"/>
              <w:autoSpaceDN w:val="0"/>
              <w:adjustRightInd w:val="0"/>
              <w:rPr>
                <w:color w:val="000000"/>
              </w:rPr>
            </w:pPr>
            <w:r>
              <w:rPr>
                <w:color w:val="000000"/>
              </w:rPr>
              <w:t>Ashley River Creative Arts Elementary</w:t>
            </w:r>
          </w:p>
        </w:tc>
        <w:tc>
          <w:tcPr>
            <w:tcW w:w="773" w:type="pct"/>
            <w:tcBorders>
              <w:top w:val="single" w:sz="6" w:space="0" w:color="auto"/>
              <w:left w:val="single" w:sz="6" w:space="0" w:color="auto"/>
              <w:bottom w:val="single" w:sz="6" w:space="0" w:color="auto"/>
              <w:right w:val="single" w:sz="6" w:space="0" w:color="auto"/>
            </w:tcBorders>
          </w:tcPr>
          <w:p w14:paraId="53F338E7" w14:textId="77777777" w:rsidR="001034C0" w:rsidRDefault="001034C0" w:rsidP="00E56D58">
            <w:pPr>
              <w:autoSpaceDE w:val="0"/>
              <w:autoSpaceDN w:val="0"/>
              <w:adjustRightInd w:val="0"/>
              <w:jc w:val="right"/>
              <w:rPr>
                <w:color w:val="000000"/>
              </w:rPr>
            </w:pPr>
            <w:r>
              <w:rPr>
                <w:color w:val="000000"/>
              </w:rPr>
              <w:t>28%</w:t>
            </w:r>
          </w:p>
        </w:tc>
      </w:tr>
      <w:tr w:rsidR="001034C0" w14:paraId="0DA747DA"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AFC24A8"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46170C8F" w14:textId="77777777" w:rsidR="001034C0" w:rsidRDefault="001034C0" w:rsidP="00E56D58">
            <w:pPr>
              <w:autoSpaceDE w:val="0"/>
              <w:autoSpaceDN w:val="0"/>
              <w:adjustRightInd w:val="0"/>
              <w:rPr>
                <w:color w:val="000000"/>
              </w:rPr>
            </w:pPr>
            <w:r>
              <w:rPr>
                <w:color w:val="000000"/>
              </w:rPr>
              <w:t>Belle Hall Elementary</w:t>
            </w:r>
          </w:p>
        </w:tc>
        <w:tc>
          <w:tcPr>
            <w:tcW w:w="773" w:type="pct"/>
            <w:tcBorders>
              <w:top w:val="single" w:sz="6" w:space="0" w:color="auto"/>
              <w:left w:val="single" w:sz="6" w:space="0" w:color="auto"/>
              <w:bottom w:val="single" w:sz="6" w:space="0" w:color="auto"/>
              <w:right w:val="single" w:sz="6" w:space="0" w:color="auto"/>
            </w:tcBorders>
          </w:tcPr>
          <w:p w14:paraId="7D49A762" w14:textId="77777777" w:rsidR="001034C0" w:rsidRDefault="001034C0" w:rsidP="00E56D58">
            <w:pPr>
              <w:autoSpaceDE w:val="0"/>
              <w:autoSpaceDN w:val="0"/>
              <w:adjustRightInd w:val="0"/>
              <w:jc w:val="right"/>
              <w:rPr>
                <w:color w:val="000000"/>
              </w:rPr>
            </w:pPr>
            <w:r>
              <w:rPr>
                <w:color w:val="000000"/>
              </w:rPr>
              <w:t>19%</w:t>
            </w:r>
          </w:p>
        </w:tc>
      </w:tr>
      <w:tr w:rsidR="001034C0" w14:paraId="25E21AE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57C2360"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66660804" w14:textId="77777777" w:rsidR="001034C0" w:rsidRDefault="001034C0" w:rsidP="00E56D58">
            <w:pPr>
              <w:autoSpaceDE w:val="0"/>
              <w:autoSpaceDN w:val="0"/>
              <w:adjustRightInd w:val="0"/>
              <w:rPr>
                <w:color w:val="000000"/>
              </w:rPr>
            </w:pPr>
            <w:proofErr w:type="spellStart"/>
            <w:r>
              <w:rPr>
                <w:color w:val="000000"/>
              </w:rPr>
              <w:t>Buist</w:t>
            </w:r>
            <w:proofErr w:type="spellEnd"/>
            <w:r>
              <w:rPr>
                <w:color w:val="000000"/>
              </w:rPr>
              <w:t xml:space="preserve"> Academy</w:t>
            </w:r>
          </w:p>
        </w:tc>
        <w:tc>
          <w:tcPr>
            <w:tcW w:w="773" w:type="pct"/>
            <w:tcBorders>
              <w:top w:val="single" w:sz="6" w:space="0" w:color="auto"/>
              <w:left w:val="single" w:sz="6" w:space="0" w:color="auto"/>
              <w:bottom w:val="single" w:sz="6" w:space="0" w:color="auto"/>
              <w:right w:val="single" w:sz="6" w:space="0" w:color="auto"/>
            </w:tcBorders>
          </w:tcPr>
          <w:p w14:paraId="734E821A" w14:textId="77777777" w:rsidR="001034C0" w:rsidRDefault="001034C0" w:rsidP="00E56D58">
            <w:pPr>
              <w:autoSpaceDE w:val="0"/>
              <w:autoSpaceDN w:val="0"/>
              <w:adjustRightInd w:val="0"/>
              <w:jc w:val="right"/>
              <w:rPr>
                <w:color w:val="000000"/>
              </w:rPr>
            </w:pPr>
            <w:r>
              <w:rPr>
                <w:color w:val="000000"/>
              </w:rPr>
              <w:t>13%</w:t>
            </w:r>
          </w:p>
        </w:tc>
      </w:tr>
      <w:tr w:rsidR="001034C0" w14:paraId="3EDCAEB7"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E2FDD1F"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3D42E519" w14:textId="77777777" w:rsidR="001034C0" w:rsidRDefault="001034C0" w:rsidP="00E56D58">
            <w:pPr>
              <w:autoSpaceDE w:val="0"/>
              <w:autoSpaceDN w:val="0"/>
              <w:adjustRightInd w:val="0"/>
              <w:rPr>
                <w:color w:val="000000"/>
              </w:rPr>
            </w:pPr>
            <w:r>
              <w:rPr>
                <w:color w:val="000000"/>
              </w:rPr>
              <w:t>Carolina Park Elementary</w:t>
            </w:r>
          </w:p>
        </w:tc>
        <w:tc>
          <w:tcPr>
            <w:tcW w:w="773" w:type="pct"/>
            <w:tcBorders>
              <w:top w:val="single" w:sz="6" w:space="0" w:color="auto"/>
              <w:left w:val="single" w:sz="6" w:space="0" w:color="auto"/>
              <w:bottom w:val="single" w:sz="6" w:space="0" w:color="auto"/>
              <w:right w:val="single" w:sz="6" w:space="0" w:color="auto"/>
            </w:tcBorders>
          </w:tcPr>
          <w:p w14:paraId="4A5BCD38" w14:textId="77777777" w:rsidR="001034C0" w:rsidRDefault="001034C0" w:rsidP="00E56D58">
            <w:pPr>
              <w:autoSpaceDE w:val="0"/>
              <w:autoSpaceDN w:val="0"/>
              <w:adjustRightInd w:val="0"/>
              <w:jc w:val="right"/>
              <w:rPr>
                <w:color w:val="000000"/>
              </w:rPr>
            </w:pPr>
            <w:r>
              <w:rPr>
                <w:color w:val="000000"/>
              </w:rPr>
              <w:t>16%</w:t>
            </w:r>
          </w:p>
        </w:tc>
      </w:tr>
      <w:tr w:rsidR="001034C0" w14:paraId="389AB460"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327865C" w14:textId="77777777" w:rsidR="001034C0" w:rsidRDefault="001034C0" w:rsidP="00E56D58">
            <w:pPr>
              <w:autoSpaceDE w:val="0"/>
              <w:autoSpaceDN w:val="0"/>
              <w:adjustRightInd w:val="0"/>
              <w:rPr>
                <w:color w:val="000000"/>
              </w:rPr>
            </w:pPr>
            <w:r>
              <w:rPr>
                <w:color w:val="000000"/>
              </w:rPr>
              <w:t>Charleston</w:t>
            </w:r>
          </w:p>
        </w:tc>
        <w:tc>
          <w:tcPr>
            <w:tcW w:w="2629" w:type="pct"/>
            <w:tcBorders>
              <w:top w:val="single" w:sz="6" w:space="0" w:color="auto"/>
              <w:left w:val="single" w:sz="6" w:space="0" w:color="auto"/>
              <w:bottom w:val="single" w:sz="6" w:space="0" w:color="auto"/>
              <w:right w:val="single" w:sz="6" w:space="0" w:color="auto"/>
            </w:tcBorders>
          </w:tcPr>
          <w:p w14:paraId="0E5A5622" w14:textId="77777777" w:rsidR="001034C0" w:rsidRDefault="001034C0" w:rsidP="00E56D58">
            <w:pPr>
              <w:autoSpaceDE w:val="0"/>
              <w:autoSpaceDN w:val="0"/>
              <w:adjustRightInd w:val="0"/>
              <w:rPr>
                <w:color w:val="000000"/>
              </w:rPr>
            </w:pPr>
            <w:r>
              <w:rPr>
                <w:color w:val="000000"/>
              </w:rPr>
              <w:t>Charles Pinckney Elementary</w:t>
            </w:r>
          </w:p>
        </w:tc>
        <w:tc>
          <w:tcPr>
            <w:tcW w:w="773" w:type="pct"/>
            <w:tcBorders>
              <w:top w:val="single" w:sz="6" w:space="0" w:color="auto"/>
              <w:left w:val="single" w:sz="6" w:space="0" w:color="auto"/>
              <w:bottom w:val="single" w:sz="6" w:space="0" w:color="auto"/>
              <w:right w:val="single" w:sz="6" w:space="0" w:color="auto"/>
            </w:tcBorders>
          </w:tcPr>
          <w:p w14:paraId="3AA7209B" w14:textId="77777777" w:rsidR="001034C0" w:rsidRDefault="001034C0" w:rsidP="00E56D58">
            <w:pPr>
              <w:autoSpaceDE w:val="0"/>
              <w:autoSpaceDN w:val="0"/>
              <w:adjustRightInd w:val="0"/>
              <w:jc w:val="right"/>
              <w:rPr>
                <w:color w:val="000000"/>
              </w:rPr>
            </w:pPr>
            <w:r>
              <w:rPr>
                <w:color w:val="000000"/>
              </w:rPr>
              <w:t>13%</w:t>
            </w:r>
          </w:p>
        </w:tc>
      </w:tr>
      <w:tr w:rsidR="001034C0" w14:paraId="50BF31E7"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2068717"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6F794A61" w14:textId="77777777" w:rsidR="001034C0" w:rsidRDefault="001034C0" w:rsidP="00E56D58">
            <w:pPr>
              <w:autoSpaceDE w:val="0"/>
              <w:autoSpaceDN w:val="0"/>
              <w:adjustRightInd w:val="0"/>
              <w:rPr>
                <w:color w:val="000000"/>
              </w:rPr>
            </w:pPr>
            <w:r>
              <w:rPr>
                <w:color w:val="000000"/>
              </w:rPr>
              <w:t>Drayton Hall Elementary</w:t>
            </w:r>
          </w:p>
        </w:tc>
        <w:tc>
          <w:tcPr>
            <w:tcW w:w="773" w:type="pct"/>
            <w:tcBorders>
              <w:top w:val="single" w:sz="6" w:space="0" w:color="auto"/>
              <w:left w:val="single" w:sz="6" w:space="0" w:color="auto"/>
              <w:bottom w:val="single" w:sz="6" w:space="0" w:color="auto"/>
              <w:right w:val="single" w:sz="6" w:space="0" w:color="auto"/>
            </w:tcBorders>
          </w:tcPr>
          <w:p w14:paraId="1B2760F4" w14:textId="77777777" w:rsidR="001034C0" w:rsidRDefault="001034C0" w:rsidP="00E56D58">
            <w:pPr>
              <w:autoSpaceDE w:val="0"/>
              <w:autoSpaceDN w:val="0"/>
              <w:adjustRightInd w:val="0"/>
              <w:jc w:val="right"/>
              <w:rPr>
                <w:color w:val="000000"/>
              </w:rPr>
            </w:pPr>
            <w:r>
              <w:rPr>
                <w:color w:val="000000"/>
              </w:rPr>
              <w:t>37%</w:t>
            </w:r>
          </w:p>
        </w:tc>
      </w:tr>
      <w:tr w:rsidR="001034C0" w14:paraId="1A43A916"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51EA4CC6"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24902A50" w14:textId="77777777" w:rsidR="001034C0" w:rsidRDefault="001034C0" w:rsidP="00E56D58">
            <w:pPr>
              <w:autoSpaceDE w:val="0"/>
              <w:autoSpaceDN w:val="0"/>
              <w:adjustRightInd w:val="0"/>
              <w:rPr>
                <w:color w:val="000000"/>
              </w:rPr>
            </w:pPr>
            <w:r>
              <w:rPr>
                <w:color w:val="000000"/>
              </w:rPr>
              <w:t>East Cooper Montessori Charter</w:t>
            </w:r>
          </w:p>
        </w:tc>
        <w:tc>
          <w:tcPr>
            <w:tcW w:w="773" w:type="pct"/>
            <w:tcBorders>
              <w:top w:val="single" w:sz="6" w:space="0" w:color="auto"/>
              <w:left w:val="single" w:sz="6" w:space="0" w:color="auto"/>
              <w:bottom w:val="single" w:sz="6" w:space="0" w:color="auto"/>
              <w:right w:val="single" w:sz="6" w:space="0" w:color="auto"/>
            </w:tcBorders>
          </w:tcPr>
          <w:p w14:paraId="49B4057F" w14:textId="77777777" w:rsidR="001034C0" w:rsidRDefault="001034C0" w:rsidP="00E56D58">
            <w:pPr>
              <w:autoSpaceDE w:val="0"/>
              <w:autoSpaceDN w:val="0"/>
              <w:adjustRightInd w:val="0"/>
              <w:jc w:val="right"/>
              <w:rPr>
                <w:color w:val="000000"/>
              </w:rPr>
            </w:pPr>
            <w:r>
              <w:rPr>
                <w:color w:val="000000"/>
              </w:rPr>
              <w:t>19%</w:t>
            </w:r>
          </w:p>
        </w:tc>
      </w:tr>
      <w:tr w:rsidR="001034C0" w14:paraId="2FECF618"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0BA8390" w14:textId="77777777" w:rsidR="001034C0" w:rsidRDefault="001034C0" w:rsidP="00E56D58">
            <w:pPr>
              <w:autoSpaceDE w:val="0"/>
              <w:autoSpaceDN w:val="0"/>
              <w:adjustRightInd w:val="0"/>
              <w:rPr>
                <w:color w:val="000000"/>
              </w:rPr>
            </w:pPr>
            <w:r>
              <w:rPr>
                <w:color w:val="000000"/>
              </w:rPr>
              <w:t>Charleston</w:t>
            </w:r>
          </w:p>
        </w:tc>
        <w:tc>
          <w:tcPr>
            <w:tcW w:w="2629" w:type="pct"/>
            <w:tcBorders>
              <w:top w:val="single" w:sz="6" w:space="0" w:color="auto"/>
              <w:left w:val="single" w:sz="6" w:space="0" w:color="auto"/>
              <w:bottom w:val="single" w:sz="6" w:space="0" w:color="auto"/>
              <w:right w:val="single" w:sz="6" w:space="0" w:color="auto"/>
            </w:tcBorders>
          </w:tcPr>
          <w:p w14:paraId="7E560B98" w14:textId="77777777" w:rsidR="001034C0" w:rsidRDefault="001034C0" w:rsidP="00E56D58">
            <w:pPr>
              <w:autoSpaceDE w:val="0"/>
              <w:autoSpaceDN w:val="0"/>
              <w:adjustRightInd w:val="0"/>
              <w:rPr>
                <w:color w:val="000000"/>
              </w:rPr>
            </w:pPr>
            <w:r>
              <w:rPr>
                <w:color w:val="000000"/>
              </w:rPr>
              <w:t>Harbor View Elementary</w:t>
            </w:r>
          </w:p>
        </w:tc>
        <w:tc>
          <w:tcPr>
            <w:tcW w:w="773" w:type="pct"/>
            <w:tcBorders>
              <w:top w:val="single" w:sz="6" w:space="0" w:color="auto"/>
              <w:left w:val="single" w:sz="6" w:space="0" w:color="auto"/>
              <w:bottom w:val="single" w:sz="6" w:space="0" w:color="auto"/>
              <w:right w:val="single" w:sz="6" w:space="0" w:color="auto"/>
            </w:tcBorders>
          </w:tcPr>
          <w:p w14:paraId="4607AFB8" w14:textId="77777777" w:rsidR="001034C0" w:rsidRDefault="001034C0" w:rsidP="00E56D58">
            <w:pPr>
              <w:autoSpaceDE w:val="0"/>
              <w:autoSpaceDN w:val="0"/>
              <w:adjustRightInd w:val="0"/>
              <w:jc w:val="right"/>
              <w:rPr>
                <w:color w:val="000000"/>
              </w:rPr>
            </w:pPr>
            <w:r>
              <w:rPr>
                <w:color w:val="000000"/>
              </w:rPr>
              <w:t>37%</w:t>
            </w:r>
          </w:p>
        </w:tc>
      </w:tr>
      <w:tr w:rsidR="001034C0" w14:paraId="00A4C657"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0A9BECD"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7B098E45" w14:textId="77777777" w:rsidR="001034C0" w:rsidRDefault="001034C0" w:rsidP="00E56D58">
            <w:pPr>
              <w:autoSpaceDE w:val="0"/>
              <w:autoSpaceDN w:val="0"/>
              <w:adjustRightInd w:val="0"/>
              <w:rPr>
                <w:color w:val="000000"/>
              </w:rPr>
            </w:pPr>
            <w:r>
              <w:rPr>
                <w:color w:val="000000"/>
              </w:rPr>
              <w:t>James B. Edwards Elementary</w:t>
            </w:r>
          </w:p>
        </w:tc>
        <w:tc>
          <w:tcPr>
            <w:tcW w:w="773" w:type="pct"/>
            <w:tcBorders>
              <w:top w:val="single" w:sz="6" w:space="0" w:color="auto"/>
              <w:left w:val="single" w:sz="6" w:space="0" w:color="auto"/>
              <w:bottom w:val="single" w:sz="6" w:space="0" w:color="auto"/>
              <w:right w:val="single" w:sz="6" w:space="0" w:color="auto"/>
            </w:tcBorders>
          </w:tcPr>
          <w:p w14:paraId="38A3D811" w14:textId="77777777" w:rsidR="001034C0" w:rsidRDefault="001034C0" w:rsidP="00E56D58">
            <w:pPr>
              <w:autoSpaceDE w:val="0"/>
              <w:autoSpaceDN w:val="0"/>
              <w:adjustRightInd w:val="0"/>
              <w:jc w:val="right"/>
              <w:rPr>
                <w:color w:val="000000"/>
              </w:rPr>
            </w:pPr>
            <w:r>
              <w:rPr>
                <w:color w:val="000000"/>
              </w:rPr>
              <w:t>28%</w:t>
            </w:r>
          </w:p>
        </w:tc>
      </w:tr>
      <w:tr w:rsidR="001034C0" w14:paraId="71EF1F92"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C59B9FE"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29411C91" w14:textId="77777777" w:rsidR="001034C0" w:rsidRDefault="001034C0" w:rsidP="00E56D58">
            <w:pPr>
              <w:autoSpaceDE w:val="0"/>
              <w:autoSpaceDN w:val="0"/>
              <w:adjustRightInd w:val="0"/>
              <w:rPr>
                <w:color w:val="000000"/>
              </w:rPr>
            </w:pPr>
            <w:r>
              <w:rPr>
                <w:color w:val="000000"/>
              </w:rPr>
              <w:t>Jennie Moore Elementary</w:t>
            </w:r>
          </w:p>
        </w:tc>
        <w:tc>
          <w:tcPr>
            <w:tcW w:w="773" w:type="pct"/>
            <w:tcBorders>
              <w:top w:val="single" w:sz="6" w:space="0" w:color="auto"/>
              <w:left w:val="single" w:sz="6" w:space="0" w:color="auto"/>
              <w:bottom w:val="single" w:sz="6" w:space="0" w:color="auto"/>
              <w:right w:val="single" w:sz="6" w:space="0" w:color="auto"/>
            </w:tcBorders>
          </w:tcPr>
          <w:p w14:paraId="41F1BD11" w14:textId="77777777" w:rsidR="001034C0" w:rsidRDefault="001034C0" w:rsidP="00E56D58">
            <w:pPr>
              <w:autoSpaceDE w:val="0"/>
              <w:autoSpaceDN w:val="0"/>
              <w:adjustRightInd w:val="0"/>
              <w:jc w:val="right"/>
              <w:rPr>
                <w:color w:val="000000"/>
              </w:rPr>
            </w:pPr>
            <w:r>
              <w:rPr>
                <w:color w:val="000000"/>
              </w:rPr>
              <w:t>23%</w:t>
            </w:r>
          </w:p>
        </w:tc>
      </w:tr>
      <w:tr w:rsidR="001034C0" w14:paraId="3D2D6346"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7D9B218A"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4362B4ED" w14:textId="77777777" w:rsidR="001034C0" w:rsidRDefault="001034C0" w:rsidP="00E56D58">
            <w:pPr>
              <w:autoSpaceDE w:val="0"/>
              <w:autoSpaceDN w:val="0"/>
              <w:adjustRightInd w:val="0"/>
              <w:rPr>
                <w:color w:val="000000"/>
              </w:rPr>
            </w:pPr>
            <w:r>
              <w:rPr>
                <w:color w:val="000000"/>
              </w:rPr>
              <w:t>Laurel Hill Primary</w:t>
            </w:r>
          </w:p>
        </w:tc>
        <w:tc>
          <w:tcPr>
            <w:tcW w:w="773" w:type="pct"/>
            <w:tcBorders>
              <w:top w:val="single" w:sz="6" w:space="0" w:color="auto"/>
              <w:left w:val="single" w:sz="6" w:space="0" w:color="auto"/>
              <w:bottom w:val="single" w:sz="6" w:space="0" w:color="auto"/>
              <w:right w:val="single" w:sz="6" w:space="0" w:color="auto"/>
            </w:tcBorders>
          </w:tcPr>
          <w:p w14:paraId="3CC3C370" w14:textId="77777777" w:rsidR="001034C0" w:rsidRDefault="001034C0" w:rsidP="00E56D58">
            <w:pPr>
              <w:autoSpaceDE w:val="0"/>
              <w:autoSpaceDN w:val="0"/>
              <w:adjustRightInd w:val="0"/>
              <w:jc w:val="right"/>
              <w:rPr>
                <w:color w:val="000000"/>
              </w:rPr>
            </w:pPr>
            <w:r>
              <w:rPr>
                <w:color w:val="000000"/>
              </w:rPr>
              <w:t>18%</w:t>
            </w:r>
          </w:p>
        </w:tc>
      </w:tr>
      <w:tr w:rsidR="001034C0" w14:paraId="4A1FFA52"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1464821"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5049C958" w14:textId="77777777" w:rsidR="001034C0" w:rsidRDefault="001034C0" w:rsidP="00E56D58">
            <w:pPr>
              <w:autoSpaceDE w:val="0"/>
              <w:autoSpaceDN w:val="0"/>
              <w:adjustRightInd w:val="0"/>
              <w:rPr>
                <w:color w:val="000000"/>
              </w:rPr>
            </w:pPr>
            <w:r>
              <w:rPr>
                <w:color w:val="000000"/>
              </w:rPr>
              <w:t xml:space="preserve">Mamie P. </w:t>
            </w:r>
            <w:proofErr w:type="spellStart"/>
            <w:r>
              <w:rPr>
                <w:color w:val="000000"/>
              </w:rPr>
              <w:t>Whitesides</w:t>
            </w:r>
            <w:proofErr w:type="spellEnd"/>
            <w:r>
              <w:rPr>
                <w:color w:val="000000"/>
              </w:rPr>
              <w:t xml:space="preserve"> Elementary</w:t>
            </w:r>
          </w:p>
        </w:tc>
        <w:tc>
          <w:tcPr>
            <w:tcW w:w="773" w:type="pct"/>
            <w:tcBorders>
              <w:top w:val="single" w:sz="6" w:space="0" w:color="auto"/>
              <w:left w:val="single" w:sz="6" w:space="0" w:color="auto"/>
              <w:bottom w:val="single" w:sz="6" w:space="0" w:color="auto"/>
              <w:right w:val="single" w:sz="6" w:space="0" w:color="auto"/>
            </w:tcBorders>
          </w:tcPr>
          <w:p w14:paraId="39BE0704" w14:textId="77777777" w:rsidR="001034C0" w:rsidRDefault="001034C0" w:rsidP="00E56D58">
            <w:pPr>
              <w:autoSpaceDE w:val="0"/>
              <w:autoSpaceDN w:val="0"/>
              <w:adjustRightInd w:val="0"/>
              <w:jc w:val="right"/>
              <w:rPr>
                <w:color w:val="000000"/>
              </w:rPr>
            </w:pPr>
            <w:r>
              <w:rPr>
                <w:color w:val="000000"/>
              </w:rPr>
              <w:t>19%</w:t>
            </w:r>
          </w:p>
        </w:tc>
      </w:tr>
      <w:tr w:rsidR="001034C0" w14:paraId="1B568060"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7D2FBC6" w14:textId="77777777" w:rsidR="001034C0" w:rsidRDefault="001034C0" w:rsidP="00E56D58">
            <w:pPr>
              <w:autoSpaceDE w:val="0"/>
              <w:autoSpaceDN w:val="0"/>
              <w:adjustRightInd w:val="0"/>
              <w:rPr>
                <w:color w:val="000000"/>
              </w:rPr>
            </w:pPr>
            <w:r>
              <w:rPr>
                <w:color w:val="000000"/>
              </w:rPr>
              <w:t>Charleston</w:t>
            </w:r>
          </w:p>
        </w:tc>
        <w:tc>
          <w:tcPr>
            <w:tcW w:w="2629" w:type="pct"/>
            <w:tcBorders>
              <w:top w:val="single" w:sz="6" w:space="0" w:color="auto"/>
              <w:left w:val="single" w:sz="6" w:space="0" w:color="auto"/>
              <w:bottom w:val="single" w:sz="6" w:space="0" w:color="auto"/>
              <w:right w:val="single" w:sz="6" w:space="0" w:color="auto"/>
            </w:tcBorders>
          </w:tcPr>
          <w:p w14:paraId="0411A88F" w14:textId="77777777" w:rsidR="001034C0" w:rsidRDefault="001034C0" w:rsidP="00E56D58">
            <w:pPr>
              <w:autoSpaceDE w:val="0"/>
              <w:autoSpaceDN w:val="0"/>
              <w:adjustRightInd w:val="0"/>
              <w:rPr>
                <w:color w:val="000000"/>
              </w:rPr>
            </w:pPr>
            <w:r>
              <w:rPr>
                <w:color w:val="000000"/>
              </w:rPr>
              <w:t>Montessori Community School</w:t>
            </w:r>
          </w:p>
        </w:tc>
        <w:tc>
          <w:tcPr>
            <w:tcW w:w="773" w:type="pct"/>
            <w:tcBorders>
              <w:top w:val="single" w:sz="6" w:space="0" w:color="auto"/>
              <w:left w:val="single" w:sz="6" w:space="0" w:color="auto"/>
              <w:bottom w:val="single" w:sz="6" w:space="0" w:color="auto"/>
              <w:right w:val="single" w:sz="6" w:space="0" w:color="auto"/>
            </w:tcBorders>
          </w:tcPr>
          <w:p w14:paraId="347C3052" w14:textId="77777777" w:rsidR="001034C0" w:rsidRDefault="001034C0" w:rsidP="00E56D58">
            <w:pPr>
              <w:autoSpaceDE w:val="0"/>
              <w:autoSpaceDN w:val="0"/>
              <w:adjustRightInd w:val="0"/>
              <w:jc w:val="right"/>
              <w:rPr>
                <w:color w:val="000000"/>
              </w:rPr>
            </w:pPr>
            <w:r>
              <w:rPr>
                <w:color w:val="000000"/>
              </w:rPr>
              <w:t>20%</w:t>
            </w:r>
          </w:p>
        </w:tc>
      </w:tr>
      <w:tr w:rsidR="001034C0" w14:paraId="7C90664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0879A65"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4D3B0562" w14:textId="77777777" w:rsidR="001034C0" w:rsidRDefault="001034C0" w:rsidP="00E56D58">
            <w:pPr>
              <w:autoSpaceDE w:val="0"/>
              <w:autoSpaceDN w:val="0"/>
              <w:adjustRightInd w:val="0"/>
              <w:rPr>
                <w:color w:val="000000"/>
              </w:rPr>
            </w:pPr>
            <w:r>
              <w:rPr>
                <w:color w:val="000000"/>
              </w:rPr>
              <w:t>Mt Pleasant Academy</w:t>
            </w:r>
          </w:p>
        </w:tc>
        <w:tc>
          <w:tcPr>
            <w:tcW w:w="773" w:type="pct"/>
            <w:tcBorders>
              <w:top w:val="single" w:sz="6" w:space="0" w:color="auto"/>
              <w:left w:val="single" w:sz="6" w:space="0" w:color="auto"/>
              <w:bottom w:val="single" w:sz="6" w:space="0" w:color="auto"/>
              <w:right w:val="single" w:sz="6" w:space="0" w:color="auto"/>
            </w:tcBorders>
          </w:tcPr>
          <w:p w14:paraId="6C4A61A2" w14:textId="77777777" w:rsidR="001034C0" w:rsidRDefault="001034C0" w:rsidP="00E56D58">
            <w:pPr>
              <w:autoSpaceDE w:val="0"/>
              <w:autoSpaceDN w:val="0"/>
              <w:adjustRightInd w:val="0"/>
              <w:jc w:val="right"/>
              <w:rPr>
                <w:color w:val="000000"/>
              </w:rPr>
            </w:pPr>
            <w:r>
              <w:rPr>
                <w:color w:val="000000"/>
              </w:rPr>
              <w:t>18%</w:t>
            </w:r>
          </w:p>
        </w:tc>
      </w:tr>
      <w:tr w:rsidR="001034C0" w14:paraId="7DA2CCE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AB1B240"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1E101B17" w14:textId="77777777" w:rsidR="001034C0" w:rsidRDefault="001034C0" w:rsidP="00E56D58">
            <w:pPr>
              <w:autoSpaceDE w:val="0"/>
              <w:autoSpaceDN w:val="0"/>
              <w:adjustRightInd w:val="0"/>
              <w:rPr>
                <w:color w:val="000000"/>
              </w:rPr>
            </w:pPr>
            <w:r>
              <w:rPr>
                <w:color w:val="000000"/>
              </w:rPr>
              <w:t>Orange Grove Charter School</w:t>
            </w:r>
          </w:p>
        </w:tc>
        <w:tc>
          <w:tcPr>
            <w:tcW w:w="773" w:type="pct"/>
            <w:tcBorders>
              <w:top w:val="single" w:sz="6" w:space="0" w:color="auto"/>
              <w:left w:val="single" w:sz="6" w:space="0" w:color="auto"/>
              <w:bottom w:val="single" w:sz="6" w:space="0" w:color="auto"/>
              <w:right w:val="single" w:sz="6" w:space="0" w:color="auto"/>
            </w:tcBorders>
          </w:tcPr>
          <w:p w14:paraId="6AEC1306" w14:textId="77777777" w:rsidR="001034C0" w:rsidRDefault="001034C0" w:rsidP="00E56D58">
            <w:pPr>
              <w:autoSpaceDE w:val="0"/>
              <w:autoSpaceDN w:val="0"/>
              <w:adjustRightInd w:val="0"/>
              <w:jc w:val="right"/>
              <w:rPr>
                <w:color w:val="000000"/>
              </w:rPr>
            </w:pPr>
            <w:r>
              <w:rPr>
                <w:color w:val="000000"/>
              </w:rPr>
              <w:t>24%</w:t>
            </w:r>
          </w:p>
        </w:tc>
      </w:tr>
      <w:tr w:rsidR="001034C0" w14:paraId="09EE1797"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99CBB1F"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3CC38D6C" w14:textId="77777777" w:rsidR="001034C0" w:rsidRDefault="001034C0" w:rsidP="00E56D58">
            <w:pPr>
              <w:autoSpaceDE w:val="0"/>
              <w:autoSpaceDN w:val="0"/>
              <w:adjustRightInd w:val="0"/>
              <w:rPr>
                <w:color w:val="000000"/>
              </w:rPr>
            </w:pPr>
            <w:r>
              <w:rPr>
                <w:color w:val="000000"/>
              </w:rPr>
              <w:t>Stiles Point Elementary</w:t>
            </w:r>
          </w:p>
        </w:tc>
        <w:tc>
          <w:tcPr>
            <w:tcW w:w="773" w:type="pct"/>
            <w:tcBorders>
              <w:top w:val="single" w:sz="6" w:space="0" w:color="auto"/>
              <w:left w:val="single" w:sz="6" w:space="0" w:color="auto"/>
              <w:bottom w:val="single" w:sz="6" w:space="0" w:color="auto"/>
              <w:right w:val="single" w:sz="6" w:space="0" w:color="auto"/>
            </w:tcBorders>
          </w:tcPr>
          <w:p w14:paraId="3515370F" w14:textId="77777777" w:rsidR="001034C0" w:rsidRDefault="001034C0" w:rsidP="00E56D58">
            <w:pPr>
              <w:autoSpaceDE w:val="0"/>
              <w:autoSpaceDN w:val="0"/>
              <w:adjustRightInd w:val="0"/>
              <w:jc w:val="right"/>
              <w:rPr>
                <w:color w:val="000000"/>
              </w:rPr>
            </w:pPr>
            <w:r>
              <w:rPr>
                <w:color w:val="000000"/>
              </w:rPr>
              <w:t>18%</w:t>
            </w:r>
          </w:p>
        </w:tc>
      </w:tr>
      <w:tr w:rsidR="001034C0" w14:paraId="47C1A959"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0E0BA6DE" w14:textId="77777777" w:rsidR="001034C0" w:rsidRDefault="001034C0" w:rsidP="00E56D58">
            <w:pPr>
              <w:autoSpaceDE w:val="0"/>
              <w:autoSpaceDN w:val="0"/>
              <w:adjustRightInd w:val="0"/>
              <w:rPr>
                <w:color w:val="000000"/>
              </w:rPr>
            </w:pPr>
            <w:r>
              <w:rPr>
                <w:color w:val="000000"/>
              </w:rPr>
              <w:t xml:space="preserve">Charleston </w:t>
            </w:r>
          </w:p>
        </w:tc>
        <w:tc>
          <w:tcPr>
            <w:tcW w:w="2629" w:type="pct"/>
            <w:tcBorders>
              <w:top w:val="single" w:sz="6" w:space="0" w:color="auto"/>
              <w:left w:val="single" w:sz="6" w:space="0" w:color="auto"/>
              <w:bottom w:val="single" w:sz="6" w:space="0" w:color="auto"/>
              <w:right w:val="single" w:sz="6" w:space="0" w:color="auto"/>
            </w:tcBorders>
          </w:tcPr>
          <w:p w14:paraId="700D5029" w14:textId="77777777" w:rsidR="001034C0" w:rsidRDefault="001034C0" w:rsidP="00E56D58">
            <w:pPr>
              <w:autoSpaceDE w:val="0"/>
              <w:autoSpaceDN w:val="0"/>
              <w:adjustRightInd w:val="0"/>
              <w:rPr>
                <w:color w:val="000000"/>
              </w:rPr>
            </w:pPr>
            <w:r>
              <w:rPr>
                <w:color w:val="000000"/>
              </w:rPr>
              <w:t>Sullivan's Island Elementary</w:t>
            </w:r>
          </w:p>
        </w:tc>
        <w:tc>
          <w:tcPr>
            <w:tcW w:w="773" w:type="pct"/>
            <w:tcBorders>
              <w:top w:val="single" w:sz="6" w:space="0" w:color="auto"/>
              <w:left w:val="single" w:sz="6" w:space="0" w:color="auto"/>
              <w:bottom w:val="single" w:sz="6" w:space="0" w:color="auto"/>
              <w:right w:val="single" w:sz="6" w:space="0" w:color="auto"/>
            </w:tcBorders>
          </w:tcPr>
          <w:p w14:paraId="49C939F8" w14:textId="77777777" w:rsidR="001034C0" w:rsidRDefault="001034C0" w:rsidP="00E56D58">
            <w:pPr>
              <w:autoSpaceDE w:val="0"/>
              <w:autoSpaceDN w:val="0"/>
              <w:adjustRightInd w:val="0"/>
              <w:jc w:val="right"/>
              <w:rPr>
                <w:color w:val="000000"/>
              </w:rPr>
            </w:pPr>
            <w:r>
              <w:rPr>
                <w:color w:val="000000"/>
              </w:rPr>
              <w:t>10%</w:t>
            </w:r>
          </w:p>
        </w:tc>
      </w:tr>
      <w:tr w:rsidR="001034C0" w14:paraId="419855F0"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B8A9565" w14:textId="265290CD" w:rsidR="001034C0" w:rsidRDefault="001034C0" w:rsidP="00E56D58">
            <w:pPr>
              <w:autoSpaceDE w:val="0"/>
              <w:autoSpaceDN w:val="0"/>
              <w:adjustRightInd w:val="0"/>
              <w:rPr>
                <w:color w:val="000000"/>
              </w:rPr>
            </w:pPr>
            <w:r>
              <w:rPr>
                <w:color w:val="000000"/>
              </w:rPr>
              <w:t xml:space="preserve">Dorchester </w:t>
            </w:r>
            <w:r w:rsidR="008F1DF4">
              <w:rPr>
                <w:color w:val="000000"/>
              </w:rPr>
              <w:t>Two</w:t>
            </w:r>
          </w:p>
        </w:tc>
        <w:tc>
          <w:tcPr>
            <w:tcW w:w="2629" w:type="pct"/>
            <w:tcBorders>
              <w:top w:val="single" w:sz="6" w:space="0" w:color="auto"/>
              <w:left w:val="single" w:sz="6" w:space="0" w:color="auto"/>
              <w:bottom w:val="single" w:sz="6" w:space="0" w:color="auto"/>
              <w:right w:val="single" w:sz="6" w:space="0" w:color="auto"/>
            </w:tcBorders>
          </w:tcPr>
          <w:p w14:paraId="3E922A45" w14:textId="77777777" w:rsidR="001034C0" w:rsidRDefault="001034C0" w:rsidP="00E56D58">
            <w:pPr>
              <w:autoSpaceDE w:val="0"/>
              <w:autoSpaceDN w:val="0"/>
              <w:adjustRightInd w:val="0"/>
              <w:rPr>
                <w:color w:val="000000"/>
              </w:rPr>
            </w:pPr>
            <w:r>
              <w:rPr>
                <w:color w:val="000000"/>
              </w:rPr>
              <w:t>Beech Hill Elementary</w:t>
            </w:r>
          </w:p>
        </w:tc>
        <w:tc>
          <w:tcPr>
            <w:tcW w:w="773" w:type="pct"/>
            <w:tcBorders>
              <w:top w:val="single" w:sz="6" w:space="0" w:color="auto"/>
              <w:left w:val="single" w:sz="6" w:space="0" w:color="auto"/>
              <w:bottom w:val="single" w:sz="6" w:space="0" w:color="auto"/>
              <w:right w:val="single" w:sz="6" w:space="0" w:color="auto"/>
            </w:tcBorders>
          </w:tcPr>
          <w:p w14:paraId="086C662C" w14:textId="77777777" w:rsidR="001034C0" w:rsidRDefault="001034C0" w:rsidP="00E56D58">
            <w:pPr>
              <w:autoSpaceDE w:val="0"/>
              <w:autoSpaceDN w:val="0"/>
              <w:adjustRightInd w:val="0"/>
              <w:jc w:val="right"/>
              <w:rPr>
                <w:color w:val="000000"/>
              </w:rPr>
            </w:pPr>
            <w:r>
              <w:rPr>
                <w:color w:val="000000"/>
              </w:rPr>
              <w:t>29%</w:t>
            </w:r>
          </w:p>
        </w:tc>
      </w:tr>
      <w:tr w:rsidR="001034C0" w14:paraId="3BEC47B1"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0C25BB9F" w14:textId="5EAE2591" w:rsidR="001034C0" w:rsidRDefault="008F1DF4" w:rsidP="00E56D58">
            <w:pPr>
              <w:autoSpaceDE w:val="0"/>
              <w:autoSpaceDN w:val="0"/>
              <w:adjustRightInd w:val="0"/>
              <w:rPr>
                <w:color w:val="000000"/>
              </w:rPr>
            </w:pPr>
            <w:r>
              <w:rPr>
                <w:color w:val="000000"/>
              </w:rPr>
              <w:t>Dorchester Two</w:t>
            </w:r>
          </w:p>
        </w:tc>
        <w:tc>
          <w:tcPr>
            <w:tcW w:w="2629" w:type="pct"/>
            <w:tcBorders>
              <w:top w:val="single" w:sz="6" w:space="0" w:color="auto"/>
              <w:left w:val="single" w:sz="6" w:space="0" w:color="auto"/>
              <w:bottom w:val="single" w:sz="6" w:space="0" w:color="auto"/>
              <w:right w:val="single" w:sz="6" w:space="0" w:color="auto"/>
            </w:tcBorders>
          </w:tcPr>
          <w:p w14:paraId="1E9B77AA" w14:textId="77777777" w:rsidR="001034C0" w:rsidRDefault="001034C0" w:rsidP="00E56D58">
            <w:pPr>
              <w:autoSpaceDE w:val="0"/>
              <w:autoSpaceDN w:val="0"/>
              <w:adjustRightInd w:val="0"/>
              <w:rPr>
                <w:color w:val="000000"/>
              </w:rPr>
            </w:pPr>
            <w:r>
              <w:rPr>
                <w:color w:val="000000"/>
              </w:rPr>
              <w:t>Fort Dorchester Elementary</w:t>
            </w:r>
          </w:p>
        </w:tc>
        <w:tc>
          <w:tcPr>
            <w:tcW w:w="773" w:type="pct"/>
            <w:tcBorders>
              <w:top w:val="single" w:sz="6" w:space="0" w:color="auto"/>
              <w:left w:val="single" w:sz="6" w:space="0" w:color="auto"/>
              <w:bottom w:val="single" w:sz="6" w:space="0" w:color="auto"/>
              <w:right w:val="single" w:sz="6" w:space="0" w:color="auto"/>
            </w:tcBorders>
          </w:tcPr>
          <w:p w14:paraId="4D4A7160" w14:textId="77777777" w:rsidR="001034C0" w:rsidRDefault="001034C0" w:rsidP="00E56D58">
            <w:pPr>
              <w:autoSpaceDE w:val="0"/>
              <w:autoSpaceDN w:val="0"/>
              <w:adjustRightInd w:val="0"/>
              <w:jc w:val="right"/>
              <w:rPr>
                <w:color w:val="000000"/>
              </w:rPr>
            </w:pPr>
            <w:r>
              <w:rPr>
                <w:color w:val="000000"/>
              </w:rPr>
              <w:t>37%</w:t>
            </w:r>
          </w:p>
        </w:tc>
      </w:tr>
      <w:tr w:rsidR="001034C0" w14:paraId="255426E1"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728726A4" w14:textId="77777777" w:rsidR="001034C0" w:rsidRDefault="001034C0" w:rsidP="00E56D58">
            <w:pPr>
              <w:autoSpaceDE w:val="0"/>
              <w:autoSpaceDN w:val="0"/>
              <w:adjustRightInd w:val="0"/>
              <w:rPr>
                <w:color w:val="000000"/>
              </w:rPr>
            </w:pPr>
            <w:r>
              <w:rPr>
                <w:color w:val="000000"/>
              </w:rPr>
              <w:t xml:space="preserve">Georgetown </w:t>
            </w:r>
          </w:p>
        </w:tc>
        <w:tc>
          <w:tcPr>
            <w:tcW w:w="2629" w:type="pct"/>
            <w:tcBorders>
              <w:top w:val="single" w:sz="6" w:space="0" w:color="auto"/>
              <w:left w:val="single" w:sz="6" w:space="0" w:color="auto"/>
              <w:bottom w:val="single" w:sz="6" w:space="0" w:color="auto"/>
              <w:right w:val="single" w:sz="6" w:space="0" w:color="auto"/>
            </w:tcBorders>
          </w:tcPr>
          <w:p w14:paraId="45E25D82" w14:textId="77777777" w:rsidR="001034C0" w:rsidRDefault="001034C0" w:rsidP="00E56D58">
            <w:pPr>
              <w:autoSpaceDE w:val="0"/>
              <w:autoSpaceDN w:val="0"/>
              <w:adjustRightInd w:val="0"/>
              <w:rPr>
                <w:color w:val="000000"/>
              </w:rPr>
            </w:pPr>
            <w:r>
              <w:rPr>
                <w:color w:val="000000"/>
              </w:rPr>
              <w:t>Coastal Montessori Charter</w:t>
            </w:r>
          </w:p>
        </w:tc>
        <w:tc>
          <w:tcPr>
            <w:tcW w:w="773" w:type="pct"/>
            <w:tcBorders>
              <w:top w:val="single" w:sz="6" w:space="0" w:color="auto"/>
              <w:left w:val="single" w:sz="6" w:space="0" w:color="auto"/>
              <w:bottom w:val="single" w:sz="6" w:space="0" w:color="auto"/>
              <w:right w:val="single" w:sz="6" w:space="0" w:color="auto"/>
            </w:tcBorders>
          </w:tcPr>
          <w:p w14:paraId="182A2EDA" w14:textId="77777777" w:rsidR="001034C0" w:rsidRDefault="001034C0" w:rsidP="00E56D58">
            <w:pPr>
              <w:autoSpaceDE w:val="0"/>
              <w:autoSpaceDN w:val="0"/>
              <w:adjustRightInd w:val="0"/>
              <w:jc w:val="right"/>
              <w:rPr>
                <w:color w:val="000000"/>
              </w:rPr>
            </w:pPr>
            <w:r>
              <w:rPr>
                <w:color w:val="000000"/>
              </w:rPr>
              <w:t>30%</w:t>
            </w:r>
          </w:p>
        </w:tc>
      </w:tr>
      <w:tr w:rsidR="001034C0" w14:paraId="4476D1C9"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8645CBB" w14:textId="77777777" w:rsidR="001034C0" w:rsidRDefault="001034C0" w:rsidP="00E56D58">
            <w:pPr>
              <w:autoSpaceDE w:val="0"/>
              <w:autoSpaceDN w:val="0"/>
              <w:adjustRightInd w:val="0"/>
              <w:rPr>
                <w:color w:val="000000"/>
              </w:rPr>
            </w:pPr>
            <w:r>
              <w:rPr>
                <w:color w:val="000000"/>
              </w:rPr>
              <w:t xml:space="preserve">Greenville </w:t>
            </w:r>
          </w:p>
        </w:tc>
        <w:tc>
          <w:tcPr>
            <w:tcW w:w="2629" w:type="pct"/>
            <w:tcBorders>
              <w:top w:val="single" w:sz="6" w:space="0" w:color="auto"/>
              <w:left w:val="single" w:sz="6" w:space="0" w:color="auto"/>
              <w:bottom w:val="single" w:sz="6" w:space="0" w:color="auto"/>
              <w:right w:val="single" w:sz="6" w:space="0" w:color="auto"/>
            </w:tcBorders>
          </w:tcPr>
          <w:p w14:paraId="2D46475A" w14:textId="77777777" w:rsidR="001034C0" w:rsidRDefault="001034C0" w:rsidP="00E56D58">
            <w:pPr>
              <w:autoSpaceDE w:val="0"/>
              <w:autoSpaceDN w:val="0"/>
              <w:adjustRightInd w:val="0"/>
              <w:rPr>
                <w:color w:val="000000"/>
              </w:rPr>
            </w:pPr>
            <w:r>
              <w:rPr>
                <w:color w:val="000000"/>
              </w:rPr>
              <w:t>Augusta Circle Elementary</w:t>
            </w:r>
          </w:p>
        </w:tc>
        <w:tc>
          <w:tcPr>
            <w:tcW w:w="773" w:type="pct"/>
            <w:tcBorders>
              <w:top w:val="single" w:sz="6" w:space="0" w:color="auto"/>
              <w:left w:val="single" w:sz="6" w:space="0" w:color="auto"/>
              <w:bottom w:val="single" w:sz="6" w:space="0" w:color="auto"/>
              <w:right w:val="single" w:sz="6" w:space="0" w:color="auto"/>
            </w:tcBorders>
          </w:tcPr>
          <w:p w14:paraId="7C2C243A" w14:textId="77777777" w:rsidR="001034C0" w:rsidRDefault="001034C0" w:rsidP="00E56D58">
            <w:pPr>
              <w:autoSpaceDE w:val="0"/>
              <w:autoSpaceDN w:val="0"/>
              <w:adjustRightInd w:val="0"/>
              <w:jc w:val="right"/>
              <w:rPr>
                <w:color w:val="000000"/>
              </w:rPr>
            </w:pPr>
            <w:r>
              <w:rPr>
                <w:color w:val="000000"/>
              </w:rPr>
              <w:t>12%</w:t>
            </w:r>
          </w:p>
        </w:tc>
      </w:tr>
      <w:tr w:rsidR="001034C0" w14:paraId="03EFA5E1"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D5AEAA8" w14:textId="77777777" w:rsidR="001034C0" w:rsidRDefault="001034C0" w:rsidP="00E56D58">
            <w:pPr>
              <w:autoSpaceDE w:val="0"/>
              <w:autoSpaceDN w:val="0"/>
              <w:adjustRightInd w:val="0"/>
              <w:rPr>
                <w:color w:val="000000"/>
              </w:rPr>
            </w:pPr>
            <w:r>
              <w:rPr>
                <w:color w:val="000000"/>
              </w:rPr>
              <w:t xml:space="preserve">Greenville </w:t>
            </w:r>
          </w:p>
        </w:tc>
        <w:tc>
          <w:tcPr>
            <w:tcW w:w="2629" w:type="pct"/>
            <w:tcBorders>
              <w:top w:val="single" w:sz="6" w:space="0" w:color="auto"/>
              <w:left w:val="single" w:sz="6" w:space="0" w:color="auto"/>
              <w:bottom w:val="single" w:sz="6" w:space="0" w:color="auto"/>
              <w:right w:val="single" w:sz="6" w:space="0" w:color="auto"/>
            </w:tcBorders>
          </w:tcPr>
          <w:p w14:paraId="43E8F251" w14:textId="77777777" w:rsidR="001034C0" w:rsidRDefault="001034C0" w:rsidP="00E56D58">
            <w:pPr>
              <w:autoSpaceDE w:val="0"/>
              <w:autoSpaceDN w:val="0"/>
              <w:adjustRightInd w:val="0"/>
              <w:rPr>
                <w:color w:val="000000"/>
              </w:rPr>
            </w:pPr>
            <w:r>
              <w:rPr>
                <w:color w:val="000000"/>
              </w:rPr>
              <w:t>Bell’s Crossing Elementary</w:t>
            </w:r>
          </w:p>
        </w:tc>
        <w:tc>
          <w:tcPr>
            <w:tcW w:w="773" w:type="pct"/>
            <w:tcBorders>
              <w:top w:val="single" w:sz="6" w:space="0" w:color="auto"/>
              <w:left w:val="single" w:sz="6" w:space="0" w:color="auto"/>
              <w:bottom w:val="single" w:sz="6" w:space="0" w:color="auto"/>
              <w:right w:val="single" w:sz="6" w:space="0" w:color="auto"/>
            </w:tcBorders>
          </w:tcPr>
          <w:p w14:paraId="5AA4EB9C" w14:textId="77777777" w:rsidR="001034C0" w:rsidRDefault="001034C0" w:rsidP="00E56D58">
            <w:pPr>
              <w:autoSpaceDE w:val="0"/>
              <w:autoSpaceDN w:val="0"/>
              <w:adjustRightInd w:val="0"/>
              <w:jc w:val="right"/>
              <w:rPr>
                <w:color w:val="000000"/>
              </w:rPr>
            </w:pPr>
            <w:r>
              <w:rPr>
                <w:color w:val="000000"/>
              </w:rPr>
              <w:t>29%</w:t>
            </w:r>
          </w:p>
        </w:tc>
      </w:tr>
      <w:tr w:rsidR="001034C0" w14:paraId="3D3F279B"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BBB52ED" w14:textId="77777777" w:rsidR="001034C0" w:rsidRDefault="001034C0" w:rsidP="00E56D58">
            <w:pPr>
              <w:autoSpaceDE w:val="0"/>
              <w:autoSpaceDN w:val="0"/>
              <w:adjustRightInd w:val="0"/>
              <w:rPr>
                <w:color w:val="000000"/>
              </w:rPr>
            </w:pPr>
            <w:r>
              <w:rPr>
                <w:color w:val="000000"/>
              </w:rPr>
              <w:t xml:space="preserve">Greenville </w:t>
            </w:r>
          </w:p>
        </w:tc>
        <w:tc>
          <w:tcPr>
            <w:tcW w:w="2629" w:type="pct"/>
            <w:tcBorders>
              <w:top w:val="single" w:sz="6" w:space="0" w:color="auto"/>
              <w:left w:val="single" w:sz="6" w:space="0" w:color="auto"/>
              <w:bottom w:val="single" w:sz="6" w:space="0" w:color="auto"/>
              <w:right w:val="single" w:sz="6" w:space="0" w:color="auto"/>
            </w:tcBorders>
          </w:tcPr>
          <w:p w14:paraId="7C690BAF" w14:textId="77777777" w:rsidR="001034C0" w:rsidRDefault="001034C0" w:rsidP="00E56D58">
            <w:pPr>
              <w:autoSpaceDE w:val="0"/>
              <w:autoSpaceDN w:val="0"/>
              <w:adjustRightInd w:val="0"/>
              <w:rPr>
                <w:color w:val="000000"/>
              </w:rPr>
            </w:pPr>
            <w:r>
              <w:rPr>
                <w:color w:val="000000"/>
              </w:rPr>
              <w:t>Buena Vista Elementary</w:t>
            </w:r>
          </w:p>
        </w:tc>
        <w:tc>
          <w:tcPr>
            <w:tcW w:w="773" w:type="pct"/>
            <w:tcBorders>
              <w:top w:val="single" w:sz="6" w:space="0" w:color="auto"/>
              <w:left w:val="single" w:sz="6" w:space="0" w:color="auto"/>
              <w:bottom w:val="single" w:sz="6" w:space="0" w:color="auto"/>
              <w:right w:val="single" w:sz="6" w:space="0" w:color="auto"/>
            </w:tcBorders>
          </w:tcPr>
          <w:p w14:paraId="64F2449D" w14:textId="77777777" w:rsidR="001034C0" w:rsidRDefault="001034C0" w:rsidP="00E56D58">
            <w:pPr>
              <w:autoSpaceDE w:val="0"/>
              <w:autoSpaceDN w:val="0"/>
              <w:adjustRightInd w:val="0"/>
              <w:jc w:val="right"/>
              <w:rPr>
                <w:color w:val="000000"/>
              </w:rPr>
            </w:pPr>
            <w:r>
              <w:rPr>
                <w:color w:val="000000"/>
              </w:rPr>
              <w:t>29%</w:t>
            </w:r>
          </w:p>
        </w:tc>
      </w:tr>
      <w:tr w:rsidR="001034C0" w14:paraId="074CCBD3"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ADF46B7" w14:textId="77777777" w:rsidR="001034C0" w:rsidRDefault="001034C0" w:rsidP="00E56D58">
            <w:pPr>
              <w:autoSpaceDE w:val="0"/>
              <w:autoSpaceDN w:val="0"/>
              <w:adjustRightInd w:val="0"/>
              <w:rPr>
                <w:color w:val="000000"/>
              </w:rPr>
            </w:pPr>
            <w:r>
              <w:rPr>
                <w:color w:val="000000"/>
              </w:rPr>
              <w:lastRenderedPageBreak/>
              <w:t xml:space="preserve">Greenville </w:t>
            </w:r>
          </w:p>
        </w:tc>
        <w:tc>
          <w:tcPr>
            <w:tcW w:w="2629" w:type="pct"/>
            <w:tcBorders>
              <w:top w:val="single" w:sz="6" w:space="0" w:color="auto"/>
              <w:left w:val="single" w:sz="6" w:space="0" w:color="auto"/>
              <w:bottom w:val="single" w:sz="6" w:space="0" w:color="auto"/>
              <w:right w:val="single" w:sz="6" w:space="0" w:color="auto"/>
            </w:tcBorders>
          </w:tcPr>
          <w:p w14:paraId="22A8B96B" w14:textId="77777777" w:rsidR="001034C0" w:rsidRDefault="001034C0" w:rsidP="00E56D58">
            <w:pPr>
              <w:autoSpaceDE w:val="0"/>
              <w:autoSpaceDN w:val="0"/>
              <w:adjustRightInd w:val="0"/>
              <w:rPr>
                <w:color w:val="000000"/>
              </w:rPr>
            </w:pPr>
            <w:r>
              <w:rPr>
                <w:color w:val="000000"/>
              </w:rPr>
              <w:t>Monarch Elementary</w:t>
            </w:r>
          </w:p>
        </w:tc>
        <w:tc>
          <w:tcPr>
            <w:tcW w:w="773" w:type="pct"/>
            <w:tcBorders>
              <w:top w:val="single" w:sz="6" w:space="0" w:color="auto"/>
              <w:left w:val="single" w:sz="6" w:space="0" w:color="auto"/>
              <w:bottom w:val="single" w:sz="6" w:space="0" w:color="auto"/>
              <w:right w:val="single" w:sz="6" w:space="0" w:color="auto"/>
            </w:tcBorders>
          </w:tcPr>
          <w:p w14:paraId="3DDDF6AB" w14:textId="77777777" w:rsidR="001034C0" w:rsidRDefault="001034C0" w:rsidP="00E56D58">
            <w:pPr>
              <w:autoSpaceDE w:val="0"/>
              <w:autoSpaceDN w:val="0"/>
              <w:adjustRightInd w:val="0"/>
              <w:jc w:val="right"/>
              <w:rPr>
                <w:color w:val="000000"/>
              </w:rPr>
            </w:pPr>
            <w:r>
              <w:rPr>
                <w:color w:val="000000"/>
              </w:rPr>
              <w:t>25%</w:t>
            </w:r>
          </w:p>
        </w:tc>
      </w:tr>
      <w:tr w:rsidR="001034C0" w14:paraId="58EC4EE8"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8341EFE" w14:textId="77777777" w:rsidR="001034C0" w:rsidRDefault="001034C0" w:rsidP="00E56D58">
            <w:pPr>
              <w:autoSpaceDE w:val="0"/>
              <w:autoSpaceDN w:val="0"/>
              <w:adjustRightInd w:val="0"/>
              <w:rPr>
                <w:color w:val="000000"/>
              </w:rPr>
            </w:pPr>
            <w:r>
              <w:rPr>
                <w:color w:val="000000"/>
              </w:rPr>
              <w:t>Greenville</w:t>
            </w:r>
          </w:p>
        </w:tc>
        <w:tc>
          <w:tcPr>
            <w:tcW w:w="2629" w:type="pct"/>
            <w:tcBorders>
              <w:top w:val="single" w:sz="6" w:space="0" w:color="auto"/>
              <w:left w:val="single" w:sz="6" w:space="0" w:color="auto"/>
              <w:bottom w:val="single" w:sz="6" w:space="0" w:color="auto"/>
              <w:right w:val="single" w:sz="6" w:space="0" w:color="auto"/>
            </w:tcBorders>
          </w:tcPr>
          <w:p w14:paraId="7295B8BB" w14:textId="77777777" w:rsidR="001034C0" w:rsidRDefault="001034C0" w:rsidP="00E56D58">
            <w:pPr>
              <w:autoSpaceDE w:val="0"/>
              <w:autoSpaceDN w:val="0"/>
              <w:adjustRightInd w:val="0"/>
              <w:rPr>
                <w:color w:val="000000"/>
              </w:rPr>
            </w:pPr>
            <w:proofErr w:type="spellStart"/>
            <w:r>
              <w:rPr>
                <w:color w:val="000000"/>
              </w:rPr>
              <w:t>Oakview</w:t>
            </w:r>
            <w:proofErr w:type="spellEnd"/>
            <w:r>
              <w:rPr>
                <w:color w:val="000000"/>
              </w:rPr>
              <w:t xml:space="preserve"> Elementary</w:t>
            </w:r>
          </w:p>
        </w:tc>
        <w:tc>
          <w:tcPr>
            <w:tcW w:w="773" w:type="pct"/>
            <w:tcBorders>
              <w:top w:val="single" w:sz="6" w:space="0" w:color="auto"/>
              <w:left w:val="single" w:sz="6" w:space="0" w:color="auto"/>
              <w:bottom w:val="single" w:sz="6" w:space="0" w:color="auto"/>
              <w:right w:val="single" w:sz="6" w:space="0" w:color="auto"/>
            </w:tcBorders>
          </w:tcPr>
          <w:p w14:paraId="74DCE28E" w14:textId="77777777" w:rsidR="001034C0" w:rsidRDefault="001034C0" w:rsidP="00E56D58">
            <w:pPr>
              <w:autoSpaceDE w:val="0"/>
              <w:autoSpaceDN w:val="0"/>
              <w:adjustRightInd w:val="0"/>
              <w:jc w:val="right"/>
              <w:rPr>
                <w:color w:val="000000"/>
              </w:rPr>
            </w:pPr>
            <w:r>
              <w:rPr>
                <w:color w:val="000000"/>
              </w:rPr>
              <w:t>22%</w:t>
            </w:r>
          </w:p>
        </w:tc>
      </w:tr>
      <w:tr w:rsidR="001034C0" w14:paraId="5FE67991"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7C9BF4B7" w14:textId="77777777" w:rsidR="001034C0" w:rsidRDefault="001034C0" w:rsidP="00E56D58">
            <w:pPr>
              <w:autoSpaceDE w:val="0"/>
              <w:autoSpaceDN w:val="0"/>
              <w:adjustRightInd w:val="0"/>
              <w:rPr>
                <w:color w:val="000000"/>
              </w:rPr>
            </w:pPr>
            <w:r>
              <w:rPr>
                <w:color w:val="000000"/>
              </w:rPr>
              <w:t>Greenville</w:t>
            </w:r>
          </w:p>
        </w:tc>
        <w:tc>
          <w:tcPr>
            <w:tcW w:w="2629" w:type="pct"/>
            <w:tcBorders>
              <w:top w:val="single" w:sz="6" w:space="0" w:color="auto"/>
              <w:left w:val="single" w:sz="6" w:space="0" w:color="auto"/>
              <w:bottom w:val="single" w:sz="6" w:space="0" w:color="auto"/>
              <w:right w:val="single" w:sz="6" w:space="0" w:color="auto"/>
            </w:tcBorders>
          </w:tcPr>
          <w:p w14:paraId="060819E7" w14:textId="77777777" w:rsidR="001034C0" w:rsidRDefault="001034C0" w:rsidP="00E56D58">
            <w:pPr>
              <w:autoSpaceDE w:val="0"/>
              <w:autoSpaceDN w:val="0"/>
              <w:adjustRightInd w:val="0"/>
              <w:rPr>
                <w:color w:val="000000"/>
              </w:rPr>
            </w:pPr>
            <w:r>
              <w:rPr>
                <w:color w:val="000000"/>
              </w:rPr>
              <w:t>Pelham Road Elementary</w:t>
            </w:r>
          </w:p>
        </w:tc>
        <w:tc>
          <w:tcPr>
            <w:tcW w:w="773" w:type="pct"/>
            <w:tcBorders>
              <w:top w:val="single" w:sz="6" w:space="0" w:color="auto"/>
              <w:left w:val="single" w:sz="6" w:space="0" w:color="auto"/>
              <w:bottom w:val="single" w:sz="6" w:space="0" w:color="auto"/>
              <w:right w:val="single" w:sz="6" w:space="0" w:color="auto"/>
            </w:tcBorders>
          </w:tcPr>
          <w:p w14:paraId="7FD66B7C" w14:textId="77777777" w:rsidR="001034C0" w:rsidRDefault="001034C0" w:rsidP="00E56D58">
            <w:pPr>
              <w:autoSpaceDE w:val="0"/>
              <w:autoSpaceDN w:val="0"/>
              <w:adjustRightInd w:val="0"/>
              <w:jc w:val="right"/>
              <w:rPr>
                <w:color w:val="000000"/>
              </w:rPr>
            </w:pPr>
            <w:r>
              <w:rPr>
                <w:color w:val="000000"/>
              </w:rPr>
              <w:t>29%</w:t>
            </w:r>
          </w:p>
        </w:tc>
      </w:tr>
      <w:tr w:rsidR="001034C0" w14:paraId="2973528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7D2A3E4" w14:textId="77777777" w:rsidR="001034C0" w:rsidRDefault="001034C0" w:rsidP="00E56D58">
            <w:pPr>
              <w:autoSpaceDE w:val="0"/>
              <w:autoSpaceDN w:val="0"/>
              <w:adjustRightInd w:val="0"/>
              <w:rPr>
                <w:color w:val="000000"/>
              </w:rPr>
            </w:pPr>
            <w:r>
              <w:rPr>
                <w:color w:val="000000"/>
              </w:rPr>
              <w:t xml:space="preserve">Greenville </w:t>
            </w:r>
          </w:p>
        </w:tc>
        <w:tc>
          <w:tcPr>
            <w:tcW w:w="2629" w:type="pct"/>
            <w:tcBorders>
              <w:top w:val="single" w:sz="6" w:space="0" w:color="auto"/>
              <w:left w:val="single" w:sz="6" w:space="0" w:color="auto"/>
              <w:bottom w:val="single" w:sz="6" w:space="0" w:color="auto"/>
              <w:right w:val="single" w:sz="6" w:space="0" w:color="auto"/>
            </w:tcBorders>
          </w:tcPr>
          <w:p w14:paraId="56E6311A" w14:textId="77777777" w:rsidR="001034C0" w:rsidRDefault="001034C0" w:rsidP="00E56D58">
            <w:pPr>
              <w:autoSpaceDE w:val="0"/>
              <w:autoSpaceDN w:val="0"/>
              <w:adjustRightInd w:val="0"/>
              <w:rPr>
                <w:color w:val="000000"/>
              </w:rPr>
            </w:pPr>
            <w:r>
              <w:rPr>
                <w:color w:val="000000"/>
              </w:rPr>
              <w:t>Rudolph G. Gordon School at Jones Mill</w:t>
            </w:r>
          </w:p>
        </w:tc>
        <w:tc>
          <w:tcPr>
            <w:tcW w:w="773" w:type="pct"/>
            <w:tcBorders>
              <w:top w:val="single" w:sz="6" w:space="0" w:color="auto"/>
              <w:left w:val="single" w:sz="6" w:space="0" w:color="auto"/>
              <w:bottom w:val="single" w:sz="6" w:space="0" w:color="auto"/>
              <w:right w:val="single" w:sz="6" w:space="0" w:color="auto"/>
            </w:tcBorders>
          </w:tcPr>
          <w:p w14:paraId="57F69307" w14:textId="77777777" w:rsidR="001034C0" w:rsidRDefault="001034C0" w:rsidP="00E56D58">
            <w:pPr>
              <w:autoSpaceDE w:val="0"/>
              <w:autoSpaceDN w:val="0"/>
              <w:adjustRightInd w:val="0"/>
              <w:jc w:val="right"/>
              <w:rPr>
                <w:color w:val="000000"/>
              </w:rPr>
            </w:pPr>
            <w:r>
              <w:rPr>
                <w:color w:val="000000"/>
              </w:rPr>
              <w:t>33%</w:t>
            </w:r>
          </w:p>
        </w:tc>
      </w:tr>
      <w:tr w:rsidR="001034C0" w14:paraId="3232F62B"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832D15A" w14:textId="77777777" w:rsidR="001034C0" w:rsidRDefault="001034C0" w:rsidP="00E56D58">
            <w:pPr>
              <w:autoSpaceDE w:val="0"/>
              <w:autoSpaceDN w:val="0"/>
              <w:adjustRightInd w:val="0"/>
              <w:rPr>
                <w:color w:val="000000"/>
              </w:rPr>
            </w:pPr>
            <w:r>
              <w:rPr>
                <w:color w:val="000000"/>
              </w:rPr>
              <w:t xml:space="preserve">Greenville </w:t>
            </w:r>
          </w:p>
        </w:tc>
        <w:tc>
          <w:tcPr>
            <w:tcW w:w="2629" w:type="pct"/>
            <w:tcBorders>
              <w:top w:val="single" w:sz="6" w:space="0" w:color="auto"/>
              <w:left w:val="single" w:sz="6" w:space="0" w:color="auto"/>
              <w:bottom w:val="single" w:sz="6" w:space="0" w:color="auto"/>
              <w:right w:val="single" w:sz="6" w:space="0" w:color="auto"/>
            </w:tcBorders>
          </w:tcPr>
          <w:p w14:paraId="60963346" w14:textId="77777777" w:rsidR="001034C0" w:rsidRDefault="001034C0" w:rsidP="00E56D58">
            <w:pPr>
              <w:autoSpaceDE w:val="0"/>
              <w:autoSpaceDN w:val="0"/>
              <w:adjustRightInd w:val="0"/>
              <w:rPr>
                <w:color w:val="000000"/>
              </w:rPr>
            </w:pPr>
            <w:r>
              <w:rPr>
                <w:color w:val="000000"/>
              </w:rPr>
              <w:t>Stone Academy</w:t>
            </w:r>
          </w:p>
        </w:tc>
        <w:tc>
          <w:tcPr>
            <w:tcW w:w="773" w:type="pct"/>
            <w:tcBorders>
              <w:top w:val="single" w:sz="6" w:space="0" w:color="auto"/>
              <w:left w:val="single" w:sz="6" w:space="0" w:color="auto"/>
              <w:bottom w:val="single" w:sz="6" w:space="0" w:color="auto"/>
              <w:right w:val="single" w:sz="6" w:space="0" w:color="auto"/>
            </w:tcBorders>
          </w:tcPr>
          <w:p w14:paraId="7D39EC80" w14:textId="77777777" w:rsidR="001034C0" w:rsidRDefault="001034C0" w:rsidP="00E56D58">
            <w:pPr>
              <w:autoSpaceDE w:val="0"/>
              <w:autoSpaceDN w:val="0"/>
              <w:adjustRightInd w:val="0"/>
              <w:jc w:val="right"/>
              <w:rPr>
                <w:color w:val="000000"/>
              </w:rPr>
            </w:pPr>
            <w:r>
              <w:rPr>
                <w:color w:val="000000"/>
              </w:rPr>
              <w:t>29%</w:t>
            </w:r>
          </w:p>
        </w:tc>
      </w:tr>
      <w:tr w:rsidR="001034C0" w14:paraId="1EF50F1C"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81A9946" w14:textId="77777777" w:rsidR="001034C0" w:rsidRDefault="001034C0" w:rsidP="00E56D58">
            <w:pPr>
              <w:autoSpaceDE w:val="0"/>
              <w:autoSpaceDN w:val="0"/>
              <w:adjustRightInd w:val="0"/>
              <w:rPr>
                <w:color w:val="000000"/>
              </w:rPr>
            </w:pPr>
            <w:r>
              <w:rPr>
                <w:color w:val="000000"/>
              </w:rPr>
              <w:t xml:space="preserve">Horry </w:t>
            </w:r>
          </w:p>
        </w:tc>
        <w:tc>
          <w:tcPr>
            <w:tcW w:w="2629" w:type="pct"/>
            <w:tcBorders>
              <w:top w:val="single" w:sz="6" w:space="0" w:color="auto"/>
              <w:left w:val="single" w:sz="6" w:space="0" w:color="auto"/>
              <w:bottom w:val="single" w:sz="6" w:space="0" w:color="auto"/>
              <w:right w:val="single" w:sz="6" w:space="0" w:color="auto"/>
            </w:tcBorders>
          </w:tcPr>
          <w:p w14:paraId="5F770179" w14:textId="77777777" w:rsidR="001034C0" w:rsidRDefault="001034C0" w:rsidP="00E56D58">
            <w:pPr>
              <w:autoSpaceDE w:val="0"/>
              <w:autoSpaceDN w:val="0"/>
              <w:adjustRightInd w:val="0"/>
              <w:rPr>
                <w:color w:val="000000"/>
              </w:rPr>
            </w:pPr>
            <w:r>
              <w:rPr>
                <w:color w:val="000000"/>
              </w:rPr>
              <w:t>Ocean Bay Elementary</w:t>
            </w:r>
          </w:p>
        </w:tc>
        <w:tc>
          <w:tcPr>
            <w:tcW w:w="773" w:type="pct"/>
            <w:tcBorders>
              <w:top w:val="single" w:sz="6" w:space="0" w:color="auto"/>
              <w:left w:val="single" w:sz="6" w:space="0" w:color="auto"/>
              <w:bottom w:val="single" w:sz="6" w:space="0" w:color="auto"/>
              <w:right w:val="single" w:sz="6" w:space="0" w:color="auto"/>
            </w:tcBorders>
          </w:tcPr>
          <w:p w14:paraId="73806023" w14:textId="77777777" w:rsidR="001034C0" w:rsidRDefault="001034C0" w:rsidP="00E56D58">
            <w:pPr>
              <w:autoSpaceDE w:val="0"/>
              <w:autoSpaceDN w:val="0"/>
              <w:adjustRightInd w:val="0"/>
              <w:jc w:val="right"/>
              <w:rPr>
                <w:color w:val="000000"/>
              </w:rPr>
            </w:pPr>
            <w:r>
              <w:rPr>
                <w:color w:val="000000"/>
              </w:rPr>
              <w:t>38%</w:t>
            </w:r>
          </w:p>
        </w:tc>
      </w:tr>
      <w:tr w:rsidR="001034C0" w14:paraId="6A3196B1"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A516A55" w14:textId="77777777" w:rsidR="001034C0" w:rsidRDefault="001034C0" w:rsidP="00E56D58">
            <w:pPr>
              <w:autoSpaceDE w:val="0"/>
              <w:autoSpaceDN w:val="0"/>
              <w:adjustRightInd w:val="0"/>
              <w:rPr>
                <w:color w:val="000000"/>
              </w:rPr>
            </w:pPr>
            <w:r>
              <w:rPr>
                <w:color w:val="000000"/>
              </w:rPr>
              <w:t xml:space="preserve">Horry </w:t>
            </w:r>
          </w:p>
        </w:tc>
        <w:tc>
          <w:tcPr>
            <w:tcW w:w="2629" w:type="pct"/>
            <w:tcBorders>
              <w:top w:val="single" w:sz="6" w:space="0" w:color="auto"/>
              <w:left w:val="single" w:sz="6" w:space="0" w:color="auto"/>
              <w:bottom w:val="single" w:sz="6" w:space="0" w:color="auto"/>
              <w:right w:val="single" w:sz="6" w:space="0" w:color="auto"/>
            </w:tcBorders>
          </w:tcPr>
          <w:p w14:paraId="60690B74" w14:textId="77777777" w:rsidR="001034C0" w:rsidRDefault="001034C0" w:rsidP="00E56D58">
            <w:pPr>
              <w:autoSpaceDE w:val="0"/>
              <w:autoSpaceDN w:val="0"/>
              <w:adjustRightInd w:val="0"/>
              <w:rPr>
                <w:color w:val="000000"/>
              </w:rPr>
            </w:pPr>
            <w:r>
              <w:rPr>
                <w:color w:val="000000"/>
              </w:rPr>
              <w:t xml:space="preserve">Palmetto Academy of Learning and Success </w:t>
            </w:r>
          </w:p>
        </w:tc>
        <w:tc>
          <w:tcPr>
            <w:tcW w:w="773" w:type="pct"/>
            <w:tcBorders>
              <w:top w:val="single" w:sz="6" w:space="0" w:color="auto"/>
              <w:left w:val="single" w:sz="6" w:space="0" w:color="auto"/>
              <w:bottom w:val="single" w:sz="6" w:space="0" w:color="auto"/>
              <w:right w:val="single" w:sz="6" w:space="0" w:color="auto"/>
            </w:tcBorders>
          </w:tcPr>
          <w:p w14:paraId="38E95368" w14:textId="77777777" w:rsidR="001034C0" w:rsidRDefault="001034C0" w:rsidP="00E56D58">
            <w:pPr>
              <w:autoSpaceDE w:val="0"/>
              <w:autoSpaceDN w:val="0"/>
              <w:adjustRightInd w:val="0"/>
              <w:jc w:val="right"/>
              <w:rPr>
                <w:color w:val="000000"/>
              </w:rPr>
            </w:pPr>
            <w:r>
              <w:rPr>
                <w:color w:val="000000"/>
              </w:rPr>
              <w:t>39%</w:t>
            </w:r>
          </w:p>
        </w:tc>
      </w:tr>
      <w:tr w:rsidR="001034C0" w14:paraId="586B16E0"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0B6F034F" w14:textId="77777777" w:rsidR="001034C0" w:rsidRDefault="001034C0" w:rsidP="00E56D58">
            <w:pPr>
              <w:autoSpaceDE w:val="0"/>
              <w:autoSpaceDN w:val="0"/>
              <w:adjustRightInd w:val="0"/>
              <w:rPr>
                <w:color w:val="000000"/>
              </w:rPr>
            </w:pPr>
            <w:r>
              <w:rPr>
                <w:color w:val="000000"/>
              </w:rPr>
              <w:t xml:space="preserve">Lancaster </w:t>
            </w:r>
          </w:p>
        </w:tc>
        <w:tc>
          <w:tcPr>
            <w:tcW w:w="2629" w:type="pct"/>
            <w:tcBorders>
              <w:top w:val="single" w:sz="6" w:space="0" w:color="auto"/>
              <w:left w:val="single" w:sz="6" w:space="0" w:color="auto"/>
              <w:bottom w:val="single" w:sz="6" w:space="0" w:color="auto"/>
              <w:right w:val="single" w:sz="6" w:space="0" w:color="auto"/>
            </w:tcBorders>
          </w:tcPr>
          <w:p w14:paraId="3CDE9C9B" w14:textId="77777777" w:rsidR="001034C0" w:rsidRDefault="001034C0" w:rsidP="00E56D58">
            <w:pPr>
              <w:autoSpaceDE w:val="0"/>
              <w:autoSpaceDN w:val="0"/>
              <w:adjustRightInd w:val="0"/>
              <w:rPr>
                <w:color w:val="000000"/>
              </w:rPr>
            </w:pPr>
            <w:r>
              <w:rPr>
                <w:color w:val="000000"/>
              </w:rPr>
              <w:t>Harrisburg Elementary</w:t>
            </w:r>
          </w:p>
        </w:tc>
        <w:tc>
          <w:tcPr>
            <w:tcW w:w="773" w:type="pct"/>
            <w:tcBorders>
              <w:top w:val="single" w:sz="6" w:space="0" w:color="auto"/>
              <w:left w:val="single" w:sz="6" w:space="0" w:color="auto"/>
              <w:bottom w:val="single" w:sz="6" w:space="0" w:color="auto"/>
              <w:right w:val="single" w:sz="6" w:space="0" w:color="auto"/>
            </w:tcBorders>
          </w:tcPr>
          <w:p w14:paraId="432AB4E9" w14:textId="77777777" w:rsidR="001034C0" w:rsidRDefault="001034C0" w:rsidP="00E56D58">
            <w:pPr>
              <w:autoSpaceDE w:val="0"/>
              <w:autoSpaceDN w:val="0"/>
              <w:adjustRightInd w:val="0"/>
              <w:jc w:val="right"/>
              <w:rPr>
                <w:color w:val="000000"/>
              </w:rPr>
            </w:pPr>
            <w:r>
              <w:rPr>
                <w:color w:val="000000"/>
              </w:rPr>
              <w:t>21%</w:t>
            </w:r>
          </w:p>
        </w:tc>
      </w:tr>
      <w:tr w:rsidR="001034C0" w14:paraId="44F48C38"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F596D1D" w14:textId="77777777" w:rsidR="001034C0" w:rsidRDefault="001034C0" w:rsidP="00E56D58">
            <w:pPr>
              <w:autoSpaceDE w:val="0"/>
              <w:autoSpaceDN w:val="0"/>
              <w:adjustRightInd w:val="0"/>
              <w:rPr>
                <w:color w:val="000000"/>
              </w:rPr>
            </w:pPr>
            <w:r>
              <w:rPr>
                <w:color w:val="000000"/>
              </w:rPr>
              <w:t xml:space="preserve">Lancaster </w:t>
            </w:r>
          </w:p>
        </w:tc>
        <w:tc>
          <w:tcPr>
            <w:tcW w:w="2629" w:type="pct"/>
            <w:tcBorders>
              <w:top w:val="single" w:sz="6" w:space="0" w:color="auto"/>
              <w:left w:val="single" w:sz="6" w:space="0" w:color="auto"/>
              <w:bottom w:val="single" w:sz="6" w:space="0" w:color="auto"/>
              <w:right w:val="single" w:sz="6" w:space="0" w:color="auto"/>
            </w:tcBorders>
          </w:tcPr>
          <w:p w14:paraId="44BBADED" w14:textId="77777777" w:rsidR="001034C0" w:rsidRDefault="001034C0" w:rsidP="00E56D58">
            <w:pPr>
              <w:autoSpaceDE w:val="0"/>
              <w:autoSpaceDN w:val="0"/>
              <w:adjustRightInd w:val="0"/>
              <w:rPr>
                <w:color w:val="000000"/>
              </w:rPr>
            </w:pPr>
            <w:r>
              <w:rPr>
                <w:color w:val="000000"/>
              </w:rPr>
              <w:t>Indian Land Elementary</w:t>
            </w:r>
          </w:p>
        </w:tc>
        <w:tc>
          <w:tcPr>
            <w:tcW w:w="773" w:type="pct"/>
            <w:tcBorders>
              <w:top w:val="single" w:sz="6" w:space="0" w:color="auto"/>
              <w:left w:val="single" w:sz="6" w:space="0" w:color="auto"/>
              <w:bottom w:val="single" w:sz="6" w:space="0" w:color="auto"/>
              <w:right w:val="single" w:sz="6" w:space="0" w:color="auto"/>
            </w:tcBorders>
          </w:tcPr>
          <w:p w14:paraId="6F0C465F" w14:textId="77777777" w:rsidR="001034C0" w:rsidRDefault="001034C0" w:rsidP="00E56D58">
            <w:pPr>
              <w:autoSpaceDE w:val="0"/>
              <w:autoSpaceDN w:val="0"/>
              <w:adjustRightInd w:val="0"/>
              <w:jc w:val="right"/>
              <w:rPr>
                <w:color w:val="000000"/>
              </w:rPr>
            </w:pPr>
            <w:r>
              <w:rPr>
                <w:color w:val="000000"/>
              </w:rPr>
              <w:t>21%</w:t>
            </w:r>
          </w:p>
        </w:tc>
      </w:tr>
      <w:tr w:rsidR="001034C0" w14:paraId="2D72A7A9"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74B414C9" w14:textId="77777777" w:rsidR="001034C0" w:rsidRDefault="001034C0" w:rsidP="00E56D58">
            <w:pPr>
              <w:autoSpaceDE w:val="0"/>
              <w:autoSpaceDN w:val="0"/>
              <w:adjustRightInd w:val="0"/>
              <w:rPr>
                <w:color w:val="000000"/>
              </w:rPr>
            </w:pPr>
            <w:r>
              <w:rPr>
                <w:color w:val="000000"/>
              </w:rPr>
              <w:t>Lancaster</w:t>
            </w:r>
          </w:p>
        </w:tc>
        <w:tc>
          <w:tcPr>
            <w:tcW w:w="2629" w:type="pct"/>
            <w:tcBorders>
              <w:top w:val="single" w:sz="6" w:space="0" w:color="auto"/>
              <w:left w:val="single" w:sz="6" w:space="0" w:color="auto"/>
              <w:bottom w:val="single" w:sz="6" w:space="0" w:color="auto"/>
              <w:right w:val="single" w:sz="6" w:space="0" w:color="auto"/>
            </w:tcBorders>
          </w:tcPr>
          <w:p w14:paraId="3B8E580F" w14:textId="77777777" w:rsidR="001034C0" w:rsidRDefault="001034C0" w:rsidP="00E56D58">
            <w:pPr>
              <w:autoSpaceDE w:val="0"/>
              <w:autoSpaceDN w:val="0"/>
              <w:adjustRightInd w:val="0"/>
              <w:rPr>
                <w:color w:val="000000"/>
              </w:rPr>
            </w:pPr>
            <w:r>
              <w:rPr>
                <w:color w:val="000000"/>
              </w:rPr>
              <w:t xml:space="preserve">Van </w:t>
            </w:r>
            <w:proofErr w:type="spellStart"/>
            <w:r>
              <w:rPr>
                <w:color w:val="000000"/>
              </w:rPr>
              <w:t>Wyck</w:t>
            </w:r>
            <w:proofErr w:type="spellEnd"/>
            <w:r>
              <w:rPr>
                <w:color w:val="000000"/>
              </w:rPr>
              <w:t xml:space="preserve"> Elementary</w:t>
            </w:r>
          </w:p>
        </w:tc>
        <w:tc>
          <w:tcPr>
            <w:tcW w:w="773" w:type="pct"/>
            <w:tcBorders>
              <w:top w:val="single" w:sz="6" w:space="0" w:color="auto"/>
              <w:left w:val="single" w:sz="6" w:space="0" w:color="auto"/>
              <w:bottom w:val="single" w:sz="6" w:space="0" w:color="auto"/>
              <w:right w:val="single" w:sz="6" w:space="0" w:color="auto"/>
            </w:tcBorders>
          </w:tcPr>
          <w:p w14:paraId="5ED506CC" w14:textId="77777777" w:rsidR="001034C0" w:rsidRDefault="001034C0" w:rsidP="00E56D58">
            <w:pPr>
              <w:autoSpaceDE w:val="0"/>
              <w:autoSpaceDN w:val="0"/>
              <w:adjustRightInd w:val="0"/>
              <w:jc w:val="right"/>
              <w:rPr>
                <w:color w:val="000000"/>
              </w:rPr>
            </w:pPr>
            <w:r>
              <w:rPr>
                <w:color w:val="000000"/>
              </w:rPr>
              <w:t>23%</w:t>
            </w:r>
          </w:p>
        </w:tc>
      </w:tr>
      <w:tr w:rsidR="001034C0" w14:paraId="13AEB79D"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296D949" w14:textId="462E7CE3" w:rsidR="001034C0" w:rsidRDefault="001034C0" w:rsidP="00E56D58">
            <w:pPr>
              <w:autoSpaceDE w:val="0"/>
              <w:autoSpaceDN w:val="0"/>
              <w:adjustRightInd w:val="0"/>
              <w:rPr>
                <w:color w:val="000000"/>
              </w:rPr>
            </w:pPr>
            <w:r>
              <w:rPr>
                <w:color w:val="000000"/>
              </w:rPr>
              <w:t xml:space="preserve">Lexington </w:t>
            </w:r>
            <w:r w:rsidR="008F1DF4">
              <w:rPr>
                <w:color w:val="000000"/>
              </w:rPr>
              <w:t>One</w:t>
            </w:r>
          </w:p>
        </w:tc>
        <w:tc>
          <w:tcPr>
            <w:tcW w:w="2629" w:type="pct"/>
            <w:tcBorders>
              <w:top w:val="single" w:sz="6" w:space="0" w:color="auto"/>
              <w:left w:val="single" w:sz="6" w:space="0" w:color="auto"/>
              <w:bottom w:val="single" w:sz="6" w:space="0" w:color="auto"/>
              <w:right w:val="single" w:sz="6" w:space="0" w:color="auto"/>
            </w:tcBorders>
          </w:tcPr>
          <w:p w14:paraId="101A85A9" w14:textId="77777777" w:rsidR="001034C0" w:rsidRDefault="001034C0" w:rsidP="00E56D58">
            <w:pPr>
              <w:autoSpaceDE w:val="0"/>
              <w:autoSpaceDN w:val="0"/>
              <w:adjustRightInd w:val="0"/>
              <w:rPr>
                <w:color w:val="000000"/>
              </w:rPr>
            </w:pPr>
            <w:r>
              <w:rPr>
                <w:color w:val="000000"/>
              </w:rPr>
              <w:t>Lake Murray Elementary</w:t>
            </w:r>
          </w:p>
        </w:tc>
        <w:tc>
          <w:tcPr>
            <w:tcW w:w="773" w:type="pct"/>
            <w:tcBorders>
              <w:top w:val="single" w:sz="6" w:space="0" w:color="auto"/>
              <w:left w:val="single" w:sz="6" w:space="0" w:color="auto"/>
              <w:bottom w:val="single" w:sz="6" w:space="0" w:color="auto"/>
              <w:right w:val="single" w:sz="6" w:space="0" w:color="auto"/>
            </w:tcBorders>
          </w:tcPr>
          <w:p w14:paraId="64866A73" w14:textId="77777777" w:rsidR="001034C0" w:rsidRDefault="001034C0" w:rsidP="00E56D58">
            <w:pPr>
              <w:autoSpaceDE w:val="0"/>
              <w:autoSpaceDN w:val="0"/>
              <w:adjustRightInd w:val="0"/>
              <w:jc w:val="right"/>
              <w:rPr>
                <w:color w:val="000000"/>
              </w:rPr>
            </w:pPr>
            <w:r>
              <w:rPr>
                <w:color w:val="000000"/>
              </w:rPr>
              <w:t>28%</w:t>
            </w:r>
          </w:p>
        </w:tc>
      </w:tr>
      <w:tr w:rsidR="008F1DF4" w14:paraId="11E5E341"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0C6C2D9" w14:textId="2EC8F5E4" w:rsidR="008F1DF4" w:rsidRDefault="008F1DF4" w:rsidP="008F1DF4">
            <w:pPr>
              <w:autoSpaceDE w:val="0"/>
              <w:autoSpaceDN w:val="0"/>
              <w:adjustRightInd w:val="0"/>
              <w:rPr>
                <w:color w:val="000000"/>
              </w:rPr>
            </w:pPr>
            <w:r w:rsidRPr="00551EB0">
              <w:rPr>
                <w:color w:val="000000"/>
              </w:rPr>
              <w:t>Lexington One</w:t>
            </w:r>
          </w:p>
        </w:tc>
        <w:tc>
          <w:tcPr>
            <w:tcW w:w="2629" w:type="pct"/>
            <w:tcBorders>
              <w:top w:val="single" w:sz="6" w:space="0" w:color="auto"/>
              <w:left w:val="single" w:sz="6" w:space="0" w:color="auto"/>
              <w:bottom w:val="single" w:sz="6" w:space="0" w:color="auto"/>
              <w:right w:val="single" w:sz="6" w:space="0" w:color="auto"/>
            </w:tcBorders>
          </w:tcPr>
          <w:p w14:paraId="542DDD3E" w14:textId="77777777" w:rsidR="008F1DF4" w:rsidRDefault="008F1DF4" w:rsidP="008F1DF4">
            <w:pPr>
              <w:autoSpaceDE w:val="0"/>
              <w:autoSpaceDN w:val="0"/>
              <w:adjustRightInd w:val="0"/>
              <w:rPr>
                <w:color w:val="000000"/>
              </w:rPr>
            </w:pPr>
            <w:r>
              <w:rPr>
                <w:color w:val="000000"/>
              </w:rPr>
              <w:t>Meadow Glen Elementary</w:t>
            </w:r>
          </w:p>
        </w:tc>
        <w:tc>
          <w:tcPr>
            <w:tcW w:w="773" w:type="pct"/>
            <w:tcBorders>
              <w:top w:val="single" w:sz="6" w:space="0" w:color="auto"/>
              <w:left w:val="single" w:sz="6" w:space="0" w:color="auto"/>
              <w:bottom w:val="single" w:sz="6" w:space="0" w:color="auto"/>
              <w:right w:val="single" w:sz="6" w:space="0" w:color="auto"/>
            </w:tcBorders>
          </w:tcPr>
          <w:p w14:paraId="7E8D6844" w14:textId="77777777" w:rsidR="008F1DF4" w:rsidRDefault="008F1DF4" w:rsidP="008F1DF4">
            <w:pPr>
              <w:autoSpaceDE w:val="0"/>
              <w:autoSpaceDN w:val="0"/>
              <w:adjustRightInd w:val="0"/>
              <w:jc w:val="right"/>
              <w:rPr>
                <w:color w:val="000000"/>
              </w:rPr>
            </w:pPr>
            <w:r>
              <w:rPr>
                <w:color w:val="000000"/>
              </w:rPr>
              <w:t>22%</w:t>
            </w:r>
          </w:p>
        </w:tc>
      </w:tr>
      <w:tr w:rsidR="008F1DF4" w14:paraId="203F5AF2"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B4BF37B" w14:textId="5A091C74" w:rsidR="008F1DF4" w:rsidRDefault="008F1DF4" w:rsidP="008F1DF4">
            <w:pPr>
              <w:autoSpaceDE w:val="0"/>
              <w:autoSpaceDN w:val="0"/>
              <w:adjustRightInd w:val="0"/>
              <w:rPr>
                <w:color w:val="000000"/>
              </w:rPr>
            </w:pPr>
            <w:r w:rsidRPr="00551EB0">
              <w:rPr>
                <w:color w:val="000000"/>
              </w:rPr>
              <w:t>Lexington One</w:t>
            </w:r>
          </w:p>
        </w:tc>
        <w:tc>
          <w:tcPr>
            <w:tcW w:w="2629" w:type="pct"/>
            <w:tcBorders>
              <w:top w:val="single" w:sz="6" w:space="0" w:color="auto"/>
              <w:left w:val="single" w:sz="6" w:space="0" w:color="auto"/>
              <w:bottom w:val="single" w:sz="6" w:space="0" w:color="auto"/>
              <w:right w:val="single" w:sz="6" w:space="0" w:color="auto"/>
            </w:tcBorders>
          </w:tcPr>
          <w:p w14:paraId="6BC8785E" w14:textId="77777777" w:rsidR="008F1DF4" w:rsidRDefault="008F1DF4" w:rsidP="008F1DF4">
            <w:pPr>
              <w:autoSpaceDE w:val="0"/>
              <w:autoSpaceDN w:val="0"/>
              <w:adjustRightInd w:val="0"/>
              <w:rPr>
                <w:color w:val="000000"/>
              </w:rPr>
            </w:pPr>
            <w:r>
              <w:rPr>
                <w:color w:val="000000"/>
              </w:rPr>
              <w:t>Midway Elementary</w:t>
            </w:r>
          </w:p>
        </w:tc>
        <w:tc>
          <w:tcPr>
            <w:tcW w:w="773" w:type="pct"/>
            <w:tcBorders>
              <w:top w:val="single" w:sz="6" w:space="0" w:color="auto"/>
              <w:left w:val="single" w:sz="6" w:space="0" w:color="auto"/>
              <w:bottom w:val="single" w:sz="6" w:space="0" w:color="auto"/>
              <w:right w:val="single" w:sz="6" w:space="0" w:color="auto"/>
            </w:tcBorders>
          </w:tcPr>
          <w:p w14:paraId="04BEA151" w14:textId="77777777" w:rsidR="008F1DF4" w:rsidRDefault="008F1DF4" w:rsidP="008F1DF4">
            <w:pPr>
              <w:autoSpaceDE w:val="0"/>
              <w:autoSpaceDN w:val="0"/>
              <w:adjustRightInd w:val="0"/>
              <w:jc w:val="right"/>
              <w:rPr>
                <w:color w:val="000000"/>
              </w:rPr>
            </w:pPr>
            <w:r>
              <w:rPr>
                <w:color w:val="000000"/>
              </w:rPr>
              <w:t>20%</w:t>
            </w:r>
          </w:p>
        </w:tc>
      </w:tr>
      <w:tr w:rsidR="008F1DF4" w14:paraId="7638D3F9"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990CA6F" w14:textId="44F029BF" w:rsidR="008F1DF4" w:rsidRDefault="008F1DF4" w:rsidP="008F1DF4">
            <w:pPr>
              <w:autoSpaceDE w:val="0"/>
              <w:autoSpaceDN w:val="0"/>
              <w:adjustRightInd w:val="0"/>
              <w:rPr>
                <w:color w:val="000000"/>
              </w:rPr>
            </w:pPr>
            <w:r w:rsidRPr="00551EB0">
              <w:rPr>
                <w:color w:val="000000"/>
              </w:rPr>
              <w:t>Lexington One</w:t>
            </w:r>
          </w:p>
        </w:tc>
        <w:tc>
          <w:tcPr>
            <w:tcW w:w="2629" w:type="pct"/>
            <w:tcBorders>
              <w:top w:val="single" w:sz="6" w:space="0" w:color="auto"/>
              <w:left w:val="single" w:sz="6" w:space="0" w:color="auto"/>
              <w:bottom w:val="single" w:sz="6" w:space="0" w:color="auto"/>
              <w:right w:val="single" w:sz="6" w:space="0" w:color="auto"/>
            </w:tcBorders>
          </w:tcPr>
          <w:p w14:paraId="02B2D9F9" w14:textId="77777777" w:rsidR="008F1DF4" w:rsidRDefault="008F1DF4" w:rsidP="008F1DF4">
            <w:pPr>
              <w:autoSpaceDE w:val="0"/>
              <w:autoSpaceDN w:val="0"/>
              <w:adjustRightInd w:val="0"/>
              <w:rPr>
                <w:color w:val="000000"/>
              </w:rPr>
            </w:pPr>
            <w:r>
              <w:rPr>
                <w:color w:val="000000"/>
              </w:rPr>
              <w:t>New Providence Elementary</w:t>
            </w:r>
          </w:p>
        </w:tc>
        <w:tc>
          <w:tcPr>
            <w:tcW w:w="773" w:type="pct"/>
            <w:tcBorders>
              <w:top w:val="single" w:sz="6" w:space="0" w:color="auto"/>
              <w:left w:val="single" w:sz="6" w:space="0" w:color="auto"/>
              <w:bottom w:val="single" w:sz="6" w:space="0" w:color="auto"/>
              <w:right w:val="single" w:sz="6" w:space="0" w:color="auto"/>
            </w:tcBorders>
          </w:tcPr>
          <w:p w14:paraId="2260CA2D" w14:textId="77777777" w:rsidR="008F1DF4" w:rsidRDefault="008F1DF4" w:rsidP="008F1DF4">
            <w:pPr>
              <w:autoSpaceDE w:val="0"/>
              <w:autoSpaceDN w:val="0"/>
              <w:adjustRightInd w:val="0"/>
              <w:jc w:val="right"/>
              <w:rPr>
                <w:color w:val="000000"/>
              </w:rPr>
            </w:pPr>
            <w:r>
              <w:rPr>
                <w:color w:val="000000"/>
              </w:rPr>
              <w:t>22%</w:t>
            </w:r>
          </w:p>
        </w:tc>
      </w:tr>
      <w:tr w:rsidR="008F1DF4" w14:paraId="1DE249B6"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7D28EE11" w14:textId="2719E6EF" w:rsidR="008F1DF4" w:rsidRDefault="008F1DF4" w:rsidP="008F1DF4">
            <w:pPr>
              <w:autoSpaceDE w:val="0"/>
              <w:autoSpaceDN w:val="0"/>
              <w:adjustRightInd w:val="0"/>
              <w:rPr>
                <w:color w:val="000000"/>
              </w:rPr>
            </w:pPr>
            <w:r w:rsidRPr="00551EB0">
              <w:rPr>
                <w:color w:val="000000"/>
              </w:rPr>
              <w:t>Lexington One</w:t>
            </w:r>
          </w:p>
        </w:tc>
        <w:tc>
          <w:tcPr>
            <w:tcW w:w="2629" w:type="pct"/>
            <w:tcBorders>
              <w:top w:val="single" w:sz="6" w:space="0" w:color="auto"/>
              <w:left w:val="single" w:sz="6" w:space="0" w:color="auto"/>
              <w:bottom w:val="single" w:sz="6" w:space="0" w:color="auto"/>
              <w:right w:val="single" w:sz="6" w:space="0" w:color="auto"/>
            </w:tcBorders>
          </w:tcPr>
          <w:p w14:paraId="2641F0B2" w14:textId="77777777" w:rsidR="008F1DF4" w:rsidRDefault="008F1DF4" w:rsidP="008F1DF4">
            <w:pPr>
              <w:autoSpaceDE w:val="0"/>
              <w:autoSpaceDN w:val="0"/>
              <w:adjustRightInd w:val="0"/>
              <w:rPr>
                <w:color w:val="000000"/>
              </w:rPr>
            </w:pPr>
            <w:r>
              <w:rPr>
                <w:color w:val="000000"/>
              </w:rPr>
              <w:t>Pleasant Hill Elementary</w:t>
            </w:r>
          </w:p>
        </w:tc>
        <w:tc>
          <w:tcPr>
            <w:tcW w:w="773" w:type="pct"/>
            <w:tcBorders>
              <w:top w:val="single" w:sz="6" w:space="0" w:color="auto"/>
              <w:left w:val="single" w:sz="6" w:space="0" w:color="auto"/>
              <w:bottom w:val="single" w:sz="6" w:space="0" w:color="auto"/>
              <w:right w:val="single" w:sz="6" w:space="0" w:color="auto"/>
            </w:tcBorders>
          </w:tcPr>
          <w:p w14:paraId="4ABBB381" w14:textId="77777777" w:rsidR="008F1DF4" w:rsidRDefault="008F1DF4" w:rsidP="008F1DF4">
            <w:pPr>
              <w:autoSpaceDE w:val="0"/>
              <w:autoSpaceDN w:val="0"/>
              <w:adjustRightInd w:val="0"/>
              <w:jc w:val="right"/>
              <w:rPr>
                <w:color w:val="000000"/>
              </w:rPr>
            </w:pPr>
            <w:r>
              <w:rPr>
                <w:color w:val="000000"/>
              </w:rPr>
              <w:t>25%</w:t>
            </w:r>
          </w:p>
        </w:tc>
      </w:tr>
      <w:tr w:rsidR="008F1DF4" w14:paraId="63DE322C"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0D328989" w14:textId="1E3CC593" w:rsidR="008F1DF4" w:rsidRDefault="008F1DF4" w:rsidP="008F1DF4">
            <w:pPr>
              <w:autoSpaceDE w:val="0"/>
              <w:autoSpaceDN w:val="0"/>
              <w:adjustRightInd w:val="0"/>
              <w:rPr>
                <w:color w:val="000000"/>
              </w:rPr>
            </w:pPr>
            <w:r w:rsidRPr="00551EB0">
              <w:rPr>
                <w:color w:val="000000"/>
              </w:rPr>
              <w:t>Lexington One</w:t>
            </w:r>
          </w:p>
        </w:tc>
        <w:tc>
          <w:tcPr>
            <w:tcW w:w="2629" w:type="pct"/>
            <w:tcBorders>
              <w:top w:val="single" w:sz="6" w:space="0" w:color="auto"/>
              <w:left w:val="single" w:sz="6" w:space="0" w:color="auto"/>
              <w:bottom w:val="single" w:sz="6" w:space="0" w:color="auto"/>
              <w:right w:val="single" w:sz="6" w:space="0" w:color="auto"/>
            </w:tcBorders>
          </w:tcPr>
          <w:p w14:paraId="66D30C02" w14:textId="77777777" w:rsidR="008F1DF4" w:rsidRDefault="008F1DF4" w:rsidP="008F1DF4">
            <w:pPr>
              <w:autoSpaceDE w:val="0"/>
              <w:autoSpaceDN w:val="0"/>
              <w:adjustRightInd w:val="0"/>
              <w:rPr>
                <w:color w:val="000000"/>
              </w:rPr>
            </w:pPr>
            <w:r>
              <w:rPr>
                <w:color w:val="000000"/>
              </w:rPr>
              <w:t>Rocky Creek Elementary</w:t>
            </w:r>
          </w:p>
        </w:tc>
        <w:tc>
          <w:tcPr>
            <w:tcW w:w="773" w:type="pct"/>
            <w:tcBorders>
              <w:top w:val="single" w:sz="6" w:space="0" w:color="auto"/>
              <w:left w:val="single" w:sz="6" w:space="0" w:color="auto"/>
              <w:bottom w:val="single" w:sz="6" w:space="0" w:color="auto"/>
              <w:right w:val="single" w:sz="6" w:space="0" w:color="auto"/>
            </w:tcBorders>
          </w:tcPr>
          <w:p w14:paraId="49808E41" w14:textId="77777777" w:rsidR="008F1DF4" w:rsidRDefault="008F1DF4" w:rsidP="008F1DF4">
            <w:pPr>
              <w:autoSpaceDE w:val="0"/>
              <w:autoSpaceDN w:val="0"/>
              <w:adjustRightInd w:val="0"/>
              <w:jc w:val="right"/>
              <w:rPr>
                <w:color w:val="000000"/>
              </w:rPr>
            </w:pPr>
            <w:r>
              <w:rPr>
                <w:color w:val="000000"/>
              </w:rPr>
              <w:t>35%</w:t>
            </w:r>
          </w:p>
        </w:tc>
      </w:tr>
      <w:tr w:rsidR="001034C0" w14:paraId="771616A5"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5E37A4AA" w14:textId="0E03AC95" w:rsidR="001034C0" w:rsidRDefault="008F1DF4" w:rsidP="00E56D58">
            <w:pPr>
              <w:autoSpaceDE w:val="0"/>
              <w:autoSpaceDN w:val="0"/>
              <w:adjustRightInd w:val="0"/>
              <w:rPr>
                <w:color w:val="000000"/>
              </w:rPr>
            </w:pPr>
            <w:r>
              <w:rPr>
                <w:color w:val="000000"/>
              </w:rPr>
              <w:t>Richland/</w:t>
            </w:r>
            <w:r w:rsidR="001034C0">
              <w:rPr>
                <w:color w:val="000000"/>
              </w:rPr>
              <w:t xml:space="preserve">Lexington </w:t>
            </w:r>
            <w:r>
              <w:rPr>
                <w:color w:val="000000"/>
              </w:rPr>
              <w:t>Five</w:t>
            </w:r>
          </w:p>
        </w:tc>
        <w:tc>
          <w:tcPr>
            <w:tcW w:w="2629" w:type="pct"/>
            <w:tcBorders>
              <w:top w:val="single" w:sz="6" w:space="0" w:color="auto"/>
              <w:left w:val="single" w:sz="6" w:space="0" w:color="auto"/>
              <w:bottom w:val="single" w:sz="6" w:space="0" w:color="auto"/>
              <w:right w:val="single" w:sz="6" w:space="0" w:color="auto"/>
            </w:tcBorders>
          </w:tcPr>
          <w:p w14:paraId="17B4F011" w14:textId="77777777" w:rsidR="001034C0" w:rsidRDefault="001034C0" w:rsidP="00E56D58">
            <w:pPr>
              <w:autoSpaceDE w:val="0"/>
              <w:autoSpaceDN w:val="0"/>
              <w:adjustRightInd w:val="0"/>
              <w:rPr>
                <w:color w:val="000000"/>
              </w:rPr>
            </w:pPr>
            <w:proofErr w:type="spellStart"/>
            <w:r>
              <w:rPr>
                <w:color w:val="000000"/>
              </w:rPr>
              <w:t>Ballentine</w:t>
            </w:r>
            <w:proofErr w:type="spellEnd"/>
            <w:r>
              <w:rPr>
                <w:color w:val="000000"/>
              </w:rPr>
              <w:t xml:space="preserve"> Elementary</w:t>
            </w:r>
          </w:p>
        </w:tc>
        <w:tc>
          <w:tcPr>
            <w:tcW w:w="773" w:type="pct"/>
            <w:tcBorders>
              <w:top w:val="single" w:sz="6" w:space="0" w:color="auto"/>
              <w:left w:val="single" w:sz="6" w:space="0" w:color="auto"/>
              <w:bottom w:val="single" w:sz="6" w:space="0" w:color="auto"/>
              <w:right w:val="single" w:sz="6" w:space="0" w:color="auto"/>
            </w:tcBorders>
          </w:tcPr>
          <w:p w14:paraId="136A7BA5" w14:textId="77777777" w:rsidR="001034C0" w:rsidRDefault="001034C0" w:rsidP="00E56D58">
            <w:pPr>
              <w:autoSpaceDE w:val="0"/>
              <w:autoSpaceDN w:val="0"/>
              <w:adjustRightInd w:val="0"/>
              <w:jc w:val="right"/>
              <w:rPr>
                <w:color w:val="000000"/>
              </w:rPr>
            </w:pPr>
            <w:r>
              <w:rPr>
                <w:color w:val="000000"/>
              </w:rPr>
              <w:t>37%</w:t>
            </w:r>
          </w:p>
        </w:tc>
      </w:tr>
      <w:tr w:rsidR="008F1DF4" w14:paraId="79963187"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56FB081" w14:textId="626655D1" w:rsidR="008F1DF4" w:rsidRDefault="008F1DF4" w:rsidP="008F1DF4">
            <w:pPr>
              <w:autoSpaceDE w:val="0"/>
              <w:autoSpaceDN w:val="0"/>
              <w:adjustRightInd w:val="0"/>
              <w:rPr>
                <w:color w:val="000000"/>
              </w:rPr>
            </w:pPr>
            <w:r w:rsidRPr="00DB49FF">
              <w:rPr>
                <w:color w:val="000000"/>
              </w:rPr>
              <w:t>Richland/Lexington Five</w:t>
            </w:r>
          </w:p>
        </w:tc>
        <w:tc>
          <w:tcPr>
            <w:tcW w:w="2629" w:type="pct"/>
            <w:tcBorders>
              <w:top w:val="single" w:sz="6" w:space="0" w:color="auto"/>
              <w:left w:val="single" w:sz="6" w:space="0" w:color="auto"/>
              <w:bottom w:val="single" w:sz="6" w:space="0" w:color="auto"/>
              <w:right w:val="single" w:sz="6" w:space="0" w:color="auto"/>
            </w:tcBorders>
          </w:tcPr>
          <w:p w14:paraId="48D30261" w14:textId="77777777" w:rsidR="008F1DF4" w:rsidRDefault="008F1DF4" w:rsidP="008F1DF4">
            <w:pPr>
              <w:autoSpaceDE w:val="0"/>
              <w:autoSpaceDN w:val="0"/>
              <w:adjustRightInd w:val="0"/>
              <w:rPr>
                <w:color w:val="000000"/>
              </w:rPr>
            </w:pPr>
            <w:r>
              <w:rPr>
                <w:color w:val="000000"/>
              </w:rPr>
              <w:t>Chapin Elementary</w:t>
            </w:r>
          </w:p>
        </w:tc>
        <w:tc>
          <w:tcPr>
            <w:tcW w:w="773" w:type="pct"/>
            <w:tcBorders>
              <w:top w:val="single" w:sz="6" w:space="0" w:color="auto"/>
              <w:left w:val="single" w:sz="6" w:space="0" w:color="auto"/>
              <w:bottom w:val="single" w:sz="6" w:space="0" w:color="auto"/>
              <w:right w:val="single" w:sz="6" w:space="0" w:color="auto"/>
            </w:tcBorders>
          </w:tcPr>
          <w:p w14:paraId="620F21F2" w14:textId="77777777" w:rsidR="008F1DF4" w:rsidRDefault="008F1DF4" w:rsidP="008F1DF4">
            <w:pPr>
              <w:autoSpaceDE w:val="0"/>
              <w:autoSpaceDN w:val="0"/>
              <w:adjustRightInd w:val="0"/>
              <w:jc w:val="right"/>
              <w:rPr>
                <w:color w:val="000000"/>
              </w:rPr>
            </w:pPr>
            <w:r>
              <w:rPr>
                <w:color w:val="000000"/>
              </w:rPr>
              <w:t>38%</w:t>
            </w:r>
          </w:p>
        </w:tc>
      </w:tr>
      <w:tr w:rsidR="008F1DF4" w14:paraId="54D06138"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1F70879" w14:textId="46F2FBDC" w:rsidR="008F1DF4" w:rsidRDefault="008F1DF4" w:rsidP="008F1DF4">
            <w:pPr>
              <w:autoSpaceDE w:val="0"/>
              <w:autoSpaceDN w:val="0"/>
              <w:adjustRightInd w:val="0"/>
              <w:rPr>
                <w:color w:val="000000"/>
              </w:rPr>
            </w:pPr>
            <w:r w:rsidRPr="00DB49FF">
              <w:rPr>
                <w:color w:val="000000"/>
              </w:rPr>
              <w:t>Richland/Lexington Five</w:t>
            </w:r>
          </w:p>
        </w:tc>
        <w:tc>
          <w:tcPr>
            <w:tcW w:w="2629" w:type="pct"/>
            <w:tcBorders>
              <w:top w:val="single" w:sz="6" w:space="0" w:color="auto"/>
              <w:left w:val="single" w:sz="6" w:space="0" w:color="auto"/>
              <w:bottom w:val="single" w:sz="6" w:space="0" w:color="auto"/>
              <w:right w:val="single" w:sz="6" w:space="0" w:color="auto"/>
            </w:tcBorders>
          </w:tcPr>
          <w:p w14:paraId="4D0CCA52" w14:textId="77777777" w:rsidR="008F1DF4" w:rsidRDefault="008F1DF4" w:rsidP="008F1DF4">
            <w:pPr>
              <w:autoSpaceDE w:val="0"/>
              <w:autoSpaceDN w:val="0"/>
              <w:adjustRightInd w:val="0"/>
              <w:rPr>
                <w:color w:val="000000"/>
              </w:rPr>
            </w:pPr>
            <w:r>
              <w:rPr>
                <w:color w:val="000000"/>
              </w:rPr>
              <w:t>Chapin Intermediate</w:t>
            </w:r>
          </w:p>
        </w:tc>
        <w:tc>
          <w:tcPr>
            <w:tcW w:w="773" w:type="pct"/>
            <w:tcBorders>
              <w:top w:val="single" w:sz="6" w:space="0" w:color="auto"/>
              <w:left w:val="single" w:sz="6" w:space="0" w:color="auto"/>
              <w:bottom w:val="single" w:sz="6" w:space="0" w:color="auto"/>
              <w:right w:val="single" w:sz="6" w:space="0" w:color="auto"/>
            </w:tcBorders>
          </w:tcPr>
          <w:p w14:paraId="7EBA86C0" w14:textId="77777777" w:rsidR="008F1DF4" w:rsidRDefault="008F1DF4" w:rsidP="008F1DF4">
            <w:pPr>
              <w:autoSpaceDE w:val="0"/>
              <w:autoSpaceDN w:val="0"/>
              <w:adjustRightInd w:val="0"/>
              <w:jc w:val="right"/>
              <w:rPr>
                <w:color w:val="000000"/>
              </w:rPr>
            </w:pPr>
            <w:r>
              <w:rPr>
                <w:color w:val="000000"/>
              </w:rPr>
              <w:t>26%</w:t>
            </w:r>
          </w:p>
        </w:tc>
      </w:tr>
      <w:tr w:rsidR="008F1DF4" w14:paraId="1FE422DB"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592E89B8" w14:textId="26805847" w:rsidR="008F1DF4" w:rsidRDefault="008F1DF4" w:rsidP="008F1DF4">
            <w:pPr>
              <w:autoSpaceDE w:val="0"/>
              <w:autoSpaceDN w:val="0"/>
              <w:adjustRightInd w:val="0"/>
              <w:rPr>
                <w:color w:val="000000"/>
              </w:rPr>
            </w:pPr>
            <w:r w:rsidRPr="00DB49FF">
              <w:rPr>
                <w:color w:val="000000"/>
              </w:rPr>
              <w:t>Richland/Lexington Five</w:t>
            </w:r>
          </w:p>
        </w:tc>
        <w:tc>
          <w:tcPr>
            <w:tcW w:w="2629" w:type="pct"/>
            <w:tcBorders>
              <w:top w:val="single" w:sz="6" w:space="0" w:color="auto"/>
              <w:left w:val="single" w:sz="6" w:space="0" w:color="auto"/>
              <w:bottom w:val="single" w:sz="6" w:space="0" w:color="auto"/>
              <w:right w:val="single" w:sz="6" w:space="0" w:color="auto"/>
            </w:tcBorders>
          </w:tcPr>
          <w:p w14:paraId="696632A8" w14:textId="77777777" w:rsidR="008F1DF4" w:rsidRDefault="008F1DF4" w:rsidP="008F1DF4">
            <w:pPr>
              <w:autoSpaceDE w:val="0"/>
              <w:autoSpaceDN w:val="0"/>
              <w:adjustRightInd w:val="0"/>
              <w:rPr>
                <w:color w:val="000000"/>
              </w:rPr>
            </w:pPr>
            <w:proofErr w:type="spellStart"/>
            <w:r>
              <w:rPr>
                <w:color w:val="000000"/>
              </w:rPr>
              <w:t>Irmo</w:t>
            </w:r>
            <w:proofErr w:type="spellEnd"/>
            <w:r>
              <w:rPr>
                <w:color w:val="000000"/>
              </w:rPr>
              <w:t xml:space="preserve"> Elementary</w:t>
            </w:r>
          </w:p>
        </w:tc>
        <w:tc>
          <w:tcPr>
            <w:tcW w:w="773" w:type="pct"/>
            <w:tcBorders>
              <w:top w:val="single" w:sz="6" w:space="0" w:color="auto"/>
              <w:left w:val="single" w:sz="6" w:space="0" w:color="auto"/>
              <w:bottom w:val="single" w:sz="6" w:space="0" w:color="auto"/>
              <w:right w:val="single" w:sz="6" w:space="0" w:color="auto"/>
            </w:tcBorders>
          </w:tcPr>
          <w:p w14:paraId="10B23691" w14:textId="77777777" w:rsidR="008F1DF4" w:rsidRDefault="008F1DF4" w:rsidP="008F1DF4">
            <w:pPr>
              <w:autoSpaceDE w:val="0"/>
              <w:autoSpaceDN w:val="0"/>
              <w:adjustRightInd w:val="0"/>
              <w:jc w:val="right"/>
              <w:rPr>
                <w:color w:val="000000"/>
              </w:rPr>
            </w:pPr>
            <w:r>
              <w:rPr>
                <w:color w:val="000000"/>
              </w:rPr>
              <w:t>34%</w:t>
            </w:r>
          </w:p>
        </w:tc>
      </w:tr>
      <w:tr w:rsidR="008F1DF4" w14:paraId="0324D459"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0E19FEA8" w14:textId="1212A3DF" w:rsidR="008F1DF4" w:rsidRDefault="008F1DF4" w:rsidP="008F1DF4">
            <w:pPr>
              <w:autoSpaceDE w:val="0"/>
              <w:autoSpaceDN w:val="0"/>
              <w:adjustRightInd w:val="0"/>
              <w:rPr>
                <w:color w:val="000000"/>
              </w:rPr>
            </w:pPr>
            <w:r w:rsidRPr="00DB49FF">
              <w:rPr>
                <w:color w:val="000000"/>
              </w:rPr>
              <w:t>Richland/Lexington Five</w:t>
            </w:r>
          </w:p>
        </w:tc>
        <w:tc>
          <w:tcPr>
            <w:tcW w:w="2629" w:type="pct"/>
            <w:tcBorders>
              <w:top w:val="single" w:sz="6" w:space="0" w:color="auto"/>
              <w:left w:val="single" w:sz="6" w:space="0" w:color="auto"/>
              <w:bottom w:val="single" w:sz="6" w:space="0" w:color="auto"/>
              <w:right w:val="single" w:sz="6" w:space="0" w:color="auto"/>
            </w:tcBorders>
          </w:tcPr>
          <w:p w14:paraId="164B375E" w14:textId="77777777" w:rsidR="008F1DF4" w:rsidRDefault="008F1DF4" w:rsidP="008F1DF4">
            <w:pPr>
              <w:autoSpaceDE w:val="0"/>
              <w:autoSpaceDN w:val="0"/>
              <w:adjustRightInd w:val="0"/>
              <w:rPr>
                <w:color w:val="000000"/>
              </w:rPr>
            </w:pPr>
            <w:r>
              <w:rPr>
                <w:color w:val="000000"/>
              </w:rPr>
              <w:t>Lake Murray Elementary</w:t>
            </w:r>
          </w:p>
        </w:tc>
        <w:tc>
          <w:tcPr>
            <w:tcW w:w="773" w:type="pct"/>
            <w:tcBorders>
              <w:top w:val="single" w:sz="6" w:space="0" w:color="auto"/>
              <w:left w:val="single" w:sz="6" w:space="0" w:color="auto"/>
              <w:bottom w:val="single" w:sz="6" w:space="0" w:color="auto"/>
              <w:right w:val="single" w:sz="6" w:space="0" w:color="auto"/>
            </w:tcBorders>
          </w:tcPr>
          <w:p w14:paraId="5E97DDCC" w14:textId="77777777" w:rsidR="008F1DF4" w:rsidRDefault="008F1DF4" w:rsidP="008F1DF4">
            <w:pPr>
              <w:autoSpaceDE w:val="0"/>
              <w:autoSpaceDN w:val="0"/>
              <w:adjustRightInd w:val="0"/>
              <w:jc w:val="right"/>
              <w:rPr>
                <w:color w:val="000000"/>
              </w:rPr>
            </w:pPr>
            <w:r>
              <w:rPr>
                <w:color w:val="000000"/>
              </w:rPr>
              <w:t>18%</w:t>
            </w:r>
          </w:p>
        </w:tc>
      </w:tr>
      <w:tr w:rsidR="008F1DF4" w14:paraId="32ACC5F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6F309C3" w14:textId="66A6078A" w:rsidR="008F1DF4" w:rsidRDefault="008F1DF4" w:rsidP="008F1DF4">
            <w:pPr>
              <w:autoSpaceDE w:val="0"/>
              <w:autoSpaceDN w:val="0"/>
              <w:adjustRightInd w:val="0"/>
              <w:rPr>
                <w:color w:val="000000"/>
              </w:rPr>
            </w:pPr>
            <w:r w:rsidRPr="00DB49FF">
              <w:rPr>
                <w:color w:val="000000"/>
              </w:rPr>
              <w:t>Richland/Lexington Five</w:t>
            </w:r>
          </w:p>
        </w:tc>
        <w:tc>
          <w:tcPr>
            <w:tcW w:w="2629" w:type="pct"/>
            <w:tcBorders>
              <w:top w:val="single" w:sz="6" w:space="0" w:color="auto"/>
              <w:left w:val="single" w:sz="6" w:space="0" w:color="auto"/>
              <w:bottom w:val="single" w:sz="6" w:space="0" w:color="auto"/>
              <w:right w:val="single" w:sz="6" w:space="0" w:color="auto"/>
            </w:tcBorders>
          </w:tcPr>
          <w:p w14:paraId="24CA56DC" w14:textId="77777777" w:rsidR="008F1DF4" w:rsidRDefault="008F1DF4" w:rsidP="008F1DF4">
            <w:pPr>
              <w:autoSpaceDE w:val="0"/>
              <w:autoSpaceDN w:val="0"/>
              <w:adjustRightInd w:val="0"/>
              <w:rPr>
                <w:color w:val="000000"/>
              </w:rPr>
            </w:pPr>
            <w:r>
              <w:rPr>
                <w:color w:val="000000"/>
              </w:rPr>
              <w:t>River Springs Elementary</w:t>
            </w:r>
          </w:p>
        </w:tc>
        <w:tc>
          <w:tcPr>
            <w:tcW w:w="773" w:type="pct"/>
            <w:tcBorders>
              <w:top w:val="single" w:sz="6" w:space="0" w:color="auto"/>
              <w:left w:val="single" w:sz="6" w:space="0" w:color="auto"/>
              <w:bottom w:val="single" w:sz="6" w:space="0" w:color="auto"/>
              <w:right w:val="single" w:sz="6" w:space="0" w:color="auto"/>
            </w:tcBorders>
          </w:tcPr>
          <w:p w14:paraId="0172F850" w14:textId="77777777" w:rsidR="008F1DF4" w:rsidRDefault="008F1DF4" w:rsidP="008F1DF4">
            <w:pPr>
              <w:autoSpaceDE w:val="0"/>
              <w:autoSpaceDN w:val="0"/>
              <w:adjustRightInd w:val="0"/>
              <w:jc w:val="right"/>
              <w:rPr>
                <w:color w:val="000000"/>
              </w:rPr>
            </w:pPr>
            <w:r>
              <w:rPr>
                <w:color w:val="000000"/>
              </w:rPr>
              <w:t>34%</w:t>
            </w:r>
          </w:p>
        </w:tc>
      </w:tr>
      <w:tr w:rsidR="001034C0" w14:paraId="082F7100"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9346C34" w14:textId="77777777" w:rsidR="001034C0" w:rsidRDefault="001034C0" w:rsidP="00E56D58">
            <w:pPr>
              <w:autoSpaceDE w:val="0"/>
              <w:autoSpaceDN w:val="0"/>
              <w:adjustRightInd w:val="0"/>
              <w:rPr>
                <w:color w:val="000000"/>
              </w:rPr>
            </w:pPr>
            <w:r>
              <w:rPr>
                <w:color w:val="000000"/>
              </w:rPr>
              <w:t xml:space="preserve">Pickens </w:t>
            </w:r>
          </w:p>
        </w:tc>
        <w:tc>
          <w:tcPr>
            <w:tcW w:w="2629" w:type="pct"/>
            <w:tcBorders>
              <w:top w:val="single" w:sz="6" w:space="0" w:color="auto"/>
              <w:left w:val="single" w:sz="6" w:space="0" w:color="auto"/>
              <w:bottom w:val="single" w:sz="6" w:space="0" w:color="auto"/>
              <w:right w:val="single" w:sz="6" w:space="0" w:color="auto"/>
            </w:tcBorders>
          </w:tcPr>
          <w:p w14:paraId="5B27DE71" w14:textId="77777777" w:rsidR="001034C0" w:rsidRDefault="001034C0" w:rsidP="00E56D58">
            <w:pPr>
              <w:autoSpaceDE w:val="0"/>
              <w:autoSpaceDN w:val="0"/>
              <w:adjustRightInd w:val="0"/>
              <w:rPr>
                <w:color w:val="000000"/>
              </w:rPr>
            </w:pPr>
            <w:r>
              <w:rPr>
                <w:color w:val="000000"/>
              </w:rPr>
              <w:t>Clemson Elementary</w:t>
            </w:r>
          </w:p>
        </w:tc>
        <w:tc>
          <w:tcPr>
            <w:tcW w:w="773" w:type="pct"/>
            <w:tcBorders>
              <w:top w:val="single" w:sz="6" w:space="0" w:color="auto"/>
              <w:left w:val="single" w:sz="6" w:space="0" w:color="auto"/>
              <w:bottom w:val="single" w:sz="6" w:space="0" w:color="auto"/>
              <w:right w:val="single" w:sz="6" w:space="0" w:color="auto"/>
            </w:tcBorders>
          </w:tcPr>
          <w:p w14:paraId="238D8B8D" w14:textId="77777777" w:rsidR="001034C0" w:rsidRDefault="001034C0" w:rsidP="00E56D58">
            <w:pPr>
              <w:autoSpaceDE w:val="0"/>
              <w:autoSpaceDN w:val="0"/>
              <w:adjustRightInd w:val="0"/>
              <w:jc w:val="right"/>
              <w:rPr>
                <w:color w:val="000000"/>
              </w:rPr>
            </w:pPr>
            <w:r>
              <w:rPr>
                <w:color w:val="000000"/>
              </w:rPr>
              <w:t>31%</w:t>
            </w:r>
          </w:p>
        </w:tc>
      </w:tr>
      <w:tr w:rsidR="001034C0" w14:paraId="112D9A1D"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F0EB923" w14:textId="4FF1F476" w:rsidR="001034C0" w:rsidRDefault="001034C0" w:rsidP="00E56D58">
            <w:pPr>
              <w:autoSpaceDE w:val="0"/>
              <w:autoSpaceDN w:val="0"/>
              <w:adjustRightInd w:val="0"/>
              <w:rPr>
                <w:color w:val="000000"/>
              </w:rPr>
            </w:pPr>
            <w:r>
              <w:rPr>
                <w:color w:val="000000"/>
              </w:rPr>
              <w:t xml:space="preserve">Richland </w:t>
            </w:r>
            <w:r w:rsidR="008F1DF4">
              <w:rPr>
                <w:color w:val="000000"/>
              </w:rPr>
              <w:t>One</w:t>
            </w:r>
          </w:p>
        </w:tc>
        <w:tc>
          <w:tcPr>
            <w:tcW w:w="2629" w:type="pct"/>
            <w:tcBorders>
              <w:top w:val="single" w:sz="6" w:space="0" w:color="auto"/>
              <w:left w:val="single" w:sz="6" w:space="0" w:color="auto"/>
              <w:bottom w:val="single" w:sz="6" w:space="0" w:color="auto"/>
              <w:right w:val="single" w:sz="6" w:space="0" w:color="auto"/>
            </w:tcBorders>
          </w:tcPr>
          <w:p w14:paraId="12E126AB" w14:textId="77777777" w:rsidR="001034C0" w:rsidRDefault="001034C0" w:rsidP="00E56D58">
            <w:pPr>
              <w:autoSpaceDE w:val="0"/>
              <w:autoSpaceDN w:val="0"/>
              <w:adjustRightInd w:val="0"/>
              <w:rPr>
                <w:color w:val="000000"/>
              </w:rPr>
            </w:pPr>
            <w:r>
              <w:rPr>
                <w:color w:val="000000"/>
              </w:rPr>
              <w:t>Brennen Elementary</w:t>
            </w:r>
          </w:p>
        </w:tc>
        <w:tc>
          <w:tcPr>
            <w:tcW w:w="773" w:type="pct"/>
            <w:tcBorders>
              <w:top w:val="single" w:sz="6" w:space="0" w:color="auto"/>
              <w:left w:val="single" w:sz="6" w:space="0" w:color="auto"/>
              <w:bottom w:val="single" w:sz="6" w:space="0" w:color="auto"/>
              <w:right w:val="single" w:sz="6" w:space="0" w:color="auto"/>
            </w:tcBorders>
          </w:tcPr>
          <w:p w14:paraId="62953560" w14:textId="77777777" w:rsidR="001034C0" w:rsidRDefault="001034C0" w:rsidP="00E56D58">
            <w:pPr>
              <w:autoSpaceDE w:val="0"/>
              <w:autoSpaceDN w:val="0"/>
              <w:adjustRightInd w:val="0"/>
              <w:jc w:val="right"/>
              <w:rPr>
                <w:color w:val="000000"/>
              </w:rPr>
            </w:pPr>
            <w:r>
              <w:rPr>
                <w:color w:val="000000"/>
              </w:rPr>
              <w:t>38%</w:t>
            </w:r>
          </w:p>
        </w:tc>
      </w:tr>
      <w:tr w:rsidR="008F1DF4" w14:paraId="7E8B6AF2"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D7E1624" w14:textId="3D2838A3" w:rsidR="008F1DF4" w:rsidRDefault="008F1DF4" w:rsidP="008F1DF4">
            <w:pPr>
              <w:autoSpaceDE w:val="0"/>
              <w:autoSpaceDN w:val="0"/>
              <w:adjustRightInd w:val="0"/>
              <w:rPr>
                <w:color w:val="000000"/>
              </w:rPr>
            </w:pPr>
            <w:r w:rsidRPr="006972BA">
              <w:rPr>
                <w:color w:val="000000"/>
              </w:rPr>
              <w:t>Richland One</w:t>
            </w:r>
          </w:p>
        </w:tc>
        <w:tc>
          <w:tcPr>
            <w:tcW w:w="2629" w:type="pct"/>
            <w:tcBorders>
              <w:top w:val="single" w:sz="6" w:space="0" w:color="auto"/>
              <w:left w:val="single" w:sz="6" w:space="0" w:color="auto"/>
              <w:bottom w:val="single" w:sz="6" w:space="0" w:color="auto"/>
              <w:right w:val="single" w:sz="6" w:space="0" w:color="auto"/>
            </w:tcBorders>
          </w:tcPr>
          <w:p w14:paraId="0924211F" w14:textId="77777777" w:rsidR="008F1DF4" w:rsidRDefault="008F1DF4" w:rsidP="008F1DF4">
            <w:pPr>
              <w:autoSpaceDE w:val="0"/>
              <w:autoSpaceDN w:val="0"/>
              <w:adjustRightInd w:val="0"/>
              <w:rPr>
                <w:color w:val="000000"/>
              </w:rPr>
            </w:pPr>
            <w:r>
              <w:rPr>
                <w:color w:val="000000"/>
              </w:rPr>
              <w:t>Brockman Elementary</w:t>
            </w:r>
          </w:p>
        </w:tc>
        <w:tc>
          <w:tcPr>
            <w:tcW w:w="773" w:type="pct"/>
            <w:tcBorders>
              <w:top w:val="single" w:sz="6" w:space="0" w:color="auto"/>
              <w:left w:val="single" w:sz="6" w:space="0" w:color="auto"/>
              <w:bottom w:val="single" w:sz="6" w:space="0" w:color="auto"/>
              <w:right w:val="single" w:sz="6" w:space="0" w:color="auto"/>
            </w:tcBorders>
          </w:tcPr>
          <w:p w14:paraId="4A176506" w14:textId="77777777" w:rsidR="008F1DF4" w:rsidRDefault="008F1DF4" w:rsidP="008F1DF4">
            <w:pPr>
              <w:autoSpaceDE w:val="0"/>
              <w:autoSpaceDN w:val="0"/>
              <w:adjustRightInd w:val="0"/>
              <w:jc w:val="right"/>
              <w:rPr>
                <w:color w:val="000000"/>
              </w:rPr>
            </w:pPr>
            <w:r>
              <w:rPr>
                <w:color w:val="000000"/>
              </w:rPr>
              <w:t>21%</w:t>
            </w:r>
          </w:p>
        </w:tc>
      </w:tr>
      <w:tr w:rsidR="008F1DF4" w14:paraId="7B26DBC7"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592C8F7" w14:textId="7B216F82" w:rsidR="008F1DF4" w:rsidRDefault="008F1DF4" w:rsidP="008F1DF4">
            <w:pPr>
              <w:autoSpaceDE w:val="0"/>
              <w:autoSpaceDN w:val="0"/>
              <w:adjustRightInd w:val="0"/>
              <w:rPr>
                <w:color w:val="000000"/>
              </w:rPr>
            </w:pPr>
            <w:r w:rsidRPr="006972BA">
              <w:rPr>
                <w:color w:val="000000"/>
              </w:rPr>
              <w:t>Richland One</w:t>
            </w:r>
          </w:p>
        </w:tc>
        <w:tc>
          <w:tcPr>
            <w:tcW w:w="2629" w:type="pct"/>
            <w:tcBorders>
              <w:top w:val="single" w:sz="6" w:space="0" w:color="auto"/>
              <w:left w:val="single" w:sz="6" w:space="0" w:color="auto"/>
              <w:bottom w:val="single" w:sz="6" w:space="0" w:color="auto"/>
              <w:right w:val="single" w:sz="6" w:space="0" w:color="auto"/>
            </w:tcBorders>
          </w:tcPr>
          <w:p w14:paraId="2B3479BB" w14:textId="77777777" w:rsidR="008F1DF4" w:rsidRDefault="008F1DF4" w:rsidP="008F1DF4">
            <w:pPr>
              <w:autoSpaceDE w:val="0"/>
              <w:autoSpaceDN w:val="0"/>
              <w:adjustRightInd w:val="0"/>
              <w:rPr>
                <w:color w:val="000000"/>
              </w:rPr>
            </w:pPr>
            <w:r>
              <w:rPr>
                <w:color w:val="000000"/>
              </w:rPr>
              <w:t>Rosewood Elementary</w:t>
            </w:r>
          </w:p>
        </w:tc>
        <w:tc>
          <w:tcPr>
            <w:tcW w:w="773" w:type="pct"/>
            <w:tcBorders>
              <w:top w:val="single" w:sz="6" w:space="0" w:color="auto"/>
              <w:left w:val="single" w:sz="6" w:space="0" w:color="auto"/>
              <w:bottom w:val="single" w:sz="6" w:space="0" w:color="auto"/>
              <w:right w:val="single" w:sz="6" w:space="0" w:color="auto"/>
            </w:tcBorders>
          </w:tcPr>
          <w:p w14:paraId="172ED826" w14:textId="77777777" w:rsidR="008F1DF4" w:rsidRDefault="008F1DF4" w:rsidP="008F1DF4">
            <w:pPr>
              <w:autoSpaceDE w:val="0"/>
              <w:autoSpaceDN w:val="0"/>
              <w:adjustRightInd w:val="0"/>
              <w:jc w:val="right"/>
              <w:rPr>
                <w:color w:val="000000"/>
              </w:rPr>
            </w:pPr>
            <w:r>
              <w:rPr>
                <w:color w:val="000000"/>
              </w:rPr>
              <w:t>35%</w:t>
            </w:r>
          </w:p>
        </w:tc>
      </w:tr>
      <w:tr w:rsidR="001034C0" w14:paraId="3312EEE2"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CCA676B" w14:textId="4D22EB4D" w:rsidR="001034C0" w:rsidRDefault="001034C0" w:rsidP="00E56D58">
            <w:pPr>
              <w:autoSpaceDE w:val="0"/>
              <w:autoSpaceDN w:val="0"/>
              <w:adjustRightInd w:val="0"/>
              <w:rPr>
                <w:color w:val="000000"/>
              </w:rPr>
            </w:pPr>
            <w:r>
              <w:rPr>
                <w:color w:val="000000"/>
              </w:rPr>
              <w:t xml:space="preserve">Richland </w:t>
            </w:r>
            <w:r w:rsidR="008F1DF4">
              <w:rPr>
                <w:color w:val="000000"/>
              </w:rPr>
              <w:t>Two</w:t>
            </w:r>
          </w:p>
        </w:tc>
        <w:tc>
          <w:tcPr>
            <w:tcW w:w="2629" w:type="pct"/>
            <w:tcBorders>
              <w:top w:val="single" w:sz="6" w:space="0" w:color="auto"/>
              <w:left w:val="single" w:sz="6" w:space="0" w:color="auto"/>
              <w:bottom w:val="single" w:sz="6" w:space="0" w:color="auto"/>
              <w:right w:val="single" w:sz="6" w:space="0" w:color="auto"/>
            </w:tcBorders>
          </w:tcPr>
          <w:p w14:paraId="1BEE2CBF" w14:textId="77777777" w:rsidR="001034C0" w:rsidRDefault="001034C0" w:rsidP="00E56D58">
            <w:pPr>
              <w:autoSpaceDE w:val="0"/>
              <w:autoSpaceDN w:val="0"/>
              <w:adjustRightInd w:val="0"/>
              <w:rPr>
                <w:color w:val="000000"/>
              </w:rPr>
            </w:pPr>
            <w:r>
              <w:rPr>
                <w:color w:val="000000"/>
              </w:rPr>
              <w:t>Lake Carolina Elementary Lower Campus</w:t>
            </w:r>
          </w:p>
        </w:tc>
        <w:tc>
          <w:tcPr>
            <w:tcW w:w="773" w:type="pct"/>
            <w:tcBorders>
              <w:top w:val="single" w:sz="6" w:space="0" w:color="auto"/>
              <w:left w:val="single" w:sz="6" w:space="0" w:color="auto"/>
              <w:bottom w:val="single" w:sz="6" w:space="0" w:color="auto"/>
              <w:right w:val="single" w:sz="6" w:space="0" w:color="auto"/>
            </w:tcBorders>
          </w:tcPr>
          <w:p w14:paraId="1B3749B2" w14:textId="77777777" w:rsidR="001034C0" w:rsidRDefault="001034C0" w:rsidP="00E56D58">
            <w:pPr>
              <w:autoSpaceDE w:val="0"/>
              <w:autoSpaceDN w:val="0"/>
              <w:adjustRightInd w:val="0"/>
              <w:jc w:val="right"/>
              <w:rPr>
                <w:color w:val="000000"/>
              </w:rPr>
            </w:pPr>
            <w:r>
              <w:rPr>
                <w:color w:val="000000"/>
              </w:rPr>
              <w:t>33%</w:t>
            </w:r>
          </w:p>
        </w:tc>
      </w:tr>
      <w:tr w:rsidR="008F1DF4" w14:paraId="61231AED"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786316EF" w14:textId="506505E5" w:rsidR="008F1DF4" w:rsidRDefault="008F1DF4" w:rsidP="008F1DF4">
            <w:pPr>
              <w:autoSpaceDE w:val="0"/>
              <w:autoSpaceDN w:val="0"/>
              <w:adjustRightInd w:val="0"/>
              <w:rPr>
                <w:color w:val="000000"/>
              </w:rPr>
            </w:pPr>
            <w:r w:rsidRPr="00E75933">
              <w:rPr>
                <w:color w:val="000000"/>
              </w:rPr>
              <w:t>Richland Two</w:t>
            </w:r>
          </w:p>
        </w:tc>
        <w:tc>
          <w:tcPr>
            <w:tcW w:w="2629" w:type="pct"/>
            <w:tcBorders>
              <w:top w:val="single" w:sz="6" w:space="0" w:color="auto"/>
              <w:left w:val="single" w:sz="6" w:space="0" w:color="auto"/>
              <w:bottom w:val="single" w:sz="6" w:space="0" w:color="auto"/>
              <w:right w:val="single" w:sz="6" w:space="0" w:color="auto"/>
            </w:tcBorders>
          </w:tcPr>
          <w:p w14:paraId="0C73CFEE" w14:textId="4658054B" w:rsidR="008F1DF4" w:rsidRDefault="008F1DF4" w:rsidP="008F1DF4">
            <w:pPr>
              <w:autoSpaceDE w:val="0"/>
              <w:autoSpaceDN w:val="0"/>
              <w:adjustRightInd w:val="0"/>
              <w:rPr>
                <w:color w:val="000000"/>
              </w:rPr>
            </w:pPr>
            <w:r>
              <w:rPr>
                <w:color w:val="000000"/>
              </w:rPr>
              <w:t>Lake Carolina Elementary Upper Campus</w:t>
            </w:r>
          </w:p>
        </w:tc>
        <w:tc>
          <w:tcPr>
            <w:tcW w:w="773" w:type="pct"/>
            <w:tcBorders>
              <w:top w:val="single" w:sz="6" w:space="0" w:color="auto"/>
              <w:left w:val="single" w:sz="6" w:space="0" w:color="auto"/>
              <w:bottom w:val="single" w:sz="6" w:space="0" w:color="auto"/>
              <w:right w:val="single" w:sz="6" w:space="0" w:color="auto"/>
            </w:tcBorders>
          </w:tcPr>
          <w:p w14:paraId="51FC8FBD" w14:textId="77777777" w:rsidR="008F1DF4" w:rsidRDefault="008F1DF4" w:rsidP="008F1DF4">
            <w:pPr>
              <w:autoSpaceDE w:val="0"/>
              <w:autoSpaceDN w:val="0"/>
              <w:adjustRightInd w:val="0"/>
              <w:jc w:val="right"/>
              <w:rPr>
                <w:color w:val="000000"/>
              </w:rPr>
            </w:pPr>
            <w:r>
              <w:rPr>
                <w:color w:val="000000"/>
              </w:rPr>
              <w:t>30%</w:t>
            </w:r>
          </w:p>
        </w:tc>
      </w:tr>
      <w:tr w:rsidR="008F1DF4" w14:paraId="2B5A34B1"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1ACCEB10" w14:textId="699D5BB3" w:rsidR="008F1DF4" w:rsidRDefault="008F1DF4" w:rsidP="008F1DF4">
            <w:pPr>
              <w:autoSpaceDE w:val="0"/>
              <w:autoSpaceDN w:val="0"/>
              <w:adjustRightInd w:val="0"/>
              <w:rPr>
                <w:color w:val="000000"/>
              </w:rPr>
            </w:pPr>
            <w:r w:rsidRPr="00E75933">
              <w:rPr>
                <w:color w:val="000000"/>
              </w:rPr>
              <w:t>Richland Two</w:t>
            </w:r>
          </w:p>
        </w:tc>
        <w:tc>
          <w:tcPr>
            <w:tcW w:w="2629" w:type="pct"/>
            <w:tcBorders>
              <w:top w:val="single" w:sz="6" w:space="0" w:color="auto"/>
              <w:left w:val="single" w:sz="6" w:space="0" w:color="auto"/>
              <w:bottom w:val="single" w:sz="6" w:space="0" w:color="auto"/>
              <w:right w:val="single" w:sz="6" w:space="0" w:color="auto"/>
            </w:tcBorders>
          </w:tcPr>
          <w:p w14:paraId="42628D0B" w14:textId="77777777" w:rsidR="008F1DF4" w:rsidRDefault="008F1DF4" w:rsidP="008F1DF4">
            <w:pPr>
              <w:autoSpaceDE w:val="0"/>
              <w:autoSpaceDN w:val="0"/>
              <w:adjustRightInd w:val="0"/>
              <w:rPr>
                <w:color w:val="000000"/>
              </w:rPr>
            </w:pPr>
            <w:r>
              <w:rPr>
                <w:color w:val="000000"/>
              </w:rPr>
              <w:t>Round Top Elementary</w:t>
            </w:r>
          </w:p>
        </w:tc>
        <w:tc>
          <w:tcPr>
            <w:tcW w:w="773" w:type="pct"/>
            <w:tcBorders>
              <w:top w:val="single" w:sz="6" w:space="0" w:color="auto"/>
              <w:left w:val="single" w:sz="6" w:space="0" w:color="auto"/>
              <w:bottom w:val="single" w:sz="6" w:space="0" w:color="auto"/>
              <w:right w:val="single" w:sz="6" w:space="0" w:color="auto"/>
            </w:tcBorders>
          </w:tcPr>
          <w:p w14:paraId="59C9BCBB" w14:textId="77777777" w:rsidR="008F1DF4" w:rsidRDefault="008F1DF4" w:rsidP="008F1DF4">
            <w:pPr>
              <w:autoSpaceDE w:val="0"/>
              <w:autoSpaceDN w:val="0"/>
              <w:adjustRightInd w:val="0"/>
              <w:jc w:val="right"/>
              <w:rPr>
                <w:color w:val="000000"/>
              </w:rPr>
            </w:pPr>
            <w:r>
              <w:rPr>
                <w:color w:val="000000"/>
              </w:rPr>
              <w:t>31%</w:t>
            </w:r>
          </w:p>
        </w:tc>
      </w:tr>
      <w:tr w:rsidR="001034C0" w14:paraId="4D12D242"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EA42D36" w14:textId="73529B4F" w:rsidR="001034C0" w:rsidRDefault="008F1DF4" w:rsidP="00E56D58">
            <w:pPr>
              <w:autoSpaceDE w:val="0"/>
              <w:autoSpaceDN w:val="0"/>
              <w:adjustRightInd w:val="0"/>
              <w:rPr>
                <w:color w:val="000000"/>
              </w:rPr>
            </w:pPr>
            <w:r>
              <w:rPr>
                <w:color w:val="000000"/>
              </w:rPr>
              <w:t>SC Public Charter School</w:t>
            </w:r>
          </w:p>
        </w:tc>
        <w:tc>
          <w:tcPr>
            <w:tcW w:w="2629" w:type="pct"/>
            <w:tcBorders>
              <w:top w:val="single" w:sz="6" w:space="0" w:color="auto"/>
              <w:left w:val="single" w:sz="6" w:space="0" w:color="auto"/>
              <w:bottom w:val="single" w:sz="6" w:space="0" w:color="auto"/>
              <w:right w:val="single" w:sz="6" w:space="0" w:color="auto"/>
            </w:tcBorders>
          </w:tcPr>
          <w:p w14:paraId="3B675253" w14:textId="77777777" w:rsidR="001034C0" w:rsidRDefault="001034C0" w:rsidP="00E56D58">
            <w:pPr>
              <w:autoSpaceDE w:val="0"/>
              <w:autoSpaceDN w:val="0"/>
              <w:adjustRightInd w:val="0"/>
              <w:rPr>
                <w:color w:val="000000"/>
              </w:rPr>
            </w:pPr>
            <w:r>
              <w:rPr>
                <w:color w:val="000000"/>
              </w:rPr>
              <w:t>Bridges Preparatory School</w:t>
            </w:r>
          </w:p>
        </w:tc>
        <w:tc>
          <w:tcPr>
            <w:tcW w:w="773" w:type="pct"/>
            <w:tcBorders>
              <w:top w:val="single" w:sz="6" w:space="0" w:color="auto"/>
              <w:left w:val="single" w:sz="6" w:space="0" w:color="auto"/>
              <w:bottom w:val="single" w:sz="6" w:space="0" w:color="auto"/>
              <w:right w:val="single" w:sz="6" w:space="0" w:color="auto"/>
            </w:tcBorders>
          </w:tcPr>
          <w:p w14:paraId="05CE0E9A" w14:textId="77777777" w:rsidR="001034C0" w:rsidRDefault="001034C0" w:rsidP="00E56D58">
            <w:pPr>
              <w:autoSpaceDE w:val="0"/>
              <w:autoSpaceDN w:val="0"/>
              <w:adjustRightInd w:val="0"/>
              <w:jc w:val="right"/>
              <w:rPr>
                <w:color w:val="000000"/>
              </w:rPr>
            </w:pPr>
            <w:r>
              <w:rPr>
                <w:color w:val="000000"/>
              </w:rPr>
              <w:t>38%</w:t>
            </w:r>
          </w:p>
        </w:tc>
      </w:tr>
      <w:tr w:rsidR="008F1DF4" w14:paraId="4BB42DE4"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618FD2C" w14:textId="7C4870CF" w:rsidR="008F1DF4" w:rsidRDefault="008F1DF4" w:rsidP="008F1DF4">
            <w:pPr>
              <w:autoSpaceDE w:val="0"/>
              <w:autoSpaceDN w:val="0"/>
              <w:adjustRightInd w:val="0"/>
              <w:rPr>
                <w:color w:val="000000"/>
              </w:rPr>
            </w:pPr>
            <w:r w:rsidRPr="009F5EF1">
              <w:rPr>
                <w:color w:val="000000"/>
              </w:rPr>
              <w:t>SC Public Charter School</w:t>
            </w:r>
          </w:p>
        </w:tc>
        <w:tc>
          <w:tcPr>
            <w:tcW w:w="2629" w:type="pct"/>
            <w:tcBorders>
              <w:top w:val="single" w:sz="6" w:space="0" w:color="auto"/>
              <w:left w:val="single" w:sz="6" w:space="0" w:color="auto"/>
              <w:bottom w:val="single" w:sz="6" w:space="0" w:color="auto"/>
              <w:right w:val="single" w:sz="6" w:space="0" w:color="auto"/>
            </w:tcBorders>
          </w:tcPr>
          <w:p w14:paraId="67B580F6" w14:textId="77777777" w:rsidR="008F1DF4" w:rsidRDefault="008F1DF4" w:rsidP="008F1DF4">
            <w:pPr>
              <w:autoSpaceDE w:val="0"/>
              <w:autoSpaceDN w:val="0"/>
              <w:adjustRightInd w:val="0"/>
              <w:rPr>
                <w:color w:val="000000"/>
              </w:rPr>
            </w:pPr>
            <w:r>
              <w:rPr>
                <w:color w:val="000000"/>
              </w:rPr>
              <w:t xml:space="preserve">Cape </w:t>
            </w:r>
            <w:proofErr w:type="spellStart"/>
            <w:r>
              <w:rPr>
                <w:color w:val="000000"/>
              </w:rPr>
              <w:t>Romain</w:t>
            </w:r>
            <w:proofErr w:type="spellEnd"/>
            <w:r>
              <w:rPr>
                <w:color w:val="000000"/>
              </w:rPr>
              <w:t xml:space="preserve"> Environmental Ed. Charter</w:t>
            </w:r>
          </w:p>
        </w:tc>
        <w:tc>
          <w:tcPr>
            <w:tcW w:w="773" w:type="pct"/>
            <w:tcBorders>
              <w:top w:val="single" w:sz="6" w:space="0" w:color="auto"/>
              <w:left w:val="single" w:sz="6" w:space="0" w:color="auto"/>
              <w:bottom w:val="single" w:sz="6" w:space="0" w:color="auto"/>
              <w:right w:val="single" w:sz="6" w:space="0" w:color="auto"/>
            </w:tcBorders>
          </w:tcPr>
          <w:p w14:paraId="39214080" w14:textId="77777777" w:rsidR="008F1DF4" w:rsidRDefault="008F1DF4" w:rsidP="008F1DF4">
            <w:pPr>
              <w:autoSpaceDE w:val="0"/>
              <w:autoSpaceDN w:val="0"/>
              <w:adjustRightInd w:val="0"/>
              <w:jc w:val="right"/>
              <w:rPr>
                <w:color w:val="000000"/>
              </w:rPr>
            </w:pPr>
            <w:r>
              <w:rPr>
                <w:color w:val="000000"/>
              </w:rPr>
              <w:t>37%</w:t>
            </w:r>
          </w:p>
        </w:tc>
      </w:tr>
      <w:tr w:rsidR="008F1DF4" w14:paraId="3235658C"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5A5150EE" w14:textId="20E113C1" w:rsidR="008F1DF4" w:rsidRDefault="008F1DF4" w:rsidP="008F1DF4">
            <w:pPr>
              <w:autoSpaceDE w:val="0"/>
              <w:autoSpaceDN w:val="0"/>
              <w:adjustRightInd w:val="0"/>
              <w:rPr>
                <w:color w:val="000000"/>
              </w:rPr>
            </w:pPr>
            <w:r w:rsidRPr="009F5EF1">
              <w:rPr>
                <w:color w:val="000000"/>
              </w:rPr>
              <w:t>SC Public Charter School</w:t>
            </w:r>
          </w:p>
        </w:tc>
        <w:tc>
          <w:tcPr>
            <w:tcW w:w="2629" w:type="pct"/>
            <w:tcBorders>
              <w:top w:val="single" w:sz="6" w:space="0" w:color="auto"/>
              <w:left w:val="single" w:sz="6" w:space="0" w:color="auto"/>
              <w:bottom w:val="single" w:sz="6" w:space="0" w:color="auto"/>
              <w:right w:val="single" w:sz="6" w:space="0" w:color="auto"/>
            </w:tcBorders>
          </w:tcPr>
          <w:p w14:paraId="7C9A90C6" w14:textId="77777777" w:rsidR="008F1DF4" w:rsidRDefault="008F1DF4" w:rsidP="008F1DF4">
            <w:pPr>
              <w:autoSpaceDE w:val="0"/>
              <w:autoSpaceDN w:val="0"/>
              <w:adjustRightInd w:val="0"/>
              <w:rPr>
                <w:color w:val="000000"/>
              </w:rPr>
            </w:pPr>
            <w:r>
              <w:rPr>
                <w:color w:val="000000"/>
              </w:rPr>
              <w:t>East Link Academy</w:t>
            </w:r>
          </w:p>
        </w:tc>
        <w:tc>
          <w:tcPr>
            <w:tcW w:w="773" w:type="pct"/>
            <w:tcBorders>
              <w:top w:val="single" w:sz="6" w:space="0" w:color="auto"/>
              <w:left w:val="single" w:sz="6" w:space="0" w:color="auto"/>
              <w:bottom w:val="single" w:sz="6" w:space="0" w:color="auto"/>
              <w:right w:val="single" w:sz="6" w:space="0" w:color="auto"/>
            </w:tcBorders>
          </w:tcPr>
          <w:p w14:paraId="50B105B9" w14:textId="77777777" w:rsidR="008F1DF4" w:rsidRDefault="008F1DF4" w:rsidP="008F1DF4">
            <w:pPr>
              <w:autoSpaceDE w:val="0"/>
              <w:autoSpaceDN w:val="0"/>
              <w:adjustRightInd w:val="0"/>
              <w:jc w:val="right"/>
              <w:rPr>
                <w:color w:val="000000"/>
              </w:rPr>
            </w:pPr>
            <w:r>
              <w:rPr>
                <w:color w:val="000000"/>
              </w:rPr>
              <w:t>36%</w:t>
            </w:r>
          </w:p>
        </w:tc>
      </w:tr>
      <w:tr w:rsidR="008F1DF4" w14:paraId="453CA3E0"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5856F72" w14:textId="541623EE" w:rsidR="008F1DF4" w:rsidRDefault="008F1DF4" w:rsidP="008F1DF4">
            <w:pPr>
              <w:autoSpaceDE w:val="0"/>
              <w:autoSpaceDN w:val="0"/>
              <w:adjustRightInd w:val="0"/>
              <w:rPr>
                <w:color w:val="000000"/>
              </w:rPr>
            </w:pPr>
            <w:r w:rsidRPr="009F5EF1">
              <w:rPr>
                <w:color w:val="000000"/>
              </w:rPr>
              <w:t>SC Public Charter School</w:t>
            </w:r>
          </w:p>
        </w:tc>
        <w:tc>
          <w:tcPr>
            <w:tcW w:w="2629" w:type="pct"/>
            <w:tcBorders>
              <w:top w:val="single" w:sz="6" w:space="0" w:color="auto"/>
              <w:left w:val="single" w:sz="6" w:space="0" w:color="auto"/>
              <w:bottom w:val="single" w:sz="6" w:space="0" w:color="auto"/>
              <w:right w:val="single" w:sz="6" w:space="0" w:color="auto"/>
            </w:tcBorders>
          </w:tcPr>
          <w:p w14:paraId="2B113C1C" w14:textId="77777777" w:rsidR="008F1DF4" w:rsidRDefault="008F1DF4" w:rsidP="008F1DF4">
            <w:pPr>
              <w:autoSpaceDE w:val="0"/>
              <w:autoSpaceDN w:val="0"/>
              <w:adjustRightInd w:val="0"/>
              <w:rPr>
                <w:color w:val="000000"/>
              </w:rPr>
            </w:pPr>
            <w:r>
              <w:rPr>
                <w:color w:val="000000"/>
              </w:rPr>
              <w:t>Green Charter School</w:t>
            </w:r>
          </w:p>
        </w:tc>
        <w:tc>
          <w:tcPr>
            <w:tcW w:w="773" w:type="pct"/>
            <w:tcBorders>
              <w:top w:val="single" w:sz="6" w:space="0" w:color="auto"/>
              <w:left w:val="single" w:sz="6" w:space="0" w:color="auto"/>
              <w:bottom w:val="single" w:sz="6" w:space="0" w:color="auto"/>
              <w:right w:val="single" w:sz="6" w:space="0" w:color="auto"/>
            </w:tcBorders>
          </w:tcPr>
          <w:p w14:paraId="4F3BD3E4" w14:textId="77777777" w:rsidR="008F1DF4" w:rsidRDefault="008F1DF4" w:rsidP="008F1DF4">
            <w:pPr>
              <w:autoSpaceDE w:val="0"/>
              <w:autoSpaceDN w:val="0"/>
              <w:adjustRightInd w:val="0"/>
              <w:jc w:val="right"/>
              <w:rPr>
                <w:color w:val="000000"/>
              </w:rPr>
            </w:pPr>
            <w:r>
              <w:rPr>
                <w:color w:val="000000"/>
              </w:rPr>
              <w:t>24%</w:t>
            </w:r>
          </w:p>
        </w:tc>
      </w:tr>
      <w:tr w:rsidR="008F1DF4" w14:paraId="3176C3E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2679E3E" w14:textId="28E7D1E3" w:rsidR="008F1DF4" w:rsidRDefault="008F1DF4" w:rsidP="008F1DF4">
            <w:pPr>
              <w:autoSpaceDE w:val="0"/>
              <w:autoSpaceDN w:val="0"/>
              <w:adjustRightInd w:val="0"/>
              <w:rPr>
                <w:color w:val="000000"/>
              </w:rPr>
            </w:pPr>
            <w:r w:rsidRPr="009F5EF1">
              <w:rPr>
                <w:color w:val="000000"/>
              </w:rPr>
              <w:t>SC Public Charter School</w:t>
            </w:r>
          </w:p>
        </w:tc>
        <w:tc>
          <w:tcPr>
            <w:tcW w:w="2629" w:type="pct"/>
            <w:tcBorders>
              <w:top w:val="single" w:sz="6" w:space="0" w:color="auto"/>
              <w:left w:val="single" w:sz="6" w:space="0" w:color="auto"/>
              <w:bottom w:val="single" w:sz="6" w:space="0" w:color="auto"/>
              <w:right w:val="single" w:sz="6" w:space="0" w:color="auto"/>
            </w:tcBorders>
          </w:tcPr>
          <w:p w14:paraId="1C2E9082" w14:textId="77777777" w:rsidR="008F1DF4" w:rsidRDefault="008F1DF4" w:rsidP="008F1DF4">
            <w:pPr>
              <w:autoSpaceDE w:val="0"/>
              <w:autoSpaceDN w:val="0"/>
              <w:adjustRightInd w:val="0"/>
              <w:rPr>
                <w:color w:val="000000"/>
              </w:rPr>
            </w:pPr>
            <w:r>
              <w:rPr>
                <w:color w:val="000000"/>
              </w:rPr>
              <w:t>Lakes and Bridges Charter School</w:t>
            </w:r>
          </w:p>
        </w:tc>
        <w:tc>
          <w:tcPr>
            <w:tcW w:w="773" w:type="pct"/>
            <w:tcBorders>
              <w:top w:val="single" w:sz="6" w:space="0" w:color="auto"/>
              <w:left w:val="single" w:sz="6" w:space="0" w:color="auto"/>
              <w:bottom w:val="single" w:sz="6" w:space="0" w:color="auto"/>
              <w:right w:val="single" w:sz="6" w:space="0" w:color="auto"/>
            </w:tcBorders>
          </w:tcPr>
          <w:p w14:paraId="416A98DA" w14:textId="77777777" w:rsidR="008F1DF4" w:rsidRDefault="008F1DF4" w:rsidP="008F1DF4">
            <w:pPr>
              <w:autoSpaceDE w:val="0"/>
              <w:autoSpaceDN w:val="0"/>
              <w:adjustRightInd w:val="0"/>
              <w:jc w:val="right"/>
              <w:rPr>
                <w:color w:val="000000"/>
              </w:rPr>
            </w:pPr>
            <w:r>
              <w:rPr>
                <w:color w:val="000000"/>
              </w:rPr>
              <w:t>28%</w:t>
            </w:r>
          </w:p>
        </w:tc>
      </w:tr>
      <w:tr w:rsidR="001034C0" w14:paraId="27C0A7FF"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447480B" w14:textId="2788F8E8" w:rsidR="001034C0" w:rsidRDefault="008F1DF4" w:rsidP="00E56D58">
            <w:pPr>
              <w:autoSpaceDE w:val="0"/>
              <w:autoSpaceDN w:val="0"/>
              <w:adjustRightInd w:val="0"/>
              <w:rPr>
                <w:color w:val="000000"/>
              </w:rPr>
            </w:pPr>
            <w:r>
              <w:rPr>
                <w:color w:val="000000"/>
              </w:rPr>
              <w:t>SC Public Charter School</w:t>
            </w:r>
          </w:p>
        </w:tc>
        <w:tc>
          <w:tcPr>
            <w:tcW w:w="2629" w:type="pct"/>
            <w:tcBorders>
              <w:top w:val="single" w:sz="6" w:space="0" w:color="auto"/>
              <w:left w:val="single" w:sz="6" w:space="0" w:color="auto"/>
              <w:bottom w:val="single" w:sz="6" w:space="0" w:color="auto"/>
              <w:right w:val="single" w:sz="6" w:space="0" w:color="auto"/>
            </w:tcBorders>
          </w:tcPr>
          <w:p w14:paraId="2DA3ABE2" w14:textId="77777777" w:rsidR="001034C0" w:rsidRDefault="001034C0" w:rsidP="00E56D58">
            <w:pPr>
              <w:autoSpaceDE w:val="0"/>
              <w:autoSpaceDN w:val="0"/>
              <w:adjustRightInd w:val="0"/>
              <w:rPr>
                <w:color w:val="000000"/>
              </w:rPr>
            </w:pPr>
            <w:r>
              <w:rPr>
                <w:color w:val="000000"/>
              </w:rPr>
              <w:t>York Preparatory Academy</w:t>
            </w:r>
          </w:p>
        </w:tc>
        <w:tc>
          <w:tcPr>
            <w:tcW w:w="773" w:type="pct"/>
            <w:tcBorders>
              <w:top w:val="single" w:sz="6" w:space="0" w:color="auto"/>
              <w:left w:val="single" w:sz="6" w:space="0" w:color="auto"/>
              <w:bottom w:val="single" w:sz="6" w:space="0" w:color="auto"/>
              <w:right w:val="single" w:sz="6" w:space="0" w:color="auto"/>
            </w:tcBorders>
          </w:tcPr>
          <w:p w14:paraId="7B05C76D" w14:textId="77777777" w:rsidR="001034C0" w:rsidRDefault="001034C0" w:rsidP="00E56D58">
            <w:pPr>
              <w:autoSpaceDE w:val="0"/>
              <w:autoSpaceDN w:val="0"/>
              <w:adjustRightInd w:val="0"/>
              <w:jc w:val="right"/>
              <w:rPr>
                <w:color w:val="000000"/>
              </w:rPr>
            </w:pPr>
            <w:r>
              <w:rPr>
                <w:color w:val="000000"/>
              </w:rPr>
              <w:t>39%</w:t>
            </w:r>
          </w:p>
        </w:tc>
      </w:tr>
      <w:tr w:rsidR="001034C0" w14:paraId="4D0724B0"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4F99DCE" w14:textId="5834BA31" w:rsidR="001034C0" w:rsidRDefault="001034C0" w:rsidP="00E56D58">
            <w:pPr>
              <w:autoSpaceDE w:val="0"/>
              <w:autoSpaceDN w:val="0"/>
              <w:adjustRightInd w:val="0"/>
              <w:rPr>
                <w:color w:val="000000"/>
              </w:rPr>
            </w:pPr>
            <w:r>
              <w:rPr>
                <w:color w:val="000000"/>
              </w:rPr>
              <w:lastRenderedPageBreak/>
              <w:t xml:space="preserve">Spartanburg </w:t>
            </w:r>
            <w:r w:rsidR="008F1DF4">
              <w:rPr>
                <w:color w:val="000000"/>
              </w:rPr>
              <w:t>Five</w:t>
            </w:r>
          </w:p>
        </w:tc>
        <w:tc>
          <w:tcPr>
            <w:tcW w:w="2629" w:type="pct"/>
            <w:tcBorders>
              <w:top w:val="single" w:sz="6" w:space="0" w:color="auto"/>
              <w:left w:val="single" w:sz="6" w:space="0" w:color="auto"/>
              <w:bottom w:val="single" w:sz="6" w:space="0" w:color="auto"/>
              <w:right w:val="single" w:sz="6" w:space="0" w:color="auto"/>
            </w:tcBorders>
          </w:tcPr>
          <w:p w14:paraId="1727BC35" w14:textId="77777777" w:rsidR="001034C0" w:rsidRDefault="001034C0" w:rsidP="00E56D58">
            <w:pPr>
              <w:autoSpaceDE w:val="0"/>
              <w:autoSpaceDN w:val="0"/>
              <w:adjustRightInd w:val="0"/>
              <w:rPr>
                <w:color w:val="000000"/>
              </w:rPr>
            </w:pPr>
            <w:proofErr w:type="spellStart"/>
            <w:r>
              <w:rPr>
                <w:color w:val="000000"/>
              </w:rPr>
              <w:t>Reidville</w:t>
            </w:r>
            <w:proofErr w:type="spellEnd"/>
            <w:r>
              <w:rPr>
                <w:color w:val="000000"/>
              </w:rPr>
              <w:t xml:space="preserve"> Elementary</w:t>
            </w:r>
          </w:p>
        </w:tc>
        <w:tc>
          <w:tcPr>
            <w:tcW w:w="773" w:type="pct"/>
            <w:tcBorders>
              <w:top w:val="single" w:sz="6" w:space="0" w:color="auto"/>
              <w:left w:val="single" w:sz="6" w:space="0" w:color="auto"/>
              <w:bottom w:val="single" w:sz="6" w:space="0" w:color="auto"/>
              <w:right w:val="single" w:sz="6" w:space="0" w:color="auto"/>
            </w:tcBorders>
          </w:tcPr>
          <w:p w14:paraId="6A6C04F5" w14:textId="77777777" w:rsidR="001034C0" w:rsidRDefault="001034C0" w:rsidP="00E56D58">
            <w:pPr>
              <w:autoSpaceDE w:val="0"/>
              <w:autoSpaceDN w:val="0"/>
              <w:adjustRightInd w:val="0"/>
              <w:jc w:val="right"/>
              <w:rPr>
                <w:color w:val="000000"/>
              </w:rPr>
            </w:pPr>
            <w:r>
              <w:rPr>
                <w:color w:val="000000"/>
              </w:rPr>
              <w:t>37%</w:t>
            </w:r>
          </w:p>
        </w:tc>
      </w:tr>
      <w:tr w:rsidR="001034C0" w14:paraId="1E07B6D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6174D2E" w14:textId="77777777" w:rsidR="001034C0" w:rsidRDefault="001034C0" w:rsidP="00E56D58">
            <w:pPr>
              <w:autoSpaceDE w:val="0"/>
              <w:autoSpaceDN w:val="0"/>
              <w:adjustRightInd w:val="0"/>
              <w:rPr>
                <w:color w:val="000000"/>
              </w:rPr>
            </w:pPr>
            <w:r>
              <w:rPr>
                <w:color w:val="000000"/>
              </w:rPr>
              <w:t>Spartanburg 7</w:t>
            </w:r>
          </w:p>
        </w:tc>
        <w:tc>
          <w:tcPr>
            <w:tcW w:w="2629" w:type="pct"/>
            <w:tcBorders>
              <w:top w:val="single" w:sz="6" w:space="0" w:color="auto"/>
              <w:left w:val="single" w:sz="6" w:space="0" w:color="auto"/>
              <w:bottom w:val="single" w:sz="6" w:space="0" w:color="auto"/>
              <w:right w:val="single" w:sz="6" w:space="0" w:color="auto"/>
            </w:tcBorders>
          </w:tcPr>
          <w:p w14:paraId="66F89DFF" w14:textId="77777777" w:rsidR="001034C0" w:rsidRDefault="001034C0" w:rsidP="00E56D58">
            <w:pPr>
              <w:autoSpaceDE w:val="0"/>
              <w:autoSpaceDN w:val="0"/>
              <w:adjustRightInd w:val="0"/>
              <w:rPr>
                <w:color w:val="000000"/>
              </w:rPr>
            </w:pPr>
            <w:r>
              <w:rPr>
                <w:color w:val="000000"/>
              </w:rPr>
              <w:t>Pine St. Elementary</w:t>
            </w:r>
          </w:p>
        </w:tc>
        <w:tc>
          <w:tcPr>
            <w:tcW w:w="773" w:type="pct"/>
            <w:tcBorders>
              <w:top w:val="single" w:sz="6" w:space="0" w:color="auto"/>
              <w:left w:val="single" w:sz="6" w:space="0" w:color="auto"/>
              <w:bottom w:val="single" w:sz="6" w:space="0" w:color="auto"/>
              <w:right w:val="single" w:sz="6" w:space="0" w:color="auto"/>
            </w:tcBorders>
          </w:tcPr>
          <w:p w14:paraId="6AD239FE" w14:textId="77777777" w:rsidR="001034C0" w:rsidRDefault="001034C0" w:rsidP="00E56D58">
            <w:pPr>
              <w:autoSpaceDE w:val="0"/>
              <w:autoSpaceDN w:val="0"/>
              <w:adjustRightInd w:val="0"/>
              <w:jc w:val="right"/>
              <w:rPr>
                <w:color w:val="000000"/>
              </w:rPr>
            </w:pPr>
            <w:r>
              <w:rPr>
                <w:color w:val="000000"/>
              </w:rPr>
              <w:t>33%</w:t>
            </w:r>
          </w:p>
        </w:tc>
      </w:tr>
      <w:tr w:rsidR="008F1DF4" w14:paraId="14DC9059"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8FF2436" w14:textId="74BE7FBE" w:rsidR="008F1DF4" w:rsidRDefault="008F1DF4" w:rsidP="008F1DF4">
            <w:pPr>
              <w:autoSpaceDE w:val="0"/>
              <w:autoSpaceDN w:val="0"/>
              <w:adjustRightInd w:val="0"/>
              <w:rPr>
                <w:color w:val="000000"/>
              </w:rPr>
            </w:pPr>
            <w:r>
              <w:rPr>
                <w:color w:val="000000"/>
              </w:rPr>
              <w:t>Clover (York 2)</w:t>
            </w:r>
          </w:p>
        </w:tc>
        <w:tc>
          <w:tcPr>
            <w:tcW w:w="2629" w:type="pct"/>
            <w:tcBorders>
              <w:top w:val="single" w:sz="6" w:space="0" w:color="auto"/>
              <w:left w:val="single" w:sz="6" w:space="0" w:color="auto"/>
              <w:bottom w:val="single" w:sz="6" w:space="0" w:color="auto"/>
              <w:right w:val="single" w:sz="6" w:space="0" w:color="auto"/>
            </w:tcBorders>
          </w:tcPr>
          <w:p w14:paraId="5F1D02FB" w14:textId="77777777" w:rsidR="008F1DF4" w:rsidRDefault="008F1DF4" w:rsidP="008F1DF4">
            <w:pPr>
              <w:autoSpaceDE w:val="0"/>
              <w:autoSpaceDN w:val="0"/>
              <w:adjustRightInd w:val="0"/>
              <w:rPr>
                <w:color w:val="000000"/>
              </w:rPr>
            </w:pPr>
            <w:r>
              <w:rPr>
                <w:color w:val="000000"/>
              </w:rPr>
              <w:t>Bethel Elementary</w:t>
            </w:r>
          </w:p>
        </w:tc>
        <w:tc>
          <w:tcPr>
            <w:tcW w:w="773" w:type="pct"/>
            <w:tcBorders>
              <w:top w:val="single" w:sz="6" w:space="0" w:color="auto"/>
              <w:left w:val="single" w:sz="6" w:space="0" w:color="auto"/>
              <w:bottom w:val="single" w:sz="6" w:space="0" w:color="auto"/>
              <w:right w:val="single" w:sz="6" w:space="0" w:color="auto"/>
            </w:tcBorders>
          </w:tcPr>
          <w:p w14:paraId="77084F71" w14:textId="77777777" w:rsidR="008F1DF4" w:rsidRDefault="008F1DF4" w:rsidP="008F1DF4">
            <w:pPr>
              <w:autoSpaceDE w:val="0"/>
              <w:autoSpaceDN w:val="0"/>
              <w:adjustRightInd w:val="0"/>
              <w:jc w:val="right"/>
              <w:rPr>
                <w:color w:val="000000"/>
              </w:rPr>
            </w:pPr>
            <w:r>
              <w:rPr>
                <w:color w:val="000000"/>
              </w:rPr>
              <w:t>30%</w:t>
            </w:r>
          </w:p>
        </w:tc>
      </w:tr>
      <w:tr w:rsidR="008F1DF4" w14:paraId="3E399B64"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C9A6831" w14:textId="30C45F8F" w:rsidR="008F1DF4" w:rsidRDefault="008F1DF4" w:rsidP="008F1DF4">
            <w:pPr>
              <w:autoSpaceDE w:val="0"/>
              <w:autoSpaceDN w:val="0"/>
              <w:adjustRightInd w:val="0"/>
              <w:rPr>
                <w:color w:val="000000"/>
              </w:rPr>
            </w:pPr>
            <w:r>
              <w:rPr>
                <w:color w:val="000000"/>
              </w:rPr>
              <w:t>Clover (York 2)</w:t>
            </w:r>
          </w:p>
        </w:tc>
        <w:tc>
          <w:tcPr>
            <w:tcW w:w="2629" w:type="pct"/>
            <w:tcBorders>
              <w:top w:val="single" w:sz="6" w:space="0" w:color="auto"/>
              <w:left w:val="single" w:sz="6" w:space="0" w:color="auto"/>
              <w:bottom w:val="single" w:sz="6" w:space="0" w:color="auto"/>
              <w:right w:val="single" w:sz="6" w:space="0" w:color="auto"/>
            </w:tcBorders>
          </w:tcPr>
          <w:p w14:paraId="7A9C130A" w14:textId="77777777" w:rsidR="008F1DF4" w:rsidRDefault="008F1DF4" w:rsidP="008F1DF4">
            <w:pPr>
              <w:autoSpaceDE w:val="0"/>
              <w:autoSpaceDN w:val="0"/>
              <w:adjustRightInd w:val="0"/>
              <w:rPr>
                <w:color w:val="000000"/>
              </w:rPr>
            </w:pPr>
            <w:proofErr w:type="spellStart"/>
            <w:r>
              <w:rPr>
                <w:color w:val="000000"/>
              </w:rPr>
              <w:t>Crowders</w:t>
            </w:r>
            <w:proofErr w:type="spellEnd"/>
            <w:r>
              <w:rPr>
                <w:color w:val="000000"/>
              </w:rPr>
              <w:t xml:space="preserve"> Creek Elementary</w:t>
            </w:r>
          </w:p>
        </w:tc>
        <w:tc>
          <w:tcPr>
            <w:tcW w:w="773" w:type="pct"/>
            <w:tcBorders>
              <w:top w:val="single" w:sz="6" w:space="0" w:color="auto"/>
              <w:left w:val="single" w:sz="6" w:space="0" w:color="auto"/>
              <w:bottom w:val="single" w:sz="6" w:space="0" w:color="auto"/>
              <w:right w:val="single" w:sz="6" w:space="0" w:color="auto"/>
            </w:tcBorders>
          </w:tcPr>
          <w:p w14:paraId="50934E8F" w14:textId="77777777" w:rsidR="008F1DF4" w:rsidRDefault="008F1DF4" w:rsidP="008F1DF4">
            <w:pPr>
              <w:autoSpaceDE w:val="0"/>
              <w:autoSpaceDN w:val="0"/>
              <w:adjustRightInd w:val="0"/>
              <w:jc w:val="right"/>
              <w:rPr>
                <w:color w:val="000000"/>
              </w:rPr>
            </w:pPr>
            <w:r>
              <w:rPr>
                <w:color w:val="000000"/>
              </w:rPr>
              <w:t>21%</w:t>
            </w:r>
          </w:p>
        </w:tc>
      </w:tr>
      <w:tr w:rsidR="008F1DF4" w14:paraId="55FF7AC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30B2431" w14:textId="2F91FA8D" w:rsidR="008F1DF4" w:rsidRDefault="008F1DF4" w:rsidP="008F1DF4">
            <w:pPr>
              <w:autoSpaceDE w:val="0"/>
              <w:autoSpaceDN w:val="0"/>
              <w:adjustRightInd w:val="0"/>
              <w:rPr>
                <w:color w:val="000000"/>
              </w:rPr>
            </w:pPr>
            <w:r>
              <w:rPr>
                <w:color w:val="000000"/>
              </w:rPr>
              <w:t>Clover (York 2)</w:t>
            </w:r>
          </w:p>
        </w:tc>
        <w:tc>
          <w:tcPr>
            <w:tcW w:w="2629" w:type="pct"/>
            <w:tcBorders>
              <w:top w:val="single" w:sz="6" w:space="0" w:color="auto"/>
              <w:left w:val="single" w:sz="6" w:space="0" w:color="auto"/>
              <w:bottom w:val="single" w:sz="6" w:space="0" w:color="auto"/>
              <w:right w:val="single" w:sz="6" w:space="0" w:color="auto"/>
            </w:tcBorders>
          </w:tcPr>
          <w:p w14:paraId="1D7855FA" w14:textId="77777777" w:rsidR="008F1DF4" w:rsidRDefault="008F1DF4" w:rsidP="008F1DF4">
            <w:pPr>
              <w:autoSpaceDE w:val="0"/>
              <w:autoSpaceDN w:val="0"/>
              <w:adjustRightInd w:val="0"/>
              <w:rPr>
                <w:color w:val="000000"/>
              </w:rPr>
            </w:pPr>
            <w:r>
              <w:rPr>
                <w:color w:val="000000"/>
              </w:rPr>
              <w:t>Griggs Road Elementary</w:t>
            </w:r>
          </w:p>
        </w:tc>
        <w:tc>
          <w:tcPr>
            <w:tcW w:w="773" w:type="pct"/>
            <w:tcBorders>
              <w:top w:val="single" w:sz="6" w:space="0" w:color="auto"/>
              <w:left w:val="single" w:sz="6" w:space="0" w:color="auto"/>
              <w:bottom w:val="single" w:sz="6" w:space="0" w:color="auto"/>
              <w:right w:val="single" w:sz="6" w:space="0" w:color="auto"/>
            </w:tcBorders>
          </w:tcPr>
          <w:p w14:paraId="2C871A0F" w14:textId="77777777" w:rsidR="008F1DF4" w:rsidRDefault="008F1DF4" w:rsidP="008F1DF4">
            <w:pPr>
              <w:autoSpaceDE w:val="0"/>
              <w:autoSpaceDN w:val="0"/>
              <w:adjustRightInd w:val="0"/>
              <w:jc w:val="right"/>
              <w:rPr>
                <w:color w:val="000000"/>
              </w:rPr>
            </w:pPr>
            <w:r>
              <w:rPr>
                <w:color w:val="000000"/>
              </w:rPr>
              <w:t>31%</w:t>
            </w:r>
          </w:p>
        </w:tc>
      </w:tr>
      <w:tr w:rsidR="001034C0" w14:paraId="7306B6EE"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45170402" w14:textId="2FF7A992" w:rsidR="001034C0" w:rsidRDefault="008F1DF4" w:rsidP="00E56D58">
            <w:pPr>
              <w:autoSpaceDE w:val="0"/>
              <w:autoSpaceDN w:val="0"/>
              <w:adjustRightInd w:val="0"/>
              <w:rPr>
                <w:color w:val="000000"/>
              </w:rPr>
            </w:pPr>
            <w:r>
              <w:rPr>
                <w:color w:val="000000"/>
              </w:rPr>
              <w:t>Clover (</w:t>
            </w:r>
            <w:r w:rsidR="001034C0">
              <w:rPr>
                <w:color w:val="000000"/>
              </w:rPr>
              <w:t>York 2</w:t>
            </w:r>
            <w:r>
              <w:rPr>
                <w:color w:val="000000"/>
              </w:rPr>
              <w:t>)</w:t>
            </w:r>
          </w:p>
        </w:tc>
        <w:tc>
          <w:tcPr>
            <w:tcW w:w="2629" w:type="pct"/>
            <w:tcBorders>
              <w:top w:val="single" w:sz="6" w:space="0" w:color="auto"/>
              <w:left w:val="single" w:sz="6" w:space="0" w:color="auto"/>
              <w:bottom w:val="single" w:sz="6" w:space="0" w:color="auto"/>
              <w:right w:val="single" w:sz="6" w:space="0" w:color="auto"/>
            </w:tcBorders>
          </w:tcPr>
          <w:p w14:paraId="1F018C08" w14:textId="77777777" w:rsidR="001034C0" w:rsidRDefault="001034C0" w:rsidP="00E56D58">
            <w:pPr>
              <w:autoSpaceDE w:val="0"/>
              <w:autoSpaceDN w:val="0"/>
              <w:adjustRightInd w:val="0"/>
              <w:rPr>
                <w:color w:val="000000"/>
              </w:rPr>
            </w:pPr>
            <w:r>
              <w:rPr>
                <w:color w:val="000000"/>
              </w:rPr>
              <w:t>Oakridge Elementary</w:t>
            </w:r>
          </w:p>
        </w:tc>
        <w:tc>
          <w:tcPr>
            <w:tcW w:w="773" w:type="pct"/>
            <w:tcBorders>
              <w:top w:val="single" w:sz="6" w:space="0" w:color="auto"/>
              <w:left w:val="single" w:sz="6" w:space="0" w:color="auto"/>
              <w:bottom w:val="single" w:sz="6" w:space="0" w:color="auto"/>
              <w:right w:val="single" w:sz="6" w:space="0" w:color="auto"/>
            </w:tcBorders>
          </w:tcPr>
          <w:p w14:paraId="1965D771" w14:textId="77777777" w:rsidR="001034C0" w:rsidRDefault="001034C0" w:rsidP="00E56D58">
            <w:pPr>
              <w:autoSpaceDE w:val="0"/>
              <w:autoSpaceDN w:val="0"/>
              <w:adjustRightInd w:val="0"/>
              <w:jc w:val="right"/>
              <w:rPr>
                <w:color w:val="000000"/>
              </w:rPr>
            </w:pPr>
            <w:r>
              <w:rPr>
                <w:color w:val="000000"/>
              </w:rPr>
              <w:t>25%</w:t>
            </w:r>
          </w:p>
        </w:tc>
      </w:tr>
      <w:tr w:rsidR="001034C0" w14:paraId="70B92638"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3A4C118" w14:textId="0ABEA77D" w:rsidR="001034C0" w:rsidRDefault="008F1DF4" w:rsidP="008F1DF4">
            <w:pPr>
              <w:autoSpaceDE w:val="0"/>
              <w:autoSpaceDN w:val="0"/>
              <w:adjustRightInd w:val="0"/>
              <w:rPr>
                <w:color w:val="000000"/>
              </w:rPr>
            </w:pPr>
            <w:r>
              <w:rPr>
                <w:color w:val="000000"/>
              </w:rPr>
              <w:t>Rock Hill Three (</w:t>
            </w:r>
            <w:r w:rsidR="001034C0">
              <w:rPr>
                <w:color w:val="000000"/>
              </w:rPr>
              <w:t>York 3</w:t>
            </w:r>
            <w:r>
              <w:rPr>
                <w:color w:val="000000"/>
              </w:rPr>
              <w:t>)</w:t>
            </w:r>
          </w:p>
        </w:tc>
        <w:tc>
          <w:tcPr>
            <w:tcW w:w="2629" w:type="pct"/>
            <w:tcBorders>
              <w:top w:val="single" w:sz="6" w:space="0" w:color="auto"/>
              <w:left w:val="single" w:sz="6" w:space="0" w:color="auto"/>
              <w:bottom w:val="single" w:sz="6" w:space="0" w:color="auto"/>
              <w:right w:val="single" w:sz="6" w:space="0" w:color="auto"/>
            </w:tcBorders>
          </w:tcPr>
          <w:p w14:paraId="4290A0A4" w14:textId="77777777" w:rsidR="001034C0" w:rsidRDefault="001034C0" w:rsidP="00E56D58">
            <w:pPr>
              <w:autoSpaceDE w:val="0"/>
              <w:autoSpaceDN w:val="0"/>
              <w:adjustRightInd w:val="0"/>
              <w:rPr>
                <w:color w:val="000000"/>
              </w:rPr>
            </w:pPr>
            <w:r>
              <w:rPr>
                <w:color w:val="000000"/>
              </w:rPr>
              <w:t>Cherry Park School of Language Immersion</w:t>
            </w:r>
          </w:p>
        </w:tc>
        <w:tc>
          <w:tcPr>
            <w:tcW w:w="773" w:type="pct"/>
            <w:tcBorders>
              <w:top w:val="single" w:sz="6" w:space="0" w:color="auto"/>
              <w:left w:val="single" w:sz="6" w:space="0" w:color="auto"/>
              <w:bottom w:val="single" w:sz="6" w:space="0" w:color="auto"/>
              <w:right w:val="single" w:sz="6" w:space="0" w:color="auto"/>
            </w:tcBorders>
          </w:tcPr>
          <w:p w14:paraId="416F9523" w14:textId="77777777" w:rsidR="001034C0" w:rsidRDefault="001034C0" w:rsidP="00E56D58">
            <w:pPr>
              <w:autoSpaceDE w:val="0"/>
              <w:autoSpaceDN w:val="0"/>
              <w:adjustRightInd w:val="0"/>
              <w:jc w:val="right"/>
              <w:rPr>
                <w:color w:val="000000"/>
              </w:rPr>
            </w:pPr>
            <w:r>
              <w:rPr>
                <w:color w:val="000000"/>
              </w:rPr>
              <w:t>32%</w:t>
            </w:r>
          </w:p>
        </w:tc>
      </w:tr>
      <w:tr w:rsidR="008F1DF4" w14:paraId="485B606D"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09FC2FA1" w14:textId="1346356E" w:rsidR="008F1DF4" w:rsidRDefault="008F1DF4" w:rsidP="008F1DF4">
            <w:pPr>
              <w:autoSpaceDE w:val="0"/>
              <w:autoSpaceDN w:val="0"/>
              <w:adjustRightInd w:val="0"/>
              <w:rPr>
                <w:color w:val="000000"/>
              </w:rPr>
            </w:pPr>
            <w:r>
              <w:rPr>
                <w:color w:val="000000"/>
              </w:rPr>
              <w:t>Fort Mill (York 4)</w:t>
            </w:r>
          </w:p>
        </w:tc>
        <w:tc>
          <w:tcPr>
            <w:tcW w:w="2629" w:type="pct"/>
            <w:tcBorders>
              <w:top w:val="single" w:sz="6" w:space="0" w:color="auto"/>
              <w:left w:val="single" w:sz="6" w:space="0" w:color="auto"/>
              <w:bottom w:val="single" w:sz="6" w:space="0" w:color="auto"/>
              <w:right w:val="single" w:sz="6" w:space="0" w:color="auto"/>
            </w:tcBorders>
          </w:tcPr>
          <w:p w14:paraId="2ABBDB94" w14:textId="77777777" w:rsidR="008F1DF4" w:rsidRDefault="008F1DF4" w:rsidP="008F1DF4">
            <w:pPr>
              <w:autoSpaceDE w:val="0"/>
              <w:autoSpaceDN w:val="0"/>
              <w:adjustRightInd w:val="0"/>
              <w:rPr>
                <w:color w:val="000000"/>
              </w:rPr>
            </w:pPr>
            <w:proofErr w:type="spellStart"/>
            <w:r>
              <w:rPr>
                <w:color w:val="000000"/>
              </w:rPr>
              <w:t>Doby's</w:t>
            </w:r>
            <w:proofErr w:type="spellEnd"/>
            <w:r>
              <w:rPr>
                <w:color w:val="000000"/>
              </w:rPr>
              <w:t xml:space="preserve"> Bridge Elementary</w:t>
            </w:r>
          </w:p>
        </w:tc>
        <w:tc>
          <w:tcPr>
            <w:tcW w:w="773" w:type="pct"/>
            <w:tcBorders>
              <w:top w:val="single" w:sz="6" w:space="0" w:color="auto"/>
              <w:left w:val="single" w:sz="6" w:space="0" w:color="auto"/>
              <w:bottom w:val="single" w:sz="6" w:space="0" w:color="auto"/>
              <w:right w:val="single" w:sz="6" w:space="0" w:color="auto"/>
            </w:tcBorders>
          </w:tcPr>
          <w:p w14:paraId="03E37710" w14:textId="77777777" w:rsidR="008F1DF4" w:rsidRDefault="008F1DF4" w:rsidP="008F1DF4">
            <w:pPr>
              <w:autoSpaceDE w:val="0"/>
              <w:autoSpaceDN w:val="0"/>
              <w:adjustRightInd w:val="0"/>
              <w:jc w:val="right"/>
              <w:rPr>
                <w:color w:val="000000"/>
              </w:rPr>
            </w:pPr>
            <w:r>
              <w:rPr>
                <w:color w:val="000000"/>
              </w:rPr>
              <w:t>8%</w:t>
            </w:r>
          </w:p>
        </w:tc>
      </w:tr>
      <w:tr w:rsidR="008F1DF4" w14:paraId="41D90EC3"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748F179A" w14:textId="4FA11FF1" w:rsidR="008F1DF4" w:rsidRDefault="008F1DF4" w:rsidP="008F1DF4">
            <w:pPr>
              <w:autoSpaceDE w:val="0"/>
              <w:autoSpaceDN w:val="0"/>
              <w:adjustRightInd w:val="0"/>
              <w:rPr>
                <w:color w:val="000000"/>
              </w:rPr>
            </w:pPr>
            <w:r>
              <w:rPr>
                <w:color w:val="000000"/>
              </w:rPr>
              <w:t>Fort Mill (York 4)</w:t>
            </w:r>
          </w:p>
        </w:tc>
        <w:tc>
          <w:tcPr>
            <w:tcW w:w="2629" w:type="pct"/>
            <w:tcBorders>
              <w:top w:val="single" w:sz="6" w:space="0" w:color="auto"/>
              <w:left w:val="single" w:sz="6" w:space="0" w:color="auto"/>
              <w:bottom w:val="single" w:sz="6" w:space="0" w:color="auto"/>
              <w:right w:val="single" w:sz="6" w:space="0" w:color="auto"/>
            </w:tcBorders>
          </w:tcPr>
          <w:p w14:paraId="30895F44" w14:textId="77777777" w:rsidR="008F1DF4" w:rsidRDefault="008F1DF4" w:rsidP="008F1DF4">
            <w:pPr>
              <w:autoSpaceDE w:val="0"/>
              <w:autoSpaceDN w:val="0"/>
              <w:adjustRightInd w:val="0"/>
              <w:rPr>
                <w:color w:val="000000"/>
              </w:rPr>
            </w:pPr>
            <w:r>
              <w:rPr>
                <w:color w:val="000000"/>
              </w:rPr>
              <w:t>Fort Mill Elementary</w:t>
            </w:r>
          </w:p>
        </w:tc>
        <w:tc>
          <w:tcPr>
            <w:tcW w:w="773" w:type="pct"/>
            <w:tcBorders>
              <w:top w:val="single" w:sz="6" w:space="0" w:color="auto"/>
              <w:left w:val="single" w:sz="6" w:space="0" w:color="auto"/>
              <w:bottom w:val="single" w:sz="6" w:space="0" w:color="auto"/>
              <w:right w:val="single" w:sz="6" w:space="0" w:color="auto"/>
            </w:tcBorders>
          </w:tcPr>
          <w:p w14:paraId="211871F9" w14:textId="77777777" w:rsidR="008F1DF4" w:rsidRDefault="008F1DF4" w:rsidP="008F1DF4">
            <w:pPr>
              <w:autoSpaceDE w:val="0"/>
              <w:autoSpaceDN w:val="0"/>
              <w:adjustRightInd w:val="0"/>
              <w:jc w:val="right"/>
              <w:rPr>
                <w:color w:val="000000"/>
              </w:rPr>
            </w:pPr>
            <w:r>
              <w:rPr>
                <w:color w:val="000000"/>
              </w:rPr>
              <w:t>27%</w:t>
            </w:r>
          </w:p>
        </w:tc>
      </w:tr>
      <w:tr w:rsidR="008F1DF4" w14:paraId="7582E51D"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F18163F" w14:textId="5989B04B" w:rsidR="008F1DF4" w:rsidRDefault="008F1DF4" w:rsidP="008F1DF4">
            <w:pPr>
              <w:autoSpaceDE w:val="0"/>
              <w:autoSpaceDN w:val="0"/>
              <w:adjustRightInd w:val="0"/>
              <w:rPr>
                <w:color w:val="000000"/>
              </w:rPr>
            </w:pPr>
            <w:r>
              <w:rPr>
                <w:color w:val="000000"/>
              </w:rPr>
              <w:t>Fort Mill (York 4)</w:t>
            </w:r>
          </w:p>
        </w:tc>
        <w:tc>
          <w:tcPr>
            <w:tcW w:w="2629" w:type="pct"/>
            <w:tcBorders>
              <w:top w:val="single" w:sz="6" w:space="0" w:color="auto"/>
              <w:left w:val="single" w:sz="6" w:space="0" w:color="auto"/>
              <w:bottom w:val="single" w:sz="6" w:space="0" w:color="auto"/>
              <w:right w:val="single" w:sz="6" w:space="0" w:color="auto"/>
            </w:tcBorders>
          </w:tcPr>
          <w:p w14:paraId="1A1A4CB3" w14:textId="77777777" w:rsidR="008F1DF4" w:rsidRDefault="008F1DF4" w:rsidP="008F1DF4">
            <w:pPr>
              <w:autoSpaceDE w:val="0"/>
              <w:autoSpaceDN w:val="0"/>
              <w:adjustRightInd w:val="0"/>
              <w:rPr>
                <w:color w:val="000000"/>
              </w:rPr>
            </w:pPr>
            <w:r>
              <w:rPr>
                <w:color w:val="000000"/>
              </w:rPr>
              <w:t>Gold Hill Elementary</w:t>
            </w:r>
          </w:p>
        </w:tc>
        <w:tc>
          <w:tcPr>
            <w:tcW w:w="773" w:type="pct"/>
            <w:tcBorders>
              <w:top w:val="single" w:sz="6" w:space="0" w:color="auto"/>
              <w:left w:val="single" w:sz="6" w:space="0" w:color="auto"/>
              <w:bottom w:val="single" w:sz="6" w:space="0" w:color="auto"/>
              <w:right w:val="single" w:sz="6" w:space="0" w:color="auto"/>
            </w:tcBorders>
          </w:tcPr>
          <w:p w14:paraId="7DFD3262" w14:textId="77777777" w:rsidR="008F1DF4" w:rsidRDefault="008F1DF4" w:rsidP="008F1DF4">
            <w:pPr>
              <w:autoSpaceDE w:val="0"/>
              <w:autoSpaceDN w:val="0"/>
              <w:adjustRightInd w:val="0"/>
              <w:jc w:val="right"/>
              <w:rPr>
                <w:color w:val="000000"/>
              </w:rPr>
            </w:pPr>
            <w:r>
              <w:rPr>
                <w:color w:val="000000"/>
              </w:rPr>
              <w:t>12%</w:t>
            </w:r>
          </w:p>
        </w:tc>
      </w:tr>
      <w:tr w:rsidR="008F1DF4" w14:paraId="044814E5"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399C9221" w14:textId="4D480601" w:rsidR="008F1DF4" w:rsidRDefault="008F1DF4" w:rsidP="008F1DF4">
            <w:pPr>
              <w:autoSpaceDE w:val="0"/>
              <w:autoSpaceDN w:val="0"/>
              <w:adjustRightInd w:val="0"/>
              <w:rPr>
                <w:color w:val="000000"/>
              </w:rPr>
            </w:pPr>
            <w:r>
              <w:rPr>
                <w:color w:val="000000"/>
              </w:rPr>
              <w:t>Fort Mill (York 4)</w:t>
            </w:r>
          </w:p>
        </w:tc>
        <w:tc>
          <w:tcPr>
            <w:tcW w:w="2629" w:type="pct"/>
            <w:tcBorders>
              <w:top w:val="single" w:sz="6" w:space="0" w:color="auto"/>
              <w:left w:val="single" w:sz="6" w:space="0" w:color="auto"/>
              <w:bottom w:val="single" w:sz="6" w:space="0" w:color="auto"/>
              <w:right w:val="single" w:sz="6" w:space="0" w:color="auto"/>
            </w:tcBorders>
          </w:tcPr>
          <w:p w14:paraId="469EDAEC" w14:textId="77777777" w:rsidR="008F1DF4" w:rsidRDefault="008F1DF4" w:rsidP="008F1DF4">
            <w:pPr>
              <w:autoSpaceDE w:val="0"/>
              <w:autoSpaceDN w:val="0"/>
              <w:adjustRightInd w:val="0"/>
              <w:rPr>
                <w:color w:val="000000"/>
              </w:rPr>
            </w:pPr>
            <w:r>
              <w:rPr>
                <w:color w:val="000000"/>
              </w:rPr>
              <w:t>Orchard Park Elementary</w:t>
            </w:r>
          </w:p>
        </w:tc>
        <w:tc>
          <w:tcPr>
            <w:tcW w:w="773" w:type="pct"/>
            <w:tcBorders>
              <w:top w:val="single" w:sz="6" w:space="0" w:color="auto"/>
              <w:left w:val="single" w:sz="6" w:space="0" w:color="auto"/>
              <w:bottom w:val="single" w:sz="6" w:space="0" w:color="auto"/>
              <w:right w:val="single" w:sz="6" w:space="0" w:color="auto"/>
            </w:tcBorders>
          </w:tcPr>
          <w:p w14:paraId="57416EE4" w14:textId="77777777" w:rsidR="008F1DF4" w:rsidRDefault="008F1DF4" w:rsidP="008F1DF4">
            <w:pPr>
              <w:autoSpaceDE w:val="0"/>
              <w:autoSpaceDN w:val="0"/>
              <w:adjustRightInd w:val="0"/>
              <w:jc w:val="right"/>
              <w:rPr>
                <w:color w:val="000000"/>
              </w:rPr>
            </w:pPr>
            <w:r>
              <w:rPr>
                <w:color w:val="000000"/>
              </w:rPr>
              <w:t>19%</w:t>
            </w:r>
          </w:p>
        </w:tc>
      </w:tr>
      <w:tr w:rsidR="008F1DF4" w14:paraId="57B9349A"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5C565687" w14:textId="31ED855F" w:rsidR="008F1DF4" w:rsidRDefault="008F1DF4" w:rsidP="008F1DF4">
            <w:pPr>
              <w:autoSpaceDE w:val="0"/>
              <w:autoSpaceDN w:val="0"/>
              <w:adjustRightInd w:val="0"/>
              <w:rPr>
                <w:color w:val="000000"/>
              </w:rPr>
            </w:pPr>
            <w:r>
              <w:rPr>
                <w:color w:val="000000"/>
              </w:rPr>
              <w:t>Fort Mill (York 4)</w:t>
            </w:r>
          </w:p>
        </w:tc>
        <w:tc>
          <w:tcPr>
            <w:tcW w:w="2629" w:type="pct"/>
            <w:tcBorders>
              <w:top w:val="single" w:sz="6" w:space="0" w:color="auto"/>
              <w:left w:val="single" w:sz="6" w:space="0" w:color="auto"/>
              <w:bottom w:val="single" w:sz="6" w:space="0" w:color="auto"/>
              <w:right w:val="single" w:sz="6" w:space="0" w:color="auto"/>
            </w:tcBorders>
          </w:tcPr>
          <w:p w14:paraId="774261DD" w14:textId="77777777" w:rsidR="008F1DF4" w:rsidRDefault="008F1DF4" w:rsidP="008F1DF4">
            <w:pPr>
              <w:autoSpaceDE w:val="0"/>
              <w:autoSpaceDN w:val="0"/>
              <w:adjustRightInd w:val="0"/>
              <w:rPr>
                <w:color w:val="000000"/>
              </w:rPr>
            </w:pPr>
            <w:r>
              <w:rPr>
                <w:color w:val="000000"/>
              </w:rPr>
              <w:t>Pleasant Knoll Elementary</w:t>
            </w:r>
          </w:p>
        </w:tc>
        <w:tc>
          <w:tcPr>
            <w:tcW w:w="773" w:type="pct"/>
            <w:tcBorders>
              <w:top w:val="single" w:sz="6" w:space="0" w:color="auto"/>
              <w:left w:val="single" w:sz="6" w:space="0" w:color="auto"/>
              <w:bottom w:val="single" w:sz="6" w:space="0" w:color="auto"/>
              <w:right w:val="single" w:sz="6" w:space="0" w:color="auto"/>
            </w:tcBorders>
          </w:tcPr>
          <w:p w14:paraId="48B15FE8" w14:textId="77777777" w:rsidR="008F1DF4" w:rsidRDefault="008F1DF4" w:rsidP="008F1DF4">
            <w:pPr>
              <w:autoSpaceDE w:val="0"/>
              <w:autoSpaceDN w:val="0"/>
              <w:adjustRightInd w:val="0"/>
              <w:jc w:val="right"/>
              <w:rPr>
                <w:color w:val="000000"/>
              </w:rPr>
            </w:pPr>
            <w:r>
              <w:rPr>
                <w:color w:val="000000"/>
              </w:rPr>
              <w:t>15%</w:t>
            </w:r>
          </w:p>
        </w:tc>
      </w:tr>
      <w:tr w:rsidR="008F1DF4" w14:paraId="11896DD2"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7723D24E" w14:textId="4311B74C" w:rsidR="008F1DF4" w:rsidRDefault="008F1DF4" w:rsidP="008F1DF4">
            <w:pPr>
              <w:autoSpaceDE w:val="0"/>
              <w:autoSpaceDN w:val="0"/>
              <w:adjustRightInd w:val="0"/>
              <w:rPr>
                <w:color w:val="000000"/>
              </w:rPr>
            </w:pPr>
            <w:r>
              <w:rPr>
                <w:color w:val="000000"/>
              </w:rPr>
              <w:t>Fort Mill (York 4)</w:t>
            </w:r>
          </w:p>
        </w:tc>
        <w:tc>
          <w:tcPr>
            <w:tcW w:w="2629" w:type="pct"/>
            <w:tcBorders>
              <w:top w:val="single" w:sz="6" w:space="0" w:color="auto"/>
              <w:left w:val="single" w:sz="6" w:space="0" w:color="auto"/>
              <w:bottom w:val="single" w:sz="6" w:space="0" w:color="auto"/>
              <w:right w:val="single" w:sz="6" w:space="0" w:color="auto"/>
            </w:tcBorders>
          </w:tcPr>
          <w:p w14:paraId="3447FCCA" w14:textId="77777777" w:rsidR="008F1DF4" w:rsidRDefault="008F1DF4" w:rsidP="008F1DF4">
            <w:pPr>
              <w:autoSpaceDE w:val="0"/>
              <w:autoSpaceDN w:val="0"/>
              <w:adjustRightInd w:val="0"/>
              <w:rPr>
                <w:color w:val="000000"/>
              </w:rPr>
            </w:pPr>
            <w:r>
              <w:rPr>
                <w:color w:val="000000"/>
              </w:rPr>
              <w:t>Riverview Elementary</w:t>
            </w:r>
          </w:p>
        </w:tc>
        <w:tc>
          <w:tcPr>
            <w:tcW w:w="773" w:type="pct"/>
            <w:tcBorders>
              <w:top w:val="single" w:sz="6" w:space="0" w:color="auto"/>
              <w:left w:val="single" w:sz="6" w:space="0" w:color="auto"/>
              <w:bottom w:val="single" w:sz="6" w:space="0" w:color="auto"/>
              <w:right w:val="single" w:sz="6" w:space="0" w:color="auto"/>
            </w:tcBorders>
          </w:tcPr>
          <w:p w14:paraId="48B98E00" w14:textId="77777777" w:rsidR="008F1DF4" w:rsidRDefault="008F1DF4" w:rsidP="008F1DF4">
            <w:pPr>
              <w:autoSpaceDE w:val="0"/>
              <w:autoSpaceDN w:val="0"/>
              <w:adjustRightInd w:val="0"/>
              <w:jc w:val="right"/>
              <w:rPr>
                <w:color w:val="000000"/>
              </w:rPr>
            </w:pPr>
            <w:r>
              <w:rPr>
                <w:color w:val="000000"/>
              </w:rPr>
              <w:t>32%</w:t>
            </w:r>
          </w:p>
        </w:tc>
      </w:tr>
      <w:tr w:rsidR="008F1DF4" w14:paraId="18F16744"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6046C044" w14:textId="538AA1FD" w:rsidR="008F1DF4" w:rsidRDefault="008F1DF4" w:rsidP="008F1DF4">
            <w:pPr>
              <w:autoSpaceDE w:val="0"/>
              <w:autoSpaceDN w:val="0"/>
              <w:adjustRightInd w:val="0"/>
              <w:rPr>
                <w:color w:val="000000"/>
              </w:rPr>
            </w:pPr>
            <w:r>
              <w:rPr>
                <w:color w:val="000000"/>
              </w:rPr>
              <w:t>Fort Mill (York 4)</w:t>
            </w:r>
          </w:p>
        </w:tc>
        <w:tc>
          <w:tcPr>
            <w:tcW w:w="2629" w:type="pct"/>
            <w:tcBorders>
              <w:top w:val="single" w:sz="6" w:space="0" w:color="auto"/>
              <w:left w:val="single" w:sz="6" w:space="0" w:color="auto"/>
              <w:bottom w:val="single" w:sz="6" w:space="0" w:color="auto"/>
              <w:right w:val="single" w:sz="6" w:space="0" w:color="auto"/>
            </w:tcBorders>
          </w:tcPr>
          <w:p w14:paraId="154AECA3" w14:textId="77777777" w:rsidR="008F1DF4" w:rsidRDefault="008F1DF4" w:rsidP="008F1DF4">
            <w:pPr>
              <w:autoSpaceDE w:val="0"/>
              <w:autoSpaceDN w:val="0"/>
              <w:adjustRightInd w:val="0"/>
              <w:rPr>
                <w:color w:val="000000"/>
              </w:rPr>
            </w:pPr>
            <w:r>
              <w:rPr>
                <w:color w:val="000000"/>
              </w:rPr>
              <w:t>Springfield Elementary</w:t>
            </w:r>
          </w:p>
        </w:tc>
        <w:tc>
          <w:tcPr>
            <w:tcW w:w="773" w:type="pct"/>
            <w:tcBorders>
              <w:top w:val="single" w:sz="6" w:space="0" w:color="auto"/>
              <w:left w:val="single" w:sz="6" w:space="0" w:color="auto"/>
              <w:bottom w:val="single" w:sz="6" w:space="0" w:color="auto"/>
              <w:right w:val="single" w:sz="6" w:space="0" w:color="auto"/>
            </w:tcBorders>
          </w:tcPr>
          <w:p w14:paraId="7664ED52" w14:textId="77777777" w:rsidR="008F1DF4" w:rsidRDefault="008F1DF4" w:rsidP="008F1DF4">
            <w:pPr>
              <w:autoSpaceDE w:val="0"/>
              <w:autoSpaceDN w:val="0"/>
              <w:adjustRightInd w:val="0"/>
              <w:jc w:val="right"/>
              <w:rPr>
                <w:color w:val="000000"/>
              </w:rPr>
            </w:pPr>
            <w:r>
              <w:rPr>
                <w:color w:val="000000"/>
              </w:rPr>
              <w:t>24%</w:t>
            </w:r>
          </w:p>
        </w:tc>
      </w:tr>
      <w:tr w:rsidR="008F1DF4" w14:paraId="44CA53C1"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00135494" w14:textId="157B54D7" w:rsidR="008F1DF4" w:rsidRDefault="008F1DF4" w:rsidP="008F1DF4">
            <w:pPr>
              <w:autoSpaceDE w:val="0"/>
              <w:autoSpaceDN w:val="0"/>
              <w:adjustRightInd w:val="0"/>
              <w:rPr>
                <w:color w:val="000000"/>
              </w:rPr>
            </w:pPr>
            <w:r>
              <w:rPr>
                <w:color w:val="000000"/>
              </w:rPr>
              <w:t>Fort Mill (York 4)</w:t>
            </w:r>
          </w:p>
        </w:tc>
        <w:tc>
          <w:tcPr>
            <w:tcW w:w="2629" w:type="pct"/>
            <w:tcBorders>
              <w:top w:val="single" w:sz="6" w:space="0" w:color="auto"/>
              <w:left w:val="single" w:sz="6" w:space="0" w:color="auto"/>
              <w:bottom w:val="single" w:sz="6" w:space="0" w:color="auto"/>
              <w:right w:val="single" w:sz="6" w:space="0" w:color="auto"/>
            </w:tcBorders>
          </w:tcPr>
          <w:p w14:paraId="00A06013" w14:textId="77777777" w:rsidR="008F1DF4" w:rsidRDefault="008F1DF4" w:rsidP="008F1DF4">
            <w:pPr>
              <w:autoSpaceDE w:val="0"/>
              <w:autoSpaceDN w:val="0"/>
              <w:adjustRightInd w:val="0"/>
              <w:rPr>
                <w:color w:val="000000"/>
              </w:rPr>
            </w:pPr>
            <w:r>
              <w:rPr>
                <w:color w:val="000000"/>
              </w:rPr>
              <w:t>Sugar Creek Elementary</w:t>
            </w:r>
          </w:p>
        </w:tc>
        <w:tc>
          <w:tcPr>
            <w:tcW w:w="773" w:type="pct"/>
            <w:tcBorders>
              <w:top w:val="single" w:sz="6" w:space="0" w:color="auto"/>
              <w:left w:val="single" w:sz="6" w:space="0" w:color="auto"/>
              <w:bottom w:val="single" w:sz="6" w:space="0" w:color="auto"/>
              <w:right w:val="single" w:sz="6" w:space="0" w:color="auto"/>
            </w:tcBorders>
          </w:tcPr>
          <w:p w14:paraId="2392761F" w14:textId="77777777" w:rsidR="008F1DF4" w:rsidRDefault="008F1DF4" w:rsidP="008F1DF4">
            <w:pPr>
              <w:autoSpaceDE w:val="0"/>
              <w:autoSpaceDN w:val="0"/>
              <w:adjustRightInd w:val="0"/>
              <w:jc w:val="right"/>
              <w:rPr>
                <w:color w:val="000000"/>
              </w:rPr>
            </w:pPr>
            <w:r>
              <w:rPr>
                <w:color w:val="000000"/>
              </w:rPr>
              <w:t>29%</w:t>
            </w:r>
          </w:p>
        </w:tc>
      </w:tr>
      <w:tr w:rsidR="001034C0" w14:paraId="461A9336" w14:textId="77777777" w:rsidTr="007948FF">
        <w:trPr>
          <w:trHeight w:val="305"/>
        </w:trPr>
        <w:tc>
          <w:tcPr>
            <w:tcW w:w="1598" w:type="pct"/>
            <w:tcBorders>
              <w:top w:val="single" w:sz="6" w:space="0" w:color="auto"/>
              <w:left w:val="single" w:sz="6" w:space="0" w:color="auto"/>
              <w:bottom w:val="single" w:sz="6" w:space="0" w:color="auto"/>
              <w:right w:val="single" w:sz="6" w:space="0" w:color="auto"/>
            </w:tcBorders>
          </w:tcPr>
          <w:p w14:paraId="20FBE281" w14:textId="392569EE" w:rsidR="001034C0" w:rsidRDefault="008F1DF4" w:rsidP="00E56D58">
            <w:pPr>
              <w:autoSpaceDE w:val="0"/>
              <w:autoSpaceDN w:val="0"/>
              <w:adjustRightInd w:val="0"/>
              <w:rPr>
                <w:color w:val="000000"/>
              </w:rPr>
            </w:pPr>
            <w:r>
              <w:rPr>
                <w:color w:val="000000"/>
              </w:rPr>
              <w:t>Fort Mill (</w:t>
            </w:r>
            <w:r w:rsidR="001034C0">
              <w:rPr>
                <w:color w:val="000000"/>
              </w:rPr>
              <w:t>York 4</w:t>
            </w:r>
            <w:r>
              <w:rPr>
                <w:color w:val="000000"/>
              </w:rPr>
              <w:t>)</w:t>
            </w:r>
          </w:p>
        </w:tc>
        <w:tc>
          <w:tcPr>
            <w:tcW w:w="2629" w:type="pct"/>
            <w:tcBorders>
              <w:top w:val="single" w:sz="6" w:space="0" w:color="auto"/>
              <w:left w:val="single" w:sz="6" w:space="0" w:color="auto"/>
              <w:bottom w:val="single" w:sz="6" w:space="0" w:color="auto"/>
              <w:right w:val="single" w:sz="6" w:space="0" w:color="auto"/>
            </w:tcBorders>
          </w:tcPr>
          <w:p w14:paraId="7A2D2050" w14:textId="77777777" w:rsidR="001034C0" w:rsidRDefault="001034C0" w:rsidP="00E56D58">
            <w:pPr>
              <w:autoSpaceDE w:val="0"/>
              <w:autoSpaceDN w:val="0"/>
              <w:adjustRightInd w:val="0"/>
              <w:rPr>
                <w:color w:val="000000"/>
              </w:rPr>
            </w:pPr>
            <w:proofErr w:type="spellStart"/>
            <w:r>
              <w:rPr>
                <w:color w:val="000000"/>
              </w:rPr>
              <w:t>Tega</w:t>
            </w:r>
            <w:proofErr w:type="spellEnd"/>
            <w:r>
              <w:rPr>
                <w:color w:val="000000"/>
              </w:rPr>
              <w:t xml:space="preserve"> Cay Elementary</w:t>
            </w:r>
          </w:p>
        </w:tc>
        <w:tc>
          <w:tcPr>
            <w:tcW w:w="773" w:type="pct"/>
            <w:tcBorders>
              <w:top w:val="single" w:sz="6" w:space="0" w:color="auto"/>
              <w:left w:val="single" w:sz="6" w:space="0" w:color="auto"/>
              <w:bottom w:val="single" w:sz="6" w:space="0" w:color="auto"/>
              <w:right w:val="single" w:sz="6" w:space="0" w:color="auto"/>
            </w:tcBorders>
          </w:tcPr>
          <w:p w14:paraId="303D98C5" w14:textId="77777777" w:rsidR="001034C0" w:rsidRDefault="001034C0" w:rsidP="00E56D58">
            <w:pPr>
              <w:autoSpaceDE w:val="0"/>
              <w:autoSpaceDN w:val="0"/>
              <w:adjustRightInd w:val="0"/>
              <w:jc w:val="right"/>
              <w:rPr>
                <w:color w:val="000000"/>
              </w:rPr>
            </w:pPr>
            <w:r>
              <w:rPr>
                <w:color w:val="000000"/>
              </w:rPr>
              <w:t>13%</w:t>
            </w:r>
          </w:p>
        </w:tc>
      </w:tr>
    </w:tbl>
    <w:p w14:paraId="048E49B3" w14:textId="77777777" w:rsidR="001034C0" w:rsidRPr="00F71139" w:rsidRDefault="001034C0" w:rsidP="00F71139">
      <w:pPr>
        <w:tabs>
          <w:tab w:val="left" w:pos="11808"/>
        </w:tabs>
      </w:pPr>
    </w:p>
    <w:sectPr w:rsidR="001034C0" w:rsidRPr="00F71139" w:rsidSect="00DE55DF">
      <w:headerReference w:type="default" r:id="rId71"/>
      <w:headerReference w:type="first" r:id="rId72"/>
      <w:pgSz w:w="12240" w:h="15840" w:code="1"/>
      <w:pgMar w:top="1440" w:right="1440" w:bottom="1440" w:left="1440" w:header="1440" w:footer="144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E4C202" w14:textId="77777777" w:rsidR="00000228" w:rsidRDefault="00000228">
      <w:r>
        <w:separator/>
      </w:r>
    </w:p>
  </w:endnote>
  <w:endnote w:type="continuationSeparator" w:id="0">
    <w:p w14:paraId="0AA894BE" w14:textId="77777777" w:rsidR="00000228" w:rsidRDefault="00000228">
      <w:r>
        <w:continuationSeparator/>
      </w:r>
    </w:p>
  </w:endnote>
  <w:endnote w:type="continuationNotice" w:id="1">
    <w:p w14:paraId="530409C7" w14:textId="77777777" w:rsidR="00000228" w:rsidRDefault="000002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Times New Roman Bold MS"/>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9025237"/>
      <w:docPartObj>
        <w:docPartGallery w:val="Page Numbers (Bottom of Page)"/>
        <w:docPartUnique/>
      </w:docPartObj>
    </w:sdtPr>
    <w:sdtEndPr>
      <w:rPr>
        <w:noProof/>
      </w:rPr>
    </w:sdtEndPr>
    <w:sdtContent>
      <w:p w14:paraId="0FFBDC33" w14:textId="373D974E" w:rsidR="00000228" w:rsidRDefault="00000228">
        <w:pPr>
          <w:pStyle w:val="Footer"/>
          <w:jc w:val="right"/>
        </w:pPr>
        <w:r>
          <w:fldChar w:fldCharType="begin"/>
        </w:r>
        <w:r>
          <w:instrText xml:space="preserve"> PAGE   \* MERGEFORMAT </w:instrText>
        </w:r>
        <w:r>
          <w:fldChar w:fldCharType="separate"/>
        </w:r>
        <w:r w:rsidR="00A248FA">
          <w:rPr>
            <w:noProof/>
          </w:rPr>
          <w:t>1</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2650175"/>
      <w:docPartObj>
        <w:docPartGallery w:val="Page Numbers (Bottom of Page)"/>
        <w:docPartUnique/>
      </w:docPartObj>
    </w:sdtPr>
    <w:sdtEndPr>
      <w:rPr>
        <w:noProof/>
      </w:rPr>
    </w:sdtEndPr>
    <w:sdtContent>
      <w:p w14:paraId="2051E35A" w14:textId="2DE6996A" w:rsidR="00000228" w:rsidRDefault="00000228">
        <w:pPr>
          <w:pStyle w:val="Footer"/>
          <w:jc w:val="right"/>
        </w:pPr>
        <w:r>
          <w:fldChar w:fldCharType="begin"/>
        </w:r>
        <w:r>
          <w:instrText xml:space="preserve"> PAGE   \* MERGEFORMAT </w:instrText>
        </w:r>
        <w:r>
          <w:fldChar w:fldCharType="separate"/>
        </w:r>
        <w:r w:rsidR="00A248FA">
          <w:rPr>
            <w:noProof/>
          </w:rPr>
          <w:t>18</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C8CC4" w14:textId="77777777" w:rsidR="00586FB3" w:rsidRDefault="00586FB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3594021"/>
      <w:docPartObj>
        <w:docPartGallery w:val="Page Numbers (Bottom of Page)"/>
        <w:docPartUnique/>
      </w:docPartObj>
    </w:sdtPr>
    <w:sdtEndPr>
      <w:rPr>
        <w:noProof/>
      </w:rPr>
    </w:sdtEndPr>
    <w:sdtContent>
      <w:p w14:paraId="19EEFBA5" w14:textId="60E74CE5" w:rsidR="00586FB3" w:rsidRDefault="00586FB3">
        <w:pPr>
          <w:pStyle w:val="Footer"/>
          <w:jc w:val="right"/>
        </w:pPr>
        <w:r>
          <w:fldChar w:fldCharType="begin"/>
        </w:r>
        <w:r>
          <w:instrText xml:space="preserve"> PAGE   \* MERGEFORMAT </w:instrText>
        </w:r>
        <w:r>
          <w:fldChar w:fldCharType="separate"/>
        </w:r>
        <w:r w:rsidR="00A248FA">
          <w:rPr>
            <w:noProof/>
          </w:rPr>
          <w:t>51</w:t>
        </w:r>
        <w:r>
          <w:rPr>
            <w:noProof/>
          </w:rPr>
          <w:fldChar w:fldCharType="end"/>
        </w:r>
      </w:p>
    </w:sdtContent>
  </w:sdt>
  <w:p w14:paraId="0038AE08" w14:textId="77777777" w:rsidR="00586FB3" w:rsidRDefault="00586FB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0291354"/>
      <w:docPartObj>
        <w:docPartGallery w:val="Page Numbers (Bottom of Page)"/>
        <w:docPartUnique/>
      </w:docPartObj>
    </w:sdtPr>
    <w:sdtEndPr>
      <w:rPr>
        <w:noProof/>
      </w:rPr>
    </w:sdtEndPr>
    <w:sdtContent>
      <w:p w14:paraId="53129226" w14:textId="61046C02" w:rsidR="00586FB3" w:rsidRDefault="00586FB3" w:rsidP="00586FB3">
        <w:pPr>
          <w:pStyle w:val="Footer"/>
          <w:jc w:val="right"/>
        </w:pPr>
        <w:r>
          <w:fldChar w:fldCharType="begin"/>
        </w:r>
        <w:r>
          <w:instrText xml:space="preserve"> PAGE   \* MERGEFORMAT </w:instrText>
        </w:r>
        <w:r>
          <w:fldChar w:fldCharType="separate"/>
        </w:r>
        <w:r w:rsidR="00A248FA">
          <w:rPr>
            <w:noProof/>
          </w:rPr>
          <w:t>49</w:t>
        </w:r>
        <w:r>
          <w:rPr>
            <w:noProof/>
          </w:rPr>
          <w:fldChar w:fldCharType="end"/>
        </w:r>
      </w:p>
    </w:sdtContent>
  </w:sdt>
  <w:p w14:paraId="7827F1FC" w14:textId="77777777" w:rsidR="00586FB3" w:rsidRDefault="00586F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E1869A" w14:textId="77777777" w:rsidR="00000228" w:rsidRDefault="00000228">
      <w:r>
        <w:separator/>
      </w:r>
    </w:p>
  </w:footnote>
  <w:footnote w:type="continuationSeparator" w:id="0">
    <w:p w14:paraId="48A5FF60" w14:textId="77777777" w:rsidR="00000228" w:rsidRDefault="00000228">
      <w:r>
        <w:continuationSeparator/>
      </w:r>
    </w:p>
  </w:footnote>
  <w:footnote w:type="continuationNotice" w:id="1">
    <w:p w14:paraId="59508CD9" w14:textId="77777777" w:rsidR="00000228" w:rsidRDefault="0000022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5517A" w14:textId="77777777" w:rsidR="00000228" w:rsidRDefault="00000228" w:rsidP="000D47F5">
    <w:pPr>
      <w:widowControl w:val="0"/>
      <w:jc w:val="center"/>
      <w:rPr>
        <w:b/>
        <w:bCs/>
        <w:i/>
        <w:smallCaps/>
        <w:color w:val="000080"/>
        <w:sz w:val="32"/>
        <w:szCs w:val="32"/>
      </w:rPr>
    </w:pPr>
    <w:r>
      <w:rPr>
        <w:noProof/>
      </w:rPr>
      <w:drawing>
        <wp:inline distT="0" distB="0" distL="0" distR="0" wp14:anchorId="5CCD962C" wp14:editId="560709E6">
          <wp:extent cx="923290" cy="877570"/>
          <wp:effectExtent l="0" t="0" r="0" b="0"/>
          <wp:docPr id="2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inline>
      </w:drawing>
    </w:r>
  </w:p>
  <w:p w14:paraId="12F398FA" w14:textId="77777777" w:rsidR="00000228" w:rsidRPr="00262D44" w:rsidRDefault="00000228" w:rsidP="000D47F5">
    <w:pPr>
      <w:widowControl w:val="0"/>
      <w:jc w:val="center"/>
      <w:rPr>
        <w:b/>
        <w:bCs/>
        <w:smallCaps/>
        <w:color w:val="000000"/>
        <w:sz w:val="32"/>
        <w:szCs w:val="32"/>
      </w:rPr>
    </w:pPr>
    <w:r w:rsidRPr="00262D44">
      <w:rPr>
        <w:b/>
        <w:bCs/>
        <w:smallCaps/>
        <w:color w:val="000000"/>
        <w:sz w:val="32"/>
        <w:szCs w:val="32"/>
      </w:rPr>
      <w:t>State of South Carolina</w:t>
    </w:r>
  </w:p>
  <w:p w14:paraId="264078A0" w14:textId="77777777" w:rsidR="00000228" w:rsidRPr="00A2120B" w:rsidRDefault="00000228" w:rsidP="000D47F5">
    <w:pPr>
      <w:widowControl w:val="0"/>
      <w:jc w:val="center"/>
      <w:rPr>
        <w:b/>
        <w:bCs/>
        <w:smallCaps/>
        <w:color w:val="000000"/>
        <w:sz w:val="6"/>
        <w:szCs w:val="32"/>
      </w:rPr>
    </w:pPr>
    <w:r w:rsidRPr="00A2120B">
      <w:rPr>
        <w:noProof/>
        <w:sz w:val="16"/>
        <w:szCs w:val="16"/>
      </w:rPr>
      <mc:AlternateContent>
        <mc:Choice Requires="wps">
          <w:drawing>
            <wp:inline distT="0" distB="0" distL="0" distR="0" wp14:anchorId="67139651" wp14:editId="757A927D">
              <wp:extent cx="1675130" cy="0"/>
              <wp:effectExtent l="0" t="0" r="20320" b="19050"/>
              <wp:docPr id="6"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inline>
          </w:drawing>
        </mc:Choice>
        <mc:Fallback>
          <w:pict>
            <v:line w14:anchorId="28B5884A" id="Straight Connector 4" o:spid="_x0000_s1026" alt="Title: straight line - Description: straight line running between the words &quot;State of South Carolina&quot; and &quot;Department of Education&quot; in the agency's letterhead."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" strokecolor="#4a7ebb">
              <o:lock v:ext="edit" shapetype="f"/>
              <w10:anchorlock/>
            </v:line>
          </w:pict>
        </mc:Fallback>
      </mc:AlternateContent>
    </w:r>
  </w:p>
  <w:p w14:paraId="126068BF" w14:textId="77777777" w:rsidR="00000228" w:rsidRPr="00262D44" w:rsidRDefault="00000228" w:rsidP="000D47F5">
    <w:pPr>
      <w:widowControl w:val="0"/>
      <w:spacing w:after="120"/>
      <w:jc w:val="center"/>
      <w:rPr>
        <w:b/>
        <w:bCs/>
        <w:smallCaps/>
        <w:color w:val="000000"/>
        <w:sz w:val="32"/>
        <w:szCs w:val="32"/>
      </w:rPr>
    </w:pPr>
    <w:r w:rsidRPr="00262D44">
      <w:rPr>
        <w:b/>
        <w:bCs/>
        <w:smallCaps/>
        <w:color w:val="000000"/>
        <w:sz w:val="32"/>
        <w:szCs w:val="32"/>
      </w:rPr>
      <w:t>DEPARTMENT OF EDUCATION</w:t>
    </w:r>
  </w:p>
  <w:p w14:paraId="179F19F7" w14:textId="77777777" w:rsidR="00000228" w:rsidRPr="00262D44" w:rsidRDefault="00000228" w:rsidP="000D47F5">
    <w:pPr>
      <w:widowControl w:val="0"/>
      <w:jc w:val="center"/>
      <w:rPr>
        <w:b/>
        <w:bCs/>
        <w:smallCaps/>
        <w:color w:val="000000"/>
        <w:sz w:val="20"/>
        <w:szCs w:val="20"/>
      </w:rPr>
    </w:pPr>
    <w:r w:rsidRPr="00262D44">
      <w:rPr>
        <w:b/>
        <w:smallCaps/>
        <w:color w:val="000000"/>
        <w:sz w:val="20"/>
        <w:szCs w:val="20"/>
      </w:rPr>
      <w:t>Molly M. Spearman</w:t>
    </w:r>
  </w:p>
  <w:p w14:paraId="4DB3E382" w14:textId="77777777" w:rsidR="00000228" w:rsidRPr="000D47F5" w:rsidRDefault="00000228" w:rsidP="000D47F5">
    <w:pPr>
      <w:jc w:val="center"/>
      <w:rPr>
        <w:i/>
        <w:smallCaps/>
        <w:color w:val="000000"/>
      </w:rPr>
    </w:pPr>
    <w:r w:rsidRPr="00262D44">
      <w:rPr>
        <w:i/>
        <w:smallCaps/>
        <w:color w:val="000000"/>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00228" w14:paraId="45FDB8A1" w14:textId="77777777" w:rsidTr="00E92FA7">
      <w:trPr>
        <w:tblHeader/>
      </w:trPr>
      <w:tc>
        <w:tcPr>
          <w:tcW w:w="1984" w:type="dxa"/>
          <w:vAlign w:val="center"/>
        </w:tcPr>
        <w:p w14:paraId="3609974F" w14:textId="77777777" w:rsidR="00000228" w:rsidRDefault="00000228" w:rsidP="00A30003">
          <w:pPr>
            <w:pStyle w:val="Header"/>
            <w:jc w:val="center"/>
          </w:pPr>
          <w:r>
            <w:rPr>
              <w:noProof/>
            </w:rPr>
            <w:drawing>
              <wp:inline distT="0" distB="0" distL="0" distR="0" wp14:anchorId="3AA28384" wp14:editId="079C3280">
                <wp:extent cx="850900" cy="809682"/>
                <wp:effectExtent l="0" t="0" r="6350" b="9525"/>
                <wp:docPr id="33" name="Picture 3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8FE931C" w14:textId="77777777" w:rsidR="00000228" w:rsidRPr="002164D2" w:rsidRDefault="00000228" w:rsidP="003A477A">
          <w:pPr>
            <w:widowControl w:val="0"/>
            <w:jc w:val="center"/>
            <w:rPr>
              <w:b/>
              <w:bCs/>
            </w:rPr>
          </w:pPr>
          <w:r w:rsidRPr="002164D2">
            <w:rPr>
              <w:b/>
              <w:bCs/>
            </w:rPr>
            <w:t>Summer Reading Camp Community Partnership Grant</w:t>
          </w:r>
        </w:p>
        <w:p w14:paraId="495E51BE" w14:textId="77777777" w:rsidR="00000228" w:rsidRPr="00217F3D" w:rsidRDefault="00000228" w:rsidP="003A477A">
          <w:pPr>
            <w:jc w:val="center"/>
          </w:pPr>
          <w:r>
            <w:t>2021 Competitive</w:t>
          </w:r>
          <w:r w:rsidRPr="00217F3D">
            <w:t xml:space="preserve"> Grant Program</w:t>
          </w:r>
        </w:p>
        <w:p w14:paraId="4272C52F" w14:textId="77777777" w:rsidR="00000228" w:rsidRPr="00217F3D" w:rsidRDefault="00000228" w:rsidP="00A30003">
          <w:pPr>
            <w:widowControl w:val="0"/>
            <w:jc w:val="center"/>
          </w:pPr>
        </w:p>
        <w:p w14:paraId="480369C6" w14:textId="77777777" w:rsidR="00000228" w:rsidRPr="003A477A" w:rsidRDefault="00000228" w:rsidP="00A30003">
          <w:pPr>
            <w:jc w:val="center"/>
            <w:rPr>
              <w:b/>
            </w:rPr>
          </w:pPr>
          <w:r w:rsidRPr="003A477A">
            <w:rPr>
              <w:b/>
            </w:rPr>
            <w:t>Request for Taxpayer Identification Number and Certification</w:t>
          </w:r>
        </w:p>
      </w:tc>
    </w:tr>
  </w:tbl>
  <w:p w14:paraId="31A0E150" w14:textId="77777777" w:rsidR="00000228" w:rsidRPr="008F33FF" w:rsidRDefault="00000228" w:rsidP="00AE6B8D">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00228" w14:paraId="4F4872EB" w14:textId="77777777" w:rsidTr="001E4822">
      <w:trPr>
        <w:tblHeader/>
      </w:trPr>
      <w:tc>
        <w:tcPr>
          <w:tcW w:w="1984" w:type="dxa"/>
          <w:vAlign w:val="center"/>
        </w:tcPr>
        <w:p w14:paraId="40106EF6" w14:textId="77777777" w:rsidR="00000228" w:rsidRDefault="00000228" w:rsidP="003A55D6">
          <w:pPr>
            <w:pStyle w:val="Header"/>
            <w:jc w:val="center"/>
          </w:pPr>
          <w:r>
            <w:rPr>
              <w:noProof/>
            </w:rPr>
            <w:drawing>
              <wp:inline distT="0" distB="0" distL="0" distR="0" wp14:anchorId="0E4A2049" wp14:editId="4CC54472">
                <wp:extent cx="850900" cy="809682"/>
                <wp:effectExtent l="0" t="0" r="6350" b="9525"/>
                <wp:docPr id="34" name="Picture 3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17D9FCB" w14:textId="77777777" w:rsidR="00000228" w:rsidRPr="002164D2" w:rsidRDefault="00000228" w:rsidP="003A55D6">
          <w:pPr>
            <w:widowControl w:val="0"/>
            <w:jc w:val="center"/>
            <w:rPr>
              <w:b/>
              <w:bCs/>
            </w:rPr>
          </w:pPr>
          <w:r w:rsidRPr="002164D2">
            <w:rPr>
              <w:b/>
              <w:bCs/>
            </w:rPr>
            <w:t>Summer Reading Camp Community Partnership Grant</w:t>
          </w:r>
        </w:p>
        <w:p w14:paraId="5B681313" w14:textId="77777777" w:rsidR="00000228" w:rsidRPr="00217F3D" w:rsidRDefault="00000228" w:rsidP="003A55D6">
          <w:pPr>
            <w:jc w:val="center"/>
          </w:pPr>
          <w:r>
            <w:t>2021 Competitive</w:t>
          </w:r>
          <w:r w:rsidRPr="00217F3D">
            <w:t xml:space="preserve"> Grant Program</w:t>
          </w:r>
        </w:p>
        <w:p w14:paraId="42B0A20F" w14:textId="77777777" w:rsidR="00000228" w:rsidRPr="00217F3D" w:rsidRDefault="00000228" w:rsidP="003A55D6">
          <w:pPr>
            <w:widowControl w:val="0"/>
            <w:jc w:val="center"/>
          </w:pPr>
        </w:p>
        <w:p w14:paraId="0D45F158" w14:textId="77777777" w:rsidR="00000228" w:rsidRPr="003A477A" w:rsidRDefault="00000228" w:rsidP="003A55D6">
          <w:pPr>
            <w:jc w:val="center"/>
            <w:rPr>
              <w:b/>
            </w:rPr>
          </w:pPr>
          <w:r>
            <w:rPr>
              <w:b/>
            </w:rPr>
            <w:t>Partnership Identification and Funding Request Form</w:t>
          </w:r>
        </w:p>
      </w:tc>
    </w:tr>
  </w:tbl>
  <w:p w14:paraId="296D72D2" w14:textId="77777777" w:rsidR="00000228" w:rsidRDefault="00000228">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305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1066"/>
    </w:tblGrid>
    <w:tr w:rsidR="00000228" w14:paraId="73154B72" w14:textId="77777777" w:rsidTr="003A55D6">
      <w:trPr>
        <w:tblHeader/>
      </w:trPr>
      <w:tc>
        <w:tcPr>
          <w:tcW w:w="1984" w:type="dxa"/>
          <w:vAlign w:val="center"/>
        </w:tcPr>
        <w:p w14:paraId="6D3CD484" w14:textId="77777777" w:rsidR="00000228" w:rsidRDefault="00000228" w:rsidP="003A55D6">
          <w:pPr>
            <w:pStyle w:val="Header"/>
            <w:jc w:val="center"/>
          </w:pPr>
          <w:r>
            <w:rPr>
              <w:noProof/>
            </w:rPr>
            <w:drawing>
              <wp:inline distT="0" distB="0" distL="0" distR="0" wp14:anchorId="46DF9E88" wp14:editId="0BD1AE70">
                <wp:extent cx="850900" cy="809682"/>
                <wp:effectExtent l="0" t="0" r="6350" b="9525"/>
                <wp:docPr id="35" name="Picture 3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066" w:type="dxa"/>
          <w:vAlign w:val="center"/>
        </w:tcPr>
        <w:p w14:paraId="51B1BCF2" w14:textId="77777777" w:rsidR="00000228" w:rsidRPr="002164D2" w:rsidRDefault="00000228" w:rsidP="003A55D6">
          <w:pPr>
            <w:widowControl w:val="0"/>
            <w:jc w:val="center"/>
            <w:rPr>
              <w:b/>
              <w:bCs/>
            </w:rPr>
          </w:pPr>
          <w:r w:rsidRPr="002164D2">
            <w:rPr>
              <w:b/>
              <w:bCs/>
            </w:rPr>
            <w:t>Summer Reading Camp Community Partnership Grant</w:t>
          </w:r>
        </w:p>
        <w:p w14:paraId="2AAA6675" w14:textId="77777777" w:rsidR="00000228" w:rsidRPr="00217F3D" w:rsidRDefault="00000228" w:rsidP="003A55D6">
          <w:pPr>
            <w:jc w:val="center"/>
          </w:pPr>
          <w:r>
            <w:t>2021 Competitive</w:t>
          </w:r>
          <w:r w:rsidRPr="00217F3D">
            <w:t xml:space="preserve"> Grant Program</w:t>
          </w:r>
        </w:p>
        <w:p w14:paraId="66296879" w14:textId="77777777" w:rsidR="00000228" w:rsidRPr="00217F3D" w:rsidRDefault="00000228" w:rsidP="003A55D6">
          <w:pPr>
            <w:widowControl w:val="0"/>
            <w:jc w:val="center"/>
          </w:pPr>
        </w:p>
        <w:p w14:paraId="5D99DF38" w14:textId="77777777" w:rsidR="00000228" w:rsidRPr="003A477A" w:rsidRDefault="00000228" w:rsidP="003A55D6">
          <w:pPr>
            <w:jc w:val="center"/>
            <w:rPr>
              <w:b/>
            </w:rPr>
          </w:pPr>
          <w:r>
            <w:rPr>
              <w:b/>
            </w:rPr>
            <w:t>Timeline of Activities Template</w:t>
          </w:r>
        </w:p>
      </w:tc>
    </w:tr>
  </w:tbl>
  <w:p w14:paraId="12FC4808" w14:textId="77777777" w:rsidR="00000228" w:rsidRDefault="00000228" w:rsidP="001E4822">
    <w:pPr>
      <w:pStyle w:val="Header"/>
      <w:tabs>
        <w:tab w:val="clear" w:pos="4320"/>
        <w:tab w:val="clear" w:pos="8640"/>
        <w:tab w:val="left" w:pos="2917"/>
      </w:tabs>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1B052B" w14:textId="77777777" w:rsidR="00000228" w:rsidRPr="00F41BB0" w:rsidRDefault="00000228" w:rsidP="00F41BB0">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5AFA6" w14:textId="77777777" w:rsidR="00000228" w:rsidRPr="00066B0B" w:rsidRDefault="00000228" w:rsidP="001E4822">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E750A" w14:textId="77777777" w:rsidR="00000228" w:rsidRDefault="00000228">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728F1" w14:textId="77777777" w:rsidR="00000228" w:rsidRDefault="00000228"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CFCCE" w14:textId="77777777" w:rsidR="00000228" w:rsidRPr="00383C6A" w:rsidRDefault="00000228"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53EC41" w14:textId="77777777" w:rsidR="00000228" w:rsidRDefault="0000022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00228" w14:paraId="3010C126" w14:textId="77777777" w:rsidTr="007455E4">
      <w:trPr>
        <w:tblHeader/>
      </w:trPr>
      <w:tc>
        <w:tcPr>
          <w:tcW w:w="1984" w:type="dxa"/>
          <w:vAlign w:val="center"/>
        </w:tcPr>
        <w:p w14:paraId="23264825" w14:textId="77777777" w:rsidR="00000228" w:rsidRDefault="00000228" w:rsidP="007455E4">
          <w:pPr>
            <w:pStyle w:val="Header"/>
            <w:jc w:val="center"/>
          </w:pPr>
          <w:r>
            <w:rPr>
              <w:noProof/>
            </w:rPr>
            <w:drawing>
              <wp:inline distT="0" distB="0" distL="0" distR="0" wp14:anchorId="7A52C948" wp14:editId="5500C35E">
                <wp:extent cx="850900" cy="809682"/>
                <wp:effectExtent l="0" t="0" r="6350" b="9525"/>
                <wp:docPr id="5" name="Picture 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EAA68DE" w14:textId="77777777" w:rsidR="00000228" w:rsidRPr="002164D2" w:rsidRDefault="00000228" w:rsidP="007455E4">
          <w:pPr>
            <w:widowControl w:val="0"/>
            <w:jc w:val="center"/>
            <w:rPr>
              <w:b/>
              <w:bCs/>
            </w:rPr>
          </w:pPr>
          <w:r w:rsidRPr="002164D2">
            <w:rPr>
              <w:b/>
              <w:bCs/>
            </w:rPr>
            <w:t>Summer Reading Camp Community Partnership Grant</w:t>
          </w:r>
        </w:p>
        <w:p w14:paraId="3A85D3AE" w14:textId="77777777" w:rsidR="00000228" w:rsidRPr="00217F3D" w:rsidRDefault="00000228" w:rsidP="007455E4">
          <w:pPr>
            <w:jc w:val="center"/>
          </w:pPr>
          <w:r>
            <w:t>2021 Competitive</w:t>
          </w:r>
          <w:r w:rsidRPr="00217F3D">
            <w:t xml:space="preserve"> Grant Program</w:t>
          </w:r>
        </w:p>
        <w:p w14:paraId="3B169B8B" w14:textId="77777777" w:rsidR="00000228" w:rsidRPr="00217F3D" w:rsidRDefault="00000228" w:rsidP="007455E4">
          <w:pPr>
            <w:widowControl w:val="0"/>
            <w:jc w:val="center"/>
          </w:pPr>
        </w:p>
        <w:p w14:paraId="6D59FB76" w14:textId="77777777" w:rsidR="00000228" w:rsidRPr="007D5EBF" w:rsidRDefault="00000228" w:rsidP="007455E4">
          <w:pPr>
            <w:jc w:val="center"/>
            <w:rPr>
              <w:b/>
            </w:rPr>
          </w:pPr>
          <w:r>
            <w:rPr>
              <w:b/>
            </w:rPr>
            <w:t>Certification Signature Page</w:t>
          </w:r>
        </w:p>
      </w:tc>
    </w:tr>
  </w:tbl>
  <w:p w14:paraId="0DCE9C36" w14:textId="77777777" w:rsidR="00000228" w:rsidRDefault="00000228">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1968B" w14:textId="77777777" w:rsidR="00586FB3" w:rsidRDefault="00586FB3">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86FB3" w14:paraId="23BD588E" w14:textId="77777777" w:rsidTr="002A11A2">
      <w:trPr>
        <w:tblHeader/>
      </w:trPr>
      <w:tc>
        <w:tcPr>
          <w:tcW w:w="1984" w:type="dxa"/>
          <w:vAlign w:val="center"/>
        </w:tcPr>
        <w:p w14:paraId="040C2E85" w14:textId="77777777" w:rsidR="00586FB3" w:rsidRDefault="00586FB3" w:rsidP="00CE1FC1">
          <w:pPr>
            <w:pStyle w:val="Header"/>
            <w:jc w:val="center"/>
          </w:pPr>
          <w:r>
            <w:rPr>
              <w:noProof/>
            </w:rPr>
            <w:drawing>
              <wp:inline distT="0" distB="0" distL="0" distR="0" wp14:anchorId="280F507F" wp14:editId="6E8FE8E8">
                <wp:extent cx="850900" cy="809682"/>
                <wp:effectExtent l="0" t="0" r="6350" b="9525"/>
                <wp:docPr id="12" name="Picture 1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9A9A884" w14:textId="77777777" w:rsidR="00586FB3" w:rsidRPr="002164D2" w:rsidRDefault="00586FB3" w:rsidP="00586FB3">
          <w:pPr>
            <w:widowControl w:val="0"/>
            <w:jc w:val="center"/>
            <w:rPr>
              <w:b/>
              <w:bCs/>
            </w:rPr>
          </w:pPr>
          <w:r w:rsidRPr="002164D2">
            <w:rPr>
              <w:b/>
              <w:bCs/>
            </w:rPr>
            <w:t>Summer Reading Camp Community Partnership Grant</w:t>
          </w:r>
        </w:p>
        <w:p w14:paraId="6CB2A4C5" w14:textId="77777777" w:rsidR="00586FB3" w:rsidRPr="00217F3D" w:rsidRDefault="00586FB3" w:rsidP="00586FB3">
          <w:pPr>
            <w:jc w:val="center"/>
          </w:pPr>
          <w:r>
            <w:t>2021 Competitive</w:t>
          </w:r>
          <w:r w:rsidRPr="00217F3D">
            <w:t xml:space="preserve"> Grant Program</w:t>
          </w:r>
        </w:p>
        <w:p w14:paraId="0134D6C8" w14:textId="77777777" w:rsidR="00586FB3" w:rsidRPr="00217F3D" w:rsidRDefault="00586FB3" w:rsidP="00CE1FC1">
          <w:pPr>
            <w:widowControl w:val="0"/>
            <w:jc w:val="center"/>
          </w:pPr>
        </w:p>
        <w:p w14:paraId="632055E6" w14:textId="77777777" w:rsidR="00586FB3" w:rsidRDefault="00586FB3" w:rsidP="00CE1FC1">
          <w:pPr>
            <w:jc w:val="center"/>
            <w:rPr>
              <w:b/>
            </w:rPr>
          </w:pPr>
          <w:r>
            <w:rPr>
              <w:b/>
            </w:rPr>
            <w:t>Assurances and Terms and Conditions for State Awards</w:t>
          </w:r>
        </w:p>
        <w:p w14:paraId="6A8C4EF1" w14:textId="77777777" w:rsidR="00586FB3" w:rsidRPr="007D5EBF" w:rsidRDefault="00586FB3" w:rsidP="0064018B">
          <w:pPr>
            <w:jc w:val="center"/>
            <w:rPr>
              <w:b/>
            </w:rPr>
          </w:pPr>
          <w:r w:rsidRPr="00C6366C">
            <w:rPr>
              <w:sz w:val="20"/>
              <w:szCs w:val="20"/>
            </w:rPr>
            <w:t>Effective date: 1/</w:t>
          </w:r>
          <w:r>
            <w:rPr>
              <w:sz w:val="20"/>
              <w:szCs w:val="20"/>
            </w:rPr>
            <w:t>4</w:t>
          </w:r>
          <w:r w:rsidRPr="00C6366C">
            <w:rPr>
              <w:sz w:val="20"/>
              <w:szCs w:val="20"/>
            </w:rPr>
            <w:t>/20</w:t>
          </w:r>
          <w:r>
            <w:rPr>
              <w:sz w:val="20"/>
              <w:szCs w:val="20"/>
            </w:rPr>
            <w:t>21</w:t>
          </w:r>
        </w:p>
      </w:tc>
    </w:tr>
  </w:tbl>
  <w:p w14:paraId="31FB13BB" w14:textId="77777777" w:rsidR="00586FB3" w:rsidRPr="00FD7B01" w:rsidRDefault="00586FB3" w:rsidP="00E05E1C">
    <w:pPr>
      <w:pStyle w:val="Footer"/>
      <w:rPr>
        <w:sz w:val="2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A9031" w14:textId="77777777" w:rsidR="00586FB3" w:rsidRDefault="00586FB3">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00228" w14:paraId="4B70E9A0" w14:textId="77777777" w:rsidTr="00E92FA7">
      <w:trPr>
        <w:tblHeader/>
      </w:trPr>
      <w:tc>
        <w:tcPr>
          <w:tcW w:w="1984" w:type="dxa"/>
          <w:vAlign w:val="center"/>
        </w:tcPr>
        <w:p w14:paraId="4A0B1D93" w14:textId="77777777" w:rsidR="00000228" w:rsidRDefault="00000228" w:rsidP="00BF055F">
          <w:pPr>
            <w:pStyle w:val="Header"/>
            <w:jc w:val="center"/>
          </w:pPr>
          <w:r>
            <w:rPr>
              <w:noProof/>
            </w:rPr>
            <w:drawing>
              <wp:inline distT="0" distB="0" distL="0" distR="0" wp14:anchorId="1953E2DD" wp14:editId="4232F979">
                <wp:extent cx="850900" cy="809682"/>
                <wp:effectExtent l="0" t="0" r="6350" b="9525"/>
                <wp:docPr id="7" name="Picture 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77A6D2A" w14:textId="77777777" w:rsidR="00000228" w:rsidRPr="002164D2" w:rsidRDefault="00000228" w:rsidP="002164D2">
          <w:pPr>
            <w:widowControl w:val="0"/>
            <w:jc w:val="center"/>
            <w:rPr>
              <w:b/>
              <w:bCs/>
            </w:rPr>
          </w:pPr>
          <w:r w:rsidRPr="002164D2">
            <w:rPr>
              <w:b/>
              <w:bCs/>
            </w:rPr>
            <w:t>Summer Reading Camp Community Partnership Grant</w:t>
          </w:r>
        </w:p>
        <w:p w14:paraId="1EBAB927" w14:textId="77777777" w:rsidR="00000228" w:rsidRPr="00217F3D" w:rsidRDefault="00000228" w:rsidP="002164D2">
          <w:pPr>
            <w:jc w:val="center"/>
          </w:pPr>
          <w:r>
            <w:t>2021 Competitive</w:t>
          </w:r>
          <w:r w:rsidRPr="00217F3D">
            <w:t xml:space="preserve"> Grant Program</w:t>
          </w:r>
        </w:p>
        <w:p w14:paraId="7C5DDF49" w14:textId="77777777" w:rsidR="00000228" w:rsidRPr="00217F3D" w:rsidRDefault="00000228" w:rsidP="00BF055F">
          <w:pPr>
            <w:widowControl w:val="0"/>
            <w:jc w:val="center"/>
          </w:pPr>
        </w:p>
        <w:p w14:paraId="384BF6B8" w14:textId="77777777" w:rsidR="00000228" w:rsidRDefault="00000228" w:rsidP="00BF055F">
          <w:pPr>
            <w:jc w:val="center"/>
            <w:rPr>
              <w:b/>
            </w:rPr>
          </w:pPr>
          <w:r>
            <w:rPr>
              <w:b/>
            </w:rPr>
            <w:t>Assurances and Terms and Conditions for State Awards</w:t>
          </w:r>
        </w:p>
        <w:p w14:paraId="5544CCC8" w14:textId="77777777" w:rsidR="00000228" w:rsidRPr="007D5EBF" w:rsidRDefault="00000228" w:rsidP="00BF055F">
          <w:pPr>
            <w:jc w:val="center"/>
            <w:rPr>
              <w:b/>
            </w:rPr>
          </w:pPr>
          <w:r>
            <w:rPr>
              <w:b/>
            </w:rPr>
            <w:t>(effective 1/2/2020)</w:t>
          </w:r>
        </w:p>
      </w:tc>
    </w:tr>
  </w:tbl>
  <w:p w14:paraId="45BF7837" w14:textId="77777777" w:rsidR="00000228" w:rsidRDefault="00000228">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00228" w14:paraId="60109610" w14:textId="77777777" w:rsidTr="00E92FA7">
      <w:trPr>
        <w:tblHeader/>
      </w:trPr>
      <w:tc>
        <w:tcPr>
          <w:tcW w:w="1984" w:type="dxa"/>
          <w:vAlign w:val="center"/>
        </w:tcPr>
        <w:p w14:paraId="3A01BEE7" w14:textId="77777777" w:rsidR="00000228" w:rsidRDefault="00000228" w:rsidP="00A30003">
          <w:pPr>
            <w:pStyle w:val="Header"/>
            <w:jc w:val="center"/>
          </w:pPr>
          <w:r>
            <w:rPr>
              <w:noProof/>
            </w:rPr>
            <w:drawing>
              <wp:inline distT="0" distB="0" distL="0" distR="0" wp14:anchorId="389971D9" wp14:editId="71B151F8">
                <wp:extent cx="850900" cy="809682"/>
                <wp:effectExtent l="0" t="0" r="6350" b="9525"/>
                <wp:docPr id="13" name="Picture 1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0056E65" w14:textId="77777777" w:rsidR="00000228" w:rsidRPr="002164D2" w:rsidRDefault="00000228" w:rsidP="003A477A">
          <w:pPr>
            <w:widowControl w:val="0"/>
            <w:jc w:val="center"/>
            <w:rPr>
              <w:b/>
              <w:bCs/>
            </w:rPr>
          </w:pPr>
          <w:r w:rsidRPr="002164D2">
            <w:rPr>
              <w:b/>
              <w:bCs/>
            </w:rPr>
            <w:t>Summer Reading Camp Community Partnership Grant</w:t>
          </w:r>
        </w:p>
        <w:p w14:paraId="1B6907AA" w14:textId="77777777" w:rsidR="00000228" w:rsidRPr="00217F3D" w:rsidRDefault="00000228" w:rsidP="003A477A">
          <w:pPr>
            <w:jc w:val="center"/>
          </w:pPr>
          <w:r>
            <w:t>2021 Competitive</w:t>
          </w:r>
          <w:r w:rsidRPr="00217F3D">
            <w:t xml:space="preserve"> Grant Program</w:t>
          </w:r>
        </w:p>
        <w:p w14:paraId="2757B8AF" w14:textId="77777777" w:rsidR="00000228" w:rsidRPr="00217F3D" w:rsidRDefault="00000228" w:rsidP="00A30003">
          <w:pPr>
            <w:widowControl w:val="0"/>
            <w:jc w:val="center"/>
          </w:pPr>
        </w:p>
        <w:p w14:paraId="6B54E6B1" w14:textId="77777777" w:rsidR="00000228" w:rsidRDefault="00000228" w:rsidP="00A30003">
          <w:pPr>
            <w:jc w:val="center"/>
            <w:rPr>
              <w:b/>
            </w:rPr>
          </w:pPr>
          <w:r>
            <w:rPr>
              <w:b/>
            </w:rPr>
            <w:t xml:space="preserve">General Appropriations Act </w:t>
          </w:r>
        </w:p>
        <w:p w14:paraId="3322FB54" w14:textId="6D429D77" w:rsidR="00000228" w:rsidRPr="007D5EBF" w:rsidRDefault="00000228" w:rsidP="00D810FF">
          <w:pPr>
            <w:jc w:val="center"/>
            <w:rPr>
              <w:b/>
            </w:rPr>
          </w:pPr>
          <w:r>
            <w:rPr>
              <w:b/>
            </w:rPr>
            <w:t>Proviso 1.5</w:t>
          </w:r>
          <w:r w:rsidR="00D810FF">
            <w:rPr>
              <w:b/>
            </w:rPr>
            <w:t>7</w:t>
          </w:r>
          <w:r>
            <w:rPr>
              <w:b/>
            </w:rPr>
            <w:t xml:space="preserve"> Summer Reading Camp</w:t>
          </w:r>
        </w:p>
      </w:tc>
    </w:tr>
  </w:tbl>
  <w:p w14:paraId="7759C7C4" w14:textId="77777777" w:rsidR="00000228" w:rsidRPr="008F33FF" w:rsidRDefault="00000228" w:rsidP="00AE6B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54010"/>
    <w:multiLevelType w:val="hybridMultilevel"/>
    <w:tmpl w:val="25B01A82"/>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69C3860"/>
    <w:multiLevelType w:val="hybridMultilevel"/>
    <w:tmpl w:val="B4743838"/>
    <w:lvl w:ilvl="0" w:tplc="04090019">
      <w:start w:val="1"/>
      <w:numFmt w:val="lowerLetter"/>
      <w:lvlText w:val="%1."/>
      <w:lvlJc w:val="left"/>
      <w:pPr>
        <w:ind w:left="1710" w:hanging="360"/>
      </w:pPr>
    </w:lvl>
    <w:lvl w:ilvl="1" w:tplc="04090019">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2" w15:restartNumberingAfterBreak="0">
    <w:nsid w:val="08CF11B1"/>
    <w:multiLevelType w:val="hybridMultilevel"/>
    <w:tmpl w:val="90D6DD88"/>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A9820D2"/>
    <w:multiLevelType w:val="hybridMultilevel"/>
    <w:tmpl w:val="A380F74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15:restartNumberingAfterBreak="0">
    <w:nsid w:val="0D831451"/>
    <w:multiLevelType w:val="hybridMultilevel"/>
    <w:tmpl w:val="2EE8BFC2"/>
    <w:lvl w:ilvl="0" w:tplc="04090001">
      <w:start w:val="1"/>
      <w:numFmt w:val="bullet"/>
      <w:lvlText w:val=""/>
      <w:lvlJc w:val="left"/>
      <w:pPr>
        <w:ind w:left="776" w:hanging="360"/>
      </w:pPr>
      <w:rPr>
        <w:rFonts w:ascii="Symbol" w:hAnsi="Symbol" w:hint="default"/>
      </w:rPr>
    </w:lvl>
    <w:lvl w:ilvl="1" w:tplc="04090001">
      <w:start w:val="1"/>
      <w:numFmt w:val="bullet"/>
      <w:lvlText w:val=""/>
      <w:lvlJc w:val="left"/>
      <w:pPr>
        <w:ind w:left="1496" w:hanging="360"/>
      </w:pPr>
      <w:rPr>
        <w:rFonts w:ascii="Symbol" w:hAnsi="Symbol"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5" w15:restartNumberingAfterBreak="0">
    <w:nsid w:val="0E4769DC"/>
    <w:multiLevelType w:val="hybridMultilevel"/>
    <w:tmpl w:val="8B5A97D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0"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AA486F"/>
    <w:multiLevelType w:val="hybridMultilevel"/>
    <w:tmpl w:val="40E4C958"/>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1544443"/>
    <w:multiLevelType w:val="hybridMultilevel"/>
    <w:tmpl w:val="AF665C7E"/>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5" w15:restartNumberingAfterBreak="0">
    <w:nsid w:val="25CE1676"/>
    <w:multiLevelType w:val="hybridMultilevel"/>
    <w:tmpl w:val="2402D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28573F"/>
    <w:multiLevelType w:val="hybridMultilevel"/>
    <w:tmpl w:val="CBC8418C"/>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17" w15:restartNumberingAfterBreak="0">
    <w:nsid w:val="2BC55BD1"/>
    <w:multiLevelType w:val="multilevel"/>
    <w:tmpl w:val="C3E602A2"/>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8" w15:restartNumberingAfterBreak="0">
    <w:nsid w:val="30A567C8"/>
    <w:multiLevelType w:val="hybridMultilevel"/>
    <w:tmpl w:val="09C2B32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7AC0702"/>
    <w:multiLevelType w:val="hybridMultilevel"/>
    <w:tmpl w:val="5978A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1228DE"/>
    <w:multiLevelType w:val="hybridMultilevel"/>
    <w:tmpl w:val="63F62920"/>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0E1C2E"/>
    <w:multiLevelType w:val="hybridMultilevel"/>
    <w:tmpl w:val="9EB63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651A06"/>
    <w:multiLevelType w:val="hybridMultilevel"/>
    <w:tmpl w:val="A824EC68"/>
    <w:lvl w:ilvl="0" w:tplc="27C063DE">
      <w:start w:val="2"/>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8" w15:restartNumberingAfterBreak="0">
    <w:nsid w:val="4FEA7F54"/>
    <w:multiLevelType w:val="hybridMultilevel"/>
    <w:tmpl w:val="B630DEC6"/>
    <w:lvl w:ilvl="0" w:tplc="18B8B60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0" w15:restartNumberingAfterBreak="0">
    <w:nsid w:val="53B34836"/>
    <w:multiLevelType w:val="hybridMultilevel"/>
    <w:tmpl w:val="E1A2BD56"/>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31" w15:restartNumberingAfterBreak="0">
    <w:nsid w:val="564F5438"/>
    <w:multiLevelType w:val="hybridMultilevel"/>
    <w:tmpl w:val="7B666592"/>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BF44D3"/>
    <w:multiLevelType w:val="hybridMultilevel"/>
    <w:tmpl w:val="D43224AC"/>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9">
      <w:start w:val="1"/>
      <w:numFmt w:val="lowerLetter"/>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A550E08"/>
    <w:multiLevelType w:val="hybridMultilevel"/>
    <w:tmpl w:val="DF1CF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B753420"/>
    <w:multiLevelType w:val="hybridMultilevel"/>
    <w:tmpl w:val="E174C04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6" w15:restartNumberingAfterBreak="0">
    <w:nsid w:val="726B4ED0"/>
    <w:multiLevelType w:val="hybridMultilevel"/>
    <w:tmpl w:val="B06474B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A410D2"/>
    <w:multiLevelType w:val="hybridMultilevel"/>
    <w:tmpl w:val="0EAADC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5662B01"/>
    <w:multiLevelType w:val="hybridMultilevel"/>
    <w:tmpl w:val="F66644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C871F77"/>
    <w:multiLevelType w:val="hybridMultilevel"/>
    <w:tmpl w:val="9AAA1AF6"/>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7CD13A12"/>
    <w:multiLevelType w:val="hybridMultilevel"/>
    <w:tmpl w:val="F878A6C2"/>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F6F0C8D"/>
    <w:multiLevelType w:val="hybridMultilevel"/>
    <w:tmpl w:val="5A9C8CBA"/>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45"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29"/>
  </w:num>
  <w:num w:numId="3">
    <w:abstractNumId w:val="17"/>
  </w:num>
  <w:num w:numId="4">
    <w:abstractNumId w:val="7"/>
  </w:num>
  <w:num w:numId="5">
    <w:abstractNumId w:val="12"/>
  </w:num>
  <w:num w:numId="6">
    <w:abstractNumId w:val="33"/>
  </w:num>
  <w:num w:numId="7">
    <w:abstractNumId w:val="8"/>
  </w:num>
  <w:num w:numId="8">
    <w:abstractNumId w:val="7"/>
    <w:lvlOverride w:ilvl="0">
      <w:startOverride w:val="1"/>
    </w:lvlOverride>
  </w:num>
  <w:num w:numId="9">
    <w:abstractNumId w:val="26"/>
  </w:num>
  <w:num w:numId="10">
    <w:abstractNumId w:val="40"/>
  </w:num>
  <w:num w:numId="11">
    <w:abstractNumId w:val="13"/>
  </w:num>
  <w:num w:numId="12">
    <w:abstractNumId w:val="41"/>
  </w:num>
  <w:num w:numId="13">
    <w:abstractNumId w:val="21"/>
  </w:num>
  <w:num w:numId="14">
    <w:abstractNumId w:val="0"/>
  </w:num>
  <w:num w:numId="15">
    <w:abstractNumId w:val="43"/>
  </w:num>
  <w:num w:numId="16">
    <w:abstractNumId w:val="19"/>
  </w:num>
  <w:num w:numId="17">
    <w:abstractNumId w:val="9"/>
  </w:num>
  <w:num w:numId="18">
    <w:abstractNumId w:val="22"/>
  </w:num>
  <w:num w:numId="19">
    <w:abstractNumId w:val="15"/>
  </w:num>
  <w:num w:numId="20">
    <w:abstractNumId w:val="32"/>
  </w:num>
  <w:num w:numId="21">
    <w:abstractNumId w:val="37"/>
  </w:num>
  <w:num w:numId="22">
    <w:abstractNumId w:val="35"/>
  </w:num>
  <w:num w:numId="23">
    <w:abstractNumId w:val="14"/>
  </w:num>
  <w:num w:numId="24">
    <w:abstractNumId w:val="31"/>
  </w:num>
  <w:num w:numId="25">
    <w:abstractNumId w:val="1"/>
  </w:num>
  <w:num w:numId="26">
    <w:abstractNumId w:val="42"/>
  </w:num>
  <w:num w:numId="27">
    <w:abstractNumId w:val="36"/>
  </w:num>
  <w:num w:numId="28">
    <w:abstractNumId w:val="2"/>
  </w:num>
  <w:num w:numId="29">
    <w:abstractNumId w:val="30"/>
  </w:num>
  <w:num w:numId="30">
    <w:abstractNumId w:val="16"/>
  </w:num>
  <w:num w:numId="31">
    <w:abstractNumId w:val="28"/>
  </w:num>
  <w:num w:numId="32">
    <w:abstractNumId w:val="27"/>
  </w:num>
  <w:num w:numId="33">
    <w:abstractNumId w:val="24"/>
  </w:num>
  <w:num w:numId="34">
    <w:abstractNumId w:val="38"/>
  </w:num>
  <w:num w:numId="35">
    <w:abstractNumId w:val="3"/>
  </w:num>
  <w:num w:numId="36">
    <w:abstractNumId w:val="18"/>
  </w:num>
  <w:num w:numId="37">
    <w:abstractNumId w:val="34"/>
  </w:num>
  <w:num w:numId="38">
    <w:abstractNumId w:val="20"/>
  </w:num>
  <w:num w:numId="39">
    <w:abstractNumId w:val="44"/>
  </w:num>
  <w:num w:numId="40">
    <w:abstractNumId w:val="11"/>
  </w:num>
  <w:num w:numId="41">
    <w:abstractNumId w:val="4"/>
  </w:num>
  <w:num w:numId="42">
    <w:abstractNumId w:val="5"/>
  </w:num>
  <w:num w:numId="43">
    <w:abstractNumId w:val="39"/>
  </w:num>
  <w:num w:numId="44">
    <w:abstractNumId w:val="6"/>
  </w:num>
  <w:num w:numId="45">
    <w:abstractNumId w:val="23"/>
  </w:num>
  <w:num w:numId="46">
    <w:abstractNumId w:val="10"/>
  </w:num>
  <w:num w:numId="47">
    <w:abstractNumId w:val="4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4"/>
  <w:activeWritingStyle w:appName="MSWord" w:lang="en-US" w:vendorID="64" w:dllVersion="131077" w:nlCheck="1" w:checkStyle="1"/>
  <w:activeWritingStyle w:appName="MSWord" w:lang="en-US"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228"/>
    <w:rsid w:val="00000E5A"/>
    <w:rsid w:val="000025FA"/>
    <w:rsid w:val="00004B75"/>
    <w:rsid w:val="0000611F"/>
    <w:rsid w:val="0000714B"/>
    <w:rsid w:val="00010407"/>
    <w:rsid w:val="000131CB"/>
    <w:rsid w:val="000154B0"/>
    <w:rsid w:val="00016268"/>
    <w:rsid w:val="000219AA"/>
    <w:rsid w:val="00022C98"/>
    <w:rsid w:val="00024115"/>
    <w:rsid w:val="0003138B"/>
    <w:rsid w:val="00033766"/>
    <w:rsid w:val="000346AF"/>
    <w:rsid w:val="000361E6"/>
    <w:rsid w:val="0004081B"/>
    <w:rsid w:val="00042018"/>
    <w:rsid w:val="00047AF2"/>
    <w:rsid w:val="00053CF4"/>
    <w:rsid w:val="00053EF9"/>
    <w:rsid w:val="00057C77"/>
    <w:rsid w:val="00060A59"/>
    <w:rsid w:val="00061CD5"/>
    <w:rsid w:val="00062545"/>
    <w:rsid w:val="000625E0"/>
    <w:rsid w:val="00063AFC"/>
    <w:rsid w:val="00063EA2"/>
    <w:rsid w:val="00064D3E"/>
    <w:rsid w:val="00070D29"/>
    <w:rsid w:val="000727B0"/>
    <w:rsid w:val="00072AD2"/>
    <w:rsid w:val="00072E13"/>
    <w:rsid w:val="00076E26"/>
    <w:rsid w:val="00083795"/>
    <w:rsid w:val="0008438C"/>
    <w:rsid w:val="00084F3B"/>
    <w:rsid w:val="000858BC"/>
    <w:rsid w:val="00085F35"/>
    <w:rsid w:val="00086179"/>
    <w:rsid w:val="00086998"/>
    <w:rsid w:val="00092D70"/>
    <w:rsid w:val="00094159"/>
    <w:rsid w:val="00095882"/>
    <w:rsid w:val="0009624A"/>
    <w:rsid w:val="000969FB"/>
    <w:rsid w:val="000976D7"/>
    <w:rsid w:val="000A008E"/>
    <w:rsid w:val="000A26E7"/>
    <w:rsid w:val="000B2733"/>
    <w:rsid w:val="000B2752"/>
    <w:rsid w:val="000B2F82"/>
    <w:rsid w:val="000B3109"/>
    <w:rsid w:val="000B4A1E"/>
    <w:rsid w:val="000B5901"/>
    <w:rsid w:val="000C0134"/>
    <w:rsid w:val="000C0462"/>
    <w:rsid w:val="000C10DD"/>
    <w:rsid w:val="000C1D03"/>
    <w:rsid w:val="000C2E46"/>
    <w:rsid w:val="000C2EC5"/>
    <w:rsid w:val="000C4413"/>
    <w:rsid w:val="000C6AFA"/>
    <w:rsid w:val="000C6F44"/>
    <w:rsid w:val="000C78C1"/>
    <w:rsid w:val="000D47F5"/>
    <w:rsid w:val="000D50C2"/>
    <w:rsid w:val="000D52C8"/>
    <w:rsid w:val="000D58E4"/>
    <w:rsid w:val="000D5EA4"/>
    <w:rsid w:val="000D72A7"/>
    <w:rsid w:val="000D7577"/>
    <w:rsid w:val="000E5261"/>
    <w:rsid w:val="000E5A3E"/>
    <w:rsid w:val="000F668E"/>
    <w:rsid w:val="001034C0"/>
    <w:rsid w:val="00105928"/>
    <w:rsid w:val="00110C82"/>
    <w:rsid w:val="00111E99"/>
    <w:rsid w:val="00113ACF"/>
    <w:rsid w:val="00113DAB"/>
    <w:rsid w:val="001144E7"/>
    <w:rsid w:val="001153A6"/>
    <w:rsid w:val="00115F0C"/>
    <w:rsid w:val="00120918"/>
    <w:rsid w:val="0012470B"/>
    <w:rsid w:val="00125D24"/>
    <w:rsid w:val="001264DB"/>
    <w:rsid w:val="00127E9A"/>
    <w:rsid w:val="0013421F"/>
    <w:rsid w:val="00136771"/>
    <w:rsid w:val="0014207E"/>
    <w:rsid w:val="0014502E"/>
    <w:rsid w:val="001451D5"/>
    <w:rsid w:val="0014552A"/>
    <w:rsid w:val="00150001"/>
    <w:rsid w:val="00150AF2"/>
    <w:rsid w:val="00151226"/>
    <w:rsid w:val="001538E8"/>
    <w:rsid w:val="00165AD2"/>
    <w:rsid w:val="00166BDA"/>
    <w:rsid w:val="0016721D"/>
    <w:rsid w:val="001737ED"/>
    <w:rsid w:val="00173BBE"/>
    <w:rsid w:val="00174459"/>
    <w:rsid w:val="00174ABB"/>
    <w:rsid w:val="00175F4B"/>
    <w:rsid w:val="00181F9D"/>
    <w:rsid w:val="0018772C"/>
    <w:rsid w:val="00193148"/>
    <w:rsid w:val="0019514D"/>
    <w:rsid w:val="001A42AB"/>
    <w:rsid w:val="001A4A8B"/>
    <w:rsid w:val="001B16F6"/>
    <w:rsid w:val="001B1F07"/>
    <w:rsid w:val="001B3041"/>
    <w:rsid w:val="001C4FA6"/>
    <w:rsid w:val="001D68BC"/>
    <w:rsid w:val="001D7BC2"/>
    <w:rsid w:val="001E216E"/>
    <w:rsid w:val="001E4822"/>
    <w:rsid w:val="001E4872"/>
    <w:rsid w:val="001E4BFC"/>
    <w:rsid w:val="001E5A9B"/>
    <w:rsid w:val="001E620C"/>
    <w:rsid w:val="001E6686"/>
    <w:rsid w:val="001F41E1"/>
    <w:rsid w:val="001F4565"/>
    <w:rsid w:val="001F4DEB"/>
    <w:rsid w:val="002023ED"/>
    <w:rsid w:val="0020394B"/>
    <w:rsid w:val="0020430F"/>
    <w:rsid w:val="00204A29"/>
    <w:rsid w:val="00204BDF"/>
    <w:rsid w:val="002061CB"/>
    <w:rsid w:val="0020699F"/>
    <w:rsid w:val="00213AA5"/>
    <w:rsid w:val="002164D2"/>
    <w:rsid w:val="00216843"/>
    <w:rsid w:val="00217835"/>
    <w:rsid w:val="00217F3D"/>
    <w:rsid w:val="00225162"/>
    <w:rsid w:val="00225392"/>
    <w:rsid w:val="00231497"/>
    <w:rsid w:val="00232E65"/>
    <w:rsid w:val="002422DF"/>
    <w:rsid w:val="002451BC"/>
    <w:rsid w:val="00251497"/>
    <w:rsid w:val="00253FF0"/>
    <w:rsid w:val="00260B96"/>
    <w:rsid w:val="00262D44"/>
    <w:rsid w:val="00265E0D"/>
    <w:rsid w:val="002668CF"/>
    <w:rsid w:val="002675C7"/>
    <w:rsid w:val="00272BD2"/>
    <w:rsid w:val="00276F47"/>
    <w:rsid w:val="0028210A"/>
    <w:rsid w:val="00283DA7"/>
    <w:rsid w:val="00284EF6"/>
    <w:rsid w:val="002909F5"/>
    <w:rsid w:val="0029459A"/>
    <w:rsid w:val="002957B1"/>
    <w:rsid w:val="002A0168"/>
    <w:rsid w:val="002A2D54"/>
    <w:rsid w:val="002A6F4B"/>
    <w:rsid w:val="002B4A2A"/>
    <w:rsid w:val="002B57AB"/>
    <w:rsid w:val="002B6172"/>
    <w:rsid w:val="002B666A"/>
    <w:rsid w:val="002B6885"/>
    <w:rsid w:val="002B6915"/>
    <w:rsid w:val="002C2145"/>
    <w:rsid w:val="002C3402"/>
    <w:rsid w:val="002C3FF5"/>
    <w:rsid w:val="002C5347"/>
    <w:rsid w:val="002D1413"/>
    <w:rsid w:val="002E0DE0"/>
    <w:rsid w:val="002E18D8"/>
    <w:rsid w:val="002E22BD"/>
    <w:rsid w:val="002E329A"/>
    <w:rsid w:val="002E4B80"/>
    <w:rsid w:val="002E5DD9"/>
    <w:rsid w:val="002F3F2A"/>
    <w:rsid w:val="002F4FC1"/>
    <w:rsid w:val="003001C0"/>
    <w:rsid w:val="00303163"/>
    <w:rsid w:val="0031254C"/>
    <w:rsid w:val="003133E0"/>
    <w:rsid w:val="00313A27"/>
    <w:rsid w:val="00315159"/>
    <w:rsid w:val="00320394"/>
    <w:rsid w:val="00322EB4"/>
    <w:rsid w:val="00326141"/>
    <w:rsid w:val="0033226C"/>
    <w:rsid w:val="00341826"/>
    <w:rsid w:val="00346D48"/>
    <w:rsid w:val="0034710E"/>
    <w:rsid w:val="003528BA"/>
    <w:rsid w:val="00354578"/>
    <w:rsid w:val="003568F6"/>
    <w:rsid w:val="00362052"/>
    <w:rsid w:val="003632FA"/>
    <w:rsid w:val="00363BD9"/>
    <w:rsid w:val="00367D47"/>
    <w:rsid w:val="003744C3"/>
    <w:rsid w:val="00374FB7"/>
    <w:rsid w:val="00376E39"/>
    <w:rsid w:val="00380EDB"/>
    <w:rsid w:val="003824DD"/>
    <w:rsid w:val="00383C6A"/>
    <w:rsid w:val="00385FAC"/>
    <w:rsid w:val="00386CBE"/>
    <w:rsid w:val="003946DE"/>
    <w:rsid w:val="00395D37"/>
    <w:rsid w:val="003A0BBA"/>
    <w:rsid w:val="003A25CC"/>
    <w:rsid w:val="003A451A"/>
    <w:rsid w:val="003A477A"/>
    <w:rsid w:val="003A55D6"/>
    <w:rsid w:val="003B03BB"/>
    <w:rsid w:val="003B34CA"/>
    <w:rsid w:val="003C2A6E"/>
    <w:rsid w:val="003C2D3E"/>
    <w:rsid w:val="003D40CB"/>
    <w:rsid w:val="003D6CF9"/>
    <w:rsid w:val="003D6FC5"/>
    <w:rsid w:val="003E30C4"/>
    <w:rsid w:val="003E4E7F"/>
    <w:rsid w:val="003F373B"/>
    <w:rsid w:val="0040215B"/>
    <w:rsid w:val="00402937"/>
    <w:rsid w:val="00404A17"/>
    <w:rsid w:val="00405E6A"/>
    <w:rsid w:val="004064DD"/>
    <w:rsid w:val="0040690B"/>
    <w:rsid w:val="00406F91"/>
    <w:rsid w:val="0041021D"/>
    <w:rsid w:val="0041029B"/>
    <w:rsid w:val="004145C8"/>
    <w:rsid w:val="00417F42"/>
    <w:rsid w:val="00424943"/>
    <w:rsid w:val="00425DAC"/>
    <w:rsid w:val="00426905"/>
    <w:rsid w:val="004273EE"/>
    <w:rsid w:val="0043187E"/>
    <w:rsid w:val="00432002"/>
    <w:rsid w:val="0043338F"/>
    <w:rsid w:val="004347D9"/>
    <w:rsid w:val="0043518A"/>
    <w:rsid w:val="00440BE0"/>
    <w:rsid w:val="00442638"/>
    <w:rsid w:val="00444976"/>
    <w:rsid w:val="004452E3"/>
    <w:rsid w:val="004474D2"/>
    <w:rsid w:val="0045085B"/>
    <w:rsid w:val="00450C29"/>
    <w:rsid w:val="00452F18"/>
    <w:rsid w:val="00470229"/>
    <w:rsid w:val="00472588"/>
    <w:rsid w:val="00476030"/>
    <w:rsid w:val="00476BA2"/>
    <w:rsid w:val="0048033B"/>
    <w:rsid w:val="00482C39"/>
    <w:rsid w:val="00484821"/>
    <w:rsid w:val="00485CA6"/>
    <w:rsid w:val="00490A37"/>
    <w:rsid w:val="00492537"/>
    <w:rsid w:val="00492FE2"/>
    <w:rsid w:val="00493513"/>
    <w:rsid w:val="004966B9"/>
    <w:rsid w:val="004A0F8B"/>
    <w:rsid w:val="004A11C3"/>
    <w:rsid w:val="004A51D9"/>
    <w:rsid w:val="004B358C"/>
    <w:rsid w:val="004C0BA7"/>
    <w:rsid w:val="004C4604"/>
    <w:rsid w:val="004D105B"/>
    <w:rsid w:val="004D1E4B"/>
    <w:rsid w:val="004D5553"/>
    <w:rsid w:val="004D6C0F"/>
    <w:rsid w:val="004D7064"/>
    <w:rsid w:val="004D7B72"/>
    <w:rsid w:val="004D7C8D"/>
    <w:rsid w:val="004E0304"/>
    <w:rsid w:val="004E11F7"/>
    <w:rsid w:val="004E7283"/>
    <w:rsid w:val="004F07AE"/>
    <w:rsid w:val="004F1D5A"/>
    <w:rsid w:val="004F77B6"/>
    <w:rsid w:val="004F7BF3"/>
    <w:rsid w:val="004F7E25"/>
    <w:rsid w:val="0050173A"/>
    <w:rsid w:val="00501ACB"/>
    <w:rsid w:val="00505358"/>
    <w:rsid w:val="005071FB"/>
    <w:rsid w:val="00524692"/>
    <w:rsid w:val="00525C7D"/>
    <w:rsid w:val="00525CCA"/>
    <w:rsid w:val="005322CF"/>
    <w:rsid w:val="00532773"/>
    <w:rsid w:val="00536BAB"/>
    <w:rsid w:val="00544597"/>
    <w:rsid w:val="00544D9D"/>
    <w:rsid w:val="00552B08"/>
    <w:rsid w:val="00554830"/>
    <w:rsid w:val="00555377"/>
    <w:rsid w:val="005557A9"/>
    <w:rsid w:val="00556761"/>
    <w:rsid w:val="005605CF"/>
    <w:rsid w:val="00563BF6"/>
    <w:rsid w:val="005665E2"/>
    <w:rsid w:val="00570CDF"/>
    <w:rsid w:val="005726F3"/>
    <w:rsid w:val="00573824"/>
    <w:rsid w:val="00573D16"/>
    <w:rsid w:val="0057627E"/>
    <w:rsid w:val="00576FA1"/>
    <w:rsid w:val="005776AA"/>
    <w:rsid w:val="00577DA6"/>
    <w:rsid w:val="00585334"/>
    <w:rsid w:val="00586FB3"/>
    <w:rsid w:val="00592BAB"/>
    <w:rsid w:val="005933B7"/>
    <w:rsid w:val="00594F96"/>
    <w:rsid w:val="0059710F"/>
    <w:rsid w:val="005A296F"/>
    <w:rsid w:val="005A579F"/>
    <w:rsid w:val="005B1108"/>
    <w:rsid w:val="005B2683"/>
    <w:rsid w:val="005B39FB"/>
    <w:rsid w:val="005B440E"/>
    <w:rsid w:val="005B510F"/>
    <w:rsid w:val="005B5DF1"/>
    <w:rsid w:val="005B7A32"/>
    <w:rsid w:val="005C662B"/>
    <w:rsid w:val="005C692F"/>
    <w:rsid w:val="005C7C4A"/>
    <w:rsid w:val="005D219F"/>
    <w:rsid w:val="005D508F"/>
    <w:rsid w:val="005D65D8"/>
    <w:rsid w:val="005D6E3E"/>
    <w:rsid w:val="005E1EDB"/>
    <w:rsid w:val="005E33B0"/>
    <w:rsid w:val="005E6854"/>
    <w:rsid w:val="005E71BD"/>
    <w:rsid w:val="005E7D37"/>
    <w:rsid w:val="005F09F9"/>
    <w:rsid w:val="005F2BE0"/>
    <w:rsid w:val="005F4202"/>
    <w:rsid w:val="005F4B29"/>
    <w:rsid w:val="005F5B6D"/>
    <w:rsid w:val="005F7037"/>
    <w:rsid w:val="00601619"/>
    <w:rsid w:val="00604DDA"/>
    <w:rsid w:val="00610051"/>
    <w:rsid w:val="00611932"/>
    <w:rsid w:val="0061269C"/>
    <w:rsid w:val="00612E99"/>
    <w:rsid w:val="006142D1"/>
    <w:rsid w:val="00624E7B"/>
    <w:rsid w:val="0063168F"/>
    <w:rsid w:val="00636C37"/>
    <w:rsid w:val="00636C7E"/>
    <w:rsid w:val="006373B6"/>
    <w:rsid w:val="00642686"/>
    <w:rsid w:val="006441F7"/>
    <w:rsid w:val="00644236"/>
    <w:rsid w:val="00651C9B"/>
    <w:rsid w:val="0065486E"/>
    <w:rsid w:val="0065761F"/>
    <w:rsid w:val="006652A2"/>
    <w:rsid w:val="00666021"/>
    <w:rsid w:val="00666423"/>
    <w:rsid w:val="006664E0"/>
    <w:rsid w:val="00666AE7"/>
    <w:rsid w:val="00670677"/>
    <w:rsid w:val="006720F3"/>
    <w:rsid w:val="00673522"/>
    <w:rsid w:val="00675F9E"/>
    <w:rsid w:val="00677048"/>
    <w:rsid w:val="006778D4"/>
    <w:rsid w:val="00677F44"/>
    <w:rsid w:val="0068006E"/>
    <w:rsid w:val="006812D8"/>
    <w:rsid w:val="006832D2"/>
    <w:rsid w:val="00684B54"/>
    <w:rsid w:val="00686F06"/>
    <w:rsid w:val="006907F9"/>
    <w:rsid w:val="00690EAF"/>
    <w:rsid w:val="00692360"/>
    <w:rsid w:val="00692597"/>
    <w:rsid w:val="006928C8"/>
    <w:rsid w:val="006941E2"/>
    <w:rsid w:val="00697235"/>
    <w:rsid w:val="006A7E42"/>
    <w:rsid w:val="006B3C87"/>
    <w:rsid w:val="006B6023"/>
    <w:rsid w:val="006C3EE8"/>
    <w:rsid w:val="006C4026"/>
    <w:rsid w:val="006C450C"/>
    <w:rsid w:val="006C5D47"/>
    <w:rsid w:val="006D0238"/>
    <w:rsid w:val="006D3B2A"/>
    <w:rsid w:val="006D6778"/>
    <w:rsid w:val="006E00A3"/>
    <w:rsid w:val="006E2B3D"/>
    <w:rsid w:val="006E2C33"/>
    <w:rsid w:val="006E5F68"/>
    <w:rsid w:val="006E63D9"/>
    <w:rsid w:val="006E698D"/>
    <w:rsid w:val="006F0CFD"/>
    <w:rsid w:val="006F2D93"/>
    <w:rsid w:val="006F5032"/>
    <w:rsid w:val="006F63FB"/>
    <w:rsid w:val="006F6AFA"/>
    <w:rsid w:val="0070410D"/>
    <w:rsid w:val="007057E7"/>
    <w:rsid w:val="007207A8"/>
    <w:rsid w:val="00720CED"/>
    <w:rsid w:val="0072758C"/>
    <w:rsid w:val="00730648"/>
    <w:rsid w:val="007406FB"/>
    <w:rsid w:val="00742120"/>
    <w:rsid w:val="00742AF0"/>
    <w:rsid w:val="00742CA7"/>
    <w:rsid w:val="00744F4E"/>
    <w:rsid w:val="007450DD"/>
    <w:rsid w:val="007455E4"/>
    <w:rsid w:val="00747CF9"/>
    <w:rsid w:val="007515AC"/>
    <w:rsid w:val="00752428"/>
    <w:rsid w:val="0076021D"/>
    <w:rsid w:val="007616B0"/>
    <w:rsid w:val="00765BE0"/>
    <w:rsid w:val="00765F78"/>
    <w:rsid w:val="00772B26"/>
    <w:rsid w:val="00775127"/>
    <w:rsid w:val="007754A2"/>
    <w:rsid w:val="00777586"/>
    <w:rsid w:val="00777B4A"/>
    <w:rsid w:val="00783D79"/>
    <w:rsid w:val="0078471B"/>
    <w:rsid w:val="00784989"/>
    <w:rsid w:val="007860D8"/>
    <w:rsid w:val="00787820"/>
    <w:rsid w:val="00787A07"/>
    <w:rsid w:val="00791735"/>
    <w:rsid w:val="007948FF"/>
    <w:rsid w:val="007A22FC"/>
    <w:rsid w:val="007A442E"/>
    <w:rsid w:val="007A7019"/>
    <w:rsid w:val="007A75D1"/>
    <w:rsid w:val="007A7BA7"/>
    <w:rsid w:val="007B06B8"/>
    <w:rsid w:val="007B1CEB"/>
    <w:rsid w:val="007B353C"/>
    <w:rsid w:val="007B4D64"/>
    <w:rsid w:val="007B69DB"/>
    <w:rsid w:val="007C0422"/>
    <w:rsid w:val="007C40DD"/>
    <w:rsid w:val="007C5C13"/>
    <w:rsid w:val="007D32DD"/>
    <w:rsid w:val="007D39B6"/>
    <w:rsid w:val="007D4A69"/>
    <w:rsid w:val="007D4DA6"/>
    <w:rsid w:val="007D7BF3"/>
    <w:rsid w:val="007E0E7C"/>
    <w:rsid w:val="007F19AB"/>
    <w:rsid w:val="007F1C30"/>
    <w:rsid w:val="007F2768"/>
    <w:rsid w:val="007F6174"/>
    <w:rsid w:val="007F6B94"/>
    <w:rsid w:val="0080106B"/>
    <w:rsid w:val="008077FB"/>
    <w:rsid w:val="00807906"/>
    <w:rsid w:val="008106B1"/>
    <w:rsid w:val="00811EA7"/>
    <w:rsid w:val="00812C41"/>
    <w:rsid w:val="00816A60"/>
    <w:rsid w:val="00820151"/>
    <w:rsid w:val="00826C76"/>
    <w:rsid w:val="008311C2"/>
    <w:rsid w:val="008320D8"/>
    <w:rsid w:val="00833314"/>
    <w:rsid w:val="008335B3"/>
    <w:rsid w:val="00835CB4"/>
    <w:rsid w:val="00835FBB"/>
    <w:rsid w:val="008373BC"/>
    <w:rsid w:val="00841802"/>
    <w:rsid w:val="00841D69"/>
    <w:rsid w:val="00842289"/>
    <w:rsid w:val="00842451"/>
    <w:rsid w:val="008438FC"/>
    <w:rsid w:val="00847F89"/>
    <w:rsid w:val="00851703"/>
    <w:rsid w:val="008524EA"/>
    <w:rsid w:val="00860729"/>
    <w:rsid w:val="0086584A"/>
    <w:rsid w:val="008671F9"/>
    <w:rsid w:val="0086732A"/>
    <w:rsid w:val="00867430"/>
    <w:rsid w:val="00870140"/>
    <w:rsid w:val="00870A0F"/>
    <w:rsid w:val="00873A25"/>
    <w:rsid w:val="00881888"/>
    <w:rsid w:val="008836FB"/>
    <w:rsid w:val="0088553F"/>
    <w:rsid w:val="0089062C"/>
    <w:rsid w:val="00891AE6"/>
    <w:rsid w:val="00893E2F"/>
    <w:rsid w:val="00894407"/>
    <w:rsid w:val="008A43DB"/>
    <w:rsid w:val="008A5F5E"/>
    <w:rsid w:val="008A751C"/>
    <w:rsid w:val="008B0176"/>
    <w:rsid w:val="008B1D11"/>
    <w:rsid w:val="008B212D"/>
    <w:rsid w:val="008B4DEA"/>
    <w:rsid w:val="008B676D"/>
    <w:rsid w:val="008C0164"/>
    <w:rsid w:val="008C0C81"/>
    <w:rsid w:val="008C2509"/>
    <w:rsid w:val="008C3EBF"/>
    <w:rsid w:val="008C44E6"/>
    <w:rsid w:val="008C4E68"/>
    <w:rsid w:val="008C5F77"/>
    <w:rsid w:val="008C66F3"/>
    <w:rsid w:val="008C6823"/>
    <w:rsid w:val="008D102C"/>
    <w:rsid w:val="008D45BD"/>
    <w:rsid w:val="008D6768"/>
    <w:rsid w:val="008D6FAB"/>
    <w:rsid w:val="008E0912"/>
    <w:rsid w:val="008E1D90"/>
    <w:rsid w:val="008E223E"/>
    <w:rsid w:val="008E6138"/>
    <w:rsid w:val="008F102A"/>
    <w:rsid w:val="008F1DF4"/>
    <w:rsid w:val="008F213B"/>
    <w:rsid w:val="008F33FF"/>
    <w:rsid w:val="008F4241"/>
    <w:rsid w:val="008F6980"/>
    <w:rsid w:val="008F74A2"/>
    <w:rsid w:val="008F7B96"/>
    <w:rsid w:val="00900410"/>
    <w:rsid w:val="009031B7"/>
    <w:rsid w:val="009224EE"/>
    <w:rsid w:val="00926D93"/>
    <w:rsid w:val="00930EA0"/>
    <w:rsid w:val="00931CE7"/>
    <w:rsid w:val="0093553A"/>
    <w:rsid w:val="009367A9"/>
    <w:rsid w:val="0094042B"/>
    <w:rsid w:val="00941A46"/>
    <w:rsid w:val="0094217C"/>
    <w:rsid w:val="00944EFF"/>
    <w:rsid w:val="00945E86"/>
    <w:rsid w:val="00947D95"/>
    <w:rsid w:val="00951399"/>
    <w:rsid w:val="00951BE0"/>
    <w:rsid w:val="009523CF"/>
    <w:rsid w:val="0095259B"/>
    <w:rsid w:val="00953D44"/>
    <w:rsid w:val="00954492"/>
    <w:rsid w:val="00954B5B"/>
    <w:rsid w:val="009628BB"/>
    <w:rsid w:val="0096318D"/>
    <w:rsid w:val="009658C7"/>
    <w:rsid w:val="00966419"/>
    <w:rsid w:val="00970859"/>
    <w:rsid w:val="00981E13"/>
    <w:rsid w:val="0098264B"/>
    <w:rsid w:val="00982CD8"/>
    <w:rsid w:val="009877AE"/>
    <w:rsid w:val="00987F4D"/>
    <w:rsid w:val="00991D0A"/>
    <w:rsid w:val="0099365A"/>
    <w:rsid w:val="009A4944"/>
    <w:rsid w:val="009A78CE"/>
    <w:rsid w:val="009B256F"/>
    <w:rsid w:val="009B4254"/>
    <w:rsid w:val="009B74ED"/>
    <w:rsid w:val="009C03A4"/>
    <w:rsid w:val="009C0A81"/>
    <w:rsid w:val="009C1E97"/>
    <w:rsid w:val="009D1CDE"/>
    <w:rsid w:val="009D3888"/>
    <w:rsid w:val="009D6152"/>
    <w:rsid w:val="009D62A7"/>
    <w:rsid w:val="009E0E3C"/>
    <w:rsid w:val="009E27EE"/>
    <w:rsid w:val="009E2E0B"/>
    <w:rsid w:val="009E3202"/>
    <w:rsid w:val="009E4DD5"/>
    <w:rsid w:val="009E66E6"/>
    <w:rsid w:val="009E71C6"/>
    <w:rsid w:val="009F2F7D"/>
    <w:rsid w:val="009F43F2"/>
    <w:rsid w:val="009F5E0D"/>
    <w:rsid w:val="00A0066B"/>
    <w:rsid w:val="00A01BD7"/>
    <w:rsid w:val="00A0257D"/>
    <w:rsid w:val="00A0385F"/>
    <w:rsid w:val="00A07117"/>
    <w:rsid w:val="00A0734E"/>
    <w:rsid w:val="00A0797C"/>
    <w:rsid w:val="00A11AF6"/>
    <w:rsid w:val="00A2120B"/>
    <w:rsid w:val="00A22A54"/>
    <w:rsid w:val="00A248FA"/>
    <w:rsid w:val="00A26ACD"/>
    <w:rsid w:val="00A30003"/>
    <w:rsid w:val="00A31FFB"/>
    <w:rsid w:val="00A3262E"/>
    <w:rsid w:val="00A416D2"/>
    <w:rsid w:val="00A43727"/>
    <w:rsid w:val="00A43F51"/>
    <w:rsid w:val="00A47294"/>
    <w:rsid w:val="00A47E4C"/>
    <w:rsid w:val="00A50098"/>
    <w:rsid w:val="00A50BC4"/>
    <w:rsid w:val="00A5188F"/>
    <w:rsid w:val="00A62FAC"/>
    <w:rsid w:val="00A64D41"/>
    <w:rsid w:val="00A665A6"/>
    <w:rsid w:val="00A6673E"/>
    <w:rsid w:val="00A70A5E"/>
    <w:rsid w:val="00A714C9"/>
    <w:rsid w:val="00A77DE4"/>
    <w:rsid w:val="00A85250"/>
    <w:rsid w:val="00A874C7"/>
    <w:rsid w:val="00A9086D"/>
    <w:rsid w:val="00A90D9D"/>
    <w:rsid w:val="00A94B02"/>
    <w:rsid w:val="00A95BD8"/>
    <w:rsid w:val="00A96553"/>
    <w:rsid w:val="00A9715B"/>
    <w:rsid w:val="00A97E39"/>
    <w:rsid w:val="00AA10A8"/>
    <w:rsid w:val="00AA11B7"/>
    <w:rsid w:val="00AA2D11"/>
    <w:rsid w:val="00AA3B04"/>
    <w:rsid w:val="00AA47BC"/>
    <w:rsid w:val="00AB22E4"/>
    <w:rsid w:val="00AB3926"/>
    <w:rsid w:val="00AB5FEA"/>
    <w:rsid w:val="00AB6CC9"/>
    <w:rsid w:val="00AC57F7"/>
    <w:rsid w:val="00AD1047"/>
    <w:rsid w:val="00AD436D"/>
    <w:rsid w:val="00AD6442"/>
    <w:rsid w:val="00AD6CA1"/>
    <w:rsid w:val="00AD7028"/>
    <w:rsid w:val="00AE2960"/>
    <w:rsid w:val="00AE6221"/>
    <w:rsid w:val="00AE6B8D"/>
    <w:rsid w:val="00AF0317"/>
    <w:rsid w:val="00AF0671"/>
    <w:rsid w:val="00AF200A"/>
    <w:rsid w:val="00AF468F"/>
    <w:rsid w:val="00AF6F9B"/>
    <w:rsid w:val="00AF777B"/>
    <w:rsid w:val="00B039E4"/>
    <w:rsid w:val="00B04F78"/>
    <w:rsid w:val="00B06B2E"/>
    <w:rsid w:val="00B10E2E"/>
    <w:rsid w:val="00B1122A"/>
    <w:rsid w:val="00B142D5"/>
    <w:rsid w:val="00B14E20"/>
    <w:rsid w:val="00B21E29"/>
    <w:rsid w:val="00B228DA"/>
    <w:rsid w:val="00B25936"/>
    <w:rsid w:val="00B3376D"/>
    <w:rsid w:val="00B415FC"/>
    <w:rsid w:val="00B42DED"/>
    <w:rsid w:val="00B52AC6"/>
    <w:rsid w:val="00B52DCE"/>
    <w:rsid w:val="00B533E1"/>
    <w:rsid w:val="00B54BC6"/>
    <w:rsid w:val="00B55685"/>
    <w:rsid w:val="00B56BAF"/>
    <w:rsid w:val="00B5702F"/>
    <w:rsid w:val="00B61FC2"/>
    <w:rsid w:val="00B62A46"/>
    <w:rsid w:val="00B65FBE"/>
    <w:rsid w:val="00B726E3"/>
    <w:rsid w:val="00B742EE"/>
    <w:rsid w:val="00B74ABA"/>
    <w:rsid w:val="00B7689E"/>
    <w:rsid w:val="00B769F2"/>
    <w:rsid w:val="00B76AA4"/>
    <w:rsid w:val="00B80D5E"/>
    <w:rsid w:val="00B83E60"/>
    <w:rsid w:val="00B84D01"/>
    <w:rsid w:val="00B91990"/>
    <w:rsid w:val="00B91D33"/>
    <w:rsid w:val="00B91FD5"/>
    <w:rsid w:val="00B923EA"/>
    <w:rsid w:val="00B93E70"/>
    <w:rsid w:val="00B95471"/>
    <w:rsid w:val="00B96592"/>
    <w:rsid w:val="00B96C89"/>
    <w:rsid w:val="00BA0CF5"/>
    <w:rsid w:val="00BA194E"/>
    <w:rsid w:val="00BA4023"/>
    <w:rsid w:val="00BA41E0"/>
    <w:rsid w:val="00BA56B9"/>
    <w:rsid w:val="00BA70C5"/>
    <w:rsid w:val="00BB176C"/>
    <w:rsid w:val="00BB41A4"/>
    <w:rsid w:val="00BB568A"/>
    <w:rsid w:val="00BC0D0B"/>
    <w:rsid w:val="00BC2456"/>
    <w:rsid w:val="00BC25F5"/>
    <w:rsid w:val="00BC4828"/>
    <w:rsid w:val="00BC5548"/>
    <w:rsid w:val="00BC7208"/>
    <w:rsid w:val="00BC72FF"/>
    <w:rsid w:val="00BC7FE6"/>
    <w:rsid w:val="00BD07C3"/>
    <w:rsid w:val="00BD0E58"/>
    <w:rsid w:val="00BD74A0"/>
    <w:rsid w:val="00BD7FA1"/>
    <w:rsid w:val="00BE39AE"/>
    <w:rsid w:val="00BE520A"/>
    <w:rsid w:val="00BE66D4"/>
    <w:rsid w:val="00BF055F"/>
    <w:rsid w:val="00BF0EFC"/>
    <w:rsid w:val="00BF2D43"/>
    <w:rsid w:val="00BF55EB"/>
    <w:rsid w:val="00BF7944"/>
    <w:rsid w:val="00BF7F3C"/>
    <w:rsid w:val="00C01DDE"/>
    <w:rsid w:val="00C034EA"/>
    <w:rsid w:val="00C03BCF"/>
    <w:rsid w:val="00C15C7C"/>
    <w:rsid w:val="00C177D5"/>
    <w:rsid w:val="00C21901"/>
    <w:rsid w:val="00C24520"/>
    <w:rsid w:val="00C24C32"/>
    <w:rsid w:val="00C25571"/>
    <w:rsid w:val="00C26192"/>
    <w:rsid w:val="00C26489"/>
    <w:rsid w:val="00C26EB9"/>
    <w:rsid w:val="00C33FB6"/>
    <w:rsid w:val="00C36E09"/>
    <w:rsid w:val="00C41D30"/>
    <w:rsid w:val="00C458A4"/>
    <w:rsid w:val="00C478DF"/>
    <w:rsid w:val="00C52E09"/>
    <w:rsid w:val="00C5335F"/>
    <w:rsid w:val="00C5486B"/>
    <w:rsid w:val="00C54F96"/>
    <w:rsid w:val="00C61009"/>
    <w:rsid w:val="00C61F2E"/>
    <w:rsid w:val="00C64CB0"/>
    <w:rsid w:val="00C65A2C"/>
    <w:rsid w:val="00C66658"/>
    <w:rsid w:val="00C672D1"/>
    <w:rsid w:val="00C71078"/>
    <w:rsid w:val="00C724D8"/>
    <w:rsid w:val="00C7251A"/>
    <w:rsid w:val="00C740D5"/>
    <w:rsid w:val="00C816E8"/>
    <w:rsid w:val="00C835EB"/>
    <w:rsid w:val="00C85044"/>
    <w:rsid w:val="00C85A86"/>
    <w:rsid w:val="00C873C7"/>
    <w:rsid w:val="00C87F17"/>
    <w:rsid w:val="00C908C3"/>
    <w:rsid w:val="00C9138B"/>
    <w:rsid w:val="00CA33F6"/>
    <w:rsid w:val="00CA3D76"/>
    <w:rsid w:val="00CA4684"/>
    <w:rsid w:val="00CA4B65"/>
    <w:rsid w:val="00CA4BAF"/>
    <w:rsid w:val="00CB16DE"/>
    <w:rsid w:val="00CB3176"/>
    <w:rsid w:val="00CC0504"/>
    <w:rsid w:val="00CC06F4"/>
    <w:rsid w:val="00CC41B0"/>
    <w:rsid w:val="00CC573C"/>
    <w:rsid w:val="00CC7AA6"/>
    <w:rsid w:val="00CD0400"/>
    <w:rsid w:val="00CD74EC"/>
    <w:rsid w:val="00CE130F"/>
    <w:rsid w:val="00CE73AA"/>
    <w:rsid w:val="00CF7E56"/>
    <w:rsid w:val="00D010C0"/>
    <w:rsid w:val="00D01445"/>
    <w:rsid w:val="00D03897"/>
    <w:rsid w:val="00D04E44"/>
    <w:rsid w:val="00D0560A"/>
    <w:rsid w:val="00D1335A"/>
    <w:rsid w:val="00D16B47"/>
    <w:rsid w:val="00D2570A"/>
    <w:rsid w:val="00D27735"/>
    <w:rsid w:val="00D34A3A"/>
    <w:rsid w:val="00D36539"/>
    <w:rsid w:val="00D3797F"/>
    <w:rsid w:val="00D37D64"/>
    <w:rsid w:val="00D413DA"/>
    <w:rsid w:val="00D42C80"/>
    <w:rsid w:val="00D43AD3"/>
    <w:rsid w:val="00D43D5D"/>
    <w:rsid w:val="00D47163"/>
    <w:rsid w:val="00D47822"/>
    <w:rsid w:val="00D47F8C"/>
    <w:rsid w:val="00D506BD"/>
    <w:rsid w:val="00D50C9B"/>
    <w:rsid w:val="00D5185A"/>
    <w:rsid w:val="00D529F1"/>
    <w:rsid w:val="00D52F25"/>
    <w:rsid w:val="00D5537E"/>
    <w:rsid w:val="00D56E4B"/>
    <w:rsid w:val="00D60CC5"/>
    <w:rsid w:val="00D60D5D"/>
    <w:rsid w:val="00D662ED"/>
    <w:rsid w:val="00D670DD"/>
    <w:rsid w:val="00D70F07"/>
    <w:rsid w:val="00D7206B"/>
    <w:rsid w:val="00D721EA"/>
    <w:rsid w:val="00D806E5"/>
    <w:rsid w:val="00D810FF"/>
    <w:rsid w:val="00D83BA2"/>
    <w:rsid w:val="00D844C5"/>
    <w:rsid w:val="00D8553A"/>
    <w:rsid w:val="00D85750"/>
    <w:rsid w:val="00D8796A"/>
    <w:rsid w:val="00D87F2C"/>
    <w:rsid w:val="00D909AD"/>
    <w:rsid w:val="00D90C0F"/>
    <w:rsid w:val="00D917A3"/>
    <w:rsid w:val="00D93323"/>
    <w:rsid w:val="00D937E2"/>
    <w:rsid w:val="00D97814"/>
    <w:rsid w:val="00DA0E5A"/>
    <w:rsid w:val="00DA1E8F"/>
    <w:rsid w:val="00DA6B15"/>
    <w:rsid w:val="00DB0369"/>
    <w:rsid w:val="00DB1B8D"/>
    <w:rsid w:val="00DB28C7"/>
    <w:rsid w:val="00DB61BF"/>
    <w:rsid w:val="00DB6E2D"/>
    <w:rsid w:val="00DB7A51"/>
    <w:rsid w:val="00DC6512"/>
    <w:rsid w:val="00DD346F"/>
    <w:rsid w:val="00DD43AB"/>
    <w:rsid w:val="00DD4DF9"/>
    <w:rsid w:val="00DE190C"/>
    <w:rsid w:val="00DE228E"/>
    <w:rsid w:val="00DE3774"/>
    <w:rsid w:val="00DE3ACE"/>
    <w:rsid w:val="00DE524F"/>
    <w:rsid w:val="00DE55DF"/>
    <w:rsid w:val="00DE5A64"/>
    <w:rsid w:val="00DF21CC"/>
    <w:rsid w:val="00DF36A9"/>
    <w:rsid w:val="00DF4D82"/>
    <w:rsid w:val="00E03F75"/>
    <w:rsid w:val="00E07718"/>
    <w:rsid w:val="00E108CA"/>
    <w:rsid w:val="00E10AD7"/>
    <w:rsid w:val="00E112A6"/>
    <w:rsid w:val="00E12039"/>
    <w:rsid w:val="00E12268"/>
    <w:rsid w:val="00E14588"/>
    <w:rsid w:val="00E1644F"/>
    <w:rsid w:val="00E22626"/>
    <w:rsid w:val="00E24D12"/>
    <w:rsid w:val="00E25D69"/>
    <w:rsid w:val="00E30D1B"/>
    <w:rsid w:val="00E32EA3"/>
    <w:rsid w:val="00E360C4"/>
    <w:rsid w:val="00E437A6"/>
    <w:rsid w:val="00E45893"/>
    <w:rsid w:val="00E46896"/>
    <w:rsid w:val="00E47FD8"/>
    <w:rsid w:val="00E52161"/>
    <w:rsid w:val="00E52A0B"/>
    <w:rsid w:val="00E53F9B"/>
    <w:rsid w:val="00E54572"/>
    <w:rsid w:val="00E56D58"/>
    <w:rsid w:val="00E57516"/>
    <w:rsid w:val="00E613B1"/>
    <w:rsid w:val="00E61DD1"/>
    <w:rsid w:val="00E64D40"/>
    <w:rsid w:val="00E65B44"/>
    <w:rsid w:val="00E66242"/>
    <w:rsid w:val="00E66AA4"/>
    <w:rsid w:val="00E66C89"/>
    <w:rsid w:val="00E75A4F"/>
    <w:rsid w:val="00E833C8"/>
    <w:rsid w:val="00E847E3"/>
    <w:rsid w:val="00E84F8F"/>
    <w:rsid w:val="00E9276E"/>
    <w:rsid w:val="00E92FA7"/>
    <w:rsid w:val="00E93188"/>
    <w:rsid w:val="00E94265"/>
    <w:rsid w:val="00E952E7"/>
    <w:rsid w:val="00E97B73"/>
    <w:rsid w:val="00EA1308"/>
    <w:rsid w:val="00EA4D79"/>
    <w:rsid w:val="00EA74E6"/>
    <w:rsid w:val="00EB7AFF"/>
    <w:rsid w:val="00EC70C0"/>
    <w:rsid w:val="00ED07D1"/>
    <w:rsid w:val="00ED098F"/>
    <w:rsid w:val="00ED582D"/>
    <w:rsid w:val="00ED6E10"/>
    <w:rsid w:val="00EE1F7F"/>
    <w:rsid w:val="00EE4620"/>
    <w:rsid w:val="00EE57EF"/>
    <w:rsid w:val="00EE6073"/>
    <w:rsid w:val="00EF015C"/>
    <w:rsid w:val="00EF0894"/>
    <w:rsid w:val="00EF25E3"/>
    <w:rsid w:val="00EF7E17"/>
    <w:rsid w:val="00F008BB"/>
    <w:rsid w:val="00F0573B"/>
    <w:rsid w:val="00F10363"/>
    <w:rsid w:val="00F10A54"/>
    <w:rsid w:val="00F11F50"/>
    <w:rsid w:val="00F13D63"/>
    <w:rsid w:val="00F1723B"/>
    <w:rsid w:val="00F20577"/>
    <w:rsid w:val="00F2106A"/>
    <w:rsid w:val="00F27F74"/>
    <w:rsid w:val="00F304F1"/>
    <w:rsid w:val="00F30906"/>
    <w:rsid w:val="00F33B63"/>
    <w:rsid w:val="00F34FED"/>
    <w:rsid w:val="00F357FE"/>
    <w:rsid w:val="00F36008"/>
    <w:rsid w:val="00F37001"/>
    <w:rsid w:val="00F41BB0"/>
    <w:rsid w:val="00F43A9E"/>
    <w:rsid w:val="00F443C9"/>
    <w:rsid w:val="00F465F8"/>
    <w:rsid w:val="00F46837"/>
    <w:rsid w:val="00F546FC"/>
    <w:rsid w:val="00F55E3A"/>
    <w:rsid w:val="00F629FC"/>
    <w:rsid w:val="00F62D52"/>
    <w:rsid w:val="00F63A09"/>
    <w:rsid w:val="00F6514F"/>
    <w:rsid w:val="00F66020"/>
    <w:rsid w:val="00F7105D"/>
    <w:rsid w:val="00F71139"/>
    <w:rsid w:val="00F731FF"/>
    <w:rsid w:val="00F76E76"/>
    <w:rsid w:val="00F80220"/>
    <w:rsid w:val="00F804D6"/>
    <w:rsid w:val="00F80EEC"/>
    <w:rsid w:val="00F85A64"/>
    <w:rsid w:val="00F876BA"/>
    <w:rsid w:val="00F9220C"/>
    <w:rsid w:val="00F9341E"/>
    <w:rsid w:val="00F94C0E"/>
    <w:rsid w:val="00F95753"/>
    <w:rsid w:val="00F964FF"/>
    <w:rsid w:val="00F97087"/>
    <w:rsid w:val="00FA1D45"/>
    <w:rsid w:val="00FA34F4"/>
    <w:rsid w:val="00FA3A47"/>
    <w:rsid w:val="00FA57C7"/>
    <w:rsid w:val="00FA6CBE"/>
    <w:rsid w:val="00FB299B"/>
    <w:rsid w:val="00FB4DE7"/>
    <w:rsid w:val="00FB5A44"/>
    <w:rsid w:val="00FC34A6"/>
    <w:rsid w:val="00FC59FB"/>
    <w:rsid w:val="00FC5F02"/>
    <w:rsid w:val="00FC7571"/>
    <w:rsid w:val="00FD7511"/>
    <w:rsid w:val="00FE1FD7"/>
    <w:rsid w:val="00FE28D7"/>
    <w:rsid w:val="00FE53DF"/>
    <w:rsid w:val="00FF078E"/>
    <w:rsid w:val="00FF283D"/>
    <w:rsid w:val="00FF4F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AE17719"/>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5E6A"/>
    <w:rPr>
      <w:sz w:val="24"/>
      <w:szCs w:val="24"/>
    </w:rPr>
  </w:style>
  <w:style w:type="paragraph" w:styleId="Heading1">
    <w:name w:val="heading 1"/>
    <w:basedOn w:val="Normal"/>
    <w:next w:val="Normal"/>
    <w:link w:val="Heading1Char"/>
    <w:autoRedefine/>
    <w:qFormat/>
    <w:rsid w:val="002C2145"/>
    <w:pPr>
      <w:keepNext/>
      <w:widowControl w:val="0"/>
      <w:jc w:val="center"/>
      <w:outlineLvl w:val="0"/>
    </w:pPr>
    <w:rPr>
      <w:b/>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6"/>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2C2145"/>
    <w:pPr>
      <w:widowControl w:val="0"/>
      <w:tabs>
        <w:tab w:val="right" w:leader="dot" w:pos="9350"/>
      </w:tabs>
      <w:ind w:left="360" w:hanging="360"/>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2C2145"/>
    <w:rPr>
      <w:b/>
      <w:sz w:val="24"/>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Emphasis">
    <w:name w:val="Emphasis"/>
    <w:basedOn w:val="DefaultParagraphFont"/>
    <w:qFormat/>
    <w:rsid w:val="0031254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ahanna@ed.sc.gov" TargetMode="External"/><Relationship Id="rId21" Type="http://schemas.openxmlformats.org/officeDocument/2006/relationships/hyperlink" Target="https://scde.formstack.com/forms/srccpg2021" TargetMode="External"/><Relationship Id="rId42" Type="http://schemas.openxmlformats.org/officeDocument/2006/relationships/image" Target="media/image16.png"/><Relationship Id="rId47" Type="http://schemas.openxmlformats.org/officeDocument/2006/relationships/image" Target="media/image21.png"/><Relationship Id="rId63" Type="http://schemas.openxmlformats.org/officeDocument/2006/relationships/header" Target="header9.xml"/><Relationship Id="rId68" Type="http://schemas.openxmlformats.org/officeDocument/2006/relationships/header" Target="header12.xml"/><Relationship Id="rId2" Type="http://schemas.openxmlformats.org/officeDocument/2006/relationships/customXml" Target="../customXml/item2.xml"/><Relationship Id="rId16" Type="http://schemas.openxmlformats.org/officeDocument/2006/relationships/hyperlink" Target="https://scde.adobeconnect.com/src-cp-grant-ta/" TargetMode="External"/><Relationship Id="rId29" Type="http://schemas.openxmlformats.org/officeDocument/2006/relationships/image" Target="media/image3.png"/><Relationship Id="rId11" Type="http://schemas.openxmlformats.org/officeDocument/2006/relationships/hyperlink" Target="mailto:ahanna@ed.sc.gov" TargetMode="External"/><Relationship Id="rId24" Type="http://schemas.openxmlformats.org/officeDocument/2006/relationships/hyperlink" Target="https://www.procurement.sc.gov/legal/procurement-law"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png"/><Relationship Id="rId53" Type="http://schemas.openxmlformats.org/officeDocument/2006/relationships/hyperlink" Target="http://ed.sc.gov/finance/auditing/manuals-handbooks-and-guidelines/guidelines-for-retaining-documentation-to-support-expenditures/" TargetMode="External"/><Relationship Id="rId58" Type="http://schemas.openxmlformats.org/officeDocument/2006/relationships/footer" Target="footer3.xml"/><Relationship Id="rId66" Type="http://schemas.openxmlformats.org/officeDocument/2006/relationships/header" Target="header10.xml"/><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footer" Target="footer5.xml"/><Relationship Id="rId19" Type="http://schemas.openxmlformats.org/officeDocument/2006/relationships/hyperlink" Target="https://ed.sc.gov/finance/auditing/pre-award-audit-resources/" TargetMode="External"/><Relationship Id="rId14" Type="http://schemas.openxmlformats.org/officeDocument/2006/relationships/header" Target="header2.xml"/><Relationship Id="rId22" Type="http://schemas.openxmlformats.org/officeDocument/2006/relationships/hyperlink" Target="http://fedgov.dnb.com/webform" TargetMode="External"/><Relationship Id="rId27" Type="http://schemas.openxmlformats.org/officeDocument/2006/relationships/hyperlink" Target="https://scde.formstack.com/forms/srccpg2021"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header" Target="header5.xml"/><Relationship Id="rId64" Type="http://schemas.openxmlformats.org/officeDocument/2006/relationships/hyperlink" Target="http://www.irs.gov/pub/irs-pdf/fw9.pdf" TargetMode="External"/><Relationship Id="rId69" Type="http://schemas.openxmlformats.org/officeDocument/2006/relationships/header" Target="header13.xml"/><Relationship Id="rId8" Type="http://schemas.openxmlformats.org/officeDocument/2006/relationships/webSettings" Target="webSettings.xml"/><Relationship Id="rId51" Type="http://schemas.openxmlformats.org/officeDocument/2006/relationships/hyperlink" Target="http://www.sam.gov" TargetMode="External"/><Relationship Id="rId72" Type="http://schemas.openxmlformats.org/officeDocument/2006/relationships/header" Target="header16.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ed.sc.gov/districts-schools/nutrition/special-programs/usda-summer-food-programs/" TargetMode="External"/><Relationship Id="rId25" Type="http://schemas.openxmlformats.org/officeDocument/2006/relationships/hyperlink" Target="http://www.sam.gov" TargetMode="Externa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20.png"/><Relationship Id="rId59" Type="http://schemas.openxmlformats.org/officeDocument/2006/relationships/footer" Target="footer4.xml"/><Relationship Id="rId67" Type="http://schemas.openxmlformats.org/officeDocument/2006/relationships/header" Target="header11.xml"/><Relationship Id="rId20" Type="http://schemas.openxmlformats.org/officeDocument/2006/relationships/header" Target="header3.xml"/><Relationship Id="rId41" Type="http://schemas.openxmlformats.org/officeDocument/2006/relationships/image" Target="media/image15.png"/><Relationship Id="rId54" Type="http://schemas.openxmlformats.org/officeDocument/2006/relationships/hyperlink" Target="https://www.gsa.gov/travel/plan-book/per-diem-rates" TargetMode="External"/><Relationship Id="rId62" Type="http://schemas.openxmlformats.org/officeDocument/2006/relationships/header" Target="header8.xml"/><Relationship Id="rId70"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ed.sc.gov/finance/grants/scde-grant-opportunities/2021-summer-reading-camp-community-partnership-grant/" TargetMode="Externa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image" Target="media/image23.png"/><Relationship Id="rId57" Type="http://schemas.openxmlformats.org/officeDocument/2006/relationships/header" Target="header6.xml"/><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image" Target="media/image18.png"/><Relationship Id="rId52" Type="http://schemas.openxmlformats.org/officeDocument/2006/relationships/header" Target="header4.xml"/><Relationship Id="rId60" Type="http://schemas.openxmlformats.org/officeDocument/2006/relationships/header" Target="header7.xml"/><Relationship Id="rId65" Type="http://schemas.openxmlformats.org/officeDocument/2006/relationships/image" Target="media/image26.png"/><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ed.sc.gov/finance/auditing" TargetMode="External"/><Relationship Id="rId39" Type="http://schemas.openxmlformats.org/officeDocument/2006/relationships/image" Target="media/image13.png"/><Relationship Id="rId34" Type="http://schemas.openxmlformats.org/officeDocument/2006/relationships/image" Target="media/image8.png"/><Relationship Id="rId50" Type="http://schemas.openxmlformats.org/officeDocument/2006/relationships/image" Target="media/image24.png"/><Relationship Id="rId55"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7" Type="http://schemas.openxmlformats.org/officeDocument/2006/relationships/settings" Target="settings.xml"/><Relationship Id="rId71" Type="http://schemas.openxmlformats.org/officeDocument/2006/relationships/header" Target="header15.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25.png"/></Relationships>
</file>

<file path=word/_rels/header11.xml.rels><?xml version="1.0" encoding="UTF-8" standalone="yes"?>
<Relationships xmlns="http://schemas.openxmlformats.org/package/2006/relationships"><Relationship Id="rId1" Type="http://schemas.openxmlformats.org/officeDocument/2006/relationships/image" Target="media/image25.png"/></Relationships>
</file>

<file path=word/_rels/header12.xml.rels><?xml version="1.0" encoding="UTF-8" standalone="yes"?>
<Relationships xmlns="http://schemas.openxmlformats.org/package/2006/relationships"><Relationship Id="rId1" Type="http://schemas.openxmlformats.org/officeDocument/2006/relationships/image" Target="media/image25.png"/></Relationships>
</file>

<file path=word/_rels/header4.xml.rels><?xml version="1.0" encoding="UTF-8" standalone="yes"?>
<Relationships xmlns="http://schemas.openxmlformats.org/package/2006/relationships"><Relationship Id="rId1" Type="http://schemas.openxmlformats.org/officeDocument/2006/relationships/image" Target="media/image25.png"/></Relationships>
</file>

<file path=word/_rels/header6.xml.rels><?xml version="1.0" encoding="UTF-8" standalone="yes"?>
<Relationships xmlns="http://schemas.openxmlformats.org/package/2006/relationships"><Relationship Id="rId1" Type="http://schemas.openxmlformats.org/officeDocument/2006/relationships/image" Target="media/image25.png"/></Relationships>
</file>

<file path=word/_rels/header8.xml.rels><?xml version="1.0" encoding="UTF-8" standalone="yes"?>
<Relationships xmlns="http://schemas.openxmlformats.org/package/2006/relationships"><Relationship Id="rId1" Type="http://schemas.openxmlformats.org/officeDocument/2006/relationships/image" Target="media/image25.png"/></Relationships>
</file>

<file path=word/_rels/header9.xml.rels><?xml version="1.0" encoding="UTF-8" standalone="yes"?>
<Relationships xmlns="http://schemas.openxmlformats.org/package/2006/relationships"><Relationship Id="rId1"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AF9DC5-C75F-4DDC-8D43-55E7300EA157}">
  <ds:schemaRefs>
    <ds:schemaRef ds:uri="http://schemas.microsoft.com/office/2006/documentManagement/types"/>
    <ds:schemaRef ds:uri="f6c76d0c-ee7d-4653-8e40-cb44806c1a64"/>
    <ds:schemaRef ds:uri="http://purl.org/dc/dcmitype/"/>
    <ds:schemaRef ds:uri="http://www.w3.org/XML/1998/namespace"/>
    <ds:schemaRef ds:uri="http://purl.org/dc/elements/1.1/"/>
    <ds:schemaRef ds:uri="1e83e901-0e59-4900-9ab5-ff0318b22b23"/>
    <ds:schemaRef ds:uri="http://schemas.microsoft.com/office/infopath/2007/PartnerControls"/>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5002FE49-8D0A-4388-91F5-6447CF6DFF80}">
  <ds:schemaRefs>
    <ds:schemaRef ds:uri="http://schemas.microsoft.com/sharepoint/v3/contenttype/forms"/>
  </ds:schemaRefs>
</ds:datastoreItem>
</file>

<file path=customXml/itemProps3.xml><?xml version="1.0" encoding="utf-8"?>
<ds:datastoreItem xmlns:ds="http://schemas.openxmlformats.org/officeDocument/2006/customXml" ds:itemID="{6B57E0CE-C08C-4129-A18B-6B6F18C860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798094-2DD2-40EE-A88B-546AE3065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14283</Words>
  <Characters>83859</Characters>
  <Application>Microsoft Office Word</Application>
  <DocSecurity>0</DocSecurity>
  <Lines>698</Lines>
  <Paragraphs>195</Paragraphs>
  <ScaleCrop>false</ScaleCrop>
  <HeadingPairs>
    <vt:vector size="2" baseType="variant">
      <vt:variant>
        <vt:lpstr>Title</vt:lpstr>
      </vt:variant>
      <vt:variant>
        <vt:i4>1</vt:i4>
      </vt:variant>
    </vt:vector>
  </HeadingPairs>
  <TitlesOfParts>
    <vt:vector size="1" baseType="lpstr">
      <vt:lpstr>2021 Summer Reading Camp Community Partnership Grant RFP</vt:lpstr>
    </vt:vector>
  </TitlesOfParts>
  <Company>SDE</Company>
  <LinksUpToDate>false</LinksUpToDate>
  <CharactersWithSpaces>97947</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 Summer Reading Camp Community Partnership Grant RFP</dc:title>
  <dc:subject/>
  <dc:creator>South Carolina Department of Education</dc:creator>
  <cp:keywords/>
  <dc:description/>
  <cp:lastModifiedBy>Hicks, Julie W.</cp:lastModifiedBy>
  <cp:revision>2</cp:revision>
  <cp:lastPrinted>2020-12-30T16:55:00Z</cp:lastPrinted>
  <dcterms:created xsi:type="dcterms:W3CDTF">2021-01-04T16:29:00Z</dcterms:created>
  <dcterms:modified xsi:type="dcterms:W3CDTF">2021-01-04T16:29:00Z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